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9105" w14:textId="77777777" w:rsidR="00457F11" w:rsidRPr="009C24BB" w:rsidRDefault="00D147BF" w:rsidP="006B124D">
      <w:pPr>
        <w:spacing w:after="0" w:line="360" w:lineRule="auto"/>
        <w:jc w:val="center"/>
        <w:rPr>
          <w:rFonts w:ascii="Garamond" w:hAnsi="Garamond"/>
          <w:b/>
          <w:color w:val="FF0000"/>
          <w:sz w:val="28"/>
        </w:rPr>
      </w:pPr>
      <w:r w:rsidRPr="009C24BB">
        <w:rPr>
          <w:rFonts w:ascii="Garamond" w:hAnsi="Garamond"/>
          <w:b/>
          <w:color w:val="FF0000"/>
          <w:sz w:val="28"/>
        </w:rPr>
        <w:t xml:space="preserve"> </w:t>
      </w:r>
      <w:r w:rsidR="00136C16" w:rsidRPr="009C24BB">
        <w:rPr>
          <w:rFonts w:ascii="Garamond" w:hAnsi="Garamond"/>
          <w:b/>
          <w:color w:val="FF0000"/>
          <w:sz w:val="28"/>
        </w:rPr>
        <w:t xml:space="preserve">      </w:t>
      </w:r>
      <w:r w:rsidR="00457F11" w:rsidRPr="009C24BB">
        <w:rPr>
          <w:rFonts w:ascii="Garamond" w:hAnsi="Garamond"/>
          <w:b/>
          <w:color w:val="FF0000"/>
          <w:sz w:val="28"/>
        </w:rPr>
        <w:t xml:space="preserve">                </w:t>
      </w:r>
    </w:p>
    <w:p w14:paraId="655261B4" w14:textId="77777777" w:rsidR="00457F11" w:rsidRPr="009C24BB" w:rsidRDefault="00457F11" w:rsidP="006B124D">
      <w:pPr>
        <w:spacing w:after="0" w:line="360" w:lineRule="auto"/>
        <w:jc w:val="center"/>
        <w:rPr>
          <w:rFonts w:ascii="Garamond" w:hAnsi="Garamond"/>
          <w:b/>
          <w:color w:val="FF0000"/>
          <w:sz w:val="28"/>
        </w:rPr>
      </w:pPr>
    </w:p>
    <w:p w14:paraId="247B1E05" w14:textId="77777777" w:rsidR="00457F11" w:rsidRPr="009C24BB" w:rsidRDefault="00457F11" w:rsidP="006B124D">
      <w:pPr>
        <w:spacing w:after="0" w:line="360" w:lineRule="auto"/>
        <w:jc w:val="center"/>
        <w:rPr>
          <w:rFonts w:ascii="Garamond" w:hAnsi="Garamond"/>
          <w:b/>
          <w:color w:val="FF0000"/>
          <w:sz w:val="28"/>
        </w:rPr>
      </w:pPr>
    </w:p>
    <w:p w14:paraId="223B6150" w14:textId="77777777" w:rsidR="00457F11" w:rsidRPr="009C24BB" w:rsidRDefault="00457F11" w:rsidP="006B124D">
      <w:pPr>
        <w:spacing w:after="0" w:line="360" w:lineRule="auto"/>
        <w:jc w:val="center"/>
        <w:rPr>
          <w:rFonts w:ascii="Garamond" w:hAnsi="Garamond"/>
          <w:b/>
          <w:color w:val="FF0000"/>
          <w:sz w:val="28"/>
        </w:rPr>
      </w:pPr>
    </w:p>
    <w:p w14:paraId="5B10F614" w14:textId="77777777" w:rsidR="00457F11" w:rsidRPr="009C24BB" w:rsidRDefault="00457F11" w:rsidP="006B124D">
      <w:pPr>
        <w:spacing w:after="0" w:line="360" w:lineRule="auto"/>
        <w:jc w:val="center"/>
        <w:rPr>
          <w:rFonts w:ascii="Garamond" w:hAnsi="Garamond"/>
          <w:b/>
          <w:color w:val="FF0000"/>
          <w:sz w:val="28"/>
        </w:rPr>
      </w:pPr>
    </w:p>
    <w:p w14:paraId="34BD4A10" w14:textId="77777777" w:rsidR="00457F11" w:rsidRPr="009C33A1" w:rsidRDefault="00457F11" w:rsidP="007B2F2F">
      <w:pPr>
        <w:spacing w:after="0" w:line="360" w:lineRule="auto"/>
        <w:jc w:val="center"/>
        <w:rPr>
          <w:rFonts w:ascii="Garamond" w:hAnsi="Garamond"/>
          <w:b/>
          <w:sz w:val="28"/>
        </w:rPr>
      </w:pPr>
      <w:r w:rsidRPr="009C33A1">
        <w:rPr>
          <w:rFonts w:ascii="Garamond" w:hAnsi="Garamond"/>
          <w:b/>
          <w:sz w:val="28"/>
        </w:rPr>
        <w:t>INFORMACJA DEPARTAMENTU KONTROLI</w:t>
      </w:r>
    </w:p>
    <w:p w14:paraId="5CCF17C2" w14:textId="1B74AA59" w:rsidR="00457F11" w:rsidRPr="005C7A28" w:rsidRDefault="00457F11" w:rsidP="007B2F2F">
      <w:pPr>
        <w:spacing w:after="0" w:line="360" w:lineRule="auto"/>
        <w:jc w:val="center"/>
        <w:rPr>
          <w:rFonts w:ascii="Garamond" w:hAnsi="Garamond"/>
          <w:b/>
          <w:sz w:val="28"/>
          <w:szCs w:val="28"/>
        </w:rPr>
      </w:pPr>
      <w:r w:rsidRPr="005C7A28">
        <w:rPr>
          <w:rFonts w:ascii="Garamond" w:hAnsi="Garamond"/>
          <w:b/>
          <w:sz w:val="28"/>
          <w:szCs w:val="28"/>
        </w:rPr>
        <w:t>ZA 20</w:t>
      </w:r>
      <w:r w:rsidR="009C24BB" w:rsidRPr="005C7A28">
        <w:rPr>
          <w:rFonts w:ascii="Garamond" w:hAnsi="Garamond"/>
          <w:b/>
          <w:sz w:val="28"/>
          <w:szCs w:val="28"/>
        </w:rPr>
        <w:t>20</w:t>
      </w:r>
      <w:r w:rsidRPr="005C7A28">
        <w:rPr>
          <w:rFonts w:ascii="Garamond" w:hAnsi="Garamond"/>
          <w:b/>
          <w:sz w:val="28"/>
          <w:szCs w:val="28"/>
        </w:rPr>
        <w:t xml:space="preserve"> ROK</w:t>
      </w:r>
    </w:p>
    <w:p w14:paraId="0FCF666A" w14:textId="77777777" w:rsidR="00457F11" w:rsidRPr="009C33A1" w:rsidRDefault="00457F11" w:rsidP="007B2F2F">
      <w:pPr>
        <w:spacing w:after="0" w:line="360" w:lineRule="auto"/>
        <w:jc w:val="center"/>
        <w:rPr>
          <w:rFonts w:ascii="Garamond" w:hAnsi="Garamond"/>
          <w:sz w:val="28"/>
        </w:rPr>
      </w:pPr>
      <w:r w:rsidRPr="009C33A1">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14:paraId="2298AA6E" w14:textId="77777777" w:rsidR="00457F11" w:rsidRPr="009C24BB" w:rsidRDefault="00457F11" w:rsidP="00EA5E8B">
      <w:pPr>
        <w:jc w:val="center"/>
        <w:rPr>
          <w:rFonts w:ascii="Garamond" w:hAnsi="Garamond"/>
          <w:b/>
          <w:color w:val="FF0000"/>
        </w:rPr>
      </w:pPr>
    </w:p>
    <w:p w14:paraId="55CF0118" w14:textId="77777777" w:rsidR="00457F11" w:rsidRPr="009C24BB" w:rsidRDefault="00457F11" w:rsidP="00EA5E8B">
      <w:pPr>
        <w:jc w:val="center"/>
        <w:rPr>
          <w:color w:val="FF0000"/>
        </w:rPr>
      </w:pPr>
    </w:p>
    <w:p w14:paraId="0169EC56" w14:textId="77777777" w:rsidR="00457F11" w:rsidRPr="009C24BB" w:rsidRDefault="00457F11" w:rsidP="00EA5E8B">
      <w:pPr>
        <w:jc w:val="center"/>
        <w:rPr>
          <w:color w:val="FF0000"/>
        </w:rPr>
      </w:pPr>
    </w:p>
    <w:p w14:paraId="579C40F5" w14:textId="77777777" w:rsidR="00457F11" w:rsidRPr="009C24BB" w:rsidRDefault="00457F11" w:rsidP="00EA5E8B">
      <w:pPr>
        <w:jc w:val="center"/>
        <w:rPr>
          <w:color w:val="FF0000"/>
        </w:rPr>
      </w:pPr>
    </w:p>
    <w:p w14:paraId="2074ED2B" w14:textId="77777777" w:rsidR="00457F11" w:rsidRPr="009C24BB" w:rsidRDefault="00457F11" w:rsidP="00EA5E8B">
      <w:pPr>
        <w:jc w:val="center"/>
        <w:rPr>
          <w:color w:val="FF0000"/>
        </w:rPr>
      </w:pPr>
    </w:p>
    <w:p w14:paraId="40BB5AB8" w14:textId="77777777" w:rsidR="00457F11" w:rsidRPr="009C24BB" w:rsidRDefault="00457F11" w:rsidP="00EA5E8B">
      <w:pPr>
        <w:jc w:val="center"/>
        <w:rPr>
          <w:rFonts w:ascii="Garamond" w:hAnsi="Garamond"/>
          <w:color w:val="FF0000"/>
        </w:rPr>
      </w:pPr>
    </w:p>
    <w:p w14:paraId="6E942559" w14:textId="77777777" w:rsidR="00457F11" w:rsidRPr="009C24BB" w:rsidRDefault="00457F11" w:rsidP="00EA5E8B">
      <w:pPr>
        <w:jc w:val="center"/>
        <w:rPr>
          <w:rFonts w:ascii="Garamond" w:hAnsi="Garamond"/>
          <w:b/>
          <w:color w:val="FF0000"/>
          <w:sz w:val="28"/>
          <w:szCs w:val="28"/>
        </w:rPr>
      </w:pPr>
    </w:p>
    <w:p w14:paraId="4469C5BC" w14:textId="77777777" w:rsidR="00457F11" w:rsidRPr="009C24BB" w:rsidRDefault="00457F11" w:rsidP="00EA5E8B">
      <w:pPr>
        <w:jc w:val="center"/>
        <w:rPr>
          <w:rFonts w:ascii="Garamond" w:hAnsi="Garamond"/>
          <w:b/>
          <w:color w:val="FF0000"/>
          <w:sz w:val="28"/>
          <w:szCs w:val="28"/>
        </w:rPr>
      </w:pPr>
    </w:p>
    <w:p w14:paraId="28D3A79F" w14:textId="77777777" w:rsidR="00457F11" w:rsidRPr="009C24BB" w:rsidRDefault="00457F11" w:rsidP="00EA5E8B">
      <w:pPr>
        <w:jc w:val="center"/>
        <w:rPr>
          <w:rFonts w:ascii="Garamond" w:hAnsi="Garamond"/>
          <w:b/>
          <w:color w:val="FF0000"/>
          <w:sz w:val="28"/>
          <w:szCs w:val="28"/>
        </w:rPr>
      </w:pPr>
    </w:p>
    <w:p w14:paraId="5AD24EEF" w14:textId="77777777" w:rsidR="00457F11" w:rsidRPr="009C24BB" w:rsidRDefault="00457F11" w:rsidP="00EA5E8B">
      <w:pPr>
        <w:jc w:val="center"/>
        <w:rPr>
          <w:rFonts w:ascii="Garamond" w:hAnsi="Garamond"/>
          <w:b/>
          <w:color w:val="FF0000"/>
          <w:sz w:val="28"/>
          <w:szCs w:val="28"/>
        </w:rPr>
      </w:pPr>
    </w:p>
    <w:p w14:paraId="512B0E4D" w14:textId="77777777" w:rsidR="00457F11" w:rsidRPr="009C24BB" w:rsidRDefault="00457F11" w:rsidP="00EA5E8B">
      <w:pPr>
        <w:jc w:val="center"/>
        <w:rPr>
          <w:rFonts w:ascii="Garamond" w:hAnsi="Garamond"/>
          <w:b/>
          <w:color w:val="FF0000"/>
          <w:sz w:val="28"/>
          <w:szCs w:val="28"/>
        </w:rPr>
      </w:pPr>
    </w:p>
    <w:p w14:paraId="7BD073E4" w14:textId="77777777" w:rsidR="00457F11" w:rsidRPr="009C24BB" w:rsidRDefault="00457F11" w:rsidP="00EA5E8B">
      <w:pPr>
        <w:jc w:val="center"/>
        <w:rPr>
          <w:rFonts w:ascii="Garamond" w:hAnsi="Garamond"/>
          <w:b/>
          <w:color w:val="FF0000"/>
          <w:sz w:val="28"/>
          <w:szCs w:val="28"/>
        </w:rPr>
      </w:pPr>
    </w:p>
    <w:p w14:paraId="06FADC74" w14:textId="77777777" w:rsidR="00457F11" w:rsidRPr="009C24BB" w:rsidRDefault="00457F11" w:rsidP="00EA5E8B">
      <w:pPr>
        <w:jc w:val="center"/>
        <w:rPr>
          <w:rFonts w:ascii="Garamond" w:hAnsi="Garamond"/>
          <w:b/>
          <w:color w:val="FF0000"/>
          <w:sz w:val="28"/>
          <w:szCs w:val="28"/>
        </w:rPr>
      </w:pPr>
    </w:p>
    <w:p w14:paraId="60E813E6" w14:textId="77777777" w:rsidR="00457F11" w:rsidRPr="009C24BB" w:rsidRDefault="00457F11" w:rsidP="00EA5E8B">
      <w:pPr>
        <w:jc w:val="center"/>
        <w:rPr>
          <w:rFonts w:ascii="Garamond" w:hAnsi="Garamond"/>
          <w:b/>
          <w:color w:val="FF0000"/>
          <w:sz w:val="28"/>
          <w:szCs w:val="28"/>
        </w:rPr>
      </w:pPr>
    </w:p>
    <w:p w14:paraId="42503C84" w14:textId="77777777" w:rsidR="00457F11" w:rsidRPr="009C24BB" w:rsidRDefault="00457F11" w:rsidP="00EA5E8B">
      <w:pPr>
        <w:jc w:val="center"/>
        <w:rPr>
          <w:rFonts w:ascii="Garamond" w:hAnsi="Garamond"/>
          <w:b/>
          <w:color w:val="FF0000"/>
          <w:sz w:val="28"/>
          <w:szCs w:val="28"/>
        </w:rPr>
      </w:pPr>
    </w:p>
    <w:p w14:paraId="1B2E6541" w14:textId="77777777" w:rsidR="00457F11" w:rsidRPr="009C24BB" w:rsidRDefault="00457F11" w:rsidP="00EA5E8B">
      <w:pPr>
        <w:jc w:val="center"/>
        <w:rPr>
          <w:rFonts w:ascii="Garamond" w:hAnsi="Garamond"/>
          <w:b/>
          <w:color w:val="FF0000"/>
          <w:sz w:val="28"/>
          <w:szCs w:val="28"/>
        </w:rPr>
      </w:pPr>
    </w:p>
    <w:p w14:paraId="5DEF2529" w14:textId="77777777" w:rsidR="00457F11" w:rsidRPr="009C24BB" w:rsidRDefault="00457F11" w:rsidP="00EA5E8B">
      <w:pPr>
        <w:jc w:val="center"/>
        <w:rPr>
          <w:rFonts w:ascii="Garamond" w:hAnsi="Garamond"/>
          <w:b/>
          <w:color w:val="FF0000"/>
          <w:sz w:val="28"/>
          <w:szCs w:val="28"/>
        </w:rPr>
      </w:pPr>
    </w:p>
    <w:p w14:paraId="3A7178BA" w14:textId="77777777" w:rsidR="00457F11" w:rsidRPr="000C16B5" w:rsidRDefault="00457F11" w:rsidP="00166767">
      <w:pPr>
        <w:rPr>
          <w:rFonts w:ascii="Garamond" w:hAnsi="Garamond"/>
          <w:b/>
          <w:color w:val="000000" w:themeColor="text1"/>
          <w:sz w:val="28"/>
          <w:szCs w:val="28"/>
        </w:rPr>
      </w:pPr>
      <w:r w:rsidRPr="000C16B5">
        <w:rPr>
          <w:rFonts w:ascii="Garamond" w:hAnsi="Garamond"/>
          <w:b/>
          <w:color w:val="000000" w:themeColor="text1"/>
          <w:sz w:val="28"/>
          <w:szCs w:val="28"/>
        </w:rPr>
        <w:lastRenderedPageBreak/>
        <w:t xml:space="preserve">SPIS TREŚCI. </w:t>
      </w:r>
    </w:p>
    <w:p w14:paraId="2E314173" w14:textId="77777777" w:rsidR="00457F11" w:rsidRPr="000C16B5" w:rsidRDefault="00457F11" w:rsidP="00166767">
      <w:pPr>
        <w:rPr>
          <w:color w:val="000000" w:themeColor="text1"/>
        </w:rPr>
      </w:pPr>
    </w:p>
    <w:p w14:paraId="32A8B65D" w14:textId="77777777" w:rsidR="00457F11" w:rsidRPr="000C16B5" w:rsidRDefault="00457F11" w:rsidP="00166767">
      <w:pPr>
        <w:rPr>
          <w:rFonts w:ascii="Garamond" w:hAnsi="Garamond"/>
          <w:b/>
          <w:color w:val="000000" w:themeColor="text1"/>
        </w:rPr>
      </w:pPr>
      <w:r w:rsidRPr="000C16B5">
        <w:rPr>
          <w:rFonts w:ascii="Garamond" w:hAnsi="Garamond"/>
          <w:b/>
          <w:color w:val="000000" w:themeColor="text1"/>
        </w:rPr>
        <w:t>I.         INFORMACJE OGÓLNE………………………………………………………….. 3</w:t>
      </w:r>
    </w:p>
    <w:p w14:paraId="0D68E29B" w14:textId="77777777" w:rsidR="00457F11" w:rsidRPr="000C16B5" w:rsidRDefault="00457F11" w:rsidP="00166767">
      <w:pPr>
        <w:rPr>
          <w:rFonts w:ascii="Garamond" w:hAnsi="Garamond"/>
          <w:b/>
          <w:color w:val="000000" w:themeColor="text1"/>
        </w:rPr>
      </w:pPr>
    </w:p>
    <w:p w14:paraId="0BCA1F77" w14:textId="10D035F5" w:rsidR="00457F11" w:rsidRPr="006512B1" w:rsidRDefault="00457F11" w:rsidP="002B527B">
      <w:pPr>
        <w:ind w:left="705" w:hanging="705"/>
        <w:jc w:val="both"/>
        <w:rPr>
          <w:rFonts w:ascii="Garamond" w:hAnsi="Garamond"/>
          <w:b/>
        </w:rPr>
      </w:pPr>
      <w:r w:rsidRPr="006512B1">
        <w:rPr>
          <w:rFonts w:ascii="Garamond" w:hAnsi="Garamond"/>
          <w:b/>
        </w:rPr>
        <w:t xml:space="preserve">II. </w:t>
      </w:r>
      <w:r w:rsidRPr="006512B1">
        <w:rPr>
          <w:rFonts w:ascii="Garamond" w:hAnsi="Garamond"/>
          <w:b/>
        </w:rPr>
        <w:tab/>
        <w:t>WYKAZ KONTROLI WOJEWÓDZKICH SAMORZĄDOWYC</w:t>
      </w:r>
      <w:r w:rsidR="00745FAA" w:rsidRPr="006512B1">
        <w:rPr>
          <w:rFonts w:ascii="Garamond" w:hAnsi="Garamond"/>
          <w:b/>
        </w:rPr>
        <w:t>H JEDNOSTEK ORGANIZACYJNYCH I</w:t>
      </w:r>
      <w:r w:rsidRPr="006512B1">
        <w:rPr>
          <w:rFonts w:ascii="Garamond" w:hAnsi="Garamond"/>
          <w:b/>
        </w:rPr>
        <w:t xml:space="preserve"> KOMÓREK ORGANIZA</w:t>
      </w:r>
      <w:r w:rsidR="006F4344" w:rsidRPr="006512B1">
        <w:rPr>
          <w:rFonts w:ascii="Garamond" w:hAnsi="Garamond"/>
          <w:b/>
        </w:rPr>
        <w:t xml:space="preserve">CYJNYCH URZĘDU MARSZAŁKOWSKIEGO </w:t>
      </w:r>
      <w:r w:rsidRPr="006512B1">
        <w:rPr>
          <w:rFonts w:ascii="Garamond" w:hAnsi="Garamond"/>
          <w:b/>
        </w:rPr>
        <w:t>WOJEWÓDZTWA WIELKOPOLSKIEGO</w:t>
      </w:r>
      <w:r w:rsidR="00210D6D" w:rsidRPr="006512B1">
        <w:rPr>
          <w:rFonts w:ascii="Garamond" w:hAnsi="Garamond"/>
          <w:b/>
        </w:rPr>
        <w:t xml:space="preserve"> </w:t>
      </w:r>
      <w:r w:rsidR="00664DB5" w:rsidRPr="006512B1">
        <w:rPr>
          <w:rFonts w:ascii="Garamond" w:hAnsi="Garamond"/>
          <w:b/>
        </w:rPr>
        <w:br/>
      </w:r>
      <w:r w:rsidR="006F4344" w:rsidRPr="006512B1">
        <w:rPr>
          <w:rFonts w:ascii="Garamond" w:hAnsi="Garamond"/>
          <w:b/>
        </w:rPr>
        <w:t>W</w:t>
      </w:r>
      <w:r w:rsidR="00664DB5" w:rsidRPr="006512B1">
        <w:rPr>
          <w:rFonts w:ascii="Garamond" w:hAnsi="Garamond"/>
          <w:b/>
        </w:rPr>
        <w:t xml:space="preserve"> </w:t>
      </w:r>
      <w:r w:rsidRPr="006512B1">
        <w:rPr>
          <w:rFonts w:ascii="Garamond" w:hAnsi="Garamond"/>
          <w:b/>
        </w:rPr>
        <w:t>POZNANIU, PRZEPROWADZONYCH PRZEZ DEPAR</w:t>
      </w:r>
      <w:r w:rsidR="004A3311" w:rsidRPr="006512B1">
        <w:rPr>
          <w:rFonts w:ascii="Garamond" w:hAnsi="Garamond"/>
          <w:b/>
        </w:rPr>
        <w:t xml:space="preserve">TAMENTY UMWW  </w:t>
      </w:r>
      <w:r w:rsidR="004A3311" w:rsidRPr="006512B1">
        <w:rPr>
          <w:rFonts w:ascii="Garamond" w:hAnsi="Garamond"/>
          <w:b/>
        </w:rPr>
        <w:br/>
        <w:t>W 20</w:t>
      </w:r>
      <w:r w:rsidR="00664DB5" w:rsidRPr="006512B1">
        <w:rPr>
          <w:rFonts w:ascii="Garamond" w:hAnsi="Garamond"/>
          <w:b/>
        </w:rPr>
        <w:t>20</w:t>
      </w:r>
      <w:r w:rsidRPr="006512B1">
        <w:rPr>
          <w:rFonts w:ascii="Garamond" w:hAnsi="Garamond"/>
          <w:b/>
        </w:rPr>
        <w:t xml:space="preserve"> ROKU</w:t>
      </w:r>
      <w:r w:rsidR="006F4344" w:rsidRPr="006512B1">
        <w:rPr>
          <w:rFonts w:ascii="Garamond" w:hAnsi="Garamond"/>
          <w:b/>
        </w:rPr>
        <w:t xml:space="preserve"> </w:t>
      </w:r>
      <w:r w:rsidR="00745FAA" w:rsidRPr="006512B1">
        <w:rPr>
          <w:rFonts w:ascii="Garamond" w:hAnsi="Garamond"/>
          <w:b/>
        </w:rPr>
        <w:t xml:space="preserve">ORAZ STWIERDZONE NIEPRAWIDŁOWOŚCI LUB UCHYBIENIA </w:t>
      </w:r>
      <w:r w:rsidR="006F4344" w:rsidRPr="006512B1">
        <w:rPr>
          <w:rFonts w:ascii="Garamond" w:hAnsi="Garamond"/>
          <w:b/>
        </w:rPr>
        <w:t>……………</w:t>
      </w:r>
      <w:r w:rsidR="00745FAA" w:rsidRPr="006512B1">
        <w:rPr>
          <w:rFonts w:ascii="Garamond" w:hAnsi="Garamond"/>
          <w:b/>
        </w:rPr>
        <w:t>………...</w:t>
      </w:r>
      <w:r w:rsidR="00F0672D" w:rsidRPr="006512B1">
        <w:rPr>
          <w:rFonts w:ascii="Garamond" w:hAnsi="Garamond"/>
          <w:b/>
        </w:rPr>
        <w:t>……………………………………...</w:t>
      </w:r>
      <w:r w:rsidR="00911F3C" w:rsidRPr="006512B1">
        <w:rPr>
          <w:rFonts w:ascii="Garamond" w:hAnsi="Garamond"/>
          <w:b/>
        </w:rPr>
        <w:t>.........</w:t>
      </w:r>
      <w:r w:rsidR="006F4344" w:rsidRPr="006512B1">
        <w:rPr>
          <w:rFonts w:ascii="Garamond" w:hAnsi="Garamond"/>
          <w:b/>
        </w:rPr>
        <w:t xml:space="preserve">    </w:t>
      </w:r>
      <w:r w:rsidR="00CA12DF" w:rsidRPr="006512B1">
        <w:rPr>
          <w:rFonts w:ascii="Garamond" w:hAnsi="Garamond"/>
          <w:b/>
        </w:rPr>
        <w:t>1</w:t>
      </w:r>
      <w:r w:rsidR="002D052E" w:rsidRPr="006512B1">
        <w:rPr>
          <w:rFonts w:ascii="Garamond" w:hAnsi="Garamond"/>
          <w:b/>
        </w:rPr>
        <w:t>8</w:t>
      </w:r>
    </w:p>
    <w:p w14:paraId="6425D2D3" w14:textId="77777777" w:rsidR="00457F11" w:rsidRPr="006512B1" w:rsidRDefault="00457F11" w:rsidP="00166767">
      <w:pPr>
        <w:ind w:left="705" w:hanging="705"/>
        <w:jc w:val="both"/>
        <w:rPr>
          <w:rFonts w:ascii="Garamond" w:hAnsi="Garamond"/>
          <w:b/>
        </w:rPr>
      </w:pPr>
    </w:p>
    <w:p w14:paraId="1A15C424" w14:textId="14925E83" w:rsidR="00457F11" w:rsidRPr="006512B1" w:rsidRDefault="00457F11" w:rsidP="006D5018">
      <w:pPr>
        <w:ind w:left="705" w:hanging="705"/>
        <w:jc w:val="both"/>
        <w:rPr>
          <w:rFonts w:ascii="Garamond" w:hAnsi="Garamond"/>
          <w:b/>
        </w:rPr>
      </w:pPr>
      <w:r w:rsidRPr="006512B1">
        <w:rPr>
          <w:rFonts w:ascii="Garamond" w:hAnsi="Garamond"/>
          <w:b/>
        </w:rPr>
        <w:t xml:space="preserve">III.   </w:t>
      </w:r>
      <w:r w:rsidRPr="006512B1">
        <w:rPr>
          <w:rFonts w:ascii="Garamond" w:hAnsi="Garamond"/>
          <w:b/>
        </w:rPr>
        <w:tab/>
        <w:t>ISTOTNE NIEPRAWIDŁOWOŚCI STWIERDZONE W WYNIKU KONTROLI: PODMIOTÓW SKONTROLOWANYCH NA MOCY PRZEPISÓW PRAWA, UMÓW ORAZ POROZUMIEŃ ZAWARTYCH</w:t>
      </w:r>
      <w:r w:rsidR="00210D6D" w:rsidRPr="006512B1">
        <w:rPr>
          <w:rFonts w:ascii="Garamond" w:hAnsi="Garamond"/>
          <w:b/>
        </w:rPr>
        <w:t xml:space="preserve"> </w:t>
      </w:r>
      <w:r w:rsidRPr="006512B1">
        <w:rPr>
          <w:rFonts w:ascii="Garamond" w:hAnsi="Garamond"/>
          <w:b/>
        </w:rPr>
        <w:t>Z SAMORZĄDEM WOJEWÓDZTWA ………………………………………</w:t>
      </w:r>
      <w:r w:rsidR="00210D6D" w:rsidRPr="006512B1">
        <w:rPr>
          <w:rFonts w:ascii="Garamond" w:hAnsi="Garamond"/>
          <w:b/>
        </w:rPr>
        <w:t>…………………….</w:t>
      </w:r>
      <w:r w:rsidRPr="006512B1">
        <w:rPr>
          <w:rFonts w:ascii="Garamond" w:hAnsi="Garamond"/>
          <w:b/>
        </w:rPr>
        <w:t>…..</w:t>
      </w:r>
      <w:r w:rsidR="002D052E" w:rsidRPr="006512B1">
        <w:rPr>
          <w:rFonts w:ascii="Garamond" w:hAnsi="Garamond"/>
          <w:b/>
        </w:rPr>
        <w:t xml:space="preserve"> </w:t>
      </w:r>
      <w:r w:rsidRPr="006512B1">
        <w:rPr>
          <w:rFonts w:ascii="Garamond" w:hAnsi="Garamond"/>
          <w:b/>
        </w:rPr>
        <w:t xml:space="preserve">  </w:t>
      </w:r>
      <w:r w:rsidR="009668EC" w:rsidRPr="006512B1">
        <w:rPr>
          <w:rFonts w:ascii="Garamond" w:hAnsi="Garamond"/>
          <w:b/>
        </w:rPr>
        <w:t>3</w:t>
      </w:r>
      <w:r w:rsidR="002D052E" w:rsidRPr="006512B1">
        <w:rPr>
          <w:rFonts w:ascii="Garamond" w:hAnsi="Garamond"/>
          <w:b/>
        </w:rPr>
        <w:t>3</w:t>
      </w:r>
    </w:p>
    <w:p w14:paraId="50126A99" w14:textId="77777777" w:rsidR="00457F11" w:rsidRPr="009C24BB" w:rsidRDefault="00457F11" w:rsidP="006D5018">
      <w:pPr>
        <w:ind w:left="705" w:hanging="705"/>
        <w:jc w:val="both"/>
        <w:rPr>
          <w:rFonts w:ascii="Garamond" w:hAnsi="Garamond"/>
          <w:b/>
          <w:color w:val="FF0000"/>
        </w:rPr>
      </w:pPr>
    </w:p>
    <w:p w14:paraId="6D906165" w14:textId="3E53D806" w:rsidR="00457F11" w:rsidRPr="00BB1FE7" w:rsidRDefault="00457F11" w:rsidP="006A0C95">
      <w:pPr>
        <w:ind w:left="705" w:hanging="705"/>
        <w:jc w:val="both"/>
        <w:rPr>
          <w:rFonts w:ascii="Garamond" w:hAnsi="Garamond"/>
          <w:b/>
          <w:color w:val="000000" w:themeColor="text1"/>
        </w:rPr>
      </w:pPr>
      <w:r w:rsidRPr="00BB1FE7">
        <w:rPr>
          <w:rFonts w:ascii="Garamond" w:hAnsi="Garamond"/>
          <w:b/>
          <w:color w:val="000000" w:themeColor="text1"/>
        </w:rPr>
        <w:t xml:space="preserve">IV. </w:t>
      </w:r>
      <w:r w:rsidRPr="00BB1FE7">
        <w:rPr>
          <w:rFonts w:ascii="Garamond" w:hAnsi="Garamond"/>
          <w:b/>
          <w:color w:val="000000" w:themeColor="text1"/>
        </w:rPr>
        <w:tab/>
        <w:t xml:space="preserve">NAJCZĘŚCIEJ WYSTĘPUJĄCE NIEPRAWIDŁOWOŚCI STWIERDZONE </w:t>
      </w:r>
      <w:r w:rsidR="004A3311" w:rsidRPr="00BB1FE7">
        <w:rPr>
          <w:rFonts w:ascii="Garamond" w:hAnsi="Garamond"/>
          <w:b/>
          <w:color w:val="000000" w:themeColor="text1"/>
        </w:rPr>
        <w:br/>
      </w:r>
      <w:r w:rsidRPr="00BB1FE7">
        <w:rPr>
          <w:rFonts w:ascii="Garamond" w:hAnsi="Garamond"/>
          <w:b/>
          <w:color w:val="000000" w:themeColor="text1"/>
        </w:rPr>
        <w:t xml:space="preserve">W WYNIKU KONTROLI PRZEPROWADZONYCH W OKRESIE SPRAWOZDAWCZYM………………………........................................................ </w:t>
      </w:r>
      <w:r w:rsidR="009668EC" w:rsidRPr="00BB1FE7">
        <w:rPr>
          <w:rFonts w:ascii="Garamond" w:hAnsi="Garamond"/>
          <w:b/>
          <w:color w:val="000000" w:themeColor="text1"/>
        </w:rPr>
        <w:t>4</w:t>
      </w:r>
      <w:r w:rsidR="005B38D1">
        <w:rPr>
          <w:rFonts w:ascii="Garamond" w:hAnsi="Garamond"/>
          <w:b/>
          <w:color w:val="000000" w:themeColor="text1"/>
        </w:rPr>
        <w:t>4</w:t>
      </w:r>
    </w:p>
    <w:p w14:paraId="56F55C85" w14:textId="77777777" w:rsidR="00457F11" w:rsidRPr="00BB1FE7" w:rsidRDefault="00457F11" w:rsidP="00166767">
      <w:pPr>
        <w:jc w:val="both"/>
        <w:rPr>
          <w:rFonts w:ascii="Garamond" w:hAnsi="Garamond"/>
          <w:b/>
          <w:color w:val="000000" w:themeColor="text1"/>
        </w:rPr>
      </w:pPr>
    </w:p>
    <w:p w14:paraId="66C90B56" w14:textId="278B918D" w:rsidR="004A3311" w:rsidRDefault="00AF7B5B" w:rsidP="00AF7B5B">
      <w:pPr>
        <w:ind w:left="709" w:hanging="709"/>
        <w:jc w:val="both"/>
        <w:rPr>
          <w:rFonts w:ascii="Garamond" w:hAnsi="Garamond"/>
          <w:b/>
          <w:color w:val="000000" w:themeColor="text1"/>
        </w:rPr>
      </w:pPr>
      <w:r w:rsidRPr="00BB1FE7">
        <w:rPr>
          <w:rFonts w:ascii="Garamond" w:hAnsi="Garamond"/>
          <w:b/>
          <w:color w:val="000000" w:themeColor="text1"/>
        </w:rPr>
        <w:t xml:space="preserve">V. </w:t>
      </w:r>
      <w:r w:rsidRPr="00BB1FE7">
        <w:rPr>
          <w:rFonts w:ascii="Garamond" w:hAnsi="Garamond"/>
          <w:b/>
          <w:color w:val="000000" w:themeColor="text1"/>
        </w:rPr>
        <w:tab/>
        <w:t>ZAWIADOMIENIA DO RZECZNIKA DYSCYPLINY FINANSÓW PUBLICZNYCH O UJAWNIONYM NARUSZENIU</w:t>
      </w:r>
      <w:r w:rsidR="00457F11" w:rsidRPr="00BB1FE7">
        <w:rPr>
          <w:rFonts w:ascii="Garamond" w:hAnsi="Garamond"/>
          <w:b/>
          <w:color w:val="000000" w:themeColor="text1"/>
        </w:rPr>
        <w:t xml:space="preserve"> DYSCYPLINY FINANS</w:t>
      </w:r>
      <w:r w:rsidR="00CB7190" w:rsidRPr="00BB1FE7">
        <w:rPr>
          <w:rFonts w:ascii="Garamond" w:hAnsi="Garamond"/>
          <w:b/>
          <w:color w:val="000000" w:themeColor="text1"/>
        </w:rPr>
        <w:t xml:space="preserve">ÓW PUBLICZNYCH </w:t>
      </w:r>
      <w:r w:rsidRPr="00BB1FE7">
        <w:rPr>
          <w:rFonts w:ascii="Garamond" w:hAnsi="Garamond"/>
          <w:b/>
          <w:color w:val="000000" w:themeColor="text1"/>
        </w:rPr>
        <w:t xml:space="preserve">LUB ZAWIADOMIENIA SKIEROWANE </w:t>
      </w:r>
      <w:r w:rsidRPr="00BB1FE7">
        <w:rPr>
          <w:rFonts w:ascii="Garamond" w:hAnsi="Garamond"/>
          <w:b/>
          <w:color w:val="000000" w:themeColor="text1"/>
        </w:rPr>
        <w:br/>
        <w:t>DO INNYCH ORGANÓW………………..………………………</w:t>
      </w:r>
      <w:r w:rsidR="00CB7190" w:rsidRPr="00BB1FE7">
        <w:rPr>
          <w:rFonts w:ascii="Garamond" w:hAnsi="Garamond"/>
          <w:b/>
          <w:color w:val="000000" w:themeColor="text1"/>
        </w:rPr>
        <w:t>.………........</w:t>
      </w:r>
      <w:r w:rsidR="005A64CD" w:rsidRPr="00BB1FE7">
        <w:rPr>
          <w:rFonts w:ascii="Garamond" w:hAnsi="Garamond"/>
          <w:b/>
          <w:color w:val="000000" w:themeColor="text1"/>
        </w:rPr>
        <w:t>.</w:t>
      </w:r>
      <w:r w:rsidR="00CB7190" w:rsidRPr="00BB1FE7">
        <w:rPr>
          <w:rFonts w:ascii="Garamond" w:hAnsi="Garamond"/>
          <w:b/>
          <w:color w:val="000000" w:themeColor="text1"/>
        </w:rPr>
        <w:t>..</w:t>
      </w:r>
      <w:r w:rsidR="00457F11" w:rsidRPr="00BB1FE7">
        <w:rPr>
          <w:rFonts w:ascii="Garamond" w:hAnsi="Garamond"/>
          <w:b/>
          <w:color w:val="000000" w:themeColor="text1"/>
        </w:rPr>
        <w:t xml:space="preserve">  </w:t>
      </w:r>
      <w:r w:rsidR="005C243B" w:rsidRPr="00BB1FE7">
        <w:rPr>
          <w:rFonts w:ascii="Garamond" w:hAnsi="Garamond"/>
          <w:b/>
          <w:color w:val="000000" w:themeColor="text1"/>
        </w:rPr>
        <w:t>4</w:t>
      </w:r>
      <w:r w:rsidR="005B38D1">
        <w:rPr>
          <w:rFonts w:ascii="Garamond" w:hAnsi="Garamond"/>
          <w:b/>
          <w:color w:val="000000" w:themeColor="text1"/>
        </w:rPr>
        <w:t>7</w:t>
      </w:r>
    </w:p>
    <w:p w14:paraId="3DD743C5" w14:textId="77777777" w:rsidR="006512B1" w:rsidRPr="005C243B" w:rsidRDefault="006512B1" w:rsidP="00AF7B5B">
      <w:pPr>
        <w:ind w:left="709" w:hanging="709"/>
        <w:jc w:val="both"/>
        <w:rPr>
          <w:rFonts w:ascii="Garamond" w:hAnsi="Garamond"/>
          <w:b/>
          <w:color w:val="006600"/>
        </w:rPr>
      </w:pPr>
    </w:p>
    <w:p w14:paraId="49C4BDBB" w14:textId="0C385F47" w:rsidR="00457F11" w:rsidRPr="00BB5BDD" w:rsidRDefault="00457F11" w:rsidP="00166767">
      <w:pPr>
        <w:ind w:left="705" w:hanging="705"/>
        <w:jc w:val="both"/>
        <w:rPr>
          <w:rFonts w:ascii="Garamond" w:hAnsi="Garamond"/>
          <w:b/>
          <w:color w:val="000000" w:themeColor="text1"/>
        </w:rPr>
      </w:pPr>
      <w:r w:rsidRPr="00BB5BDD">
        <w:rPr>
          <w:rFonts w:ascii="Garamond" w:hAnsi="Garamond"/>
          <w:b/>
          <w:color w:val="000000" w:themeColor="text1"/>
        </w:rPr>
        <w:t xml:space="preserve">VI. </w:t>
      </w:r>
      <w:r w:rsidRPr="00BB5BDD">
        <w:rPr>
          <w:rFonts w:ascii="Garamond" w:hAnsi="Garamond"/>
          <w:b/>
          <w:color w:val="000000" w:themeColor="text1"/>
        </w:rPr>
        <w:tab/>
        <w:t xml:space="preserve">KONTROLE URZĘDU MARSZAŁKOWSKIEGO WOJEWÓDZTWA WIELKOPOLSKIEGO W POZNANIU PRZEPROWADZONE PRZEZ ORGANY KONTROLI ZEWNĘTRZNEJ …………………...……..................... </w:t>
      </w:r>
      <w:r w:rsidR="005C243B" w:rsidRPr="00BB5BDD">
        <w:rPr>
          <w:rFonts w:ascii="Garamond" w:hAnsi="Garamond"/>
          <w:b/>
          <w:color w:val="000000" w:themeColor="text1"/>
        </w:rPr>
        <w:t>5</w:t>
      </w:r>
      <w:r w:rsidR="006512B1">
        <w:rPr>
          <w:rFonts w:ascii="Garamond" w:hAnsi="Garamond"/>
          <w:b/>
          <w:color w:val="000000" w:themeColor="text1"/>
        </w:rPr>
        <w:t>0</w:t>
      </w:r>
    </w:p>
    <w:p w14:paraId="1BAF8075" w14:textId="77777777" w:rsidR="00457F11" w:rsidRPr="005C243B" w:rsidRDefault="00457F11" w:rsidP="00166767">
      <w:pPr>
        <w:jc w:val="both"/>
        <w:rPr>
          <w:rFonts w:ascii="Garamond" w:hAnsi="Garamond"/>
          <w:b/>
          <w:color w:val="006600"/>
        </w:rPr>
      </w:pPr>
    </w:p>
    <w:p w14:paraId="36DFD3F5" w14:textId="2D3BC9D9" w:rsidR="00457F11" w:rsidRPr="00BB5BDD" w:rsidRDefault="00457F11" w:rsidP="002D052E">
      <w:pPr>
        <w:jc w:val="both"/>
        <w:rPr>
          <w:rFonts w:ascii="Garamond" w:hAnsi="Garamond"/>
          <w:b/>
          <w:color w:val="000000" w:themeColor="text1"/>
        </w:rPr>
      </w:pPr>
      <w:r w:rsidRPr="00BB5BDD">
        <w:rPr>
          <w:rFonts w:ascii="Garamond" w:hAnsi="Garamond"/>
          <w:b/>
          <w:color w:val="000000" w:themeColor="text1"/>
        </w:rPr>
        <w:t xml:space="preserve">VII.    </w:t>
      </w:r>
      <w:r w:rsidR="00B94CED" w:rsidRPr="00BB5BDD">
        <w:rPr>
          <w:rFonts w:ascii="Garamond" w:hAnsi="Garamond"/>
          <w:b/>
          <w:color w:val="000000" w:themeColor="text1"/>
        </w:rPr>
        <w:t xml:space="preserve"> </w:t>
      </w:r>
      <w:r w:rsidRPr="00BB5BDD">
        <w:rPr>
          <w:rFonts w:ascii="Garamond" w:hAnsi="Garamond"/>
          <w:b/>
          <w:color w:val="000000" w:themeColor="text1"/>
        </w:rPr>
        <w:t xml:space="preserve">UDZIAŁ W SZKOLENIACH </w:t>
      </w:r>
      <w:r w:rsidR="00B94CED" w:rsidRPr="00BB5BDD">
        <w:rPr>
          <w:rFonts w:ascii="Garamond" w:hAnsi="Garamond"/>
          <w:b/>
          <w:color w:val="000000" w:themeColor="text1"/>
        </w:rPr>
        <w:t>……………………………………………………..</w:t>
      </w:r>
      <w:r w:rsidRPr="00BB5BDD">
        <w:rPr>
          <w:rFonts w:ascii="Garamond" w:hAnsi="Garamond"/>
          <w:b/>
          <w:color w:val="000000" w:themeColor="text1"/>
        </w:rPr>
        <w:t xml:space="preserve"> </w:t>
      </w:r>
      <w:r w:rsidR="005C243B" w:rsidRPr="00BB5BDD">
        <w:rPr>
          <w:rFonts w:ascii="Garamond" w:hAnsi="Garamond"/>
          <w:b/>
          <w:color w:val="000000" w:themeColor="text1"/>
        </w:rPr>
        <w:t>8</w:t>
      </w:r>
      <w:r w:rsidR="006512B1">
        <w:rPr>
          <w:rFonts w:ascii="Garamond" w:hAnsi="Garamond"/>
          <w:b/>
          <w:color w:val="000000" w:themeColor="text1"/>
        </w:rPr>
        <w:t>3</w:t>
      </w:r>
    </w:p>
    <w:p w14:paraId="43D33479" w14:textId="77777777" w:rsidR="00457F11" w:rsidRPr="009C24BB" w:rsidRDefault="00457F11" w:rsidP="00166767">
      <w:pPr>
        <w:rPr>
          <w:color w:val="FF0000"/>
        </w:rPr>
      </w:pPr>
    </w:p>
    <w:p w14:paraId="1890D0F7" w14:textId="77777777" w:rsidR="00457F11" w:rsidRPr="009C24BB" w:rsidRDefault="00457F11" w:rsidP="00EA5E8B">
      <w:pPr>
        <w:jc w:val="center"/>
        <w:rPr>
          <w:rFonts w:ascii="Garamond" w:hAnsi="Garamond"/>
          <w:b/>
          <w:color w:val="FF0000"/>
          <w:sz w:val="28"/>
          <w:szCs w:val="28"/>
        </w:rPr>
      </w:pPr>
    </w:p>
    <w:p w14:paraId="06AD4064" w14:textId="77777777" w:rsidR="00457F11" w:rsidRPr="009C24BB" w:rsidRDefault="00457F11" w:rsidP="004951AF">
      <w:pPr>
        <w:spacing w:after="0" w:line="480" w:lineRule="auto"/>
        <w:jc w:val="both"/>
        <w:rPr>
          <w:rFonts w:ascii="Garamond" w:hAnsi="Garamond"/>
          <w:b/>
          <w:color w:val="FF0000"/>
          <w:sz w:val="28"/>
          <w:szCs w:val="28"/>
        </w:rPr>
      </w:pPr>
    </w:p>
    <w:p w14:paraId="3F8BF9B2" w14:textId="3B6B98D2" w:rsidR="00457F11" w:rsidRPr="00832462" w:rsidRDefault="00457F11" w:rsidP="00E536FA">
      <w:pPr>
        <w:pStyle w:val="Nagwek1"/>
        <w:spacing w:after="240"/>
        <w:rPr>
          <w:rFonts w:ascii="Garamond" w:hAnsi="Garamond"/>
          <w:color w:val="006600"/>
          <w:sz w:val="24"/>
          <w:szCs w:val="24"/>
        </w:rPr>
      </w:pPr>
      <w:r w:rsidRPr="009C24BB">
        <w:rPr>
          <w:rFonts w:ascii="Garamond" w:hAnsi="Garamond"/>
          <w:b w:val="0"/>
          <w:color w:val="FF0000"/>
        </w:rPr>
        <w:br w:type="page"/>
      </w:r>
      <w:bookmarkStart w:id="0" w:name="_Toc411945181"/>
      <w:r w:rsidRPr="00E70CC2">
        <w:rPr>
          <w:rFonts w:ascii="Garamond" w:hAnsi="Garamond"/>
          <w:color w:val="000000" w:themeColor="text1"/>
          <w:sz w:val="24"/>
          <w:szCs w:val="24"/>
        </w:rPr>
        <w:lastRenderedPageBreak/>
        <w:t>I. INFORMACJE OGÓLNE.</w:t>
      </w:r>
      <w:bookmarkEnd w:id="0"/>
    </w:p>
    <w:p w14:paraId="77F6F26F" w14:textId="77777777" w:rsidR="00457F11" w:rsidRPr="00832462" w:rsidRDefault="00457F11" w:rsidP="00E536FA">
      <w:pPr>
        <w:pStyle w:val="Tekstpodstawowywcity"/>
        <w:spacing w:after="0" w:line="360" w:lineRule="auto"/>
        <w:ind w:left="0" w:firstLine="708"/>
        <w:jc w:val="both"/>
        <w:rPr>
          <w:rFonts w:ascii="Garamond" w:hAnsi="Garamond"/>
          <w:color w:val="006600"/>
          <w:sz w:val="24"/>
          <w:szCs w:val="24"/>
        </w:rPr>
      </w:pPr>
    </w:p>
    <w:p w14:paraId="3B7A420B" w14:textId="2F67BA98" w:rsidR="00B82316" w:rsidRPr="00EF10C2" w:rsidRDefault="00457F11" w:rsidP="00B82316">
      <w:pPr>
        <w:pStyle w:val="Tekstpodstawowywcity"/>
        <w:spacing w:after="0" w:line="360" w:lineRule="auto"/>
        <w:ind w:left="0" w:firstLine="708"/>
        <w:jc w:val="both"/>
        <w:rPr>
          <w:rFonts w:ascii="Garamond" w:hAnsi="Garamond"/>
          <w:color w:val="00B050"/>
          <w:sz w:val="24"/>
          <w:szCs w:val="24"/>
        </w:rPr>
      </w:pPr>
      <w:r w:rsidRPr="00E70CC2">
        <w:rPr>
          <w:rFonts w:ascii="Garamond" w:hAnsi="Garamond"/>
          <w:color w:val="000000" w:themeColor="text1"/>
          <w:sz w:val="24"/>
          <w:szCs w:val="24"/>
        </w:rPr>
        <w:t>Plan kontroli na rok 20</w:t>
      </w:r>
      <w:r w:rsidR="00696B33" w:rsidRPr="00E70CC2">
        <w:rPr>
          <w:rFonts w:ascii="Garamond" w:hAnsi="Garamond"/>
          <w:color w:val="000000" w:themeColor="text1"/>
          <w:sz w:val="24"/>
          <w:szCs w:val="24"/>
        </w:rPr>
        <w:t>20</w:t>
      </w:r>
      <w:r w:rsidRPr="00E70CC2">
        <w:rPr>
          <w:rFonts w:ascii="Garamond" w:hAnsi="Garamond"/>
          <w:color w:val="000000" w:themeColor="text1"/>
          <w:sz w:val="24"/>
          <w:szCs w:val="24"/>
        </w:rPr>
        <w:t xml:space="preserve"> Urzędu Marszałkowskiego Województwa Wielkopolskiego</w:t>
      </w:r>
      <w:r w:rsidRPr="00E70CC2">
        <w:rPr>
          <w:rFonts w:ascii="Garamond" w:hAnsi="Garamond"/>
          <w:color w:val="000000" w:themeColor="text1"/>
          <w:sz w:val="24"/>
          <w:szCs w:val="24"/>
        </w:rPr>
        <w:br/>
        <w:t xml:space="preserve">w Poznaniu, zatwierdzony Uchwałą Nr </w:t>
      </w:r>
      <w:r w:rsidR="00696B33" w:rsidRPr="00E70CC2">
        <w:rPr>
          <w:rFonts w:ascii="Garamond" w:hAnsi="Garamond"/>
          <w:color w:val="000000" w:themeColor="text1"/>
          <w:sz w:val="24"/>
          <w:szCs w:val="24"/>
        </w:rPr>
        <w:t>1759</w:t>
      </w:r>
      <w:r w:rsidRPr="00E70CC2">
        <w:rPr>
          <w:rFonts w:ascii="Garamond" w:hAnsi="Garamond"/>
          <w:color w:val="000000" w:themeColor="text1"/>
          <w:sz w:val="24"/>
          <w:szCs w:val="24"/>
        </w:rPr>
        <w:t>/20</w:t>
      </w:r>
      <w:r w:rsidR="00696B33" w:rsidRPr="00E70CC2">
        <w:rPr>
          <w:rFonts w:ascii="Garamond" w:hAnsi="Garamond"/>
          <w:color w:val="000000" w:themeColor="text1"/>
          <w:sz w:val="24"/>
          <w:szCs w:val="24"/>
        </w:rPr>
        <w:t>20</w:t>
      </w:r>
      <w:r w:rsidRPr="00E70CC2">
        <w:rPr>
          <w:rFonts w:ascii="Garamond" w:hAnsi="Garamond"/>
          <w:color w:val="000000" w:themeColor="text1"/>
          <w:sz w:val="24"/>
          <w:szCs w:val="24"/>
        </w:rPr>
        <w:t xml:space="preserve"> Zarządu Województwa Wielkopolskiego</w:t>
      </w:r>
      <w:r w:rsidRPr="00E70CC2">
        <w:rPr>
          <w:rFonts w:ascii="Garamond" w:hAnsi="Garamond"/>
          <w:color w:val="000000" w:themeColor="text1"/>
          <w:sz w:val="24"/>
          <w:szCs w:val="24"/>
        </w:rPr>
        <w:br/>
        <w:t xml:space="preserve">z dnia </w:t>
      </w:r>
      <w:r w:rsidR="00A3625B" w:rsidRPr="00E70CC2">
        <w:rPr>
          <w:rFonts w:ascii="Garamond" w:hAnsi="Garamond"/>
          <w:color w:val="000000" w:themeColor="text1"/>
          <w:sz w:val="24"/>
          <w:szCs w:val="24"/>
        </w:rPr>
        <w:t>2</w:t>
      </w:r>
      <w:r w:rsidR="00696B33" w:rsidRPr="00E70CC2">
        <w:rPr>
          <w:rFonts w:ascii="Garamond" w:hAnsi="Garamond"/>
          <w:color w:val="000000" w:themeColor="text1"/>
          <w:sz w:val="24"/>
          <w:szCs w:val="24"/>
        </w:rPr>
        <w:t>3</w:t>
      </w:r>
      <w:r w:rsidRPr="00E70CC2">
        <w:rPr>
          <w:rFonts w:ascii="Garamond" w:hAnsi="Garamond"/>
          <w:color w:val="000000" w:themeColor="text1"/>
          <w:sz w:val="24"/>
          <w:szCs w:val="24"/>
        </w:rPr>
        <w:t xml:space="preserve"> stycznia 20</w:t>
      </w:r>
      <w:r w:rsidR="00696B33" w:rsidRPr="00E70CC2">
        <w:rPr>
          <w:rFonts w:ascii="Garamond" w:hAnsi="Garamond"/>
          <w:color w:val="000000" w:themeColor="text1"/>
          <w:sz w:val="24"/>
          <w:szCs w:val="24"/>
        </w:rPr>
        <w:t>20</w:t>
      </w:r>
      <w:r w:rsidRPr="00E70CC2">
        <w:rPr>
          <w:rFonts w:ascii="Garamond" w:hAnsi="Garamond"/>
          <w:color w:val="000000" w:themeColor="text1"/>
          <w:sz w:val="24"/>
          <w:szCs w:val="24"/>
        </w:rPr>
        <w:t xml:space="preserve"> r.</w:t>
      </w:r>
      <w:r w:rsidR="00832462" w:rsidRPr="00E70CC2">
        <w:rPr>
          <w:rFonts w:ascii="Garamond" w:hAnsi="Garamond"/>
          <w:color w:val="000000" w:themeColor="text1"/>
          <w:sz w:val="24"/>
          <w:szCs w:val="24"/>
        </w:rPr>
        <w:t>, zmieniony Uchwałą</w:t>
      </w:r>
      <w:r w:rsidRPr="00E70CC2">
        <w:rPr>
          <w:rFonts w:ascii="Garamond" w:hAnsi="Garamond"/>
          <w:color w:val="000000" w:themeColor="text1"/>
          <w:sz w:val="24"/>
          <w:szCs w:val="24"/>
        </w:rPr>
        <w:t xml:space="preserve"> </w:t>
      </w:r>
      <w:r w:rsidR="00832462" w:rsidRPr="00E70CC2">
        <w:rPr>
          <w:rFonts w:ascii="Garamond" w:hAnsi="Garamond"/>
          <w:color w:val="000000" w:themeColor="text1"/>
          <w:sz w:val="24"/>
          <w:szCs w:val="24"/>
        </w:rPr>
        <w:t>Nr 2476/2020 Zarządu Województwa Wielkopolskiego z dnia 16 lipca 2020 r. oraz Uchwałą Nr 3024/2020 Zarządu Województwa Wielkopolskiego z dnia 10 grudnia 2020 r.</w:t>
      </w:r>
      <w:r w:rsidR="00E70CC2" w:rsidRPr="00E70CC2">
        <w:rPr>
          <w:rFonts w:ascii="Garamond" w:hAnsi="Garamond"/>
          <w:color w:val="000000" w:themeColor="text1"/>
          <w:sz w:val="24"/>
          <w:szCs w:val="24"/>
        </w:rPr>
        <w:t xml:space="preserve">, </w:t>
      </w:r>
      <w:r w:rsidRPr="0075443A">
        <w:rPr>
          <w:rFonts w:ascii="Garamond" w:hAnsi="Garamond"/>
          <w:sz w:val="24"/>
          <w:szCs w:val="24"/>
        </w:rPr>
        <w:t xml:space="preserve">obejmował przeprowadzenie </w:t>
      </w:r>
      <w:r w:rsidR="0075443A" w:rsidRPr="0075443A">
        <w:rPr>
          <w:rFonts w:ascii="Garamond" w:hAnsi="Garamond"/>
          <w:sz w:val="24"/>
          <w:szCs w:val="24"/>
        </w:rPr>
        <w:t>180</w:t>
      </w:r>
      <w:r w:rsidRPr="0075443A">
        <w:rPr>
          <w:rFonts w:ascii="Garamond" w:hAnsi="Garamond"/>
          <w:sz w:val="24"/>
          <w:szCs w:val="24"/>
        </w:rPr>
        <w:t xml:space="preserve"> kontroli. </w:t>
      </w:r>
    </w:p>
    <w:p w14:paraId="13B182D8" w14:textId="1839ACE7" w:rsidR="00B82316" w:rsidRDefault="00B82316" w:rsidP="00B82316">
      <w:pPr>
        <w:pStyle w:val="Tekstpodstawowywcity"/>
        <w:spacing w:after="0" w:line="360" w:lineRule="auto"/>
        <w:ind w:left="0" w:firstLine="708"/>
        <w:jc w:val="both"/>
        <w:rPr>
          <w:rFonts w:ascii="Garamond" w:hAnsi="Garamond"/>
          <w:color w:val="006600"/>
          <w:sz w:val="24"/>
          <w:szCs w:val="24"/>
        </w:rPr>
      </w:pPr>
      <w:r w:rsidRPr="000C16B5">
        <w:rPr>
          <w:rFonts w:ascii="Garamond" w:hAnsi="Garamond"/>
          <w:color w:val="000000" w:themeColor="text1"/>
          <w:sz w:val="24"/>
          <w:szCs w:val="24"/>
        </w:rPr>
        <w:t xml:space="preserve">Nadmienić tutaj należy, iż realizacja Planu kontroli na rok 2020 Urzędu Marszałkowskiego Województwa Wielkopolskiego w Poznaniu następowała w szczególnych warunkach, związanych </w:t>
      </w:r>
      <w:r w:rsidRPr="000C16B5">
        <w:rPr>
          <w:rFonts w:ascii="Garamond" w:hAnsi="Garamond"/>
          <w:color w:val="000000" w:themeColor="text1"/>
          <w:sz w:val="24"/>
          <w:szCs w:val="24"/>
        </w:rPr>
        <w:br/>
        <w:t xml:space="preserve">z wystąpieniem  na terytorium Rzeczypospolitej Polskiej stanu epidemii, wywołanego zakażeniami wirusem SARS-CoV-2 oraz wynikającą stąd koniecznością wprowadzenia zmian w organizacji pracy UMWW, mających na celu zminimalizowanie bezpośredniego zagrożenia dla zdrowia jego pracowników. Powyższe okoliczności wpłynęły zarówno na liczbę kontroli przeprowadzonych </w:t>
      </w:r>
      <w:r w:rsidRPr="000C16B5">
        <w:rPr>
          <w:rFonts w:ascii="Garamond" w:hAnsi="Garamond"/>
          <w:color w:val="000000" w:themeColor="text1"/>
          <w:sz w:val="24"/>
          <w:szCs w:val="24"/>
        </w:rPr>
        <w:br/>
        <w:t xml:space="preserve">w okresie sprawozdawczym, jak i na udział poszczególnych komórek organizacyjnych Urzędu </w:t>
      </w:r>
      <w:r w:rsidRPr="000C16B5">
        <w:rPr>
          <w:rFonts w:ascii="Garamond" w:hAnsi="Garamond"/>
          <w:color w:val="000000" w:themeColor="text1"/>
          <w:sz w:val="24"/>
          <w:szCs w:val="24"/>
        </w:rPr>
        <w:br/>
        <w:t xml:space="preserve">w wykonaniu Planu kontroli na 2020 rok.     </w:t>
      </w:r>
    </w:p>
    <w:p w14:paraId="77AADA34" w14:textId="77777777" w:rsidR="00B82316" w:rsidRPr="004624F5" w:rsidRDefault="00B82316" w:rsidP="00B82316">
      <w:pPr>
        <w:pStyle w:val="Tekstpodstawowywcity"/>
        <w:spacing w:after="0" w:line="360" w:lineRule="auto"/>
        <w:ind w:left="0" w:firstLine="708"/>
        <w:jc w:val="both"/>
        <w:rPr>
          <w:rFonts w:ascii="Garamond" w:hAnsi="Garamond"/>
          <w:color w:val="006600"/>
          <w:sz w:val="24"/>
          <w:szCs w:val="24"/>
        </w:rPr>
      </w:pPr>
    </w:p>
    <w:p w14:paraId="69653576" w14:textId="7ABEADA4" w:rsidR="00457F11" w:rsidRPr="00F41B57" w:rsidRDefault="00457F11" w:rsidP="00E536FA">
      <w:pPr>
        <w:pStyle w:val="Tekstpodstawowywcity"/>
        <w:spacing w:after="0" w:line="360" w:lineRule="auto"/>
        <w:ind w:left="0" w:firstLine="708"/>
        <w:jc w:val="both"/>
        <w:rPr>
          <w:rFonts w:ascii="Garamond" w:hAnsi="Garamond"/>
          <w:sz w:val="24"/>
          <w:szCs w:val="24"/>
        </w:rPr>
      </w:pPr>
      <w:r w:rsidRPr="00F41B57">
        <w:rPr>
          <w:rFonts w:ascii="Garamond" w:hAnsi="Garamond"/>
          <w:sz w:val="24"/>
          <w:szCs w:val="24"/>
        </w:rPr>
        <w:t>W 20</w:t>
      </w:r>
      <w:r w:rsidR="00FB69EF" w:rsidRPr="00F41B57">
        <w:rPr>
          <w:rFonts w:ascii="Garamond" w:hAnsi="Garamond"/>
          <w:sz w:val="24"/>
          <w:szCs w:val="24"/>
        </w:rPr>
        <w:t>20</w:t>
      </w:r>
      <w:r w:rsidRPr="00F41B57">
        <w:rPr>
          <w:rFonts w:ascii="Garamond" w:hAnsi="Garamond"/>
          <w:sz w:val="24"/>
          <w:szCs w:val="24"/>
        </w:rPr>
        <w:t xml:space="preserve"> roku przeprowadzono łącznie</w:t>
      </w:r>
      <w:r w:rsidR="006E4CE1" w:rsidRPr="00F41B57">
        <w:rPr>
          <w:rFonts w:ascii="Garamond" w:hAnsi="Garamond"/>
          <w:sz w:val="24"/>
          <w:szCs w:val="24"/>
        </w:rPr>
        <w:t xml:space="preserve"> </w:t>
      </w:r>
      <w:r w:rsidR="00F83C26" w:rsidRPr="00F41B57">
        <w:rPr>
          <w:rFonts w:ascii="Garamond" w:hAnsi="Garamond"/>
          <w:sz w:val="24"/>
          <w:szCs w:val="24"/>
        </w:rPr>
        <w:t>20</w:t>
      </w:r>
      <w:r w:rsidR="00B579D6" w:rsidRPr="00F41B57">
        <w:rPr>
          <w:rFonts w:ascii="Garamond" w:hAnsi="Garamond"/>
          <w:sz w:val="24"/>
          <w:szCs w:val="24"/>
        </w:rPr>
        <w:t>5</w:t>
      </w:r>
      <w:r w:rsidR="00567315" w:rsidRPr="00F41B57">
        <w:rPr>
          <w:rFonts w:ascii="Garamond" w:hAnsi="Garamond"/>
          <w:sz w:val="24"/>
          <w:szCs w:val="24"/>
        </w:rPr>
        <w:t xml:space="preserve"> </w:t>
      </w:r>
      <w:r w:rsidR="00122DBF" w:rsidRPr="00F41B57">
        <w:rPr>
          <w:rFonts w:ascii="Garamond" w:hAnsi="Garamond"/>
          <w:sz w:val="24"/>
          <w:szCs w:val="24"/>
        </w:rPr>
        <w:t>kontrol</w:t>
      </w:r>
      <w:r w:rsidR="005F64FA" w:rsidRPr="00F41B57">
        <w:rPr>
          <w:rFonts w:ascii="Garamond" w:hAnsi="Garamond"/>
          <w:sz w:val="24"/>
          <w:szCs w:val="24"/>
        </w:rPr>
        <w:t>i</w:t>
      </w:r>
      <w:r w:rsidRPr="00F41B57">
        <w:rPr>
          <w:rFonts w:ascii="Garamond" w:hAnsi="Garamond"/>
          <w:sz w:val="24"/>
          <w:szCs w:val="24"/>
        </w:rPr>
        <w:t xml:space="preserve">, </w:t>
      </w:r>
      <w:r w:rsidR="005B0B11" w:rsidRPr="00F41B57">
        <w:rPr>
          <w:rFonts w:ascii="Garamond" w:hAnsi="Garamond"/>
          <w:sz w:val="24"/>
          <w:szCs w:val="24"/>
        </w:rPr>
        <w:t>z czego</w:t>
      </w:r>
      <w:r w:rsidRPr="00F41B57">
        <w:rPr>
          <w:rFonts w:ascii="Garamond" w:hAnsi="Garamond"/>
          <w:sz w:val="24"/>
          <w:szCs w:val="24"/>
        </w:rPr>
        <w:t>:</w:t>
      </w:r>
    </w:p>
    <w:p w14:paraId="6AC0E474" w14:textId="1FCC9844" w:rsidR="00457F11" w:rsidRPr="00F41B57" w:rsidRDefault="00EE42B5" w:rsidP="0009203A">
      <w:pPr>
        <w:pStyle w:val="Tekstpodstawowywcity"/>
        <w:numPr>
          <w:ilvl w:val="0"/>
          <w:numId w:val="1"/>
        </w:numPr>
        <w:spacing w:after="0" w:line="360" w:lineRule="auto"/>
        <w:ind w:left="426"/>
        <w:jc w:val="both"/>
        <w:rPr>
          <w:rFonts w:ascii="Garamond" w:hAnsi="Garamond"/>
          <w:sz w:val="24"/>
          <w:szCs w:val="24"/>
        </w:rPr>
      </w:pPr>
      <w:r w:rsidRPr="00F41B57">
        <w:rPr>
          <w:rFonts w:ascii="Garamond" w:hAnsi="Garamond"/>
          <w:sz w:val="24"/>
          <w:szCs w:val="24"/>
        </w:rPr>
        <w:t>17</w:t>
      </w:r>
      <w:r w:rsidR="00576B21" w:rsidRPr="00F41B57">
        <w:rPr>
          <w:rFonts w:ascii="Garamond" w:hAnsi="Garamond"/>
          <w:sz w:val="24"/>
          <w:szCs w:val="24"/>
        </w:rPr>
        <w:t>7</w:t>
      </w:r>
      <w:r w:rsidR="007A2FF3" w:rsidRPr="00F41B57">
        <w:rPr>
          <w:rFonts w:ascii="Garamond" w:hAnsi="Garamond"/>
          <w:sz w:val="24"/>
          <w:szCs w:val="24"/>
        </w:rPr>
        <w:t xml:space="preserve"> </w:t>
      </w:r>
      <w:r w:rsidR="00222107" w:rsidRPr="00F41B57">
        <w:rPr>
          <w:rFonts w:ascii="Garamond" w:hAnsi="Garamond"/>
          <w:sz w:val="24"/>
          <w:szCs w:val="24"/>
        </w:rPr>
        <w:t>kontroli</w:t>
      </w:r>
      <w:r w:rsidR="00457F11" w:rsidRPr="00F41B57">
        <w:rPr>
          <w:rFonts w:ascii="Garamond" w:hAnsi="Garamond"/>
          <w:sz w:val="24"/>
          <w:szCs w:val="24"/>
        </w:rPr>
        <w:t xml:space="preserve"> planow</w:t>
      </w:r>
      <w:r w:rsidR="00222107" w:rsidRPr="00F41B57">
        <w:rPr>
          <w:rFonts w:ascii="Garamond" w:hAnsi="Garamond"/>
          <w:sz w:val="24"/>
          <w:szCs w:val="24"/>
        </w:rPr>
        <w:t>ych</w:t>
      </w:r>
      <w:r w:rsidR="00457F11" w:rsidRPr="00F41B57">
        <w:rPr>
          <w:rFonts w:ascii="Garamond" w:hAnsi="Garamond"/>
          <w:sz w:val="24"/>
          <w:szCs w:val="24"/>
        </w:rPr>
        <w:t xml:space="preserve"> (</w:t>
      </w:r>
      <w:r w:rsidR="00015F35" w:rsidRPr="00F41B57">
        <w:rPr>
          <w:rFonts w:ascii="Garamond" w:hAnsi="Garamond"/>
          <w:sz w:val="24"/>
          <w:szCs w:val="24"/>
        </w:rPr>
        <w:t>98,</w:t>
      </w:r>
      <w:r w:rsidR="00576B21" w:rsidRPr="00F41B57">
        <w:rPr>
          <w:rFonts w:ascii="Garamond" w:hAnsi="Garamond"/>
          <w:sz w:val="24"/>
          <w:szCs w:val="24"/>
        </w:rPr>
        <w:t>88</w:t>
      </w:r>
      <w:r w:rsidR="00015F35" w:rsidRPr="00F41B57">
        <w:rPr>
          <w:rFonts w:ascii="Garamond" w:hAnsi="Garamond"/>
          <w:sz w:val="24"/>
          <w:szCs w:val="24"/>
        </w:rPr>
        <w:t xml:space="preserve"> </w:t>
      </w:r>
      <w:r w:rsidR="009F1DE9" w:rsidRPr="00F41B57">
        <w:rPr>
          <w:rFonts w:ascii="Garamond" w:hAnsi="Garamond"/>
          <w:sz w:val="24"/>
          <w:szCs w:val="24"/>
        </w:rPr>
        <w:t xml:space="preserve">% planu), </w:t>
      </w:r>
    </w:p>
    <w:p w14:paraId="05092843" w14:textId="78414CF9" w:rsidR="00457F11" w:rsidRPr="005E1318" w:rsidRDefault="00F83C26" w:rsidP="00D21EB4">
      <w:pPr>
        <w:pStyle w:val="Tekstpodstawowywcity"/>
        <w:numPr>
          <w:ilvl w:val="0"/>
          <w:numId w:val="1"/>
        </w:numPr>
        <w:spacing w:after="0" w:line="360" w:lineRule="auto"/>
        <w:ind w:left="426"/>
        <w:jc w:val="both"/>
        <w:rPr>
          <w:rFonts w:ascii="Garamond" w:hAnsi="Garamond"/>
          <w:sz w:val="24"/>
          <w:szCs w:val="24"/>
        </w:rPr>
      </w:pPr>
      <w:r w:rsidRPr="005E1318">
        <w:rPr>
          <w:rFonts w:ascii="Garamond" w:hAnsi="Garamond"/>
          <w:sz w:val="24"/>
          <w:szCs w:val="24"/>
        </w:rPr>
        <w:t>28</w:t>
      </w:r>
      <w:r w:rsidR="00996DB4" w:rsidRPr="005E1318">
        <w:rPr>
          <w:rFonts w:ascii="Garamond" w:hAnsi="Garamond"/>
          <w:sz w:val="24"/>
          <w:szCs w:val="24"/>
        </w:rPr>
        <w:t xml:space="preserve"> </w:t>
      </w:r>
      <w:r w:rsidR="0003687C" w:rsidRPr="005E1318">
        <w:rPr>
          <w:rFonts w:ascii="Garamond" w:hAnsi="Garamond"/>
          <w:sz w:val="24"/>
          <w:szCs w:val="24"/>
        </w:rPr>
        <w:t>kontrol</w:t>
      </w:r>
      <w:r w:rsidR="00BB116B" w:rsidRPr="005E1318">
        <w:rPr>
          <w:rFonts w:ascii="Garamond" w:hAnsi="Garamond"/>
          <w:sz w:val="24"/>
          <w:szCs w:val="24"/>
        </w:rPr>
        <w:t>i</w:t>
      </w:r>
      <w:r w:rsidR="00457F11" w:rsidRPr="005E1318">
        <w:rPr>
          <w:rFonts w:ascii="Garamond" w:hAnsi="Garamond"/>
          <w:sz w:val="24"/>
          <w:szCs w:val="24"/>
        </w:rPr>
        <w:t xml:space="preserve"> doraźn</w:t>
      </w:r>
      <w:r w:rsidR="00BB116B" w:rsidRPr="005E1318">
        <w:rPr>
          <w:rFonts w:ascii="Garamond" w:hAnsi="Garamond"/>
          <w:sz w:val="24"/>
          <w:szCs w:val="24"/>
        </w:rPr>
        <w:t>ych</w:t>
      </w:r>
      <w:r w:rsidR="00567315" w:rsidRPr="005E1318">
        <w:rPr>
          <w:rFonts w:ascii="Garamond" w:hAnsi="Garamond"/>
          <w:sz w:val="24"/>
          <w:szCs w:val="24"/>
        </w:rPr>
        <w:t xml:space="preserve">. </w:t>
      </w:r>
      <w:r w:rsidR="00457F11" w:rsidRPr="005E1318">
        <w:rPr>
          <w:rFonts w:ascii="Garamond" w:hAnsi="Garamond"/>
          <w:sz w:val="24"/>
          <w:szCs w:val="24"/>
        </w:rPr>
        <w:t xml:space="preserve"> </w:t>
      </w:r>
    </w:p>
    <w:p w14:paraId="5F38AE57" w14:textId="59F4DAEF" w:rsidR="00B82316" w:rsidRPr="009C24BB" w:rsidRDefault="00B82316" w:rsidP="00E536FA">
      <w:pPr>
        <w:pStyle w:val="Tekstpodstawowywcity"/>
        <w:spacing w:after="0" w:line="360" w:lineRule="auto"/>
        <w:ind w:left="0"/>
        <w:jc w:val="both"/>
        <w:rPr>
          <w:rFonts w:ascii="Garamond" w:hAnsi="Garamond"/>
          <w:b/>
          <w:color w:val="FF0000"/>
          <w:sz w:val="24"/>
          <w:szCs w:val="24"/>
        </w:rPr>
      </w:pPr>
    </w:p>
    <w:p w14:paraId="204D2533" w14:textId="77777777" w:rsidR="00457F11" w:rsidRPr="005E1318" w:rsidRDefault="00457F11" w:rsidP="00E536FA">
      <w:pPr>
        <w:spacing w:after="0"/>
        <w:jc w:val="center"/>
        <w:rPr>
          <w:rFonts w:ascii="Garamond" w:hAnsi="Garamond"/>
          <w:b/>
          <w:sz w:val="28"/>
          <w:szCs w:val="28"/>
        </w:rPr>
      </w:pPr>
      <w:r w:rsidRPr="005E1318">
        <w:rPr>
          <w:rFonts w:ascii="Garamond" w:hAnsi="Garamond"/>
          <w:b/>
          <w:sz w:val="28"/>
          <w:szCs w:val="28"/>
        </w:rPr>
        <w:t>Ilość łącznie przeprowadzonych kontroli</w:t>
      </w:r>
    </w:p>
    <w:p w14:paraId="4A98EB2C" w14:textId="67D45E7C" w:rsidR="00457F11" w:rsidRPr="005E1318" w:rsidRDefault="00457F11" w:rsidP="00E536FA">
      <w:pPr>
        <w:spacing w:after="0"/>
        <w:jc w:val="center"/>
        <w:rPr>
          <w:rFonts w:ascii="Garamond" w:hAnsi="Garamond"/>
          <w:b/>
          <w:sz w:val="28"/>
          <w:szCs w:val="28"/>
        </w:rPr>
      </w:pPr>
      <w:r w:rsidRPr="005E1318">
        <w:rPr>
          <w:rFonts w:ascii="Garamond" w:hAnsi="Garamond"/>
          <w:b/>
          <w:sz w:val="28"/>
          <w:szCs w:val="28"/>
        </w:rPr>
        <w:t>w 20</w:t>
      </w:r>
      <w:r w:rsidR="00FB69EF" w:rsidRPr="005E1318">
        <w:rPr>
          <w:rFonts w:ascii="Garamond" w:hAnsi="Garamond"/>
          <w:b/>
          <w:sz w:val="28"/>
          <w:szCs w:val="28"/>
        </w:rPr>
        <w:t>20</w:t>
      </w:r>
      <w:r w:rsidRPr="005E1318">
        <w:rPr>
          <w:rFonts w:ascii="Garamond" w:hAnsi="Garamond"/>
          <w:b/>
          <w:sz w:val="28"/>
          <w:szCs w:val="28"/>
        </w:rPr>
        <w:t xml:space="preserve"> roku </w:t>
      </w:r>
    </w:p>
    <w:p w14:paraId="6782C20F" w14:textId="77777777" w:rsidR="00457F11" w:rsidRPr="005E1318" w:rsidRDefault="00457F11" w:rsidP="00E536FA">
      <w:pPr>
        <w:spacing w:after="0"/>
        <w:jc w:val="center"/>
        <w:rPr>
          <w:rFonts w:ascii="Garamond" w:hAnsi="Garamond"/>
          <w:b/>
          <w:sz w:val="28"/>
          <w:szCs w:val="28"/>
        </w:rPr>
      </w:pPr>
    </w:p>
    <w:p w14:paraId="1E5BB9CE" w14:textId="25DC01C0" w:rsidR="00664226" w:rsidRPr="009C24BB" w:rsidRDefault="00F761C4" w:rsidP="00F029A4">
      <w:pPr>
        <w:spacing w:after="0"/>
        <w:jc w:val="center"/>
        <w:rPr>
          <w:rFonts w:ascii="Garamond" w:hAnsi="Garamond"/>
          <w:color w:val="FF0000"/>
        </w:rPr>
      </w:pPr>
      <w:r>
        <w:rPr>
          <w:noProof/>
          <w:lang w:eastAsia="pl-PL"/>
        </w:rPr>
        <w:drawing>
          <wp:inline distT="0" distB="0" distL="0" distR="0" wp14:anchorId="59FCA5C3" wp14:editId="1A0C3E1F">
            <wp:extent cx="4572000" cy="27432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029A4" w:rsidRPr="009C24BB">
        <w:rPr>
          <w:noProof/>
          <w:color w:val="FF0000"/>
          <w:lang w:eastAsia="pl-PL"/>
        </w:rPr>
        <w:t xml:space="preserve"> </w:t>
      </w:r>
    </w:p>
    <w:p w14:paraId="3FF3CD15" w14:textId="77777777" w:rsidR="00B15623" w:rsidRPr="009C24BB" w:rsidRDefault="00B15623" w:rsidP="003273EC">
      <w:pPr>
        <w:pStyle w:val="Tekstpodstawowywcity"/>
        <w:spacing w:after="0" w:line="360" w:lineRule="auto"/>
        <w:ind w:left="0"/>
        <w:jc w:val="both"/>
        <w:rPr>
          <w:rFonts w:ascii="Garamond" w:hAnsi="Garamond"/>
          <w:color w:val="FF0000"/>
          <w:sz w:val="24"/>
          <w:szCs w:val="24"/>
        </w:rPr>
      </w:pPr>
    </w:p>
    <w:p w14:paraId="070F6FC8" w14:textId="064C48CF" w:rsidR="00457F11" w:rsidRPr="009F489E" w:rsidRDefault="005B0B11" w:rsidP="005C7708">
      <w:pPr>
        <w:pStyle w:val="Tekstpodstawowywcity"/>
        <w:spacing w:after="0" w:line="360" w:lineRule="auto"/>
        <w:ind w:left="0"/>
        <w:jc w:val="both"/>
        <w:rPr>
          <w:rFonts w:ascii="Garamond" w:hAnsi="Garamond"/>
          <w:sz w:val="24"/>
          <w:szCs w:val="24"/>
        </w:rPr>
      </w:pPr>
      <w:r>
        <w:rPr>
          <w:rFonts w:ascii="Garamond" w:hAnsi="Garamond"/>
          <w:sz w:val="24"/>
          <w:szCs w:val="24"/>
        </w:rPr>
        <w:lastRenderedPageBreak/>
        <w:t>Kontrole, biorąc</w:t>
      </w:r>
      <w:r w:rsidR="00457F11" w:rsidRPr="009F489E">
        <w:rPr>
          <w:rFonts w:ascii="Garamond" w:hAnsi="Garamond"/>
          <w:sz w:val="24"/>
          <w:szCs w:val="24"/>
        </w:rPr>
        <w:t xml:space="preserve"> uwagę status prawny jednostek kontrolowanych, można </w:t>
      </w:r>
      <w:r>
        <w:rPr>
          <w:rFonts w:ascii="Garamond" w:hAnsi="Garamond"/>
          <w:sz w:val="24"/>
          <w:szCs w:val="24"/>
        </w:rPr>
        <w:t>podzieli</w:t>
      </w:r>
      <w:r w:rsidRPr="009F489E">
        <w:rPr>
          <w:rFonts w:ascii="Garamond" w:hAnsi="Garamond"/>
          <w:sz w:val="24"/>
          <w:szCs w:val="24"/>
        </w:rPr>
        <w:t>ć</w:t>
      </w:r>
      <w:r>
        <w:rPr>
          <w:rFonts w:ascii="Garamond" w:hAnsi="Garamond"/>
          <w:sz w:val="24"/>
          <w:szCs w:val="24"/>
        </w:rPr>
        <w:t xml:space="preserve"> na</w:t>
      </w:r>
      <w:r w:rsidR="00457F11" w:rsidRPr="009F489E">
        <w:rPr>
          <w:rFonts w:ascii="Garamond" w:hAnsi="Garamond"/>
          <w:sz w:val="24"/>
          <w:szCs w:val="24"/>
        </w:rPr>
        <w:t>:</w:t>
      </w:r>
    </w:p>
    <w:p w14:paraId="763FF444" w14:textId="5A30F3CF" w:rsidR="00457F11" w:rsidRPr="005E1318" w:rsidRDefault="0051752E" w:rsidP="005A2F78">
      <w:pPr>
        <w:pStyle w:val="Tekstpodstawowywcity"/>
        <w:numPr>
          <w:ilvl w:val="0"/>
          <w:numId w:val="10"/>
        </w:numPr>
        <w:spacing w:after="0" w:line="360" w:lineRule="auto"/>
        <w:ind w:left="426"/>
        <w:jc w:val="both"/>
        <w:rPr>
          <w:rFonts w:ascii="Garamond" w:hAnsi="Garamond"/>
          <w:sz w:val="24"/>
          <w:szCs w:val="24"/>
        </w:rPr>
      </w:pPr>
      <w:r w:rsidRPr="005E1318">
        <w:rPr>
          <w:rFonts w:ascii="Garamond" w:hAnsi="Garamond"/>
          <w:sz w:val="24"/>
          <w:szCs w:val="24"/>
        </w:rPr>
        <w:t>29</w:t>
      </w:r>
      <w:r w:rsidR="00BE037B" w:rsidRPr="005E1318">
        <w:rPr>
          <w:rFonts w:ascii="Garamond" w:hAnsi="Garamond"/>
          <w:sz w:val="24"/>
          <w:szCs w:val="24"/>
        </w:rPr>
        <w:t xml:space="preserve"> kontrol</w:t>
      </w:r>
      <w:r w:rsidR="00CA5F56" w:rsidRPr="005E1318">
        <w:rPr>
          <w:rFonts w:ascii="Garamond" w:hAnsi="Garamond"/>
          <w:sz w:val="24"/>
          <w:szCs w:val="24"/>
        </w:rPr>
        <w:t>i</w:t>
      </w:r>
      <w:r w:rsidR="00C4132E" w:rsidRPr="005E1318">
        <w:rPr>
          <w:rFonts w:ascii="Garamond" w:hAnsi="Garamond"/>
          <w:sz w:val="24"/>
          <w:szCs w:val="24"/>
        </w:rPr>
        <w:t xml:space="preserve"> </w:t>
      </w:r>
      <w:r w:rsidR="00457F11" w:rsidRPr="005E1318">
        <w:rPr>
          <w:rFonts w:ascii="Garamond" w:hAnsi="Garamond"/>
          <w:sz w:val="24"/>
          <w:szCs w:val="24"/>
        </w:rPr>
        <w:t xml:space="preserve">wojewódzkich samorządowych jednostek organizacyjnych (z tego: </w:t>
      </w:r>
      <w:r w:rsidR="008C5262" w:rsidRPr="005E1318">
        <w:rPr>
          <w:rFonts w:ascii="Garamond" w:hAnsi="Garamond"/>
          <w:sz w:val="24"/>
          <w:szCs w:val="24"/>
        </w:rPr>
        <w:t>28</w:t>
      </w:r>
      <w:r w:rsidR="00CA12DF" w:rsidRPr="005E1318">
        <w:rPr>
          <w:rFonts w:ascii="Garamond" w:hAnsi="Garamond"/>
          <w:sz w:val="24"/>
          <w:szCs w:val="24"/>
        </w:rPr>
        <w:t xml:space="preserve"> kontrol</w:t>
      </w:r>
      <w:r w:rsidR="00A2257A" w:rsidRPr="005E1318">
        <w:rPr>
          <w:rFonts w:ascii="Garamond" w:hAnsi="Garamond"/>
          <w:sz w:val="24"/>
          <w:szCs w:val="24"/>
        </w:rPr>
        <w:t xml:space="preserve">i </w:t>
      </w:r>
      <w:r w:rsidR="00457F11" w:rsidRPr="005E1318">
        <w:rPr>
          <w:rFonts w:ascii="Garamond" w:hAnsi="Garamond"/>
          <w:sz w:val="24"/>
          <w:szCs w:val="24"/>
        </w:rPr>
        <w:t>planow</w:t>
      </w:r>
      <w:r w:rsidR="00A2257A" w:rsidRPr="005E1318">
        <w:rPr>
          <w:rFonts w:ascii="Garamond" w:hAnsi="Garamond"/>
          <w:sz w:val="24"/>
          <w:szCs w:val="24"/>
        </w:rPr>
        <w:t>ych</w:t>
      </w:r>
      <w:r w:rsidR="00457F11" w:rsidRPr="005E1318">
        <w:rPr>
          <w:rFonts w:ascii="Garamond" w:hAnsi="Garamond"/>
          <w:sz w:val="24"/>
          <w:szCs w:val="24"/>
        </w:rPr>
        <w:t xml:space="preserve"> oraz</w:t>
      </w:r>
      <w:r w:rsidR="00BE037B" w:rsidRPr="005E1318">
        <w:rPr>
          <w:rFonts w:ascii="Garamond" w:hAnsi="Garamond"/>
          <w:sz w:val="24"/>
          <w:szCs w:val="24"/>
        </w:rPr>
        <w:t xml:space="preserve"> </w:t>
      </w:r>
      <w:r w:rsidR="00A2257A" w:rsidRPr="005E1318">
        <w:rPr>
          <w:rFonts w:ascii="Garamond" w:hAnsi="Garamond"/>
          <w:sz w:val="24"/>
          <w:szCs w:val="24"/>
        </w:rPr>
        <w:t>1</w:t>
      </w:r>
      <w:r w:rsidR="00BE037B" w:rsidRPr="005E1318">
        <w:rPr>
          <w:rFonts w:ascii="Garamond" w:hAnsi="Garamond"/>
          <w:sz w:val="24"/>
          <w:szCs w:val="24"/>
        </w:rPr>
        <w:t xml:space="preserve"> kontrol</w:t>
      </w:r>
      <w:r w:rsidR="00A2257A" w:rsidRPr="005E1318">
        <w:rPr>
          <w:rFonts w:ascii="Garamond" w:hAnsi="Garamond"/>
          <w:sz w:val="24"/>
          <w:szCs w:val="24"/>
        </w:rPr>
        <w:t>a</w:t>
      </w:r>
      <w:r w:rsidR="00457F11" w:rsidRPr="005E1318">
        <w:rPr>
          <w:rFonts w:ascii="Garamond" w:hAnsi="Garamond"/>
          <w:sz w:val="24"/>
          <w:szCs w:val="24"/>
        </w:rPr>
        <w:t xml:space="preserve"> doraźn</w:t>
      </w:r>
      <w:r w:rsidR="00A2257A" w:rsidRPr="005E1318">
        <w:rPr>
          <w:rFonts w:ascii="Garamond" w:hAnsi="Garamond"/>
          <w:sz w:val="24"/>
          <w:szCs w:val="24"/>
        </w:rPr>
        <w:t>a</w:t>
      </w:r>
      <w:r w:rsidR="00457F11" w:rsidRPr="005E1318">
        <w:rPr>
          <w:rFonts w:ascii="Garamond" w:hAnsi="Garamond"/>
          <w:sz w:val="24"/>
          <w:szCs w:val="24"/>
        </w:rPr>
        <w:t xml:space="preserve">),  </w:t>
      </w:r>
    </w:p>
    <w:p w14:paraId="0E8ABFC7" w14:textId="490A39CB" w:rsidR="005D20EC" w:rsidRPr="001D2D6E" w:rsidRDefault="00382B6E" w:rsidP="000D1EB4">
      <w:pPr>
        <w:pStyle w:val="Tekstpodstawowywcity"/>
        <w:numPr>
          <w:ilvl w:val="0"/>
          <w:numId w:val="10"/>
        </w:numPr>
        <w:spacing w:after="0" w:line="360" w:lineRule="auto"/>
        <w:ind w:left="426"/>
        <w:jc w:val="both"/>
        <w:rPr>
          <w:rFonts w:ascii="Garamond" w:hAnsi="Garamond"/>
          <w:sz w:val="24"/>
          <w:szCs w:val="24"/>
        </w:rPr>
      </w:pPr>
      <w:r w:rsidRPr="001D2D6E">
        <w:rPr>
          <w:rFonts w:ascii="Garamond" w:hAnsi="Garamond"/>
          <w:sz w:val="24"/>
          <w:szCs w:val="24"/>
        </w:rPr>
        <w:t>17</w:t>
      </w:r>
      <w:r w:rsidR="00383207" w:rsidRPr="001D2D6E">
        <w:rPr>
          <w:rFonts w:ascii="Garamond" w:hAnsi="Garamond"/>
          <w:sz w:val="24"/>
          <w:szCs w:val="24"/>
        </w:rPr>
        <w:t>2</w:t>
      </w:r>
      <w:r w:rsidR="006E4CE1" w:rsidRPr="001D2D6E">
        <w:rPr>
          <w:rFonts w:ascii="Garamond" w:hAnsi="Garamond"/>
          <w:sz w:val="24"/>
          <w:szCs w:val="24"/>
        </w:rPr>
        <w:t xml:space="preserve"> kontrol</w:t>
      </w:r>
      <w:r w:rsidR="00383207" w:rsidRPr="001D2D6E">
        <w:rPr>
          <w:rFonts w:ascii="Garamond" w:hAnsi="Garamond"/>
          <w:sz w:val="24"/>
          <w:szCs w:val="24"/>
        </w:rPr>
        <w:t>e</w:t>
      </w:r>
      <w:r w:rsidR="00457F11" w:rsidRPr="001D2D6E">
        <w:rPr>
          <w:rFonts w:ascii="Garamond" w:hAnsi="Garamond"/>
          <w:sz w:val="24"/>
          <w:szCs w:val="24"/>
        </w:rPr>
        <w:t xml:space="preserve"> podmiotów, skontrolowanych na mocy przepisów prawa, umów oraz porozumień zawartych z Samorządem Województwa (z tego: </w:t>
      </w:r>
      <w:r w:rsidR="00D4094E" w:rsidRPr="001D2D6E">
        <w:rPr>
          <w:rFonts w:ascii="Garamond" w:hAnsi="Garamond"/>
          <w:sz w:val="24"/>
          <w:szCs w:val="24"/>
        </w:rPr>
        <w:t>14</w:t>
      </w:r>
      <w:r w:rsidR="00325C97" w:rsidRPr="001D2D6E">
        <w:rPr>
          <w:rFonts w:ascii="Garamond" w:hAnsi="Garamond"/>
          <w:sz w:val="24"/>
          <w:szCs w:val="24"/>
        </w:rPr>
        <w:t>6</w:t>
      </w:r>
      <w:r w:rsidR="005D20EC" w:rsidRPr="001D2D6E">
        <w:rPr>
          <w:rFonts w:ascii="Garamond" w:hAnsi="Garamond"/>
          <w:sz w:val="24"/>
          <w:szCs w:val="24"/>
        </w:rPr>
        <w:t xml:space="preserve"> </w:t>
      </w:r>
      <w:r w:rsidR="00BE037B" w:rsidRPr="001D2D6E">
        <w:rPr>
          <w:rFonts w:ascii="Garamond" w:hAnsi="Garamond"/>
          <w:sz w:val="24"/>
          <w:szCs w:val="24"/>
        </w:rPr>
        <w:t>kontro</w:t>
      </w:r>
      <w:r w:rsidR="00BF5EC9" w:rsidRPr="001D2D6E">
        <w:rPr>
          <w:rFonts w:ascii="Garamond" w:hAnsi="Garamond"/>
          <w:sz w:val="24"/>
          <w:szCs w:val="24"/>
        </w:rPr>
        <w:t>l</w:t>
      </w:r>
      <w:r w:rsidR="00D4094E" w:rsidRPr="001D2D6E">
        <w:rPr>
          <w:rFonts w:ascii="Garamond" w:hAnsi="Garamond"/>
          <w:sz w:val="24"/>
          <w:szCs w:val="24"/>
        </w:rPr>
        <w:t>i</w:t>
      </w:r>
      <w:r w:rsidR="00664226" w:rsidRPr="001D2D6E">
        <w:rPr>
          <w:rFonts w:ascii="Garamond" w:hAnsi="Garamond"/>
          <w:sz w:val="24"/>
          <w:szCs w:val="24"/>
        </w:rPr>
        <w:t xml:space="preserve"> </w:t>
      </w:r>
      <w:r w:rsidR="00457F11" w:rsidRPr="001D2D6E">
        <w:rPr>
          <w:rFonts w:ascii="Garamond" w:hAnsi="Garamond"/>
          <w:sz w:val="24"/>
          <w:szCs w:val="24"/>
        </w:rPr>
        <w:t>planow</w:t>
      </w:r>
      <w:r w:rsidR="00D4094E" w:rsidRPr="001D2D6E">
        <w:rPr>
          <w:rFonts w:ascii="Garamond" w:hAnsi="Garamond"/>
          <w:sz w:val="24"/>
          <w:szCs w:val="24"/>
        </w:rPr>
        <w:t>ych</w:t>
      </w:r>
      <w:r w:rsidR="00F9390C" w:rsidRPr="001D2D6E">
        <w:rPr>
          <w:rFonts w:ascii="Garamond" w:hAnsi="Garamond"/>
          <w:sz w:val="24"/>
          <w:szCs w:val="24"/>
        </w:rPr>
        <w:t xml:space="preserve"> </w:t>
      </w:r>
      <w:r w:rsidR="00457F11" w:rsidRPr="001D2D6E">
        <w:rPr>
          <w:rFonts w:ascii="Garamond" w:hAnsi="Garamond"/>
          <w:sz w:val="24"/>
          <w:szCs w:val="24"/>
        </w:rPr>
        <w:t>oraz</w:t>
      </w:r>
      <w:r w:rsidR="00A15541" w:rsidRPr="001D2D6E">
        <w:rPr>
          <w:rFonts w:ascii="Garamond" w:hAnsi="Garamond"/>
          <w:sz w:val="24"/>
          <w:szCs w:val="24"/>
        </w:rPr>
        <w:t xml:space="preserve"> </w:t>
      </w:r>
      <w:r w:rsidR="00D4094E" w:rsidRPr="001D2D6E">
        <w:rPr>
          <w:rFonts w:ascii="Garamond" w:hAnsi="Garamond"/>
          <w:sz w:val="24"/>
          <w:szCs w:val="24"/>
        </w:rPr>
        <w:t xml:space="preserve">26 </w:t>
      </w:r>
      <w:r w:rsidR="00664226" w:rsidRPr="001D2D6E">
        <w:rPr>
          <w:rFonts w:ascii="Garamond" w:hAnsi="Garamond"/>
          <w:sz w:val="24"/>
          <w:szCs w:val="24"/>
        </w:rPr>
        <w:t>kontroli doraźnych)</w:t>
      </w:r>
      <w:r w:rsidR="005D20EC" w:rsidRPr="001D2D6E">
        <w:rPr>
          <w:rFonts w:ascii="Garamond" w:hAnsi="Garamond"/>
          <w:sz w:val="24"/>
          <w:szCs w:val="24"/>
        </w:rPr>
        <w:t>,</w:t>
      </w:r>
    </w:p>
    <w:p w14:paraId="278F39BC" w14:textId="223ABCEA" w:rsidR="00457F11" w:rsidRPr="005E1318" w:rsidRDefault="00E87C24" w:rsidP="00B82316">
      <w:pPr>
        <w:pStyle w:val="Tekstpodstawowywcity"/>
        <w:numPr>
          <w:ilvl w:val="0"/>
          <w:numId w:val="10"/>
        </w:numPr>
        <w:spacing w:after="0" w:line="360" w:lineRule="auto"/>
        <w:ind w:left="426"/>
        <w:jc w:val="both"/>
        <w:rPr>
          <w:rFonts w:ascii="Garamond" w:hAnsi="Garamond"/>
          <w:sz w:val="24"/>
          <w:szCs w:val="24"/>
        </w:rPr>
      </w:pPr>
      <w:r w:rsidRPr="005E1318">
        <w:rPr>
          <w:rFonts w:ascii="Garamond" w:hAnsi="Garamond"/>
          <w:sz w:val="24"/>
          <w:szCs w:val="24"/>
        </w:rPr>
        <w:t>4</w:t>
      </w:r>
      <w:r w:rsidR="005D20EC" w:rsidRPr="005E1318">
        <w:rPr>
          <w:rFonts w:ascii="Garamond" w:hAnsi="Garamond"/>
          <w:sz w:val="24"/>
          <w:szCs w:val="24"/>
        </w:rPr>
        <w:t xml:space="preserve"> kontrol</w:t>
      </w:r>
      <w:r w:rsidR="00A2257A" w:rsidRPr="005E1318">
        <w:rPr>
          <w:rFonts w:ascii="Garamond" w:hAnsi="Garamond"/>
          <w:sz w:val="24"/>
          <w:szCs w:val="24"/>
        </w:rPr>
        <w:t>e</w:t>
      </w:r>
      <w:r w:rsidR="005D20EC" w:rsidRPr="005E1318">
        <w:rPr>
          <w:rFonts w:ascii="Garamond" w:hAnsi="Garamond"/>
          <w:sz w:val="24"/>
          <w:szCs w:val="24"/>
        </w:rPr>
        <w:t xml:space="preserve"> Departament</w:t>
      </w:r>
      <w:r w:rsidR="00A2257A" w:rsidRPr="005E1318">
        <w:rPr>
          <w:rFonts w:ascii="Garamond" w:hAnsi="Garamond"/>
          <w:sz w:val="24"/>
          <w:szCs w:val="24"/>
        </w:rPr>
        <w:t>ów</w:t>
      </w:r>
      <w:r w:rsidR="005D20EC" w:rsidRPr="005E1318">
        <w:rPr>
          <w:rFonts w:ascii="Garamond" w:hAnsi="Garamond"/>
          <w:sz w:val="24"/>
          <w:szCs w:val="24"/>
        </w:rPr>
        <w:t xml:space="preserve"> UMWW</w:t>
      </w:r>
      <w:r w:rsidR="00A2257A" w:rsidRPr="005E1318">
        <w:rPr>
          <w:rFonts w:ascii="Garamond" w:hAnsi="Garamond"/>
          <w:sz w:val="24"/>
          <w:szCs w:val="24"/>
        </w:rPr>
        <w:t>, w tym 1 kontrola doraźna</w:t>
      </w:r>
      <w:r w:rsidR="00664226" w:rsidRPr="005E1318">
        <w:rPr>
          <w:rFonts w:ascii="Garamond" w:hAnsi="Garamond"/>
          <w:sz w:val="24"/>
          <w:szCs w:val="24"/>
        </w:rPr>
        <w:t xml:space="preserve">. </w:t>
      </w:r>
      <w:r w:rsidR="00457F11" w:rsidRPr="005E1318">
        <w:rPr>
          <w:rFonts w:ascii="Garamond" w:hAnsi="Garamond"/>
          <w:sz w:val="24"/>
          <w:szCs w:val="24"/>
        </w:rPr>
        <w:t xml:space="preserve">  </w:t>
      </w:r>
    </w:p>
    <w:p w14:paraId="09D5DD7B" w14:textId="69180D4F" w:rsidR="00B82316" w:rsidRPr="009C24BB" w:rsidRDefault="00B82316" w:rsidP="001D2D6E">
      <w:pPr>
        <w:spacing w:after="0"/>
        <w:rPr>
          <w:rFonts w:ascii="Garamond" w:hAnsi="Garamond"/>
          <w:b/>
          <w:color w:val="FF0000"/>
          <w:sz w:val="28"/>
          <w:szCs w:val="28"/>
        </w:rPr>
      </w:pPr>
    </w:p>
    <w:p w14:paraId="2BE8938A" w14:textId="77777777" w:rsidR="00457F11" w:rsidRPr="00B82316" w:rsidRDefault="00457F11" w:rsidP="00C84B9E">
      <w:pPr>
        <w:spacing w:after="0"/>
        <w:jc w:val="center"/>
        <w:rPr>
          <w:rFonts w:ascii="Garamond" w:hAnsi="Garamond"/>
          <w:b/>
          <w:sz w:val="28"/>
          <w:szCs w:val="28"/>
        </w:rPr>
      </w:pPr>
      <w:r w:rsidRPr="00B82316">
        <w:rPr>
          <w:rFonts w:ascii="Garamond" w:hAnsi="Garamond"/>
          <w:b/>
          <w:sz w:val="28"/>
          <w:szCs w:val="28"/>
        </w:rPr>
        <w:t>Kontrole</w:t>
      </w:r>
    </w:p>
    <w:p w14:paraId="1470EA41" w14:textId="77777777" w:rsidR="00457F11" w:rsidRPr="00B82316" w:rsidRDefault="00457F11" w:rsidP="005C71CC">
      <w:pPr>
        <w:spacing w:after="0"/>
        <w:jc w:val="center"/>
        <w:rPr>
          <w:rFonts w:ascii="Garamond" w:hAnsi="Garamond"/>
          <w:b/>
          <w:sz w:val="28"/>
          <w:szCs w:val="28"/>
        </w:rPr>
      </w:pPr>
      <w:r w:rsidRPr="00B82316">
        <w:rPr>
          <w:rFonts w:ascii="Garamond" w:hAnsi="Garamond"/>
          <w:b/>
          <w:sz w:val="28"/>
          <w:szCs w:val="28"/>
        </w:rPr>
        <w:t xml:space="preserve"> wojewódzkich samorządowych jednostek organizacyjnych,</w:t>
      </w:r>
      <w:r w:rsidR="005C71CC" w:rsidRPr="00B82316">
        <w:rPr>
          <w:rFonts w:ascii="Garamond" w:hAnsi="Garamond"/>
          <w:b/>
          <w:sz w:val="28"/>
          <w:szCs w:val="28"/>
        </w:rPr>
        <w:t xml:space="preserve"> komórek organizacyjnych UMWW </w:t>
      </w:r>
      <w:r w:rsidRPr="00B82316">
        <w:rPr>
          <w:rFonts w:ascii="Garamond" w:hAnsi="Garamond"/>
          <w:b/>
          <w:sz w:val="28"/>
          <w:szCs w:val="28"/>
        </w:rPr>
        <w:t>i podmiotów skontrolowanych na mocy</w:t>
      </w:r>
    </w:p>
    <w:p w14:paraId="4AD78047" w14:textId="77777777" w:rsidR="00457F11" w:rsidRPr="00B82316" w:rsidRDefault="00457F11" w:rsidP="00C84B9E">
      <w:pPr>
        <w:spacing w:after="0"/>
        <w:jc w:val="center"/>
        <w:rPr>
          <w:rFonts w:ascii="Garamond" w:hAnsi="Garamond"/>
          <w:b/>
          <w:sz w:val="28"/>
          <w:szCs w:val="28"/>
        </w:rPr>
      </w:pPr>
      <w:r w:rsidRPr="00B82316">
        <w:rPr>
          <w:rFonts w:ascii="Garamond" w:hAnsi="Garamond"/>
          <w:b/>
          <w:sz w:val="28"/>
          <w:szCs w:val="28"/>
        </w:rPr>
        <w:t>przepisów prawa, umów oraz porozumień</w:t>
      </w:r>
    </w:p>
    <w:p w14:paraId="4860F444" w14:textId="77777777" w:rsidR="00457F11" w:rsidRPr="00B82316" w:rsidRDefault="00457F11" w:rsidP="00C84B9E">
      <w:pPr>
        <w:spacing w:after="0"/>
        <w:jc w:val="center"/>
        <w:rPr>
          <w:rFonts w:ascii="Garamond" w:hAnsi="Garamond"/>
          <w:b/>
          <w:sz w:val="28"/>
          <w:szCs w:val="28"/>
        </w:rPr>
      </w:pPr>
      <w:r w:rsidRPr="00B82316">
        <w:rPr>
          <w:rFonts w:ascii="Garamond" w:hAnsi="Garamond"/>
          <w:b/>
          <w:sz w:val="28"/>
          <w:szCs w:val="28"/>
        </w:rPr>
        <w:t>zawartych z Samorządem Województwa,</w:t>
      </w:r>
    </w:p>
    <w:p w14:paraId="4A87B1B0" w14:textId="58D585DC" w:rsidR="00457F11" w:rsidRPr="00B82316" w:rsidRDefault="00457F11" w:rsidP="00C84B9E">
      <w:pPr>
        <w:spacing w:after="0"/>
        <w:jc w:val="center"/>
        <w:rPr>
          <w:rFonts w:ascii="Garamond" w:hAnsi="Garamond"/>
          <w:b/>
          <w:sz w:val="28"/>
          <w:szCs w:val="28"/>
        </w:rPr>
      </w:pPr>
      <w:r w:rsidRPr="00B82316">
        <w:rPr>
          <w:rFonts w:ascii="Garamond" w:hAnsi="Garamond"/>
          <w:b/>
          <w:sz w:val="28"/>
          <w:szCs w:val="28"/>
        </w:rPr>
        <w:t>przeprowadzone w 20</w:t>
      </w:r>
      <w:r w:rsidR="00FB69EF" w:rsidRPr="00B82316">
        <w:rPr>
          <w:rFonts w:ascii="Garamond" w:hAnsi="Garamond"/>
          <w:b/>
          <w:sz w:val="28"/>
          <w:szCs w:val="28"/>
        </w:rPr>
        <w:t>20</w:t>
      </w:r>
      <w:r w:rsidRPr="00B82316">
        <w:rPr>
          <w:rFonts w:ascii="Garamond" w:hAnsi="Garamond"/>
          <w:b/>
          <w:sz w:val="28"/>
          <w:szCs w:val="28"/>
        </w:rPr>
        <w:t xml:space="preserve"> roku </w:t>
      </w:r>
    </w:p>
    <w:p w14:paraId="52B896BC" w14:textId="77777777" w:rsidR="003278F3" w:rsidRPr="009C24BB" w:rsidRDefault="003278F3" w:rsidP="009B7FE6">
      <w:pPr>
        <w:pStyle w:val="Tekstpodstawowywcity"/>
        <w:spacing w:after="0" w:line="360" w:lineRule="auto"/>
        <w:ind w:left="0"/>
        <w:rPr>
          <w:rFonts w:ascii="Garamond" w:hAnsi="Garamond"/>
          <w:b/>
          <w:color w:val="FF0000"/>
          <w:kern w:val="24"/>
          <w:sz w:val="28"/>
          <w:szCs w:val="28"/>
          <w:lang w:eastAsia="en-US"/>
        </w:rPr>
      </w:pPr>
      <w:r w:rsidRPr="009C24BB">
        <w:rPr>
          <w:rFonts w:ascii="Garamond" w:hAnsi="Garamond"/>
          <w:b/>
          <w:color w:val="FF0000"/>
          <w:kern w:val="24"/>
          <w:sz w:val="28"/>
          <w:szCs w:val="28"/>
          <w:lang w:eastAsia="en-US"/>
        </w:rPr>
        <w:tab/>
      </w:r>
      <w:r w:rsidRPr="009C24BB">
        <w:rPr>
          <w:rFonts w:ascii="Garamond" w:hAnsi="Garamond"/>
          <w:b/>
          <w:color w:val="FF0000"/>
          <w:kern w:val="24"/>
          <w:sz w:val="28"/>
          <w:szCs w:val="28"/>
          <w:lang w:eastAsia="en-US"/>
        </w:rPr>
        <w:tab/>
      </w:r>
      <w:r w:rsidRPr="009C24BB">
        <w:rPr>
          <w:rFonts w:ascii="Garamond" w:hAnsi="Garamond"/>
          <w:b/>
          <w:color w:val="FF0000"/>
          <w:kern w:val="24"/>
          <w:sz w:val="28"/>
          <w:szCs w:val="28"/>
          <w:lang w:eastAsia="en-US"/>
        </w:rPr>
        <w:tab/>
      </w:r>
      <w:r w:rsidRPr="009C24BB">
        <w:rPr>
          <w:rFonts w:ascii="Garamond" w:hAnsi="Garamond"/>
          <w:b/>
          <w:color w:val="FF0000"/>
          <w:kern w:val="24"/>
          <w:sz w:val="28"/>
          <w:szCs w:val="28"/>
          <w:lang w:eastAsia="en-US"/>
        </w:rPr>
        <w:tab/>
      </w:r>
    </w:p>
    <w:p w14:paraId="01A87029" w14:textId="4F115B42" w:rsidR="00B82316" w:rsidRPr="001D2D6E" w:rsidRDefault="007C4079" w:rsidP="001D2D6E">
      <w:pPr>
        <w:pStyle w:val="Tekstpodstawowywcity"/>
        <w:spacing w:after="0" w:line="360" w:lineRule="auto"/>
        <w:ind w:left="0"/>
        <w:jc w:val="center"/>
        <w:rPr>
          <w:rFonts w:ascii="Garamond" w:hAnsi="Garamond"/>
          <w:b/>
          <w:color w:val="FF0000"/>
          <w:kern w:val="24"/>
          <w:sz w:val="28"/>
          <w:szCs w:val="28"/>
          <w:lang w:eastAsia="en-US"/>
        </w:rPr>
      </w:pPr>
      <w:r>
        <w:rPr>
          <w:noProof/>
          <w:lang w:eastAsia="pl-PL"/>
        </w:rPr>
        <w:drawing>
          <wp:inline distT="0" distB="0" distL="0" distR="0" wp14:anchorId="6043CC78" wp14:editId="6485691C">
            <wp:extent cx="4572000" cy="3381376"/>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AB4D8E" w14:textId="495CC00D" w:rsidR="00B82316" w:rsidRDefault="00B82316" w:rsidP="00E536FA">
      <w:pPr>
        <w:pStyle w:val="Tekstpodstawowywcity"/>
        <w:spacing w:after="0" w:line="360" w:lineRule="auto"/>
        <w:ind w:left="0"/>
        <w:jc w:val="both"/>
        <w:rPr>
          <w:rFonts w:ascii="Garamond" w:hAnsi="Garamond"/>
          <w:b/>
          <w:color w:val="006600"/>
          <w:sz w:val="24"/>
          <w:szCs w:val="24"/>
        </w:rPr>
      </w:pPr>
    </w:p>
    <w:p w14:paraId="54828A4E" w14:textId="783EBB7B" w:rsidR="00457F11" w:rsidRPr="00EE0501" w:rsidRDefault="00457F11" w:rsidP="00E536FA">
      <w:pPr>
        <w:pStyle w:val="Tekstpodstawowywcity"/>
        <w:spacing w:after="0" w:line="360" w:lineRule="auto"/>
        <w:ind w:left="0"/>
        <w:jc w:val="both"/>
        <w:rPr>
          <w:rFonts w:ascii="Garamond" w:hAnsi="Garamond"/>
          <w:b/>
          <w:sz w:val="24"/>
          <w:szCs w:val="24"/>
        </w:rPr>
      </w:pPr>
      <w:r w:rsidRPr="00EE0501">
        <w:rPr>
          <w:rFonts w:ascii="Garamond" w:hAnsi="Garamond"/>
          <w:b/>
          <w:sz w:val="24"/>
          <w:szCs w:val="24"/>
        </w:rPr>
        <w:t>Wykonanie Planu kontroli na 20</w:t>
      </w:r>
      <w:r w:rsidR="00FB69EF" w:rsidRPr="00EE0501">
        <w:rPr>
          <w:rFonts w:ascii="Garamond" w:hAnsi="Garamond"/>
          <w:b/>
          <w:sz w:val="24"/>
          <w:szCs w:val="24"/>
        </w:rPr>
        <w:t>20</w:t>
      </w:r>
      <w:r w:rsidRPr="00EE0501">
        <w:rPr>
          <w:rFonts w:ascii="Garamond" w:hAnsi="Garamond"/>
          <w:b/>
          <w:sz w:val="24"/>
          <w:szCs w:val="24"/>
        </w:rPr>
        <w:t xml:space="preserve"> r., przez poszczególne Departamenty Urzędu Marszałkowskiego Województwa Wielkopolskiego, przedstawiało się następująco: </w:t>
      </w:r>
    </w:p>
    <w:p w14:paraId="2F00C294" w14:textId="18E0E83B" w:rsidR="000A67E9" w:rsidRPr="006A1B27" w:rsidRDefault="00457F11" w:rsidP="006E615C">
      <w:pPr>
        <w:pStyle w:val="Tekstpodstawowywcity"/>
        <w:numPr>
          <w:ilvl w:val="0"/>
          <w:numId w:val="6"/>
        </w:numPr>
        <w:spacing w:after="0" w:line="360" w:lineRule="auto"/>
        <w:ind w:left="426"/>
        <w:jc w:val="both"/>
        <w:rPr>
          <w:rFonts w:ascii="Garamond" w:hAnsi="Garamond"/>
          <w:sz w:val="24"/>
          <w:szCs w:val="24"/>
        </w:rPr>
      </w:pPr>
      <w:r w:rsidRPr="006A1B27">
        <w:rPr>
          <w:rFonts w:ascii="Garamond" w:hAnsi="Garamond"/>
          <w:spacing w:val="-4"/>
          <w:sz w:val="24"/>
          <w:szCs w:val="24"/>
        </w:rPr>
        <w:t>Departament Kontroli (DKO) przeprowadził</w:t>
      </w:r>
      <w:r w:rsidR="001D7D46" w:rsidRPr="006A1B27">
        <w:rPr>
          <w:rFonts w:ascii="Garamond" w:hAnsi="Garamond"/>
          <w:spacing w:val="-4"/>
          <w:sz w:val="24"/>
          <w:szCs w:val="24"/>
        </w:rPr>
        <w:t xml:space="preserve"> </w:t>
      </w:r>
      <w:r w:rsidR="00E15EDD" w:rsidRPr="006A1B27">
        <w:rPr>
          <w:rFonts w:ascii="Garamond" w:hAnsi="Garamond"/>
          <w:spacing w:val="-4"/>
          <w:sz w:val="24"/>
          <w:szCs w:val="24"/>
        </w:rPr>
        <w:t>99</w:t>
      </w:r>
      <w:r w:rsidR="001D7D46" w:rsidRPr="006A1B27">
        <w:rPr>
          <w:rFonts w:ascii="Garamond" w:hAnsi="Garamond"/>
          <w:spacing w:val="-4"/>
          <w:sz w:val="24"/>
          <w:szCs w:val="24"/>
        </w:rPr>
        <w:t xml:space="preserve"> </w:t>
      </w:r>
      <w:r w:rsidRPr="006A1B27">
        <w:rPr>
          <w:rFonts w:ascii="Garamond" w:hAnsi="Garamond"/>
          <w:spacing w:val="-4"/>
          <w:sz w:val="24"/>
          <w:szCs w:val="24"/>
        </w:rPr>
        <w:t>kontrol</w:t>
      </w:r>
      <w:r w:rsidR="00E54FD6" w:rsidRPr="006A1B27">
        <w:rPr>
          <w:rFonts w:ascii="Garamond" w:hAnsi="Garamond"/>
          <w:spacing w:val="-4"/>
          <w:sz w:val="24"/>
          <w:szCs w:val="24"/>
        </w:rPr>
        <w:t>i</w:t>
      </w:r>
      <w:r w:rsidRPr="006A1B27">
        <w:rPr>
          <w:rFonts w:ascii="Garamond" w:hAnsi="Garamond"/>
          <w:spacing w:val="-4"/>
          <w:sz w:val="24"/>
          <w:szCs w:val="24"/>
        </w:rPr>
        <w:t xml:space="preserve">, z tego: </w:t>
      </w:r>
      <w:r w:rsidR="00CB7A6B" w:rsidRPr="006A1B27">
        <w:rPr>
          <w:rFonts w:ascii="Garamond" w:hAnsi="Garamond"/>
          <w:spacing w:val="-4"/>
          <w:sz w:val="24"/>
          <w:szCs w:val="24"/>
        </w:rPr>
        <w:t>9</w:t>
      </w:r>
      <w:r w:rsidR="00E15EDD" w:rsidRPr="006A1B27">
        <w:rPr>
          <w:rFonts w:ascii="Garamond" w:hAnsi="Garamond"/>
          <w:spacing w:val="-4"/>
          <w:sz w:val="24"/>
          <w:szCs w:val="24"/>
        </w:rPr>
        <w:t>8</w:t>
      </w:r>
      <w:r w:rsidR="00355E0E" w:rsidRPr="006A1B27">
        <w:rPr>
          <w:rFonts w:ascii="Garamond" w:hAnsi="Garamond"/>
          <w:spacing w:val="-4"/>
          <w:sz w:val="24"/>
          <w:szCs w:val="24"/>
        </w:rPr>
        <w:t xml:space="preserve"> kontrol</w:t>
      </w:r>
      <w:r w:rsidR="00926DD5" w:rsidRPr="006A1B27">
        <w:rPr>
          <w:rFonts w:ascii="Garamond" w:hAnsi="Garamond"/>
          <w:spacing w:val="-4"/>
          <w:sz w:val="24"/>
          <w:szCs w:val="24"/>
        </w:rPr>
        <w:t>i</w:t>
      </w:r>
      <w:r w:rsidR="00355E0E" w:rsidRPr="006A1B27">
        <w:rPr>
          <w:rFonts w:ascii="Garamond" w:hAnsi="Garamond"/>
          <w:spacing w:val="-4"/>
          <w:sz w:val="24"/>
          <w:szCs w:val="24"/>
        </w:rPr>
        <w:t xml:space="preserve"> planow</w:t>
      </w:r>
      <w:r w:rsidR="00926DD5" w:rsidRPr="006A1B27">
        <w:rPr>
          <w:rFonts w:ascii="Garamond" w:hAnsi="Garamond"/>
          <w:spacing w:val="-4"/>
          <w:sz w:val="24"/>
          <w:szCs w:val="24"/>
        </w:rPr>
        <w:t xml:space="preserve">ych </w:t>
      </w:r>
      <w:r w:rsidRPr="006A1B27">
        <w:rPr>
          <w:rFonts w:ascii="Garamond" w:hAnsi="Garamond"/>
          <w:spacing w:val="-4"/>
          <w:sz w:val="24"/>
          <w:szCs w:val="24"/>
        </w:rPr>
        <w:t>(</w:t>
      </w:r>
      <w:r w:rsidR="009F647C" w:rsidRPr="006A1B27">
        <w:rPr>
          <w:rFonts w:ascii="Garamond" w:hAnsi="Garamond"/>
          <w:spacing w:val="-4"/>
          <w:sz w:val="24"/>
          <w:szCs w:val="24"/>
        </w:rPr>
        <w:t xml:space="preserve">100 </w:t>
      </w:r>
      <w:r w:rsidR="00355E0E" w:rsidRPr="006A1B27">
        <w:rPr>
          <w:rFonts w:ascii="Garamond" w:hAnsi="Garamond"/>
          <w:spacing w:val="-4"/>
          <w:sz w:val="24"/>
          <w:szCs w:val="24"/>
        </w:rPr>
        <w:t>%</w:t>
      </w:r>
      <w:r w:rsidR="00355E0E" w:rsidRPr="006A1B27">
        <w:rPr>
          <w:rFonts w:ascii="Garamond" w:hAnsi="Garamond"/>
          <w:sz w:val="24"/>
          <w:szCs w:val="24"/>
        </w:rPr>
        <w:t xml:space="preserve"> planu) oraz </w:t>
      </w:r>
      <w:r w:rsidR="0005266B" w:rsidRPr="006A1B27">
        <w:rPr>
          <w:rFonts w:ascii="Garamond" w:hAnsi="Garamond"/>
          <w:sz w:val="24"/>
          <w:szCs w:val="24"/>
        </w:rPr>
        <w:t>1</w:t>
      </w:r>
      <w:r w:rsidRPr="006A1B27">
        <w:rPr>
          <w:rFonts w:ascii="Garamond" w:hAnsi="Garamond"/>
          <w:sz w:val="24"/>
          <w:szCs w:val="24"/>
        </w:rPr>
        <w:t xml:space="preserve"> </w:t>
      </w:r>
      <w:r w:rsidR="00826D7C" w:rsidRPr="006A1B27">
        <w:rPr>
          <w:rFonts w:ascii="Garamond" w:hAnsi="Garamond"/>
          <w:sz w:val="24"/>
          <w:szCs w:val="24"/>
        </w:rPr>
        <w:t>kontrol</w:t>
      </w:r>
      <w:r w:rsidR="0005266B" w:rsidRPr="006A1B27">
        <w:rPr>
          <w:rFonts w:ascii="Garamond" w:hAnsi="Garamond"/>
          <w:sz w:val="24"/>
          <w:szCs w:val="24"/>
        </w:rPr>
        <w:t>ę</w:t>
      </w:r>
      <w:r w:rsidR="00826D7C" w:rsidRPr="006A1B27">
        <w:rPr>
          <w:rFonts w:ascii="Garamond" w:hAnsi="Garamond"/>
          <w:sz w:val="24"/>
          <w:szCs w:val="24"/>
        </w:rPr>
        <w:t xml:space="preserve"> doraźn</w:t>
      </w:r>
      <w:r w:rsidR="0005266B" w:rsidRPr="006A1B27">
        <w:rPr>
          <w:rFonts w:ascii="Garamond" w:hAnsi="Garamond"/>
          <w:sz w:val="24"/>
          <w:szCs w:val="24"/>
        </w:rPr>
        <w:t>ą</w:t>
      </w:r>
      <w:r w:rsidR="00B7658B" w:rsidRPr="006A1B27">
        <w:rPr>
          <w:rFonts w:ascii="Garamond" w:hAnsi="Garamond"/>
          <w:sz w:val="24"/>
          <w:szCs w:val="24"/>
        </w:rPr>
        <w:t xml:space="preserve">. </w:t>
      </w:r>
    </w:p>
    <w:p w14:paraId="4B35855A" w14:textId="6821D3BB" w:rsidR="00457F11" w:rsidRPr="00143B4E" w:rsidRDefault="00457F11" w:rsidP="006E615C">
      <w:pPr>
        <w:pStyle w:val="Tekstpodstawowywcity"/>
        <w:numPr>
          <w:ilvl w:val="0"/>
          <w:numId w:val="6"/>
        </w:numPr>
        <w:spacing w:after="0" w:line="360" w:lineRule="auto"/>
        <w:ind w:left="426"/>
        <w:jc w:val="both"/>
        <w:rPr>
          <w:rFonts w:ascii="Garamond" w:hAnsi="Garamond"/>
          <w:sz w:val="24"/>
          <w:szCs w:val="24"/>
        </w:rPr>
      </w:pPr>
      <w:r w:rsidRPr="00143B4E">
        <w:rPr>
          <w:rFonts w:ascii="Garamond" w:hAnsi="Garamond"/>
          <w:sz w:val="24"/>
          <w:szCs w:val="24"/>
        </w:rPr>
        <w:t>Departament Zdrowia (DZ) przeprowadził</w:t>
      </w:r>
      <w:r w:rsidR="00EA1DB6" w:rsidRPr="00143B4E">
        <w:rPr>
          <w:rFonts w:ascii="Garamond" w:hAnsi="Garamond"/>
          <w:sz w:val="24"/>
          <w:szCs w:val="24"/>
        </w:rPr>
        <w:t xml:space="preserve"> </w:t>
      </w:r>
      <w:r w:rsidR="00A54AC9" w:rsidRPr="00143B4E">
        <w:rPr>
          <w:rFonts w:ascii="Garamond" w:hAnsi="Garamond"/>
          <w:sz w:val="24"/>
          <w:szCs w:val="24"/>
        </w:rPr>
        <w:t>6 kontroli planowych</w:t>
      </w:r>
      <w:r w:rsidR="006B5294" w:rsidRPr="00143B4E">
        <w:rPr>
          <w:rFonts w:ascii="Garamond" w:hAnsi="Garamond"/>
          <w:sz w:val="24"/>
          <w:szCs w:val="24"/>
        </w:rPr>
        <w:t xml:space="preserve"> </w:t>
      </w:r>
      <w:r w:rsidR="00B71E55" w:rsidRPr="00143B4E">
        <w:rPr>
          <w:rFonts w:ascii="Garamond" w:hAnsi="Garamond"/>
          <w:sz w:val="24"/>
          <w:szCs w:val="24"/>
        </w:rPr>
        <w:t>(</w:t>
      </w:r>
      <w:r w:rsidR="00637FA1" w:rsidRPr="00143B4E">
        <w:rPr>
          <w:rFonts w:ascii="Garamond" w:hAnsi="Garamond"/>
          <w:sz w:val="24"/>
          <w:szCs w:val="24"/>
        </w:rPr>
        <w:t>10</w:t>
      </w:r>
      <w:r w:rsidR="006B5294" w:rsidRPr="00143B4E">
        <w:rPr>
          <w:rFonts w:ascii="Garamond" w:hAnsi="Garamond"/>
          <w:sz w:val="24"/>
          <w:szCs w:val="24"/>
        </w:rPr>
        <w:t xml:space="preserve">0 </w:t>
      </w:r>
      <w:r w:rsidR="004B415F" w:rsidRPr="00143B4E">
        <w:rPr>
          <w:rFonts w:ascii="Garamond" w:hAnsi="Garamond"/>
          <w:sz w:val="24"/>
          <w:szCs w:val="24"/>
        </w:rPr>
        <w:t>%</w:t>
      </w:r>
      <w:r w:rsidR="004B415F" w:rsidRPr="00143B4E">
        <w:rPr>
          <w:rFonts w:ascii="Garamond" w:hAnsi="Garamond"/>
          <w:b/>
          <w:sz w:val="24"/>
          <w:szCs w:val="24"/>
        </w:rPr>
        <w:t xml:space="preserve"> </w:t>
      </w:r>
      <w:r w:rsidR="004B415F" w:rsidRPr="00143B4E">
        <w:rPr>
          <w:rFonts w:ascii="Garamond" w:hAnsi="Garamond"/>
          <w:sz w:val="24"/>
          <w:szCs w:val="24"/>
        </w:rPr>
        <w:t>planu</w:t>
      </w:r>
      <w:r w:rsidR="00B77DDF" w:rsidRPr="00143B4E">
        <w:rPr>
          <w:rFonts w:ascii="Garamond" w:hAnsi="Garamond"/>
          <w:sz w:val="24"/>
          <w:szCs w:val="24"/>
        </w:rPr>
        <w:t>)</w:t>
      </w:r>
      <w:r w:rsidR="00F832F7">
        <w:rPr>
          <w:rFonts w:ascii="Garamond" w:hAnsi="Garamond"/>
          <w:sz w:val="24"/>
          <w:szCs w:val="24"/>
        </w:rPr>
        <w:t xml:space="preserve"> </w:t>
      </w:r>
      <w:r w:rsidR="00A54AC9" w:rsidRPr="00143B4E">
        <w:rPr>
          <w:rFonts w:ascii="Garamond" w:hAnsi="Garamond"/>
          <w:sz w:val="24"/>
          <w:szCs w:val="24"/>
        </w:rPr>
        <w:t xml:space="preserve">i </w:t>
      </w:r>
      <w:r w:rsidR="00F80615" w:rsidRPr="00143B4E">
        <w:rPr>
          <w:rFonts w:ascii="Garamond" w:hAnsi="Garamond"/>
          <w:sz w:val="24"/>
          <w:szCs w:val="24"/>
        </w:rPr>
        <w:t>1</w:t>
      </w:r>
      <w:r w:rsidR="00B47E3F" w:rsidRPr="00143B4E">
        <w:rPr>
          <w:rFonts w:ascii="Garamond" w:hAnsi="Garamond"/>
          <w:sz w:val="24"/>
          <w:szCs w:val="24"/>
        </w:rPr>
        <w:t xml:space="preserve"> kontrol</w:t>
      </w:r>
      <w:r w:rsidR="00B77DDF" w:rsidRPr="00143B4E">
        <w:rPr>
          <w:rFonts w:ascii="Garamond" w:hAnsi="Garamond"/>
          <w:sz w:val="24"/>
          <w:szCs w:val="24"/>
        </w:rPr>
        <w:t>ę</w:t>
      </w:r>
      <w:r w:rsidR="00B47E3F" w:rsidRPr="00143B4E">
        <w:rPr>
          <w:rFonts w:ascii="Garamond" w:hAnsi="Garamond"/>
          <w:sz w:val="24"/>
          <w:szCs w:val="24"/>
        </w:rPr>
        <w:t xml:space="preserve"> doraźną</w:t>
      </w:r>
      <w:r w:rsidR="00A01199" w:rsidRPr="00143B4E">
        <w:rPr>
          <w:rFonts w:ascii="Garamond" w:hAnsi="Garamond"/>
          <w:sz w:val="24"/>
          <w:szCs w:val="24"/>
        </w:rPr>
        <w:t xml:space="preserve">. </w:t>
      </w:r>
      <w:r w:rsidRPr="00143B4E">
        <w:rPr>
          <w:rFonts w:ascii="Garamond" w:hAnsi="Garamond"/>
          <w:sz w:val="24"/>
          <w:szCs w:val="24"/>
        </w:rPr>
        <w:t xml:space="preserve"> </w:t>
      </w:r>
    </w:p>
    <w:p w14:paraId="5F49A283" w14:textId="63AD068B" w:rsidR="00457F11" w:rsidRPr="004C46CE" w:rsidRDefault="00457F11" w:rsidP="00546A58">
      <w:pPr>
        <w:pStyle w:val="Tekstpodstawowywcity"/>
        <w:numPr>
          <w:ilvl w:val="0"/>
          <w:numId w:val="6"/>
        </w:numPr>
        <w:spacing w:after="0" w:line="360" w:lineRule="auto"/>
        <w:ind w:left="426"/>
        <w:jc w:val="both"/>
        <w:rPr>
          <w:rFonts w:ascii="Garamond" w:hAnsi="Garamond"/>
          <w:sz w:val="24"/>
          <w:szCs w:val="24"/>
        </w:rPr>
      </w:pPr>
      <w:r w:rsidRPr="004C46CE">
        <w:rPr>
          <w:rFonts w:ascii="Garamond" w:hAnsi="Garamond"/>
          <w:sz w:val="24"/>
          <w:szCs w:val="24"/>
        </w:rPr>
        <w:lastRenderedPageBreak/>
        <w:t xml:space="preserve">Departament Kultury (DK) przeprowadził </w:t>
      </w:r>
      <w:r w:rsidR="00265CAA" w:rsidRPr="004C46CE">
        <w:rPr>
          <w:rFonts w:ascii="Garamond" w:hAnsi="Garamond"/>
          <w:sz w:val="24"/>
          <w:szCs w:val="24"/>
        </w:rPr>
        <w:t>18</w:t>
      </w:r>
      <w:r w:rsidR="007973CF" w:rsidRPr="004C46CE">
        <w:rPr>
          <w:rFonts w:ascii="Garamond" w:hAnsi="Garamond"/>
          <w:sz w:val="24"/>
          <w:szCs w:val="24"/>
        </w:rPr>
        <w:t xml:space="preserve"> kontrol</w:t>
      </w:r>
      <w:r w:rsidR="00265CAA" w:rsidRPr="004C46CE">
        <w:rPr>
          <w:rFonts w:ascii="Garamond" w:hAnsi="Garamond"/>
          <w:sz w:val="24"/>
          <w:szCs w:val="24"/>
        </w:rPr>
        <w:t>i</w:t>
      </w:r>
      <w:r w:rsidR="00095252" w:rsidRPr="004C46CE">
        <w:rPr>
          <w:rFonts w:ascii="Garamond" w:hAnsi="Garamond"/>
          <w:sz w:val="24"/>
          <w:szCs w:val="24"/>
        </w:rPr>
        <w:t xml:space="preserve"> </w:t>
      </w:r>
      <w:r w:rsidRPr="004C46CE">
        <w:rPr>
          <w:rFonts w:ascii="Garamond" w:hAnsi="Garamond"/>
          <w:sz w:val="24"/>
          <w:szCs w:val="24"/>
        </w:rPr>
        <w:t>planow</w:t>
      </w:r>
      <w:r w:rsidR="00265CAA" w:rsidRPr="004C46CE">
        <w:rPr>
          <w:rFonts w:ascii="Garamond" w:hAnsi="Garamond"/>
          <w:sz w:val="24"/>
          <w:szCs w:val="24"/>
        </w:rPr>
        <w:t>ych</w:t>
      </w:r>
      <w:r w:rsidR="00A01199" w:rsidRPr="004C46CE">
        <w:rPr>
          <w:rFonts w:ascii="Garamond" w:hAnsi="Garamond"/>
          <w:sz w:val="24"/>
          <w:szCs w:val="24"/>
        </w:rPr>
        <w:t xml:space="preserve"> </w:t>
      </w:r>
      <w:r w:rsidR="006D4424" w:rsidRPr="004C46CE">
        <w:rPr>
          <w:rFonts w:ascii="Garamond" w:hAnsi="Garamond"/>
          <w:sz w:val="24"/>
          <w:szCs w:val="24"/>
        </w:rPr>
        <w:t>(</w:t>
      </w:r>
      <w:r w:rsidR="00AA3BCE" w:rsidRPr="004C46CE">
        <w:rPr>
          <w:rFonts w:ascii="Garamond" w:hAnsi="Garamond"/>
          <w:sz w:val="24"/>
          <w:szCs w:val="24"/>
        </w:rPr>
        <w:t>10</w:t>
      </w:r>
      <w:r w:rsidR="00BD0584" w:rsidRPr="004C46CE">
        <w:rPr>
          <w:rFonts w:ascii="Garamond" w:hAnsi="Garamond"/>
          <w:sz w:val="24"/>
          <w:szCs w:val="24"/>
        </w:rPr>
        <w:t>0</w:t>
      </w:r>
      <w:r w:rsidR="004E2B39" w:rsidRPr="004C46CE">
        <w:rPr>
          <w:rFonts w:ascii="Garamond" w:hAnsi="Garamond"/>
          <w:sz w:val="24"/>
          <w:szCs w:val="24"/>
        </w:rPr>
        <w:t xml:space="preserve"> </w:t>
      </w:r>
      <w:r w:rsidR="00095252" w:rsidRPr="004C46CE">
        <w:rPr>
          <w:rFonts w:ascii="Garamond" w:hAnsi="Garamond"/>
          <w:sz w:val="24"/>
          <w:szCs w:val="24"/>
        </w:rPr>
        <w:t>% planu).</w:t>
      </w:r>
    </w:p>
    <w:p w14:paraId="26EC6D1C" w14:textId="093226C8" w:rsidR="00457F11" w:rsidRPr="00E70CC2" w:rsidRDefault="00457F11" w:rsidP="00546A58">
      <w:pPr>
        <w:pStyle w:val="Tekstpodstawowywcity"/>
        <w:numPr>
          <w:ilvl w:val="0"/>
          <w:numId w:val="6"/>
        </w:numPr>
        <w:spacing w:after="0" w:line="360" w:lineRule="auto"/>
        <w:ind w:left="426"/>
        <w:jc w:val="both"/>
        <w:rPr>
          <w:rFonts w:ascii="Garamond" w:hAnsi="Garamond"/>
          <w:color w:val="000000" w:themeColor="text1"/>
          <w:spacing w:val="-6"/>
          <w:sz w:val="24"/>
          <w:szCs w:val="24"/>
        </w:rPr>
      </w:pPr>
      <w:r w:rsidRPr="00E70CC2">
        <w:rPr>
          <w:rFonts w:ascii="Garamond" w:hAnsi="Garamond"/>
          <w:color w:val="000000" w:themeColor="text1"/>
          <w:spacing w:val="-6"/>
          <w:sz w:val="24"/>
          <w:szCs w:val="24"/>
        </w:rPr>
        <w:t xml:space="preserve">Departament Organizacyjny i Kadr (DO) </w:t>
      </w:r>
      <w:r w:rsidR="00990C93" w:rsidRPr="00E70CC2">
        <w:rPr>
          <w:rFonts w:ascii="Garamond" w:hAnsi="Garamond"/>
          <w:color w:val="000000" w:themeColor="text1"/>
          <w:spacing w:val="-6"/>
          <w:sz w:val="24"/>
          <w:szCs w:val="24"/>
        </w:rPr>
        <w:t xml:space="preserve"> </w:t>
      </w:r>
      <w:r w:rsidRPr="00E70CC2">
        <w:rPr>
          <w:rFonts w:ascii="Garamond" w:hAnsi="Garamond"/>
          <w:color w:val="000000" w:themeColor="text1"/>
          <w:spacing w:val="-6"/>
          <w:sz w:val="24"/>
          <w:szCs w:val="24"/>
        </w:rPr>
        <w:t xml:space="preserve">przeprowadził </w:t>
      </w:r>
      <w:r w:rsidR="00990C93" w:rsidRPr="00E70CC2">
        <w:rPr>
          <w:rFonts w:ascii="Garamond" w:hAnsi="Garamond"/>
          <w:color w:val="000000" w:themeColor="text1"/>
          <w:spacing w:val="-6"/>
          <w:sz w:val="24"/>
          <w:szCs w:val="24"/>
        </w:rPr>
        <w:t>6</w:t>
      </w:r>
      <w:r w:rsidR="0080629C" w:rsidRPr="00E70CC2">
        <w:rPr>
          <w:rFonts w:ascii="Garamond" w:hAnsi="Garamond"/>
          <w:color w:val="000000" w:themeColor="text1"/>
          <w:spacing w:val="-6"/>
          <w:sz w:val="24"/>
          <w:szCs w:val="24"/>
        </w:rPr>
        <w:t xml:space="preserve"> </w:t>
      </w:r>
      <w:r w:rsidRPr="00E70CC2">
        <w:rPr>
          <w:rFonts w:ascii="Garamond" w:hAnsi="Garamond"/>
          <w:color w:val="000000" w:themeColor="text1"/>
          <w:spacing w:val="-6"/>
          <w:sz w:val="24"/>
          <w:szCs w:val="24"/>
        </w:rPr>
        <w:t>kontrol</w:t>
      </w:r>
      <w:r w:rsidR="00D01960" w:rsidRPr="00E70CC2">
        <w:rPr>
          <w:rFonts w:ascii="Garamond" w:hAnsi="Garamond"/>
          <w:color w:val="000000" w:themeColor="text1"/>
          <w:spacing w:val="-6"/>
          <w:sz w:val="24"/>
          <w:szCs w:val="24"/>
        </w:rPr>
        <w:t>i</w:t>
      </w:r>
      <w:r w:rsidRPr="00E70CC2">
        <w:rPr>
          <w:rFonts w:ascii="Garamond" w:hAnsi="Garamond"/>
          <w:color w:val="000000" w:themeColor="text1"/>
          <w:spacing w:val="-6"/>
          <w:sz w:val="24"/>
          <w:szCs w:val="24"/>
        </w:rPr>
        <w:t xml:space="preserve"> planow</w:t>
      </w:r>
      <w:r w:rsidR="00990C93" w:rsidRPr="00E70CC2">
        <w:rPr>
          <w:rFonts w:ascii="Garamond" w:hAnsi="Garamond"/>
          <w:color w:val="000000" w:themeColor="text1"/>
          <w:spacing w:val="-6"/>
          <w:sz w:val="24"/>
          <w:szCs w:val="24"/>
        </w:rPr>
        <w:t>ych</w:t>
      </w:r>
      <w:r w:rsidRPr="00E70CC2">
        <w:rPr>
          <w:rFonts w:ascii="Garamond" w:hAnsi="Garamond"/>
          <w:color w:val="000000" w:themeColor="text1"/>
          <w:spacing w:val="-6"/>
          <w:sz w:val="24"/>
          <w:szCs w:val="24"/>
        </w:rPr>
        <w:t xml:space="preserve"> (</w:t>
      </w:r>
      <w:r w:rsidR="007C5229" w:rsidRPr="00E70CC2">
        <w:rPr>
          <w:rFonts w:ascii="Garamond" w:hAnsi="Garamond"/>
          <w:color w:val="000000" w:themeColor="text1"/>
          <w:spacing w:val="-6"/>
          <w:sz w:val="24"/>
          <w:szCs w:val="24"/>
        </w:rPr>
        <w:t>10</w:t>
      </w:r>
      <w:r w:rsidR="00E12D4B" w:rsidRPr="00E70CC2">
        <w:rPr>
          <w:rFonts w:ascii="Garamond" w:hAnsi="Garamond"/>
          <w:color w:val="000000" w:themeColor="text1"/>
          <w:spacing w:val="-6"/>
          <w:sz w:val="24"/>
          <w:szCs w:val="24"/>
        </w:rPr>
        <w:t>0</w:t>
      </w:r>
      <w:r w:rsidR="00152ACB" w:rsidRPr="00E70CC2">
        <w:rPr>
          <w:rFonts w:ascii="Garamond" w:hAnsi="Garamond"/>
          <w:color w:val="000000" w:themeColor="text1"/>
          <w:spacing w:val="-6"/>
          <w:sz w:val="24"/>
          <w:szCs w:val="24"/>
        </w:rPr>
        <w:t xml:space="preserve"> </w:t>
      </w:r>
      <w:r w:rsidRPr="00E70CC2">
        <w:rPr>
          <w:rFonts w:ascii="Garamond" w:hAnsi="Garamond"/>
          <w:color w:val="000000" w:themeColor="text1"/>
          <w:spacing w:val="-6"/>
          <w:sz w:val="24"/>
          <w:szCs w:val="24"/>
        </w:rPr>
        <w:t xml:space="preserve">% planu). </w:t>
      </w:r>
    </w:p>
    <w:p w14:paraId="62728BB0" w14:textId="171D642E" w:rsidR="00866220" w:rsidRPr="00E01841" w:rsidRDefault="00457F11" w:rsidP="00546A58">
      <w:pPr>
        <w:pStyle w:val="Tekstpodstawowywcity"/>
        <w:numPr>
          <w:ilvl w:val="0"/>
          <w:numId w:val="6"/>
        </w:numPr>
        <w:spacing w:after="0" w:line="360" w:lineRule="auto"/>
        <w:ind w:left="426"/>
        <w:jc w:val="both"/>
        <w:rPr>
          <w:rFonts w:ascii="Garamond" w:hAnsi="Garamond"/>
          <w:sz w:val="24"/>
          <w:szCs w:val="24"/>
        </w:rPr>
      </w:pPr>
      <w:r w:rsidRPr="00E01841">
        <w:rPr>
          <w:rFonts w:ascii="Garamond" w:hAnsi="Garamond"/>
          <w:sz w:val="24"/>
          <w:szCs w:val="24"/>
        </w:rPr>
        <w:t xml:space="preserve">Departament Środowiska (DSR) przeprowadził </w:t>
      </w:r>
      <w:r w:rsidR="001304B4" w:rsidRPr="00E01841">
        <w:rPr>
          <w:rFonts w:ascii="Garamond" w:hAnsi="Garamond"/>
          <w:sz w:val="24"/>
          <w:szCs w:val="24"/>
        </w:rPr>
        <w:t>27</w:t>
      </w:r>
      <w:r w:rsidR="00246794" w:rsidRPr="00E01841">
        <w:rPr>
          <w:rFonts w:ascii="Garamond" w:hAnsi="Garamond"/>
          <w:sz w:val="24"/>
          <w:szCs w:val="24"/>
        </w:rPr>
        <w:t xml:space="preserve"> </w:t>
      </w:r>
      <w:r w:rsidR="002E7607" w:rsidRPr="00E01841">
        <w:rPr>
          <w:rFonts w:ascii="Garamond" w:hAnsi="Garamond"/>
          <w:sz w:val="24"/>
          <w:szCs w:val="24"/>
        </w:rPr>
        <w:t>kontroli</w:t>
      </w:r>
      <w:r w:rsidRPr="00E01841">
        <w:rPr>
          <w:rFonts w:ascii="Garamond" w:hAnsi="Garamond"/>
          <w:sz w:val="24"/>
          <w:szCs w:val="24"/>
        </w:rPr>
        <w:t xml:space="preserve">, z tego: </w:t>
      </w:r>
      <w:r w:rsidR="00723695" w:rsidRPr="00E01841">
        <w:rPr>
          <w:rFonts w:ascii="Garamond" w:hAnsi="Garamond"/>
          <w:sz w:val="24"/>
          <w:szCs w:val="24"/>
        </w:rPr>
        <w:t>1</w:t>
      </w:r>
      <w:r w:rsidR="00866220" w:rsidRPr="00E01841">
        <w:rPr>
          <w:rFonts w:ascii="Garamond" w:hAnsi="Garamond"/>
          <w:sz w:val="24"/>
          <w:szCs w:val="24"/>
        </w:rPr>
        <w:t xml:space="preserve"> kontrol</w:t>
      </w:r>
      <w:r w:rsidR="002E7607" w:rsidRPr="00E01841">
        <w:rPr>
          <w:rFonts w:ascii="Garamond" w:hAnsi="Garamond"/>
          <w:sz w:val="24"/>
          <w:szCs w:val="24"/>
        </w:rPr>
        <w:t>ę</w:t>
      </w:r>
      <w:r w:rsidR="00866220" w:rsidRPr="00E01841">
        <w:rPr>
          <w:rFonts w:ascii="Garamond" w:hAnsi="Garamond"/>
          <w:sz w:val="24"/>
          <w:szCs w:val="24"/>
        </w:rPr>
        <w:t xml:space="preserve"> planow</w:t>
      </w:r>
      <w:r w:rsidR="002E7607" w:rsidRPr="00E01841">
        <w:rPr>
          <w:rFonts w:ascii="Garamond" w:hAnsi="Garamond"/>
          <w:sz w:val="24"/>
          <w:szCs w:val="24"/>
        </w:rPr>
        <w:t>ą</w:t>
      </w:r>
      <w:r w:rsidR="00866220" w:rsidRPr="00E01841">
        <w:rPr>
          <w:rFonts w:ascii="Garamond" w:hAnsi="Garamond"/>
          <w:sz w:val="24"/>
          <w:szCs w:val="24"/>
        </w:rPr>
        <w:t xml:space="preserve"> </w:t>
      </w:r>
      <w:r w:rsidRPr="00E01841">
        <w:rPr>
          <w:rFonts w:ascii="Garamond" w:hAnsi="Garamond"/>
          <w:sz w:val="24"/>
          <w:szCs w:val="24"/>
        </w:rPr>
        <w:t>(</w:t>
      </w:r>
      <w:r w:rsidR="00CF1D15" w:rsidRPr="00E01841">
        <w:rPr>
          <w:rFonts w:ascii="Garamond" w:hAnsi="Garamond"/>
          <w:sz w:val="24"/>
          <w:szCs w:val="24"/>
        </w:rPr>
        <w:t>100</w:t>
      </w:r>
      <w:r w:rsidRPr="00E01841">
        <w:rPr>
          <w:rFonts w:ascii="Garamond" w:hAnsi="Garamond"/>
          <w:sz w:val="24"/>
          <w:szCs w:val="24"/>
        </w:rPr>
        <w:t xml:space="preserve">% planu) oraz </w:t>
      </w:r>
      <w:r w:rsidR="001304B4" w:rsidRPr="00E01841">
        <w:rPr>
          <w:rFonts w:ascii="Garamond" w:hAnsi="Garamond"/>
          <w:sz w:val="24"/>
          <w:szCs w:val="24"/>
        </w:rPr>
        <w:t>26</w:t>
      </w:r>
      <w:r w:rsidR="00246794" w:rsidRPr="00E01841">
        <w:rPr>
          <w:rFonts w:ascii="Garamond" w:hAnsi="Garamond"/>
          <w:sz w:val="24"/>
          <w:szCs w:val="24"/>
        </w:rPr>
        <w:t xml:space="preserve"> </w:t>
      </w:r>
      <w:r w:rsidRPr="00E01841">
        <w:rPr>
          <w:rFonts w:ascii="Garamond" w:hAnsi="Garamond"/>
          <w:sz w:val="24"/>
          <w:szCs w:val="24"/>
        </w:rPr>
        <w:t>kontroli doraźnych.</w:t>
      </w:r>
      <w:r w:rsidR="00A01199" w:rsidRPr="00E01841">
        <w:rPr>
          <w:rFonts w:ascii="Garamond" w:hAnsi="Garamond"/>
          <w:sz w:val="24"/>
          <w:szCs w:val="24"/>
          <w:highlight w:val="green"/>
        </w:rPr>
        <w:t xml:space="preserve"> </w:t>
      </w:r>
    </w:p>
    <w:p w14:paraId="5F65D6D2" w14:textId="4B253705" w:rsidR="00457F11" w:rsidRPr="000C5F62" w:rsidRDefault="00457F11" w:rsidP="005D0AF4">
      <w:pPr>
        <w:pStyle w:val="Tekstpodstawowywcity"/>
        <w:numPr>
          <w:ilvl w:val="0"/>
          <w:numId w:val="6"/>
        </w:numPr>
        <w:spacing w:after="0" w:line="360" w:lineRule="auto"/>
        <w:ind w:left="426"/>
        <w:jc w:val="both"/>
        <w:rPr>
          <w:rFonts w:ascii="Garamond" w:hAnsi="Garamond"/>
          <w:sz w:val="24"/>
          <w:szCs w:val="24"/>
        </w:rPr>
      </w:pPr>
      <w:r w:rsidRPr="000C5F62">
        <w:rPr>
          <w:rFonts w:ascii="Garamond" w:hAnsi="Garamond"/>
          <w:sz w:val="24"/>
          <w:szCs w:val="24"/>
        </w:rPr>
        <w:t>Departament Infrastruktury (DI) przeprowadził</w:t>
      </w:r>
      <w:r w:rsidR="00346BB6" w:rsidRPr="000C5F62">
        <w:rPr>
          <w:rFonts w:ascii="Garamond" w:hAnsi="Garamond"/>
          <w:sz w:val="24"/>
          <w:szCs w:val="24"/>
        </w:rPr>
        <w:t xml:space="preserve"> </w:t>
      </w:r>
      <w:r w:rsidR="005B4D34" w:rsidRPr="000C5F62">
        <w:rPr>
          <w:rFonts w:ascii="Garamond" w:hAnsi="Garamond"/>
          <w:sz w:val="24"/>
          <w:szCs w:val="24"/>
        </w:rPr>
        <w:t>3</w:t>
      </w:r>
      <w:r w:rsidR="00621229" w:rsidRPr="000C5F62">
        <w:rPr>
          <w:rFonts w:ascii="Garamond" w:hAnsi="Garamond"/>
          <w:sz w:val="24"/>
          <w:szCs w:val="24"/>
        </w:rPr>
        <w:t xml:space="preserve"> </w:t>
      </w:r>
      <w:r w:rsidR="006C5C96" w:rsidRPr="000C5F62">
        <w:rPr>
          <w:rFonts w:ascii="Garamond" w:hAnsi="Garamond"/>
          <w:sz w:val="24"/>
          <w:szCs w:val="24"/>
        </w:rPr>
        <w:t>kontrol</w:t>
      </w:r>
      <w:r w:rsidR="005B4D34" w:rsidRPr="000C5F62">
        <w:rPr>
          <w:rFonts w:ascii="Garamond" w:hAnsi="Garamond"/>
          <w:sz w:val="24"/>
          <w:szCs w:val="24"/>
        </w:rPr>
        <w:t>e</w:t>
      </w:r>
      <w:r w:rsidR="00517B46" w:rsidRPr="000C5F62">
        <w:rPr>
          <w:rFonts w:ascii="Garamond" w:hAnsi="Garamond"/>
          <w:sz w:val="24"/>
          <w:szCs w:val="24"/>
        </w:rPr>
        <w:t xml:space="preserve"> </w:t>
      </w:r>
      <w:r w:rsidR="005E310B" w:rsidRPr="000C5F62">
        <w:rPr>
          <w:rFonts w:ascii="Garamond" w:hAnsi="Garamond"/>
          <w:sz w:val="24"/>
          <w:szCs w:val="24"/>
        </w:rPr>
        <w:t>planow</w:t>
      </w:r>
      <w:r w:rsidR="00621229" w:rsidRPr="000C5F62">
        <w:rPr>
          <w:rFonts w:ascii="Garamond" w:hAnsi="Garamond"/>
          <w:sz w:val="24"/>
          <w:szCs w:val="24"/>
        </w:rPr>
        <w:t>e</w:t>
      </w:r>
      <w:r w:rsidR="00A01199" w:rsidRPr="000C5F62">
        <w:rPr>
          <w:rFonts w:ascii="Garamond" w:hAnsi="Garamond"/>
          <w:sz w:val="24"/>
          <w:szCs w:val="24"/>
        </w:rPr>
        <w:t xml:space="preserve"> </w:t>
      </w:r>
      <w:r w:rsidR="00346BB6" w:rsidRPr="000C5F62">
        <w:rPr>
          <w:rFonts w:ascii="Garamond" w:hAnsi="Garamond"/>
          <w:sz w:val="24"/>
          <w:szCs w:val="24"/>
        </w:rPr>
        <w:t>(</w:t>
      </w:r>
      <w:r w:rsidR="005B4D34" w:rsidRPr="000C5F62">
        <w:rPr>
          <w:rFonts w:ascii="Garamond" w:hAnsi="Garamond"/>
          <w:sz w:val="24"/>
          <w:szCs w:val="24"/>
        </w:rPr>
        <w:t>10</w:t>
      </w:r>
      <w:r w:rsidR="00621229" w:rsidRPr="000C5F62">
        <w:rPr>
          <w:rFonts w:ascii="Garamond" w:hAnsi="Garamond"/>
          <w:sz w:val="24"/>
          <w:szCs w:val="24"/>
        </w:rPr>
        <w:t>0</w:t>
      </w:r>
      <w:r w:rsidR="001D6AAB" w:rsidRPr="000C5F62">
        <w:rPr>
          <w:rFonts w:ascii="Garamond" w:hAnsi="Garamond"/>
          <w:sz w:val="24"/>
          <w:szCs w:val="24"/>
        </w:rPr>
        <w:t xml:space="preserve"> </w:t>
      </w:r>
      <w:r w:rsidR="006C5C96" w:rsidRPr="000C5F62">
        <w:rPr>
          <w:rFonts w:ascii="Garamond" w:hAnsi="Garamond"/>
          <w:sz w:val="24"/>
          <w:szCs w:val="24"/>
        </w:rPr>
        <w:t>%</w:t>
      </w:r>
      <w:r w:rsidR="00F10AF7" w:rsidRPr="000C5F62">
        <w:rPr>
          <w:rFonts w:ascii="Garamond" w:hAnsi="Garamond"/>
          <w:sz w:val="24"/>
          <w:szCs w:val="24"/>
        </w:rPr>
        <w:t xml:space="preserve"> planu</w:t>
      </w:r>
      <w:r w:rsidRPr="000C5F62">
        <w:rPr>
          <w:rFonts w:ascii="Garamond" w:hAnsi="Garamond"/>
          <w:sz w:val="24"/>
          <w:szCs w:val="24"/>
        </w:rPr>
        <w:t>)</w:t>
      </w:r>
      <w:r w:rsidR="006C5C96" w:rsidRPr="000C5F62">
        <w:rPr>
          <w:rFonts w:ascii="Garamond" w:hAnsi="Garamond"/>
          <w:sz w:val="24"/>
          <w:szCs w:val="24"/>
        </w:rPr>
        <w:t xml:space="preserve">. </w:t>
      </w:r>
      <w:r w:rsidR="005D0AF4" w:rsidRPr="000C5F62">
        <w:rPr>
          <w:rFonts w:ascii="Garamond" w:hAnsi="Garamond"/>
          <w:sz w:val="24"/>
          <w:szCs w:val="24"/>
        </w:rPr>
        <w:br/>
      </w:r>
      <w:r w:rsidR="00C55332" w:rsidRPr="000C5F62">
        <w:rPr>
          <w:rFonts w:ascii="Garamond" w:hAnsi="Garamond"/>
          <w:sz w:val="24"/>
          <w:szCs w:val="24"/>
        </w:rPr>
        <w:t xml:space="preserve">Ponadto </w:t>
      </w:r>
      <w:r w:rsidRPr="000C5F62">
        <w:rPr>
          <w:rFonts w:ascii="Garamond" w:hAnsi="Garamond"/>
          <w:sz w:val="24"/>
          <w:szCs w:val="24"/>
        </w:rPr>
        <w:t>DI przeprowadził</w:t>
      </w:r>
      <w:r w:rsidR="00440B18" w:rsidRPr="000C5F62">
        <w:rPr>
          <w:rFonts w:ascii="Garamond" w:hAnsi="Garamond"/>
          <w:sz w:val="24"/>
          <w:szCs w:val="24"/>
        </w:rPr>
        <w:t xml:space="preserve"> </w:t>
      </w:r>
      <w:r w:rsidR="00696C5D" w:rsidRPr="000C5F62">
        <w:rPr>
          <w:rFonts w:ascii="Garamond" w:hAnsi="Garamond"/>
          <w:sz w:val="24"/>
          <w:szCs w:val="24"/>
        </w:rPr>
        <w:t>8</w:t>
      </w:r>
      <w:r w:rsidR="00684C76" w:rsidRPr="000C5F62">
        <w:rPr>
          <w:rFonts w:ascii="Garamond" w:hAnsi="Garamond"/>
          <w:sz w:val="24"/>
          <w:szCs w:val="24"/>
        </w:rPr>
        <w:t xml:space="preserve"> kontrol</w:t>
      </w:r>
      <w:r w:rsidR="00696C5D" w:rsidRPr="000C5F62">
        <w:rPr>
          <w:rFonts w:ascii="Garamond" w:hAnsi="Garamond"/>
          <w:sz w:val="24"/>
          <w:szCs w:val="24"/>
        </w:rPr>
        <w:t>i</w:t>
      </w:r>
      <w:r w:rsidR="00684C76" w:rsidRPr="000C5F62">
        <w:rPr>
          <w:rFonts w:ascii="Garamond" w:hAnsi="Garamond"/>
          <w:sz w:val="24"/>
          <w:szCs w:val="24"/>
        </w:rPr>
        <w:t xml:space="preserve"> w</w:t>
      </w:r>
      <w:r w:rsidRPr="000C5F62">
        <w:rPr>
          <w:rFonts w:ascii="Garamond" w:hAnsi="Garamond"/>
          <w:sz w:val="24"/>
          <w:szCs w:val="24"/>
        </w:rPr>
        <w:t>ojewó</w:t>
      </w:r>
      <w:r w:rsidR="00B13C73" w:rsidRPr="000C5F62">
        <w:rPr>
          <w:rFonts w:ascii="Garamond" w:hAnsi="Garamond"/>
          <w:sz w:val="24"/>
          <w:szCs w:val="24"/>
        </w:rPr>
        <w:t xml:space="preserve">dzkich ośrodków ruchu drogowego, zgodnie </w:t>
      </w:r>
      <w:r w:rsidR="00684C76" w:rsidRPr="000C5F62">
        <w:rPr>
          <w:rFonts w:ascii="Garamond" w:hAnsi="Garamond"/>
          <w:sz w:val="24"/>
          <w:szCs w:val="24"/>
        </w:rPr>
        <w:br/>
      </w:r>
      <w:r w:rsidR="00B13C73" w:rsidRPr="000C5F62">
        <w:rPr>
          <w:rFonts w:ascii="Garamond" w:hAnsi="Garamond"/>
          <w:sz w:val="24"/>
          <w:szCs w:val="24"/>
        </w:rPr>
        <w:t xml:space="preserve">z </w:t>
      </w:r>
      <w:r w:rsidR="00684C76" w:rsidRPr="000C5F62">
        <w:rPr>
          <w:rFonts w:ascii="Garamond" w:hAnsi="Garamond"/>
          <w:sz w:val="24"/>
          <w:szCs w:val="24"/>
        </w:rPr>
        <w:t>„</w:t>
      </w:r>
      <w:r w:rsidR="00B13C73" w:rsidRPr="000C5F62">
        <w:rPr>
          <w:rFonts w:ascii="Garamond" w:hAnsi="Garamond"/>
          <w:sz w:val="24"/>
          <w:szCs w:val="24"/>
        </w:rPr>
        <w:t>Planem kontroli na rok 20</w:t>
      </w:r>
      <w:r w:rsidR="00FD51A9" w:rsidRPr="000C5F62">
        <w:rPr>
          <w:rFonts w:ascii="Garamond" w:hAnsi="Garamond"/>
          <w:sz w:val="24"/>
          <w:szCs w:val="24"/>
        </w:rPr>
        <w:t>20</w:t>
      </w:r>
      <w:r w:rsidR="00B13C73" w:rsidRPr="000C5F62">
        <w:rPr>
          <w:rFonts w:ascii="Garamond" w:hAnsi="Garamond"/>
          <w:sz w:val="24"/>
          <w:szCs w:val="24"/>
        </w:rPr>
        <w:t xml:space="preserve"> dla wielkopolskich Wojewódzkich Ośrodków Ruchu Drogowego</w:t>
      </w:r>
      <w:r w:rsidR="00684C76" w:rsidRPr="000C5F62">
        <w:rPr>
          <w:rFonts w:ascii="Garamond" w:hAnsi="Garamond"/>
          <w:sz w:val="24"/>
          <w:szCs w:val="24"/>
        </w:rPr>
        <w:t>”</w:t>
      </w:r>
      <w:r w:rsidR="00B13C73" w:rsidRPr="000C5F62">
        <w:rPr>
          <w:rFonts w:ascii="Garamond" w:hAnsi="Garamond"/>
          <w:sz w:val="24"/>
          <w:szCs w:val="24"/>
        </w:rPr>
        <w:t>,</w:t>
      </w:r>
      <w:r w:rsidR="00684C76" w:rsidRPr="000C5F62">
        <w:rPr>
          <w:rFonts w:ascii="Garamond" w:hAnsi="Garamond"/>
          <w:sz w:val="24"/>
          <w:szCs w:val="24"/>
        </w:rPr>
        <w:t xml:space="preserve"> zatwierdzonym przez Marszałka Województwa Wielkopolskiego. </w:t>
      </w:r>
      <w:r w:rsidR="00B13C73" w:rsidRPr="000C5F62">
        <w:rPr>
          <w:rFonts w:ascii="Garamond" w:hAnsi="Garamond"/>
          <w:sz w:val="24"/>
          <w:szCs w:val="24"/>
        </w:rPr>
        <w:t xml:space="preserve"> </w:t>
      </w:r>
      <w:r w:rsidRPr="000C5F62">
        <w:rPr>
          <w:rFonts w:ascii="Garamond" w:hAnsi="Garamond"/>
          <w:sz w:val="24"/>
          <w:szCs w:val="24"/>
        </w:rPr>
        <w:t xml:space="preserve">  </w:t>
      </w:r>
    </w:p>
    <w:p w14:paraId="7B373915" w14:textId="77777777" w:rsidR="00D2794B" w:rsidRPr="00EE0501" w:rsidRDefault="00457F11" w:rsidP="0009203A">
      <w:pPr>
        <w:pStyle w:val="Tekstpodstawowywcity"/>
        <w:numPr>
          <w:ilvl w:val="0"/>
          <w:numId w:val="1"/>
        </w:numPr>
        <w:spacing w:after="0" w:line="360" w:lineRule="auto"/>
        <w:ind w:left="426"/>
        <w:jc w:val="both"/>
        <w:rPr>
          <w:rFonts w:ascii="Garamond" w:hAnsi="Garamond"/>
          <w:sz w:val="24"/>
          <w:szCs w:val="24"/>
        </w:rPr>
      </w:pPr>
      <w:r w:rsidRPr="00EE0501">
        <w:rPr>
          <w:rFonts w:ascii="Garamond" w:hAnsi="Garamond"/>
          <w:sz w:val="24"/>
          <w:szCs w:val="24"/>
        </w:rPr>
        <w:t xml:space="preserve">Departament Sportu i Turystyki (DS) przeprowadził </w:t>
      </w:r>
      <w:r w:rsidR="000A7B4D" w:rsidRPr="00EE0501">
        <w:rPr>
          <w:rFonts w:ascii="Garamond" w:hAnsi="Garamond"/>
          <w:sz w:val="24"/>
          <w:szCs w:val="24"/>
        </w:rPr>
        <w:t>18</w:t>
      </w:r>
      <w:r w:rsidR="00401E83" w:rsidRPr="00EE0501">
        <w:rPr>
          <w:rFonts w:ascii="Garamond" w:hAnsi="Garamond"/>
          <w:sz w:val="24"/>
          <w:szCs w:val="24"/>
        </w:rPr>
        <w:t xml:space="preserve"> </w:t>
      </w:r>
      <w:r w:rsidR="006F7AB3" w:rsidRPr="00EE0501">
        <w:rPr>
          <w:rFonts w:ascii="Garamond" w:hAnsi="Garamond"/>
          <w:sz w:val="24"/>
          <w:szCs w:val="24"/>
        </w:rPr>
        <w:t>kontroli</w:t>
      </w:r>
      <w:r w:rsidRPr="00EE0501">
        <w:rPr>
          <w:rFonts w:ascii="Garamond" w:hAnsi="Garamond"/>
          <w:sz w:val="24"/>
          <w:szCs w:val="24"/>
        </w:rPr>
        <w:t xml:space="preserve"> planow</w:t>
      </w:r>
      <w:r w:rsidR="006F7AB3" w:rsidRPr="00EE0501">
        <w:rPr>
          <w:rFonts w:ascii="Garamond" w:hAnsi="Garamond"/>
          <w:sz w:val="24"/>
          <w:szCs w:val="24"/>
        </w:rPr>
        <w:t>ych</w:t>
      </w:r>
      <w:r w:rsidR="00A01199" w:rsidRPr="00EE0501">
        <w:rPr>
          <w:rFonts w:ascii="Garamond" w:hAnsi="Garamond"/>
          <w:sz w:val="24"/>
          <w:szCs w:val="24"/>
        </w:rPr>
        <w:t xml:space="preserve"> </w:t>
      </w:r>
      <w:r w:rsidRPr="00EE0501">
        <w:rPr>
          <w:rFonts w:ascii="Garamond" w:hAnsi="Garamond"/>
          <w:sz w:val="24"/>
          <w:szCs w:val="24"/>
        </w:rPr>
        <w:t>(</w:t>
      </w:r>
      <w:r w:rsidR="000A7B4D" w:rsidRPr="00EE0501">
        <w:rPr>
          <w:rFonts w:ascii="Garamond" w:hAnsi="Garamond"/>
          <w:sz w:val="24"/>
          <w:szCs w:val="24"/>
        </w:rPr>
        <w:t>94,74</w:t>
      </w:r>
      <w:r w:rsidR="00776E02" w:rsidRPr="00EE0501">
        <w:rPr>
          <w:rFonts w:ascii="Garamond" w:hAnsi="Garamond"/>
          <w:sz w:val="24"/>
          <w:szCs w:val="24"/>
        </w:rPr>
        <w:t xml:space="preserve"> </w:t>
      </w:r>
      <w:r w:rsidRPr="00EE0501">
        <w:rPr>
          <w:rFonts w:ascii="Garamond" w:hAnsi="Garamond"/>
          <w:sz w:val="24"/>
          <w:szCs w:val="24"/>
        </w:rPr>
        <w:t>% planu)</w:t>
      </w:r>
      <w:r w:rsidR="006F7AB3" w:rsidRPr="00EE0501">
        <w:rPr>
          <w:rFonts w:ascii="Garamond" w:hAnsi="Garamond"/>
          <w:sz w:val="24"/>
          <w:szCs w:val="24"/>
        </w:rPr>
        <w:t>.</w:t>
      </w:r>
    </w:p>
    <w:p w14:paraId="60EF281A" w14:textId="071DC51F" w:rsidR="00457F11" w:rsidRPr="00EE0501" w:rsidRDefault="00E84DFD" w:rsidP="00D2794B">
      <w:pPr>
        <w:pStyle w:val="Tekstpodstawowywcity"/>
        <w:spacing w:after="0" w:line="360" w:lineRule="auto"/>
        <w:ind w:left="426"/>
        <w:jc w:val="both"/>
        <w:rPr>
          <w:rFonts w:ascii="Garamond" w:hAnsi="Garamond"/>
          <w:sz w:val="24"/>
          <w:szCs w:val="24"/>
        </w:rPr>
      </w:pPr>
      <w:r w:rsidRPr="00EE0501">
        <w:rPr>
          <w:rFonts w:ascii="Garamond" w:hAnsi="Garamond"/>
          <w:sz w:val="24"/>
          <w:szCs w:val="24"/>
        </w:rPr>
        <w:t>Dodatkowo DS</w:t>
      </w:r>
      <w:r w:rsidR="00D2794B" w:rsidRPr="00EE0501">
        <w:rPr>
          <w:rFonts w:ascii="Garamond" w:hAnsi="Garamond"/>
          <w:sz w:val="24"/>
          <w:szCs w:val="24"/>
        </w:rPr>
        <w:t xml:space="preserve"> </w:t>
      </w:r>
      <w:r w:rsidR="000E495D" w:rsidRPr="00EE0501">
        <w:rPr>
          <w:rFonts w:ascii="Garamond" w:hAnsi="Garamond"/>
          <w:sz w:val="24"/>
          <w:szCs w:val="24"/>
        </w:rPr>
        <w:t>w 2020 roku przeprowadził 3 kontrole z P</w:t>
      </w:r>
      <w:r w:rsidR="00D2794B" w:rsidRPr="00EE0501">
        <w:rPr>
          <w:rFonts w:ascii="Garamond" w:hAnsi="Garamond"/>
          <w:sz w:val="24"/>
          <w:szCs w:val="24"/>
        </w:rPr>
        <w:t>lanu kontroli na 2019 rok.</w:t>
      </w:r>
      <w:r w:rsidR="006F7AB3" w:rsidRPr="00EE0501">
        <w:rPr>
          <w:rFonts w:ascii="Garamond" w:hAnsi="Garamond"/>
          <w:sz w:val="24"/>
          <w:szCs w:val="24"/>
        </w:rPr>
        <w:t xml:space="preserve">    </w:t>
      </w:r>
      <w:r w:rsidR="00A01199" w:rsidRPr="00EE0501">
        <w:rPr>
          <w:rFonts w:ascii="Garamond" w:hAnsi="Garamond"/>
          <w:sz w:val="24"/>
          <w:szCs w:val="24"/>
        </w:rPr>
        <w:t xml:space="preserve"> </w:t>
      </w:r>
    </w:p>
    <w:p w14:paraId="7613F0CB" w14:textId="351EE15C" w:rsidR="00457F11" w:rsidRPr="0033076E" w:rsidRDefault="00457F11" w:rsidP="00546A58">
      <w:pPr>
        <w:pStyle w:val="Tekstpodstawowywcity"/>
        <w:numPr>
          <w:ilvl w:val="0"/>
          <w:numId w:val="6"/>
        </w:numPr>
        <w:spacing w:after="0" w:line="360" w:lineRule="auto"/>
        <w:ind w:left="426"/>
        <w:jc w:val="both"/>
        <w:rPr>
          <w:rFonts w:ascii="Garamond" w:hAnsi="Garamond"/>
          <w:color w:val="000000" w:themeColor="text1"/>
          <w:sz w:val="24"/>
          <w:szCs w:val="24"/>
        </w:rPr>
      </w:pPr>
      <w:r w:rsidRPr="0033076E">
        <w:rPr>
          <w:rFonts w:ascii="Garamond" w:hAnsi="Garamond"/>
          <w:color w:val="000000" w:themeColor="text1"/>
          <w:sz w:val="24"/>
          <w:szCs w:val="24"/>
        </w:rPr>
        <w:t>Departament Rolnictwa i Rozwoju Wsi (DR) przeprowadził</w:t>
      </w:r>
      <w:r w:rsidR="007D5F0D" w:rsidRPr="0033076E">
        <w:rPr>
          <w:rFonts w:ascii="Garamond" w:hAnsi="Garamond"/>
          <w:color w:val="000000" w:themeColor="text1"/>
          <w:sz w:val="24"/>
          <w:szCs w:val="24"/>
        </w:rPr>
        <w:t xml:space="preserve"> </w:t>
      </w:r>
      <w:r w:rsidR="00821FE0" w:rsidRPr="0033076E">
        <w:rPr>
          <w:rFonts w:ascii="Garamond" w:hAnsi="Garamond"/>
          <w:color w:val="000000" w:themeColor="text1"/>
          <w:sz w:val="24"/>
          <w:szCs w:val="24"/>
        </w:rPr>
        <w:t>15</w:t>
      </w:r>
      <w:r w:rsidR="00CA2EA2" w:rsidRPr="0033076E">
        <w:rPr>
          <w:rFonts w:ascii="Garamond" w:hAnsi="Garamond"/>
          <w:color w:val="000000" w:themeColor="text1"/>
          <w:sz w:val="24"/>
          <w:szCs w:val="24"/>
        </w:rPr>
        <w:t xml:space="preserve"> </w:t>
      </w:r>
      <w:r w:rsidR="0079082A" w:rsidRPr="0033076E">
        <w:rPr>
          <w:rFonts w:ascii="Garamond" w:hAnsi="Garamond"/>
          <w:color w:val="000000" w:themeColor="text1"/>
          <w:sz w:val="24"/>
          <w:szCs w:val="24"/>
        </w:rPr>
        <w:t>kontrol</w:t>
      </w:r>
      <w:r w:rsidR="00CA2EA2" w:rsidRPr="0033076E">
        <w:rPr>
          <w:rFonts w:ascii="Garamond" w:hAnsi="Garamond"/>
          <w:color w:val="000000" w:themeColor="text1"/>
          <w:sz w:val="24"/>
          <w:szCs w:val="24"/>
        </w:rPr>
        <w:t>i</w:t>
      </w:r>
      <w:r w:rsidR="00C959D3" w:rsidRPr="0033076E">
        <w:rPr>
          <w:rFonts w:ascii="Garamond" w:hAnsi="Garamond"/>
          <w:color w:val="000000" w:themeColor="text1"/>
          <w:sz w:val="24"/>
          <w:szCs w:val="24"/>
        </w:rPr>
        <w:t xml:space="preserve"> planow</w:t>
      </w:r>
      <w:r w:rsidR="00821FE0" w:rsidRPr="0033076E">
        <w:rPr>
          <w:rFonts w:ascii="Garamond" w:hAnsi="Garamond"/>
          <w:color w:val="000000" w:themeColor="text1"/>
          <w:sz w:val="24"/>
          <w:szCs w:val="24"/>
        </w:rPr>
        <w:t>ych</w:t>
      </w:r>
      <w:r w:rsidR="00CD0DA9" w:rsidRPr="0033076E">
        <w:rPr>
          <w:rFonts w:ascii="Garamond" w:hAnsi="Garamond"/>
          <w:color w:val="000000" w:themeColor="text1"/>
          <w:sz w:val="24"/>
          <w:szCs w:val="24"/>
        </w:rPr>
        <w:t xml:space="preserve"> (</w:t>
      </w:r>
      <w:r w:rsidR="005F49A2" w:rsidRPr="0033076E">
        <w:rPr>
          <w:rFonts w:ascii="Garamond" w:hAnsi="Garamond"/>
          <w:color w:val="000000" w:themeColor="text1"/>
          <w:sz w:val="24"/>
          <w:szCs w:val="24"/>
        </w:rPr>
        <w:t>88</w:t>
      </w:r>
      <w:r w:rsidR="00582998" w:rsidRPr="0033076E">
        <w:rPr>
          <w:rFonts w:ascii="Garamond" w:hAnsi="Garamond"/>
          <w:color w:val="000000" w:themeColor="text1"/>
          <w:sz w:val="24"/>
          <w:szCs w:val="24"/>
        </w:rPr>
        <w:t>,</w:t>
      </w:r>
      <w:r w:rsidR="005F49A2" w:rsidRPr="0033076E">
        <w:rPr>
          <w:rFonts w:ascii="Garamond" w:hAnsi="Garamond"/>
          <w:color w:val="000000" w:themeColor="text1"/>
          <w:sz w:val="24"/>
          <w:szCs w:val="24"/>
        </w:rPr>
        <w:t>23</w:t>
      </w:r>
      <w:r w:rsidRPr="0033076E">
        <w:rPr>
          <w:rFonts w:ascii="Garamond" w:hAnsi="Garamond"/>
          <w:color w:val="000000" w:themeColor="text1"/>
          <w:sz w:val="24"/>
          <w:szCs w:val="24"/>
        </w:rPr>
        <w:t xml:space="preserve">% planu).   </w:t>
      </w:r>
    </w:p>
    <w:p w14:paraId="76099520" w14:textId="7B5425CD" w:rsidR="00D23BC7" w:rsidRPr="009C33A1" w:rsidRDefault="00457F11" w:rsidP="00546A58">
      <w:pPr>
        <w:pStyle w:val="Tekstpodstawowywcity"/>
        <w:numPr>
          <w:ilvl w:val="0"/>
          <w:numId w:val="6"/>
        </w:numPr>
        <w:spacing w:after="0" w:line="360" w:lineRule="auto"/>
        <w:ind w:left="426"/>
        <w:jc w:val="both"/>
        <w:rPr>
          <w:rFonts w:ascii="Garamond" w:hAnsi="Garamond"/>
          <w:sz w:val="24"/>
          <w:szCs w:val="24"/>
        </w:rPr>
      </w:pPr>
      <w:r w:rsidRPr="009C33A1">
        <w:rPr>
          <w:rFonts w:ascii="Garamond" w:hAnsi="Garamond" w:cs="Tahoma"/>
          <w:sz w:val="24"/>
          <w:szCs w:val="24"/>
        </w:rPr>
        <w:t xml:space="preserve">Biuro Ochrony Informacji Niejawnych i Zarządzania Kryzysowego (BOIN) </w:t>
      </w:r>
      <w:r w:rsidRPr="009C33A1">
        <w:rPr>
          <w:rFonts w:ascii="Garamond" w:hAnsi="Garamond"/>
          <w:sz w:val="24"/>
          <w:szCs w:val="24"/>
        </w:rPr>
        <w:t>przeprowadził</w:t>
      </w:r>
      <w:r w:rsidR="006D5679" w:rsidRPr="009C33A1">
        <w:rPr>
          <w:rFonts w:ascii="Garamond" w:hAnsi="Garamond"/>
          <w:sz w:val="24"/>
          <w:szCs w:val="24"/>
        </w:rPr>
        <w:t>o</w:t>
      </w:r>
      <w:r w:rsidR="00A044E5" w:rsidRPr="009C33A1">
        <w:rPr>
          <w:rFonts w:ascii="Garamond" w:hAnsi="Garamond"/>
          <w:sz w:val="24"/>
          <w:szCs w:val="24"/>
        </w:rPr>
        <w:t xml:space="preserve"> </w:t>
      </w:r>
      <w:r w:rsidR="005E4EA4" w:rsidRPr="009C33A1">
        <w:rPr>
          <w:rFonts w:ascii="Garamond" w:hAnsi="Garamond"/>
          <w:sz w:val="24"/>
          <w:szCs w:val="24"/>
        </w:rPr>
        <w:t xml:space="preserve">2 </w:t>
      </w:r>
      <w:r w:rsidR="000C1556" w:rsidRPr="009C33A1">
        <w:rPr>
          <w:rFonts w:ascii="Garamond" w:hAnsi="Garamond"/>
          <w:sz w:val="24"/>
          <w:szCs w:val="24"/>
        </w:rPr>
        <w:t>kontrol</w:t>
      </w:r>
      <w:r w:rsidR="005E4EA4" w:rsidRPr="009C33A1">
        <w:rPr>
          <w:rFonts w:ascii="Garamond" w:hAnsi="Garamond"/>
          <w:sz w:val="24"/>
          <w:szCs w:val="24"/>
        </w:rPr>
        <w:t>e</w:t>
      </w:r>
      <w:r w:rsidR="000C1556" w:rsidRPr="009C33A1">
        <w:rPr>
          <w:rFonts w:ascii="Garamond" w:hAnsi="Garamond"/>
          <w:sz w:val="24"/>
          <w:szCs w:val="24"/>
        </w:rPr>
        <w:t xml:space="preserve"> planow</w:t>
      </w:r>
      <w:r w:rsidR="00E05AF4" w:rsidRPr="009C33A1">
        <w:rPr>
          <w:rFonts w:ascii="Garamond" w:hAnsi="Garamond"/>
          <w:sz w:val="24"/>
          <w:szCs w:val="24"/>
        </w:rPr>
        <w:t>e</w:t>
      </w:r>
      <w:r w:rsidR="00A01199" w:rsidRPr="009C33A1">
        <w:rPr>
          <w:rFonts w:ascii="Garamond" w:hAnsi="Garamond"/>
          <w:sz w:val="24"/>
          <w:szCs w:val="24"/>
        </w:rPr>
        <w:t xml:space="preserve"> </w:t>
      </w:r>
      <w:r w:rsidRPr="009C33A1">
        <w:rPr>
          <w:rFonts w:ascii="Garamond" w:hAnsi="Garamond"/>
          <w:sz w:val="24"/>
          <w:szCs w:val="24"/>
        </w:rPr>
        <w:t>(</w:t>
      </w:r>
      <w:r w:rsidR="00B16E7C" w:rsidRPr="009C33A1">
        <w:rPr>
          <w:rFonts w:ascii="Garamond" w:hAnsi="Garamond"/>
          <w:sz w:val="24"/>
          <w:szCs w:val="24"/>
        </w:rPr>
        <w:t>10</w:t>
      </w:r>
      <w:r w:rsidR="000F2C2B" w:rsidRPr="009C33A1">
        <w:rPr>
          <w:rFonts w:ascii="Garamond" w:hAnsi="Garamond"/>
          <w:sz w:val="24"/>
          <w:szCs w:val="24"/>
        </w:rPr>
        <w:t>0</w:t>
      </w:r>
      <w:r w:rsidRPr="009C33A1">
        <w:rPr>
          <w:rFonts w:ascii="Garamond" w:hAnsi="Garamond"/>
          <w:sz w:val="24"/>
          <w:szCs w:val="24"/>
        </w:rPr>
        <w:t xml:space="preserve">% planu). </w:t>
      </w:r>
    </w:p>
    <w:p w14:paraId="1737ABC6" w14:textId="54A11E7F" w:rsidR="00B82316" w:rsidRPr="001D2D6E" w:rsidRDefault="00564BB6" w:rsidP="00B15623">
      <w:pPr>
        <w:pStyle w:val="Tekstpodstawowywcity"/>
        <w:numPr>
          <w:ilvl w:val="0"/>
          <w:numId w:val="6"/>
        </w:numPr>
        <w:spacing w:after="0" w:line="360" w:lineRule="auto"/>
        <w:ind w:left="426"/>
        <w:jc w:val="both"/>
        <w:rPr>
          <w:rFonts w:ascii="Garamond" w:hAnsi="Garamond"/>
          <w:sz w:val="24"/>
          <w:szCs w:val="24"/>
        </w:rPr>
      </w:pPr>
      <w:r w:rsidRPr="0064523A">
        <w:rPr>
          <w:rFonts w:ascii="Garamond" w:hAnsi="Garamond"/>
          <w:sz w:val="24"/>
          <w:szCs w:val="24"/>
        </w:rPr>
        <w:t xml:space="preserve">Biuro Nadzoru Inwestycyjnego </w:t>
      </w:r>
      <w:r w:rsidR="00911B0D" w:rsidRPr="0064523A">
        <w:rPr>
          <w:rFonts w:ascii="Garamond" w:hAnsi="Garamond"/>
          <w:sz w:val="24"/>
          <w:szCs w:val="24"/>
        </w:rPr>
        <w:t xml:space="preserve">(BI) </w:t>
      </w:r>
      <w:r w:rsidRPr="0064523A">
        <w:rPr>
          <w:rFonts w:ascii="Garamond" w:hAnsi="Garamond"/>
          <w:sz w:val="24"/>
          <w:szCs w:val="24"/>
        </w:rPr>
        <w:t xml:space="preserve">przeprowadziło </w:t>
      </w:r>
      <w:r w:rsidR="00415187" w:rsidRPr="0064523A">
        <w:rPr>
          <w:rFonts w:ascii="Garamond" w:hAnsi="Garamond"/>
          <w:sz w:val="24"/>
          <w:szCs w:val="24"/>
        </w:rPr>
        <w:t>1</w:t>
      </w:r>
      <w:r w:rsidR="00B22184" w:rsidRPr="0064523A">
        <w:rPr>
          <w:rFonts w:ascii="Garamond" w:hAnsi="Garamond"/>
          <w:sz w:val="24"/>
          <w:szCs w:val="24"/>
        </w:rPr>
        <w:t>0</w:t>
      </w:r>
      <w:r w:rsidRPr="0064523A">
        <w:rPr>
          <w:rFonts w:ascii="Garamond" w:hAnsi="Garamond"/>
          <w:sz w:val="24"/>
          <w:szCs w:val="24"/>
        </w:rPr>
        <w:t xml:space="preserve"> kontrol</w:t>
      </w:r>
      <w:r w:rsidR="00B22184" w:rsidRPr="0064523A">
        <w:rPr>
          <w:rFonts w:ascii="Garamond" w:hAnsi="Garamond"/>
          <w:sz w:val="24"/>
          <w:szCs w:val="24"/>
        </w:rPr>
        <w:t>i</w:t>
      </w:r>
      <w:r w:rsidRPr="0064523A">
        <w:rPr>
          <w:rFonts w:ascii="Garamond" w:hAnsi="Garamond"/>
          <w:sz w:val="24"/>
          <w:szCs w:val="24"/>
        </w:rPr>
        <w:t xml:space="preserve"> </w:t>
      </w:r>
      <w:r w:rsidR="00415187" w:rsidRPr="0064523A">
        <w:rPr>
          <w:rFonts w:ascii="Garamond" w:hAnsi="Garamond"/>
          <w:sz w:val="24"/>
          <w:szCs w:val="24"/>
        </w:rPr>
        <w:t>planow</w:t>
      </w:r>
      <w:r w:rsidR="00B22184" w:rsidRPr="0064523A">
        <w:rPr>
          <w:rFonts w:ascii="Garamond" w:hAnsi="Garamond"/>
          <w:sz w:val="24"/>
          <w:szCs w:val="24"/>
        </w:rPr>
        <w:t>ych</w:t>
      </w:r>
      <w:r w:rsidRPr="0064523A">
        <w:rPr>
          <w:rFonts w:ascii="Garamond" w:hAnsi="Garamond"/>
          <w:sz w:val="24"/>
          <w:szCs w:val="24"/>
        </w:rPr>
        <w:t xml:space="preserve"> (</w:t>
      </w:r>
      <w:r w:rsidR="00502F71" w:rsidRPr="0064523A">
        <w:rPr>
          <w:rFonts w:ascii="Garamond" w:hAnsi="Garamond"/>
          <w:sz w:val="24"/>
          <w:szCs w:val="24"/>
        </w:rPr>
        <w:t>100</w:t>
      </w:r>
      <w:r w:rsidR="00CC0DE3" w:rsidRPr="0064523A">
        <w:rPr>
          <w:rFonts w:ascii="Garamond" w:hAnsi="Garamond"/>
          <w:sz w:val="24"/>
          <w:szCs w:val="24"/>
        </w:rPr>
        <w:t xml:space="preserve"> </w:t>
      </w:r>
      <w:r w:rsidRPr="0064523A">
        <w:rPr>
          <w:rFonts w:ascii="Garamond" w:hAnsi="Garamond"/>
          <w:sz w:val="24"/>
          <w:szCs w:val="24"/>
        </w:rPr>
        <w:t>% planu).</w:t>
      </w:r>
    </w:p>
    <w:p w14:paraId="6D81089A" w14:textId="77777777" w:rsidR="00B82316" w:rsidRPr="009C24BB" w:rsidRDefault="00B82316" w:rsidP="00B15623">
      <w:pPr>
        <w:spacing w:after="0"/>
        <w:rPr>
          <w:rFonts w:ascii="Garamond" w:hAnsi="Garamond"/>
          <w:b/>
          <w:color w:val="FF0000"/>
          <w:sz w:val="28"/>
          <w:szCs w:val="28"/>
        </w:rPr>
      </w:pPr>
    </w:p>
    <w:p w14:paraId="2EE54066" w14:textId="2DEA9595" w:rsidR="00457F11" w:rsidRPr="00E70CC2" w:rsidRDefault="00457F11" w:rsidP="00E536FA">
      <w:pPr>
        <w:spacing w:after="0"/>
        <w:jc w:val="center"/>
        <w:rPr>
          <w:rFonts w:ascii="Garamond" w:hAnsi="Garamond"/>
          <w:b/>
          <w:color w:val="000000" w:themeColor="text1"/>
          <w:sz w:val="28"/>
          <w:szCs w:val="28"/>
        </w:rPr>
      </w:pPr>
      <w:r w:rsidRPr="00E70CC2">
        <w:rPr>
          <w:rFonts w:ascii="Garamond" w:hAnsi="Garamond"/>
          <w:b/>
          <w:color w:val="000000" w:themeColor="text1"/>
          <w:sz w:val="28"/>
          <w:szCs w:val="28"/>
        </w:rPr>
        <w:t>Wykonanie Planu kontroli na 20</w:t>
      </w:r>
      <w:r w:rsidR="00FB69EF" w:rsidRPr="00E70CC2">
        <w:rPr>
          <w:rFonts w:ascii="Garamond" w:hAnsi="Garamond"/>
          <w:b/>
          <w:color w:val="000000" w:themeColor="text1"/>
          <w:sz w:val="28"/>
          <w:szCs w:val="28"/>
        </w:rPr>
        <w:t>20</w:t>
      </w:r>
      <w:r w:rsidRPr="00E70CC2">
        <w:rPr>
          <w:rFonts w:ascii="Garamond" w:hAnsi="Garamond"/>
          <w:b/>
          <w:color w:val="000000" w:themeColor="text1"/>
          <w:sz w:val="28"/>
          <w:szCs w:val="28"/>
        </w:rPr>
        <w:t xml:space="preserve"> r.</w:t>
      </w:r>
    </w:p>
    <w:p w14:paraId="2BE467B1" w14:textId="77777777" w:rsidR="00457F11" w:rsidRPr="00E70CC2" w:rsidRDefault="00457F11" w:rsidP="00E536FA">
      <w:pPr>
        <w:spacing w:after="0"/>
        <w:jc w:val="center"/>
        <w:rPr>
          <w:rFonts w:ascii="Garamond" w:hAnsi="Garamond"/>
          <w:b/>
          <w:color w:val="000000" w:themeColor="text1"/>
          <w:sz w:val="28"/>
          <w:szCs w:val="28"/>
        </w:rPr>
      </w:pPr>
      <w:r w:rsidRPr="00E70CC2">
        <w:rPr>
          <w:rFonts w:ascii="Garamond" w:hAnsi="Garamond"/>
          <w:b/>
          <w:color w:val="000000" w:themeColor="text1"/>
          <w:sz w:val="28"/>
          <w:szCs w:val="28"/>
        </w:rPr>
        <w:t>przez Departamenty UMWW</w:t>
      </w:r>
    </w:p>
    <w:p w14:paraId="746AB495" w14:textId="77777777" w:rsidR="00457F11" w:rsidRPr="00E70CC2" w:rsidRDefault="00457F11" w:rsidP="00E536FA">
      <w:pPr>
        <w:spacing w:after="0"/>
        <w:jc w:val="center"/>
        <w:rPr>
          <w:rFonts w:ascii="Garamond" w:hAnsi="Garamond"/>
          <w:b/>
          <w:color w:val="000000" w:themeColor="text1"/>
          <w:sz w:val="28"/>
          <w:szCs w:val="28"/>
        </w:rPr>
      </w:pPr>
      <w:r w:rsidRPr="00E70CC2">
        <w:rPr>
          <w:rFonts w:ascii="Garamond" w:hAnsi="Garamond"/>
          <w:b/>
          <w:color w:val="000000" w:themeColor="text1"/>
          <w:sz w:val="28"/>
          <w:szCs w:val="28"/>
        </w:rPr>
        <w:t>w ujęciu graficznym</w:t>
      </w:r>
    </w:p>
    <w:p w14:paraId="30B91F20" w14:textId="51C82308" w:rsidR="00A87E49" w:rsidRPr="00B82316" w:rsidRDefault="000C32BA" w:rsidP="00B82316">
      <w:pPr>
        <w:spacing w:after="0"/>
        <w:jc w:val="center"/>
        <w:rPr>
          <w:rFonts w:ascii="Garamond" w:hAnsi="Garamond"/>
          <w:b/>
          <w:color w:val="000000" w:themeColor="text1"/>
        </w:rPr>
      </w:pPr>
      <w:r w:rsidRPr="00B82316">
        <w:rPr>
          <w:rFonts w:ascii="Garamond" w:hAnsi="Garamond"/>
          <w:b/>
          <w:color w:val="000000" w:themeColor="text1"/>
        </w:rPr>
        <w:t>(stan na dzień 3</w:t>
      </w:r>
      <w:r w:rsidR="00594E38" w:rsidRPr="00B82316">
        <w:rPr>
          <w:rFonts w:ascii="Garamond" w:hAnsi="Garamond"/>
          <w:b/>
          <w:color w:val="000000" w:themeColor="text1"/>
        </w:rPr>
        <w:t>1</w:t>
      </w:r>
      <w:r w:rsidRPr="00B82316">
        <w:rPr>
          <w:rFonts w:ascii="Garamond" w:hAnsi="Garamond"/>
          <w:b/>
          <w:color w:val="000000" w:themeColor="text1"/>
        </w:rPr>
        <w:t xml:space="preserve"> </w:t>
      </w:r>
      <w:r w:rsidR="00594E38" w:rsidRPr="00B82316">
        <w:rPr>
          <w:rFonts w:ascii="Garamond" w:hAnsi="Garamond"/>
          <w:b/>
          <w:color w:val="000000" w:themeColor="text1"/>
        </w:rPr>
        <w:t>grudnia</w:t>
      </w:r>
      <w:r w:rsidRPr="00B82316">
        <w:rPr>
          <w:rFonts w:ascii="Garamond" w:hAnsi="Garamond"/>
          <w:b/>
          <w:color w:val="000000" w:themeColor="text1"/>
        </w:rPr>
        <w:t xml:space="preserve"> 20</w:t>
      </w:r>
      <w:r w:rsidR="00FB69EF" w:rsidRPr="00B82316">
        <w:rPr>
          <w:rFonts w:ascii="Garamond" w:hAnsi="Garamond"/>
          <w:b/>
          <w:color w:val="000000" w:themeColor="text1"/>
        </w:rPr>
        <w:t>20</w:t>
      </w:r>
      <w:r w:rsidRPr="00B82316">
        <w:rPr>
          <w:rFonts w:ascii="Garamond" w:hAnsi="Garamond"/>
          <w:b/>
          <w:color w:val="000000" w:themeColor="text1"/>
        </w:rPr>
        <w:t xml:space="preserve"> r.)</w:t>
      </w:r>
    </w:p>
    <w:p w14:paraId="48EBE624" w14:textId="12AD8CC5" w:rsidR="002B0C75" w:rsidRPr="009C24BB" w:rsidRDefault="001514EF" w:rsidP="00E33935">
      <w:pPr>
        <w:spacing w:after="0"/>
        <w:ind w:left="-426"/>
        <w:rPr>
          <w:b/>
          <w:color w:val="FF0000"/>
          <w:sz w:val="20"/>
          <w:szCs w:val="20"/>
        </w:rPr>
      </w:pPr>
      <w:r w:rsidRPr="00B82316">
        <w:rPr>
          <w:noProof/>
          <w:lang w:eastAsia="pl-PL"/>
        </w:rPr>
        <w:drawing>
          <wp:inline distT="0" distB="0" distL="0" distR="0" wp14:anchorId="61038869" wp14:editId="3E69A061">
            <wp:extent cx="5759450" cy="3229583"/>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4EE4F4" w14:textId="5FBF8132" w:rsidR="006A1B27" w:rsidRPr="00E70CC2" w:rsidRDefault="002B0C75" w:rsidP="00E70CC2">
      <w:pPr>
        <w:spacing w:after="0"/>
        <w:rPr>
          <w:b/>
          <w:sz w:val="20"/>
          <w:szCs w:val="20"/>
        </w:rPr>
      </w:pPr>
      <w:r w:rsidRPr="001F61C0">
        <w:rPr>
          <w:b/>
          <w:color w:val="006600"/>
          <w:sz w:val="20"/>
          <w:szCs w:val="20"/>
        </w:rPr>
        <w:t xml:space="preserve">      </w:t>
      </w:r>
      <w:r w:rsidR="009D6009" w:rsidRPr="001F61C0">
        <w:rPr>
          <w:b/>
          <w:color w:val="006600"/>
          <w:sz w:val="20"/>
          <w:szCs w:val="20"/>
        </w:rPr>
        <w:t xml:space="preserve">  </w:t>
      </w:r>
      <w:r w:rsidR="00E10AD5">
        <w:rPr>
          <w:b/>
          <w:color w:val="006600"/>
          <w:sz w:val="20"/>
          <w:szCs w:val="20"/>
        </w:rPr>
        <w:t xml:space="preserve">   </w:t>
      </w:r>
      <w:r w:rsidR="002E32FA">
        <w:rPr>
          <w:b/>
          <w:color w:val="006600"/>
          <w:sz w:val="20"/>
          <w:szCs w:val="20"/>
        </w:rPr>
        <w:tab/>
        <w:t xml:space="preserve"> </w:t>
      </w:r>
      <w:r w:rsidR="00835357">
        <w:rPr>
          <w:b/>
          <w:color w:val="006600"/>
          <w:sz w:val="20"/>
          <w:szCs w:val="20"/>
        </w:rPr>
        <w:t xml:space="preserve"> </w:t>
      </w:r>
      <w:r w:rsidR="00457F11" w:rsidRPr="00E7014A">
        <w:rPr>
          <w:b/>
          <w:sz w:val="20"/>
          <w:szCs w:val="20"/>
        </w:rPr>
        <w:t xml:space="preserve">DKO </w:t>
      </w:r>
      <w:r w:rsidR="00860509" w:rsidRPr="00E7014A">
        <w:rPr>
          <w:b/>
          <w:sz w:val="20"/>
          <w:szCs w:val="20"/>
        </w:rPr>
        <w:t xml:space="preserve"> </w:t>
      </w:r>
      <w:r w:rsidR="00C75EB9" w:rsidRPr="00E7014A">
        <w:rPr>
          <w:b/>
          <w:sz w:val="20"/>
          <w:szCs w:val="20"/>
        </w:rPr>
        <w:t xml:space="preserve"> </w:t>
      </w:r>
      <w:r w:rsidR="001514EF">
        <w:rPr>
          <w:b/>
          <w:sz w:val="20"/>
          <w:szCs w:val="20"/>
        </w:rPr>
        <w:t xml:space="preserve">    </w:t>
      </w:r>
      <w:r w:rsidR="00457F11" w:rsidRPr="00E7014A">
        <w:rPr>
          <w:b/>
          <w:sz w:val="20"/>
          <w:szCs w:val="20"/>
        </w:rPr>
        <w:t xml:space="preserve">DZ </w:t>
      </w:r>
      <w:r w:rsidR="00860509" w:rsidRPr="00E7014A">
        <w:rPr>
          <w:b/>
          <w:sz w:val="20"/>
          <w:szCs w:val="20"/>
        </w:rPr>
        <w:t xml:space="preserve"> </w:t>
      </w:r>
      <w:r w:rsidR="008D2E6F" w:rsidRPr="00E7014A">
        <w:rPr>
          <w:b/>
          <w:sz w:val="20"/>
          <w:szCs w:val="20"/>
        </w:rPr>
        <w:t xml:space="preserve"> </w:t>
      </w:r>
      <w:r w:rsidR="00CB3213" w:rsidRPr="00E7014A">
        <w:rPr>
          <w:b/>
          <w:sz w:val="20"/>
          <w:szCs w:val="20"/>
        </w:rPr>
        <w:t xml:space="preserve"> </w:t>
      </w:r>
      <w:r w:rsidR="001514EF">
        <w:rPr>
          <w:b/>
          <w:sz w:val="20"/>
          <w:szCs w:val="20"/>
        </w:rPr>
        <w:t xml:space="preserve">     </w:t>
      </w:r>
      <w:r w:rsidR="00457F11" w:rsidRPr="00E7014A">
        <w:rPr>
          <w:b/>
          <w:sz w:val="20"/>
          <w:szCs w:val="20"/>
        </w:rPr>
        <w:t xml:space="preserve">DK </w:t>
      </w:r>
      <w:r w:rsidR="00CB3213" w:rsidRPr="00E7014A">
        <w:rPr>
          <w:b/>
          <w:sz w:val="20"/>
          <w:szCs w:val="20"/>
        </w:rPr>
        <w:t xml:space="preserve"> </w:t>
      </w:r>
      <w:r w:rsidRPr="00E7014A">
        <w:rPr>
          <w:b/>
          <w:sz w:val="20"/>
          <w:szCs w:val="20"/>
        </w:rPr>
        <w:t xml:space="preserve"> </w:t>
      </w:r>
      <w:r w:rsidR="00061D73">
        <w:rPr>
          <w:b/>
          <w:sz w:val="20"/>
          <w:szCs w:val="20"/>
        </w:rPr>
        <w:t xml:space="preserve"> </w:t>
      </w:r>
      <w:r w:rsidR="001514EF">
        <w:rPr>
          <w:b/>
          <w:sz w:val="20"/>
          <w:szCs w:val="20"/>
        </w:rPr>
        <w:t xml:space="preserve">     </w:t>
      </w:r>
      <w:r w:rsidR="00457F11" w:rsidRPr="00E7014A">
        <w:rPr>
          <w:b/>
          <w:sz w:val="20"/>
          <w:szCs w:val="20"/>
        </w:rPr>
        <w:t xml:space="preserve">DO   </w:t>
      </w:r>
      <w:r w:rsidR="00E10AD5" w:rsidRPr="00E7014A">
        <w:rPr>
          <w:b/>
          <w:sz w:val="20"/>
          <w:szCs w:val="20"/>
        </w:rPr>
        <w:t xml:space="preserve"> </w:t>
      </w:r>
      <w:r w:rsidR="001514EF">
        <w:rPr>
          <w:b/>
          <w:sz w:val="20"/>
          <w:szCs w:val="20"/>
        </w:rPr>
        <w:t xml:space="preserve"> </w:t>
      </w:r>
      <w:r w:rsidR="00457F11" w:rsidRPr="00E7014A">
        <w:rPr>
          <w:b/>
          <w:sz w:val="20"/>
          <w:szCs w:val="20"/>
        </w:rPr>
        <w:t xml:space="preserve">  </w:t>
      </w:r>
      <w:r w:rsidR="00C75EB9" w:rsidRPr="00E7014A">
        <w:rPr>
          <w:b/>
          <w:sz w:val="20"/>
          <w:szCs w:val="20"/>
        </w:rPr>
        <w:t xml:space="preserve"> </w:t>
      </w:r>
      <w:r w:rsidR="00457F11" w:rsidRPr="00E7014A">
        <w:rPr>
          <w:b/>
          <w:sz w:val="20"/>
          <w:szCs w:val="20"/>
        </w:rPr>
        <w:t xml:space="preserve">DSR </w:t>
      </w:r>
      <w:r w:rsidRPr="00E7014A">
        <w:rPr>
          <w:b/>
          <w:sz w:val="20"/>
          <w:szCs w:val="20"/>
        </w:rPr>
        <w:t xml:space="preserve"> </w:t>
      </w:r>
      <w:r w:rsidR="00636AEE" w:rsidRPr="00E7014A">
        <w:rPr>
          <w:b/>
          <w:sz w:val="20"/>
          <w:szCs w:val="20"/>
        </w:rPr>
        <w:t xml:space="preserve">  </w:t>
      </w:r>
      <w:r w:rsidR="001514EF">
        <w:rPr>
          <w:b/>
          <w:sz w:val="20"/>
          <w:szCs w:val="20"/>
        </w:rPr>
        <w:t xml:space="preserve">     </w:t>
      </w:r>
      <w:r w:rsidR="00457F11" w:rsidRPr="00E7014A">
        <w:rPr>
          <w:b/>
          <w:sz w:val="20"/>
          <w:szCs w:val="20"/>
        </w:rPr>
        <w:t xml:space="preserve">DI    </w:t>
      </w:r>
      <w:r w:rsidR="002E32FA">
        <w:rPr>
          <w:b/>
          <w:sz w:val="20"/>
          <w:szCs w:val="20"/>
        </w:rPr>
        <w:t xml:space="preserve"> </w:t>
      </w:r>
      <w:r w:rsidR="009D6009" w:rsidRPr="00E7014A">
        <w:rPr>
          <w:b/>
          <w:sz w:val="20"/>
          <w:szCs w:val="20"/>
        </w:rPr>
        <w:t xml:space="preserve"> </w:t>
      </w:r>
      <w:r w:rsidR="001514EF">
        <w:rPr>
          <w:b/>
          <w:sz w:val="20"/>
          <w:szCs w:val="20"/>
        </w:rPr>
        <w:t xml:space="preserve">    </w:t>
      </w:r>
      <w:r w:rsidR="00457F11" w:rsidRPr="00E7014A">
        <w:rPr>
          <w:b/>
          <w:sz w:val="20"/>
          <w:szCs w:val="20"/>
        </w:rPr>
        <w:t xml:space="preserve">DS   </w:t>
      </w:r>
      <w:r w:rsidRPr="00E7014A">
        <w:rPr>
          <w:b/>
          <w:sz w:val="20"/>
          <w:szCs w:val="20"/>
        </w:rPr>
        <w:t xml:space="preserve"> </w:t>
      </w:r>
      <w:r w:rsidR="00AD1CF7">
        <w:rPr>
          <w:b/>
          <w:sz w:val="20"/>
          <w:szCs w:val="20"/>
        </w:rPr>
        <w:t xml:space="preserve"> </w:t>
      </w:r>
      <w:r w:rsidR="001514EF">
        <w:rPr>
          <w:b/>
          <w:sz w:val="20"/>
          <w:szCs w:val="20"/>
        </w:rPr>
        <w:t xml:space="preserve"> </w:t>
      </w:r>
      <w:r w:rsidR="00457F11" w:rsidRPr="00E7014A">
        <w:rPr>
          <w:b/>
          <w:sz w:val="20"/>
          <w:szCs w:val="20"/>
        </w:rPr>
        <w:t xml:space="preserve"> </w:t>
      </w:r>
      <w:r w:rsidR="00441422">
        <w:rPr>
          <w:b/>
          <w:sz w:val="20"/>
          <w:szCs w:val="20"/>
        </w:rPr>
        <w:t xml:space="preserve"> </w:t>
      </w:r>
      <w:r w:rsidR="00636AEE" w:rsidRPr="00E7014A">
        <w:rPr>
          <w:b/>
          <w:sz w:val="20"/>
          <w:szCs w:val="20"/>
        </w:rPr>
        <w:t xml:space="preserve"> </w:t>
      </w:r>
      <w:r w:rsidR="009D6009" w:rsidRPr="00E7014A">
        <w:rPr>
          <w:b/>
          <w:sz w:val="20"/>
          <w:szCs w:val="20"/>
        </w:rPr>
        <w:t xml:space="preserve"> </w:t>
      </w:r>
      <w:r w:rsidR="00457F11" w:rsidRPr="00E7014A">
        <w:rPr>
          <w:b/>
          <w:sz w:val="20"/>
          <w:szCs w:val="20"/>
        </w:rPr>
        <w:t xml:space="preserve">DR </w:t>
      </w:r>
      <w:r w:rsidR="002E32FA">
        <w:rPr>
          <w:b/>
          <w:sz w:val="20"/>
          <w:szCs w:val="20"/>
        </w:rPr>
        <w:t xml:space="preserve">  </w:t>
      </w:r>
      <w:r w:rsidR="001514EF">
        <w:rPr>
          <w:b/>
          <w:sz w:val="20"/>
          <w:szCs w:val="20"/>
        </w:rPr>
        <w:t xml:space="preserve">    </w:t>
      </w:r>
      <w:r w:rsidR="00457F11" w:rsidRPr="00E7014A">
        <w:rPr>
          <w:b/>
          <w:sz w:val="20"/>
          <w:szCs w:val="20"/>
        </w:rPr>
        <w:t>BOIN</w:t>
      </w:r>
      <w:r w:rsidR="00860509" w:rsidRPr="00E7014A">
        <w:rPr>
          <w:b/>
          <w:sz w:val="20"/>
          <w:szCs w:val="20"/>
        </w:rPr>
        <w:t xml:space="preserve">  </w:t>
      </w:r>
      <w:r w:rsidR="00061D73">
        <w:rPr>
          <w:b/>
          <w:sz w:val="20"/>
          <w:szCs w:val="20"/>
        </w:rPr>
        <w:t xml:space="preserve"> </w:t>
      </w:r>
      <w:r w:rsidR="001514EF">
        <w:rPr>
          <w:b/>
          <w:sz w:val="20"/>
          <w:szCs w:val="20"/>
        </w:rPr>
        <w:t xml:space="preserve">     </w:t>
      </w:r>
      <w:r w:rsidR="00860509" w:rsidRPr="00E7014A">
        <w:rPr>
          <w:b/>
          <w:sz w:val="20"/>
          <w:szCs w:val="20"/>
        </w:rPr>
        <w:t>BI</w:t>
      </w:r>
      <w:r w:rsidR="00061D73">
        <w:rPr>
          <w:b/>
          <w:sz w:val="20"/>
          <w:szCs w:val="20"/>
        </w:rPr>
        <w:t xml:space="preserve"> </w:t>
      </w:r>
      <w:r w:rsidR="00D17B4D">
        <w:rPr>
          <w:b/>
          <w:sz w:val="20"/>
          <w:szCs w:val="20"/>
        </w:rPr>
        <w:t xml:space="preserve"> </w:t>
      </w:r>
      <w:r w:rsidR="00061D73">
        <w:rPr>
          <w:b/>
          <w:sz w:val="20"/>
          <w:szCs w:val="20"/>
        </w:rPr>
        <w:t xml:space="preserve">  </w:t>
      </w:r>
    </w:p>
    <w:p w14:paraId="04DE99D0" w14:textId="77777777" w:rsidR="00B82316" w:rsidRDefault="00B82316" w:rsidP="00B15623">
      <w:pPr>
        <w:pStyle w:val="Tekstpodstawowywcity"/>
        <w:spacing w:after="0" w:line="360" w:lineRule="auto"/>
        <w:ind w:left="0"/>
        <w:jc w:val="both"/>
        <w:rPr>
          <w:rFonts w:ascii="Garamond" w:hAnsi="Garamond"/>
          <w:sz w:val="24"/>
          <w:szCs w:val="24"/>
        </w:rPr>
      </w:pPr>
    </w:p>
    <w:p w14:paraId="1A12754C" w14:textId="7D67741E" w:rsidR="006A1B27" w:rsidRPr="00960654" w:rsidRDefault="00457F11" w:rsidP="00B15623">
      <w:pPr>
        <w:pStyle w:val="Tekstpodstawowywcity"/>
        <w:spacing w:after="0" w:line="360" w:lineRule="auto"/>
        <w:ind w:left="0"/>
        <w:jc w:val="both"/>
        <w:rPr>
          <w:rFonts w:ascii="Garamond" w:hAnsi="Garamond"/>
          <w:sz w:val="24"/>
          <w:szCs w:val="24"/>
        </w:rPr>
      </w:pPr>
      <w:r w:rsidRPr="00960654">
        <w:rPr>
          <w:rFonts w:ascii="Garamond" w:hAnsi="Garamond"/>
          <w:sz w:val="24"/>
          <w:szCs w:val="24"/>
        </w:rPr>
        <w:lastRenderedPageBreak/>
        <w:t>Ponadto, w analizowanym okresie Departamen</w:t>
      </w:r>
      <w:r w:rsidR="00B15623" w:rsidRPr="00960654">
        <w:rPr>
          <w:rFonts w:ascii="Garamond" w:hAnsi="Garamond"/>
          <w:sz w:val="24"/>
          <w:szCs w:val="24"/>
        </w:rPr>
        <w:t xml:space="preserve">t Kontroli przeprowadził </w:t>
      </w:r>
      <w:r w:rsidR="00057391" w:rsidRPr="00960654">
        <w:rPr>
          <w:rFonts w:ascii="Garamond" w:hAnsi="Garamond"/>
          <w:sz w:val="24"/>
          <w:szCs w:val="24"/>
        </w:rPr>
        <w:t>4</w:t>
      </w:r>
      <w:r w:rsidR="001F037F" w:rsidRPr="00960654">
        <w:rPr>
          <w:rFonts w:ascii="Garamond" w:hAnsi="Garamond"/>
          <w:sz w:val="24"/>
          <w:szCs w:val="24"/>
        </w:rPr>
        <w:t xml:space="preserve"> kontrol</w:t>
      </w:r>
      <w:r w:rsidR="00F6251B" w:rsidRPr="00960654">
        <w:rPr>
          <w:rFonts w:ascii="Garamond" w:hAnsi="Garamond"/>
          <w:sz w:val="24"/>
          <w:szCs w:val="24"/>
        </w:rPr>
        <w:t>e</w:t>
      </w:r>
      <w:r w:rsidRPr="00960654">
        <w:rPr>
          <w:rFonts w:ascii="Garamond" w:hAnsi="Garamond"/>
          <w:sz w:val="24"/>
          <w:szCs w:val="24"/>
        </w:rPr>
        <w:t xml:space="preserve"> </w:t>
      </w:r>
      <w:r w:rsidR="00B15623" w:rsidRPr="00960654">
        <w:rPr>
          <w:rFonts w:ascii="Garamond" w:hAnsi="Garamond"/>
          <w:sz w:val="24"/>
          <w:szCs w:val="24"/>
        </w:rPr>
        <w:t>(</w:t>
      </w:r>
      <w:r w:rsidR="006A1B27" w:rsidRPr="00960654">
        <w:rPr>
          <w:rFonts w:ascii="Garamond" w:hAnsi="Garamond"/>
          <w:sz w:val="24"/>
          <w:szCs w:val="24"/>
        </w:rPr>
        <w:t>tj. 100 % zaplanowanych</w:t>
      </w:r>
      <w:r w:rsidR="00EF056A" w:rsidRPr="00960654">
        <w:rPr>
          <w:rFonts w:ascii="Garamond" w:hAnsi="Garamond"/>
          <w:sz w:val="24"/>
          <w:szCs w:val="24"/>
        </w:rPr>
        <w:t xml:space="preserve">) </w:t>
      </w:r>
      <w:r w:rsidRPr="00960654">
        <w:rPr>
          <w:rFonts w:ascii="Garamond" w:hAnsi="Garamond"/>
          <w:sz w:val="24"/>
          <w:szCs w:val="24"/>
        </w:rPr>
        <w:t>Instytucji Zarządzającej Wielkopolskim Regionalnym Programem Operacyjnym</w:t>
      </w:r>
      <w:r w:rsidR="006A1B27" w:rsidRPr="00960654">
        <w:rPr>
          <w:rFonts w:ascii="Garamond" w:hAnsi="Garamond"/>
          <w:sz w:val="24"/>
          <w:szCs w:val="24"/>
        </w:rPr>
        <w:t xml:space="preserve">, obejmujące swoim zakresem realizację projektów w siedzibie beneficjenta – kontrole na miejscu </w:t>
      </w:r>
      <w:r w:rsidR="006A1B27" w:rsidRPr="00960654">
        <w:rPr>
          <w:rFonts w:ascii="Garamond" w:hAnsi="Garamond"/>
          <w:sz w:val="24"/>
          <w:szCs w:val="24"/>
        </w:rPr>
        <w:br/>
        <w:t xml:space="preserve">w ramach PT WRPO 2014+ (Oś Priorytetowa 10 Pomoc Techniczna), a mianowicie: </w:t>
      </w:r>
    </w:p>
    <w:p w14:paraId="08D20E1F" w14:textId="3B9F878D" w:rsidR="00960654" w:rsidRPr="00960654" w:rsidRDefault="000E58D5" w:rsidP="00960654">
      <w:pPr>
        <w:numPr>
          <w:ilvl w:val="0"/>
          <w:numId w:val="118"/>
        </w:numPr>
        <w:suppressAutoHyphens/>
        <w:spacing w:after="0" w:line="360" w:lineRule="auto"/>
        <w:ind w:left="426" w:hanging="283"/>
        <w:jc w:val="both"/>
        <w:rPr>
          <w:rFonts w:ascii="Garamond" w:hAnsi="Garamond"/>
        </w:rPr>
      </w:pPr>
      <w:r w:rsidRPr="00960654">
        <w:rPr>
          <w:rFonts w:ascii="Garamond" w:hAnsi="Garamond"/>
        </w:rPr>
        <w:t xml:space="preserve"> „Wspar</w:t>
      </w:r>
      <w:r w:rsidR="006A1B27" w:rsidRPr="00960654">
        <w:rPr>
          <w:rFonts w:ascii="Garamond" w:hAnsi="Garamond"/>
        </w:rPr>
        <w:t xml:space="preserve">cie potencjału organizacyjnego </w:t>
      </w:r>
      <w:r w:rsidRPr="00960654">
        <w:rPr>
          <w:rFonts w:ascii="Garamond" w:hAnsi="Garamond"/>
        </w:rPr>
        <w:t>i instytucjonalnego WRPO 2014-2020 w latach 2015-2023 – IZ”</w:t>
      </w:r>
      <w:r w:rsidR="00960654" w:rsidRPr="00960654">
        <w:rPr>
          <w:rFonts w:ascii="Garamond" w:hAnsi="Garamond"/>
        </w:rPr>
        <w:t>,</w:t>
      </w:r>
    </w:p>
    <w:p w14:paraId="2A0D2715" w14:textId="2AD81CE3" w:rsidR="006B5E11" w:rsidRPr="00960654" w:rsidRDefault="00394003" w:rsidP="00960654">
      <w:pPr>
        <w:numPr>
          <w:ilvl w:val="0"/>
          <w:numId w:val="118"/>
        </w:numPr>
        <w:suppressAutoHyphens/>
        <w:spacing w:after="0" w:line="360" w:lineRule="auto"/>
        <w:ind w:left="426" w:hanging="283"/>
        <w:jc w:val="both"/>
        <w:rPr>
          <w:rFonts w:ascii="Garamond" w:hAnsi="Garamond"/>
        </w:rPr>
      </w:pPr>
      <w:r w:rsidRPr="00960654">
        <w:rPr>
          <w:rFonts w:ascii="Garamond" w:hAnsi="Garamond"/>
        </w:rPr>
        <w:t xml:space="preserve"> „Informacja i promocja WRPO 2014-2020 </w:t>
      </w:r>
      <w:r w:rsidR="00960654" w:rsidRPr="00960654">
        <w:rPr>
          <w:rFonts w:ascii="Garamond" w:hAnsi="Garamond"/>
        </w:rPr>
        <w:t xml:space="preserve">w latach 2015-2023 – </w:t>
      </w:r>
      <w:r w:rsidRPr="00960654">
        <w:rPr>
          <w:rFonts w:ascii="Garamond" w:hAnsi="Garamond"/>
        </w:rPr>
        <w:t>IZ”</w:t>
      </w:r>
      <w:r w:rsidR="00960654" w:rsidRPr="00960654">
        <w:rPr>
          <w:rFonts w:ascii="Garamond" w:hAnsi="Garamond"/>
        </w:rPr>
        <w:t>,</w:t>
      </w:r>
      <w:r w:rsidRPr="00960654">
        <w:rPr>
          <w:rFonts w:ascii="Garamond" w:hAnsi="Garamond"/>
        </w:rPr>
        <w:t xml:space="preserve"> </w:t>
      </w:r>
    </w:p>
    <w:p w14:paraId="555924FC" w14:textId="7BB71125" w:rsidR="00960654" w:rsidRPr="00960654" w:rsidRDefault="006B5E11" w:rsidP="00960654">
      <w:pPr>
        <w:numPr>
          <w:ilvl w:val="0"/>
          <w:numId w:val="118"/>
        </w:numPr>
        <w:suppressAutoHyphens/>
        <w:spacing w:after="0" w:line="360" w:lineRule="auto"/>
        <w:ind w:left="426" w:hanging="283"/>
        <w:jc w:val="both"/>
        <w:rPr>
          <w:rFonts w:ascii="Garamond" w:hAnsi="Garamond"/>
        </w:rPr>
      </w:pPr>
      <w:r w:rsidRPr="00960654">
        <w:rPr>
          <w:rFonts w:ascii="Garamond" w:hAnsi="Garamond"/>
        </w:rPr>
        <w:t>„Ocena, ewaluacja i kontrola WRPO 2014-2020 w latach 2015-2023 – IZ”</w:t>
      </w:r>
      <w:r w:rsidR="00960654" w:rsidRPr="00960654">
        <w:rPr>
          <w:rFonts w:ascii="Garamond" w:hAnsi="Garamond"/>
        </w:rPr>
        <w:t xml:space="preserve">, </w:t>
      </w:r>
      <w:r w:rsidRPr="00960654">
        <w:rPr>
          <w:rFonts w:ascii="Garamond" w:hAnsi="Garamond"/>
        </w:rPr>
        <w:t xml:space="preserve"> </w:t>
      </w:r>
    </w:p>
    <w:p w14:paraId="1DAB8B89" w14:textId="4508757E" w:rsidR="000E58D5" w:rsidRPr="00960654" w:rsidRDefault="00AC439A" w:rsidP="00960654">
      <w:pPr>
        <w:numPr>
          <w:ilvl w:val="0"/>
          <w:numId w:val="118"/>
        </w:numPr>
        <w:suppressAutoHyphens/>
        <w:spacing w:after="0" w:line="360" w:lineRule="auto"/>
        <w:ind w:left="426" w:hanging="283"/>
        <w:jc w:val="both"/>
        <w:rPr>
          <w:rFonts w:ascii="Garamond" w:hAnsi="Garamond"/>
        </w:rPr>
      </w:pPr>
      <w:r w:rsidRPr="00960654">
        <w:rPr>
          <w:rFonts w:ascii="Garamond" w:hAnsi="Garamond"/>
        </w:rPr>
        <w:t xml:space="preserve"> „</w:t>
      </w:r>
      <w:r w:rsidR="00F9674F" w:rsidRPr="00960654">
        <w:rPr>
          <w:rFonts w:ascii="Garamond" w:hAnsi="Garamond"/>
        </w:rPr>
        <w:t xml:space="preserve">Wsparcie potencjału kadrowego </w:t>
      </w:r>
      <w:r w:rsidRPr="00960654">
        <w:rPr>
          <w:rFonts w:ascii="Garamond" w:hAnsi="Garamond"/>
        </w:rPr>
        <w:t>WRPO 2014-2020 w latach 2015-2023 – IZ</w:t>
      </w:r>
      <w:r w:rsidR="000E58D5" w:rsidRPr="00960654">
        <w:rPr>
          <w:rFonts w:ascii="Garamond" w:hAnsi="Garamond"/>
        </w:rPr>
        <w:t>.</w:t>
      </w:r>
    </w:p>
    <w:p w14:paraId="5914BC0B" w14:textId="77777777" w:rsidR="00457F11" w:rsidRPr="00F9674F" w:rsidRDefault="00B15623" w:rsidP="00F6251B">
      <w:pPr>
        <w:pStyle w:val="Tekstpodstawowywcity"/>
        <w:spacing w:after="0" w:line="360" w:lineRule="auto"/>
        <w:ind w:left="0"/>
        <w:jc w:val="both"/>
        <w:rPr>
          <w:rFonts w:ascii="Garamond" w:hAnsi="Garamond"/>
          <w:color w:val="006600"/>
          <w:sz w:val="24"/>
          <w:szCs w:val="24"/>
        </w:rPr>
      </w:pPr>
      <w:r w:rsidRPr="00960654">
        <w:rPr>
          <w:rFonts w:ascii="Garamond" w:hAnsi="Garamond"/>
          <w:sz w:val="24"/>
          <w:szCs w:val="24"/>
        </w:rPr>
        <w:t>W wyniku przeprowadzon</w:t>
      </w:r>
      <w:r w:rsidR="000A727D" w:rsidRPr="00960654">
        <w:rPr>
          <w:rFonts w:ascii="Garamond" w:hAnsi="Garamond"/>
          <w:sz w:val="24"/>
          <w:szCs w:val="24"/>
        </w:rPr>
        <w:t>ych</w:t>
      </w:r>
      <w:r w:rsidR="00457F11" w:rsidRPr="00960654">
        <w:rPr>
          <w:rFonts w:ascii="Garamond" w:hAnsi="Garamond"/>
          <w:sz w:val="24"/>
          <w:szCs w:val="24"/>
        </w:rPr>
        <w:t xml:space="preserve"> </w:t>
      </w:r>
      <w:r w:rsidRPr="00960654">
        <w:rPr>
          <w:rFonts w:ascii="Garamond" w:hAnsi="Garamond"/>
          <w:sz w:val="24"/>
          <w:szCs w:val="24"/>
        </w:rPr>
        <w:t>kontroli nie stwierdzono żadnych nieprawidłowości ani uchybień.</w:t>
      </w:r>
      <w:r w:rsidRPr="00F9674F">
        <w:rPr>
          <w:rFonts w:ascii="Garamond" w:hAnsi="Garamond"/>
          <w:color w:val="006600"/>
          <w:sz w:val="24"/>
          <w:szCs w:val="24"/>
        </w:rPr>
        <w:t xml:space="preserve"> </w:t>
      </w:r>
    </w:p>
    <w:p w14:paraId="3A481326" w14:textId="34E1D140" w:rsidR="0075443A" w:rsidRDefault="0075443A" w:rsidP="00FE0DA8">
      <w:pPr>
        <w:pStyle w:val="Tekstpodstawowywcity"/>
        <w:spacing w:before="240" w:after="0" w:line="360" w:lineRule="auto"/>
        <w:ind w:left="0"/>
        <w:jc w:val="both"/>
        <w:rPr>
          <w:rFonts w:ascii="Garamond" w:hAnsi="Garamond"/>
          <w:sz w:val="24"/>
          <w:szCs w:val="24"/>
        </w:rPr>
      </w:pPr>
      <w:r>
        <w:rPr>
          <w:rFonts w:ascii="Garamond" w:hAnsi="Garamond"/>
          <w:sz w:val="24"/>
          <w:szCs w:val="24"/>
        </w:rPr>
        <w:t xml:space="preserve">Jako przyczynę niewykonania 2 (spośród 17 zaplanowanych) kontroli planowych DR wskazał zaistniałą sytuacje epidemiczną, natomiast jedna kontrola DS została przeniesiona na 2021 rok na wniosek przedsiębiorcy.    </w:t>
      </w:r>
    </w:p>
    <w:p w14:paraId="0B7ED175" w14:textId="2DDE0A90" w:rsidR="00457F11" w:rsidRPr="00654C2D" w:rsidRDefault="00457F11" w:rsidP="00FE0DA8">
      <w:pPr>
        <w:pStyle w:val="Tekstpodstawowywcity"/>
        <w:spacing w:before="240" w:after="0" w:line="360" w:lineRule="auto"/>
        <w:ind w:left="0"/>
        <w:jc w:val="both"/>
        <w:rPr>
          <w:rFonts w:ascii="Garamond" w:hAnsi="Garamond"/>
          <w:color w:val="006600"/>
          <w:sz w:val="24"/>
          <w:szCs w:val="24"/>
        </w:rPr>
      </w:pPr>
      <w:r w:rsidRPr="00AC421E">
        <w:rPr>
          <w:rFonts w:ascii="Garamond" w:hAnsi="Garamond"/>
          <w:sz w:val="24"/>
          <w:szCs w:val="24"/>
        </w:rPr>
        <w:t>W związku z kontrolami przeprowadzonymi przez niżej wymienione Departamenty, Marszałek Województwa Wielkopolskiego w 20</w:t>
      </w:r>
      <w:r w:rsidR="00FB69EF" w:rsidRPr="00AC421E">
        <w:rPr>
          <w:rFonts w:ascii="Garamond" w:hAnsi="Garamond"/>
          <w:sz w:val="24"/>
          <w:szCs w:val="24"/>
        </w:rPr>
        <w:t>20</w:t>
      </w:r>
      <w:r w:rsidRPr="00AC421E">
        <w:rPr>
          <w:rFonts w:ascii="Garamond" w:hAnsi="Garamond"/>
          <w:sz w:val="24"/>
          <w:szCs w:val="24"/>
        </w:rPr>
        <w:t xml:space="preserve"> roku skierował do kiero</w:t>
      </w:r>
      <w:r w:rsidR="00E65B5B" w:rsidRPr="00AC421E">
        <w:rPr>
          <w:rFonts w:ascii="Garamond" w:hAnsi="Garamond"/>
          <w:sz w:val="24"/>
          <w:szCs w:val="24"/>
        </w:rPr>
        <w:t>wników kontrolowanych jednostek</w:t>
      </w:r>
      <w:r w:rsidR="00C75EB9" w:rsidRPr="00AC421E">
        <w:rPr>
          <w:rFonts w:ascii="Garamond" w:hAnsi="Garamond"/>
          <w:sz w:val="24"/>
          <w:szCs w:val="24"/>
        </w:rPr>
        <w:t xml:space="preserve"> oraz</w:t>
      </w:r>
      <w:r w:rsidR="0021427E" w:rsidRPr="00AC421E">
        <w:rPr>
          <w:rFonts w:ascii="Garamond" w:hAnsi="Garamond"/>
          <w:sz w:val="24"/>
          <w:szCs w:val="24"/>
        </w:rPr>
        <w:t xml:space="preserve"> </w:t>
      </w:r>
      <w:r w:rsidRPr="00AC421E">
        <w:rPr>
          <w:rFonts w:ascii="Garamond" w:hAnsi="Garamond"/>
          <w:sz w:val="24"/>
          <w:szCs w:val="24"/>
        </w:rPr>
        <w:t>podmiotów</w:t>
      </w:r>
      <w:r w:rsidR="00DF0E3E" w:rsidRPr="00AC421E">
        <w:rPr>
          <w:rFonts w:ascii="Garamond" w:hAnsi="Garamond"/>
          <w:sz w:val="24"/>
          <w:szCs w:val="24"/>
        </w:rPr>
        <w:t xml:space="preserve"> </w:t>
      </w:r>
      <w:r w:rsidR="000471D9" w:rsidRPr="00AC421E">
        <w:rPr>
          <w:rFonts w:ascii="Garamond" w:hAnsi="Garamond"/>
          <w:sz w:val="24"/>
          <w:szCs w:val="24"/>
        </w:rPr>
        <w:t>92</w:t>
      </w:r>
      <w:r w:rsidR="00801C3F" w:rsidRPr="00AC421E">
        <w:rPr>
          <w:rFonts w:ascii="Garamond" w:hAnsi="Garamond"/>
          <w:sz w:val="24"/>
          <w:szCs w:val="24"/>
        </w:rPr>
        <w:t xml:space="preserve"> </w:t>
      </w:r>
      <w:r w:rsidR="00E65B5B" w:rsidRPr="00AC421E">
        <w:rPr>
          <w:rFonts w:ascii="Garamond" w:hAnsi="Garamond"/>
          <w:sz w:val="24"/>
          <w:szCs w:val="24"/>
        </w:rPr>
        <w:t>wystąpie</w:t>
      </w:r>
      <w:r w:rsidR="00654C2D" w:rsidRPr="00AC421E">
        <w:rPr>
          <w:rFonts w:ascii="Garamond" w:hAnsi="Garamond"/>
          <w:sz w:val="24"/>
          <w:szCs w:val="24"/>
        </w:rPr>
        <w:t>nia</w:t>
      </w:r>
      <w:r w:rsidR="00E65B5B" w:rsidRPr="00AC421E">
        <w:rPr>
          <w:rFonts w:ascii="Garamond" w:hAnsi="Garamond"/>
          <w:sz w:val="24"/>
          <w:szCs w:val="24"/>
        </w:rPr>
        <w:t xml:space="preserve"> pokontroln</w:t>
      </w:r>
      <w:r w:rsidR="00654C2D" w:rsidRPr="00AC421E">
        <w:rPr>
          <w:rFonts w:ascii="Garamond" w:hAnsi="Garamond"/>
          <w:sz w:val="24"/>
          <w:szCs w:val="24"/>
        </w:rPr>
        <w:t xml:space="preserve">e </w:t>
      </w:r>
      <w:r w:rsidR="00DF0E3E" w:rsidRPr="00AC421E">
        <w:rPr>
          <w:rFonts w:ascii="Garamond" w:hAnsi="Garamond"/>
          <w:sz w:val="24"/>
          <w:szCs w:val="24"/>
        </w:rPr>
        <w:t xml:space="preserve">z </w:t>
      </w:r>
      <w:r w:rsidR="00DF0E3E" w:rsidRPr="004D0423">
        <w:rPr>
          <w:rFonts w:ascii="Garamond" w:hAnsi="Garamond"/>
          <w:sz w:val="24"/>
          <w:szCs w:val="24"/>
        </w:rPr>
        <w:t>zaleceniami</w:t>
      </w:r>
      <w:r w:rsidR="001D2D6E" w:rsidRPr="004D0423">
        <w:rPr>
          <w:rFonts w:ascii="Garamond" w:hAnsi="Garamond"/>
          <w:sz w:val="24"/>
          <w:szCs w:val="24"/>
        </w:rPr>
        <w:t xml:space="preserve"> (z tego: 41 wystąpień w wyniku kontroli przeprowadzonych w 2019 roku</w:t>
      </w:r>
      <w:r w:rsidR="001D2D6E" w:rsidRPr="0075443A">
        <w:rPr>
          <w:rFonts w:ascii="Garamond" w:hAnsi="Garamond"/>
          <w:sz w:val="24"/>
          <w:szCs w:val="24"/>
        </w:rPr>
        <w:t>)</w:t>
      </w:r>
      <w:r w:rsidR="00DF0E3E" w:rsidRPr="0075443A">
        <w:rPr>
          <w:rFonts w:ascii="Garamond" w:hAnsi="Garamond"/>
          <w:sz w:val="24"/>
          <w:szCs w:val="24"/>
        </w:rPr>
        <w:t xml:space="preserve">, a w </w:t>
      </w:r>
      <w:r w:rsidR="00654C2D" w:rsidRPr="0075443A">
        <w:rPr>
          <w:rFonts w:ascii="Garamond" w:hAnsi="Garamond"/>
          <w:sz w:val="24"/>
          <w:szCs w:val="24"/>
        </w:rPr>
        <w:t>12</w:t>
      </w:r>
      <w:r w:rsidR="004D0423" w:rsidRPr="0075443A">
        <w:rPr>
          <w:rFonts w:ascii="Garamond" w:hAnsi="Garamond"/>
          <w:sz w:val="24"/>
          <w:szCs w:val="24"/>
        </w:rPr>
        <w:t>7</w:t>
      </w:r>
      <w:r w:rsidR="00654C2D" w:rsidRPr="0075443A">
        <w:rPr>
          <w:rFonts w:ascii="Garamond" w:hAnsi="Garamond"/>
          <w:sz w:val="24"/>
          <w:szCs w:val="24"/>
        </w:rPr>
        <w:t xml:space="preserve"> </w:t>
      </w:r>
      <w:r w:rsidR="00DF0E3E" w:rsidRPr="0075443A">
        <w:rPr>
          <w:rFonts w:ascii="Garamond" w:hAnsi="Garamond"/>
          <w:sz w:val="24"/>
          <w:szCs w:val="24"/>
        </w:rPr>
        <w:t>przypadkach nie sformułował</w:t>
      </w:r>
      <w:r w:rsidRPr="0075443A">
        <w:rPr>
          <w:rFonts w:ascii="Garamond" w:hAnsi="Garamond"/>
          <w:sz w:val="24"/>
          <w:szCs w:val="24"/>
        </w:rPr>
        <w:t xml:space="preserve"> zaleceń, i tak:  </w:t>
      </w:r>
    </w:p>
    <w:p w14:paraId="1B3638B8" w14:textId="30B91579" w:rsidR="00B17810" w:rsidRPr="00267B11" w:rsidRDefault="00457F11" w:rsidP="00B15623">
      <w:pPr>
        <w:pStyle w:val="Tekstpodstawowywcity31"/>
        <w:numPr>
          <w:ilvl w:val="0"/>
          <w:numId w:val="2"/>
        </w:numPr>
        <w:tabs>
          <w:tab w:val="clear" w:pos="502"/>
          <w:tab w:val="num" w:pos="426"/>
        </w:tabs>
        <w:spacing w:after="0" w:line="360" w:lineRule="auto"/>
        <w:ind w:left="426"/>
        <w:jc w:val="both"/>
        <w:rPr>
          <w:rFonts w:ascii="Garamond" w:hAnsi="Garamond"/>
          <w:i/>
          <w:sz w:val="24"/>
          <w:szCs w:val="24"/>
        </w:rPr>
      </w:pPr>
      <w:r w:rsidRPr="00267B11">
        <w:rPr>
          <w:rFonts w:ascii="Garamond" w:hAnsi="Garamond"/>
          <w:sz w:val="24"/>
          <w:szCs w:val="24"/>
        </w:rPr>
        <w:t xml:space="preserve">Departament Kontroli – </w:t>
      </w:r>
      <w:r w:rsidR="005F5FEE" w:rsidRPr="00267B11">
        <w:rPr>
          <w:rFonts w:ascii="Garamond" w:hAnsi="Garamond"/>
          <w:sz w:val="24"/>
          <w:szCs w:val="24"/>
        </w:rPr>
        <w:t>3</w:t>
      </w:r>
      <w:r w:rsidR="007E5EF7" w:rsidRPr="00267B11">
        <w:rPr>
          <w:rFonts w:ascii="Garamond" w:hAnsi="Garamond"/>
          <w:sz w:val="24"/>
          <w:szCs w:val="24"/>
        </w:rPr>
        <w:t>5</w:t>
      </w:r>
      <w:r w:rsidR="005F5FEE" w:rsidRPr="00267B11">
        <w:rPr>
          <w:rFonts w:ascii="Garamond" w:hAnsi="Garamond"/>
          <w:sz w:val="24"/>
          <w:szCs w:val="24"/>
        </w:rPr>
        <w:t xml:space="preserve"> </w:t>
      </w:r>
      <w:r w:rsidR="00DB75FB" w:rsidRPr="00267B11">
        <w:rPr>
          <w:rFonts w:ascii="Garamond" w:hAnsi="Garamond"/>
          <w:sz w:val="24"/>
          <w:szCs w:val="24"/>
        </w:rPr>
        <w:t>wystąpie</w:t>
      </w:r>
      <w:r w:rsidR="00776B38" w:rsidRPr="00267B11">
        <w:rPr>
          <w:rFonts w:ascii="Garamond" w:hAnsi="Garamond"/>
          <w:sz w:val="24"/>
          <w:szCs w:val="24"/>
        </w:rPr>
        <w:t>ń</w:t>
      </w:r>
      <w:r w:rsidR="00DB75FB" w:rsidRPr="00267B11">
        <w:rPr>
          <w:rFonts w:ascii="Garamond" w:hAnsi="Garamond"/>
          <w:sz w:val="24"/>
          <w:szCs w:val="24"/>
        </w:rPr>
        <w:t xml:space="preserve"> </w:t>
      </w:r>
      <w:r w:rsidR="00801C3F" w:rsidRPr="00267B11">
        <w:rPr>
          <w:rFonts w:ascii="Garamond" w:hAnsi="Garamond"/>
          <w:sz w:val="24"/>
          <w:szCs w:val="24"/>
        </w:rPr>
        <w:t xml:space="preserve">z zaleceniami </w:t>
      </w:r>
      <w:r w:rsidR="00DB75FB" w:rsidRPr="00267B11">
        <w:rPr>
          <w:rFonts w:ascii="Garamond" w:hAnsi="Garamond"/>
          <w:sz w:val="24"/>
          <w:szCs w:val="24"/>
        </w:rPr>
        <w:t>(z tego:</w:t>
      </w:r>
      <w:r w:rsidR="00E879C6" w:rsidRPr="00267B11">
        <w:rPr>
          <w:rFonts w:ascii="Garamond" w:hAnsi="Garamond"/>
          <w:sz w:val="24"/>
          <w:szCs w:val="24"/>
        </w:rPr>
        <w:t xml:space="preserve"> </w:t>
      </w:r>
      <w:r w:rsidR="007E5EF7" w:rsidRPr="00267B11">
        <w:rPr>
          <w:rFonts w:ascii="Garamond" w:hAnsi="Garamond"/>
          <w:sz w:val="24"/>
          <w:szCs w:val="24"/>
        </w:rPr>
        <w:t>4</w:t>
      </w:r>
      <w:r w:rsidR="00DB75FB" w:rsidRPr="00267B11">
        <w:rPr>
          <w:rFonts w:ascii="Garamond" w:hAnsi="Garamond"/>
          <w:sz w:val="24"/>
          <w:szCs w:val="24"/>
        </w:rPr>
        <w:t xml:space="preserve"> </w:t>
      </w:r>
      <w:r w:rsidRPr="00267B11">
        <w:rPr>
          <w:rFonts w:ascii="Garamond" w:hAnsi="Garamond"/>
          <w:sz w:val="24"/>
          <w:szCs w:val="24"/>
        </w:rPr>
        <w:t>z kontroli przeprowadzon</w:t>
      </w:r>
      <w:r w:rsidR="00345637" w:rsidRPr="00267B11">
        <w:rPr>
          <w:rFonts w:ascii="Garamond" w:hAnsi="Garamond"/>
          <w:sz w:val="24"/>
          <w:szCs w:val="24"/>
        </w:rPr>
        <w:t>ych</w:t>
      </w:r>
      <w:r w:rsidR="00DB75FB" w:rsidRPr="00267B11">
        <w:rPr>
          <w:rFonts w:ascii="Garamond" w:hAnsi="Garamond"/>
          <w:sz w:val="24"/>
          <w:szCs w:val="24"/>
        </w:rPr>
        <w:t xml:space="preserve"> </w:t>
      </w:r>
      <w:r w:rsidR="004F72F3" w:rsidRPr="00267B11">
        <w:rPr>
          <w:rFonts w:ascii="Garamond" w:hAnsi="Garamond"/>
          <w:sz w:val="24"/>
          <w:szCs w:val="24"/>
        </w:rPr>
        <w:t>w 201</w:t>
      </w:r>
      <w:r w:rsidR="0055219D" w:rsidRPr="00267B11">
        <w:rPr>
          <w:rFonts w:ascii="Garamond" w:hAnsi="Garamond"/>
          <w:sz w:val="24"/>
          <w:szCs w:val="24"/>
        </w:rPr>
        <w:t>9</w:t>
      </w:r>
      <w:r w:rsidRPr="00267B11">
        <w:rPr>
          <w:rFonts w:ascii="Garamond" w:hAnsi="Garamond"/>
          <w:sz w:val="24"/>
          <w:szCs w:val="24"/>
        </w:rPr>
        <w:t xml:space="preserve"> roku</w:t>
      </w:r>
      <w:r w:rsidR="00801C3F" w:rsidRPr="00267B11">
        <w:rPr>
          <w:rFonts w:ascii="Garamond" w:hAnsi="Garamond"/>
          <w:sz w:val="24"/>
          <w:szCs w:val="24"/>
        </w:rPr>
        <w:t xml:space="preserve">), a w </w:t>
      </w:r>
      <w:r w:rsidR="002C7952" w:rsidRPr="00267B11">
        <w:rPr>
          <w:rFonts w:ascii="Garamond" w:hAnsi="Garamond"/>
          <w:sz w:val="24"/>
          <w:szCs w:val="24"/>
        </w:rPr>
        <w:t>6</w:t>
      </w:r>
      <w:r w:rsidR="00267B11" w:rsidRPr="00267B11">
        <w:rPr>
          <w:rFonts w:ascii="Garamond" w:hAnsi="Garamond"/>
          <w:sz w:val="24"/>
          <w:szCs w:val="24"/>
        </w:rPr>
        <w:t>8</w:t>
      </w:r>
      <w:r w:rsidR="00D80840" w:rsidRPr="00267B11">
        <w:rPr>
          <w:rFonts w:ascii="Garamond" w:hAnsi="Garamond"/>
          <w:sz w:val="24"/>
          <w:szCs w:val="24"/>
        </w:rPr>
        <w:t xml:space="preserve"> </w:t>
      </w:r>
      <w:r w:rsidR="00801C3F" w:rsidRPr="00267B11">
        <w:rPr>
          <w:rFonts w:ascii="Garamond" w:hAnsi="Garamond"/>
          <w:sz w:val="24"/>
          <w:szCs w:val="24"/>
        </w:rPr>
        <w:t>przypadkach nie sformułował zaleceń pokontrolnych</w:t>
      </w:r>
      <w:r w:rsidR="004C46CE">
        <w:rPr>
          <w:rFonts w:ascii="Garamond" w:hAnsi="Garamond"/>
          <w:sz w:val="24"/>
          <w:szCs w:val="24"/>
        </w:rPr>
        <w:t>.</w:t>
      </w:r>
    </w:p>
    <w:p w14:paraId="0A2A9BB3" w14:textId="043BF898" w:rsidR="00457F11" w:rsidRPr="00F84CD4"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F84CD4">
        <w:rPr>
          <w:rFonts w:ascii="Garamond" w:hAnsi="Garamond"/>
          <w:spacing w:val="-4"/>
          <w:sz w:val="24"/>
          <w:szCs w:val="24"/>
        </w:rPr>
        <w:t xml:space="preserve">Departament Zdrowia – </w:t>
      </w:r>
      <w:r w:rsidR="00754922" w:rsidRPr="00F84CD4">
        <w:rPr>
          <w:rFonts w:ascii="Garamond" w:hAnsi="Garamond"/>
          <w:spacing w:val="-4"/>
          <w:sz w:val="24"/>
          <w:szCs w:val="24"/>
        </w:rPr>
        <w:t>1</w:t>
      </w:r>
      <w:r w:rsidR="00F84CD4" w:rsidRPr="00F84CD4">
        <w:rPr>
          <w:rFonts w:ascii="Garamond" w:hAnsi="Garamond"/>
          <w:spacing w:val="-4"/>
          <w:sz w:val="24"/>
          <w:szCs w:val="24"/>
        </w:rPr>
        <w:t>5</w:t>
      </w:r>
      <w:r w:rsidR="009F59B5" w:rsidRPr="00F84CD4">
        <w:rPr>
          <w:rFonts w:ascii="Garamond" w:hAnsi="Garamond"/>
          <w:spacing w:val="-4"/>
          <w:sz w:val="24"/>
          <w:szCs w:val="24"/>
        </w:rPr>
        <w:t xml:space="preserve"> </w:t>
      </w:r>
      <w:r w:rsidRPr="00F84CD4">
        <w:rPr>
          <w:rFonts w:ascii="Garamond" w:hAnsi="Garamond"/>
          <w:spacing w:val="-4"/>
          <w:sz w:val="24"/>
          <w:szCs w:val="24"/>
        </w:rPr>
        <w:t>wystąpie</w:t>
      </w:r>
      <w:r w:rsidR="00754922" w:rsidRPr="00F84CD4">
        <w:rPr>
          <w:rFonts w:ascii="Garamond" w:hAnsi="Garamond"/>
          <w:spacing w:val="-4"/>
          <w:sz w:val="24"/>
          <w:szCs w:val="24"/>
        </w:rPr>
        <w:t>ń</w:t>
      </w:r>
      <w:r w:rsidRPr="00F84CD4">
        <w:rPr>
          <w:rFonts w:ascii="Garamond" w:hAnsi="Garamond"/>
          <w:spacing w:val="-4"/>
          <w:sz w:val="24"/>
          <w:szCs w:val="24"/>
        </w:rPr>
        <w:t xml:space="preserve"> </w:t>
      </w:r>
      <w:r w:rsidR="00B04C9C" w:rsidRPr="00F84CD4">
        <w:rPr>
          <w:rFonts w:ascii="Garamond" w:hAnsi="Garamond"/>
          <w:spacing w:val="-4"/>
          <w:sz w:val="24"/>
          <w:szCs w:val="24"/>
        </w:rPr>
        <w:t xml:space="preserve">pokontrolnych z zaleceniami </w:t>
      </w:r>
      <w:r w:rsidR="00BE4404" w:rsidRPr="00F84CD4">
        <w:rPr>
          <w:rFonts w:ascii="Garamond" w:hAnsi="Garamond"/>
          <w:spacing w:val="-4"/>
          <w:sz w:val="24"/>
          <w:szCs w:val="24"/>
        </w:rPr>
        <w:t>(</w:t>
      </w:r>
      <w:r w:rsidR="00F84CD4" w:rsidRPr="00F84CD4">
        <w:rPr>
          <w:rFonts w:ascii="Garamond" w:hAnsi="Garamond"/>
          <w:sz w:val="24"/>
          <w:szCs w:val="24"/>
        </w:rPr>
        <w:t>z tego: 13</w:t>
      </w:r>
      <w:r w:rsidR="00BE4404" w:rsidRPr="00F84CD4">
        <w:rPr>
          <w:rFonts w:ascii="Garamond" w:hAnsi="Garamond"/>
          <w:sz w:val="24"/>
          <w:szCs w:val="24"/>
        </w:rPr>
        <w:t xml:space="preserve"> z kontroli przeprowadzonych</w:t>
      </w:r>
      <w:r w:rsidR="00BE4404" w:rsidRPr="00F84CD4">
        <w:rPr>
          <w:rFonts w:ascii="Garamond" w:hAnsi="Garamond"/>
        </w:rPr>
        <w:t xml:space="preserve"> </w:t>
      </w:r>
      <w:r w:rsidR="00BE4404" w:rsidRPr="00F84CD4">
        <w:rPr>
          <w:rFonts w:ascii="Garamond" w:hAnsi="Garamond"/>
          <w:sz w:val="24"/>
          <w:szCs w:val="24"/>
        </w:rPr>
        <w:t>w 2019 roku)</w:t>
      </w:r>
      <w:r w:rsidR="00862AC4" w:rsidRPr="00F84CD4">
        <w:rPr>
          <w:rFonts w:ascii="Garamond" w:hAnsi="Garamond"/>
          <w:sz w:val="24"/>
          <w:szCs w:val="24"/>
        </w:rPr>
        <w:t>,</w:t>
      </w:r>
      <w:r w:rsidR="00F84CD4" w:rsidRPr="00F84CD4">
        <w:rPr>
          <w:rFonts w:ascii="Garamond" w:hAnsi="Garamond"/>
          <w:sz w:val="24"/>
          <w:szCs w:val="24"/>
        </w:rPr>
        <w:t xml:space="preserve"> a</w:t>
      </w:r>
      <w:r w:rsidR="00F84CD4" w:rsidRPr="00F84CD4">
        <w:rPr>
          <w:rFonts w:ascii="Garamond" w:hAnsi="Garamond"/>
        </w:rPr>
        <w:t xml:space="preserve"> </w:t>
      </w:r>
      <w:r w:rsidR="00F84CD4" w:rsidRPr="00F84CD4">
        <w:rPr>
          <w:rFonts w:ascii="Garamond" w:hAnsi="Garamond"/>
          <w:sz w:val="24"/>
          <w:szCs w:val="24"/>
        </w:rPr>
        <w:t xml:space="preserve">w </w:t>
      </w:r>
      <w:r w:rsidR="00F84CD4">
        <w:rPr>
          <w:rFonts w:ascii="Garamond" w:hAnsi="Garamond"/>
          <w:sz w:val="24"/>
          <w:szCs w:val="24"/>
        </w:rPr>
        <w:t>3</w:t>
      </w:r>
      <w:r w:rsidR="00F84CD4" w:rsidRPr="00F84CD4">
        <w:rPr>
          <w:rFonts w:ascii="Garamond" w:hAnsi="Garamond"/>
        </w:rPr>
        <w:t xml:space="preserve"> </w:t>
      </w:r>
      <w:r w:rsidR="00F84CD4">
        <w:rPr>
          <w:rFonts w:ascii="Garamond" w:hAnsi="Garamond"/>
          <w:sz w:val="24"/>
          <w:szCs w:val="24"/>
        </w:rPr>
        <w:t>przypadkach nie</w:t>
      </w:r>
      <w:r w:rsidR="00F84CD4" w:rsidRPr="00F84CD4">
        <w:rPr>
          <w:rFonts w:ascii="Garamond" w:hAnsi="Garamond"/>
        </w:rPr>
        <w:t xml:space="preserve"> </w:t>
      </w:r>
      <w:r w:rsidR="00F84CD4">
        <w:rPr>
          <w:rFonts w:ascii="Garamond" w:hAnsi="Garamond"/>
          <w:sz w:val="24"/>
          <w:szCs w:val="24"/>
        </w:rPr>
        <w:t>sformułowano</w:t>
      </w:r>
      <w:r w:rsidR="00F84CD4" w:rsidRPr="00F84CD4">
        <w:rPr>
          <w:rFonts w:ascii="Garamond" w:hAnsi="Garamond"/>
        </w:rPr>
        <w:t xml:space="preserve"> </w:t>
      </w:r>
      <w:r w:rsidR="004C46CE">
        <w:rPr>
          <w:rFonts w:ascii="Garamond" w:hAnsi="Garamond"/>
          <w:sz w:val="24"/>
          <w:szCs w:val="24"/>
        </w:rPr>
        <w:t>zaleceń pokontrolnych.</w:t>
      </w:r>
    </w:p>
    <w:p w14:paraId="1FA3E5FD" w14:textId="616846F0" w:rsidR="00457F11" w:rsidRPr="00457B3F" w:rsidRDefault="00457F11" w:rsidP="0028339A">
      <w:pPr>
        <w:pStyle w:val="Tekstpodstawowywcity31"/>
        <w:numPr>
          <w:ilvl w:val="0"/>
          <w:numId w:val="2"/>
        </w:numPr>
        <w:shd w:val="clear" w:color="auto" w:fill="FFFFFF" w:themeFill="background1"/>
        <w:tabs>
          <w:tab w:val="num" w:pos="426"/>
        </w:tabs>
        <w:spacing w:after="0" w:line="360" w:lineRule="auto"/>
        <w:ind w:left="426"/>
        <w:jc w:val="both"/>
        <w:rPr>
          <w:rFonts w:ascii="Garamond" w:hAnsi="Garamond"/>
          <w:i/>
          <w:sz w:val="24"/>
          <w:szCs w:val="24"/>
        </w:rPr>
      </w:pPr>
      <w:r w:rsidRPr="00457B3F">
        <w:rPr>
          <w:rFonts w:ascii="Garamond" w:hAnsi="Garamond"/>
          <w:sz w:val="24"/>
          <w:szCs w:val="24"/>
        </w:rPr>
        <w:t>Departament Infrastruktury</w:t>
      </w:r>
      <w:r w:rsidR="002565A0" w:rsidRPr="00457B3F">
        <w:rPr>
          <w:rFonts w:ascii="Garamond" w:hAnsi="Garamond"/>
          <w:sz w:val="24"/>
          <w:szCs w:val="24"/>
        </w:rPr>
        <w:t xml:space="preserve"> </w:t>
      </w:r>
      <w:r w:rsidR="0028339A" w:rsidRPr="00457B3F">
        <w:rPr>
          <w:rFonts w:ascii="Garamond" w:hAnsi="Garamond"/>
          <w:sz w:val="24"/>
          <w:szCs w:val="24"/>
        </w:rPr>
        <w:t>–</w:t>
      </w:r>
      <w:r w:rsidRPr="00457B3F">
        <w:rPr>
          <w:rFonts w:ascii="Garamond" w:hAnsi="Garamond"/>
          <w:sz w:val="24"/>
          <w:szCs w:val="24"/>
        </w:rPr>
        <w:t xml:space="preserve"> </w:t>
      </w:r>
      <w:r w:rsidR="0028339A" w:rsidRPr="00457B3F">
        <w:rPr>
          <w:rFonts w:ascii="Garamond" w:hAnsi="Garamond"/>
          <w:spacing w:val="-2"/>
          <w:sz w:val="24"/>
          <w:szCs w:val="24"/>
        </w:rPr>
        <w:t xml:space="preserve">w przypadku żadnej z </w:t>
      </w:r>
      <w:r w:rsidR="00EC0DAB" w:rsidRPr="00457B3F">
        <w:rPr>
          <w:rFonts w:ascii="Garamond" w:hAnsi="Garamond"/>
          <w:spacing w:val="-2"/>
          <w:sz w:val="24"/>
          <w:szCs w:val="24"/>
        </w:rPr>
        <w:t xml:space="preserve">3 </w:t>
      </w:r>
      <w:r w:rsidR="0028339A" w:rsidRPr="00457B3F">
        <w:rPr>
          <w:rFonts w:ascii="Garamond" w:hAnsi="Garamond"/>
          <w:spacing w:val="-2"/>
          <w:sz w:val="24"/>
          <w:szCs w:val="24"/>
        </w:rPr>
        <w:t xml:space="preserve">przeprowadzonych </w:t>
      </w:r>
      <w:r w:rsidR="00EC0DAB" w:rsidRPr="00457B3F">
        <w:rPr>
          <w:rFonts w:ascii="Garamond" w:hAnsi="Garamond"/>
          <w:spacing w:val="-2"/>
          <w:sz w:val="24"/>
          <w:szCs w:val="24"/>
        </w:rPr>
        <w:t xml:space="preserve">kontroli </w:t>
      </w:r>
      <w:r w:rsidR="0028339A" w:rsidRPr="00457B3F">
        <w:rPr>
          <w:rFonts w:ascii="Garamond" w:hAnsi="Garamond"/>
          <w:spacing w:val="-2"/>
          <w:sz w:val="24"/>
          <w:szCs w:val="24"/>
        </w:rPr>
        <w:t xml:space="preserve">planowych </w:t>
      </w:r>
      <w:r w:rsidR="00EC0DAB" w:rsidRPr="00457B3F">
        <w:rPr>
          <w:rFonts w:ascii="Garamond" w:hAnsi="Garamond"/>
          <w:spacing w:val="-2"/>
          <w:sz w:val="24"/>
          <w:szCs w:val="24"/>
        </w:rPr>
        <w:t xml:space="preserve">nie sformułował </w:t>
      </w:r>
      <w:r w:rsidR="00EC0DAB" w:rsidRPr="00457B3F">
        <w:rPr>
          <w:rFonts w:ascii="Garamond" w:hAnsi="Garamond"/>
          <w:sz w:val="24"/>
          <w:szCs w:val="24"/>
        </w:rPr>
        <w:t>zaleceń pokontrolnych</w:t>
      </w:r>
      <w:r w:rsidR="0028339A" w:rsidRPr="00457B3F">
        <w:rPr>
          <w:rFonts w:ascii="Garamond" w:hAnsi="Garamond"/>
          <w:sz w:val="24"/>
          <w:szCs w:val="24"/>
        </w:rPr>
        <w:t>. Natomiast w</w:t>
      </w:r>
      <w:r w:rsidR="00B21615" w:rsidRPr="00457B3F">
        <w:rPr>
          <w:rFonts w:ascii="Garamond" w:hAnsi="Garamond"/>
          <w:sz w:val="24"/>
          <w:szCs w:val="24"/>
        </w:rPr>
        <w:t xml:space="preserve"> </w:t>
      </w:r>
      <w:r w:rsidR="0028339A" w:rsidRPr="00457B3F">
        <w:rPr>
          <w:rFonts w:ascii="Garamond" w:hAnsi="Garamond"/>
          <w:sz w:val="24"/>
          <w:szCs w:val="24"/>
        </w:rPr>
        <w:t>związku z kontrolami</w:t>
      </w:r>
      <w:r w:rsidRPr="00457B3F">
        <w:rPr>
          <w:rFonts w:ascii="Garamond" w:hAnsi="Garamond"/>
          <w:sz w:val="24"/>
          <w:szCs w:val="24"/>
        </w:rPr>
        <w:t xml:space="preserve"> wojewódzkich ośrodków r</w:t>
      </w:r>
      <w:r w:rsidR="0028339A" w:rsidRPr="00457B3F">
        <w:rPr>
          <w:rFonts w:ascii="Garamond" w:hAnsi="Garamond"/>
          <w:sz w:val="24"/>
          <w:szCs w:val="24"/>
        </w:rPr>
        <w:t>uchu drogowego, przeprowadzonymi</w:t>
      </w:r>
      <w:r w:rsidRPr="00457B3F">
        <w:rPr>
          <w:rFonts w:ascii="Garamond" w:hAnsi="Garamond"/>
          <w:sz w:val="24"/>
          <w:szCs w:val="24"/>
        </w:rPr>
        <w:t xml:space="preserve"> przez Departament Infrastruktury</w:t>
      </w:r>
      <w:r w:rsidR="00B21615" w:rsidRPr="00457B3F">
        <w:rPr>
          <w:rFonts w:ascii="Garamond" w:hAnsi="Garamond"/>
          <w:sz w:val="24"/>
          <w:szCs w:val="24"/>
        </w:rPr>
        <w:t xml:space="preserve"> na podstawie „Planu kontroli na rok 20</w:t>
      </w:r>
      <w:r w:rsidR="00B4150F" w:rsidRPr="00457B3F">
        <w:rPr>
          <w:rFonts w:ascii="Garamond" w:hAnsi="Garamond"/>
          <w:sz w:val="24"/>
          <w:szCs w:val="24"/>
        </w:rPr>
        <w:t xml:space="preserve">20 </w:t>
      </w:r>
      <w:r w:rsidR="00B21615" w:rsidRPr="00457B3F">
        <w:rPr>
          <w:rFonts w:ascii="Garamond" w:hAnsi="Garamond"/>
          <w:sz w:val="24"/>
          <w:szCs w:val="24"/>
        </w:rPr>
        <w:t>dla wielkopolskich Wojewódzkich Ośrodków Ruchu Drogowego”</w:t>
      </w:r>
      <w:r w:rsidRPr="00457B3F">
        <w:rPr>
          <w:rFonts w:ascii="Garamond" w:hAnsi="Garamond"/>
          <w:sz w:val="24"/>
          <w:szCs w:val="24"/>
        </w:rPr>
        <w:t xml:space="preserve">, Marszałek Województwa </w:t>
      </w:r>
      <w:r w:rsidR="00BC1F74" w:rsidRPr="00457B3F">
        <w:rPr>
          <w:rFonts w:ascii="Garamond" w:hAnsi="Garamond"/>
          <w:sz w:val="24"/>
          <w:szCs w:val="24"/>
        </w:rPr>
        <w:t xml:space="preserve">Wielkopolskiego </w:t>
      </w:r>
      <w:r w:rsidR="000805AD" w:rsidRPr="00457B3F">
        <w:rPr>
          <w:rFonts w:ascii="Garamond" w:hAnsi="Garamond"/>
          <w:sz w:val="24"/>
          <w:szCs w:val="24"/>
        </w:rPr>
        <w:t xml:space="preserve">wystosował </w:t>
      </w:r>
      <w:r w:rsidR="00B21615" w:rsidRPr="00457B3F">
        <w:rPr>
          <w:rFonts w:ascii="Garamond" w:hAnsi="Garamond"/>
          <w:sz w:val="24"/>
          <w:szCs w:val="24"/>
        </w:rPr>
        <w:t xml:space="preserve">w analizowanym okresie </w:t>
      </w:r>
      <w:r w:rsidR="000805AD" w:rsidRPr="00457B3F">
        <w:rPr>
          <w:rFonts w:ascii="Garamond" w:hAnsi="Garamond"/>
          <w:sz w:val="24"/>
          <w:szCs w:val="24"/>
        </w:rPr>
        <w:t xml:space="preserve">do kierowników jednostek kontrolowanych </w:t>
      </w:r>
      <w:r w:rsidR="00AA7F3C" w:rsidRPr="00457B3F">
        <w:rPr>
          <w:rFonts w:ascii="Garamond" w:hAnsi="Garamond"/>
          <w:sz w:val="24"/>
          <w:szCs w:val="24"/>
        </w:rPr>
        <w:t>8</w:t>
      </w:r>
      <w:r w:rsidR="00B21615" w:rsidRPr="00457B3F">
        <w:rPr>
          <w:rFonts w:ascii="Garamond" w:hAnsi="Garamond"/>
          <w:sz w:val="24"/>
          <w:szCs w:val="24"/>
        </w:rPr>
        <w:t xml:space="preserve"> wystąpie</w:t>
      </w:r>
      <w:r w:rsidR="00AA7F3C" w:rsidRPr="00457B3F">
        <w:rPr>
          <w:rFonts w:ascii="Garamond" w:hAnsi="Garamond"/>
          <w:sz w:val="24"/>
          <w:szCs w:val="24"/>
        </w:rPr>
        <w:t>ń</w:t>
      </w:r>
      <w:r w:rsidR="000805AD" w:rsidRPr="00457B3F">
        <w:rPr>
          <w:rFonts w:ascii="Garamond" w:hAnsi="Garamond"/>
          <w:sz w:val="24"/>
          <w:szCs w:val="24"/>
        </w:rPr>
        <w:t xml:space="preserve"> pokontr</w:t>
      </w:r>
      <w:r w:rsidR="00B21615" w:rsidRPr="00457B3F">
        <w:rPr>
          <w:rFonts w:ascii="Garamond" w:hAnsi="Garamond"/>
          <w:sz w:val="24"/>
          <w:szCs w:val="24"/>
        </w:rPr>
        <w:t>oln</w:t>
      </w:r>
      <w:r w:rsidR="00AA7F3C" w:rsidRPr="00457B3F">
        <w:rPr>
          <w:rFonts w:ascii="Garamond" w:hAnsi="Garamond"/>
          <w:sz w:val="24"/>
          <w:szCs w:val="24"/>
        </w:rPr>
        <w:t>ych</w:t>
      </w:r>
      <w:r w:rsidR="000805AD" w:rsidRPr="00457B3F">
        <w:rPr>
          <w:rFonts w:ascii="Garamond" w:hAnsi="Garamond"/>
          <w:sz w:val="24"/>
          <w:szCs w:val="24"/>
        </w:rPr>
        <w:t xml:space="preserve"> bez </w:t>
      </w:r>
      <w:r w:rsidR="0014496D" w:rsidRPr="00457B3F">
        <w:rPr>
          <w:rFonts w:ascii="Garamond" w:hAnsi="Garamond"/>
          <w:sz w:val="24"/>
          <w:szCs w:val="24"/>
        </w:rPr>
        <w:t>zaleceń</w:t>
      </w:r>
      <w:r w:rsidR="00457B3F">
        <w:rPr>
          <w:rFonts w:ascii="Garamond" w:hAnsi="Garamond"/>
          <w:sz w:val="24"/>
          <w:szCs w:val="24"/>
        </w:rPr>
        <w:t xml:space="preserve">. Ponadto,  w kontrolowanym okresie Marszałek Województwa Wielkopolskiego skierował do Dyrektora WORD w Poznaniu </w:t>
      </w:r>
      <w:r w:rsidR="00946012" w:rsidRPr="00457B3F">
        <w:rPr>
          <w:rFonts w:ascii="Garamond" w:hAnsi="Garamond"/>
          <w:sz w:val="24"/>
          <w:szCs w:val="24"/>
        </w:rPr>
        <w:t>wyst</w:t>
      </w:r>
      <w:r w:rsidR="00B4150F" w:rsidRPr="00457B3F">
        <w:rPr>
          <w:rFonts w:ascii="Garamond" w:hAnsi="Garamond"/>
          <w:sz w:val="24"/>
          <w:szCs w:val="24"/>
        </w:rPr>
        <w:t>ąpienie</w:t>
      </w:r>
      <w:r w:rsidR="00457B3F">
        <w:rPr>
          <w:rFonts w:ascii="Garamond" w:hAnsi="Garamond"/>
          <w:sz w:val="24"/>
          <w:szCs w:val="24"/>
        </w:rPr>
        <w:t xml:space="preserve"> pokontrolne</w:t>
      </w:r>
      <w:r w:rsidR="00946012" w:rsidRPr="00457B3F">
        <w:rPr>
          <w:rFonts w:ascii="Garamond" w:hAnsi="Garamond"/>
          <w:sz w:val="24"/>
          <w:szCs w:val="24"/>
        </w:rPr>
        <w:t xml:space="preserve"> z zaleceniami</w:t>
      </w:r>
      <w:r w:rsidR="00457B3F">
        <w:rPr>
          <w:rFonts w:ascii="Garamond" w:hAnsi="Garamond"/>
          <w:sz w:val="24"/>
          <w:szCs w:val="24"/>
        </w:rPr>
        <w:t xml:space="preserve">, w związku z kontrolą wykonaną w </w:t>
      </w:r>
      <w:r w:rsidR="00946012" w:rsidRPr="00457B3F">
        <w:rPr>
          <w:rFonts w:ascii="Garamond" w:hAnsi="Garamond"/>
          <w:sz w:val="24"/>
          <w:szCs w:val="24"/>
        </w:rPr>
        <w:t>2019</w:t>
      </w:r>
      <w:r w:rsidR="004C46CE">
        <w:rPr>
          <w:rFonts w:ascii="Garamond" w:hAnsi="Garamond"/>
          <w:sz w:val="24"/>
          <w:szCs w:val="24"/>
        </w:rPr>
        <w:t xml:space="preserve"> roku.</w:t>
      </w:r>
    </w:p>
    <w:p w14:paraId="6DBAEB15" w14:textId="05C0D79C" w:rsidR="00457F11" w:rsidRPr="00291083" w:rsidRDefault="00457F11" w:rsidP="0009203A">
      <w:pPr>
        <w:pStyle w:val="Tekstpodstawowywcity31"/>
        <w:numPr>
          <w:ilvl w:val="0"/>
          <w:numId w:val="2"/>
        </w:numPr>
        <w:tabs>
          <w:tab w:val="num" w:pos="426"/>
        </w:tabs>
        <w:spacing w:after="0" w:line="360" w:lineRule="auto"/>
        <w:ind w:left="426"/>
        <w:jc w:val="both"/>
        <w:rPr>
          <w:rFonts w:ascii="Garamond" w:hAnsi="Garamond"/>
          <w:i/>
          <w:color w:val="006600"/>
          <w:sz w:val="24"/>
          <w:szCs w:val="24"/>
        </w:rPr>
      </w:pPr>
      <w:r w:rsidRPr="00EF10C2">
        <w:rPr>
          <w:rFonts w:ascii="Garamond" w:hAnsi="Garamond"/>
          <w:sz w:val="24"/>
          <w:szCs w:val="24"/>
        </w:rPr>
        <w:lastRenderedPageBreak/>
        <w:t xml:space="preserve">Departament Sportu i Turystyki – </w:t>
      </w:r>
      <w:r w:rsidR="00783029" w:rsidRPr="00EF10C2">
        <w:rPr>
          <w:rFonts w:ascii="Garamond" w:hAnsi="Garamond"/>
          <w:sz w:val="24"/>
          <w:szCs w:val="24"/>
        </w:rPr>
        <w:t>2</w:t>
      </w:r>
      <w:r w:rsidR="00FC3753" w:rsidRPr="00EF10C2">
        <w:rPr>
          <w:rFonts w:ascii="Garamond" w:hAnsi="Garamond"/>
          <w:sz w:val="24"/>
          <w:szCs w:val="24"/>
        </w:rPr>
        <w:t>2</w:t>
      </w:r>
      <w:r w:rsidR="00EB654D" w:rsidRPr="00EF10C2">
        <w:rPr>
          <w:rFonts w:ascii="Garamond" w:hAnsi="Garamond"/>
          <w:sz w:val="24"/>
          <w:szCs w:val="24"/>
        </w:rPr>
        <w:t xml:space="preserve"> </w:t>
      </w:r>
      <w:r w:rsidRPr="00EF10C2">
        <w:rPr>
          <w:rFonts w:ascii="Garamond" w:hAnsi="Garamond"/>
          <w:sz w:val="24"/>
          <w:szCs w:val="24"/>
        </w:rPr>
        <w:t>wystąpie</w:t>
      </w:r>
      <w:r w:rsidR="00FC3753" w:rsidRPr="00EF10C2">
        <w:rPr>
          <w:rFonts w:ascii="Garamond" w:hAnsi="Garamond"/>
          <w:sz w:val="24"/>
          <w:szCs w:val="24"/>
        </w:rPr>
        <w:t>nia</w:t>
      </w:r>
      <w:r w:rsidR="00EB654D" w:rsidRPr="00EF10C2">
        <w:rPr>
          <w:rFonts w:ascii="Garamond" w:hAnsi="Garamond"/>
          <w:sz w:val="24"/>
          <w:szCs w:val="24"/>
        </w:rPr>
        <w:t xml:space="preserve"> pokontroln</w:t>
      </w:r>
      <w:r w:rsidR="00FC3753" w:rsidRPr="00EF10C2">
        <w:rPr>
          <w:rFonts w:ascii="Garamond" w:hAnsi="Garamond"/>
          <w:sz w:val="24"/>
          <w:szCs w:val="24"/>
        </w:rPr>
        <w:t>e</w:t>
      </w:r>
      <w:r w:rsidR="00EB654D" w:rsidRPr="00EF10C2">
        <w:rPr>
          <w:rFonts w:ascii="Garamond" w:hAnsi="Garamond"/>
          <w:sz w:val="24"/>
          <w:szCs w:val="24"/>
        </w:rPr>
        <w:t xml:space="preserve"> </w:t>
      </w:r>
      <w:r w:rsidR="00C42CEC" w:rsidRPr="00EF10C2">
        <w:rPr>
          <w:rFonts w:ascii="Garamond" w:hAnsi="Garamond"/>
          <w:sz w:val="24"/>
          <w:szCs w:val="24"/>
        </w:rPr>
        <w:t xml:space="preserve">z zaleceniami </w:t>
      </w:r>
      <w:r w:rsidRPr="00EF10C2">
        <w:rPr>
          <w:rFonts w:ascii="Garamond" w:hAnsi="Garamond"/>
          <w:sz w:val="24"/>
          <w:szCs w:val="24"/>
        </w:rPr>
        <w:t>(</w:t>
      </w:r>
      <w:r w:rsidR="00783029" w:rsidRPr="00EF10C2">
        <w:rPr>
          <w:rFonts w:ascii="Garamond" w:hAnsi="Garamond"/>
          <w:sz w:val="24"/>
          <w:szCs w:val="24"/>
        </w:rPr>
        <w:t>w tym</w:t>
      </w:r>
      <w:r w:rsidRPr="00EF10C2">
        <w:rPr>
          <w:rFonts w:ascii="Garamond" w:hAnsi="Garamond"/>
          <w:sz w:val="24"/>
          <w:szCs w:val="24"/>
        </w:rPr>
        <w:t>:</w:t>
      </w:r>
      <w:r w:rsidR="00EB654D" w:rsidRPr="00EF10C2">
        <w:rPr>
          <w:rFonts w:ascii="Garamond" w:hAnsi="Garamond"/>
          <w:sz w:val="24"/>
          <w:szCs w:val="24"/>
        </w:rPr>
        <w:t xml:space="preserve"> </w:t>
      </w:r>
      <w:r w:rsidR="00F373D3" w:rsidRPr="00EF10C2">
        <w:rPr>
          <w:rFonts w:ascii="Garamond" w:hAnsi="Garamond"/>
          <w:sz w:val="24"/>
          <w:szCs w:val="24"/>
        </w:rPr>
        <w:t>1</w:t>
      </w:r>
      <w:r w:rsidR="00783029" w:rsidRPr="00EF10C2">
        <w:rPr>
          <w:rFonts w:ascii="Garamond" w:hAnsi="Garamond"/>
          <w:sz w:val="24"/>
          <w:szCs w:val="24"/>
        </w:rPr>
        <w:t xml:space="preserve">3 </w:t>
      </w:r>
      <w:r w:rsidR="00783029" w:rsidRPr="00EF10C2">
        <w:rPr>
          <w:rFonts w:ascii="Garamond" w:hAnsi="Garamond"/>
          <w:sz w:val="24"/>
          <w:szCs w:val="24"/>
        </w:rPr>
        <w:br/>
      </w:r>
      <w:r w:rsidRPr="00EF10C2">
        <w:rPr>
          <w:rFonts w:ascii="Garamond" w:hAnsi="Garamond"/>
          <w:sz w:val="24"/>
          <w:szCs w:val="24"/>
        </w:rPr>
        <w:t xml:space="preserve">z </w:t>
      </w:r>
      <w:r w:rsidR="00EB654D" w:rsidRPr="00EF10C2">
        <w:rPr>
          <w:rFonts w:ascii="Garamond" w:hAnsi="Garamond"/>
          <w:sz w:val="24"/>
          <w:szCs w:val="24"/>
        </w:rPr>
        <w:t xml:space="preserve">kontroli przeprowadzonych </w:t>
      </w:r>
      <w:r w:rsidRPr="00EF10C2">
        <w:rPr>
          <w:rFonts w:ascii="Garamond" w:hAnsi="Garamond"/>
          <w:sz w:val="24"/>
          <w:szCs w:val="24"/>
        </w:rPr>
        <w:t>w 201</w:t>
      </w:r>
      <w:r w:rsidR="00783029" w:rsidRPr="00EF10C2">
        <w:rPr>
          <w:rFonts w:ascii="Garamond" w:hAnsi="Garamond"/>
          <w:sz w:val="24"/>
          <w:szCs w:val="24"/>
        </w:rPr>
        <w:t>9</w:t>
      </w:r>
      <w:r w:rsidRPr="00EF10C2">
        <w:rPr>
          <w:rFonts w:ascii="Garamond" w:hAnsi="Garamond"/>
          <w:sz w:val="24"/>
          <w:szCs w:val="24"/>
        </w:rPr>
        <w:t xml:space="preserve"> roku</w:t>
      </w:r>
      <w:r w:rsidR="00783029" w:rsidRPr="00EF10C2">
        <w:rPr>
          <w:rFonts w:ascii="Garamond" w:hAnsi="Garamond"/>
          <w:sz w:val="24"/>
          <w:szCs w:val="24"/>
        </w:rPr>
        <w:t>,</w:t>
      </w:r>
      <w:r w:rsidR="00783029" w:rsidRPr="00A87E18">
        <w:rPr>
          <w:rFonts w:ascii="Garamond" w:hAnsi="Garamond"/>
          <w:color w:val="006600"/>
          <w:sz w:val="24"/>
          <w:szCs w:val="24"/>
        </w:rPr>
        <w:t xml:space="preserve"> </w:t>
      </w:r>
      <w:r w:rsidR="00C42CEC" w:rsidRPr="00EF10C2">
        <w:rPr>
          <w:rFonts w:ascii="Garamond" w:hAnsi="Garamond"/>
          <w:sz w:val="24"/>
          <w:szCs w:val="24"/>
        </w:rPr>
        <w:t xml:space="preserve">a w </w:t>
      </w:r>
      <w:r w:rsidR="00530658" w:rsidRPr="00EF10C2">
        <w:rPr>
          <w:rFonts w:ascii="Garamond" w:hAnsi="Garamond"/>
          <w:sz w:val="24"/>
          <w:szCs w:val="24"/>
        </w:rPr>
        <w:t>7</w:t>
      </w:r>
      <w:r w:rsidR="00C42CEC" w:rsidRPr="00EF10C2">
        <w:rPr>
          <w:rFonts w:ascii="Garamond" w:hAnsi="Garamond"/>
          <w:sz w:val="24"/>
          <w:szCs w:val="24"/>
        </w:rPr>
        <w:t xml:space="preserve"> przypadkach nie sformułował zaleceń pokontrolnych</w:t>
      </w:r>
      <w:r w:rsidR="00EF10C2" w:rsidRPr="00EF10C2">
        <w:rPr>
          <w:rFonts w:ascii="Garamond" w:hAnsi="Garamond"/>
          <w:sz w:val="24"/>
          <w:szCs w:val="24"/>
        </w:rPr>
        <w:t xml:space="preserve"> (z tego 2 dotyczyły kontroli przeprowadzonych w 2019 roku)</w:t>
      </w:r>
      <w:r w:rsidR="004C46CE" w:rsidRPr="00EF10C2">
        <w:rPr>
          <w:rFonts w:ascii="Garamond" w:hAnsi="Garamond"/>
          <w:sz w:val="24"/>
          <w:szCs w:val="24"/>
        </w:rPr>
        <w:t>.</w:t>
      </w:r>
      <w:r w:rsidR="00862AC4" w:rsidRPr="00EF10C2">
        <w:rPr>
          <w:rFonts w:ascii="Garamond" w:hAnsi="Garamond"/>
          <w:sz w:val="24"/>
          <w:szCs w:val="24"/>
        </w:rPr>
        <w:t xml:space="preserve"> </w:t>
      </w:r>
    </w:p>
    <w:p w14:paraId="36D96C1B" w14:textId="2E7A1500" w:rsidR="00457F11" w:rsidRPr="00F52F1F" w:rsidRDefault="00457F11" w:rsidP="0009203A">
      <w:pPr>
        <w:pStyle w:val="Tekstpodstawowywcity31"/>
        <w:numPr>
          <w:ilvl w:val="0"/>
          <w:numId w:val="2"/>
        </w:numPr>
        <w:tabs>
          <w:tab w:val="num" w:pos="426"/>
        </w:tabs>
        <w:spacing w:after="0" w:line="360" w:lineRule="auto"/>
        <w:ind w:left="426"/>
        <w:jc w:val="both"/>
        <w:rPr>
          <w:rFonts w:ascii="Garamond" w:hAnsi="Garamond"/>
          <w:i/>
          <w:color w:val="006600"/>
          <w:sz w:val="24"/>
          <w:szCs w:val="24"/>
        </w:rPr>
      </w:pPr>
      <w:r w:rsidRPr="00520D25">
        <w:rPr>
          <w:rFonts w:ascii="Garamond" w:hAnsi="Garamond"/>
          <w:spacing w:val="-2"/>
          <w:sz w:val="24"/>
          <w:szCs w:val="24"/>
        </w:rPr>
        <w:t xml:space="preserve">Departament Środowiska – </w:t>
      </w:r>
      <w:r w:rsidR="00CE6A41" w:rsidRPr="00520D25">
        <w:rPr>
          <w:rFonts w:ascii="Garamond" w:hAnsi="Garamond"/>
          <w:spacing w:val="-2"/>
          <w:sz w:val="24"/>
          <w:szCs w:val="24"/>
        </w:rPr>
        <w:t>1</w:t>
      </w:r>
      <w:r w:rsidR="00494C24" w:rsidRPr="00520D25">
        <w:rPr>
          <w:rFonts w:ascii="Garamond" w:hAnsi="Garamond"/>
          <w:spacing w:val="-2"/>
          <w:sz w:val="24"/>
          <w:szCs w:val="24"/>
        </w:rPr>
        <w:t>4</w:t>
      </w:r>
      <w:r w:rsidR="00F53237" w:rsidRPr="00520D25">
        <w:rPr>
          <w:rFonts w:ascii="Garamond" w:hAnsi="Garamond"/>
          <w:spacing w:val="-2"/>
          <w:sz w:val="24"/>
          <w:szCs w:val="24"/>
        </w:rPr>
        <w:t xml:space="preserve"> wystąpień pokontrolnych</w:t>
      </w:r>
      <w:r w:rsidR="002242CD" w:rsidRPr="00520D25">
        <w:rPr>
          <w:rFonts w:ascii="Garamond" w:hAnsi="Garamond"/>
          <w:spacing w:val="-2"/>
          <w:sz w:val="24"/>
          <w:szCs w:val="24"/>
        </w:rPr>
        <w:t xml:space="preserve"> z zaleceniami</w:t>
      </w:r>
      <w:r w:rsidR="006A51EC" w:rsidRPr="00520D25">
        <w:rPr>
          <w:rFonts w:ascii="Garamond" w:hAnsi="Garamond"/>
          <w:spacing w:val="-2"/>
          <w:sz w:val="24"/>
          <w:szCs w:val="24"/>
        </w:rPr>
        <w:t xml:space="preserve"> (</w:t>
      </w:r>
      <w:r w:rsidR="002242CD" w:rsidRPr="00520D25">
        <w:rPr>
          <w:rFonts w:ascii="Garamond" w:hAnsi="Garamond"/>
          <w:sz w:val="24"/>
          <w:szCs w:val="24"/>
        </w:rPr>
        <w:t xml:space="preserve">w tym </w:t>
      </w:r>
      <w:r w:rsidR="007C6283" w:rsidRPr="00520D25">
        <w:rPr>
          <w:rFonts w:ascii="Garamond" w:hAnsi="Garamond"/>
          <w:sz w:val="24"/>
          <w:szCs w:val="24"/>
        </w:rPr>
        <w:t>9</w:t>
      </w:r>
      <w:r w:rsidR="002242CD" w:rsidRPr="00520D25">
        <w:rPr>
          <w:rFonts w:ascii="Garamond" w:hAnsi="Garamond"/>
          <w:sz w:val="24"/>
          <w:szCs w:val="24"/>
        </w:rPr>
        <w:t xml:space="preserve"> z kontroli</w:t>
      </w:r>
      <w:r w:rsidR="007C6283" w:rsidRPr="00520D25">
        <w:rPr>
          <w:rFonts w:ascii="Garamond" w:hAnsi="Garamond"/>
          <w:sz w:val="24"/>
          <w:szCs w:val="24"/>
        </w:rPr>
        <w:t xml:space="preserve"> </w:t>
      </w:r>
      <w:r w:rsidR="00F53237" w:rsidRPr="00520D25">
        <w:rPr>
          <w:rFonts w:ascii="Garamond" w:hAnsi="Garamond"/>
          <w:spacing w:val="-2"/>
          <w:sz w:val="24"/>
          <w:szCs w:val="24"/>
        </w:rPr>
        <w:t>przeprowadzonych</w:t>
      </w:r>
      <w:r w:rsidR="00F53237" w:rsidRPr="00520D25">
        <w:rPr>
          <w:rFonts w:ascii="Garamond" w:hAnsi="Garamond"/>
          <w:sz w:val="24"/>
          <w:szCs w:val="24"/>
        </w:rPr>
        <w:t xml:space="preserve"> </w:t>
      </w:r>
      <w:r w:rsidRPr="00520D25">
        <w:rPr>
          <w:rFonts w:ascii="Garamond" w:hAnsi="Garamond"/>
          <w:sz w:val="24"/>
          <w:szCs w:val="24"/>
        </w:rPr>
        <w:t>w 201</w:t>
      </w:r>
      <w:r w:rsidR="00DA0F5C" w:rsidRPr="00520D25">
        <w:rPr>
          <w:rFonts w:ascii="Garamond" w:hAnsi="Garamond"/>
          <w:sz w:val="24"/>
          <w:szCs w:val="24"/>
        </w:rPr>
        <w:t>9</w:t>
      </w:r>
      <w:r w:rsidR="00CE6A41" w:rsidRPr="00520D25">
        <w:rPr>
          <w:rFonts w:ascii="Garamond" w:hAnsi="Garamond"/>
          <w:sz w:val="24"/>
          <w:szCs w:val="24"/>
        </w:rPr>
        <w:t xml:space="preserve"> roku)</w:t>
      </w:r>
      <w:r w:rsidR="00060801" w:rsidRPr="00520D25">
        <w:rPr>
          <w:rFonts w:ascii="Garamond" w:hAnsi="Garamond"/>
          <w:sz w:val="24"/>
          <w:szCs w:val="24"/>
        </w:rPr>
        <w:t xml:space="preserve">, a w </w:t>
      </w:r>
      <w:r w:rsidR="00C35F5F" w:rsidRPr="00E01841">
        <w:rPr>
          <w:rFonts w:ascii="Garamond" w:hAnsi="Garamond"/>
          <w:sz w:val="24"/>
          <w:szCs w:val="24"/>
        </w:rPr>
        <w:t>5</w:t>
      </w:r>
      <w:r w:rsidR="00060801" w:rsidRPr="00E01841">
        <w:rPr>
          <w:rFonts w:ascii="Garamond" w:hAnsi="Garamond"/>
          <w:sz w:val="24"/>
          <w:szCs w:val="24"/>
        </w:rPr>
        <w:t xml:space="preserve"> przypadkach nie sformułował zaleceń pokontrolnych</w:t>
      </w:r>
      <w:r w:rsidR="005C7A28">
        <w:rPr>
          <w:rFonts w:ascii="Garamond" w:hAnsi="Garamond"/>
          <w:sz w:val="24"/>
          <w:szCs w:val="24"/>
        </w:rPr>
        <w:t xml:space="preserve"> (z tego 1 dotyczył kontroli przeprowadzonej w 2019 roku)</w:t>
      </w:r>
      <w:r w:rsidR="004C46CE" w:rsidRPr="00E01841">
        <w:rPr>
          <w:rFonts w:ascii="Garamond" w:hAnsi="Garamond"/>
          <w:sz w:val="24"/>
          <w:szCs w:val="24"/>
        </w:rPr>
        <w:t>.</w:t>
      </w:r>
      <w:r w:rsidR="00862AC4" w:rsidRPr="00E01841">
        <w:rPr>
          <w:rFonts w:ascii="Garamond" w:hAnsi="Garamond"/>
          <w:sz w:val="24"/>
          <w:szCs w:val="24"/>
        </w:rPr>
        <w:t xml:space="preserve">  </w:t>
      </w:r>
    </w:p>
    <w:p w14:paraId="4E151BCD" w14:textId="14EB6FC6" w:rsidR="00457F11" w:rsidRPr="0033076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33076E">
        <w:rPr>
          <w:rFonts w:ascii="Garamond" w:hAnsi="Garamond"/>
          <w:sz w:val="24"/>
          <w:szCs w:val="24"/>
        </w:rPr>
        <w:t xml:space="preserve">Departament Rolnictwa i Rozwoju Wsi – </w:t>
      </w:r>
      <w:r w:rsidR="00821FE0" w:rsidRPr="0033076E">
        <w:rPr>
          <w:rFonts w:ascii="Garamond" w:hAnsi="Garamond"/>
          <w:sz w:val="24"/>
          <w:szCs w:val="24"/>
        </w:rPr>
        <w:t xml:space="preserve">3 wystąpienia pokontrolne z zaleceniami (w tym </w:t>
      </w:r>
      <w:r w:rsidR="00495761" w:rsidRPr="0033076E">
        <w:rPr>
          <w:rFonts w:ascii="Garamond" w:hAnsi="Garamond"/>
          <w:sz w:val="24"/>
          <w:szCs w:val="24"/>
        </w:rPr>
        <w:t>2</w:t>
      </w:r>
      <w:r w:rsidR="00C1229A" w:rsidRPr="0033076E">
        <w:rPr>
          <w:rFonts w:ascii="Garamond" w:hAnsi="Garamond"/>
          <w:sz w:val="24"/>
          <w:szCs w:val="24"/>
        </w:rPr>
        <w:t xml:space="preserve"> </w:t>
      </w:r>
      <w:r w:rsidR="00821FE0" w:rsidRPr="0033076E">
        <w:rPr>
          <w:rFonts w:ascii="Garamond" w:hAnsi="Garamond"/>
          <w:sz w:val="24"/>
          <w:szCs w:val="24"/>
        </w:rPr>
        <w:br/>
      </w:r>
      <w:r w:rsidRPr="0033076E">
        <w:rPr>
          <w:rFonts w:ascii="Garamond" w:hAnsi="Garamond"/>
          <w:sz w:val="24"/>
          <w:szCs w:val="24"/>
        </w:rPr>
        <w:t>z kontroli</w:t>
      </w:r>
      <w:r w:rsidR="00C1229A" w:rsidRPr="0033076E">
        <w:rPr>
          <w:rFonts w:ascii="Garamond" w:hAnsi="Garamond"/>
          <w:sz w:val="24"/>
          <w:szCs w:val="24"/>
        </w:rPr>
        <w:t xml:space="preserve"> </w:t>
      </w:r>
      <w:r w:rsidRPr="0033076E">
        <w:rPr>
          <w:rFonts w:ascii="Garamond" w:hAnsi="Garamond"/>
          <w:sz w:val="24"/>
          <w:szCs w:val="24"/>
        </w:rPr>
        <w:t>przeprowadzonych w 201</w:t>
      </w:r>
      <w:r w:rsidR="00495761" w:rsidRPr="0033076E">
        <w:rPr>
          <w:rFonts w:ascii="Garamond" w:hAnsi="Garamond"/>
          <w:sz w:val="24"/>
          <w:szCs w:val="24"/>
        </w:rPr>
        <w:t>9</w:t>
      </w:r>
      <w:r w:rsidRPr="0033076E">
        <w:rPr>
          <w:rFonts w:ascii="Garamond" w:hAnsi="Garamond"/>
          <w:sz w:val="24"/>
          <w:szCs w:val="24"/>
        </w:rPr>
        <w:t xml:space="preserve"> roku</w:t>
      </w:r>
      <w:r w:rsidR="00821FE0" w:rsidRPr="0033076E">
        <w:rPr>
          <w:rFonts w:ascii="Garamond" w:hAnsi="Garamond"/>
          <w:sz w:val="24"/>
          <w:szCs w:val="24"/>
        </w:rPr>
        <w:t>)</w:t>
      </w:r>
      <w:r w:rsidR="00862AC4" w:rsidRPr="0033076E">
        <w:rPr>
          <w:rFonts w:ascii="Garamond" w:hAnsi="Garamond"/>
          <w:sz w:val="24"/>
          <w:szCs w:val="24"/>
        </w:rPr>
        <w:t xml:space="preserve">, </w:t>
      </w:r>
      <w:r w:rsidR="0033076E">
        <w:rPr>
          <w:rFonts w:ascii="Garamond" w:hAnsi="Garamond"/>
          <w:sz w:val="24"/>
          <w:szCs w:val="24"/>
        </w:rPr>
        <w:t>a w 11 przypadkach nie sfo</w:t>
      </w:r>
      <w:r w:rsidR="004C46CE">
        <w:rPr>
          <w:rFonts w:ascii="Garamond" w:hAnsi="Garamond"/>
          <w:sz w:val="24"/>
          <w:szCs w:val="24"/>
        </w:rPr>
        <w:t>rmułowano zaleceń pokontrolnych.</w:t>
      </w:r>
      <w:r w:rsidR="0033076E">
        <w:rPr>
          <w:rFonts w:ascii="Garamond" w:hAnsi="Garamond"/>
          <w:sz w:val="24"/>
          <w:szCs w:val="24"/>
        </w:rPr>
        <w:t xml:space="preserve"> </w:t>
      </w:r>
    </w:p>
    <w:p w14:paraId="1AD87911" w14:textId="3C294C6E" w:rsidR="002C6FBF" w:rsidRPr="004C46CE" w:rsidRDefault="002C6FBF"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4C46CE">
        <w:rPr>
          <w:rFonts w:ascii="Garamond" w:hAnsi="Garamond"/>
          <w:spacing w:val="-2"/>
          <w:sz w:val="24"/>
          <w:szCs w:val="24"/>
        </w:rPr>
        <w:t xml:space="preserve">Departament Kultury – </w:t>
      </w:r>
      <w:r w:rsidR="00FB0279" w:rsidRPr="004C46CE">
        <w:rPr>
          <w:rFonts w:ascii="Garamond" w:hAnsi="Garamond"/>
          <w:spacing w:val="-2"/>
          <w:sz w:val="24"/>
          <w:szCs w:val="24"/>
        </w:rPr>
        <w:t xml:space="preserve">w </w:t>
      </w:r>
      <w:r w:rsidR="003D18A8" w:rsidRPr="004C46CE">
        <w:rPr>
          <w:rFonts w:ascii="Garamond" w:hAnsi="Garamond"/>
          <w:spacing w:val="-2"/>
          <w:sz w:val="24"/>
          <w:szCs w:val="24"/>
        </w:rPr>
        <w:t xml:space="preserve">przypadku żadnej </w:t>
      </w:r>
      <w:r w:rsidR="00FF0EBA" w:rsidRPr="004C46CE">
        <w:rPr>
          <w:rFonts w:ascii="Garamond" w:hAnsi="Garamond"/>
          <w:spacing w:val="-2"/>
          <w:sz w:val="24"/>
          <w:szCs w:val="24"/>
        </w:rPr>
        <w:t xml:space="preserve">z </w:t>
      </w:r>
      <w:r w:rsidR="00A2367B" w:rsidRPr="004C46CE">
        <w:rPr>
          <w:rFonts w:ascii="Garamond" w:hAnsi="Garamond"/>
          <w:spacing w:val="-2"/>
          <w:sz w:val="24"/>
          <w:szCs w:val="24"/>
        </w:rPr>
        <w:t>18</w:t>
      </w:r>
      <w:r w:rsidR="00FF0EBA" w:rsidRPr="004C46CE">
        <w:rPr>
          <w:rFonts w:ascii="Garamond" w:hAnsi="Garamond"/>
          <w:spacing w:val="-2"/>
          <w:sz w:val="24"/>
          <w:szCs w:val="24"/>
        </w:rPr>
        <w:t xml:space="preserve"> </w:t>
      </w:r>
      <w:r w:rsidR="00DA0E3C" w:rsidRPr="004C46CE">
        <w:rPr>
          <w:rFonts w:ascii="Garamond" w:hAnsi="Garamond"/>
          <w:spacing w:val="-2"/>
          <w:sz w:val="24"/>
          <w:szCs w:val="24"/>
        </w:rPr>
        <w:t>przeprowadzon</w:t>
      </w:r>
      <w:r w:rsidR="003D18A8" w:rsidRPr="004C46CE">
        <w:rPr>
          <w:rFonts w:ascii="Garamond" w:hAnsi="Garamond"/>
          <w:spacing w:val="-2"/>
          <w:sz w:val="24"/>
          <w:szCs w:val="24"/>
        </w:rPr>
        <w:t>ych</w:t>
      </w:r>
      <w:r w:rsidR="00FF0EBA" w:rsidRPr="004C46CE">
        <w:rPr>
          <w:rFonts w:ascii="Garamond" w:hAnsi="Garamond"/>
          <w:spacing w:val="-2"/>
          <w:sz w:val="24"/>
          <w:szCs w:val="24"/>
        </w:rPr>
        <w:t xml:space="preserve"> </w:t>
      </w:r>
      <w:r w:rsidR="003D18A8" w:rsidRPr="004C46CE">
        <w:rPr>
          <w:rFonts w:ascii="Garamond" w:hAnsi="Garamond"/>
          <w:spacing w:val="-2"/>
          <w:sz w:val="24"/>
          <w:szCs w:val="24"/>
        </w:rPr>
        <w:t>kontroli</w:t>
      </w:r>
      <w:r w:rsidR="00DA0E3C" w:rsidRPr="004C46CE">
        <w:rPr>
          <w:rFonts w:ascii="Garamond" w:hAnsi="Garamond"/>
          <w:spacing w:val="-2"/>
          <w:sz w:val="24"/>
          <w:szCs w:val="24"/>
        </w:rPr>
        <w:t xml:space="preserve"> n</w:t>
      </w:r>
      <w:r w:rsidRPr="004C46CE">
        <w:rPr>
          <w:rFonts w:ascii="Garamond" w:hAnsi="Garamond"/>
          <w:spacing w:val="-2"/>
          <w:sz w:val="24"/>
          <w:szCs w:val="24"/>
        </w:rPr>
        <w:t xml:space="preserve">ie </w:t>
      </w:r>
      <w:r w:rsidR="003D18A8" w:rsidRPr="004C46CE">
        <w:rPr>
          <w:rFonts w:ascii="Garamond" w:hAnsi="Garamond"/>
          <w:spacing w:val="-2"/>
          <w:sz w:val="24"/>
          <w:szCs w:val="24"/>
        </w:rPr>
        <w:t xml:space="preserve">sformułował </w:t>
      </w:r>
      <w:r w:rsidRPr="004C46CE">
        <w:rPr>
          <w:rFonts w:ascii="Garamond" w:hAnsi="Garamond"/>
          <w:sz w:val="24"/>
          <w:szCs w:val="24"/>
        </w:rPr>
        <w:t>zaleceń pokontrolnych</w:t>
      </w:r>
      <w:r w:rsidR="004C46CE">
        <w:rPr>
          <w:rFonts w:ascii="Garamond" w:hAnsi="Garamond"/>
          <w:sz w:val="24"/>
          <w:szCs w:val="24"/>
        </w:rPr>
        <w:t>.</w:t>
      </w:r>
    </w:p>
    <w:p w14:paraId="5184FBCF" w14:textId="7E3716AD" w:rsidR="0042227F" w:rsidRPr="00E70CC2" w:rsidRDefault="0042227F" w:rsidP="0042227F">
      <w:pPr>
        <w:pStyle w:val="Tekstpodstawowywcity31"/>
        <w:numPr>
          <w:ilvl w:val="0"/>
          <w:numId w:val="2"/>
        </w:numPr>
        <w:tabs>
          <w:tab w:val="clear" w:pos="502"/>
          <w:tab w:val="num" w:pos="426"/>
        </w:tabs>
        <w:spacing w:after="0" w:line="360" w:lineRule="auto"/>
        <w:ind w:left="426"/>
        <w:jc w:val="both"/>
        <w:rPr>
          <w:rFonts w:ascii="Garamond" w:hAnsi="Garamond"/>
          <w:color w:val="000000" w:themeColor="text1"/>
          <w:sz w:val="24"/>
          <w:szCs w:val="24"/>
        </w:rPr>
      </w:pPr>
      <w:r w:rsidRPr="00E70CC2">
        <w:rPr>
          <w:rFonts w:ascii="Garamond" w:hAnsi="Garamond"/>
          <w:color w:val="000000" w:themeColor="text1"/>
          <w:spacing w:val="-2"/>
          <w:sz w:val="24"/>
          <w:szCs w:val="24"/>
        </w:rPr>
        <w:t xml:space="preserve">Departament Organizacyjny i Kadr – w przypadku żadnej z 6 przeprowadzonych kontroli nie sformułował </w:t>
      </w:r>
      <w:r w:rsidR="004C46CE">
        <w:rPr>
          <w:rFonts w:ascii="Garamond" w:hAnsi="Garamond"/>
          <w:color w:val="000000" w:themeColor="text1"/>
          <w:sz w:val="24"/>
          <w:szCs w:val="24"/>
        </w:rPr>
        <w:t>zaleceń pokontrolnych.</w:t>
      </w:r>
    </w:p>
    <w:p w14:paraId="1049D977" w14:textId="16172DEE" w:rsidR="008B08F9" w:rsidRPr="00E84DFD" w:rsidRDefault="008B08F9" w:rsidP="008B08F9">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E84DFD">
        <w:rPr>
          <w:rFonts w:ascii="Garamond" w:hAnsi="Garamond"/>
          <w:spacing w:val="-2"/>
          <w:sz w:val="24"/>
          <w:szCs w:val="24"/>
        </w:rPr>
        <w:t>Biuro Ochrony Info</w:t>
      </w:r>
      <w:r w:rsidR="00E70CC2">
        <w:rPr>
          <w:rFonts w:ascii="Garamond" w:hAnsi="Garamond"/>
          <w:spacing w:val="-2"/>
          <w:sz w:val="24"/>
          <w:szCs w:val="24"/>
        </w:rPr>
        <w:t xml:space="preserve">rmacji Niejawnych – </w:t>
      </w:r>
      <w:r w:rsidRPr="00E84DFD">
        <w:rPr>
          <w:rFonts w:ascii="Garamond" w:hAnsi="Garamond"/>
          <w:spacing w:val="-2"/>
          <w:sz w:val="24"/>
          <w:szCs w:val="24"/>
        </w:rPr>
        <w:t xml:space="preserve">w przypadku żadnej z 2 przeprowadzonych kontroli nie </w:t>
      </w:r>
      <w:r w:rsidR="005A10AE" w:rsidRPr="00E84DFD">
        <w:rPr>
          <w:rFonts w:ascii="Garamond" w:hAnsi="Garamond"/>
          <w:spacing w:val="-2"/>
          <w:sz w:val="24"/>
          <w:szCs w:val="24"/>
        </w:rPr>
        <w:t>sformułowano</w:t>
      </w:r>
      <w:r w:rsidRPr="00E84DFD">
        <w:rPr>
          <w:rFonts w:ascii="Garamond" w:hAnsi="Garamond"/>
          <w:spacing w:val="-2"/>
          <w:sz w:val="24"/>
          <w:szCs w:val="24"/>
        </w:rPr>
        <w:t xml:space="preserve"> </w:t>
      </w:r>
      <w:r w:rsidRPr="00E84DFD">
        <w:rPr>
          <w:rFonts w:ascii="Garamond" w:hAnsi="Garamond"/>
          <w:sz w:val="24"/>
          <w:szCs w:val="24"/>
        </w:rPr>
        <w:t>z</w:t>
      </w:r>
      <w:r w:rsidR="004C46CE">
        <w:rPr>
          <w:rFonts w:ascii="Garamond" w:hAnsi="Garamond"/>
          <w:sz w:val="24"/>
          <w:szCs w:val="24"/>
        </w:rPr>
        <w:t>aleceń pokontrolnych.</w:t>
      </w:r>
    </w:p>
    <w:p w14:paraId="7DA942BC" w14:textId="42EDD87C" w:rsidR="007176AC" w:rsidRPr="0064523A" w:rsidRDefault="007176AC" w:rsidP="002C6FB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64523A">
        <w:rPr>
          <w:rFonts w:ascii="Garamond" w:hAnsi="Garamond"/>
          <w:sz w:val="24"/>
          <w:szCs w:val="24"/>
        </w:rPr>
        <w:t>Biu</w:t>
      </w:r>
      <w:r w:rsidR="00D56860" w:rsidRPr="0064523A">
        <w:rPr>
          <w:rFonts w:ascii="Garamond" w:hAnsi="Garamond"/>
          <w:sz w:val="24"/>
          <w:szCs w:val="24"/>
        </w:rPr>
        <w:t xml:space="preserve">ro Nadzoru Inwestycyjnego – </w:t>
      </w:r>
      <w:r w:rsidR="00526037" w:rsidRPr="0064523A">
        <w:rPr>
          <w:rFonts w:ascii="Garamond" w:hAnsi="Garamond"/>
          <w:sz w:val="24"/>
          <w:szCs w:val="24"/>
        </w:rPr>
        <w:t>3</w:t>
      </w:r>
      <w:r w:rsidR="00074852" w:rsidRPr="0064523A">
        <w:rPr>
          <w:rFonts w:ascii="Garamond" w:hAnsi="Garamond"/>
          <w:sz w:val="24"/>
          <w:szCs w:val="24"/>
        </w:rPr>
        <w:t xml:space="preserve"> wystąpieni</w:t>
      </w:r>
      <w:r w:rsidR="00526037" w:rsidRPr="0064523A">
        <w:rPr>
          <w:rFonts w:ascii="Garamond" w:hAnsi="Garamond"/>
          <w:sz w:val="24"/>
          <w:szCs w:val="24"/>
        </w:rPr>
        <w:t>a</w:t>
      </w:r>
      <w:r w:rsidR="00074852" w:rsidRPr="0064523A">
        <w:rPr>
          <w:rFonts w:ascii="Garamond" w:hAnsi="Garamond"/>
          <w:sz w:val="24"/>
          <w:szCs w:val="24"/>
        </w:rPr>
        <w:t xml:space="preserve"> pokontrolne z </w:t>
      </w:r>
      <w:r w:rsidR="00CF311C" w:rsidRPr="0064523A">
        <w:rPr>
          <w:rFonts w:ascii="Garamond" w:hAnsi="Garamond"/>
          <w:sz w:val="24"/>
          <w:szCs w:val="24"/>
        </w:rPr>
        <w:t>zaleceniami</w:t>
      </w:r>
      <w:r w:rsidR="0064523A">
        <w:rPr>
          <w:rFonts w:ascii="Garamond" w:hAnsi="Garamond"/>
          <w:sz w:val="24"/>
          <w:szCs w:val="24"/>
        </w:rPr>
        <w:t xml:space="preserve">, a w 4 przypadkach nie sformułowano zaleceń pokontrolnych. </w:t>
      </w:r>
      <w:r w:rsidR="00074852" w:rsidRPr="0064523A">
        <w:rPr>
          <w:rFonts w:ascii="Garamond" w:hAnsi="Garamond"/>
          <w:sz w:val="24"/>
          <w:szCs w:val="24"/>
        </w:rPr>
        <w:t xml:space="preserve"> </w:t>
      </w:r>
    </w:p>
    <w:p w14:paraId="61722406" w14:textId="56AD1081" w:rsidR="00457F11" w:rsidRDefault="00457F11" w:rsidP="00677183">
      <w:pPr>
        <w:pStyle w:val="Tekstpodstawowywcity31"/>
        <w:spacing w:after="0" w:line="360" w:lineRule="auto"/>
        <w:ind w:left="426"/>
        <w:jc w:val="both"/>
        <w:rPr>
          <w:rFonts w:ascii="Garamond" w:hAnsi="Garamond"/>
          <w:color w:val="FF0000"/>
          <w:sz w:val="24"/>
          <w:szCs w:val="24"/>
        </w:rPr>
      </w:pPr>
    </w:p>
    <w:p w14:paraId="485EFB68" w14:textId="49FCFC65" w:rsidR="00B82316" w:rsidRPr="001D2D6E" w:rsidRDefault="001D2D6E" w:rsidP="001D2D6E">
      <w:pPr>
        <w:pStyle w:val="Tekstpodstawowywcity31"/>
        <w:spacing w:after="0" w:line="360" w:lineRule="auto"/>
        <w:ind w:left="0"/>
        <w:jc w:val="both"/>
        <w:rPr>
          <w:rFonts w:ascii="Garamond" w:hAnsi="Garamond"/>
          <w:sz w:val="24"/>
          <w:szCs w:val="24"/>
        </w:rPr>
      </w:pPr>
      <w:r w:rsidRPr="001D2D6E">
        <w:rPr>
          <w:rFonts w:ascii="Garamond" w:hAnsi="Garamond"/>
          <w:sz w:val="24"/>
          <w:szCs w:val="24"/>
        </w:rPr>
        <w:t xml:space="preserve">Ponadto, </w:t>
      </w:r>
      <w:r>
        <w:rPr>
          <w:rFonts w:ascii="Garamond" w:hAnsi="Garamond"/>
          <w:sz w:val="24"/>
          <w:szCs w:val="24"/>
        </w:rPr>
        <w:t xml:space="preserve">w okresie sprawozdawczym, Marszałek Województwa Wielkopolskiego skierował </w:t>
      </w:r>
      <w:r w:rsidR="00AC421E">
        <w:rPr>
          <w:rFonts w:ascii="Garamond" w:hAnsi="Garamond"/>
          <w:sz w:val="24"/>
          <w:szCs w:val="24"/>
        </w:rPr>
        <w:br/>
      </w:r>
      <w:r w:rsidR="00AC421E">
        <w:rPr>
          <w:rFonts w:ascii="Garamond" w:hAnsi="Garamond"/>
          <w:bCs/>
          <w:color w:val="000000" w:themeColor="text1"/>
          <w:sz w:val="24"/>
          <w:szCs w:val="24"/>
        </w:rPr>
        <w:t>2</w:t>
      </w:r>
      <w:r>
        <w:rPr>
          <w:rFonts w:ascii="Garamond" w:hAnsi="Garamond"/>
          <w:bCs/>
          <w:color w:val="000000" w:themeColor="text1"/>
          <w:sz w:val="24"/>
          <w:szCs w:val="24"/>
        </w:rPr>
        <w:t xml:space="preserve"> zawiadomienia do </w:t>
      </w:r>
      <w:r w:rsidRPr="00BB5BDD">
        <w:rPr>
          <w:rFonts w:ascii="Garamond" w:hAnsi="Garamond"/>
          <w:bCs/>
          <w:iCs/>
          <w:color w:val="000000" w:themeColor="text1"/>
          <w:sz w:val="24"/>
          <w:szCs w:val="24"/>
        </w:rPr>
        <w:t xml:space="preserve">Rzecznika Dyscypliny Finansów Publicznych </w:t>
      </w:r>
      <w:r w:rsidR="00AC421E">
        <w:rPr>
          <w:rFonts w:ascii="Garamond" w:hAnsi="Garamond"/>
          <w:bCs/>
          <w:iCs/>
          <w:color w:val="000000" w:themeColor="text1"/>
          <w:sz w:val="24"/>
          <w:szCs w:val="24"/>
        </w:rPr>
        <w:t xml:space="preserve">właściwego w sprawach rozpatrywanych przez Regionalną Komisję Orzekającą w Sprawach o Naruszenie Dyscypliny Finansów Publicznych przy Regionalnej Izbie Obrachunkowej w Poznaniu, </w:t>
      </w:r>
      <w:r w:rsidRPr="00BB5BDD">
        <w:rPr>
          <w:rFonts w:ascii="Garamond" w:hAnsi="Garamond"/>
          <w:bCs/>
          <w:iCs/>
          <w:color w:val="000000" w:themeColor="text1"/>
          <w:sz w:val="24"/>
          <w:szCs w:val="24"/>
        </w:rPr>
        <w:t xml:space="preserve">o </w:t>
      </w:r>
      <w:r w:rsidR="00AC421E">
        <w:rPr>
          <w:rFonts w:ascii="Garamond" w:hAnsi="Garamond"/>
          <w:bCs/>
          <w:iCs/>
          <w:color w:val="000000" w:themeColor="text1"/>
          <w:sz w:val="24"/>
          <w:szCs w:val="24"/>
        </w:rPr>
        <w:t xml:space="preserve">ujawnionych okolicznościach wskazujących na </w:t>
      </w:r>
      <w:r w:rsidR="00AC421E">
        <w:rPr>
          <w:rFonts w:ascii="Garamond" w:hAnsi="Garamond"/>
          <w:bCs/>
          <w:color w:val="000000" w:themeColor="text1"/>
          <w:sz w:val="24"/>
          <w:szCs w:val="24"/>
        </w:rPr>
        <w:t>naruszenie</w:t>
      </w:r>
      <w:r w:rsidRPr="00BB5BDD">
        <w:rPr>
          <w:rFonts w:ascii="Garamond" w:hAnsi="Garamond"/>
          <w:bCs/>
          <w:color w:val="000000" w:themeColor="text1"/>
          <w:sz w:val="24"/>
          <w:szCs w:val="24"/>
        </w:rPr>
        <w:t xml:space="preserve"> dyscypliny finansów publicznych,</w:t>
      </w:r>
      <w:r w:rsidR="00AC421E">
        <w:rPr>
          <w:rFonts w:ascii="Garamond" w:hAnsi="Garamond"/>
          <w:bCs/>
          <w:color w:val="000000" w:themeColor="text1"/>
          <w:sz w:val="24"/>
          <w:szCs w:val="24"/>
        </w:rPr>
        <w:t xml:space="preserve"> których sposób rozpatrzenia został szczegółowo omówiony w Rozdziale V niniejszej Informacji.   </w:t>
      </w:r>
    </w:p>
    <w:p w14:paraId="7D044C0A" w14:textId="747C65D4" w:rsidR="00B82316" w:rsidRPr="009C24BB" w:rsidRDefault="00B82316" w:rsidP="00AC421E">
      <w:pPr>
        <w:pStyle w:val="Tekstpodstawowywcity31"/>
        <w:spacing w:after="0" w:line="360" w:lineRule="auto"/>
        <w:ind w:left="0"/>
        <w:jc w:val="both"/>
        <w:rPr>
          <w:rFonts w:ascii="Garamond" w:hAnsi="Garamond"/>
          <w:color w:val="FF0000"/>
          <w:sz w:val="24"/>
          <w:szCs w:val="24"/>
        </w:rPr>
      </w:pPr>
    </w:p>
    <w:p w14:paraId="72DCF296" w14:textId="77777777" w:rsidR="00457F11" w:rsidRPr="00DB3235" w:rsidRDefault="00C75EB9" w:rsidP="00E536FA">
      <w:pPr>
        <w:pStyle w:val="Tekstpodstawowy21"/>
        <w:spacing w:after="0" w:line="360" w:lineRule="auto"/>
        <w:jc w:val="both"/>
        <w:rPr>
          <w:rFonts w:ascii="Garamond" w:hAnsi="Garamond"/>
          <w:b/>
          <w:sz w:val="24"/>
          <w:szCs w:val="24"/>
        </w:rPr>
      </w:pPr>
      <w:r w:rsidRPr="00DB3235">
        <w:rPr>
          <w:rFonts w:ascii="Garamond" w:hAnsi="Garamond"/>
          <w:b/>
          <w:sz w:val="24"/>
          <w:szCs w:val="24"/>
        </w:rPr>
        <w:t>S</w:t>
      </w:r>
      <w:r w:rsidR="00DE6CED" w:rsidRPr="00DB3235">
        <w:rPr>
          <w:rFonts w:ascii="Garamond" w:hAnsi="Garamond"/>
          <w:b/>
          <w:sz w:val="24"/>
          <w:szCs w:val="24"/>
        </w:rPr>
        <w:t xml:space="preserve">zczegółowy wykaz jednostek, </w:t>
      </w:r>
      <w:r w:rsidR="00E179A0" w:rsidRPr="00DB3235">
        <w:rPr>
          <w:rFonts w:ascii="Garamond" w:hAnsi="Garamond"/>
          <w:b/>
          <w:sz w:val="24"/>
          <w:szCs w:val="24"/>
        </w:rPr>
        <w:t>podmiotów</w:t>
      </w:r>
      <w:r w:rsidR="00DE6CED" w:rsidRPr="00DB3235">
        <w:rPr>
          <w:rFonts w:ascii="Garamond" w:hAnsi="Garamond"/>
          <w:b/>
          <w:sz w:val="24"/>
          <w:szCs w:val="24"/>
        </w:rPr>
        <w:t xml:space="preserve"> oraz komórek organizacyjnych,</w:t>
      </w:r>
      <w:r w:rsidR="00457F11" w:rsidRPr="00DB3235">
        <w:rPr>
          <w:rFonts w:ascii="Garamond" w:hAnsi="Garamond"/>
          <w:b/>
          <w:sz w:val="24"/>
          <w:szCs w:val="24"/>
        </w:rPr>
        <w:t xml:space="preserve"> do których Marszałek Województwa Wielkopolskiego </w:t>
      </w:r>
      <w:r w:rsidR="00457F11" w:rsidRPr="000B350D">
        <w:rPr>
          <w:rFonts w:ascii="Garamond" w:hAnsi="Garamond"/>
          <w:b/>
          <w:sz w:val="24"/>
          <w:szCs w:val="24"/>
        </w:rPr>
        <w:t>skierował wystąpienia</w:t>
      </w:r>
      <w:r w:rsidR="00E179A0" w:rsidRPr="000B350D">
        <w:rPr>
          <w:rFonts w:ascii="Garamond" w:hAnsi="Garamond"/>
          <w:b/>
          <w:sz w:val="24"/>
          <w:szCs w:val="24"/>
        </w:rPr>
        <w:t xml:space="preserve"> pokontrolne </w:t>
      </w:r>
      <w:r w:rsidR="00DE6CED" w:rsidRPr="000B350D">
        <w:rPr>
          <w:rFonts w:ascii="Garamond" w:hAnsi="Garamond"/>
          <w:b/>
          <w:sz w:val="24"/>
          <w:szCs w:val="24"/>
        </w:rPr>
        <w:br/>
      </w:r>
      <w:r w:rsidR="00457F11" w:rsidRPr="000022C9">
        <w:rPr>
          <w:rFonts w:ascii="Garamond" w:hAnsi="Garamond"/>
          <w:b/>
          <w:color w:val="000000" w:themeColor="text1"/>
          <w:sz w:val="24"/>
          <w:szCs w:val="24"/>
        </w:rPr>
        <w:t xml:space="preserve">z zaleceniami, </w:t>
      </w:r>
      <w:r w:rsidR="00457F11" w:rsidRPr="000B350D">
        <w:rPr>
          <w:rFonts w:ascii="Garamond" w:hAnsi="Garamond"/>
          <w:b/>
          <w:sz w:val="24"/>
          <w:szCs w:val="24"/>
        </w:rPr>
        <w:t>przedstawiono poniżej, w podziale w</w:t>
      </w:r>
      <w:r w:rsidR="00457F11" w:rsidRPr="00DB3235">
        <w:rPr>
          <w:rFonts w:ascii="Garamond" w:hAnsi="Garamond"/>
          <w:b/>
          <w:sz w:val="24"/>
          <w:szCs w:val="24"/>
        </w:rPr>
        <w:t xml:space="preserve">edług Departamentów, które przeprowadziły kontrole: </w:t>
      </w:r>
    </w:p>
    <w:p w14:paraId="215360BA" w14:textId="77777777" w:rsidR="00457F11" w:rsidRPr="009C24BB" w:rsidRDefault="00457F11" w:rsidP="00E536FA">
      <w:pPr>
        <w:pStyle w:val="Tekstpodstawowy21"/>
        <w:spacing w:after="0" w:line="360" w:lineRule="auto"/>
        <w:jc w:val="both"/>
        <w:rPr>
          <w:rFonts w:ascii="Garamond" w:hAnsi="Garamond"/>
          <w:b/>
          <w:color w:val="FF0000"/>
          <w:sz w:val="24"/>
          <w:szCs w:val="24"/>
        </w:rPr>
      </w:pPr>
      <w:r w:rsidRPr="009C24BB">
        <w:rPr>
          <w:rFonts w:ascii="Garamond" w:hAnsi="Garamond"/>
          <w:b/>
          <w:color w:val="FF0000"/>
          <w:sz w:val="24"/>
          <w:szCs w:val="24"/>
        </w:rPr>
        <w:t xml:space="preserve"> </w:t>
      </w:r>
    </w:p>
    <w:p w14:paraId="16B27958" w14:textId="77777777" w:rsidR="000A1939" w:rsidRPr="00250420" w:rsidRDefault="000A1939" w:rsidP="000A1939">
      <w:pPr>
        <w:pStyle w:val="Tekstpodstawowy21"/>
        <w:spacing w:after="0" w:line="360" w:lineRule="auto"/>
        <w:jc w:val="both"/>
        <w:rPr>
          <w:rFonts w:ascii="Garamond" w:hAnsi="Garamond"/>
          <w:b/>
          <w:sz w:val="24"/>
          <w:szCs w:val="24"/>
        </w:rPr>
      </w:pPr>
      <w:r w:rsidRPr="00250420">
        <w:rPr>
          <w:rFonts w:ascii="Garamond" w:hAnsi="Garamond"/>
          <w:b/>
          <w:sz w:val="24"/>
          <w:szCs w:val="24"/>
        </w:rPr>
        <w:t xml:space="preserve">DEPARTAMENT KONTROLI: </w:t>
      </w:r>
    </w:p>
    <w:p w14:paraId="57E5DA2B" w14:textId="7B24EDA9" w:rsidR="00250420" w:rsidRPr="00960654" w:rsidRDefault="00250420" w:rsidP="00250420">
      <w:pPr>
        <w:pStyle w:val="Tekstpodstawowy21"/>
        <w:numPr>
          <w:ilvl w:val="0"/>
          <w:numId w:val="15"/>
        </w:numPr>
        <w:tabs>
          <w:tab w:val="num" w:pos="360"/>
          <w:tab w:val="left" w:pos="720"/>
          <w:tab w:val="num" w:pos="1080"/>
        </w:tabs>
        <w:spacing w:after="0" w:line="360" w:lineRule="auto"/>
        <w:ind w:left="360"/>
        <w:jc w:val="both"/>
        <w:rPr>
          <w:rFonts w:ascii="Garamond" w:hAnsi="Garamond"/>
          <w:spacing w:val="-6"/>
          <w:sz w:val="24"/>
          <w:szCs w:val="24"/>
        </w:rPr>
      </w:pPr>
      <w:r w:rsidRPr="00960654">
        <w:rPr>
          <w:rFonts w:ascii="Garamond" w:hAnsi="Garamond"/>
          <w:sz w:val="24"/>
          <w:szCs w:val="24"/>
        </w:rPr>
        <w:t>Centrum Wsparcia, Rzemiosła, Kształcenia Dualnego i Zawodowego w Poznaniu (kontrola przeprowadzona w 2019 r.)</w:t>
      </w:r>
      <w:r w:rsidRPr="00960654">
        <w:rPr>
          <w:rFonts w:ascii="Garamond" w:hAnsi="Garamond"/>
          <w:spacing w:val="-6"/>
          <w:sz w:val="24"/>
          <w:szCs w:val="24"/>
        </w:rPr>
        <w:t>,</w:t>
      </w:r>
    </w:p>
    <w:p w14:paraId="52BE56DE" w14:textId="761A9CF1" w:rsidR="00960654" w:rsidRPr="00960654" w:rsidRDefault="00960654" w:rsidP="00960654">
      <w:pPr>
        <w:pStyle w:val="Akapitzlist0"/>
        <w:numPr>
          <w:ilvl w:val="0"/>
          <w:numId w:val="15"/>
        </w:numPr>
        <w:tabs>
          <w:tab w:val="clear" w:pos="720"/>
          <w:tab w:val="num" w:pos="360"/>
        </w:tabs>
        <w:spacing w:after="0" w:line="360" w:lineRule="auto"/>
        <w:ind w:left="357" w:hanging="357"/>
        <w:jc w:val="both"/>
        <w:rPr>
          <w:rFonts w:ascii="Garamond" w:hAnsi="Garamond"/>
          <w:sz w:val="24"/>
          <w:szCs w:val="24"/>
          <w:lang w:eastAsia="ar-SA"/>
        </w:rPr>
      </w:pPr>
      <w:r w:rsidRPr="00960654">
        <w:rPr>
          <w:rFonts w:ascii="Garamond" w:hAnsi="Garamond"/>
          <w:sz w:val="24"/>
          <w:szCs w:val="24"/>
          <w:lang w:eastAsia="ar-SA"/>
        </w:rPr>
        <w:t xml:space="preserve">Departament Zdrowia UMWW (kontrola doraźna przeprowadzona w 2019 roku), </w:t>
      </w:r>
    </w:p>
    <w:p w14:paraId="27EF7C1D" w14:textId="77777777" w:rsidR="00BA7752" w:rsidRPr="00960654" w:rsidRDefault="00BA7752" w:rsidP="005A2F78">
      <w:pPr>
        <w:pStyle w:val="Akapitzlist0"/>
        <w:numPr>
          <w:ilvl w:val="0"/>
          <w:numId w:val="15"/>
        </w:numPr>
        <w:tabs>
          <w:tab w:val="clear" w:pos="720"/>
          <w:tab w:val="num" w:pos="360"/>
        </w:tabs>
        <w:spacing w:after="0" w:line="360" w:lineRule="auto"/>
        <w:ind w:left="357" w:hanging="357"/>
        <w:rPr>
          <w:rFonts w:ascii="Garamond" w:hAnsi="Garamond"/>
          <w:sz w:val="24"/>
          <w:szCs w:val="24"/>
          <w:lang w:eastAsia="ar-SA"/>
        </w:rPr>
      </w:pPr>
      <w:r w:rsidRPr="00960654">
        <w:rPr>
          <w:rFonts w:ascii="Garamond" w:hAnsi="Garamond"/>
          <w:sz w:val="24"/>
          <w:szCs w:val="24"/>
        </w:rPr>
        <w:lastRenderedPageBreak/>
        <w:t>A</w:t>
      </w:r>
      <w:r w:rsidR="009A3C9D" w:rsidRPr="00960654">
        <w:rPr>
          <w:rFonts w:ascii="Garamond" w:hAnsi="Garamond"/>
          <w:sz w:val="24"/>
          <w:szCs w:val="24"/>
        </w:rPr>
        <w:t>utomobilklub</w:t>
      </w:r>
      <w:r w:rsidRPr="00960654">
        <w:rPr>
          <w:rFonts w:ascii="Garamond" w:hAnsi="Garamond"/>
          <w:sz w:val="24"/>
          <w:szCs w:val="24"/>
        </w:rPr>
        <w:t xml:space="preserve"> </w:t>
      </w:r>
      <w:r w:rsidR="00530E2B" w:rsidRPr="00960654">
        <w:rPr>
          <w:rFonts w:ascii="Garamond" w:hAnsi="Garamond"/>
          <w:sz w:val="24"/>
          <w:szCs w:val="24"/>
        </w:rPr>
        <w:t>W</w:t>
      </w:r>
      <w:r w:rsidR="009A3C9D" w:rsidRPr="00960654">
        <w:rPr>
          <w:rFonts w:ascii="Garamond" w:hAnsi="Garamond"/>
          <w:sz w:val="24"/>
          <w:szCs w:val="24"/>
        </w:rPr>
        <w:t>ielkopolski w Poznaniu</w:t>
      </w:r>
      <w:r w:rsidR="00742A83" w:rsidRPr="00960654">
        <w:rPr>
          <w:rFonts w:ascii="Garamond" w:hAnsi="Garamond"/>
          <w:sz w:val="24"/>
          <w:szCs w:val="24"/>
        </w:rPr>
        <w:t xml:space="preserve"> </w:t>
      </w:r>
      <w:r w:rsidR="00742A83" w:rsidRPr="00960654">
        <w:rPr>
          <w:rFonts w:ascii="Garamond" w:hAnsi="Garamond"/>
          <w:sz w:val="24"/>
          <w:szCs w:val="24"/>
          <w:lang w:eastAsia="ar-SA"/>
        </w:rPr>
        <w:t>(kontrola przeprowadzona w 2019 r.),</w:t>
      </w:r>
    </w:p>
    <w:p w14:paraId="29792BDE" w14:textId="77777777" w:rsidR="00742A83" w:rsidRPr="00960654" w:rsidRDefault="00742A83" w:rsidP="005A2F78">
      <w:pPr>
        <w:pStyle w:val="Akapitzlist0"/>
        <w:numPr>
          <w:ilvl w:val="0"/>
          <w:numId w:val="15"/>
        </w:numPr>
        <w:tabs>
          <w:tab w:val="clear" w:pos="720"/>
          <w:tab w:val="num" w:pos="360"/>
        </w:tabs>
        <w:spacing w:after="0" w:line="360" w:lineRule="auto"/>
        <w:ind w:left="357" w:hanging="357"/>
        <w:jc w:val="both"/>
        <w:rPr>
          <w:rFonts w:ascii="Garamond" w:hAnsi="Garamond"/>
          <w:sz w:val="24"/>
          <w:szCs w:val="24"/>
          <w:lang w:eastAsia="ar-SA"/>
        </w:rPr>
      </w:pPr>
      <w:r w:rsidRPr="00960654">
        <w:rPr>
          <w:rFonts w:ascii="Garamond" w:hAnsi="Garamond"/>
          <w:sz w:val="24"/>
          <w:szCs w:val="24"/>
        </w:rPr>
        <w:t xml:space="preserve">Uczniowski Międzyszkolny Klub Sportowy Niesłyszących w Poznaniu </w:t>
      </w:r>
      <w:r w:rsidRPr="00960654">
        <w:rPr>
          <w:rFonts w:ascii="Garamond" w:hAnsi="Garamond"/>
          <w:sz w:val="24"/>
          <w:szCs w:val="24"/>
          <w:lang w:eastAsia="ar-SA"/>
        </w:rPr>
        <w:t>(kontrola przeprowadzona w 2019 r.),</w:t>
      </w:r>
    </w:p>
    <w:p w14:paraId="6CC33B41" w14:textId="77777777" w:rsidR="000A1939" w:rsidRPr="001F102A" w:rsidRDefault="000A1939" w:rsidP="005A2F78">
      <w:pPr>
        <w:pStyle w:val="Akapitzlist0"/>
        <w:numPr>
          <w:ilvl w:val="0"/>
          <w:numId w:val="15"/>
        </w:numPr>
        <w:tabs>
          <w:tab w:val="clear" w:pos="720"/>
          <w:tab w:val="num" w:pos="360"/>
        </w:tabs>
        <w:spacing w:after="0" w:line="360" w:lineRule="auto"/>
        <w:ind w:left="357" w:hanging="357"/>
        <w:jc w:val="both"/>
        <w:rPr>
          <w:rFonts w:ascii="Garamond" w:hAnsi="Garamond"/>
          <w:sz w:val="24"/>
          <w:szCs w:val="24"/>
          <w:lang w:eastAsia="ar-SA"/>
        </w:rPr>
      </w:pPr>
      <w:r w:rsidRPr="001F102A">
        <w:rPr>
          <w:rFonts w:ascii="Garamond" w:hAnsi="Garamond"/>
          <w:sz w:val="24"/>
          <w:szCs w:val="24"/>
          <w:lang w:eastAsia="ar-SA"/>
        </w:rPr>
        <w:t xml:space="preserve">Departament Sportu i Turystyki UMWW (kontrola doraźna), </w:t>
      </w:r>
    </w:p>
    <w:p w14:paraId="18C51165" w14:textId="77777777" w:rsidR="006304B6" w:rsidRPr="00D82747" w:rsidRDefault="006304B6"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D82747">
        <w:rPr>
          <w:rFonts w:ascii="Garamond" w:hAnsi="Garamond"/>
          <w:sz w:val="24"/>
          <w:szCs w:val="24"/>
        </w:rPr>
        <w:t xml:space="preserve">Muzeum Okręgowe w Lesznie, </w:t>
      </w:r>
    </w:p>
    <w:p w14:paraId="5B390F01" w14:textId="6AC946A2" w:rsidR="00180BC5" w:rsidRDefault="00180BC5" w:rsidP="005A2F78">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D82747">
        <w:rPr>
          <w:rFonts w:ascii="Garamond" w:hAnsi="Garamond"/>
          <w:sz w:val="24"/>
          <w:szCs w:val="24"/>
        </w:rPr>
        <w:t>Muzeum Martyrologiczne w Żabikowie,</w:t>
      </w:r>
    </w:p>
    <w:p w14:paraId="46A7AA90" w14:textId="5C4CAB9B" w:rsidR="008E6F28" w:rsidRDefault="008E6F28" w:rsidP="008E6F2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8E6F28">
        <w:rPr>
          <w:rFonts w:ascii="Garamond" w:hAnsi="Garamond"/>
          <w:sz w:val="24"/>
          <w:szCs w:val="24"/>
        </w:rPr>
        <w:t>Centrum Doskonalenia Nauczycieli w Pile,</w:t>
      </w:r>
    </w:p>
    <w:p w14:paraId="04603F11" w14:textId="49E4AE89" w:rsidR="00BE242E" w:rsidRPr="00BE242E" w:rsidRDefault="00BE242E" w:rsidP="00BE242E">
      <w:pPr>
        <w:pStyle w:val="Tekstpodstawowy21"/>
        <w:numPr>
          <w:ilvl w:val="0"/>
          <w:numId w:val="15"/>
        </w:numPr>
        <w:tabs>
          <w:tab w:val="clear" w:pos="720"/>
          <w:tab w:val="num" w:pos="360"/>
        </w:tabs>
        <w:spacing w:after="0" w:line="360" w:lineRule="auto"/>
        <w:ind w:left="360"/>
        <w:jc w:val="both"/>
        <w:rPr>
          <w:rFonts w:ascii="Garamond" w:hAnsi="Garamond"/>
          <w:sz w:val="24"/>
          <w:szCs w:val="24"/>
        </w:rPr>
      </w:pPr>
      <w:r w:rsidRPr="00BE242E">
        <w:rPr>
          <w:rFonts w:ascii="Garamond" w:hAnsi="Garamond"/>
          <w:sz w:val="24"/>
          <w:szCs w:val="24"/>
        </w:rPr>
        <w:t>Ośrodek Doskonalenia Nauczycieli w Poznaniu,</w:t>
      </w:r>
    </w:p>
    <w:p w14:paraId="1426B94E" w14:textId="28A9DBDA" w:rsidR="00E5410C" w:rsidRPr="00E5410C" w:rsidRDefault="00E5410C" w:rsidP="00E5410C">
      <w:pPr>
        <w:pStyle w:val="Tekstpodstawowy21"/>
        <w:numPr>
          <w:ilvl w:val="0"/>
          <w:numId w:val="15"/>
        </w:numPr>
        <w:tabs>
          <w:tab w:val="clear" w:pos="720"/>
          <w:tab w:val="num" w:pos="360"/>
        </w:tabs>
        <w:spacing w:after="0" w:line="360" w:lineRule="auto"/>
        <w:ind w:left="360"/>
        <w:jc w:val="both"/>
        <w:rPr>
          <w:rFonts w:ascii="Garamond" w:hAnsi="Garamond"/>
          <w:sz w:val="24"/>
          <w:szCs w:val="24"/>
        </w:rPr>
      </w:pPr>
      <w:r w:rsidRPr="00E5410C">
        <w:rPr>
          <w:rFonts w:ascii="Garamond" w:hAnsi="Garamond"/>
          <w:sz w:val="24"/>
          <w:szCs w:val="24"/>
        </w:rPr>
        <w:t>Parowozownia Wolsztyn w Wolsztynie,</w:t>
      </w:r>
    </w:p>
    <w:p w14:paraId="370185DC" w14:textId="77777777" w:rsidR="00226C1F" w:rsidRPr="00D82747" w:rsidRDefault="00226C1F" w:rsidP="005A2F78">
      <w:pPr>
        <w:pStyle w:val="Tekstpodstawowywcity31"/>
        <w:numPr>
          <w:ilvl w:val="0"/>
          <w:numId w:val="15"/>
        </w:numPr>
        <w:tabs>
          <w:tab w:val="clear" w:pos="720"/>
          <w:tab w:val="num" w:pos="360"/>
        </w:tabs>
        <w:spacing w:after="0" w:line="360" w:lineRule="auto"/>
        <w:ind w:left="357" w:hanging="357"/>
        <w:jc w:val="both"/>
        <w:rPr>
          <w:rFonts w:ascii="Garamond" w:hAnsi="Garamond"/>
          <w:sz w:val="24"/>
          <w:szCs w:val="24"/>
        </w:rPr>
      </w:pPr>
      <w:r w:rsidRPr="00D82747">
        <w:rPr>
          <w:rFonts w:ascii="Garamond" w:hAnsi="Garamond"/>
          <w:sz w:val="24"/>
          <w:szCs w:val="24"/>
        </w:rPr>
        <w:t>Stowarzyszenie Sportowe „Park Tenisowy Olimpia” w Poznaniu,</w:t>
      </w:r>
    </w:p>
    <w:p w14:paraId="5079235C" w14:textId="77777777" w:rsidR="00226C1F" w:rsidRPr="00D82747" w:rsidRDefault="00226C1F" w:rsidP="005A2F78">
      <w:pPr>
        <w:pStyle w:val="Tekstpodstawowywcity31"/>
        <w:numPr>
          <w:ilvl w:val="0"/>
          <w:numId w:val="15"/>
        </w:numPr>
        <w:tabs>
          <w:tab w:val="clear" w:pos="720"/>
          <w:tab w:val="num" w:pos="360"/>
        </w:tabs>
        <w:spacing w:after="0" w:line="360" w:lineRule="auto"/>
        <w:ind w:left="357" w:hanging="357"/>
        <w:jc w:val="both"/>
        <w:rPr>
          <w:rFonts w:ascii="Garamond" w:hAnsi="Garamond"/>
          <w:sz w:val="24"/>
          <w:szCs w:val="24"/>
        </w:rPr>
      </w:pPr>
      <w:r w:rsidRPr="00D82747">
        <w:rPr>
          <w:rFonts w:ascii="Garamond" w:hAnsi="Garamond"/>
          <w:sz w:val="24"/>
          <w:szCs w:val="24"/>
        </w:rPr>
        <w:t>Wielkopolski Związek Szachowy w Poznaniu,</w:t>
      </w:r>
    </w:p>
    <w:p w14:paraId="524E637A" w14:textId="77777777" w:rsidR="00BD68C6" w:rsidRPr="00D82747" w:rsidRDefault="00BD68C6"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D82747">
        <w:rPr>
          <w:rFonts w:ascii="Garamond" w:hAnsi="Garamond"/>
          <w:sz w:val="24"/>
          <w:szCs w:val="24"/>
        </w:rPr>
        <w:t>Klub Sportowy Posnania w Poznaniu,</w:t>
      </w:r>
    </w:p>
    <w:p w14:paraId="244B1E1B" w14:textId="77777777" w:rsidR="003C6E8A" w:rsidRPr="00D82747" w:rsidRDefault="003C6E8A"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D82747">
        <w:rPr>
          <w:rFonts w:ascii="Garamond" w:hAnsi="Garamond"/>
          <w:sz w:val="24"/>
          <w:szCs w:val="24"/>
        </w:rPr>
        <w:t xml:space="preserve">Fundacja im. Doktora Piotra Janaszka PODAJ DALEJ w Koninie, </w:t>
      </w:r>
    </w:p>
    <w:p w14:paraId="70CEC307" w14:textId="77777777" w:rsidR="00226C1F" w:rsidRPr="00BB00EF" w:rsidRDefault="00226C1F" w:rsidP="005A2F78">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BB00EF">
        <w:rPr>
          <w:rFonts w:ascii="Garamond" w:hAnsi="Garamond"/>
          <w:sz w:val="24"/>
          <w:szCs w:val="24"/>
        </w:rPr>
        <w:t>Stowarzyszenie Sportowe „PEGAZ” w Śmiglu,</w:t>
      </w:r>
    </w:p>
    <w:p w14:paraId="15D14682" w14:textId="77777777" w:rsidR="003D72F6" w:rsidRPr="00645F16" w:rsidRDefault="00E528A3"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645F16">
        <w:rPr>
          <w:rFonts w:ascii="Garamond" w:hAnsi="Garamond"/>
          <w:sz w:val="24"/>
          <w:szCs w:val="24"/>
        </w:rPr>
        <w:t>Związek Harcerstwa Rzeczypospolitej Okręg Wielkopolski w Poznaniu,</w:t>
      </w:r>
    </w:p>
    <w:p w14:paraId="2A1A710F" w14:textId="6FDA295E" w:rsidR="00845979" w:rsidRPr="00745E87" w:rsidRDefault="00845979"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745E87">
        <w:rPr>
          <w:rFonts w:ascii="Garamond" w:hAnsi="Garamond"/>
          <w:sz w:val="24"/>
          <w:szCs w:val="24"/>
        </w:rPr>
        <w:t>Hufiec Z</w:t>
      </w:r>
      <w:r w:rsidR="001A3487" w:rsidRPr="00745E87">
        <w:rPr>
          <w:rFonts w:ascii="Garamond" w:hAnsi="Garamond"/>
          <w:sz w:val="24"/>
          <w:szCs w:val="24"/>
        </w:rPr>
        <w:t xml:space="preserve">wiązku </w:t>
      </w:r>
      <w:r w:rsidRPr="00745E87">
        <w:rPr>
          <w:rFonts w:ascii="Garamond" w:hAnsi="Garamond"/>
          <w:sz w:val="24"/>
          <w:szCs w:val="24"/>
        </w:rPr>
        <w:t>H</w:t>
      </w:r>
      <w:r w:rsidR="001A3487" w:rsidRPr="00745E87">
        <w:rPr>
          <w:rFonts w:ascii="Garamond" w:hAnsi="Garamond"/>
          <w:sz w:val="24"/>
          <w:szCs w:val="24"/>
        </w:rPr>
        <w:t xml:space="preserve">arcerstwa </w:t>
      </w:r>
      <w:r w:rsidRPr="00745E87">
        <w:rPr>
          <w:rFonts w:ascii="Garamond" w:hAnsi="Garamond"/>
          <w:sz w:val="24"/>
          <w:szCs w:val="24"/>
        </w:rPr>
        <w:t>P</w:t>
      </w:r>
      <w:r w:rsidR="001A3487" w:rsidRPr="00745E87">
        <w:rPr>
          <w:rFonts w:ascii="Garamond" w:hAnsi="Garamond"/>
          <w:sz w:val="24"/>
          <w:szCs w:val="24"/>
        </w:rPr>
        <w:t>olskiego</w:t>
      </w:r>
      <w:r w:rsidRPr="00745E87">
        <w:rPr>
          <w:rFonts w:ascii="Garamond" w:hAnsi="Garamond"/>
          <w:sz w:val="24"/>
          <w:szCs w:val="24"/>
        </w:rPr>
        <w:t xml:space="preserve"> Powiat</w:t>
      </w:r>
      <w:r w:rsidR="001A3487" w:rsidRPr="00745E87">
        <w:rPr>
          <w:rFonts w:ascii="Garamond" w:hAnsi="Garamond"/>
          <w:sz w:val="24"/>
          <w:szCs w:val="24"/>
        </w:rPr>
        <w:t>u</w:t>
      </w:r>
      <w:r w:rsidRPr="00745E87">
        <w:rPr>
          <w:rFonts w:ascii="Garamond" w:hAnsi="Garamond"/>
          <w:sz w:val="24"/>
          <w:szCs w:val="24"/>
        </w:rPr>
        <w:t xml:space="preserve"> Kaliski</w:t>
      </w:r>
      <w:r w:rsidR="001A3487" w:rsidRPr="00745E87">
        <w:rPr>
          <w:rFonts w:ascii="Garamond" w:hAnsi="Garamond"/>
          <w:sz w:val="24"/>
          <w:szCs w:val="24"/>
        </w:rPr>
        <w:t>ego</w:t>
      </w:r>
      <w:r w:rsidRPr="00745E87">
        <w:rPr>
          <w:rFonts w:ascii="Garamond" w:hAnsi="Garamond"/>
          <w:sz w:val="24"/>
          <w:szCs w:val="24"/>
        </w:rPr>
        <w:t xml:space="preserve"> w Opatówku,</w:t>
      </w:r>
    </w:p>
    <w:p w14:paraId="0F65E332" w14:textId="77777777" w:rsidR="00845979" w:rsidRPr="009F5AFA" w:rsidRDefault="00845979"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9F5AFA">
        <w:rPr>
          <w:rFonts w:ascii="Garamond" w:hAnsi="Garamond"/>
          <w:sz w:val="24"/>
          <w:szCs w:val="24"/>
        </w:rPr>
        <w:t>Gmina Wieleń,</w:t>
      </w:r>
    </w:p>
    <w:p w14:paraId="7544D02F" w14:textId="09E44B1E" w:rsidR="00845979" w:rsidRPr="00EA5214" w:rsidRDefault="00845979"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EA5214">
        <w:rPr>
          <w:rFonts w:ascii="Garamond" w:hAnsi="Garamond"/>
          <w:sz w:val="24"/>
          <w:szCs w:val="24"/>
        </w:rPr>
        <w:t xml:space="preserve">Stowarzyszenie </w:t>
      </w:r>
      <w:r w:rsidR="009A065D" w:rsidRPr="00EA5214">
        <w:rPr>
          <w:rFonts w:ascii="Garamond" w:hAnsi="Garamond"/>
          <w:sz w:val="24"/>
          <w:szCs w:val="24"/>
        </w:rPr>
        <w:t xml:space="preserve">Rodziców na Rzecz Rozwoju Zespołu Szkolno-Przedszkolnego </w:t>
      </w:r>
      <w:r w:rsidRPr="00EA5214">
        <w:rPr>
          <w:rFonts w:ascii="Garamond" w:hAnsi="Garamond"/>
          <w:sz w:val="24"/>
          <w:szCs w:val="24"/>
        </w:rPr>
        <w:t xml:space="preserve">„Szkoła </w:t>
      </w:r>
      <w:r w:rsidR="009A065D" w:rsidRPr="00EA5214">
        <w:rPr>
          <w:rFonts w:ascii="Garamond" w:hAnsi="Garamond"/>
          <w:sz w:val="24"/>
          <w:szCs w:val="24"/>
        </w:rPr>
        <w:br/>
      </w:r>
      <w:r w:rsidRPr="00EA5214">
        <w:rPr>
          <w:rFonts w:ascii="Garamond" w:hAnsi="Garamond"/>
          <w:sz w:val="24"/>
          <w:szCs w:val="24"/>
        </w:rPr>
        <w:t>z przyszłością” w Piekarach,</w:t>
      </w:r>
    </w:p>
    <w:p w14:paraId="35E4AD61" w14:textId="77777777" w:rsidR="00845979" w:rsidRPr="003156B9" w:rsidRDefault="00845979"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3156B9">
        <w:rPr>
          <w:rFonts w:ascii="Garamond" w:hAnsi="Garamond"/>
          <w:sz w:val="24"/>
          <w:szCs w:val="24"/>
        </w:rPr>
        <w:t>Stowarzyszenie Przyjaciół II Liceum Ogólnokształcącego w Poznaniu,</w:t>
      </w:r>
    </w:p>
    <w:p w14:paraId="4CBC8A26" w14:textId="769A239E" w:rsidR="00845979" w:rsidRDefault="00845979"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4E66DA">
        <w:rPr>
          <w:rFonts w:ascii="Garamond" w:hAnsi="Garamond"/>
          <w:sz w:val="24"/>
          <w:szCs w:val="24"/>
        </w:rPr>
        <w:t>Stowarzyszenie Rodziców, Absolwentów i Przyjaciół II LO „RAP” w Gnieźnie,</w:t>
      </w:r>
    </w:p>
    <w:p w14:paraId="12556DBF" w14:textId="505B4C15" w:rsidR="001F102A" w:rsidRPr="001F102A" w:rsidRDefault="001F102A" w:rsidP="001F102A">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1F102A">
        <w:rPr>
          <w:rFonts w:ascii="Garamond" w:hAnsi="Garamond"/>
          <w:sz w:val="24"/>
          <w:szCs w:val="24"/>
        </w:rPr>
        <w:t>Stowarzyszenie Na Rzecz Rozwoju Zalasewa w Zalasewie,</w:t>
      </w:r>
    </w:p>
    <w:p w14:paraId="0093A6F3" w14:textId="0FA75060" w:rsidR="003A29C5" w:rsidRDefault="003A29C5" w:rsidP="005A2F78">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9511EC">
        <w:rPr>
          <w:rFonts w:ascii="Garamond" w:hAnsi="Garamond"/>
          <w:sz w:val="24"/>
          <w:szCs w:val="24"/>
        </w:rPr>
        <w:t>Wodne Ochotnicze Pogotowie Ratunkowe Województwa W</w:t>
      </w:r>
      <w:r w:rsidR="00397438" w:rsidRPr="009511EC">
        <w:rPr>
          <w:rFonts w:ascii="Garamond" w:hAnsi="Garamond"/>
          <w:sz w:val="24"/>
          <w:szCs w:val="24"/>
        </w:rPr>
        <w:t>ie</w:t>
      </w:r>
      <w:r w:rsidRPr="009511EC">
        <w:rPr>
          <w:rFonts w:ascii="Garamond" w:hAnsi="Garamond"/>
          <w:sz w:val="24"/>
          <w:szCs w:val="24"/>
        </w:rPr>
        <w:t>lk</w:t>
      </w:r>
      <w:r w:rsidR="00397438" w:rsidRPr="009511EC">
        <w:rPr>
          <w:rFonts w:ascii="Garamond" w:hAnsi="Garamond"/>
          <w:sz w:val="24"/>
          <w:szCs w:val="24"/>
        </w:rPr>
        <w:t>o</w:t>
      </w:r>
      <w:r w:rsidRPr="009511EC">
        <w:rPr>
          <w:rFonts w:ascii="Garamond" w:hAnsi="Garamond"/>
          <w:sz w:val="24"/>
          <w:szCs w:val="24"/>
        </w:rPr>
        <w:t>p</w:t>
      </w:r>
      <w:r w:rsidR="00397438" w:rsidRPr="009511EC">
        <w:rPr>
          <w:rFonts w:ascii="Garamond" w:hAnsi="Garamond"/>
          <w:sz w:val="24"/>
          <w:szCs w:val="24"/>
        </w:rPr>
        <w:t>olskiego</w:t>
      </w:r>
      <w:r w:rsidRPr="009511EC">
        <w:rPr>
          <w:rFonts w:ascii="Garamond" w:hAnsi="Garamond"/>
          <w:sz w:val="24"/>
          <w:szCs w:val="24"/>
        </w:rPr>
        <w:t xml:space="preserve"> w Poznaniu,</w:t>
      </w:r>
    </w:p>
    <w:p w14:paraId="20C32E85" w14:textId="1CE9267D" w:rsidR="00B460A0" w:rsidRDefault="00B460A0" w:rsidP="00B460A0">
      <w:pPr>
        <w:pStyle w:val="Tekstpodstawowy21"/>
        <w:numPr>
          <w:ilvl w:val="0"/>
          <w:numId w:val="15"/>
        </w:numPr>
        <w:tabs>
          <w:tab w:val="clear" w:pos="720"/>
          <w:tab w:val="num" w:pos="360"/>
        </w:tabs>
        <w:spacing w:after="0" w:line="360" w:lineRule="auto"/>
        <w:ind w:left="360"/>
        <w:jc w:val="both"/>
        <w:rPr>
          <w:rFonts w:ascii="Garamond" w:hAnsi="Garamond"/>
          <w:sz w:val="24"/>
          <w:szCs w:val="24"/>
        </w:rPr>
      </w:pPr>
      <w:r w:rsidRPr="00B460A0">
        <w:rPr>
          <w:rFonts w:ascii="Garamond" w:hAnsi="Garamond"/>
          <w:sz w:val="24"/>
          <w:szCs w:val="24"/>
        </w:rPr>
        <w:t xml:space="preserve">Organizacja Środowiskowa Akademickiego Związku Sportowego w Poznaniu, </w:t>
      </w:r>
    </w:p>
    <w:p w14:paraId="377658D6" w14:textId="6F8DCCAE" w:rsidR="00CF58E8" w:rsidRPr="00CF58E8" w:rsidRDefault="00CF58E8" w:rsidP="00CF58E8">
      <w:pPr>
        <w:pStyle w:val="Tekstpodstawowy21"/>
        <w:numPr>
          <w:ilvl w:val="0"/>
          <w:numId w:val="15"/>
        </w:numPr>
        <w:tabs>
          <w:tab w:val="clear" w:pos="720"/>
          <w:tab w:val="num" w:pos="360"/>
        </w:tabs>
        <w:spacing w:after="0" w:line="360" w:lineRule="auto"/>
        <w:ind w:left="360"/>
        <w:jc w:val="both"/>
        <w:rPr>
          <w:rFonts w:ascii="Garamond" w:hAnsi="Garamond"/>
          <w:sz w:val="24"/>
          <w:szCs w:val="24"/>
        </w:rPr>
      </w:pPr>
      <w:r w:rsidRPr="00CF58E8">
        <w:rPr>
          <w:rFonts w:ascii="Garamond" w:hAnsi="Garamond"/>
          <w:sz w:val="24"/>
          <w:szCs w:val="24"/>
        </w:rPr>
        <w:t>Towarzystwo Wioślarzy „Masters” w Poznaniu,</w:t>
      </w:r>
    </w:p>
    <w:p w14:paraId="5E1ED919" w14:textId="77777777" w:rsidR="00EB33B4" w:rsidRPr="00EB33B4" w:rsidRDefault="00EB33B4" w:rsidP="00EB33B4">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EB33B4">
        <w:rPr>
          <w:rFonts w:ascii="Garamond" w:hAnsi="Garamond"/>
          <w:sz w:val="24"/>
          <w:szCs w:val="24"/>
        </w:rPr>
        <w:t>Firma Budowlana i Usługowa Zajazd „Dobrodziej” Maria Drapiewska w Lesznie (kontrola Hotelu Dobrodziej w Krzemieniewie),</w:t>
      </w:r>
    </w:p>
    <w:p w14:paraId="39CBB769" w14:textId="77777777" w:rsidR="00EB33B4" w:rsidRPr="00EB33B4" w:rsidRDefault="00EB33B4" w:rsidP="00EB33B4">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EB33B4">
        <w:rPr>
          <w:rFonts w:ascii="Garamond" w:hAnsi="Garamond"/>
          <w:sz w:val="24"/>
          <w:szCs w:val="24"/>
        </w:rPr>
        <w:t>EDEN Zbigniew Mazur sp. j. w Dąbczu (kontrola Hotelu Eden w Dąbczu),</w:t>
      </w:r>
    </w:p>
    <w:p w14:paraId="570AD850" w14:textId="77777777" w:rsidR="00EB33B4" w:rsidRPr="00EB33B4" w:rsidRDefault="00EB33B4" w:rsidP="00EB33B4">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EB33B4">
        <w:rPr>
          <w:rFonts w:ascii="Garamond" w:hAnsi="Garamond"/>
          <w:sz w:val="24"/>
          <w:szCs w:val="24"/>
        </w:rPr>
        <w:t>HOTEL RESTAURACJA IRAL Anna Langiewicz w Nowym Tomyślu (kontrola Hotelu Iral w Nowym Tomyślu),</w:t>
      </w:r>
    </w:p>
    <w:p w14:paraId="1A9154BB" w14:textId="2CF39EBB" w:rsidR="00EB33B4" w:rsidRDefault="00B515F0" w:rsidP="00B515F0">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B515F0">
        <w:rPr>
          <w:rFonts w:ascii="Garamond" w:hAnsi="Garamond"/>
          <w:sz w:val="24"/>
          <w:szCs w:val="24"/>
        </w:rPr>
        <w:t xml:space="preserve">P.P.H.U. Andrzej Kuświk w Wolicy (kontrola </w:t>
      </w:r>
      <w:r>
        <w:rPr>
          <w:rFonts w:ascii="Garamond" w:hAnsi="Garamond"/>
          <w:sz w:val="24"/>
          <w:szCs w:val="24"/>
        </w:rPr>
        <w:t xml:space="preserve">Hotelu Stajnia Wolica w Wolicy), </w:t>
      </w:r>
    </w:p>
    <w:p w14:paraId="191D27A7" w14:textId="2ACF7F4C" w:rsidR="00B515F0" w:rsidRDefault="00B515F0" w:rsidP="00B515F0">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B515F0">
        <w:rPr>
          <w:rFonts w:ascii="Garamond" w:hAnsi="Garamond"/>
          <w:sz w:val="24"/>
          <w:szCs w:val="24"/>
        </w:rPr>
        <w:t>Fundacja Porozumienie w Poznaniu (kontrola Hotelu Daglezja w Kórniku),</w:t>
      </w:r>
    </w:p>
    <w:p w14:paraId="75534CBD" w14:textId="49DC8DED" w:rsidR="00B515F0" w:rsidRPr="00B515F0" w:rsidRDefault="00B515F0" w:rsidP="00B515F0">
      <w:pPr>
        <w:pStyle w:val="Tekstpodstawowywcity31"/>
        <w:numPr>
          <w:ilvl w:val="0"/>
          <w:numId w:val="15"/>
        </w:numPr>
        <w:tabs>
          <w:tab w:val="clear" w:pos="720"/>
          <w:tab w:val="num" w:pos="360"/>
        </w:tabs>
        <w:spacing w:after="0" w:line="360" w:lineRule="auto"/>
        <w:ind w:left="360"/>
        <w:jc w:val="both"/>
        <w:rPr>
          <w:rFonts w:ascii="Garamond" w:hAnsi="Garamond"/>
          <w:sz w:val="24"/>
          <w:szCs w:val="24"/>
        </w:rPr>
      </w:pPr>
      <w:r w:rsidRPr="00B515F0">
        <w:rPr>
          <w:rFonts w:ascii="Garamond" w:hAnsi="Garamond"/>
          <w:sz w:val="24"/>
          <w:szCs w:val="24"/>
        </w:rPr>
        <w:lastRenderedPageBreak/>
        <w:t>Cezar Hotel Wojciech Budasz w Koszutach (kontrola Hotelu Cezar w Koszutach),</w:t>
      </w:r>
    </w:p>
    <w:p w14:paraId="586B3D01" w14:textId="758C1868" w:rsidR="003A29C5" w:rsidRPr="00B515F0" w:rsidRDefault="00DC0DA6" w:rsidP="003A09CC">
      <w:pPr>
        <w:pStyle w:val="Tekstpodstawowy21"/>
        <w:numPr>
          <w:ilvl w:val="0"/>
          <w:numId w:val="15"/>
        </w:numPr>
        <w:spacing w:after="0" w:line="360" w:lineRule="auto"/>
        <w:ind w:left="360"/>
        <w:jc w:val="both"/>
        <w:rPr>
          <w:rFonts w:ascii="Garamond" w:hAnsi="Garamond"/>
          <w:sz w:val="24"/>
          <w:szCs w:val="24"/>
        </w:rPr>
      </w:pPr>
      <w:r w:rsidRPr="00B515F0">
        <w:rPr>
          <w:rFonts w:ascii="Garamond" w:hAnsi="Garamond"/>
          <w:sz w:val="24"/>
          <w:szCs w:val="24"/>
        </w:rPr>
        <w:t>P.P.U.H. „JOLA” M.K.P. Pokładeccy s.c. (k</w:t>
      </w:r>
      <w:r w:rsidR="00FB2345" w:rsidRPr="00B515F0">
        <w:rPr>
          <w:rFonts w:ascii="Garamond" w:hAnsi="Garamond"/>
          <w:sz w:val="24"/>
          <w:szCs w:val="24"/>
        </w:rPr>
        <w:t>ontrola Hotelu Jola w Zasutowie</w:t>
      </w:r>
      <w:r w:rsidRPr="00B515F0">
        <w:rPr>
          <w:rFonts w:ascii="Garamond" w:hAnsi="Garamond"/>
          <w:sz w:val="24"/>
          <w:szCs w:val="24"/>
        </w:rPr>
        <w:t>)</w:t>
      </w:r>
      <w:r w:rsidR="00FB2345" w:rsidRPr="00B515F0">
        <w:rPr>
          <w:rFonts w:ascii="Garamond" w:hAnsi="Garamond"/>
          <w:sz w:val="24"/>
          <w:szCs w:val="24"/>
        </w:rPr>
        <w:t>,</w:t>
      </w:r>
    </w:p>
    <w:p w14:paraId="1B879BD8" w14:textId="0242AF7D" w:rsidR="003A09CC" w:rsidRPr="00B515F0" w:rsidRDefault="00A31874" w:rsidP="00A31874">
      <w:pPr>
        <w:pStyle w:val="Tekstpodstawowy21"/>
        <w:numPr>
          <w:ilvl w:val="0"/>
          <w:numId w:val="15"/>
        </w:numPr>
        <w:tabs>
          <w:tab w:val="clear" w:pos="720"/>
          <w:tab w:val="num" w:pos="360"/>
        </w:tabs>
        <w:spacing w:after="0" w:line="360" w:lineRule="auto"/>
        <w:ind w:left="360"/>
        <w:jc w:val="both"/>
        <w:rPr>
          <w:rFonts w:ascii="Garamond" w:hAnsi="Garamond"/>
          <w:sz w:val="24"/>
          <w:szCs w:val="24"/>
        </w:rPr>
      </w:pPr>
      <w:r w:rsidRPr="00B515F0">
        <w:rPr>
          <w:rFonts w:ascii="Garamond" w:hAnsi="Garamond"/>
          <w:sz w:val="24"/>
          <w:szCs w:val="24"/>
        </w:rPr>
        <w:t xml:space="preserve">Ad First Sp. z o.o. </w:t>
      </w:r>
      <w:r w:rsidR="003A09CC" w:rsidRPr="00B515F0">
        <w:rPr>
          <w:rFonts w:ascii="Garamond" w:hAnsi="Garamond"/>
          <w:sz w:val="24"/>
          <w:szCs w:val="24"/>
        </w:rPr>
        <w:t>(kontrola Hotelu Wartosław w Wartosławiu),</w:t>
      </w:r>
    </w:p>
    <w:p w14:paraId="53530CF9" w14:textId="6C2FD418" w:rsidR="00A25214" w:rsidRPr="00AD7ECB" w:rsidRDefault="00A25214" w:rsidP="00A31874">
      <w:pPr>
        <w:pStyle w:val="Tekstpodstawowy21"/>
        <w:numPr>
          <w:ilvl w:val="0"/>
          <w:numId w:val="15"/>
        </w:numPr>
        <w:tabs>
          <w:tab w:val="clear" w:pos="720"/>
          <w:tab w:val="num" w:pos="360"/>
        </w:tabs>
        <w:spacing w:after="0" w:line="360" w:lineRule="auto"/>
        <w:ind w:left="360"/>
        <w:jc w:val="both"/>
        <w:rPr>
          <w:rFonts w:ascii="Garamond" w:hAnsi="Garamond"/>
          <w:sz w:val="24"/>
          <w:szCs w:val="24"/>
        </w:rPr>
      </w:pPr>
      <w:r w:rsidRPr="00AD7ECB">
        <w:rPr>
          <w:rFonts w:ascii="Garamond" w:hAnsi="Garamond"/>
          <w:spacing w:val="-4"/>
          <w:sz w:val="24"/>
          <w:szCs w:val="24"/>
        </w:rPr>
        <w:t>Hotel Restauracja „Czeremcha” Danuta Bisikiewicz (kontrola Hotelu Czeremcha w Trzemesznie</w:t>
      </w:r>
      <w:r w:rsidRPr="00AD7ECB">
        <w:rPr>
          <w:rFonts w:ascii="Garamond" w:hAnsi="Garamond"/>
          <w:sz w:val="24"/>
          <w:szCs w:val="24"/>
        </w:rPr>
        <w:t>),</w:t>
      </w:r>
    </w:p>
    <w:p w14:paraId="57276797" w14:textId="1F92B4BE" w:rsidR="00F11252" w:rsidRDefault="00EB2EAC" w:rsidP="00496CD2">
      <w:pPr>
        <w:pStyle w:val="Tekstpodstawowy21"/>
        <w:numPr>
          <w:ilvl w:val="0"/>
          <w:numId w:val="15"/>
        </w:numPr>
        <w:tabs>
          <w:tab w:val="clear" w:pos="720"/>
          <w:tab w:val="num" w:pos="0"/>
        </w:tabs>
        <w:spacing w:after="0" w:line="360" w:lineRule="auto"/>
        <w:ind w:left="360"/>
        <w:jc w:val="both"/>
        <w:rPr>
          <w:rFonts w:ascii="Garamond" w:hAnsi="Garamond"/>
          <w:sz w:val="24"/>
          <w:szCs w:val="24"/>
        </w:rPr>
      </w:pPr>
      <w:r w:rsidRPr="004540DD">
        <w:rPr>
          <w:rFonts w:ascii="Garamond" w:hAnsi="Garamond"/>
          <w:sz w:val="24"/>
          <w:szCs w:val="24"/>
        </w:rPr>
        <w:t xml:space="preserve">P.P.H.U."WOJTEX" Stanisław Pędziwiatr </w:t>
      </w:r>
      <w:r w:rsidR="008519C4" w:rsidRPr="004540DD">
        <w:rPr>
          <w:rFonts w:ascii="Garamond" w:hAnsi="Garamond"/>
          <w:sz w:val="24"/>
          <w:szCs w:val="24"/>
        </w:rPr>
        <w:t xml:space="preserve">w Poznaniu </w:t>
      </w:r>
      <w:r w:rsidR="004211C9" w:rsidRPr="004540DD">
        <w:rPr>
          <w:rFonts w:ascii="Garamond" w:hAnsi="Garamond"/>
          <w:sz w:val="24"/>
          <w:szCs w:val="24"/>
        </w:rPr>
        <w:t>(</w:t>
      </w:r>
      <w:r w:rsidRPr="004540DD">
        <w:rPr>
          <w:rFonts w:ascii="Garamond" w:hAnsi="Garamond"/>
          <w:sz w:val="24"/>
          <w:szCs w:val="24"/>
        </w:rPr>
        <w:t xml:space="preserve">kontrola </w:t>
      </w:r>
      <w:r w:rsidR="00E37164" w:rsidRPr="004540DD">
        <w:rPr>
          <w:rFonts w:ascii="Garamond" w:hAnsi="Garamond"/>
          <w:sz w:val="24"/>
          <w:szCs w:val="24"/>
        </w:rPr>
        <w:t>Hotel</w:t>
      </w:r>
      <w:r w:rsidRPr="004540DD">
        <w:rPr>
          <w:rFonts w:ascii="Garamond" w:hAnsi="Garamond"/>
          <w:sz w:val="24"/>
          <w:szCs w:val="24"/>
        </w:rPr>
        <w:t>u</w:t>
      </w:r>
      <w:r w:rsidR="00E37164" w:rsidRPr="004540DD">
        <w:rPr>
          <w:rFonts w:ascii="Garamond" w:hAnsi="Garamond"/>
          <w:sz w:val="24"/>
          <w:szCs w:val="24"/>
        </w:rPr>
        <w:t xml:space="preserve"> Zielony w Poznaniu</w:t>
      </w:r>
      <w:r w:rsidR="004211C9" w:rsidRPr="004540DD">
        <w:rPr>
          <w:rFonts w:ascii="Garamond" w:hAnsi="Garamond"/>
          <w:sz w:val="24"/>
          <w:szCs w:val="24"/>
        </w:rPr>
        <w:t>)</w:t>
      </w:r>
      <w:r w:rsidR="008D1BFC">
        <w:rPr>
          <w:rFonts w:ascii="Garamond" w:hAnsi="Garamond"/>
          <w:sz w:val="24"/>
          <w:szCs w:val="24"/>
        </w:rPr>
        <w:t xml:space="preserve">. </w:t>
      </w:r>
    </w:p>
    <w:p w14:paraId="25F83276" w14:textId="77777777" w:rsidR="008D1BFC" w:rsidRPr="008D1BFC" w:rsidRDefault="008D1BFC" w:rsidP="008D1BFC">
      <w:pPr>
        <w:pStyle w:val="Tekstpodstawowy21"/>
        <w:spacing w:after="0" w:line="360" w:lineRule="auto"/>
        <w:ind w:left="360"/>
        <w:jc w:val="both"/>
        <w:rPr>
          <w:rFonts w:ascii="Garamond" w:hAnsi="Garamond"/>
          <w:sz w:val="24"/>
          <w:szCs w:val="24"/>
        </w:rPr>
      </w:pPr>
    </w:p>
    <w:p w14:paraId="4BFC6D3A" w14:textId="79CA0B7B" w:rsidR="00457F11" w:rsidRPr="009F0136" w:rsidRDefault="00457F11" w:rsidP="00496CD2">
      <w:pPr>
        <w:pStyle w:val="Tekstpodstawowy21"/>
        <w:spacing w:after="0" w:line="360" w:lineRule="auto"/>
        <w:jc w:val="both"/>
        <w:rPr>
          <w:rFonts w:ascii="Garamond" w:hAnsi="Garamond"/>
          <w:sz w:val="24"/>
          <w:szCs w:val="24"/>
        </w:rPr>
      </w:pPr>
      <w:r w:rsidRPr="009F0136">
        <w:rPr>
          <w:rFonts w:ascii="Garamond" w:hAnsi="Garamond"/>
          <w:b/>
          <w:sz w:val="24"/>
          <w:szCs w:val="24"/>
        </w:rPr>
        <w:t>DEPARTAMENT ZDROWIA</w:t>
      </w:r>
      <w:r w:rsidRPr="009F0136">
        <w:rPr>
          <w:rFonts w:ascii="Garamond" w:hAnsi="Garamond"/>
          <w:sz w:val="24"/>
          <w:szCs w:val="24"/>
        </w:rPr>
        <w:t xml:space="preserve"> </w:t>
      </w:r>
    </w:p>
    <w:p w14:paraId="3F418D92" w14:textId="749B660D" w:rsidR="009F0136" w:rsidRPr="008467FE" w:rsidRDefault="009F0136"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B74807">
        <w:rPr>
          <w:rFonts w:ascii="Garamond" w:hAnsi="Garamond"/>
          <w:spacing w:val="-4"/>
          <w:sz w:val="24"/>
          <w:szCs w:val="24"/>
        </w:rPr>
        <w:t>Wojewódzka Stacja Pogotowia Ratunkowego w Poznaniu (kontrola przeprowadzona w 2019 r.),</w:t>
      </w:r>
    </w:p>
    <w:p w14:paraId="08A6F756" w14:textId="11D951A6" w:rsidR="008467FE" w:rsidRPr="008467FE" w:rsidRDefault="008467FE"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8467FE">
        <w:rPr>
          <w:rFonts w:ascii="Garamond" w:hAnsi="Garamond"/>
          <w:sz w:val="24"/>
          <w:szCs w:val="24"/>
        </w:rPr>
        <w:t xml:space="preserve">Wojewódzki Specjalistyczny Zespół Zakładów Opieki Zdrowotnej Chorób Płuc i Gruźlicy </w:t>
      </w:r>
      <w:r w:rsidRPr="008467FE">
        <w:rPr>
          <w:rFonts w:ascii="Garamond" w:hAnsi="Garamond"/>
          <w:sz w:val="24"/>
          <w:szCs w:val="24"/>
        </w:rPr>
        <w:br/>
        <w:t>w Wolicy (kontrola przeprowadzona w 2019 r.),</w:t>
      </w:r>
    </w:p>
    <w:p w14:paraId="2DF726FC" w14:textId="21A7D921" w:rsidR="009B48E4" w:rsidRPr="009F0136" w:rsidRDefault="009B48E4"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9F0136">
        <w:rPr>
          <w:rFonts w:ascii="Garamond" w:hAnsi="Garamond"/>
          <w:sz w:val="24"/>
          <w:szCs w:val="24"/>
        </w:rPr>
        <w:t xml:space="preserve">Diagnostyka i Terapia Psychologiczna Jolanta Bryjak w Zdunach (kontrola przeprowadzona </w:t>
      </w:r>
      <w:r w:rsidR="00B32226" w:rsidRPr="009F0136">
        <w:rPr>
          <w:rFonts w:ascii="Garamond" w:hAnsi="Garamond"/>
          <w:sz w:val="24"/>
          <w:szCs w:val="24"/>
        </w:rPr>
        <w:br/>
      </w:r>
      <w:r w:rsidRPr="009F0136">
        <w:rPr>
          <w:rFonts w:ascii="Garamond" w:hAnsi="Garamond"/>
          <w:sz w:val="24"/>
          <w:szCs w:val="24"/>
        </w:rPr>
        <w:t xml:space="preserve">w 2019 r.),  </w:t>
      </w:r>
    </w:p>
    <w:p w14:paraId="7D9F4E03" w14:textId="77777777" w:rsidR="005D3476" w:rsidRPr="00B74807" w:rsidRDefault="005D3476"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B74807">
        <w:rPr>
          <w:rFonts w:ascii="Garamond" w:hAnsi="Garamond"/>
          <w:sz w:val="24"/>
          <w:szCs w:val="24"/>
        </w:rPr>
        <w:t xml:space="preserve">Małgorzata Koszyczarek MIK – Serwis w Środzie Wielkopolskiej (kontrola przeprowadzona </w:t>
      </w:r>
      <w:r w:rsidR="00B32226" w:rsidRPr="00B74807">
        <w:rPr>
          <w:rFonts w:ascii="Garamond" w:hAnsi="Garamond"/>
          <w:sz w:val="24"/>
          <w:szCs w:val="24"/>
        </w:rPr>
        <w:br/>
      </w:r>
      <w:r w:rsidRPr="00B74807">
        <w:rPr>
          <w:rFonts w:ascii="Garamond" w:hAnsi="Garamond"/>
          <w:sz w:val="24"/>
          <w:szCs w:val="24"/>
        </w:rPr>
        <w:t xml:space="preserve">w 2019 r.),  </w:t>
      </w:r>
    </w:p>
    <w:p w14:paraId="6380B955" w14:textId="6D787A7A" w:rsidR="005D3476" w:rsidRPr="00B74807" w:rsidRDefault="005D3476" w:rsidP="009C33A1">
      <w:pPr>
        <w:pStyle w:val="Tekstpodstawowywcity31"/>
        <w:numPr>
          <w:ilvl w:val="0"/>
          <w:numId w:val="18"/>
        </w:numPr>
        <w:tabs>
          <w:tab w:val="clear" w:pos="720"/>
          <w:tab w:val="num" w:pos="426"/>
        </w:tabs>
        <w:spacing w:after="0" w:line="360" w:lineRule="auto"/>
        <w:ind w:left="426" w:hanging="426"/>
        <w:jc w:val="both"/>
        <w:rPr>
          <w:rFonts w:ascii="Garamond" w:hAnsi="Garamond"/>
          <w:spacing w:val="-4"/>
          <w:sz w:val="24"/>
          <w:szCs w:val="24"/>
        </w:rPr>
      </w:pPr>
      <w:r w:rsidRPr="00B74807">
        <w:rPr>
          <w:rFonts w:ascii="Garamond" w:hAnsi="Garamond"/>
          <w:spacing w:val="-4"/>
          <w:sz w:val="24"/>
          <w:szCs w:val="24"/>
        </w:rPr>
        <w:t xml:space="preserve">Idzi Koszyczarek PRO-MARKET w Środzie Wielkopolskiej (kontrola przeprowadzona </w:t>
      </w:r>
      <w:r w:rsidR="009C33A1">
        <w:rPr>
          <w:rFonts w:ascii="Garamond" w:hAnsi="Garamond"/>
          <w:spacing w:val="-4"/>
          <w:sz w:val="24"/>
          <w:szCs w:val="24"/>
        </w:rPr>
        <w:br/>
      </w:r>
      <w:r w:rsidRPr="00B74807">
        <w:rPr>
          <w:rFonts w:ascii="Garamond" w:hAnsi="Garamond"/>
          <w:spacing w:val="-4"/>
          <w:sz w:val="24"/>
          <w:szCs w:val="24"/>
        </w:rPr>
        <w:t xml:space="preserve">w 2019 r.),   </w:t>
      </w:r>
    </w:p>
    <w:p w14:paraId="6FF39CCA" w14:textId="77777777" w:rsidR="003A253D" w:rsidRPr="008467FE" w:rsidRDefault="003A253D"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8467FE">
        <w:rPr>
          <w:rFonts w:ascii="Garamond" w:hAnsi="Garamond"/>
          <w:sz w:val="24"/>
          <w:szCs w:val="24"/>
        </w:rPr>
        <w:t xml:space="preserve">Przedsiębiorstwo Handlowo – Usługowe „LAMENT-TRAVEL” Michał Lament w Liskowie (kontrola przeprowadzona w 2019 r.), </w:t>
      </w:r>
    </w:p>
    <w:p w14:paraId="6FD2DAA8" w14:textId="77777777" w:rsidR="006F00B4" w:rsidRPr="009F0136" w:rsidRDefault="006F00B4"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9F0136">
        <w:rPr>
          <w:rFonts w:ascii="Garamond" w:hAnsi="Garamond"/>
          <w:sz w:val="24"/>
          <w:szCs w:val="24"/>
        </w:rPr>
        <w:t>Ośrodek Doskonalenia Zawodowego Stanisław Paterek w Koźminie Wlkp. (kontrola przeprowadzona w 2019 r.),</w:t>
      </w:r>
    </w:p>
    <w:p w14:paraId="071B40D1" w14:textId="77777777" w:rsidR="001914C5" w:rsidRPr="009F0136" w:rsidRDefault="001914C5"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9F0136">
        <w:rPr>
          <w:rFonts w:ascii="Garamond" w:hAnsi="Garamond"/>
          <w:sz w:val="24"/>
          <w:szCs w:val="24"/>
        </w:rPr>
        <w:t xml:space="preserve">Piotr Kaczmarek Niepubliczny Zakład Opieki Zdrowotnej Poradnie Specjalistyczne </w:t>
      </w:r>
      <w:r w:rsidR="00B32226" w:rsidRPr="009F0136">
        <w:rPr>
          <w:rFonts w:ascii="Garamond" w:hAnsi="Garamond"/>
          <w:sz w:val="24"/>
          <w:szCs w:val="24"/>
        </w:rPr>
        <w:br/>
      </w:r>
      <w:r w:rsidRPr="009F0136">
        <w:rPr>
          <w:rFonts w:ascii="Garamond" w:hAnsi="Garamond"/>
          <w:sz w:val="24"/>
          <w:szCs w:val="24"/>
        </w:rPr>
        <w:t>w Wągrowcu (kontrola przeprowadzona w 2019 r.),</w:t>
      </w:r>
    </w:p>
    <w:p w14:paraId="3B92470D" w14:textId="77777777" w:rsidR="003159B6" w:rsidRPr="009F0136" w:rsidRDefault="003159B6"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9F0136">
        <w:rPr>
          <w:rFonts w:ascii="Garamond" w:hAnsi="Garamond"/>
          <w:sz w:val="24"/>
          <w:szCs w:val="24"/>
        </w:rPr>
        <w:t xml:space="preserve">EMAT HRC Elżbieta Matysiak w Wolsztynie (kontrola przeprowadzona w 2019 r.), </w:t>
      </w:r>
    </w:p>
    <w:p w14:paraId="5DD02F57" w14:textId="77777777" w:rsidR="00190961" w:rsidRPr="006425D4" w:rsidRDefault="00190961"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6425D4">
        <w:rPr>
          <w:rFonts w:ascii="Garamond" w:hAnsi="Garamond"/>
          <w:sz w:val="24"/>
          <w:szCs w:val="24"/>
        </w:rPr>
        <w:t>ATC s.c. Wojciech Kaczmarek, Irena Kaczmarek, Daniel Kaczmarek w Gostyniu</w:t>
      </w:r>
      <w:r w:rsidR="000D6165" w:rsidRPr="006425D4">
        <w:rPr>
          <w:rFonts w:ascii="Garamond" w:hAnsi="Garamond"/>
          <w:sz w:val="24"/>
          <w:szCs w:val="24"/>
        </w:rPr>
        <w:t xml:space="preserve"> (kontrola przeprowadzona w 2019 r.),</w:t>
      </w:r>
      <w:r w:rsidRPr="006425D4">
        <w:rPr>
          <w:rFonts w:ascii="Garamond" w:hAnsi="Garamond"/>
          <w:sz w:val="24"/>
          <w:szCs w:val="24"/>
        </w:rPr>
        <w:t xml:space="preserve">  </w:t>
      </w:r>
    </w:p>
    <w:p w14:paraId="16B4F327" w14:textId="21CB5DEC" w:rsidR="00DC1ECE" w:rsidRPr="009F0136" w:rsidRDefault="00DC1ECE"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9F0136">
        <w:rPr>
          <w:rFonts w:ascii="Garamond" w:hAnsi="Garamond"/>
          <w:sz w:val="24"/>
          <w:szCs w:val="24"/>
        </w:rPr>
        <w:t>Wiesław Hojan Przedsiębiorstwo Szko</w:t>
      </w:r>
      <w:r w:rsidR="009F0136" w:rsidRPr="009F0136">
        <w:rPr>
          <w:rFonts w:ascii="Garamond" w:hAnsi="Garamond"/>
          <w:sz w:val="24"/>
          <w:szCs w:val="24"/>
        </w:rPr>
        <w:t>leniowo-</w:t>
      </w:r>
      <w:r w:rsidRPr="009F0136">
        <w:rPr>
          <w:rFonts w:ascii="Garamond" w:hAnsi="Garamond"/>
          <w:sz w:val="24"/>
          <w:szCs w:val="24"/>
        </w:rPr>
        <w:t>Usługowe OMEGA w Poznaniu</w:t>
      </w:r>
      <w:r w:rsidR="00D90A5C" w:rsidRPr="009F0136">
        <w:rPr>
          <w:rFonts w:ascii="Garamond" w:hAnsi="Garamond"/>
          <w:sz w:val="24"/>
          <w:szCs w:val="24"/>
        </w:rPr>
        <w:t xml:space="preserve"> (kontrola przeprowadzona w 2019 r.),</w:t>
      </w:r>
    </w:p>
    <w:p w14:paraId="36E0CAC7" w14:textId="77777777" w:rsidR="004B2ADE" w:rsidRPr="00B74807" w:rsidRDefault="00515F4F"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B74807">
        <w:rPr>
          <w:rFonts w:ascii="Garamond" w:hAnsi="Garamond"/>
          <w:sz w:val="24"/>
          <w:szCs w:val="24"/>
        </w:rPr>
        <w:t>Tomasz Matecki, Jacek Szymaniak Spółka Cywilna w Swarzędzu</w:t>
      </w:r>
      <w:r w:rsidR="004B2ADE" w:rsidRPr="00B74807">
        <w:rPr>
          <w:rFonts w:ascii="Garamond" w:hAnsi="Garamond"/>
          <w:sz w:val="24"/>
          <w:szCs w:val="24"/>
        </w:rPr>
        <w:t xml:space="preserve"> (kontrola przeprowadzona </w:t>
      </w:r>
      <w:r w:rsidR="00B32226" w:rsidRPr="00B74807">
        <w:rPr>
          <w:rFonts w:ascii="Garamond" w:hAnsi="Garamond"/>
          <w:sz w:val="24"/>
          <w:szCs w:val="24"/>
        </w:rPr>
        <w:br/>
      </w:r>
      <w:r w:rsidR="004B2ADE" w:rsidRPr="00B74807">
        <w:rPr>
          <w:rFonts w:ascii="Garamond" w:hAnsi="Garamond"/>
          <w:sz w:val="24"/>
          <w:szCs w:val="24"/>
        </w:rPr>
        <w:t>w 2019 r.),</w:t>
      </w:r>
    </w:p>
    <w:p w14:paraId="68D00331" w14:textId="4E4A98D3" w:rsidR="00751D5A" w:rsidRPr="0071734C" w:rsidRDefault="00751D5A"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71734C">
        <w:rPr>
          <w:rFonts w:ascii="Garamond" w:hAnsi="Garamond"/>
          <w:sz w:val="24"/>
          <w:szCs w:val="24"/>
        </w:rPr>
        <w:t>EUMEDICA Przychodnia Specjalistyczna M. Skoczek, M. Dybek Spółka Jawna w Suchym Lesie</w:t>
      </w:r>
      <w:r w:rsidR="008F25CB" w:rsidRPr="0071734C">
        <w:rPr>
          <w:rFonts w:ascii="Garamond" w:hAnsi="Garamond"/>
          <w:sz w:val="24"/>
          <w:szCs w:val="24"/>
        </w:rPr>
        <w:t xml:space="preserve"> (kontrola przeprowadzona w 2019 r.),</w:t>
      </w:r>
    </w:p>
    <w:p w14:paraId="042E7895" w14:textId="3B29AF04" w:rsidR="00766566" w:rsidRPr="00E46007" w:rsidRDefault="00766566" w:rsidP="009C33A1">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E46007">
        <w:rPr>
          <w:rFonts w:ascii="Garamond" w:hAnsi="Garamond"/>
          <w:sz w:val="24"/>
          <w:szCs w:val="24"/>
        </w:rPr>
        <w:t>Pracownia Psychologiczna PSYCHOPOLIS Barbara Böhm w Rawiczu,</w:t>
      </w:r>
    </w:p>
    <w:p w14:paraId="0F1752E9" w14:textId="569CC124" w:rsidR="00704634" w:rsidRPr="0075443A" w:rsidRDefault="008763BB" w:rsidP="0075443A">
      <w:pPr>
        <w:pStyle w:val="Tekstpodstawowywcity31"/>
        <w:numPr>
          <w:ilvl w:val="0"/>
          <w:numId w:val="18"/>
        </w:numPr>
        <w:tabs>
          <w:tab w:val="clear" w:pos="720"/>
          <w:tab w:val="num" w:pos="426"/>
        </w:tabs>
        <w:spacing w:after="0" w:line="360" w:lineRule="auto"/>
        <w:ind w:left="426" w:hanging="426"/>
        <w:jc w:val="both"/>
        <w:rPr>
          <w:rFonts w:ascii="Garamond" w:hAnsi="Garamond"/>
          <w:sz w:val="24"/>
          <w:szCs w:val="24"/>
        </w:rPr>
      </w:pPr>
      <w:r w:rsidRPr="00E46007">
        <w:rPr>
          <w:rFonts w:ascii="Garamond" w:hAnsi="Garamond"/>
          <w:sz w:val="24"/>
          <w:szCs w:val="24"/>
        </w:rPr>
        <w:t>Pracownia Psychologiczn</w:t>
      </w:r>
      <w:r w:rsidR="00E46007">
        <w:rPr>
          <w:rFonts w:ascii="Garamond" w:hAnsi="Garamond"/>
          <w:sz w:val="24"/>
          <w:szCs w:val="24"/>
        </w:rPr>
        <w:t>a ANIMA Jakub Grygiel w Lesznie.</w:t>
      </w:r>
    </w:p>
    <w:p w14:paraId="692A41DC" w14:textId="77777777" w:rsidR="0075443A" w:rsidRDefault="0075443A" w:rsidP="00920934">
      <w:pPr>
        <w:pStyle w:val="Tekstpodstawowy21"/>
        <w:tabs>
          <w:tab w:val="left" w:pos="720"/>
        </w:tabs>
        <w:spacing w:after="0" w:line="360" w:lineRule="auto"/>
        <w:jc w:val="both"/>
        <w:rPr>
          <w:rFonts w:ascii="Garamond" w:hAnsi="Garamond"/>
          <w:b/>
          <w:sz w:val="24"/>
          <w:szCs w:val="24"/>
        </w:rPr>
      </w:pPr>
    </w:p>
    <w:p w14:paraId="0CD45B89" w14:textId="2A4661FF" w:rsidR="00920934" w:rsidRPr="00F41B57" w:rsidRDefault="0042102F" w:rsidP="00920934">
      <w:pPr>
        <w:pStyle w:val="Tekstpodstawowy21"/>
        <w:tabs>
          <w:tab w:val="left" w:pos="720"/>
        </w:tabs>
        <w:spacing w:after="0" w:line="360" w:lineRule="auto"/>
        <w:jc w:val="both"/>
        <w:rPr>
          <w:rFonts w:ascii="Garamond" w:hAnsi="Garamond"/>
          <w:b/>
          <w:sz w:val="24"/>
          <w:szCs w:val="24"/>
        </w:rPr>
      </w:pPr>
      <w:r w:rsidRPr="00F41B57">
        <w:rPr>
          <w:rFonts w:ascii="Garamond" w:hAnsi="Garamond"/>
          <w:b/>
          <w:sz w:val="24"/>
          <w:szCs w:val="24"/>
        </w:rPr>
        <w:t>DEPARTAMENT SPORTU I TURYSTYKI:</w:t>
      </w:r>
    </w:p>
    <w:p w14:paraId="77C7D3A9" w14:textId="42308FA6" w:rsidR="00F41B57" w:rsidRPr="00F41B57" w:rsidRDefault="00F41B57" w:rsidP="00F41B57">
      <w:pPr>
        <w:pStyle w:val="Tekstpodstawowywcity31"/>
        <w:numPr>
          <w:ilvl w:val="0"/>
          <w:numId w:val="21"/>
        </w:numPr>
        <w:tabs>
          <w:tab w:val="num" w:pos="720"/>
        </w:tabs>
        <w:spacing w:after="0" w:line="360" w:lineRule="auto"/>
        <w:ind w:left="426" w:hanging="426"/>
        <w:jc w:val="both"/>
        <w:rPr>
          <w:rFonts w:ascii="Garamond" w:hAnsi="Garamond"/>
          <w:sz w:val="24"/>
          <w:szCs w:val="24"/>
        </w:rPr>
      </w:pPr>
      <w:r w:rsidRPr="00F41B57">
        <w:rPr>
          <w:rFonts w:ascii="Garamond" w:hAnsi="Garamond" w:cs="Arial"/>
          <w:spacing w:val="-4"/>
          <w:sz w:val="24"/>
          <w:szCs w:val="24"/>
        </w:rPr>
        <w:t>Malta Ski &amp; Fun Marcin Sadliński w Poznaniu</w:t>
      </w:r>
      <w:r>
        <w:rPr>
          <w:rFonts w:ascii="Garamond" w:hAnsi="Garamond"/>
          <w:sz w:val="24"/>
          <w:szCs w:val="24"/>
        </w:rPr>
        <w:t xml:space="preserve"> (kontrola przeprowadzona w 2017 r.), </w:t>
      </w:r>
    </w:p>
    <w:p w14:paraId="193F5ECB" w14:textId="4866800B" w:rsidR="00F41B57" w:rsidRPr="00F41B57" w:rsidRDefault="00F41B57" w:rsidP="00F41B57">
      <w:pPr>
        <w:pStyle w:val="Tekstpodstawowywcity31"/>
        <w:numPr>
          <w:ilvl w:val="0"/>
          <w:numId w:val="21"/>
        </w:numPr>
        <w:tabs>
          <w:tab w:val="num" w:pos="720"/>
        </w:tabs>
        <w:spacing w:after="0" w:line="360" w:lineRule="auto"/>
        <w:jc w:val="both"/>
        <w:rPr>
          <w:rFonts w:ascii="Garamond" w:hAnsi="Garamond"/>
          <w:sz w:val="24"/>
          <w:szCs w:val="24"/>
        </w:rPr>
      </w:pPr>
      <w:r w:rsidRPr="00F41B57">
        <w:rPr>
          <w:rFonts w:ascii="Garamond" w:hAnsi="Garamond"/>
          <w:sz w:val="24"/>
          <w:szCs w:val="24"/>
        </w:rPr>
        <w:t>An</w:t>
      </w:r>
      <w:r>
        <w:rPr>
          <w:rFonts w:ascii="Garamond" w:hAnsi="Garamond"/>
          <w:sz w:val="24"/>
          <w:szCs w:val="24"/>
        </w:rPr>
        <w:t>na Struzik w Tarnowie Podgórnym</w:t>
      </w:r>
      <w:r w:rsidR="00EF10C2">
        <w:rPr>
          <w:rFonts w:ascii="Garamond" w:hAnsi="Garamond"/>
          <w:sz w:val="24"/>
          <w:szCs w:val="24"/>
        </w:rPr>
        <w:t xml:space="preserve"> (kontrola przeprowadzona w 2018 r.),</w:t>
      </w:r>
      <w:r>
        <w:rPr>
          <w:rFonts w:ascii="Garamond" w:hAnsi="Garamond"/>
          <w:sz w:val="24"/>
          <w:szCs w:val="24"/>
        </w:rPr>
        <w:t xml:space="preserve"> </w:t>
      </w:r>
    </w:p>
    <w:p w14:paraId="2564B296" w14:textId="44B2C514" w:rsidR="004942DD" w:rsidRPr="00F41B57" w:rsidRDefault="004942DD" w:rsidP="009C33A1">
      <w:pPr>
        <w:pStyle w:val="Tekstpodstawowywcity31"/>
        <w:numPr>
          <w:ilvl w:val="0"/>
          <w:numId w:val="21"/>
        </w:numPr>
        <w:tabs>
          <w:tab w:val="num" w:pos="720"/>
        </w:tabs>
        <w:spacing w:after="0" w:line="360" w:lineRule="auto"/>
        <w:ind w:left="426" w:hanging="426"/>
        <w:jc w:val="both"/>
        <w:rPr>
          <w:rFonts w:ascii="Garamond" w:hAnsi="Garamond" w:cs="Arial"/>
          <w:spacing w:val="-4"/>
          <w:sz w:val="24"/>
          <w:szCs w:val="24"/>
        </w:rPr>
      </w:pPr>
      <w:r w:rsidRPr="00F41B57">
        <w:rPr>
          <w:rFonts w:ascii="Garamond" w:hAnsi="Garamond" w:cs="Arial"/>
          <w:spacing w:val="-4"/>
          <w:sz w:val="24"/>
          <w:szCs w:val="24"/>
        </w:rPr>
        <w:t>Malta Fun Marek Capiński w Dąbrowie (kontrola przeprowadzona w 2019 r.),</w:t>
      </w:r>
    </w:p>
    <w:p w14:paraId="2323DA25" w14:textId="77777777" w:rsidR="004942DD" w:rsidRPr="00F41B57" w:rsidRDefault="004942DD" w:rsidP="009C33A1">
      <w:pPr>
        <w:pStyle w:val="Tekstpodstawowywcity31"/>
        <w:numPr>
          <w:ilvl w:val="0"/>
          <w:numId w:val="21"/>
        </w:numPr>
        <w:tabs>
          <w:tab w:val="num" w:pos="720"/>
        </w:tabs>
        <w:spacing w:after="0" w:line="360" w:lineRule="auto"/>
        <w:ind w:left="426" w:hanging="426"/>
        <w:jc w:val="both"/>
        <w:rPr>
          <w:rFonts w:ascii="Garamond" w:hAnsi="Garamond" w:cs="Arial"/>
          <w:spacing w:val="-4"/>
          <w:sz w:val="24"/>
          <w:szCs w:val="24"/>
        </w:rPr>
      </w:pPr>
      <w:r w:rsidRPr="00F41B57">
        <w:rPr>
          <w:rFonts w:ascii="Garamond" w:hAnsi="Garamond"/>
          <w:sz w:val="24"/>
          <w:szCs w:val="24"/>
        </w:rPr>
        <w:t>EKORUM Kinga Gamańska w Poznaniu (kontrola przeprowadzona w 2019 r.),</w:t>
      </w:r>
    </w:p>
    <w:p w14:paraId="31747304" w14:textId="77777777" w:rsidR="004F3216" w:rsidRPr="00EF10C2" w:rsidRDefault="004F3216" w:rsidP="009C33A1">
      <w:pPr>
        <w:pStyle w:val="Tekstpodstawowywcity31"/>
        <w:numPr>
          <w:ilvl w:val="0"/>
          <w:numId w:val="21"/>
        </w:numPr>
        <w:tabs>
          <w:tab w:val="num" w:pos="720"/>
        </w:tabs>
        <w:spacing w:after="0" w:line="360" w:lineRule="auto"/>
        <w:ind w:left="426" w:hanging="426"/>
        <w:jc w:val="both"/>
        <w:rPr>
          <w:rFonts w:ascii="Garamond" w:hAnsi="Garamond" w:cs="Arial"/>
          <w:spacing w:val="-4"/>
          <w:sz w:val="24"/>
          <w:szCs w:val="24"/>
        </w:rPr>
      </w:pPr>
      <w:r w:rsidRPr="00EF10C2">
        <w:rPr>
          <w:rFonts w:ascii="Garamond" w:hAnsi="Garamond"/>
          <w:sz w:val="24"/>
          <w:szCs w:val="24"/>
        </w:rPr>
        <w:t xml:space="preserve">Funclub Sp. z o.o. w Poznaniu (kontrola przeprowadzona w 2019 r.), </w:t>
      </w:r>
      <w:r w:rsidRPr="00EF10C2">
        <w:rPr>
          <w:rFonts w:ascii="Garamond" w:hAnsi="Garamond" w:cs="Arial"/>
          <w:spacing w:val="-4"/>
          <w:sz w:val="24"/>
          <w:szCs w:val="24"/>
        </w:rPr>
        <w:t xml:space="preserve"> </w:t>
      </w:r>
    </w:p>
    <w:p w14:paraId="5B6D356C" w14:textId="77777777" w:rsidR="006F32BE" w:rsidRPr="00EF10C2" w:rsidRDefault="006F32BE" w:rsidP="009C33A1">
      <w:pPr>
        <w:pStyle w:val="Tekstpodstawowywcity31"/>
        <w:numPr>
          <w:ilvl w:val="0"/>
          <w:numId w:val="21"/>
        </w:numPr>
        <w:spacing w:after="0" w:line="360" w:lineRule="auto"/>
        <w:ind w:left="426" w:hanging="426"/>
        <w:jc w:val="both"/>
        <w:rPr>
          <w:rFonts w:ascii="Garamond" w:hAnsi="Garamond" w:cs="Arial"/>
          <w:spacing w:val="-4"/>
          <w:sz w:val="24"/>
          <w:szCs w:val="24"/>
        </w:rPr>
      </w:pPr>
      <w:r w:rsidRPr="00EF10C2">
        <w:rPr>
          <w:rFonts w:ascii="Garamond" w:hAnsi="Garamond" w:cs="Arial"/>
          <w:spacing w:val="-4"/>
          <w:sz w:val="24"/>
          <w:szCs w:val="24"/>
        </w:rPr>
        <w:t xml:space="preserve">Fundacja na Rzecz Integracji Środowiska Akademickiego „Jeden Uniwersytet” w Poznaniu (kontrola przeprowadzona w 2019 r.),  </w:t>
      </w:r>
    </w:p>
    <w:p w14:paraId="07A74954" w14:textId="77777777" w:rsidR="002A5819" w:rsidRPr="00EF10C2" w:rsidRDefault="002A5819" w:rsidP="009C33A1">
      <w:pPr>
        <w:pStyle w:val="Tekstpodstawowywcity31"/>
        <w:numPr>
          <w:ilvl w:val="0"/>
          <w:numId w:val="21"/>
        </w:numPr>
        <w:spacing w:after="0" w:line="360" w:lineRule="auto"/>
        <w:ind w:left="426" w:hanging="426"/>
        <w:jc w:val="both"/>
        <w:rPr>
          <w:rFonts w:ascii="Garamond" w:hAnsi="Garamond" w:cs="Arial"/>
          <w:spacing w:val="-4"/>
          <w:sz w:val="24"/>
          <w:szCs w:val="24"/>
        </w:rPr>
      </w:pPr>
      <w:r w:rsidRPr="00EF10C2">
        <w:rPr>
          <w:rFonts w:ascii="Garamond" w:hAnsi="Garamond"/>
          <w:sz w:val="24"/>
          <w:szCs w:val="24"/>
        </w:rPr>
        <w:t>Eventowo Joanna Wierszyłłowska w Poznaniu (kontrola przeprowadzona w 2019 r.)</w:t>
      </w:r>
    </w:p>
    <w:p w14:paraId="37B4CDDE" w14:textId="77777777" w:rsidR="002A5819" w:rsidRPr="00EF10C2" w:rsidRDefault="002A5819" w:rsidP="009C33A1">
      <w:pPr>
        <w:pStyle w:val="Tekstpodstawowywcity31"/>
        <w:numPr>
          <w:ilvl w:val="0"/>
          <w:numId w:val="21"/>
        </w:numPr>
        <w:spacing w:after="0" w:line="360" w:lineRule="auto"/>
        <w:ind w:left="426" w:hanging="426"/>
        <w:jc w:val="both"/>
        <w:rPr>
          <w:rFonts w:ascii="Garamond" w:hAnsi="Garamond" w:cs="Arial"/>
          <w:spacing w:val="-4"/>
          <w:sz w:val="24"/>
          <w:szCs w:val="24"/>
        </w:rPr>
      </w:pPr>
      <w:r w:rsidRPr="00EF10C2">
        <w:rPr>
          <w:rFonts w:ascii="Garamond" w:hAnsi="Garamond" w:cs="Arial"/>
          <w:spacing w:val="-4"/>
          <w:sz w:val="24"/>
          <w:szCs w:val="24"/>
        </w:rPr>
        <w:t>Void sp. z o.o. w Poznaniu (kontrola przeprowadzona w 2019 r.),</w:t>
      </w:r>
    </w:p>
    <w:p w14:paraId="2E4A99E3" w14:textId="77777777" w:rsidR="002A5819" w:rsidRPr="00F41B57" w:rsidRDefault="002A5819" w:rsidP="009C33A1">
      <w:pPr>
        <w:pStyle w:val="Tekstpodstawowywcity31"/>
        <w:numPr>
          <w:ilvl w:val="0"/>
          <w:numId w:val="21"/>
        </w:numPr>
        <w:tabs>
          <w:tab w:val="num" w:pos="720"/>
        </w:tabs>
        <w:spacing w:after="0" w:line="360" w:lineRule="auto"/>
        <w:ind w:left="426" w:hanging="426"/>
        <w:jc w:val="both"/>
        <w:rPr>
          <w:rFonts w:ascii="Garamond" w:hAnsi="Garamond"/>
          <w:sz w:val="24"/>
          <w:szCs w:val="24"/>
        </w:rPr>
      </w:pPr>
      <w:r w:rsidRPr="00F41B57">
        <w:rPr>
          <w:rFonts w:ascii="Garamond" w:hAnsi="Garamond"/>
          <w:sz w:val="24"/>
          <w:szCs w:val="24"/>
        </w:rPr>
        <w:t>Katarzyna Stołowska Firma Handlowo- Usługowa „Podkowa” w Gruszczynie (kontrola przeprowadzona w 2019 roku),</w:t>
      </w:r>
    </w:p>
    <w:p w14:paraId="7EFE63F1" w14:textId="77777777" w:rsidR="002A5819" w:rsidRPr="00EF10C2" w:rsidRDefault="002A5819" w:rsidP="009C33A1">
      <w:pPr>
        <w:pStyle w:val="Tekstpodstawowywcity31"/>
        <w:numPr>
          <w:ilvl w:val="0"/>
          <w:numId w:val="21"/>
        </w:numPr>
        <w:tabs>
          <w:tab w:val="num" w:pos="720"/>
        </w:tabs>
        <w:spacing w:after="0" w:line="360" w:lineRule="auto"/>
        <w:ind w:left="426" w:hanging="426"/>
        <w:jc w:val="both"/>
        <w:rPr>
          <w:rFonts w:ascii="Garamond" w:hAnsi="Garamond"/>
          <w:sz w:val="24"/>
          <w:szCs w:val="24"/>
        </w:rPr>
      </w:pPr>
      <w:r w:rsidRPr="00EF10C2">
        <w:rPr>
          <w:rFonts w:ascii="Garamond" w:hAnsi="Garamond" w:cs="Arial"/>
          <w:spacing w:val="-4"/>
          <w:sz w:val="24"/>
          <w:szCs w:val="24"/>
        </w:rPr>
        <w:t xml:space="preserve">Oskar Sp. z o. o. w Poznaniu (kontrola przeprowadzona w 2019 r.),  </w:t>
      </w:r>
    </w:p>
    <w:p w14:paraId="258CDF9B" w14:textId="77777777" w:rsidR="002A5819" w:rsidRPr="00EF10C2" w:rsidRDefault="002A5819" w:rsidP="009C33A1">
      <w:pPr>
        <w:pStyle w:val="Tekstpodstawowywcity31"/>
        <w:numPr>
          <w:ilvl w:val="0"/>
          <w:numId w:val="21"/>
        </w:numPr>
        <w:tabs>
          <w:tab w:val="num" w:pos="720"/>
        </w:tabs>
        <w:spacing w:after="0" w:line="360" w:lineRule="auto"/>
        <w:ind w:left="426" w:hanging="426"/>
        <w:jc w:val="both"/>
        <w:rPr>
          <w:rFonts w:ascii="Garamond" w:hAnsi="Garamond"/>
          <w:sz w:val="24"/>
          <w:szCs w:val="24"/>
        </w:rPr>
      </w:pPr>
      <w:r w:rsidRPr="00EF10C2">
        <w:rPr>
          <w:rFonts w:ascii="Garamond" w:hAnsi="Garamond"/>
          <w:sz w:val="24"/>
          <w:szCs w:val="24"/>
        </w:rPr>
        <w:t xml:space="preserve">Biuro Podróży MONDIAL TOURS Grażyna Górska w Koninie </w:t>
      </w:r>
      <w:r w:rsidRPr="00EF10C2">
        <w:rPr>
          <w:rFonts w:ascii="Garamond" w:hAnsi="Garamond" w:cs="Arial"/>
          <w:spacing w:val="-4"/>
          <w:sz w:val="24"/>
          <w:szCs w:val="24"/>
        </w:rPr>
        <w:t xml:space="preserve">(kontrola </w:t>
      </w:r>
      <w:r w:rsidR="00C76CF6" w:rsidRPr="00EF10C2">
        <w:rPr>
          <w:rFonts w:ascii="Garamond" w:hAnsi="Garamond" w:cs="Arial"/>
          <w:spacing w:val="-4"/>
          <w:sz w:val="24"/>
          <w:szCs w:val="24"/>
        </w:rPr>
        <w:t xml:space="preserve">doraźna </w:t>
      </w:r>
      <w:r w:rsidRPr="00EF10C2">
        <w:rPr>
          <w:rFonts w:ascii="Garamond" w:hAnsi="Garamond" w:cs="Arial"/>
          <w:spacing w:val="-4"/>
          <w:sz w:val="24"/>
          <w:szCs w:val="24"/>
        </w:rPr>
        <w:t>przeprowadzona w 2019 r.)</w:t>
      </w:r>
      <w:r w:rsidRPr="00EF10C2">
        <w:rPr>
          <w:rFonts w:ascii="Garamond" w:hAnsi="Garamond"/>
          <w:sz w:val="24"/>
          <w:szCs w:val="24"/>
        </w:rPr>
        <w:t>,</w:t>
      </w:r>
    </w:p>
    <w:p w14:paraId="286B126E" w14:textId="77777777" w:rsidR="002A5819" w:rsidRPr="00EF10C2" w:rsidRDefault="002A5819" w:rsidP="009C33A1">
      <w:pPr>
        <w:pStyle w:val="Tekstpodstawowywcity31"/>
        <w:numPr>
          <w:ilvl w:val="0"/>
          <w:numId w:val="2"/>
        </w:numPr>
        <w:tabs>
          <w:tab w:val="clear" w:pos="502"/>
          <w:tab w:val="num" w:pos="358"/>
          <w:tab w:val="num" w:pos="720"/>
        </w:tabs>
        <w:spacing w:after="0" w:line="360" w:lineRule="auto"/>
        <w:ind w:left="426" w:hanging="426"/>
        <w:jc w:val="both"/>
        <w:rPr>
          <w:rFonts w:ascii="Garamond" w:hAnsi="Garamond"/>
          <w:sz w:val="24"/>
          <w:szCs w:val="24"/>
        </w:rPr>
      </w:pPr>
      <w:r w:rsidRPr="00EF10C2">
        <w:rPr>
          <w:rFonts w:ascii="Garamond" w:hAnsi="Garamond"/>
          <w:sz w:val="24"/>
          <w:szCs w:val="24"/>
        </w:rPr>
        <w:t>Zew Przygody Leszek Ściborski w Słupi Wielkiej (kontrola przeprowadzona w 2019 r.),</w:t>
      </w:r>
    </w:p>
    <w:p w14:paraId="5F18F514" w14:textId="77777777" w:rsidR="00F41B57" w:rsidRDefault="002A5819" w:rsidP="00F41B57">
      <w:pPr>
        <w:pStyle w:val="Tekstpodstawowywcity31"/>
        <w:numPr>
          <w:ilvl w:val="0"/>
          <w:numId w:val="2"/>
        </w:numPr>
        <w:tabs>
          <w:tab w:val="clear" w:pos="502"/>
          <w:tab w:val="num" w:pos="360"/>
          <w:tab w:val="num" w:pos="720"/>
        </w:tabs>
        <w:spacing w:after="0" w:line="360" w:lineRule="auto"/>
        <w:ind w:left="426" w:hanging="426"/>
        <w:jc w:val="both"/>
        <w:rPr>
          <w:rFonts w:ascii="Garamond" w:hAnsi="Garamond"/>
          <w:sz w:val="24"/>
          <w:szCs w:val="24"/>
        </w:rPr>
      </w:pPr>
      <w:r w:rsidRPr="00F41B57">
        <w:rPr>
          <w:rFonts w:ascii="Garamond" w:hAnsi="Garamond"/>
          <w:sz w:val="24"/>
          <w:szCs w:val="24"/>
        </w:rPr>
        <w:t>Orbis S.A. Oddział Novotel Centrum w Poznaniu (kontrola Hotelu Novotel Poznań Centrum w Poznaniu, przeprowadzona w 2019 roku),</w:t>
      </w:r>
    </w:p>
    <w:p w14:paraId="5A90883E" w14:textId="6EF599C4" w:rsidR="00F41B57" w:rsidRPr="00F41B57" w:rsidRDefault="00F41B57" w:rsidP="00F41B57">
      <w:pPr>
        <w:pStyle w:val="Tekstpodstawowywcity31"/>
        <w:numPr>
          <w:ilvl w:val="0"/>
          <w:numId w:val="2"/>
        </w:numPr>
        <w:tabs>
          <w:tab w:val="clear" w:pos="502"/>
          <w:tab w:val="num" w:pos="360"/>
          <w:tab w:val="num" w:pos="720"/>
        </w:tabs>
        <w:spacing w:after="0" w:line="360" w:lineRule="auto"/>
        <w:ind w:left="426" w:hanging="426"/>
        <w:jc w:val="both"/>
        <w:rPr>
          <w:rFonts w:ascii="Garamond" w:hAnsi="Garamond"/>
          <w:sz w:val="24"/>
          <w:szCs w:val="24"/>
        </w:rPr>
      </w:pPr>
      <w:r w:rsidRPr="00F41B57">
        <w:rPr>
          <w:rFonts w:ascii="Garamond" w:hAnsi="Garamond"/>
          <w:sz w:val="24"/>
          <w:szCs w:val="24"/>
        </w:rPr>
        <w:t>Molino sp. z o.o. (kontrola Hotelu Forma w Pile przeprowadzona w 2019 r.),</w:t>
      </w:r>
    </w:p>
    <w:p w14:paraId="042E9FC5" w14:textId="77777777" w:rsidR="002A5819" w:rsidRPr="00EF10C2" w:rsidRDefault="002A5819" w:rsidP="009C33A1">
      <w:pPr>
        <w:pStyle w:val="Tekstpodstawowy21"/>
        <w:numPr>
          <w:ilvl w:val="0"/>
          <w:numId w:val="21"/>
        </w:numPr>
        <w:tabs>
          <w:tab w:val="left" w:pos="720"/>
          <w:tab w:val="num" w:pos="1080"/>
        </w:tabs>
        <w:spacing w:after="0" w:line="360" w:lineRule="auto"/>
        <w:ind w:left="426" w:hanging="426"/>
        <w:jc w:val="both"/>
        <w:rPr>
          <w:rFonts w:ascii="Garamond" w:hAnsi="Garamond"/>
          <w:sz w:val="24"/>
          <w:szCs w:val="24"/>
        </w:rPr>
      </w:pPr>
      <w:r w:rsidRPr="00EF10C2">
        <w:rPr>
          <w:rFonts w:ascii="Garamond" w:hAnsi="Garamond"/>
          <w:sz w:val="24"/>
          <w:szCs w:val="24"/>
        </w:rPr>
        <w:t xml:space="preserve">Biuro Turystyki GAEDIG REISEN Robert Gaedig w Pleszewie (kontrola przeprowadzona </w:t>
      </w:r>
      <w:r w:rsidR="00B32226" w:rsidRPr="00EF10C2">
        <w:rPr>
          <w:rFonts w:ascii="Garamond" w:hAnsi="Garamond"/>
          <w:sz w:val="24"/>
          <w:szCs w:val="24"/>
        </w:rPr>
        <w:br/>
      </w:r>
      <w:r w:rsidRPr="00EF10C2">
        <w:rPr>
          <w:rFonts w:ascii="Garamond" w:hAnsi="Garamond"/>
          <w:sz w:val="24"/>
          <w:szCs w:val="24"/>
        </w:rPr>
        <w:t>w 2019 r.),</w:t>
      </w:r>
    </w:p>
    <w:p w14:paraId="0BB40D94" w14:textId="77777777" w:rsidR="007422AE" w:rsidRPr="00EE0501" w:rsidRDefault="007422AE" w:rsidP="009C33A1">
      <w:pPr>
        <w:pStyle w:val="Tekstpodstawowy21"/>
        <w:numPr>
          <w:ilvl w:val="0"/>
          <w:numId w:val="21"/>
        </w:numPr>
        <w:tabs>
          <w:tab w:val="left" w:pos="720"/>
          <w:tab w:val="num" w:pos="1080"/>
        </w:tabs>
        <w:spacing w:after="0" w:line="360" w:lineRule="auto"/>
        <w:ind w:left="426" w:hanging="426"/>
        <w:jc w:val="both"/>
        <w:rPr>
          <w:rFonts w:ascii="Garamond" w:hAnsi="Garamond"/>
          <w:sz w:val="24"/>
          <w:szCs w:val="24"/>
        </w:rPr>
      </w:pPr>
      <w:r w:rsidRPr="00EE0501">
        <w:rPr>
          <w:rFonts w:ascii="Garamond" w:hAnsi="Garamond"/>
          <w:sz w:val="24"/>
          <w:szCs w:val="24"/>
        </w:rPr>
        <w:t>Rainbow Jakub Paruszewski w Turku,</w:t>
      </w:r>
    </w:p>
    <w:p w14:paraId="1579A569" w14:textId="77777777" w:rsidR="007422AE" w:rsidRPr="00EE0501" w:rsidRDefault="007422AE" w:rsidP="009C33A1">
      <w:pPr>
        <w:pStyle w:val="Tekstpodstawowywcity31"/>
        <w:numPr>
          <w:ilvl w:val="0"/>
          <w:numId w:val="21"/>
        </w:numPr>
        <w:spacing w:after="0" w:line="360" w:lineRule="auto"/>
        <w:ind w:left="426" w:hanging="426"/>
        <w:jc w:val="both"/>
        <w:rPr>
          <w:rFonts w:ascii="Garamond" w:hAnsi="Garamond"/>
          <w:sz w:val="24"/>
          <w:szCs w:val="24"/>
        </w:rPr>
      </w:pPr>
      <w:r w:rsidRPr="00EE0501">
        <w:rPr>
          <w:rFonts w:ascii="Garamond" w:hAnsi="Garamond"/>
          <w:sz w:val="24"/>
          <w:szCs w:val="24"/>
        </w:rPr>
        <w:t>WALK &amp; TRAVEL Katarzyna Grabowska w Poznaniu,</w:t>
      </w:r>
    </w:p>
    <w:p w14:paraId="76CB5AEC" w14:textId="77777777" w:rsidR="007422AE" w:rsidRPr="00EE0501" w:rsidRDefault="007422AE" w:rsidP="009C33A1">
      <w:pPr>
        <w:pStyle w:val="Tekstpodstawowywcity31"/>
        <w:numPr>
          <w:ilvl w:val="0"/>
          <w:numId w:val="21"/>
        </w:numPr>
        <w:spacing w:after="0" w:line="360" w:lineRule="auto"/>
        <w:ind w:left="426" w:hanging="426"/>
        <w:jc w:val="both"/>
        <w:rPr>
          <w:rFonts w:ascii="Garamond" w:hAnsi="Garamond"/>
          <w:sz w:val="24"/>
          <w:szCs w:val="24"/>
        </w:rPr>
      </w:pPr>
      <w:r w:rsidRPr="00EE0501">
        <w:rPr>
          <w:rFonts w:ascii="Garamond" w:hAnsi="Garamond"/>
          <w:sz w:val="24"/>
          <w:szCs w:val="24"/>
        </w:rPr>
        <w:t>PUH Delfin Biuro Podróży Andrzej Chyliński w Luboniu,</w:t>
      </w:r>
    </w:p>
    <w:p w14:paraId="726C0F42" w14:textId="77777777" w:rsidR="007422AE" w:rsidRPr="005E5458" w:rsidRDefault="007422AE" w:rsidP="009C33A1">
      <w:pPr>
        <w:pStyle w:val="Tekstpodstawowywcity31"/>
        <w:numPr>
          <w:ilvl w:val="0"/>
          <w:numId w:val="21"/>
        </w:numPr>
        <w:spacing w:after="0" w:line="360" w:lineRule="auto"/>
        <w:ind w:left="426" w:hanging="426"/>
        <w:jc w:val="both"/>
        <w:rPr>
          <w:rFonts w:ascii="Garamond" w:hAnsi="Garamond"/>
          <w:sz w:val="24"/>
          <w:szCs w:val="24"/>
        </w:rPr>
      </w:pPr>
      <w:r w:rsidRPr="005E5458">
        <w:rPr>
          <w:rFonts w:ascii="Garamond" w:hAnsi="Garamond"/>
          <w:sz w:val="24"/>
          <w:szCs w:val="24"/>
        </w:rPr>
        <w:t xml:space="preserve">Biuro Podróży i Turystyki CAPITOL </w:t>
      </w:r>
      <w:r w:rsidR="00997328" w:rsidRPr="005E5458">
        <w:rPr>
          <w:rFonts w:ascii="Garamond" w:hAnsi="Garamond"/>
          <w:sz w:val="24"/>
          <w:szCs w:val="24"/>
        </w:rPr>
        <w:t xml:space="preserve">s.c. </w:t>
      </w:r>
      <w:r w:rsidRPr="005E5458">
        <w:rPr>
          <w:rFonts w:ascii="Garamond" w:hAnsi="Garamond"/>
          <w:sz w:val="24"/>
          <w:szCs w:val="24"/>
        </w:rPr>
        <w:t>Maciej Świderski, Irena Zdziabek w Poznaniu,</w:t>
      </w:r>
    </w:p>
    <w:p w14:paraId="36925D2D" w14:textId="77777777" w:rsidR="007D17B5" w:rsidRPr="00EE0501" w:rsidRDefault="007D17B5" w:rsidP="009C33A1">
      <w:pPr>
        <w:pStyle w:val="Tekstpodstawowywcity31"/>
        <w:numPr>
          <w:ilvl w:val="0"/>
          <w:numId w:val="21"/>
        </w:numPr>
        <w:spacing w:after="0" w:line="360" w:lineRule="auto"/>
        <w:ind w:left="426" w:hanging="426"/>
        <w:jc w:val="both"/>
        <w:rPr>
          <w:rFonts w:ascii="Garamond" w:hAnsi="Garamond"/>
          <w:sz w:val="24"/>
          <w:szCs w:val="24"/>
        </w:rPr>
      </w:pPr>
      <w:r w:rsidRPr="00EE0501">
        <w:rPr>
          <w:rFonts w:ascii="Garamond" w:hAnsi="Garamond" w:cs="Arial"/>
          <w:sz w:val="24"/>
          <w:szCs w:val="24"/>
        </w:rPr>
        <w:t>Dom Wycieczkowy TURYSTA Jarosław Kacprzak w Licheniu Starym</w:t>
      </w:r>
      <w:r w:rsidR="00997328" w:rsidRPr="00EE0501">
        <w:rPr>
          <w:rFonts w:ascii="Garamond" w:hAnsi="Garamond" w:cs="Arial"/>
          <w:sz w:val="24"/>
          <w:szCs w:val="24"/>
        </w:rPr>
        <w:t xml:space="preserve"> (kontrola Domu Wycieczkowego</w:t>
      </w:r>
      <w:r w:rsidR="00997328" w:rsidRPr="00EE0501">
        <w:rPr>
          <w:rFonts w:ascii="Garamond" w:hAnsi="Garamond" w:cs="Arial"/>
          <w:spacing w:val="-4"/>
          <w:sz w:val="24"/>
          <w:szCs w:val="24"/>
        </w:rPr>
        <w:t xml:space="preserve"> TURYSTA w Licheniu Starym)</w:t>
      </w:r>
      <w:r w:rsidRPr="00EE0501">
        <w:rPr>
          <w:rFonts w:ascii="Garamond" w:hAnsi="Garamond" w:cs="Arial"/>
          <w:spacing w:val="-4"/>
          <w:sz w:val="24"/>
          <w:szCs w:val="24"/>
        </w:rPr>
        <w:t>,</w:t>
      </w:r>
    </w:p>
    <w:p w14:paraId="280D471D" w14:textId="77777777" w:rsidR="001D05E3" w:rsidRPr="005E5458" w:rsidRDefault="001D05E3" w:rsidP="009C33A1">
      <w:pPr>
        <w:pStyle w:val="Tekstpodstawowywcity31"/>
        <w:numPr>
          <w:ilvl w:val="0"/>
          <w:numId w:val="2"/>
        </w:numPr>
        <w:tabs>
          <w:tab w:val="clear" w:pos="502"/>
          <w:tab w:val="num" w:pos="360"/>
          <w:tab w:val="num" w:pos="720"/>
        </w:tabs>
        <w:spacing w:after="0" w:line="360" w:lineRule="auto"/>
        <w:ind w:left="426" w:hanging="426"/>
        <w:jc w:val="both"/>
        <w:rPr>
          <w:rFonts w:ascii="Garamond" w:hAnsi="Garamond"/>
          <w:sz w:val="24"/>
          <w:szCs w:val="24"/>
        </w:rPr>
      </w:pPr>
      <w:r w:rsidRPr="005E5458">
        <w:rPr>
          <w:rFonts w:ascii="Garamond" w:hAnsi="Garamond"/>
          <w:sz w:val="24"/>
          <w:szCs w:val="24"/>
        </w:rPr>
        <w:t xml:space="preserve">Polskie Towarzystwo Turystyczno-Krajoznawcze Zarząd Oddziału Ostrów Wielkopolski </w:t>
      </w:r>
      <w:r w:rsidR="00B32226" w:rsidRPr="005E5458">
        <w:rPr>
          <w:rFonts w:ascii="Garamond" w:hAnsi="Garamond"/>
          <w:sz w:val="24"/>
          <w:szCs w:val="24"/>
        </w:rPr>
        <w:br/>
      </w:r>
      <w:r w:rsidRPr="005E5458">
        <w:rPr>
          <w:rFonts w:ascii="Garamond" w:hAnsi="Garamond"/>
          <w:sz w:val="24"/>
          <w:szCs w:val="24"/>
        </w:rPr>
        <w:t>w Ostrowie Wielkopolskim,</w:t>
      </w:r>
    </w:p>
    <w:p w14:paraId="342E599D" w14:textId="3C73662A" w:rsidR="000752D4" w:rsidRDefault="00591253" w:rsidP="00F41B57">
      <w:pPr>
        <w:pStyle w:val="Tekstpodstawowywcity31"/>
        <w:numPr>
          <w:ilvl w:val="0"/>
          <w:numId w:val="2"/>
        </w:numPr>
        <w:tabs>
          <w:tab w:val="clear" w:pos="502"/>
          <w:tab w:val="num" w:pos="360"/>
          <w:tab w:val="num" w:pos="720"/>
        </w:tabs>
        <w:spacing w:after="0" w:line="360" w:lineRule="auto"/>
        <w:ind w:left="426" w:hanging="426"/>
        <w:jc w:val="both"/>
        <w:rPr>
          <w:rFonts w:ascii="Garamond" w:hAnsi="Garamond"/>
          <w:sz w:val="24"/>
          <w:szCs w:val="24"/>
        </w:rPr>
      </w:pPr>
      <w:r w:rsidRPr="005E5458">
        <w:rPr>
          <w:rFonts w:ascii="Garamond" w:hAnsi="Garamond"/>
          <w:sz w:val="24"/>
          <w:szCs w:val="24"/>
        </w:rPr>
        <w:t>SKY DREAMS s.c. Anna Nowotna - Nadziejk</w:t>
      </w:r>
      <w:r w:rsidR="00A3530F" w:rsidRPr="005E5458">
        <w:rPr>
          <w:rFonts w:ascii="Garamond" w:hAnsi="Garamond"/>
          <w:sz w:val="24"/>
          <w:szCs w:val="24"/>
        </w:rPr>
        <w:t>o, Andrzej Nadziejko w Poznaniu</w:t>
      </w:r>
      <w:r w:rsidR="00F41B57">
        <w:rPr>
          <w:rFonts w:ascii="Garamond" w:hAnsi="Garamond"/>
          <w:sz w:val="24"/>
          <w:szCs w:val="24"/>
        </w:rPr>
        <w:t xml:space="preserve">. </w:t>
      </w:r>
    </w:p>
    <w:p w14:paraId="32233D97" w14:textId="09E791D3" w:rsidR="00F41B57" w:rsidRDefault="00F41B57" w:rsidP="00F41B57">
      <w:pPr>
        <w:pStyle w:val="Tekstpodstawowywcity31"/>
        <w:tabs>
          <w:tab w:val="num" w:pos="720"/>
        </w:tabs>
        <w:spacing w:after="0" w:line="360" w:lineRule="auto"/>
        <w:ind w:left="426"/>
        <w:jc w:val="both"/>
        <w:rPr>
          <w:rFonts w:ascii="Garamond" w:hAnsi="Garamond"/>
          <w:sz w:val="24"/>
          <w:szCs w:val="24"/>
        </w:rPr>
      </w:pPr>
    </w:p>
    <w:p w14:paraId="13D1FEAE" w14:textId="77777777" w:rsidR="00A628B6" w:rsidRPr="00F41B57" w:rsidRDefault="00A628B6" w:rsidP="00F41B57">
      <w:pPr>
        <w:pStyle w:val="Tekstpodstawowywcity31"/>
        <w:tabs>
          <w:tab w:val="num" w:pos="720"/>
        </w:tabs>
        <w:spacing w:after="0" w:line="360" w:lineRule="auto"/>
        <w:ind w:left="426"/>
        <w:jc w:val="both"/>
        <w:rPr>
          <w:rFonts w:ascii="Garamond" w:hAnsi="Garamond"/>
          <w:sz w:val="24"/>
          <w:szCs w:val="24"/>
        </w:rPr>
      </w:pPr>
      <w:bookmarkStart w:id="1" w:name="_GoBack"/>
      <w:bookmarkEnd w:id="1"/>
    </w:p>
    <w:p w14:paraId="71309AF9" w14:textId="60B6D69F" w:rsidR="00457F11" w:rsidRPr="00520D25" w:rsidRDefault="00457F11" w:rsidP="000F7EE5">
      <w:pPr>
        <w:pStyle w:val="Tekstpodstawowy21"/>
        <w:spacing w:after="0" w:line="360" w:lineRule="auto"/>
        <w:jc w:val="both"/>
        <w:rPr>
          <w:rFonts w:ascii="Garamond" w:hAnsi="Garamond"/>
          <w:b/>
          <w:sz w:val="24"/>
          <w:szCs w:val="24"/>
        </w:rPr>
      </w:pPr>
      <w:r w:rsidRPr="00520D25">
        <w:rPr>
          <w:rFonts w:ascii="Garamond" w:hAnsi="Garamond"/>
          <w:b/>
          <w:sz w:val="24"/>
          <w:szCs w:val="24"/>
        </w:rPr>
        <w:lastRenderedPageBreak/>
        <w:t>DEPARTAMENT ŚRODOWISKA</w:t>
      </w:r>
      <w:r w:rsidR="00BB2488" w:rsidRPr="00520D25">
        <w:rPr>
          <w:rFonts w:ascii="Garamond" w:hAnsi="Garamond"/>
          <w:b/>
          <w:sz w:val="24"/>
          <w:szCs w:val="24"/>
        </w:rPr>
        <w:t>:</w:t>
      </w:r>
    </w:p>
    <w:p w14:paraId="2AE3B79D" w14:textId="57B04276" w:rsidR="005E1318" w:rsidRPr="00E01841" w:rsidRDefault="005E1318" w:rsidP="005E1318">
      <w:pPr>
        <w:pStyle w:val="Tekstpodstawowywcity31"/>
        <w:numPr>
          <w:ilvl w:val="0"/>
          <w:numId w:val="101"/>
        </w:numPr>
        <w:tabs>
          <w:tab w:val="num" w:pos="720"/>
        </w:tabs>
        <w:spacing w:after="0" w:line="360" w:lineRule="auto"/>
        <w:ind w:left="426" w:hanging="426"/>
        <w:jc w:val="both"/>
        <w:rPr>
          <w:rFonts w:ascii="Garamond" w:hAnsi="Garamond"/>
          <w:sz w:val="24"/>
          <w:szCs w:val="24"/>
        </w:rPr>
      </w:pPr>
      <w:r w:rsidRPr="00E01841">
        <w:rPr>
          <w:rFonts w:ascii="Garamond" w:hAnsi="Garamond"/>
          <w:sz w:val="24"/>
          <w:szCs w:val="24"/>
        </w:rPr>
        <w:t xml:space="preserve">Wytwórnia Sprzętu Komunikacyjnego „PZL – Kalisz” S.A. w Kaliszu (kontrola przeprowadzona w 2019 r.), </w:t>
      </w:r>
    </w:p>
    <w:p w14:paraId="70B63279" w14:textId="28B7B692"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cs="Tahoma"/>
          <w:sz w:val="24"/>
          <w:szCs w:val="24"/>
          <w:lang w:eastAsia="ar-SA"/>
        </w:rPr>
        <w:t>Zutto Ryszard Rosochowaty</w:t>
      </w:r>
      <w:r w:rsidRPr="00520D25">
        <w:rPr>
          <w:rFonts w:ascii="Garamond" w:hAnsi="Garamond"/>
          <w:sz w:val="24"/>
          <w:szCs w:val="24"/>
          <w:lang w:eastAsia="ar-SA"/>
        </w:rPr>
        <w:t xml:space="preserve"> w </w:t>
      </w:r>
      <w:r w:rsidRPr="00520D25">
        <w:rPr>
          <w:rFonts w:ascii="Garamond" w:hAnsi="Garamond" w:cs="Tahoma"/>
          <w:sz w:val="24"/>
          <w:szCs w:val="24"/>
          <w:lang w:eastAsia="ar-SA"/>
        </w:rPr>
        <w:t>Poznaniu</w:t>
      </w:r>
      <w:r w:rsidRPr="00520D25">
        <w:rPr>
          <w:rFonts w:ascii="Garamond" w:hAnsi="Garamond"/>
          <w:sz w:val="24"/>
          <w:szCs w:val="24"/>
          <w:lang w:eastAsia="ar-SA"/>
        </w:rPr>
        <w:t xml:space="preserve"> (kontrola doraźna przeprowadzona w 2019 r.),</w:t>
      </w:r>
    </w:p>
    <w:p w14:paraId="18BB3B14" w14:textId="19648130"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sz w:val="24"/>
          <w:szCs w:val="24"/>
          <w:lang w:eastAsia="ar-SA"/>
        </w:rPr>
        <w:t>Foliarex Tworzyw</w:t>
      </w:r>
      <w:r w:rsidR="00520D25">
        <w:rPr>
          <w:rFonts w:ascii="Garamond" w:hAnsi="Garamond"/>
          <w:sz w:val="24"/>
          <w:szCs w:val="24"/>
          <w:lang w:eastAsia="ar-SA"/>
        </w:rPr>
        <w:t>a Specjalne Borowiak sp. j. w Drożdżycach</w:t>
      </w:r>
      <w:r w:rsidRPr="00520D25">
        <w:rPr>
          <w:rFonts w:ascii="Garamond" w:hAnsi="Garamond"/>
          <w:sz w:val="24"/>
          <w:szCs w:val="24"/>
          <w:lang w:eastAsia="ar-SA"/>
        </w:rPr>
        <w:t xml:space="preserve"> (kontrola doraźna przeprowadzona w 2019 r.),</w:t>
      </w:r>
    </w:p>
    <w:p w14:paraId="61D63020" w14:textId="3FB62720"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sz w:val="24"/>
          <w:szCs w:val="24"/>
          <w:lang w:eastAsia="ar-SA"/>
        </w:rPr>
        <w:t>Bemars Przedsiębiorstwo Recyklingow</w:t>
      </w:r>
      <w:r w:rsidR="00520D25" w:rsidRPr="00520D25">
        <w:rPr>
          <w:rFonts w:ascii="Garamond" w:hAnsi="Garamond"/>
          <w:sz w:val="24"/>
          <w:szCs w:val="24"/>
          <w:lang w:eastAsia="ar-SA"/>
        </w:rPr>
        <w:t>e Marek Siciński sp. z o.o. w Kiełczyn</w:t>
      </w:r>
      <w:r w:rsidRPr="00520D25">
        <w:rPr>
          <w:rFonts w:ascii="Garamond" w:hAnsi="Garamond"/>
          <w:sz w:val="24"/>
          <w:szCs w:val="24"/>
          <w:lang w:eastAsia="ar-SA"/>
        </w:rPr>
        <w:t>k</w:t>
      </w:r>
      <w:r w:rsidR="00520D25" w:rsidRPr="00520D25">
        <w:rPr>
          <w:rFonts w:ascii="Garamond" w:hAnsi="Garamond"/>
          <w:sz w:val="24"/>
          <w:szCs w:val="24"/>
          <w:lang w:eastAsia="ar-SA"/>
        </w:rPr>
        <w:t>u</w:t>
      </w:r>
      <w:r w:rsidRPr="00520D25">
        <w:rPr>
          <w:rFonts w:ascii="Garamond" w:hAnsi="Garamond"/>
          <w:sz w:val="24"/>
          <w:szCs w:val="24"/>
          <w:lang w:eastAsia="ar-SA"/>
        </w:rPr>
        <w:t xml:space="preserve"> (kontrola doraźna przeprowadzona w 2019 r.),</w:t>
      </w:r>
    </w:p>
    <w:p w14:paraId="71012EDD" w14:textId="77777777"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sz w:val="24"/>
          <w:szCs w:val="24"/>
          <w:lang w:eastAsia="ar-SA"/>
        </w:rPr>
        <w:t>Steico sp. z o.o. w Czarnkowie (kontrola doraźna przeprowadzona w 2019 r.),</w:t>
      </w:r>
    </w:p>
    <w:p w14:paraId="556FBC0F" w14:textId="77777777"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sz w:val="24"/>
          <w:szCs w:val="24"/>
          <w:lang w:eastAsia="ar-SA"/>
        </w:rPr>
        <w:t>Surdramet sp. z o.o. w Poznaniu (kontrola doraźna przeprowadzona w 2019 r.),</w:t>
      </w:r>
    </w:p>
    <w:p w14:paraId="3A8E7B51" w14:textId="77777777"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sz w:val="24"/>
          <w:szCs w:val="24"/>
          <w:lang w:eastAsia="ar-SA"/>
        </w:rPr>
        <w:t>Przedsiębiorstwo Wielobranżowe Foliarex sp. z o.o. w Stęszewie (kontrola doraźna przeprowadzona w 2019 r.),</w:t>
      </w:r>
    </w:p>
    <w:p w14:paraId="071DB389" w14:textId="77777777"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sz w:val="24"/>
          <w:szCs w:val="24"/>
          <w:lang w:eastAsia="ar-SA"/>
        </w:rPr>
        <w:t>Zakład Zagospodarowania Odpadów w Poznaniu sp. z o.o. w Poznaniu (kontrola doraźna przeprowadzona w 2019 r.),</w:t>
      </w:r>
      <w:r w:rsidRPr="00520D25">
        <w:rPr>
          <w:sz w:val="24"/>
          <w:szCs w:val="24"/>
          <w:lang w:eastAsia="ar-SA"/>
        </w:rPr>
        <w:t xml:space="preserve"> </w:t>
      </w:r>
    </w:p>
    <w:p w14:paraId="197D51D5" w14:textId="77777777" w:rsidR="00306771" w:rsidRPr="00520D25" w:rsidRDefault="00306771" w:rsidP="009C33A1">
      <w:pPr>
        <w:pStyle w:val="Akapitzlist0"/>
        <w:numPr>
          <w:ilvl w:val="0"/>
          <w:numId w:val="101"/>
        </w:numPr>
        <w:suppressAutoHyphens/>
        <w:spacing w:after="0" w:line="360" w:lineRule="auto"/>
        <w:ind w:left="426" w:hanging="426"/>
        <w:jc w:val="both"/>
        <w:rPr>
          <w:rFonts w:ascii="Garamond" w:hAnsi="Garamond"/>
          <w:sz w:val="24"/>
          <w:szCs w:val="24"/>
          <w:lang w:eastAsia="ar-SA"/>
        </w:rPr>
      </w:pPr>
      <w:r w:rsidRPr="00520D25">
        <w:rPr>
          <w:rFonts w:ascii="Garamond" w:hAnsi="Garamond"/>
          <w:sz w:val="24"/>
          <w:szCs w:val="24"/>
          <w:lang w:eastAsia="ar-SA"/>
        </w:rPr>
        <w:t>Przedsiębiorstwo Wielobranżowe LS-PLUS sp. z o.o. w Plewiskach (kontrola doraźna przeprowadzona w 2019 r.),</w:t>
      </w:r>
      <w:r w:rsidRPr="00520D25">
        <w:rPr>
          <w:sz w:val="24"/>
          <w:szCs w:val="24"/>
          <w:lang w:eastAsia="ar-SA"/>
        </w:rPr>
        <w:t xml:space="preserve"> </w:t>
      </w:r>
    </w:p>
    <w:p w14:paraId="144D1C99" w14:textId="3D17AD2B" w:rsidR="00EF354B" w:rsidRPr="00520D25" w:rsidRDefault="00EF354B" w:rsidP="009C33A1">
      <w:pPr>
        <w:pStyle w:val="Tekstpodstawowywcity31"/>
        <w:numPr>
          <w:ilvl w:val="0"/>
          <w:numId w:val="101"/>
        </w:numPr>
        <w:tabs>
          <w:tab w:val="num" w:pos="720"/>
        </w:tabs>
        <w:spacing w:after="0" w:line="360" w:lineRule="auto"/>
        <w:ind w:left="426" w:hanging="426"/>
        <w:jc w:val="both"/>
        <w:rPr>
          <w:rFonts w:ascii="Garamond" w:hAnsi="Garamond"/>
          <w:sz w:val="24"/>
          <w:szCs w:val="24"/>
        </w:rPr>
      </w:pPr>
      <w:r w:rsidRPr="00520D25">
        <w:rPr>
          <w:rFonts w:ascii="Garamond" w:hAnsi="Garamond"/>
          <w:sz w:val="24"/>
          <w:szCs w:val="24"/>
        </w:rPr>
        <w:t>Sanita Footwear sp. z o.o. w Pile (kontrola doraźna),</w:t>
      </w:r>
    </w:p>
    <w:p w14:paraId="6D4EE914" w14:textId="505B18C5" w:rsidR="00EF354B" w:rsidRPr="00520D25" w:rsidRDefault="00EF354B" w:rsidP="009C33A1">
      <w:pPr>
        <w:pStyle w:val="Tekstpodstawowywcity31"/>
        <w:numPr>
          <w:ilvl w:val="0"/>
          <w:numId w:val="101"/>
        </w:numPr>
        <w:tabs>
          <w:tab w:val="num" w:pos="720"/>
        </w:tabs>
        <w:spacing w:after="0" w:line="360" w:lineRule="auto"/>
        <w:ind w:left="426" w:hanging="426"/>
        <w:jc w:val="both"/>
        <w:rPr>
          <w:rFonts w:ascii="Garamond" w:hAnsi="Garamond"/>
          <w:sz w:val="24"/>
          <w:szCs w:val="24"/>
        </w:rPr>
      </w:pPr>
      <w:r w:rsidRPr="00520D25">
        <w:rPr>
          <w:rFonts w:ascii="Garamond" w:hAnsi="Garamond"/>
          <w:sz w:val="24"/>
          <w:szCs w:val="24"/>
        </w:rPr>
        <w:t>Fabryka Papieru Kaczory sp. z o.o. w Kaczorach (kontrola doraźna),</w:t>
      </w:r>
    </w:p>
    <w:p w14:paraId="075099C2" w14:textId="51D228B7" w:rsidR="000B3EE4" w:rsidRPr="00520D25" w:rsidRDefault="00EF354B" w:rsidP="009C33A1">
      <w:pPr>
        <w:pStyle w:val="Tekstpodstawowywcity31"/>
        <w:numPr>
          <w:ilvl w:val="0"/>
          <w:numId w:val="101"/>
        </w:numPr>
        <w:tabs>
          <w:tab w:val="num" w:pos="720"/>
        </w:tabs>
        <w:spacing w:after="0" w:line="360" w:lineRule="auto"/>
        <w:ind w:left="426" w:hanging="426"/>
        <w:jc w:val="both"/>
        <w:rPr>
          <w:rFonts w:ascii="Garamond" w:hAnsi="Garamond"/>
          <w:sz w:val="24"/>
          <w:szCs w:val="24"/>
        </w:rPr>
      </w:pPr>
      <w:r w:rsidRPr="00520D25">
        <w:rPr>
          <w:rFonts w:ascii="Garamond" w:hAnsi="Garamond"/>
          <w:sz w:val="24"/>
          <w:szCs w:val="24"/>
        </w:rPr>
        <w:t>Agronas sp. z o.o. w Kole (kontrola doraźna),</w:t>
      </w:r>
    </w:p>
    <w:p w14:paraId="16FB8381" w14:textId="13566F7A" w:rsidR="00A90670" w:rsidRPr="00520D25" w:rsidRDefault="007D389A" w:rsidP="009C33A1">
      <w:pPr>
        <w:pStyle w:val="Tekstpodstawowywcity31"/>
        <w:numPr>
          <w:ilvl w:val="0"/>
          <w:numId w:val="101"/>
        </w:numPr>
        <w:tabs>
          <w:tab w:val="num" w:pos="720"/>
        </w:tabs>
        <w:spacing w:after="0" w:line="360" w:lineRule="auto"/>
        <w:ind w:left="426" w:hanging="426"/>
        <w:jc w:val="both"/>
        <w:rPr>
          <w:rFonts w:ascii="Garamond" w:hAnsi="Garamond"/>
          <w:sz w:val="24"/>
          <w:szCs w:val="24"/>
        </w:rPr>
      </w:pPr>
      <w:r w:rsidRPr="00520D25">
        <w:rPr>
          <w:rFonts w:ascii="Garamond" w:hAnsi="Garamond"/>
          <w:sz w:val="24"/>
          <w:szCs w:val="24"/>
        </w:rPr>
        <w:t>Przedsiębiorstwo Wielobranżowe Michał Skorliński w Zbąszyniu (kontrola doraźna),</w:t>
      </w:r>
    </w:p>
    <w:p w14:paraId="75FF663F" w14:textId="00C3FF1A" w:rsidR="00E47B64" w:rsidRPr="00520D25" w:rsidRDefault="00E47B64" w:rsidP="009C33A1">
      <w:pPr>
        <w:pStyle w:val="Tekstpodstawowywcity31"/>
        <w:numPr>
          <w:ilvl w:val="0"/>
          <w:numId w:val="101"/>
        </w:numPr>
        <w:spacing w:after="0" w:line="360" w:lineRule="auto"/>
        <w:ind w:left="426" w:hanging="426"/>
        <w:jc w:val="both"/>
        <w:rPr>
          <w:rFonts w:ascii="Garamond" w:hAnsi="Garamond"/>
          <w:sz w:val="24"/>
          <w:szCs w:val="24"/>
        </w:rPr>
      </w:pPr>
      <w:r w:rsidRPr="00520D25">
        <w:rPr>
          <w:rFonts w:ascii="Garamond" w:hAnsi="Garamond"/>
          <w:sz w:val="24"/>
          <w:szCs w:val="24"/>
        </w:rPr>
        <w:t>Dinopol sp. z o.o. w Ostrowie W</w:t>
      </w:r>
      <w:r w:rsidR="00520D25" w:rsidRPr="00520D25">
        <w:rPr>
          <w:rFonts w:ascii="Garamond" w:hAnsi="Garamond"/>
          <w:sz w:val="24"/>
          <w:szCs w:val="24"/>
        </w:rPr>
        <w:t xml:space="preserve">ielkopolskim (kontrola doraźna). </w:t>
      </w:r>
    </w:p>
    <w:p w14:paraId="3A2753C3" w14:textId="77777777" w:rsidR="00695FD8" w:rsidRPr="009C24BB" w:rsidRDefault="00695FD8" w:rsidP="00046C4F">
      <w:pPr>
        <w:pStyle w:val="Tekstpodstawowy21"/>
        <w:spacing w:after="0" w:line="360" w:lineRule="auto"/>
        <w:jc w:val="both"/>
        <w:rPr>
          <w:rFonts w:ascii="Garamond" w:hAnsi="Garamond"/>
          <w:b/>
          <w:color w:val="FF0000"/>
          <w:sz w:val="24"/>
          <w:szCs w:val="24"/>
        </w:rPr>
      </w:pPr>
    </w:p>
    <w:p w14:paraId="11C520BB" w14:textId="77777777" w:rsidR="00457F11" w:rsidRPr="003B19EE" w:rsidRDefault="00457F11" w:rsidP="00046C4F">
      <w:pPr>
        <w:pStyle w:val="Tekstpodstawowy21"/>
        <w:spacing w:after="0" w:line="360" w:lineRule="auto"/>
        <w:jc w:val="both"/>
        <w:rPr>
          <w:rFonts w:ascii="Garamond" w:hAnsi="Garamond"/>
          <w:b/>
          <w:sz w:val="24"/>
          <w:szCs w:val="24"/>
        </w:rPr>
      </w:pPr>
      <w:r w:rsidRPr="003B19EE">
        <w:rPr>
          <w:rFonts w:ascii="Garamond" w:hAnsi="Garamond"/>
          <w:b/>
          <w:sz w:val="24"/>
          <w:szCs w:val="24"/>
        </w:rPr>
        <w:t>DEPARTAMENT ROLNICTWA I ROZWOJU WSI:</w:t>
      </w:r>
    </w:p>
    <w:p w14:paraId="528564F3" w14:textId="77777777" w:rsidR="00BD7035" w:rsidRPr="003B19EE" w:rsidRDefault="00BD7035" w:rsidP="00BD703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B19EE">
        <w:rPr>
          <w:rFonts w:ascii="Garamond" w:hAnsi="Garamond"/>
          <w:sz w:val="24"/>
          <w:szCs w:val="24"/>
        </w:rPr>
        <w:t>Ochotnicza Straż Pożarna w Malanowie (kontrola przeprowadzona w 2019 r.),</w:t>
      </w:r>
    </w:p>
    <w:p w14:paraId="64C28230" w14:textId="77777777" w:rsidR="00CA53D3" w:rsidRPr="0086357A" w:rsidRDefault="00BD7035" w:rsidP="003C5E5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86357A">
        <w:rPr>
          <w:rFonts w:ascii="Garamond" w:hAnsi="Garamond"/>
          <w:sz w:val="24"/>
          <w:szCs w:val="24"/>
        </w:rPr>
        <w:t>Urząd Miasta i Gminy Ostroróg (kon</w:t>
      </w:r>
      <w:r w:rsidR="00250420" w:rsidRPr="0086357A">
        <w:rPr>
          <w:rFonts w:ascii="Garamond" w:hAnsi="Garamond"/>
          <w:sz w:val="24"/>
          <w:szCs w:val="24"/>
        </w:rPr>
        <w:t>trola przeprowadzona w 2019 r.)</w:t>
      </w:r>
      <w:r w:rsidR="00CA53D3" w:rsidRPr="0086357A">
        <w:rPr>
          <w:rFonts w:ascii="Garamond" w:hAnsi="Garamond"/>
          <w:sz w:val="24"/>
          <w:szCs w:val="24"/>
        </w:rPr>
        <w:t>,</w:t>
      </w:r>
    </w:p>
    <w:p w14:paraId="627E8EE6" w14:textId="27A6AB6F" w:rsidR="00960375" w:rsidRPr="00444D41" w:rsidRDefault="008D1BFC" w:rsidP="003C5E55">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Urząd Gminy Kobyla Góra.</w:t>
      </w:r>
    </w:p>
    <w:p w14:paraId="2C3CF87B" w14:textId="77777777" w:rsidR="00BE23BB" w:rsidRPr="00250420" w:rsidRDefault="00BE23BB" w:rsidP="00BE23BB">
      <w:pPr>
        <w:pStyle w:val="Tekstpodstawowy21"/>
        <w:spacing w:after="0" w:line="360" w:lineRule="auto"/>
        <w:jc w:val="both"/>
        <w:rPr>
          <w:rFonts w:ascii="Garamond" w:hAnsi="Garamond"/>
          <w:b/>
          <w:sz w:val="24"/>
          <w:szCs w:val="24"/>
        </w:rPr>
      </w:pPr>
    </w:p>
    <w:p w14:paraId="3A1541E1" w14:textId="77777777" w:rsidR="00B5321A" w:rsidRPr="007149FF" w:rsidRDefault="00B5321A" w:rsidP="00B5321A">
      <w:pPr>
        <w:pStyle w:val="Tekstpodstawowy21"/>
        <w:spacing w:after="0" w:line="360" w:lineRule="auto"/>
        <w:jc w:val="both"/>
        <w:rPr>
          <w:rFonts w:ascii="Garamond" w:hAnsi="Garamond"/>
          <w:b/>
          <w:sz w:val="24"/>
          <w:szCs w:val="24"/>
        </w:rPr>
      </w:pPr>
      <w:r w:rsidRPr="007149FF">
        <w:rPr>
          <w:rFonts w:ascii="Garamond" w:hAnsi="Garamond"/>
          <w:b/>
          <w:sz w:val="24"/>
          <w:szCs w:val="24"/>
        </w:rPr>
        <w:t>BIURO NADZORU INWESTYCYJNEGO:</w:t>
      </w:r>
    </w:p>
    <w:p w14:paraId="2F459594" w14:textId="77777777" w:rsidR="00B01816" w:rsidRPr="00764F8F" w:rsidRDefault="00B5321A" w:rsidP="00B5321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64F8F">
        <w:rPr>
          <w:rFonts w:ascii="Garamond" w:hAnsi="Garamond"/>
          <w:sz w:val="24"/>
          <w:szCs w:val="24"/>
        </w:rPr>
        <w:t>Orkiestra Kameralna Pol</w:t>
      </w:r>
      <w:r w:rsidR="004942DD" w:rsidRPr="00764F8F">
        <w:rPr>
          <w:rFonts w:ascii="Garamond" w:hAnsi="Garamond"/>
          <w:sz w:val="24"/>
          <w:szCs w:val="24"/>
        </w:rPr>
        <w:t>skiego Radia AMADEUS w Poznaniu</w:t>
      </w:r>
      <w:r w:rsidR="00B01816" w:rsidRPr="00764F8F">
        <w:rPr>
          <w:rFonts w:ascii="Garamond" w:hAnsi="Garamond"/>
          <w:sz w:val="24"/>
          <w:szCs w:val="24"/>
        </w:rPr>
        <w:t>,</w:t>
      </w:r>
    </w:p>
    <w:p w14:paraId="5C8D1B3F" w14:textId="6F436DA8" w:rsidR="00B5321A" w:rsidRPr="00764F8F" w:rsidRDefault="00B01816" w:rsidP="00B5321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64F8F">
        <w:rPr>
          <w:rFonts w:ascii="Garamond" w:hAnsi="Garamond"/>
          <w:sz w:val="24"/>
          <w:szCs w:val="24"/>
        </w:rPr>
        <w:t>Muzeum Pierwszych Piastów na Lednicy w Dziekanowicach,</w:t>
      </w:r>
      <w:r w:rsidR="004942DD" w:rsidRPr="00764F8F">
        <w:rPr>
          <w:rFonts w:ascii="Garamond" w:hAnsi="Garamond"/>
          <w:sz w:val="24"/>
          <w:szCs w:val="24"/>
        </w:rPr>
        <w:t xml:space="preserve"> </w:t>
      </w:r>
    </w:p>
    <w:p w14:paraId="08D2B48E" w14:textId="66642C0E" w:rsidR="004A1DB9" w:rsidRPr="006254AF" w:rsidRDefault="004A1DB9" w:rsidP="00B5321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254AF">
        <w:rPr>
          <w:rFonts w:ascii="Garamond" w:hAnsi="Garamond"/>
          <w:sz w:val="24"/>
          <w:szCs w:val="24"/>
        </w:rPr>
        <w:t>Publiczna Bi</w:t>
      </w:r>
      <w:r w:rsidR="006254AF">
        <w:rPr>
          <w:rFonts w:ascii="Garamond" w:hAnsi="Garamond"/>
          <w:sz w:val="24"/>
          <w:szCs w:val="24"/>
        </w:rPr>
        <w:t xml:space="preserve">blioteka Pedagogiczna w Kaliszu. </w:t>
      </w:r>
    </w:p>
    <w:p w14:paraId="2C5B16CE" w14:textId="6A3F8D5F" w:rsidR="00457F11" w:rsidRDefault="00457F11" w:rsidP="00E536FA">
      <w:pPr>
        <w:pStyle w:val="Tekstpodstawowy21"/>
        <w:spacing w:after="0" w:line="360" w:lineRule="auto"/>
        <w:jc w:val="both"/>
        <w:rPr>
          <w:rFonts w:ascii="Garamond" w:hAnsi="Garamond"/>
          <w:color w:val="FF0000"/>
          <w:sz w:val="24"/>
          <w:szCs w:val="24"/>
        </w:rPr>
      </w:pPr>
    </w:p>
    <w:p w14:paraId="231F57E5" w14:textId="77777777" w:rsidR="0075443A" w:rsidRPr="009C24BB" w:rsidRDefault="0075443A" w:rsidP="00E536FA">
      <w:pPr>
        <w:pStyle w:val="Tekstpodstawowy21"/>
        <w:spacing w:after="0" w:line="360" w:lineRule="auto"/>
        <w:jc w:val="both"/>
        <w:rPr>
          <w:rFonts w:ascii="Garamond" w:hAnsi="Garamond"/>
          <w:color w:val="FF0000"/>
          <w:sz w:val="24"/>
          <w:szCs w:val="24"/>
        </w:rPr>
      </w:pPr>
    </w:p>
    <w:p w14:paraId="3D86AB49" w14:textId="77777777" w:rsidR="006758CD" w:rsidRPr="009B48E4" w:rsidRDefault="006758CD" w:rsidP="006758CD">
      <w:pPr>
        <w:pStyle w:val="Tekstpodstawowy21"/>
        <w:spacing w:after="0" w:line="360" w:lineRule="auto"/>
        <w:jc w:val="both"/>
        <w:rPr>
          <w:rFonts w:ascii="Garamond" w:hAnsi="Garamond"/>
          <w:b/>
          <w:sz w:val="24"/>
          <w:szCs w:val="24"/>
        </w:rPr>
      </w:pPr>
      <w:r w:rsidRPr="009B48E4">
        <w:rPr>
          <w:rFonts w:ascii="Garamond" w:hAnsi="Garamond"/>
          <w:b/>
          <w:sz w:val="24"/>
          <w:szCs w:val="24"/>
        </w:rPr>
        <w:lastRenderedPageBreak/>
        <w:t xml:space="preserve">Wykaz </w:t>
      </w:r>
      <w:r w:rsidR="00802149" w:rsidRPr="009B48E4">
        <w:rPr>
          <w:rFonts w:ascii="Garamond" w:hAnsi="Garamond"/>
          <w:b/>
          <w:sz w:val="24"/>
          <w:szCs w:val="24"/>
        </w:rPr>
        <w:t xml:space="preserve">skontrolowanych </w:t>
      </w:r>
      <w:r w:rsidRPr="009B48E4">
        <w:rPr>
          <w:rFonts w:ascii="Garamond" w:hAnsi="Garamond"/>
          <w:b/>
          <w:sz w:val="24"/>
          <w:szCs w:val="24"/>
        </w:rPr>
        <w:t>jednostek</w:t>
      </w:r>
      <w:r w:rsidR="00DE6CED">
        <w:rPr>
          <w:rFonts w:ascii="Garamond" w:hAnsi="Garamond"/>
          <w:b/>
          <w:sz w:val="24"/>
          <w:szCs w:val="24"/>
        </w:rPr>
        <w:t xml:space="preserve">, </w:t>
      </w:r>
      <w:r w:rsidRPr="009B48E4">
        <w:rPr>
          <w:rFonts w:ascii="Garamond" w:hAnsi="Garamond"/>
          <w:b/>
          <w:sz w:val="24"/>
          <w:szCs w:val="24"/>
        </w:rPr>
        <w:t>podmiotów</w:t>
      </w:r>
      <w:r w:rsidR="00DE6CED">
        <w:rPr>
          <w:rFonts w:ascii="Garamond" w:hAnsi="Garamond"/>
          <w:b/>
          <w:sz w:val="24"/>
          <w:szCs w:val="24"/>
        </w:rPr>
        <w:t xml:space="preserve"> oraz komórek organizacyjnych,</w:t>
      </w:r>
      <w:r w:rsidRPr="009B48E4">
        <w:rPr>
          <w:rFonts w:ascii="Garamond" w:hAnsi="Garamond"/>
          <w:sz w:val="24"/>
          <w:szCs w:val="24"/>
        </w:rPr>
        <w:t xml:space="preserve"> </w:t>
      </w:r>
      <w:r w:rsidRPr="009B48E4">
        <w:rPr>
          <w:rFonts w:ascii="Garamond" w:hAnsi="Garamond"/>
          <w:b/>
          <w:sz w:val="24"/>
          <w:szCs w:val="24"/>
        </w:rPr>
        <w:t xml:space="preserve">wobec których Marszałek Województwa Wielkopolskiego </w:t>
      </w:r>
      <w:r w:rsidRPr="000022C9">
        <w:rPr>
          <w:rFonts w:ascii="Garamond" w:hAnsi="Garamond"/>
          <w:b/>
          <w:color w:val="000000" w:themeColor="text1"/>
          <w:sz w:val="24"/>
          <w:szCs w:val="24"/>
        </w:rPr>
        <w:t xml:space="preserve">nie sformułował zaleceń </w:t>
      </w:r>
      <w:r w:rsidRPr="000B350D">
        <w:rPr>
          <w:rFonts w:ascii="Garamond" w:hAnsi="Garamond"/>
          <w:b/>
          <w:sz w:val="24"/>
          <w:szCs w:val="24"/>
        </w:rPr>
        <w:t>pokontrolnych, przedstawiono poniżej, w podziale wedłu</w:t>
      </w:r>
      <w:r w:rsidRPr="009B48E4">
        <w:rPr>
          <w:rFonts w:ascii="Garamond" w:hAnsi="Garamond"/>
          <w:b/>
          <w:sz w:val="24"/>
          <w:szCs w:val="24"/>
        </w:rPr>
        <w:t xml:space="preserve">g Departamentów, które przeprowadziły kontrole: </w:t>
      </w:r>
    </w:p>
    <w:p w14:paraId="7265F02D" w14:textId="77777777" w:rsidR="00457F11" w:rsidRPr="000A1939" w:rsidRDefault="00457F11" w:rsidP="00E536FA">
      <w:pPr>
        <w:pStyle w:val="Tekstpodstawowy21"/>
        <w:spacing w:after="0" w:line="360" w:lineRule="auto"/>
        <w:jc w:val="both"/>
        <w:rPr>
          <w:rFonts w:ascii="Garamond" w:hAnsi="Garamond"/>
          <w:b/>
          <w:sz w:val="24"/>
          <w:szCs w:val="24"/>
        </w:rPr>
      </w:pPr>
    </w:p>
    <w:p w14:paraId="4BBBD453" w14:textId="77777777" w:rsidR="00457F11" w:rsidRPr="00E5410C" w:rsidRDefault="00457F11" w:rsidP="00CF4F49">
      <w:pPr>
        <w:pStyle w:val="Tekstpodstawowy21"/>
        <w:spacing w:after="0" w:line="360" w:lineRule="auto"/>
        <w:jc w:val="both"/>
        <w:rPr>
          <w:rFonts w:ascii="Garamond" w:hAnsi="Garamond"/>
          <w:b/>
          <w:sz w:val="24"/>
          <w:szCs w:val="24"/>
        </w:rPr>
      </w:pPr>
      <w:r w:rsidRPr="00E5410C">
        <w:rPr>
          <w:rFonts w:ascii="Garamond" w:hAnsi="Garamond"/>
          <w:b/>
          <w:sz w:val="24"/>
          <w:szCs w:val="24"/>
        </w:rPr>
        <w:t xml:space="preserve">DEPARTAMENT KONTROLI:  </w:t>
      </w:r>
    </w:p>
    <w:p w14:paraId="7FCD563B" w14:textId="77777777" w:rsidR="000A1939" w:rsidRPr="001F102A" w:rsidRDefault="000A1939"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1F102A">
        <w:rPr>
          <w:rFonts w:ascii="Garamond" w:hAnsi="Garamond"/>
          <w:sz w:val="24"/>
          <w:szCs w:val="24"/>
        </w:rPr>
        <w:t xml:space="preserve">Departament Edukacji i Nauki UMWW, </w:t>
      </w:r>
    </w:p>
    <w:p w14:paraId="03720CB9" w14:textId="5430490E" w:rsidR="000A1939" w:rsidRDefault="000A1939"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1F102A">
        <w:rPr>
          <w:rFonts w:ascii="Garamond" w:hAnsi="Garamond"/>
          <w:sz w:val="24"/>
          <w:szCs w:val="24"/>
        </w:rPr>
        <w:t xml:space="preserve">Departament Rolnictwa i Rozwoju Wsi UMWW, </w:t>
      </w:r>
    </w:p>
    <w:p w14:paraId="5B6F8350" w14:textId="5296D666" w:rsidR="00D128F9" w:rsidRPr="000022C9" w:rsidRDefault="00D128F9" w:rsidP="00FC41A6">
      <w:pPr>
        <w:pStyle w:val="Tekstpodstawowywcity31"/>
        <w:numPr>
          <w:ilvl w:val="0"/>
          <w:numId w:val="59"/>
        </w:numPr>
        <w:tabs>
          <w:tab w:val="num" w:pos="720"/>
          <w:tab w:val="num" w:pos="1080"/>
        </w:tabs>
        <w:spacing w:after="0" w:line="360" w:lineRule="auto"/>
        <w:ind w:left="284" w:hanging="284"/>
        <w:jc w:val="both"/>
        <w:rPr>
          <w:rFonts w:ascii="Garamond" w:hAnsi="Garamond"/>
          <w:color w:val="000000" w:themeColor="text1"/>
          <w:sz w:val="24"/>
          <w:szCs w:val="24"/>
        </w:rPr>
      </w:pPr>
      <w:r w:rsidRPr="000022C9">
        <w:rPr>
          <w:rFonts w:ascii="Garamond" w:hAnsi="Garamond"/>
          <w:color w:val="000000" w:themeColor="text1"/>
          <w:sz w:val="24"/>
          <w:szCs w:val="24"/>
        </w:rPr>
        <w:t>Departament Zdrowia,</w:t>
      </w:r>
    </w:p>
    <w:p w14:paraId="0287F618" w14:textId="4A94CEEC" w:rsidR="00BB00EF" w:rsidRDefault="00BB00EF" w:rsidP="00FC41A6">
      <w:pPr>
        <w:pStyle w:val="Tekstpodstawowywcity31"/>
        <w:numPr>
          <w:ilvl w:val="0"/>
          <w:numId w:val="59"/>
        </w:numPr>
        <w:spacing w:after="0" w:line="360" w:lineRule="auto"/>
        <w:ind w:left="284" w:hanging="284"/>
        <w:jc w:val="both"/>
        <w:rPr>
          <w:rFonts w:ascii="Garamond" w:hAnsi="Garamond"/>
          <w:sz w:val="24"/>
          <w:szCs w:val="24"/>
        </w:rPr>
      </w:pPr>
      <w:r w:rsidRPr="00BB00EF">
        <w:rPr>
          <w:rFonts w:ascii="Garamond" w:hAnsi="Garamond"/>
          <w:sz w:val="24"/>
          <w:szCs w:val="24"/>
        </w:rPr>
        <w:t>Centrum Doskonalenia Nauczycieli w Lesznie,</w:t>
      </w:r>
    </w:p>
    <w:p w14:paraId="64106312" w14:textId="15A8C453" w:rsidR="004E66DA" w:rsidRDefault="004E66DA"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4E66DA">
        <w:rPr>
          <w:rFonts w:ascii="Garamond" w:hAnsi="Garamond"/>
          <w:sz w:val="24"/>
          <w:szCs w:val="24"/>
        </w:rPr>
        <w:t>Centrum Wsparcia Rzemiosła, Kształcenia Dualnego i Zawodowego w Pile,</w:t>
      </w:r>
    </w:p>
    <w:p w14:paraId="068061D2" w14:textId="4755D4EF" w:rsidR="001C554C" w:rsidRDefault="001C554C"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1C554C">
        <w:rPr>
          <w:rFonts w:ascii="Garamond" w:hAnsi="Garamond"/>
          <w:sz w:val="24"/>
          <w:szCs w:val="24"/>
        </w:rPr>
        <w:t>Centrum Wsparcia Rzemiosła, Kształcenia Dualnego i Zawodowego w Koninie,</w:t>
      </w:r>
    </w:p>
    <w:p w14:paraId="42D6BCFA" w14:textId="1C60A8FA" w:rsidR="00E5410C" w:rsidRPr="00E5410C" w:rsidRDefault="00E5410C"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E5410C">
        <w:rPr>
          <w:rFonts w:ascii="Garamond" w:hAnsi="Garamond"/>
          <w:sz w:val="24"/>
          <w:szCs w:val="24"/>
        </w:rPr>
        <w:t>Centrum Wsparcia Rzemiosła, Kształcenia Dualnego i Zawodowego w Lesznie,</w:t>
      </w:r>
    </w:p>
    <w:p w14:paraId="292053EB" w14:textId="1141E5BB" w:rsidR="004E66DA" w:rsidRDefault="004E66DA"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4E66DA">
        <w:rPr>
          <w:rFonts w:ascii="Garamond" w:hAnsi="Garamond"/>
          <w:sz w:val="24"/>
          <w:szCs w:val="24"/>
        </w:rPr>
        <w:t>Wojewódzki Ośrodek Ruchu Drogowego w Lesznie,</w:t>
      </w:r>
    </w:p>
    <w:p w14:paraId="2816E23E" w14:textId="003FCA9B" w:rsidR="009511EC" w:rsidRDefault="009511EC"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9511EC">
        <w:rPr>
          <w:rFonts w:ascii="Garamond" w:hAnsi="Garamond"/>
          <w:sz w:val="24"/>
          <w:szCs w:val="24"/>
        </w:rPr>
        <w:t>Wojewódzki Ośrodek Ruchu Drogowego w Pile,</w:t>
      </w:r>
    </w:p>
    <w:p w14:paraId="41E44DDC" w14:textId="77777777" w:rsidR="004D131D" w:rsidRPr="00B460A0" w:rsidRDefault="004D131D" w:rsidP="00FC41A6">
      <w:pPr>
        <w:pStyle w:val="Tekstpodstawowywcity31"/>
        <w:numPr>
          <w:ilvl w:val="0"/>
          <w:numId w:val="59"/>
        </w:numPr>
        <w:spacing w:after="0" w:line="360" w:lineRule="auto"/>
        <w:ind w:left="284" w:hanging="284"/>
        <w:jc w:val="both"/>
        <w:rPr>
          <w:rFonts w:ascii="Garamond" w:hAnsi="Garamond"/>
          <w:sz w:val="24"/>
          <w:szCs w:val="24"/>
        </w:rPr>
      </w:pPr>
      <w:r w:rsidRPr="00B460A0">
        <w:rPr>
          <w:rFonts w:ascii="Garamond" w:hAnsi="Garamond"/>
          <w:sz w:val="24"/>
          <w:szCs w:val="24"/>
        </w:rPr>
        <w:t>Regionalny Ośrodek Polityki Społecznej w Poznaniu,</w:t>
      </w:r>
    </w:p>
    <w:p w14:paraId="495ECF47" w14:textId="77777777" w:rsidR="00BD7035" w:rsidRPr="00D82747"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D82747">
        <w:rPr>
          <w:rFonts w:ascii="Garamond" w:hAnsi="Garamond"/>
          <w:sz w:val="24"/>
          <w:szCs w:val="24"/>
        </w:rPr>
        <w:t xml:space="preserve">Fundacja Wielkopolskie </w:t>
      </w:r>
      <w:r w:rsidR="00DE6CED" w:rsidRPr="00D82747">
        <w:rPr>
          <w:rFonts w:ascii="Garamond" w:hAnsi="Garamond"/>
          <w:sz w:val="24"/>
          <w:szCs w:val="24"/>
        </w:rPr>
        <w:t xml:space="preserve">Wioślarstwo </w:t>
      </w:r>
      <w:r w:rsidRPr="00D82747">
        <w:rPr>
          <w:rFonts w:ascii="Garamond" w:hAnsi="Garamond"/>
          <w:sz w:val="24"/>
          <w:szCs w:val="24"/>
        </w:rPr>
        <w:t>w Poznaniu,</w:t>
      </w:r>
    </w:p>
    <w:p w14:paraId="5542A7DD" w14:textId="77777777" w:rsidR="004F3FA6" w:rsidRPr="00D82747" w:rsidRDefault="004F3FA6"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D82747">
        <w:rPr>
          <w:rFonts w:ascii="Garamond" w:hAnsi="Garamond"/>
          <w:sz w:val="24"/>
          <w:szCs w:val="24"/>
        </w:rPr>
        <w:t>Uczniowski Jacht Klub Sportowy „Szturwał” w Kaliszu,</w:t>
      </w:r>
    </w:p>
    <w:p w14:paraId="792EB7A7" w14:textId="77777777" w:rsidR="00BD7035" w:rsidRPr="00D82747"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D82747">
        <w:rPr>
          <w:rFonts w:ascii="Garamond" w:hAnsi="Garamond"/>
          <w:sz w:val="24"/>
          <w:szCs w:val="24"/>
        </w:rPr>
        <w:t xml:space="preserve">Klub Sportowy Akademickiego Związku Sportowego Akademii Wychowania Fizycznego </w:t>
      </w:r>
      <w:r w:rsidR="00000817" w:rsidRPr="00D82747">
        <w:rPr>
          <w:rFonts w:ascii="Garamond" w:hAnsi="Garamond"/>
          <w:sz w:val="24"/>
          <w:szCs w:val="24"/>
        </w:rPr>
        <w:br/>
      </w:r>
      <w:r w:rsidRPr="00D82747">
        <w:rPr>
          <w:rFonts w:ascii="Garamond" w:hAnsi="Garamond"/>
          <w:sz w:val="24"/>
          <w:szCs w:val="24"/>
        </w:rPr>
        <w:t>w Poznaniu,</w:t>
      </w:r>
    </w:p>
    <w:p w14:paraId="104870DD" w14:textId="77777777" w:rsidR="0039779B" w:rsidRPr="00D82747" w:rsidRDefault="0039779B"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D82747">
        <w:rPr>
          <w:rFonts w:ascii="Garamond" w:hAnsi="Garamond"/>
          <w:sz w:val="24"/>
          <w:szCs w:val="24"/>
        </w:rPr>
        <w:t>Ludowy Klub Jeździecki ABARIA w Iwnie,</w:t>
      </w:r>
    </w:p>
    <w:p w14:paraId="461E970A" w14:textId="77777777" w:rsidR="0039779B" w:rsidRPr="00BB00EF" w:rsidRDefault="0039779B"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BB00EF">
        <w:rPr>
          <w:rFonts w:ascii="Garamond" w:hAnsi="Garamond"/>
          <w:sz w:val="24"/>
          <w:szCs w:val="24"/>
        </w:rPr>
        <w:t>Poznańskie Towarzystwo Przyjaciół Nauk w Poznaniu,</w:t>
      </w:r>
    </w:p>
    <w:p w14:paraId="1E9542C9" w14:textId="77777777" w:rsidR="00A52DBD" w:rsidRPr="00745E87" w:rsidRDefault="00A52DBD"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745E87">
        <w:rPr>
          <w:rFonts w:ascii="Garamond" w:hAnsi="Garamond"/>
          <w:sz w:val="24"/>
          <w:szCs w:val="24"/>
        </w:rPr>
        <w:t>Gmina Miejska Wągrowiec,</w:t>
      </w:r>
    </w:p>
    <w:p w14:paraId="5F2FDEED" w14:textId="77777777" w:rsidR="00A52DBD" w:rsidRPr="009F5AFA" w:rsidRDefault="00A52DBD"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9F5AFA">
        <w:rPr>
          <w:rFonts w:ascii="Garamond" w:hAnsi="Garamond"/>
          <w:sz w:val="24"/>
          <w:szCs w:val="24"/>
        </w:rPr>
        <w:t>Gmina Książ Wielkopolski,</w:t>
      </w:r>
    </w:p>
    <w:p w14:paraId="4A8815FE" w14:textId="601E53AB" w:rsidR="00CD04EA" w:rsidRDefault="00CD04EA"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9F5AFA">
        <w:rPr>
          <w:rFonts w:ascii="Garamond" w:hAnsi="Garamond"/>
          <w:sz w:val="24"/>
          <w:szCs w:val="24"/>
        </w:rPr>
        <w:t xml:space="preserve">Gmina Zbąszyń, </w:t>
      </w:r>
    </w:p>
    <w:p w14:paraId="067CAD1A" w14:textId="54A2AB5A" w:rsidR="001C554C" w:rsidRDefault="001C554C"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Pr>
          <w:rFonts w:ascii="Garamond" w:hAnsi="Garamond"/>
          <w:sz w:val="24"/>
          <w:szCs w:val="24"/>
        </w:rPr>
        <w:t>Powiat Słupecki z siedzibą Starostwa</w:t>
      </w:r>
      <w:r w:rsidRPr="001C554C">
        <w:rPr>
          <w:rFonts w:ascii="Garamond" w:hAnsi="Garamond"/>
          <w:sz w:val="24"/>
          <w:szCs w:val="24"/>
        </w:rPr>
        <w:t xml:space="preserve"> Powiatowe</w:t>
      </w:r>
      <w:r w:rsidR="00740E50">
        <w:rPr>
          <w:rFonts w:ascii="Garamond" w:hAnsi="Garamond"/>
          <w:sz w:val="24"/>
          <w:szCs w:val="24"/>
        </w:rPr>
        <w:t>go</w:t>
      </w:r>
      <w:r w:rsidRPr="001C554C">
        <w:rPr>
          <w:rFonts w:ascii="Garamond" w:hAnsi="Garamond"/>
          <w:sz w:val="24"/>
          <w:szCs w:val="24"/>
        </w:rPr>
        <w:t xml:space="preserve"> w Słupcy,</w:t>
      </w:r>
    </w:p>
    <w:p w14:paraId="1579147D" w14:textId="1C29960C" w:rsidR="001C554C" w:rsidRPr="001C554C" w:rsidRDefault="001C554C"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Pr>
          <w:rFonts w:ascii="Garamond" w:hAnsi="Garamond"/>
          <w:sz w:val="24"/>
          <w:szCs w:val="24"/>
        </w:rPr>
        <w:t>Powiat Kościański z siedzibą Starostwa Powiatowe</w:t>
      </w:r>
      <w:r w:rsidR="00740E50">
        <w:rPr>
          <w:rFonts w:ascii="Garamond" w:hAnsi="Garamond"/>
          <w:sz w:val="24"/>
          <w:szCs w:val="24"/>
        </w:rPr>
        <w:t>go</w:t>
      </w:r>
      <w:r>
        <w:rPr>
          <w:rFonts w:ascii="Garamond" w:hAnsi="Garamond"/>
          <w:sz w:val="24"/>
          <w:szCs w:val="24"/>
        </w:rPr>
        <w:t xml:space="preserve"> w Kościanie</w:t>
      </w:r>
      <w:r w:rsidRPr="001C554C">
        <w:rPr>
          <w:rFonts w:ascii="Garamond" w:hAnsi="Garamond"/>
          <w:sz w:val="24"/>
          <w:szCs w:val="24"/>
        </w:rPr>
        <w:t>,</w:t>
      </w:r>
    </w:p>
    <w:p w14:paraId="61C0A0B1" w14:textId="77777777" w:rsidR="00EE5D1C" w:rsidRPr="00EA5214" w:rsidRDefault="00A52DBD"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EA5214">
        <w:rPr>
          <w:rFonts w:ascii="Garamond" w:hAnsi="Garamond"/>
          <w:sz w:val="24"/>
          <w:szCs w:val="24"/>
        </w:rPr>
        <w:t>Stowarzyszenie Gmin i Powiatów Wielkopolski w Poznaniu</w:t>
      </w:r>
      <w:r w:rsidR="00EE5D1C" w:rsidRPr="00EA5214">
        <w:rPr>
          <w:rFonts w:ascii="Garamond" w:hAnsi="Garamond"/>
          <w:sz w:val="24"/>
          <w:szCs w:val="24"/>
        </w:rPr>
        <w:t>,</w:t>
      </w:r>
    </w:p>
    <w:p w14:paraId="35E183F6" w14:textId="4265C2E8" w:rsidR="00EE5D1C" w:rsidRDefault="00250420"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4E66DA">
        <w:rPr>
          <w:rFonts w:ascii="Garamond" w:hAnsi="Garamond"/>
          <w:sz w:val="24"/>
          <w:szCs w:val="24"/>
        </w:rPr>
        <w:t xml:space="preserve">Stowarzyszenie </w:t>
      </w:r>
      <w:r w:rsidR="00EE5D1C" w:rsidRPr="004E66DA">
        <w:rPr>
          <w:rFonts w:ascii="Garamond" w:hAnsi="Garamond"/>
          <w:sz w:val="24"/>
          <w:szCs w:val="24"/>
        </w:rPr>
        <w:t>Kawęczyńskie Forum Rodziców w Kawęczynie,</w:t>
      </w:r>
    </w:p>
    <w:p w14:paraId="54F31EB7" w14:textId="1EBE50A8" w:rsidR="00B460A0" w:rsidRPr="00B460A0" w:rsidRDefault="00B460A0" w:rsidP="00B460A0">
      <w:pPr>
        <w:pStyle w:val="Tekstpodstawowywcity31"/>
        <w:numPr>
          <w:ilvl w:val="0"/>
          <w:numId w:val="59"/>
        </w:numPr>
        <w:spacing w:after="0" w:line="360" w:lineRule="auto"/>
        <w:ind w:left="284" w:hanging="284"/>
        <w:jc w:val="both"/>
        <w:rPr>
          <w:rFonts w:ascii="Garamond" w:hAnsi="Garamond"/>
          <w:sz w:val="24"/>
          <w:szCs w:val="24"/>
        </w:rPr>
      </w:pPr>
      <w:r w:rsidRPr="00B460A0">
        <w:rPr>
          <w:rFonts w:ascii="Garamond" w:hAnsi="Garamond"/>
          <w:sz w:val="24"/>
          <w:szCs w:val="24"/>
        </w:rPr>
        <w:t>Organizacja Turystyczna Północnej Wielkopolski „Dolina Noteci” w Pile,</w:t>
      </w:r>
    </w:p>
    <w:p w14:paraId="27905028" w14:textId="77777777" w:rsidR="00BD7035" w:rsidRPr="000E3123"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0E3123">
        <w:rPr>
          <w:rFonts w:ascii="Garamond" w:hAnsi="Garamond"/>
          <w:sz w:val="24"/>
          <w:szCs w:val="24"/>
        </w:rPr>
        <w:t>ESOD sp. z o.o. sp. k. w Suchym Lesie,</w:t>
      </w:r>
    </w:p>
    <w:p w14:paraId="665FD590" w14:textId="77777777" w:rsidR="00BD7035" w:rsidRPr="0022095A"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22095A">
        <w:rPr>
          <w:rFonts w:ascii="Garamond" w:hAnsi="Garamond"/>
          <w:sz w:val="24"/>
          <w:szCs w:val="24"/>
        </w:rPr>
        <w:lastRenderedPageBreak/>
        <w:t xml:space="preserve">Dorota Jahn </w:t>
      </w:r>
      <w:r w:rsidR="00127460" w:rsidRPr="0022095A">
        <w:rPr>
          <w:rFonts w:ascii="Garamond" w:hAnsi="Garamond"/>
          <w:sz w:val="24"/>
          <w:szCs w:val="24"/>
        </w:rPr>
        <w:t xml:space="preserve">„Hotel Atrium” </w:t>
      </w:r>
      <w:r w:rsidRPr="0022095A">
        <w:rPr>
          <w:rFonts w:ascii="Garamond" w:hAnsi="Garamond"/>
          <w:sz w:val="24"/>
          <w:szCs w:val="24"/>
        </w:rPr>
        <w:t>w Nowym Tomyślu</w:t>
      </w:r>
      <w:r w:rsidR="00FE3D54" w:rsidRPr="0022095A">
        <w:rPr>
          <w:rFonts w:ascii="Garamond" w:hAnsi="Garamond"/>
          <w:sz w:val="24"/>
          <w:szCs w:val="24"/>
        </w:rPr>
        <w:t xml:space="preserve"> (kontrola Hotelu Atrium w Nowym Tomyślu),</w:t>
      </w:r>
    </w:p>
    <w:p w14:paraId="20874FE9" w14:textId="77777777" w:rsidR="00BD7035" w:rsidRPr="00B515F0"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B515F0">
        <w:rPr>
          <w:rFonts w:ascii="Garamond" w:hAnsi="Garamond"/>
          <w:sz w:val="24"/>
          <w:szCs w:val="24"/>
        </w:rPr>
        <w:t xml:space="preserve">Przedsiębiorstwo Wielobranżowe </w:t>
      </w:r>
      <w:r w:rsidR="004152EA" w:rsidRPr="00B515F0">
        <w:rPr>
          <w:rFonts w:ascii="Garamond" w:hAnsi="Garamond"/>
          <w:sz w:val="24"/>
          <w:szCs w:val="24"/>
        </w:rPr>
        <w:t xml:space="preserve">Duet </w:t>
      </w:r>
      <w:r w:rsidRPr="00B515F0">
        <w:rPr>
          <w:rFonts w:ascii="Garamond" w:hAnsi="Garamond"/>
          <w:sz w:val="24"/>
          <w:szCs w:val="24"/>
        </w:rPr>
        <w:t xml:space="preserve">Andrzej Mateja </w:t>
      </w:r>
      <w:r w:rsidR="004152EA" w:rsidRPr="00B515F0">
        <w:rPr>
          <w:rFonts w:ascii="Garamond" w:hAnsi="Garamond"/>
          <w:sz w:val="24"/>
          <w:szCs w:val="24"/>
        </w:rPr>
        <w:t xml:space="preserve">w Granowie </w:t>
      </w:r>
      <w:r w:rsidRPr="00B515F0">
        <w:rPr>
          <w:rFonts w:ascii="Garamond" w:hAnsi="Garamond"/>
          <w:sz w:val="24"/>
          <w:szCs w:val="24"/>
        </w:rPr>
        <w:t xml:space="preserve">(kontrola Motelu Duet </w:t>
      </w:r>
      <w:r w:rsidR="004152EA" w:rsidRPr="00B515F0">
        <w:rPr>
          <w:rFonts w:ascii="Garamond" w:hAnsi="Garamond"/>
          <w:sz w:val="24"/>
          <w:szCs w:val="24"/>
        </w:rPr>
        <w:br/>
      </w:r>
      <w:r w:rsidRPr="00B515F0">
        <w:rPr>
          <w:rFonts w:ascii="Garamond" w:hAnsi="Garamond"/>
          <w:sz w:val="24"/>
          <w:szCs w:val="24"/>
        </w:rPr>
        <w:t>w Granowie),</w:t>
      </w:r>
    </w:p>
    <w:p w14:paraId="02115A91" w14:textId="77777777" w:rsidR="00BD7035" w:rsidRPr="0022095A" w:rsidRDefault="00280DFD"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22095A">
        <w:rPr>
          <w:rFonts w:ascii="Garamond" w:hAnsi="Garamond"/>
          <w:sz w:val="24"/>
          <w:szCs w:val="24"/>
        </w:rPr>
        <w:t xml:space="preserve">Motel 2000 Karol Jurga w Stęszewie </w:t>
      </w:r>
      <w:r w:rsidR="00E70D0E" w:rsidRPr="0022095A">
        <w:rPr>
          <w:rFonts w:ascii="Garamond" w:hAnsi="Garamond"/>
          <w:sz w:val="24"/>
          <w:szCs w:val="24"/>
        </w:rPr>
        <w:t>(kontrola M</w:t>
      </w:r>
      <w:r w:rsidRPr="0022095A">
        <w:rPr>
          <w:rFonts w:ascii="Garamond" w:hAnsi="Garamond"/>
          <w:sz w:val="24"/>
          <w:szCs w:val="24"/>
        </w:rPr>
        <w:t xml:space="preserve">otelu </w:t>
      </w:r>
      <w:r w:rsidR="00BD7035" w:rsidRPr="0022095A">
        <w:rPr>
          <w:rFonts w:ascii="Garamond" w:hAnsi="Garamond"/>
          <w:sz w:val="24"/>
          <w:szCs w:val="24"/>
        </w:rPr>
        <w:t>Motel 2000 w Stęszewie</w:t>
      </w:r>
      <w:r w:rsidRPr="0022095A">
        <w:rPr>
          <w:rFonts w:ascii="Garamond" w:hAnsi="Garamond"/>
          <w:sz w:val="24"/>
          <w:szCs w:val="24"/>
        </w:rPr>
        <w:t>)</w:t>
      </w:r>
      <w:r w:rsidR="00BD7035" w:rsidRPr="0022095A">
        <w:rPr>
          <w:rFonts w:ascii="Garamond" w:hAnsi="Garamond"/>
          <w:sz w:val="24"/>
          <w:szCs w:val="24"/>
        </w:rPr>
        <w:t>,</w:t>
      </w:r>
    </w:p>
    <w:p w14:paraId="6ECC13A3" w14:textId="77777777" w:rsidR="00BD7035" w:rsidRPr="0022095A"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22095A">
        <w:rPr>
          <w:rFonts w:ascii="Garamond" w:hAnsi="Garamond"/>
          <w:sz w:val="24"/>
          <w:szCs w:val="24"/>
        </w:rPr>
        <w:t xml:space="preserve">Przedsiębiorstwo Wielobranżowe „Pieprzyk” sp. z o.o. w Rawiczu (kontrola Hotelu Perła </w:t>
      </w:r>
      <w:r w:rsidR="00000817" w:rsidRPr="0022095A">
        <w:rPr>
          <w:rFonts w:ascii="Garamond" w:hAnsi="Garamond"/>
          <w:sz w:val="24"/>
          <w:szCs w:val="24"/>
        </w:rPr>
        <w:br/>
      </w:r>
      <w:r w:rsidRPr="0022095A">
        <w:rPr>
          <w:rFonts w:ascii="Garamond" w:hAnsi="Garamond"/>
          <w:sz w:val="24"/>
          <w:szCs w:val="24"/>
        </w:rPr>
        <w:t>w Lesznie),</w:t>
      </w:r>
    </w:p>
    <w:p w14:paraId="261A3F71" w14:textId="77777777" w:rsidR="00BD7035" w:rsidRPr="00B515F0"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B515F0">
        <w:rPr>
          <w:rFonts w:ascii="Garamond" w:hAnsi="Garamond"/>
          <w:sz w:val="24"/>
          <w:szCs w:val="24"/>
        </w:rPr>
        <w:t>Marek Z</w:t>
      </w:r>
      <w:r w:rsidR="00B81C66" w:rsidRPr="00B515F0">
        <w:rPr>
          <w:rFonts w:ascii="Garamond" w:hAnsi="Garamond"/>
          <w:sz w:val="24"/>
          <w:szCs w:val="24"/>
        </w:rPr>
        <w:t>bierski Przedsiębiorstwo ALMARCO w Środzie Wlkp. (kontrola Hotelu ALMARCO</w:t>
      </w:r>
      <w:r w:rsidRPr="00B515F0">
        <w:rPr>
          <w:rFonts w:ascii="Garamond" w:hAnsi="Garamond"/>
          <w:sz w:val="24"/>
          <w:szCs w:val="24"/>
        </w:rPr>
        <w:t xml:space="preserve"> w Środzie Wlkp.),</w:t>
      </w:r>
    </w:p>
    <w:p w14:paraId="580099C2" w14:textId="77777777" w:rsidR="00CD04EA" w:rsidRPr="00B515F0" w:rsidRDefault="00CD04EA"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B515F0">
        <w:rPr>
          <w:rFonts w:ascii="Garamond" w:hAnsi="Garamond"/>
          <w:sz w:val="24"/>
          <w:szCs w:val="24"/>
        </w:rPr>
        <w:t xml:space="preserve">Firma „Ach To Tu” Lucyna Sołtysiak w Strzyżewicach (kontrola Hotelu „Sandro Silver” </w:t>
      </w:r>
      <w:r w:rsidRPr="00B515F0">
        <w:rPr>
          <w:rFonts w:ascii="Garamond" w:hAnsi="Garamond"/>
          <w:sz w:val="24"/>
          <w:szCs w:val="24"/>
        </w:rPr>
        <w:br/>
        <w:t>w Lesznie),</w:t>
      </w:r>
    </w:p>
    <w:p w14:paraId="2A177ACC" w14:textId="77777777" w:rsidR="00BD7035" w:rsidRPr="00EB33B4" w:rsidRDefault="00BD7035"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EB33B4">
        <w:rPr>
          <w:rFonts w:ascii="Garamond" w:hAnsi="Garamond"/>
          <w:sz w:val="24"/>
          <w:szCs w:val="24"/>
        </w:rPr>
        <w:t xml:space="preserve">Centrum Hotelarsko-Gastronomiczne Jacek Heinrich, Karina Furman, Maciej Furman sp. j. </w:t>
      </w:r>
      <w:r w:rsidR="0076438B" w:rsidRPr="00EB33B4">
        <w:rPr>
          <w:rFonts w:ascii="Garamond" w:hAnsi="Garamond"/>
          <w:sz w:val="24"/>
          <w:szCs w:val="24"/>
        </w:rPr>
        <w:br/>
      </w:r>
      <w:r w:rsidRPr="00EB33B4">
        <w:rPr>
          <w:rFonts w:ascii="Garamond" w:hAnsi="Garamond"/>
          <w:sz w:val="24"/>
          <w:szCs w:val="24"/>
        </w:rPr>
        <w:t>w Białej Wsi (kontrola Hotelu Hi-Fi w Paproci),</w:t>
      </w:r>
    </w:p>
    <w:p w14:paraId="61CEBD59" w14:textId="77777777" w:rsidR="00142E32" w:rsidRPr="0022095A" w:rsidRDefault="00142E32"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22095A">
        <w:rPr>
          <w:rFonts w:ascii="Garamond" w:hAnsi="Garamond"/>
          <w:sz w:val="24"/>
          <w:szCs w:val="24"/>
        </w:rPr>
        <w:t>Toscania Mariusz Pytlik we Włoszakowicach (kontrola Hotelu Toscania we Włoszakowicach),</w:t>
      </w:r>
    </w:p>
    <w:p w14:paraId="5342E5FC" w14:textId="77777777" w:rsidR="00BD7035" w:rsidRPr="006277BF" w:rsidRDefault="00CE013E" w:rsidP="00FC41A6">
      <w:pPr>
        <w:pStyle w:val="Tekstpodstawowywcity31"/>
        <w:numPr>
          <w:ilvl w:val="0"/>
          <w:numId w:val="59"/>
        </w:numPr>
        <w:tabs>
          <w:tab w:val="num" w:pos="720"/>
          <w:tab w:val="num" w:pos="1080"/>
        </w:tabs>
        <w:spacing w:after="0" w:line="360" w:lineRule="auto"/>
        <w:ind w:left="284" w:hanging="284"/>
        <w:jc w:val="both"/>
        <w:rPr>
          <w:rFonts w:ascii="Garamond" w:hAnsi="Garamond"/>
          <w:color w:val="006600"/>
          <w:sz w:val="24"/>
          <w:szCs w:val="24"/>
        </w:rPr>
      </w:pPr>
      <w:r w:rsidRPr="00EB33B4">
        <w:rPr>
          <w:rFonts w:ascii="Garamond" w:hAnsi="Garamond"/>
          <w:sz w:val="24"/>
          <w:szCs w:val="24"/>
        </w:rPr>
        <w:t>Restauracja Melodia Karolina Majewicz w Buku (kontrola Hotelu Melodia w Buku),</w:t>
      </w:r>
    </w:p>
    <w:p w14:paraId="487DC88B" w14:textId="77777777" w:rsidR="003823FA" w:rsidRPr="0022095A" w:rsidRDefault="003823FA"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22095A">
        <w:rPr>
          <w:rFonts w:ascii="Garamond" w:hAnsi="Garamond"/>
          <w:sz w:val="24"/>
          <w:szCs w:val="24"/>
        </w:rPr>
        <w:t xml:space="preserve">Stowarzyszenie Inżynierów i Techników Mechaników Polskich w Warszawie (kontrola Hotelu Zamek </w:t>
      </w:r>
      <w:r w:rsidR="00021E3D" w:rsidRPr="0022095A">
        <w:rPr>
          <w:rFonts w:ascii="Garamond" w:hAnsi="Garamond"/>
          <w:sz w:val="24"/>
          <w:szCs w:val="24"/>
        </w:rPr>
        <w:t xml:space="preserve">SIMP </w:t>
      </w:r>
      <w:r w:rsidRPr="0022095A">
        <w:rPr>
          <w:rFonts w:ascii="Garamond" w:hAnsi="Garamond"/>
          <w:sz w:val="24"/>
          <w:szCs w:val="24"/>
        </w:rPr>
        <w:t>w Rydzynie),</w:t>
      </w:r>
    </w:p>
    <w:p w14:paraId="1C8347BA" w14:textId="77777777" w:rsidR="00D5156C" w:rsidRPr="0022095A" w:rsidRDefault="00D5156C"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22095A">
        <w:rPr>
          <w:rFonts w:ascii="Garamond" w:hAnsi="Garamond"/>
          <w:sz w:val="24"/>
          <w:szCs w:val="24"/>
        </w:rPr>
        <w:t>Sprzedaż Paliw Płynnych „MO &amp; JA” A. Mocek</w:t>
      </w:r>
      <w:r w:rsidR="009D0B35" w:rsidRPr="0022095A">
        <w:rPr>
          <w:rFonts w:ascii="Garamond" w:hAnsi="Garamond"/>
          <w:sz w:val="24"/>
          <w:szCs w:val="24"/>
        </w:rPr>
        <w:t>,  Z. Jagodzik sp. j</w:t>
      </w:r>
      <w:r w:rsidRPr="0022095A">
        <w:rPr>
          <w:rFonts w:ascii="Garamond" w:hAnsi="Garamond"/>
          <w:sz w:val="24"/>
          <w:szCs w:val="24"/>
        </w:rPr>
        <w:t>. w Strzyżewicach (kontrola Motelu „MO &amp; JA” w Strzyżewicach),</w:t>
      </w:r>
    </w:p>
    <w:p w14:paraId="73636C21" w14:textId="77777777" w:rsidR="00FF16DB" w:rsidRPr="0022095A" w:rsidRDefault="00FF16DB" w:rsidP="00FC41A6">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22095A">
        <w:rPr>
          <w:rFonts w:ascii="Garamond" w:hAnsi="Garamond"/>
          <w:sz w:val="24"/>
          <w:szCs w:val="24"/>
        </w:rPr>
        <w:t xml:space="preserve">KAMA PARK Piotr Kaja, Piotr Marut sp. j. </w:t>
      </w:r>
      <w:r w:rsidR="004D4F29" w:rsidRPr="0022095A">
        <w:rPr>
          <w:rFonts w:ascii="Garamond" w:hAnsi="Garamond"/>
          <w:sz w:val="24"/>
          <w:szCs w:val="24"/>
        </w:rPr>
        <w:t xml:space="preserve">w Sierakowie </w:t>
      </w:r>
      <w:r w:rsidRPr="0022095A">
        <w:rPr>
          <w:rFonts w:ascii="Garamond" w:hAnsi="Garamond"/>
          <w:sz w:val="24"/>
          <w:szCs w:val="24"/>
        </w:rPr>
        <w:t xml:space="preserve">(kontrola Hotelu KAMA PARK </w:t>
      </w:r>
      <w:r w:rsidR="004D4F29" w:rsidRPr="0022095A">
        <w:rPr>
          <w:rFonts w:ascii="Garamond" w:hAnsi="Garamond"/>
          <w:sz w:val="24"/>
          <w:szCs w:val="24"/>
        </w:rPr>
        <w:br/>
      </w:r>
      <w:r w:rsidRPr="0022095A">
        <w:rPr>
          <w:rFonts w:ascii="Garamond" w:hAnsi="Garamond"/>
          <w:sz w:val="24"/>
          <w:szCs w:val="24"/>
        </w:rPr>
        <w:t>w Sierakowie),</w:t>
      </w:r>
    </w:p>
    <w:p w14:paraId="48382BB8" w14:textId="5E02E66D" w:rsidR="000C209C" w:rsidRDefault="0038315A" w:rsidP="00FC41A6">
      <w:pPr>
        <w:pStyle w:val="Tekstpodstawowy21"/>
        <w:numPr>
          <w:ilvl w:val="0"/>
          <w:numId w:val="59"/>
        </w:numPr>
        <w:tabs>
          <w:tab w:val="left" w:pos="720"/>
          <w:tab w:val="num" w:pos="1080"/>
        </w:tabs>
        <w:spacing w:after="0" w:line="360" w:lineRule="auto"/>
        <w:ind w:left="284" w:hanging="284"/>
        <w:jc w:val="both"/>
        <w:rPr>
          <w:rFonts w:ascii="Garamond" w:hAnsi="Garamond"/>
          <w:sz w:val="24"/>
          <w:szCs w:val="24"/>
        </w:rPr>
      </w:pPr>
      <w:r w:rsidRPr="00EB33B4">
        <w:rPr>
          <w:rFonts w:ascii="Garamond" w:hAnsi="Garamond"/>
          <w:sz w:val="24"/>
          <w:szCs w:val="24"/>
        </w:rPr>
        <w:t>Zakład</w:t>
      </w:r>
      <w:r w:rsidR="006B4B0C" w:rsidRPr="00EB33B4">
        <w:rPr>
          <w:rFonts w:ascii="Garamond" w:hAnsi="Garamond"/>
          <w:sz w:val="24"/>
          <w:szCs w:val="24"/>
        </w:rPr>
        <w:t>y</w:t>
      </w:r>
      <w:r w:rsidRPr="00EB33B4">
        <w:rPr>
          <w:rFonts w:ascii="Garamond" w:hAnsi="Garamond"/>
          <w:sz w:val="24"/>
          <w:szCs w:val="24"/>
        </w:rPr>
        <w:t xml:space="preserve"> Gastronomiczno-Hotelarski</w:t>
      </w:r>
      <w:r w:rsidR="006B4B0C" w:rsidRPr="00EB33B4">
        <w:rPr>
          <w:rFonts w:ascii="Garamond" w:hAnsi="Garamond"/>
          <w:sz w:val="24"/>
          <w:szCs w:val="24"/>
        </w:rPr>
        <w:t>e</w:t>
      </w:r>
      <w:r w:rsidRPr="00EB33B4">
        <w:rPr>
          <w:rFonts w:ascii="Garamond" w:hAnsi="Garamond"/>
          <w:sz w:val="24"/>
          <w:szCs w:val="24"/>
        </w:rPr>
        <w:t xml:space="preserve"> s.c. Adam Choroszy, Bronisław Cichy w Wolsztynie (kontrola Hotelu Kaukaska w Wolsztynie),</w:t>
      </w:r>
    </w:p>
    <w:p w14:paraId="304ED63D" w14:textId="7535F681" w:rsidR="00B515F0" w:rsidRPr="00B515F0" w:rsidRDefault="00B515F0" w:rsidP="00B515F0">
      <w:pPr>
        <w:pStyle w:val="Tekstpodstawowywcity31"/>
        <w:numPr>
          <w:ilvl w:val="0"/>
          <w:numId w:val="59"/>
        </w:numPr>
        <w:tabs>
          <w:tab w:val="num" w:pos="720"/>
          <w:tab w:val="num" w:pos="1080"/>
        </w:tabs>
        <w:spacing w:after="0" w:line="360" w:lineRule="auto"/>
        <w:ind w:left="284" w:hanging="284"/>
        <w:jc w:val="both"/>
        <w:rPr>
          <w:rFonts w:ascii="Garamond" w:hAnsi="Garamond"/>
          <w:sz w:val="24"/>
          <w:szCs w:val="24"/>
        </w:rPr>
      </w:pPr>
      <w:r w:rsidRPr="00B515F0">
        <w:rPr>
          <w:rFonts w:ascii="Garamond" w:hAnsi="Garamond"/>
          <w:spacing w:val="-2"/>
          <w:sz w:val="24"/>
          <w:szCs w:val="24"/>
        </w:rPr>
        <w:t>Centrum Tenisowe Angie Sp. z o.o. w Puszczykowie (kontrola Hotelu Angie w Puszczykowie</w:t>
      </w:r>
      <w:r w:rsidRPr="00B515F0">
        <w:rPr>
          <w:rFonts w:ascii="Garamond" w:hAnsi="Garamond"/>
          <w:sz w:val="24"/>
          <w:szCs w:val="24"/>
        </w:rPr>
        <w:t>),</w:t>
      </w:r>
    </w:p>
    <w:p w14:paraId="2DF203E4" w14:textId="0F44FAD9" w:rsidR="00BA7B2D" w:rsidRPr="00AD7ECB" w:rsidRDefault="00262369" w:rsidP="00FC41A6">
      <w:pPr>
        <w:pStyle w:val="Tekstpodstawowy21"/>
        <w:numPr>
          <w:ilvl w:val="0"/>
          <w:numId w:val="59"/>
        </w:numPr>
        <w:tabs>
          <w:tab w:val="left" w:pos="720"/>
          <w:tab w:val="num" w:pos="1080"/>
        </w:tabs>
        <w:spacing w:after="0" w:line="360" w:lineRule="auto"/>
        <w:ind w:left="284" w:hanging="284"/>
        <w:jc w:val="both"/>
        <w:rPr>
          <w:rFonts w:ascii="Garamond" w:hAnsi="Garamond"/>
          <w:sz w:val="24"/>
          <w:szCs w:val="24"/>
        </w:rPr>
      </w:pPr>
      <w:r w:rsidRPr="00AD7ECB">
        <w:rPr>
          <w:rFonts w:ascii="Garamond" w:hAnsi="Garamond"/>
          <w:sz w:val="24"/>
          <w:szCs w:val="24"/>
        </w:rPr>
        <w:t>Towarzystwo Inwestycyjne NEST s</w:t>
      </w:r>
      <w:r w:rsidR="00BA7B2D" w:rsidRPr="00AD7ECB">
        <w:rPr>
          <w:rFonts w:ascii="Garamond" w:hAnsi="Garamond"/>
          <w:sz w:val="24"/>
          <w:szCs w:val="24"/>
        </w:rPr>
        <w:t>p. z o.</w:t>
      </w:r>
      <w:r w:rsidR="000C209C" w:rsidRPr="00AD7ECB">
        <w:rPr>
          <w:rFonts w:ascii="Garamond" w:hAnsi="Garamond"/>
          <w:sz w:val="24"/>
          <w:szCs w:val="24"/>
        </w:rPr>
        <w:t xml:space="preserve"> </w:t>
      </w:r>
      <w:r w:rsidR="00BA7B2D" w:rsidRPr="00AD7ECB">
        <w:rPr>
          <w:rFonts w:ascii="Garamond" w:hAnsi="Garamond"/>
          <w:sz w:val="24"/>
          <w:szCs w:val="24"/>
        </w:rPr>
        <w:t xml:space="preserve">o. w Gnieźnie (kontrola Hotelu Biały w Skorzęcinie), </w:t>
      </w:r>
    </w:p>
    <w:p w14:paraId="388C17B2" w14:textId="77777777" w:rsidR="003239D4" w:rsidRPr="00AD7ECB" w:rsidRDefault="00262369" w:rsidP="00FC41A6">
      <w:pPr>
        <w:pStyle w:val="Tekstpodstawowywcity31"/>
        <w:numPr>
          <w:ilvl w:val="0"/>
          <w:numId w:val="59"/>
        </w:numPr>
        <w:tabs>
          <w:tab w:val="num" w:pos="720"/>
        </w:tabs>
        <w:spacing w:after="0" w:line="360" w:lineRule="auto"/>
        <w:ind w:left="284" w:hanging="284"/>
        <w:jc w:val="both"/>
        <w:rPr>
          <w:rFonts w:ascii="Garamond" w:hAnsi="Garamond"/>
          <w:sz w:val="24"/>
          <w:szCs w:val="24"/>
        </w:rPr>
      </w:pPr>
      <w:r w:rsidRPr="00AD7ECB">
        <w:rPr>
          <w:rFonts w:ascii="Garamond" w:hAnsi="Garamond"/>
          <w:sz w:val="24"/>
          <w:szCs w:val="24"/>
        </w:rPr>
        <w:t>E.J.P. Hotele sp. z o. o. s</w:t>
      </w:r>
      <w:r w:rsidR="003239D4" w:rsidRPr="00AD7ECB">
        <w:rPr>
          <w:rFonts w:ascii="Garamond" w:hAnsi="Garamond"/>
          <w:sz w:val="24"/>
          <w:szCs w:val="24"/>
        </w:rPr>
        <w:t>p. k. w Trzemesznie (kontrola Hotelu Pietrak w Trzemesznie),</w:t>
      </w:r>
    </w:p>
    <w:p w14:paraId="7175E7A5" w14:textId="38B96CB1" w:rsidR="00AC0BAB" w:rsidRPr="00B515F0" w:rsidRDefault="00060BB6"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B515F0">
        <w:rPr>
          <w:rFonts w:ascii="Garamond" w:hAnsi="Garamond"/>
          <w:sz w:val="24"/>
          <w:szCs w:val="24"/>
        </w:rPr>
        <w:t xml:space="preserve">F.H.U. WRÓBLEWSKI Radosław Wróblewski </w:t>
      </w:r>
      <w:r w:rsidR="00EE5D1C" w:rsidRPr="00B515F0">
        <w:rPr>
          <w:rFonts w:ascii="Garamond" w:hAnsi="Garamond"/>
          <w:sz w:val="24"/>
          <w:szCs w:val="24"/>
        </w:rPr>
        <w:t xml:space="preserve">w Cielimowie </w:t>
      </w:r>
      <w:r w:rsidRPr="00B515F0">
        <w:rPr>
          <w:rFonts w:ascii="Garamond" w:hAnsi="Garamond"/>
          <w:sz w:val="24"/>
          <w:szCs w:val="24"/>
        </w:rPr>
        <w:t>(kontrola Hotelu Czerwone Korale w Cielimowie</w:t>
      </w:r>
      <w:r w:rsidR="00760AE7" w:rsidRPr="00B515F0">
        <w:rPr>
          <w:rFonts w:ascii="Garamond" w:hAnsi="Garamond"/>
          <w:sz w:val="24"/>
          <w:szCs w:val="24"/>
        </w:rPr>
        <w:t>)</w:t>
      </w:r>
      <w:r w:rsidRPr="00B515F0">
        <w:rPr>
          <w:rFonts w:ascii="Garamond" w:hAnsi="Garamond"/>
          <w:sz w:val="24"/>
          <w:szCs w:val="24"/>
        </w:rPr>
        <w:t>,</w:t>
      </w:r>
    </w:p>
    <w:p w14:paraId="15549E63" w14:textId="02EBB1EE" w:rsidR="00D16767" w:rsidRPr="00B515F0" w:rsidRDefault="00D63D86" w:rsidP="00FC41A6">
      <w:pPr>
        <w:pStyle w:val="Tekstpodstawowywcity31"/>
        <w:numPr>
          <w:ilvl w:val="0"/>
          <w:numId w:val="59"/>
        </w:numPr>
        <w:spacing w:after="0" w:line="360" w:lineRule="auto"/>
        <w:ind w:left="284" w:hanging="284"/>
        <w:jc w:val="both"/>
        <w:rPr>
          <w:rFonts w:ascii="Garamond" w:hAnsi="Garamond"/>
          <w:sz w:val="24"/>
          <w:szCs w:val="24"/>
        </w:rPr>
      </w:pPr>
      <w:r w:rsidRPr="00B515F0">
        <w:rPr>
          <w:rFonts w:ascii="Garamond" w:hAnsi="Garamond"/>
          <w:sz w:val="24"/>
          <w:szCs w:val="24"/>
        </w:rPr>
        <w:t>Zajazd Złotogórski Iwona Zielińska i  Maciej Zieliński s.c.</w:t>
      </w:r>
      <w:r w:rsidR="0022180B" w:rsidRPr="00B515F0">
        <w:rPr>
          <w:rFonts w:ascii="Garamond" w:hAnsi="Garamond"/>
          <w:sz w:val="24"/>
          <w:szCs w:val="24"/>
        </w:rPr>
        <w:t xml:space="preserve"> </w:t>
      </w:r>
      <w:r w:rsidRPr="00B515F0">
        <w:rPr>
          <w:rFonts w:ascii="Garamond" w:hAnsi="Garamond"/>
          <w:sz w:val="24"/>
          <w:szCs w:val="24"/>
        </w:rPr>
        <w:t>w Daniszewie (k</w:t>
      </w:r>
      <w:r w:rsidR="00D16767" w:rsidRPr="00B515F0">
        <w:rPr>
          <w:rFonts w:ascii="Garamond" w:hAnsi="Garamond"/>
          <w:sz w:val="24"/>
          <w:szCs w:val="24"/>
        </w:rPr>
        <w:t>ontrola Hotelu Zajazd Złotogórski w Daniszewie</w:t>
      </w:r>
      <w:r w:rsidRPr="00B515F0">
        <w:rPr>
          <w:rFonts w:ascii="Garamond" w:hAnsi="Garamond"/>
          <w:sz w:val="24"/>
          <w:szCs w:val="24"/>
        </w:rPr>
        <w:t>)</w:t>
      </w:r>
      <w:r w:rsidR="00D16767" w:rsidRPr="00B515F0">
        <w:rPr>
          <w:rFonts w:ascii="Garamond" w:hAnsi="Garamond"/>
          <w:sz w:val="24"/>
          <w:szCs w:val="24"/>
        </w:rPr>
        <w:t>,</w:t>
      </w:r>
    </w:p>
    <w:p w14:paraId="214559E7" w14:textId="3B6610FB" w:rsidR="00D16767" w:rsidRPr="00AD7ECB" w:rsidRDefault="00EF3E20"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AD7ECB">
        <w:rPr>
          <w:rFonts w:ascii="Garamond" w:hAnsi="Garamond"/>
          <w:sz w:val="24"/>
          <w:szCs w:val="24"/>
        </w:rPr>
        <w:t>Zakład Wielobranżowy Małgorzata Dąbrowska w Rogoźnie (k</w:t>
      </w:r>
      <w:r w:rsidR="00D16767" w:rsidRPr="00AD7ECB">
        <w:rPr>
          <w:rFonts w:ascii="Garamond" w:hAnsi="Garamond"/>
          <w:sz w:val="24"/>
          <w:szCs w:val="24"/>
        </w:rPr>
        <w:t xml:space="preserve">ontrola Hotelu Maggi </w:t>
      </w:r>
      <w:r w:rsidR="008108BB" w:rsidRPr="00AD7ECB">
        <w:rPr>
          <w:rFonts w:ascii="Garamond" w:hAnsi="Garamond"/>
          <w:sz w:val="24"/>
          <w:szCs w:val="24"/>
        </w:rPr>
        <w:br/>
      </w:r>
      <w:r w:rsidR="00D16767" w:rsidRPr="00AD7ECB">
        <w:rPr>
          <w:rFonts w:ascii="Garamond" w:hAnsi="Garamond"/>
          <w:sz w:val="24"/>
          <w:szCs w:val="24"/>
        </w:rPr>
        <w:t>w Rogoźnie</w:t>
      </w:r>
      <w:r w:rsidRPr="00AD7ECB">
        <w:rPr>
          <w:rFonts w:ascii="Garamond" w:hAnsi="Garamond"/>
          <w:sz w:val="24"/>
          <w:szCs w:val="24"/>
        </w:rPr>
        <w:t>)</w:t>
      </w:r>
      <w:r w:rsidR="00D16767" w:rsidRPr="00AD7ECB">
        <w:rPr>
          <w:rFonts w:ascii="Garamond" w:hAnsi="Garamond"/>
          <w:sz w:val="24"/>
          <w:szCs w:val="24"/>
        </w:rPr>
        <w:t>,</w:t>
      </w:r>
    </w:p>
    <w:p w14:paraId="18AEC136" w14:textId="7BC5634E" w:rsidR="00D16767" w:rsidRPr="00AD7ECB" w:rsidRDefault="001E1558"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AD7ECB">
        <w:rPr>
          <w:rFonts w:ascii="Garamond" w:hAnsi="Garamond"/>
          <w:sz w:val="24"/>
          <w:szCs w:val="24"/>
        </w:rPr>
        <w:lastRenderedPageBreak/>
        <w:t>Przedsiębiorstwo Produkcyjne ELKA Andrzej Mazurkiewicz w Kole (k</w:t>
      </w:r>
      <w:r w:rsidR="00D16767" w:rsidRPr="00AD7ECB">
        <w:rPr>
          <w:rFonts w:ascii="Garamond" w:hAnsi="Garamond"/>
          <w:sz w:val="24"/>
          <w:szCs w:val="24"/>
        </w:rPr>
        <w:t>ontrola Hotelu Mazurek w Kole</w:t>
      </w:r>
      <w:r w:rsidRPr="00AD7ECB">
        <w:rPr>
          <w:rFonts w:ascii="Garamond" w:hAnsi="Garamond"/>
          <w:sz w:val="24"/>
          <w:szCs w:val="24"/>
        </w:rPr>
        <w:t>)</w:t>
      </w:r>
      <w:r w:rsidR="00D16767" w:rsidRPr="00AD7ECB">
        <w:rPr>
          <w:rFonts w:ascii="Garamond" w:hAnsi="Garamond"/>
          <w:sz w:val="24"/>
          <w:szCs w:val="24"/>
        </w:rPr>
        <w:t>,</w:t>
      </w:r>
    </w:p>
    <w:p w14:paraId="64DCDD63" w14:textId="74293ABC" w:rsidR="00D16767" w:rsidRPr="00AD7ECB" w:rsidRDefault="00E40E04"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AD7ECB">
        <w:rPr>
          <w:rFonts w:ascii="Garamond" w:hAnsi="Garamond"/>
          <w:sz w:val="24"/>
          <w:szCs w:val="24"/>
        </w:rPr>
        <w:t>Towarzystwo Inwestycyjne NEST sp. z o.o. w Gnieźnie (k</w:t>
      </w:r>
      <w:r w:rsidR="00D16767" w:rsidRPr="00AD7ECB">
        <w:rPr>
          <w:rFonts w:ascii="Garamond" w:hAnsi="Garamond"/>
          <w:sz w:val="24"/>
          <w:szCs w:val="24"/>
        </w:rPr>
        <w:t>ontrola Hotelu NEST w Gnieźnie</w:t>
      </w:r>
      <w:r w:rsidRPr="00AD7ECB">
        <w:rPr>
          <w:rFonts w:ascii="Garamond" w:hAnsi="Garamond"/>
          <w:sz w:val="24"/>
          <w:szCs w:val="24"/>
        </w:rPr>
        <w:t>)</w:t>
      </w:r>
      <w:r w:rsidR="00D16767" w:rsidRPr="00AD7ECB">
        <w:rPr>
          <w:rFonts w:ascii="Garamond" w:hAnsi="Garamond"/>
          <w:sz w:val="24"/>
          <w:szCs w:val="24"/>
        </w:rPr>
        <w:t>,</w:t>
      </w:r>
    </w:p>
    <w:p w14:paraId="039CA4B9" w14:textId="2C1EF42B" w:rsidR="00A25214" w:rsidRPr="00AD7ECB" w:rsidRDefault="006C3EB6" w:rsidP="00FC41A6">
      <w:pPr>
        <w:pStyle w:val="Tekstpodstawowywcity31"/>
        <w:numPr>
          <w:ilvl w:val="0"/>
          <w:numId w:val="59"/>
        </w:numPr>
        <w:spacing w:after="0" w:line="360" w:lineRule="auto"/>
        <w:ind w:left="284" w:hanging="284"/>
        <w:jc w:val="both"/>
        <w:rPr>
          <w:rFonts w:ascii="Garamond" w:hAnsi="Garamond"/>
          <w:sz w:val="24"/>
          <w:szCs w:val="24"/>
        </w:rPr>
      </w:pPr>
      <w:r w:rsidRPr="00AD7ECB">
        <w:rPr>
          <w:rFonts w:ascii="Garamond" w:hAnsi="Garamond"/>
          <w:sz w:val="24"/>
          <w:szCs w:val="24"/>
        </w:rPr>
        <w:t>KOS Elektro System Sp. z o.o.</w:t>
      </w:r>
      <w:r w:rsidR="0043232B" w:rsidRPr="00AD7ECB">
        <w:rPr>
          <w:rFonts w:ascii="Garamond" w:hAnsi="Garamond"/>
          <w:sz w:val="24"/>
          <w:szCs w:val="24"/>
        </w:rPr>
        <w:t xml:space="preserve"> we Wrześni (k</w:t>
      </w:r>
      <w:r w:rsidR="00056B34" w:rsidRPr="00AD7ECB">
        <w:rPr>
          <w:rFonts w:ascii="Garamond" w:hAnsi="Garamond"/>
          <w:sz w:val="24"/>
          <w:szCs w:val="24"/>
        </w:rPr>
        <w:t>ontrola Hotelu Kosmowski we Wrześni</w:t>
      </w:r>
      <w:r w:rsidR="0043232B" w:rsidRPr="00AD7ECB">
        <w:rPr>
          <w:rFonts w:ascii="Garamond" w:hAnsi="Garamond"/>
          <w:sz w:val="24"/>
          <w:szCs w:val="24"/>
        </w:rPr>
        <w:t>)</w:t>
      </w:r>
      <w:r w:rsidR="00056B34" w:rsidRPr="00AD7ECB">
        <w:rPr>
          <w:rFonts w:ascii="Garamond" w:hAnsi="Garamond"/>
          <w:sz w:val="24"/>
          <w:szCs w:val="24"/>
        </w:rPr>
        <w:t>,</w:t>
      </w:r>
    </w:p>
    <w:p w14:paraId="32A42968" w14:textId="47DF9137" w:rsidR="00A25214" w:rsidRPr="00AD7ECB" w:rsidRDefault="00A25214"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AD7ECB">
        <w:rPr>
          <w:rFonts w:ascii="Garamond" w:hAnsi="Garamond"/>
          <w:sz w:val="24"/>
          <w:szCs w:val="24"/>
        </w:rPr>
        <w:t>Firma Handlowo -Usługowa Irena Czarnecka (kontrola Hotelu Czardasz we Wrześni),</w:t>
      </w:r>
    </w:p>
    <w:p w14:paraId="5C7A502E" w14:textId="01E19449" w:rsidR="001230F9" w:rsidRDefault="00294075"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B460A0">
        <w:rPr>
          <w:rFonts w:ascii="Garamond" w:hAnsi="Garamond"/>
          <w:sz w:val="24"/>
          <w:szCs w:val="24"/>
        </w:rPr>
        <w:t>Stowarzyszenie Centrum Rehabilitacyjno – Kultural</w:t>
      </w:r>
      <w:r w:rsidR="001230F9" w:rsidRPr="00B460A0">
        <w:rPr>
          <w:rFonts w:ascii="Garamond" w:hAnsi="Garamond"/>
          <w:sz w:val="24"/>
          <w:szCs w:val="24"/>
        </w:rPr>
        <w:t>ne Promyk – Gniezno w Gnieźnie,</w:t>
      </w:r>
    </w:p>
    <w:p w14:paraId="46026D51" w14:textId="5AFEB3BE" w:rsidR="00C53F36" w:rsidRDefault="00C53F36" w:rsidP="00C53F36">
      <w:pPr>
        <w:pStyle w:val="Tekstpodstawowywcity31"/>
        <w:numPr>
          <w:ilvl w:val="0"/>
          <w:numId w:val="59"/>
        </w:numPr>
        <w:spacing w:after="0" w:line="360" w:lineRule="auto"/>
        <w:ind w:left="284" w:hanging="284"/>
        <w:jc w:val="both"/>
        <w:rPr>
          <w:rFonts w:ascii="Garamond" w:hAnsi="Garamond"/>
          <w:sz w:val="24"/>
          <w:szCs w:val="24"/>
        </w:rPr>
      </w:pPr>
      <w:r w:rsidRPr="00C53F36">
        <w:rPr>
          <w:rFonts w:ascii="Garamond" w:hAnsi="Garamond"/>
          <w:sz w:val="24"/>
          <w:szCs w:val="24"/>
        </w:rPr>
        <w:t xml:space="preserve">Stowarzyszenie Olimpiady Specjalne Polska – Oddział Regionalny Olimpiad Specjalnych Polska Wielkopolskie – Konin w Koninie,  </w:t>
      </w:r>
    </w:p>
    <w:p w14:paraId="78427967" w14:textId="3D01CF5B" w:rsidR="00CF58E8" w:rsidRDefault="00CF58E8" w:rsidP="00CF58E8">
      <w:pPr>
        <w:pStyle w:val="Tekstpodstawowywcity31"/>
        <w:numPr>
          <w:ilvl w:val="0"/>
          <w:numId w:val="59"/>
        </w:numPr>
        <w:spacing w:after="0" w:line="360" w:lineRule="auto"/>
        <w:ind w:left="284" w:hanging="284"/>
        <w:jc w:val="both"/>
        <w:rPr>
          <w:rFonts w:ascii="Garamond" w:hAnsi="Garamond"/>
          <w:sz w:val="24"/>
          <w:szCs w:val="24"/>
        </w:rPr>
      </w:pPr>
      <w:r w:rsidRPr="00CF58E8">
        <w:rPr>
          <w:rFonts w:ascii="Garamond" w:hAnsi="Garamond"/>
          <w:sz w:val="24"/>
          <w:szCs w:val="24"/>
        </w:rPr>
        <w:t xml:space="preserve">Fundacja Niwa Edukacji i Rozwoju w Poznaniu, </w:t>
      </w:r>
    </w:p>
    <w:p w14:paraId="6275DB3C" w14:textId="27661F55" w:rsidR="00CF2D37" w:rsidRPr="000022C9" w:rsidRDefault="00CF2D37" w:rsidP="00CF2D37">
      <w:pPr>
        <w:pStyle w:val="Tekstpodstawowywcity31"/>
        <w:numPr>
          <w:ilvl w:val="0"/>
          <w:numId w:val="59"/>
        </w:numPr>
        <w:spacing w:after="0" w:line="360" w:lineRule="auto"/>
        <w:ind w:left="284" w:hanging="284"/>
        <w:jc w:val="both"/>
        <w:rPr>
          <w:rFonts w:ascii="Garamond" w:hAnsi="Garamond"/>
          <w:color w:val="000000" w:themeColor="text1"/>
          <w:sz w:val="24"/>
          <w:szCs w:val="24"/>
        </w:rPr>
      </w:pPr>
      <w:r w:rsidRPr="000022C9">
        <w:rPr>
          <w:rFonts w:ascii="Garamond" w:hAnsi="Garamond"/>
          <w:color w:val="000000" w:themeColor="text1"/>
          <w:sz w:val="24"/>
          <w:szCs w:val="24"/>
        </w:rPr>
        <w:t>Wielkopolskie Stow</w:t>
      </w:r>
      <w:r w:rsidR="000022C9" w:rsidRPr="000022C9">
        <w:rPr>
          <w:rFonts w:ascii="Garamond" w:hAnsi="Garamond"/>
          <w:color w:val="000000" w:themeColor="text1"/>
          <w:sz w:val="24"/>
          <w:szCs w:val="24"/>
        </w:rPr>
        <w:t>arzyszenie Sportowe w Poznaniu</w:t>
      </w:r>
      <w:r w:rsidRPr="000022C9">
        <w:rPr>
          <w:rFonts w:ascii="Garamond" w:hAnsi="Garamond"/>
          <w:color w:val="000000" w:themeColor="text1"/>
          <w:sz w:val="24"/>
          <w:szCs w:val="24"/>
        </w:rPr>
        <w:t xml:space="preserve">, </w:t>
      </w:r>
    </w:p>
    <w:p w14:paraId="097CA377" w14:textId="153A4A92" w:rsidR="00CF2D37" w:rsidRPr="000022C9" w:rsidRDefault="00CF2D37" w:rsidP="00CF2D37">
      <w:pPr>
        <w:pStyle w:val="Tekstpodstawowywcity31"/>
        <w:numPr>
          <w:ilvl w:val="0"/>
          <w:numId w:val="59"/>
        </w:numPr>
        <w:spacing w:after="0" w:line="360" w:lineRule="auto"/>
        <w:ind w:left="284" w:hanging="284"/>
        <w:jc w:val="both"/>
        <w:rPr>
          <w:rFonts w:ascii="Garamond" w:hAnsi="Garamond"/>
          <w:color w:val="000000" w:themeColor="text1"/>
          <w:sz w:val="24"/>
          <w:szCs w:val="24"/>
        </w:rPr>
      </w:pPr>
      <w:r w:rsidRPr="000022C9">
        <w:rPr>
          <w:rFonts w:ascii="Garamond" w:hAnsi="Garamond"/>
          <w:color w:val="000000" w:themeColor="text1"/>
          <w:sz w:val="24"/>
          <w:szCs w:val="24"/>
        </w:rPr>
        <w:t>Szkolny Związek Sporto</w:t>
      </w:r>
      <w:r w:rsidR="000022C9" w:rsidRPr="000022C9">
        <w:rPr>
          <w:rFonts w:ascii="Garamond" w:hAnsi="Garamond"/>
          <w:color w:val="000000" w:themeColor="text1"/>
          <w:sz w:val="24"/>
          <w:szCs w:val="24"/>
        </w:rPr>
        <w:t>wy „WIELKOPOLSKA” w Poznaniu</w:t>
      </w:r>
      <w:r w:rsidRPr="000022C9">
        <w:rPr>
          <w:rFonts w:ascii="Garamond" w:hAnsi="Garamond"/>
          <w:color w:val="000000" w:themeColor="text1"/>
          <w:sz w:val="24"/>
          <w:szCs w:val="24"/>
        </w:rPr>
        <w:t>,</w:t>
      </w:r>
    </w:p>
    <w:p w14:paraId="3F67FD56" w14:textId="77777777" w:rsidR="003A4C76" w:rsidRPr="00CF598D" w:rsidRDefault="003B4694"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CF598D">
        <w:rPr>
          <w:rFonts w:ascii="Garamond" w:hAnsi="Garamond"/>
          <w:sz w:val="24"/>
          <w:szCs w:val="24"/>
        </w:rPr>
        <w:t xml:space="preserve">Firma </w:t>
      </w:r>
      <w:r w:rsidR="00C93E75" w:rsidRPr="00CF598D">
        <w:rPr>
          <w:rFonts w:ascii="Garamond" w:hAnsi="Garamond"/>
          <w:sz w:val="24"/>
          <w:szCs w:val="24"/>
        </w:rPr>
        <w:t xml:space="preserve">Markowski Sp. z o.o. Sp. komandytowa w Gostyniu (kontrola Hotelu Cukropol </w:t>
      </w:r>
      <w:r w:rsidR="001D5C6D" w:rsidRPr="00CF598D">
        <w:rPr>
          <w:rFonts w:ascii="Garamond" w:hAnsi="Garamond"/>
          <w:sz w:val="24"/>
          <w:szCs w:val="24"/>
        </w:rPr>
        <w:br/>
      </w:r>
      <w:r w:rsidR="00C93E75" w:rsidRPr="00CF598D">
        <w:rPr>
          <w:rFonts w:ascii="Garamond" w:hAnsi="Garamond"/>
          <w:sz w:val="24"/>
          <w:szCs w:val="24"/>
        </w:rPr>
        <w:t>w Gostyniu),</w:t>
      </w:r>
    </w:p>
    <w:p w14:paraId="1A69801D" w14:textId="77777777" w:rsidR="00DE3C40" w:rsidRPr="00CF598D" w:rsidRDefault="00D43B09"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CF598D">
        <w:rPr>
          <w:rFonts w:ascii="Garamond" w:hAnsi="Garamond"/>
          <w:spacing w:val="-4"/>
          <w:sz w:val="24"/>
          <w:szCs w:val="24"/>
        </w:rPr>
        <w:t xml:space="preserve">Urząd Miasta i Gminy Żerków, Szkoła Podstawowa im. Adama Mickiewicza (kontrola </w:t>
      </w:r>
      <w:r w:rsidR="00A3791D" w:rsidRPr="00CF598D">
        <w:rPr>
          <w:rFonts w:ascii="Garamond" w:hAnsi="Garamond"/>
          <w:spacing w:val="-4"/>
          <w:sz w:val="24"/>
          <w:szCs w:val="24"/>
        </w:rPr>
        <w:t>Schronisk</w:t>
      </w:r>
      <w:r w:rsidRPr="00CF598D">
        <w:rPr>
          <w:rFonts w:ascii="Garamond" w:hAnsi="Garamond"/>
          <w:spacing w:val="-4"/>
          <w:sz w:val="24"/>
          <w:szCs w:val="24"/>
        </w:rPr>
        <w:t>a</w:t>
      </w:r>
      <w:r w:rsidRPr="00CF598D">
        <w:rPr>
          <w:rFonts w:ascii="Garamond" w:hAnsi="Garamond"/>
          <w:sz w:val="24"/>
          <w:szCs w:val="24"/>
        </w:rPr>
        <w:t xml:space="preserve"> </w:t>
      </w:r>
      <w:r w:rsidR="00A3791D" w:rsidRPr="00CF598D">
        <w:rPr>
          <w:rFonts w:ascii="Garamond" w:hAnsi="Garamond"/>
          <w:sz w:val="24"/>
          <w:szCs w:val="24"/>
        </w:rPr>
        <w:t>Młodzieżowe</w:t>
      </w:r>
      <w:r w:rsidRPr="00CF598D">
        <w:rPr>
          <w:rFonts w:ascii="Garamond" w:hAnsi="Garamond"/>
          <w:sz w:val="24"/>
          <w:szCs w:val="24"/>
        </w:rPr>
        <w:t>go</w:t>
      </w:r>
      <w:r w:rsidR="00A3791D" w:rsidRPr="00CF598D">
        <w:rPr>
          <w:rFonts w:ascii="Garamond" w:hAnsi="Garamond"/>
          <w:sz w:val="24"/>
          <w:szCs w:val="24"/>
        </w:rPr>
        <w:t xml:space="preserve"> nr 2 w Żerkowie</w:t>
      </w:r>
      <w:r w:rsidRPr="00CF598D">
        <w:rPr>
          <w:rFonts w:ascii="Garamond" w:hAnsi="Garamond"/>
          <w:sz w:val="24"/>
          <w:szCs w:val="24"/>
        </w:rPr>
        <w:t>)</w:t>
      </w:r>
      <w:r w:rsidR="00A3791D" w:rsidRPr="00CF598D">
        <w:rPr>
          <w:rFonts w:ascii="Garamond" w:hAnsi="Garamond"/>
          <w:sz w:val="24"/>
          <w:szCs w:val="24"/>
        </w:rPr>
        <w:t>,</w:t>
      </w:r>
    </w:p>
    <w:p w14:paraId="0F56427A" w14:textId="701F9005" w:rsidR="00C0047D" w:rsidRPr="00CF598D" w:rsidRDefault="00DE3C40"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CF598D">
        <w:rPr>
          <w:rFonts w:ascii="Garamond" w:hAnsi="Garamond"/>
          <w:sz w:val="24"/>
          <w:szCs w:val="24"/>
        </w:rPr>
        <w:t>Poznańskie Ośrodki Sportu i Rekreacji</w:t>
      </w:r>
      <w:r w:rsidR="007B0CB4" w:rsidRPr="00CF598D">
        <w:rPr>
          <w:rFonts w:ascii="Garamond" w:hAnsi="Garamond"/>
          <w:sz w:val="24"/>
          <w:szCs w:val="24"/>
        </w:rPr>
        <w:t xml:space="preserve"> w Poznaniu</w:t>
      </w:r>
      <w:r w:rsidRPr="00CF598D">
        <w:rPr>
          <w:rFonts w:ascii="Garamond" w:hAnsi="Garamond"/>
          <w:sz w:val="24"/>
          <w:szCs w:val="24"/>
        </w:rPr>
        <w:t>, Zakład Budżetu Miasta Poznania – Oddział Centrum Hotelowe (kontrola Hotelu MALTA w Poznaniu),</w:t>
      </w:r>
    </w:p>
    <w:p w14:paraId="41FE6E00" w14:textId="77777777" w:rsidR="00956C46" w:rsidRPr="00CF598D" w:rsidRDefault="00C0047D" w:rsidP="00FC41A6">
      <w:pPr>
        <w:pStyle w:val="Tekstpodstawowywcity31"/>
        <w:numPr>
          <w:ilvl w:val="0"/>
          <w:numId w:val="59"/>
        </w:numPr>
        <w:tabs>
          <w:tab w:val="num" w:pos="1080"/>
        </w:tabs>
        <w:spacing w:after="0" w:line="360" w:lineRule="auto"/>
        <w:ind w:left="284" w:hanging="284"/>
        <w:jc w:val="both"/>
        <w:rPr>
          <w:rFonts w:ascii="Garamond" w:hAnsi="Garamond"/>
          <w:sz w:val="24"/>
          <w:szCs w:val="24"/>
        </w:rPr>
      </w:pPr>
      <w:r w:rsidRPr="00CF598D">
        <w:rPr>
          <w:rFonts w:ascii="Garamond" w:hAnsi="Garamond"/>
          <w:sz w:val="24"/>
          <w:szCs w:val="24"/>
        </w:rPr>
        <w:t>Poznańskie Ośrodki Sportu i Rekreacji w Poznaniu (kontrola Campingu Malta w Poznaniu),</w:t>
      </w:r>
      <w:r w:rsidR="00294075" w:rsidRPr="00CF598D">
        <w:rPr>
          <w:rFonts w:ascii="Garamond" w:hAnsi="Garamond"/>
          <w:sz w:val="24"/>
          <w:szCs w:val="24"/>
        </w:rPr>
        <w:t xml:space="preserve"> </w:t>
      </w:r>
    </w:p>
    <w:p w14:paraId="5CFE39A7" w14:textId="082F7CC6" w:rsidR="005B52AC" w:rsidRDefault="00956C46" w:rsidP="00FC41A6">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Ośrodek Kwalifikacji Jakości Wyrobów „SIMPTEST” Sp. z o.o. sp. k. (kontrola Hotelu Topaz Poznań Centrum w Poznaniu)</w:t>
      </w:r>
      <w:r w:rsidR="005B52AC" w:rsidRPr="00CF598D">
        <w:rPr>
          <w:rFonts w:ascii="Garamond" w:hAnsi="Garamond"/>
          <w:sz w:val="24"/>
          <w:szCs w:val="24"/>
        </w:rPr>
        <w:t>,</w:t>
      </w:r>
    </w:p>
    <w:p w14:paraId="20D25FF2" w14:textId="62543775" w:rsidR="00CF598D" w:rsidRPr="00CF598D" w:rsidRDefault="00CF598D" w:rsidP="00CF598D">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Jacek Woźniak „BROVARIA” w Ostrowie Wlkp. (kontrola Hotelu BROVARIA w Poznaniu),</w:t>
      </w:r>
    </w:p>
    <w:p w14:paraId="0AF7F76C" w14:textId="7E34842C" w:rsidR="00294075" w:rsidRPr="00CF598D" w:rsidRDefault="0052444C" w:rsidP="00FC41A6">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 xml:space="preserve">Ośrodek Sportu i Rekreacji w Wągrowcu (kontrola Kempingu Ośrodek Sportu i Rekreacji </w:t>
      </w:r>
      <w:r w:rsidRPr="00CF598D">
        <w:rPr>
          <w:rFonts w:ascii="Garamond" w:hAnsi="Garamond"/>
          <w:sz w:val="24"/>
          <w:szCs w:val="24"/>
        </w:rPr>
        <w:br/>
        <w:t>w Wągrowcu),</w:t>
      </w:r>
      <w:r w:rsidR="00294075" w:rsidRPr="00CF598D">
        <w:rPr>
          <w:rFonts w:ascii="Garamond" w:hAnsi="Garamond"/>
          <w:sz w:val="24"/>
          <w:szCs w:val="24"/>
        </w:rPr>
        <w:t xml:space="preserve"> </w:t>
      </w:r>
    </w:p>
    <w:p w14:paraId="3E98F0D3" w14:textId="5F20CBC9" w:rsidR="00597793" w:rsidRPr="00CF598D" w:rsidRDefault="00597793" w:rsidP="00FC41A6">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Altus Hotel Mięczkowski sp. k. w Sopocie (kontrola Hotelu Altus w Poznaniu),</w:t>
      </w:r>
    </w:p>
    <w:p w14:paraId="0836D8AE" w14:textId="3D4C2F6C" w:rsidR="009E1826" w:rsidRPr="00CF598D" w:rsidRDefault="009E1826" w:rsidP="00FC41A6">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 xml:space="preserve">Metropol Sp. z o.o. </w:t>
      </w:r>
      <w:r w:rsidR="001F228D" w:rsidRPr="00CF598D">
        <w:rPr>
          <w:rFonts w:ascii="Garamond" w:hAnsi="Garamond"/>
          <w:sz w:val="24"/>
          <w:szCs w:val="24"/>
        </w:rPr>
        <w:t xml:space="preserve">w Śremie </w:t>
      </w:r>
      <w:r w:rsidRPr="00CF598D">
        <w:rPr>
          <w:rFonts w:ascii="Garamond" w:hAnsi="Garamond"/>
          <w:sz w:val="24"/>
          <w:szCs w:val="24"/>
        </w:rPr>
        <w:t>(kontrola Hotelu Metropol w Śremie),</w:t>
      </w:r>
    </w:p>
    <w:p w14:paraId="2EC41315" w14:textId="4040D754" w:rsidR="00C83D88" w:rsidRPr="00CF598D" w:rsidRDefault="00C83D88" w:rsidP="00FC41A6">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AIS Polska sp. z o.o. (kontrola Hotelu NH Poznań w Poznaniu),</w:t>
      </w:r>
    </w:p>
    <w:p w14:paraId="12919A45" w14:textId="2451DA26" w:rsidR="00F34301" w:rsidRPr="00CF598D" w:rsidRDefault="00F34301" w:rsidP="00FC41A6">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 xml:space="preserve">„Sunny Hotel” Dariusz Wysoczański w Poznaniu (kontrola Hotelu Sunny w Poznaniu), </w:t>
      </w:r>
    </w:p>
    <w:p w14:paraId="763BBE1C" w14:textId="0F5AFE48" w:rsidR="00E03AFF" w:rsidRPr="004540DD" w:rsidRDefault="00EF0054" w:rsidP="00FC41A6">
      <w:pPr>
        <w:pStyle w:val="Tekstpodstawowywcity31"/>
        <w:numPr>
          <w:ilvl w:val="0"/>
          <w:numId w:val="59"/>
        </w:numPr>
        <w:spacing w:after="0" w:line="360" w:lineRule="auto"/>
        <w:ind w:left="284" w:hanging="284"/>
        <w:jc w:val="both"/>
        <w:rPr>
          <w:rFonts w:ascii="Garamond" w:hAnsi="Garamond"/>
          <w:sz w:val="24"/>
          <w:szCs w:val="24"/>
          <w:lang w:val="en-GB"/>
        </w:rPr>
      </w:pPr>
      <w:r w:rsidRPr="004540DD">
        <w:rPr>
          <w:rFonts w:ascii="Garamond" w:hAnsi="Garamond"/>
          <w:sz w:val="24"/>
          <w:szCs w:val="24"/>
          <w:lang w:val="en-GB"/>
        </w:rPr>
        <w:t>Andersia Tower Hotel M</w:t>
      </w:r>
      <w:r w:rsidR="00831A04">
        <w:rPr>
          <w:rFonts w:ascii="Garamond" w:hAnsi="Garamond"/>
          <w:sz w:val="24"/>
          <w:szCs w:val="24"/>
          <w:lang w:val="en-GB"/>
        </w:rPr>
        <w:t>anagement sp. z o.o. (kontrola H</w:t>
      </w:r>
      <w:r w:rsidRPr="004540DD">
        <w:rPr>
          <w:rFonts w:ascii="Garamond" w:hAnsi="Garamond"/>
          <w:sz w:val="24"/>
          <w:szCs w:val="24"/>
          <w:lang w:val="en-GB"/>
        </w:rPr>
        <w:t>otelu IBB ANDERSIA HOTEL</w:t>
      </w:r>
      <w:r w:rsidR="00D05CB5">
        <w:rPr>
          <w:rFonts w:ascii="Garamond" w:hAnsi="Garamond"/>
          <w:sz w:val="24"/>
          <w:szCs w:val="24"/>
          <w:lang w:val="en-GB"/>
        </w:rPr>
        <w:t xml:space="preserve"> </w:t>
      </w:r>
      <w:r w:rsidR="00D05CB5">
        <w:rPr>
          <w:rFonts w:ascii="Garamond" w:hAnsi="Garamond"/>
          <w:sz w:val="24"/>
          <w:szCs w:val="24"/>
          <w:lang w:val="en-GB"/>
        </w:rPr>
        <w:br/>
        <w:t>w Poznaniu</w:t>
      </w:r>
      <w:r w:rsidRPr="004540DD">
        <w:rPr>
          <w:rFonts w:ascii="Garamond" w:hAnsi="Garamond"/>
          <w:sz w:val="24"/>
          <w:szCs w:val="24"/>
          <w:lang w:val="en-GB"/>
        </w:rPr>
        <w:t xml:space="preserve">), </w:t>
      </w:r>
    </w:p>
    <w:p w14:paraId="60BC53EB" w14:textId="77777777" w:rsidR="00015C72" w:rsidRPr="00CF598D" w:rsidRDefault="00E03AFF" w:rsidP="00FC41A6">
      <w:pPr>
        <w:pStyle w:val="Tekstpodstawowywcity31"/>
        <w:numPr>
          <w:ilvl w:val="0"/>
          <w:numId w:val="59"/>
        </w:numPr>
        <w:spacing w:after="0" w:line="360" w:lineRule="auto"/>
        <w:ind w:left="284" w:hanging="284"/>
        <w:jc w:val="both"/>
        <w:rPr>
          <w:rFonts w:ascii="Garamond" w:hAnsi="Garamond"/>
          <w:sz w:val="24"/>
          <w:szCs w:val="24"/>
        </w:rPr>
      </w:pPr>
      <w:r w:rsidRPr="00CF598D">
        <w:rPr>
          <w:rFonts w:ascii="Garamond" w:hAnsi="Garamond"/>
          <w:sz w:val="24"/>
          <w:szCs w:val="24"/>
        </w:rPr>
        <w:t>Wielkopolskie Towarzystwo Tenisowe Elektro Sport sp. z o.o. w Poznaniu (kontrola Hotelu Kortowo w Poznaniu)</w:t>
      </w:r>
      <w:r w:rsidR="00015C72" w:rsidRPr="00CF598D">
        <w:rPr>
          <w:rFonts w:ascii="Garamond" w:hAnsi="Garamond"/>
          <w:sz w:val="24"/>
          <w:szCs w:val="24"/>
        </w:rPr>
        <w:t>,</w:t>
      </w:r>
    </w:p>
    <w:p w14:paraId="5A66B0CD" w14:textId="77777777" w:rsidR="00A72BF6" w:rsidRPr="004540DD" w:rsidRDefault="00015C72" w:rsidP="00FC41A6">
      <w:pPr>
        <w:pStyle w:val="Tekstpodstawowywcity31"/>
        <w:numPr>
          <w:ilvl w:val="0"/>
          <w:numId w:val="59"/>
        </w:numPr>
        <w:spacing w:after="0" w:line="360" w:lineRule="auto"/>
        <w:ind w:left="284" w:hanging="284"/>
        <w:jc w:val="both"/>
        <w:rPr>
          <w:rFonts w:ascii="Garamond" w:hAnsi="Garamond"/>
          <w:sz w:val="24"/>
          <w:szCs w:val="24"/>
        </w:rPr>
      </w:pPr>
      <w:r w:rsidRPr="004540DD">
        <w:rPr>
          <w:rFonts w:ascii="Garamond" w:hAnsi="Garamond"/>
          <w:sz w:val="24"/>
          <w:szCs w:val="24"/>
        </w:rPr>
        <w:t>Orbis S.A. Oddział Novotel Malta w Poznaniu (kontrola Hotelu Novotel Malta w Poznaniu),</w:t>
      </w:r>
    </w:p>
    <w:p w14:paraId="7B8182E3" w14:textId="0F3208CB" w:rsidR="00AF7C6D" w:rsidRPr="004540DD" w:rsidRDefault="004E634C" w:rsidP="00FC41A6">
      <w:pPr>
        <w:pStyle w:val="Tekstpodstawowywcity31"/>
        <w:numPr>
          <w:ilvl w:val="0"/>
          <w:numId w:val="59"/>
        </w:numPr>
        <w:spacing w:after="0" w:line="360" w:lineRule="auto"/>
        <w:ind w:left="284" w:hanging="284"/>
        <w:jc w:val="both"/>
        <w:rPr>
          <w:rFonts w:ascii="Garamond" w:hAnsi="Garamond"/>
          <w:sz w:val="24"/>
          <w:szCs w:val="24"/>
        </w:rPr>
      </w:pPr>
      <w:r w:rsidRPr="004540DD">
        <w:rPr>
          <w:rFonts w:ascii="Garamond" w:hAnsi="Garamond"/>
          <w:sz w:val="24"/>
          <w:szCs w:val="24"/>
        </w:rPr>
        <w:lastRenderedPageBreak/>
        <w:t>Restauracja Figa – Agata Ratajczak-Przybylska, Konrad Przybylski sp. j.</w:t>
      </w:r>
      <w:r w:rsidR="004C13FA" w:rsidRPr="004540DD">
        <w:rPr>
          <w:rFonts w:ascii="Garamond" w:hAnsi="Garamond"/>
          <w:sz w:val="24"/>
          <w:szCs w:val="24"/>
        </w:rPr>
        <w:t xml:space="preserve"> w Plewiskach</w:t>
      </w:r>
      <w:r w:rsidRPr="004540DD">
        <w:rPr>
          <w:rFonts w:ascii="Garamond" w:hAnsi="Garamond"/>
          <w:sz w:val="24"/>
          <w:szCs w:val="24"/>
        </w:rPr>
        <w:t xml:space="preserve"> (kont</w:t>
      </w:r>
      <w:r w:rsidR="00AF7C6D" w:rsidRPr="004540DD">
        <w:rPr>
          <w:rFonts w:ascii="Garamond" w:hAnsi="Garamond"/>
          <w:sz w:val="24"/>
          <w:szCs w:val="24"/>
        </w:rPr>
        <w:t>rola Hotelu FIGA w Plewiskach),</w:t>
      </w:r>
    </w:p>
    <w:p w14:paraId="6F580A8D" w14:textId="7F9FBCA3" w:rsidR="009F4CA5" w:rsidRPr="008D1BFC" w:rsidRDefault="00715C1A" w:rsidP="008D1BFC">
      <w:pPr>
        <w:pStyle w:val="Tekstpodstawowywcity31"/>
        <w:numPr>
          <w:ilvl w:val="0"/>
          <w:numId w:val="59"/>
        </w:numPr>
        <w:spacing w:after="0" w:line="360" w:lineRule="auto"/>
        <w:ind w:left="284" w:hanging="284"/>
        <w:jc w:val="both"/>
        <w:rPr>
          <w:rFonts w:ascii="Garamond" w:hAnsi="Garamond"/>
          <w:sz w:val="24"/>
          <w:szCs w:val="24"/>
        </w:rPr>
      </w:pPr>
      <w:r w:rsidRPr="00CF2D37">
        <w:rPr>
          <w:rFonts w:ascii="Garamond" w:hAnsi="Garamond"/>
          <w:sz w:val="24"/>
          <w:szCs w:val="24"/>
        </w:rPr>
        <w:t xml:space="preserve">FFI Sp. z o.o. w Mogilnie (kontrola Hotelu Ilonn w Poznaniu) – podmiotowi nie wydano zaleceń pokontrolnych w związku z zaistnieniem przesłanek do dokonania ponownej oceny obiektu, o których mowa w § 9 ust. 3 rozporządzenia Ministra Gospodarki i Pracy z dnia </w:t>
      </w:r>
      <w:r w:rsidRPr="00CF2D37">
        <w:rPr>
          <w:rFonts w:ascii="Garamond" w:hAnsi="Garamond"/>
          <w:sz w:val="24"/>
          <w:szCs w:val="24"/>
        </w:rPr>
        <w:br/>
        <w:t>19 sierpnia 2004 r. w sprawie obiektów hotelarskich i innych obiektów, w których są świadczone usługi hotelarskie (t.</w:t>
      </w:r>
      <w:r w:rsidR="00CF2D37" w:rsidRPr="00CF2D37">
        <w:rPr>
          <w:rFonts w:ascii="Garamond" w:hAnsi="Garamond"/>
          <w:sz w:val="24"/>
          <w:szCs w:val="24"/>
        </w:rPr>
        <w:t>j</w:t>
      </w:r>
      <w:r w:rsidR="00A628B6">
        <w:rPr>
          <w:rFonts w:ascii="Garamond" w:hAnsi="Garamond"/>
          <w:sz w:val="24"/>
          <w:szCs w:val="24"/>
        </w:rPr>
        <w:t xml:space="preserve">. Dz. U. z 2017 r., poz. 2166), zwanym dalej „rozporządzeniem w sprawie obiektów hotelarskich”. </w:t>
      </w:r>
    </w:p>
    <w:p w14:paraId="3564BB73" w14:textId="77777777" w:rsidR="009F4CA5" w:rsidRDefault="009F4CA5" w:rsidP="00E0678E">
      <w:pPr>
        <w:pStyle w:val="Tekstpodstawowy21"/>
        <w:tabs>
          <w:tab w:val="num" w:pos="1080"/>
        </w:tabs>
        <w:spacing w:after="0" w:line="360" w:lineRule="auto"/>
        <w:jc w:val="both"/>
        <w:rPr>
          <w:rFonts w:ascii="Garamond" w:hAnsi="Garamond"/>
          <w:b/>
          <w:sz w:val="24"/>
          <w:szCs w:val="24"/>
        </w:rPr>
      </w:pPr>
    </w:p>
    <w:p w14:paraId="19326F6A" w14:textId="7326DFCD" w:rsidR="00E0678E" w:rsidRPr="006425D4" w:rsidRDefault="00E0678E" w:rsidP="00E0678E">
      <w:pPr>
        <w:pStyle w:val="Tekstpodstawowy21"/>
        <w:tabs>
          <w:tab w:val="num" w:pos="1080"/>
        </w:tabs>
        <w:spacing w:after="0" w:line="360" w:lineRule="auto"/>
        <w:jc w:val="both"/>
        <w:rPr>
          <w:rFonts w:ascii="Garamond" w:hAnsi="Garamond"/>
          <w:b/>
          <w:sz w:val="24"/>
          <w:szCs w:val="24"/>
          <w:highlight w:val="yellow"/>
        </w:rPr>
      </w:pPr>
      <w:r w:rsidRPr="006425D4">
        <w:rPr>
          <w:rFonts w:ascii="Garamond" w:hAnsi="Garamond"/>
          <w:b/>
          <w:sz w:val="24"/>
          <w:szCs w:val="24"/>
        </w:rPr>
        <w:t xml:space="preserve">DEPARTAMENT ZDROWIA: </w:t>
      </w:r>
    </w:p>
    <w:p w14:paraId="1C4CF3C1" w14:textId="77777777" w:rsidR="00CD1123" w:rsidRDefault="007B04CA" w:rsidP="00CD112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6600"/>
          <w:spacing w:val="-4"/>
          <w:sz w:val="24"/>
          <w:szCs w:val="24"/>
        </w:rPr>
      </w:pPr>
      <w:r w:rsidRPr="006425D4">
        <w:rPr>
          <w:rFonts w:ascii="Garamond" w:hAnsi="Garamond"/>
          <w:spacing w:val="-4"/>
          <w:sz w:val="24"/>
          <w:szCs w:val="24"/>
        </w:rPr>
        <w:t xml:space="preserve">Wojewódzki Specjalistyczny Zespól Zakładów Opieki Zdrowotnej Chorób Płuc i Gruźlicy </w:t>
      </w:r>
      <w:r w:rsidRPr="006425D4">
        <w:rPr>
          <w:rFonts w:ascii="Garamond" w:hAnsi="Garamond"/>
          <w:spacing w:val="-4"/>
          <w:sz w:val="24"/>
          <w:szCs w:val="24"/>
        </w:rPr>
        <w:br/>
        <w:t>w Wolicy k/Kalisza</w:t>
      </w:r>
      <w:r w:rsidR="00433E69" w:rsidRPr="006425D4">
        <w:rPr>
          <w:rFonts w:ascii="Garamond" w:hAnsi="Garamond"/>
          <w:spacing w:val="-4"/>
          <w:sz w:val="24"/>
          <w:szCs w:val="24"/>
        </w:rPr>
        <w:t xml:space="preserve"> (kontrola doraźna)</w:t>
      </w:r>
      <w:r w:rsidRPr="006425D4">
        <w:rPr>
          <w:rFonts w:ascii="Garamond" w:hAnsi="Garamond"/>
          <w:spacing w:val="-4"/>
          <w:sz w:val="24"/>
          <w:szCs w:val="24"/>
        </w:rPr>
        <w:t>,</w:t>
      </w:r>
    </w:p>
    <w:p w14:paraId="7CBA1CDB" w14:textId="77777777" w:rsidR="00CD1123" w:rsidRPr="00E46007" w:rsidRDefault="00CD1123" w:rsidP="00CD112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E46007">
        <w:rPr>
          <w:rFonts w:ascii="Garamond" w:hAnsi="Garamond"/>
          <w:sz w:val="24"/>
          <w:szCs w:val="24"/>
        </w:rPr>
        <w:t>Fundacja na Rzecz Rewitalizacji Miasta Śrem w Śremie,</w:t>
      </w:r>
    </w:p>
    <w:p w14:paraId="4EDA5531" w14:textId="3E8F696A" w:rsidR="00CD1123" w:rsidRPr="00E46007" w:rsidRDefault="00CD1123" w:rsidP="00CD112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E46007">
        <w:rPr>
          <w:rFonts w:ascii="Garamond" w:hAnsi="Garamond"/>
          <w:sz w:val="24"/>
          <w:szCs w:val="24"/>
        </w:rPr>
        <w:t>Gmina Rogoźno</w:t>
      </w:r>
      <w:r w:rsidR="00E10935">
        <w:rPr>
          <w:rFonts w:ascii="Garamond" w:hAnsi="Garamond"/>
          <w:sz w:val="24"/>
          <w:szCs w:val="24"/>
        </w:rPr>
        <w:t xml:space="preserve">. </w:t>
      </w:r>
    </w:p>
    <w:p w14:paraId="024A5D97" w14:textId="77777777" w:rsidR="002C1520" w:rsidRDefault="002C1520" w:rsidP="00CF4F49">
      <w:pPr>
        <w:pStyle w:val="Tekstpodstawowy21"/>
        <w:tabs>
          <w:tab w:val="num" w:pos="1080"/>
        </w:tabs>
        <w:spacing w:after="0" w:line="360" w:lineRule="auto"/>
        <w:jc w:val="both"/>
        <w:rPr>
          <w:rFonts w:ascii="Garamond" w:hAnsi="Garamond"/>
          <w:b/>
          <w:sz w:val="24"/>
          <w:szCs w:val="24"/>
        </w:rPr>
      </w:pPr>
    </w:p>
    <w:p w14:paraId="09ABC332" w14:textId="4AB0F8EC" w:rsidR="00457F11" w:rsidRPr="004C46CE" w:rsidRDefault="00457F11" w:rsidP="00CF4F49">
      <w:pPr>
        <w:pStyle w:val="Tekstpodstawowy21"/>
        <w:tabs>
          <w:tab w:val="num" w:pos="1080"/>
        </w:tabs>
        <w:spacing w:after="0" w:line="360" w:lineRule="auto"/>
        <w:jc w:val="both"/>
        <w:rPr>
          <w:rFonts w:ascii="Garamond" w:hAnsi="Garamond"/>
          <w:b/>
          <w:sz w:val="24"/>
          <w:szCs w:val="24"/>
          <w:highlight w:val="yellow"/>
        </w:rPr>
      </w:pPr>
      <w:r w:rsidRPr="004C46CE">
        <w:rPr>
          <w:rFonts w:ascii="Garamond" w:hAnsi="Garamond"/>
          <w:b/>
          <w:sz w:val="24"/>
          <w:szCs w:val="24"/>
        </w:rPr>
        <w:t xml:space="preserve">DEPARTAMENT KULTURY: </w:t>
      </w:r>
    </w:p>
    <w:p w14:paraId="1D6C1BC0" w14:textId="4326226F" w:rsidR="00244B78" w:rsidRPr="004C46CE" w:rsidRDefault="00831A04"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4C46CE">
        <w:rPr>
          <w:rFonts w:ascii="Garamond" w:hAnsi="Garamond"/>
          <w:spacing w:val="-4"/>
          <w:sz w:val="24"/>
          <w:szCs w:val="24"/>
        </w:rPr>
        <w:t xml:space="preserve">Fundacja </w:t>
      </w:r>
      <w:r w:rsidR="00244B78" w:rsidRPr="004C46CE">
        <w:rPr>
          <w:rFonts w:ascii="Garamond" w:hAnsi="Garamond"/>
          <w:spacing w:val="-4"/>
          <w:sz w:val="24"/>
          <w:szCs w:val="24"/>
        </w:rPr>
        <w:t>Światowa Izba Lordów Romskich w Poznaniu,</w:t>
      </w:r>
    </w:p>
    <w:p w14:paraId="7D82CF6E" w14:textId="4760CAB5" w:rsidR="00E62F75" w:rsidRPr="00831A04" w:rsidRDefault="00E62F75"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Stowarzyszenie Artystyczno-Edukacyjne „Magazyn” w Poznaniu,</w:t>
      </w:r>
    </w:p>
    <w:p w14:paraId="3DB844E8" w14:textId="77777777" w:rsidR="0001775D" w:rsidRPr="00831A04" w:rsidRDefault="00E528A3"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Stowarzyszenie Klub Twórczego Rękodzieła w Zdunach</w:t>
      </w:r>
      <w:r w:rsidR="0001775D" w:rsidRPr="00831A04">
        <w:rPr>
          <w:rFonts w:ascii="Garamond" w:hAnsi="Garamond"/>
          <w:spacing w:val="-4"/>
          <w:sz w:val="24"/>
          <w:szCs w:val="24"/>
        </w:rPr>
        <w:t>,</w:t>
      </w:r>
    </w:p>
    <w:p w14:paraId="43F81F23" w14:textId="77777777" w:rsidR="0001775D" w:rsidRPr="00831A04" w:rsidRDefault="0001775D"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Stowarzyszenie Jarocin XXI w Jarocinie,</w:t>
      </w:r>
    </w:p>
    <w:p w14:paraId="58C7F04C" w14:textId="77777777" w:rsidR="00FA28CB" w:rsidRPr="00831A04" w:rsidRDefault="0001775D"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Stowarzyszenie Promocji Sztuki Łyżka Mleka w Kaliszu,</w:t>
      </w:r>
    </w:p>
    <w:p w14:paraId="6693EB03" w14:textId="77777777" w:rsidR="00FA28CB" w:rsidRPr="00831A04" w:rsidRDefault="00FA28CB"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Śmigielskie Towarzystwo Kulturalne w Śmiglu,</w:t>
      </w:r>
    </w:p>
    <w:p w14:paraId="438FE935" w14:textId="77777777" w:rsidR="00795F95" w:rsidRPr="00831A04" w:rsidRDefault="00A50165"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Fundacja św. Benedykta w Dębogórze,</w:t>
      </w:r>
    </w:p>
    <w:p w14:paraId="674D54EC" w14:textId="3DF19BBC" w:rsidR="00E528A3" w:rsidRPr="00831A04" w:rsidRDefault="00932F95"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 xml:space="preserve">Parafia rzymskokatolicka pw. NMP Królowej Świata w Parkowie, </w:t>
      </w:r>
    </w:p>
    <w:p w14:paraId="114D35AE" w14:textId="3F6D2C57" w:rsidR="00932F95" w:rsidRPr="00831A04" w:rsidRDefault="00932F95" w:rsidP="00E62F75">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 xml:space="preserve">Dom Kultury w Rawiczu, </w:t>
      </w:r>
    </w:p>
    <w:p w14:paraId="538C5736" w14:textId="1A68E4F7" w:rsidR="00932F95" w:rsidRPr="00831A04" w:rsidRDefault="00932F95"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 xml:space="preserve">Parafia pw. Wszystkich Świętych w Liskowie, </w:t>
      </w:r>
    </w:p>
    <w:p w14:paraId="45249240" w14:textId="2EB4CC84" w:rsidR="00A628AA" w:rsidRPr="00831A04" w:rsidRDefault="008C14E2"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Stowarzyszenie Młodych Animatorów Kultury w Poznaniu,</w:t>
      </w:r>
    </w:p>
    <w:p w14:paraId="6916A42A" w14:textId="224B0833" w:rsidR="008C14E2" w:rsidRPr="00831A04" w:rsidRDefault="008C14E2"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Fundacja Kulturakcja w Szamotułach,</w:t>
      </w:r>
    </w:p>
    <w:p w14:paraId="3386470C" w14:textId="5F71DEB8" w:rsidR="00D73DC3" w:rsidRPr="00831A04" w:rsidRDefault="00D73DC3"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t>Parafia Rzymsko-Katolicka pw. Św. Marii Magdaleny w Zakrzewie,</w:t>
      </w:r>
    </w:p>
    <w:p w14:paraId="2E7A2A83" w14:textId="04EDD3CF" w:rsidR="00D73DC3" w:rsidRPr="004C46CE" w:rsidRDefault="00D73DC3"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4C46CE">
        <w:rPr>
          <w:rFonts w:ascii="Garamond" w:hAnsi="Garamond"/>
          <w:spacing w:val="-4"/>
          <w:sz w:val="24"/>
          <w:szCs w:val="24"/>
        </w:rPr>
        <w:t>Towarzystwo Przyjaciół Dzieci Wielkopolski Oddział Regionalny w Poznaniu,</w:t>
      </w:r>
    </w:p>
    <w:p w14:paraId="32E370C2" w14:textId="752C492D" w:rsidR="00EB511D" w:rsidRPr="004C46CE" w:rsidRDefault="00EB511D"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4C46CE">
        <w:rPr>
          <w:rFonts w:ascii="Garamond" w:hAnsi="Garamond"/>
          <w:spacing w:val="-4"/>
          <w:sz w:val="24"/>
          <w:szCs w:val="24"/>
        </w:rPr>
        <w:t>Fundacja Literacka „Jak podanie ręki” w Poznaniu,</w:t>
      </w:r>
    </w:p>
    <w:p w14:paraId="3F003A42" w14:textId="792C9E61" w:rsidR="00EB511D" w:rsidRPr="004C46CE" w:rsidRDefault="00EB511D"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4C46CE">
        <w:rPr>
          <w:rFonts w:ascii="Garamond" w:hAnsi="Garamond"/>
          <w:spacing w:val="-4"/>
          <w:sz w:val="24"/>
          <w:szCs w:val="24"/>
        </w:rPr>
        <w:t>Stowarzyszenie Rozwoju Gminy Brzeziny w Brzezinach,</w:t>
      </w:r>
    </w:p>
    <w:p w14:paraId="3FC4E6E6" w14:textId="3FA85E11" w:rsidR="00EB511D" w:rsidRPr="004C46CE" w:rsidRDefault="00EB511D" w:rsidP="00A628A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4C46CE">
        <w:rPr>
          <w:rFonts w:ascii="Garamond" w:hAnsi="Garamond"/>
          <w:spacing w:val="-4"/>
          <w:sz w:val="24"/>
          <w:szCs w:val="24"/>
        </w:rPr>
        <w:t>Stowarzyszenie Miłośników Kultury i Sztuki w Poznaniu,</w:t>
      </w:r>
    </w:p>
    <w:p w14:paraId="23D849D1" w14:textId="16B040FA" w:rsidR="00EB511D" w:rsidRPr="00831A04" w:rsidRDefault="00EB511D" w:rsidP="00EB511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pacing w:val="-4"/>
          <w:sz w:val="24"/>
          <w:szCs w:val="24"/>
        </w:rPr>
      </w:pPr>
      <w:r w:rsidRPr="00831A04">
        <w:rPr>
          <w:rFonts w:ascii="Garamond" w:hAnsi="Garamond"/>
          <w:spacing w:val="-4"/>
          <w:sz w:val="24"/>
          <w:szCs w:val="24"/>
        </w:rPr>
        <w:lastRenderedPageBreak/>
        <w:t>Fu</w:t>
      </w:r>
      <w:r w:rsidR="004C46CE">
        <w:rPr>
          <w:rFonts w:ascii="Garamond" w:hAnsi="Garamond"/>
          <w:spacing w:val="-4"/>
          <w:sz w:val="24"/>
          <w:szCs w:val="24"/>
        </w:rPr>
        <w:t xml:space="preserve">ndacja „Poznańczycy” w Poznaniu. </w:t>
      </w:r>
    </w:p>
    <w:p w14:paraId="61F2CB43" w14:textId="35593C93" w:rsidR="00A628AA" w:rsidRDefault="00A628AA" w:rsidP="00A628AA">
      <w:pPr>
        <w:pStyle w:val="Tekstpodstawowywcity31"/>
        <w:tabs>
          <w:tab w:val="num" w:pos="720"/>
        </w:tabs>
        <w:spacing w:after="0" w:line="360" w:lineRule="auto"/>
        <w:ind w:left="0"/>
        <w:jc w:val="both"/>
        <w:rPr>
          <w:rFonts w:ascii="Garamond" w:hAnsi="Garamond"/>
          <w:spacing w:val="-4"/>
          <w:sz w:val="24"/>
          <w:szCs w:val="24"/>
        </w:rPr>
      </w:pPr>
    </w:p>
    <w:p w14:paraId="64939F21" w14:textId="7221329D" w:rsidR="0065312D" w:rsidRPr="00E70CC2" w:rsidRDefault="0065312D" w:rsidP="0065312D">
      <w:pPr>
        <w:pStyle w:val="Tekstpodstawowy21"/>
        <w:tabs>
          <w:tab w:val="num" w:pos="1080"/>
        </w:tabs>
        <w:spacing w:after="0" w:line="360" w:lineRule="auto"/>
        <w:jc w:val="both"/>
        <w:rPr>
          <w:rFonts w:ascii="Garamond" w:hAnsi="Garamond"/>
          <w:b/>
          <w:color w:val="000000" w:themeColor="text1"/>
          <w:sz w:val="24"/>
          <w:szCs w:val="24"/>
          <w:highlight w:val="yellow"/>
        </w:rPr>
      </w:pPr>
      <w:r w:rsidRPr="00E70CC2">
        <w:rPr>
          <w:rFonts w:ascii="Garamond" w:hAnsi="Garamond"/>
          <w:b/>
          <w:color w:val="000000" w:themeColor="text1"/>
          <w:sz w:val="24"/>
          <w:szCs w:val="24"/>
        </w:rPr>
        <w:t xml:space="preserve">DEPARTAMENT ORGANIZACYJNY I KADR: </w:t>
      </w:r>
    </w:p>
    <w:p w14:paraId="3B7592CB" w14:textId="5AB34857" w:rsidR="0065312D" w:rsidRPr="00E70CC2" w:rsidRDefault="00134818" w:rsidP="00FC41A6">
      <w:pPr>
        <w:pStyle w:val="Tekstpodstawowywcity31"/>
        <w:numPr>
          <w:ilvl w:val="0"/>
          <w:numId w:val="71"/>
        </w:numPr>
        <w:spacing w:after="0" w:line="360" w:lineRule="auto"/>
        <w:jc w:val="both"/>
        <w:rPr>
          <w:rFonts w:ascii="Garamond" w:hAnsi="Garamond"/>
          <w:color w:val="000000" w:themeColor="text1"/>
          <w:spacing w:val="-4"/>
          <w:sz w:val="24"/>
          <w:szCs w:val="24"/>
        </w:rPr>
      </w:pPr>
      <w:r w:rsidRPr="00E70CC2">
        <w:rPr>
          <w:rFonts w:ascii="Garamond" w:hAnsi="Garamond"/>
          <w:color w:val="000000" w:themeColor="text1"/>
          <w:spacing w:val="-4"/>
          <w:sz w:val="24"/>
          <w:szCs w:val="24"/>
        </w:rPr>
        <w:t xml:space="preserve">Centrum Promocji i Rozwoju Inicjatyw Obywatelskich PISOP w </w:t>
      </w:r>
      <w:r w:rsidR="00374609" w:rsidRPr="00E70CC2">
        <w:rPr>
          <w:rFonts w:ascii="Garamond" w:hAnsi="Garamond"/>
          <w:color w:val="000000" w:themeColor="text1"/>
          <w:spacing w:val="-4"/>
          <w:sz w:val="24"/>
          <w:szCs w:val="24"/>
        </w:rPr>
        <w:t>Lesznie,</w:t>
      </w:r>
    </w:p>
    <w:p w14:paraId="5625F35B" w14:textId="73EEBD71" w:rsidR="00134818" w:rsidRPr="00E70CC2" w:rsidRDefault="00134818" w:rsidP="00FC41A6">
      <w:pPr>
        <w:pStyle w:val="Tekstpodstawowywcity31"/>
        <w:numPr>
          <w:ilvl w:val="0"/>
          <w:numId w:val="71"/>
        </w:numPr>
        <w:spacing w:after="0" w:line="360" w:lineRule="auto"/>
        <w:jc w:val="both"/>
        <w:rPr>
          <w:rFonts w:ascii="Garamond" w:hAnsi="Garamond"/>
          <w:color w:val="000000" w:themeColor="text1"/>
          <w:spacing w:val="-4"/>
          <w:sz w:val="24"/>
          <w:szCs w:val="24"/>
        </w:rPr>
      </w:pPr>
      <w:r w:rsidRPr="00E70CC2">
        <w:rPr>
          <w:rFonts w:ascii="Garamond" w:hAnsi="Garamond"/>
          <w:color w:val="000000" w:themeColor="text1"/>
          <w:spacing w:val="-4"/>
          <w:sz w:val="24"/>
          <w:szCs w:val="24"/>
        </w:rPr>
        <w:t xml:space="preserve">Fundacja Od Nowa </w:t>
      </w:r>
      <w:r w:rsidR="0058550D" w:rsidRPr="00E70CC2">
        <w:rPr>
          <w:rFonts w:ascii="Garamond" w:hAnsi="Garamond"/>
          <w:color w:val="000000" w:themeColor="text1"/>
          <w:spacing w:val="-4"/>
          <w:sz w:val="24"/>
          <w:szCs w:val="24"/>
        </w:rPr>
        <w:t xml:space="preserve">w </w:t>
      </w:r>
      <w:r w:rsidR="00374609" w:rsidRPr="00E70CC2">
        <w:rPr>
          <w:rFonts w:ascii="Garamond" w:hAnsi="Garamond"/>
          <w:color w:val="000000" w:themeColor="text1"/>
          <w:spacing w:val="-4"/>
          <w:sz w:val="24"/>
          <w:szCs w:val="24"/>
        </w:rPr>
        <w:t>Kleczewie,</w:t>
      </w:r>
    </w:p>
    <w:p w14:paraId="39DFE4F8" w14:textId="77777777" w:rsidR="00374609" w:rsidRPr="00E70CC2" w:rsidRDefault="00134818" w:rsidP="00FC41A6">
      <w:pPr>
        <w:pStyle w:val="Tekstpodstawowywcity31"/>
        <w:numPr>
          <w:ilvl w:val="0"/>
          <w:numId w:val="71"/>
        </w:numPr>
        <w:spacing w:after="0" w:line="360" w:lineRule="auto"/>
        <w:jc w:val="both"/>
        <w:rPr>
          <w:rFonts w:ascii="Garamond" w:hAnsi="Garamond"/>
          <w:color w:val="000000" w:themeColor="text1"/>
          <w:spacing w:val="-4"/>
          <w:sz w:val="24"/>
          <w:szCs w:val="24"/>
        </w:rPr>
      </w:pPr>
      <w:r w:rsidRPr="00E70CC2">
        <w:rPr>
          <w:rFonts w:ascii="Garamond" w:hAnsi="Garamond"/>
          <w:color w:val="000000" w:themeColor="text1"/>
          <w:spacing w:val="-4"/>
          <w:sz w:val="24"/>
          <w:szCs w:val="24"/>
        </w:rPr>
        <w:t>Fundacja Kaliski Inkubator Przedsiębiorczości</w:t>
      </w:r>
      <w:r w:rsidR="0058550D" w:rsidRPr="00E70CC2">
        <w:rPr>
          <w:rFonts w:ascii="Garamond" w:hAnsi="Garamond"/>
          <w:color w:val="000000" w:themeColor="text1"/>
          <w:spacing w:val="-4"/>
          <w:sz w:val="24"/>
          <w:szCs w:val="24"/>
        </w:rPr>
        <w:t xml:space="preserve"> w </w:t>
      </w:r>
      <w:r w:rsidR="00374609" w:rsidRPr="00E70CC2">
        <w:rPr>
          <w:rFonts w:ascii="Garamond" w:hAnsi="Garamond"/>
          <w:color w:val="000000" w:themeColor="text1"/>
          <w:spacing w:val="-4"/>
          <w:sz w:val="24"/>
          <w:szCs w:val="24"/>
        </w:rPr>
        <w:t>Kaliszu,</w:t>
      </w:r>
    </w:p>
    <w:p w14:paraId="1BD2AFA8" w14:textId="14B067E4" w:rsidR="00374609" w:rsidRPr="00E70CC2" w:rsidRDefault="00274A17" w:rsidP="00FC41A6">
      <w:pPr>
        <w:pStyle w:val="Tekstpodstawowywcity31"/>
        <w:numPr>
          <w:ilvl w:val="0"/>
          <w:numId w:val="71"/>
        </w:numPr>
        <w:spacing w:after="0" w:line="360" w:lineRule="auto"/>
        <w:jc w:val="both"/>
        <w:rPr>
          <w:rFonts w:ascii="Garamond" w:hAnsi="Garamond"/>
          <w:color w:val="000000" w:themeColor="text1"/>
          <w:spacing w:val="-4"/>
          <w:sz w:val="24"/>
          <w:szCs w:val="24"/>
        </w:rPr>
      </w:pPr>
      <w:r w:rsidRPr="00E70CC2">
        <w:rPr>
          <w:rFonts w:ascii="Garamond" w:hAnsi="Garamond"/>
          <w:color w:val="000000" w:themeColor="text1"/>
          <w:spacing w:val="-4"/>
          <w:sz w:val="24"/>
          <w:szCs w:val="24"/>
        </w:rPr>
        <w:t xml:space="preserve">Związek Stowarzyszeń Pilski Bank Żywności w </w:t>
      </w:r>
      <w:r w:rsidR="00374609" w:rsidRPr="00E70CC2">
        <w:rPr>
          <w:rFonts w:ascii="Garamond" w:hAnsi="Garamond"/>
          <w:color w:val="000000" w:themeColor="text1"/>
          <w:spacing w:val="-4"/>
          <w:sz w:val="24"/>
          <w:szCs w:val="24"/>
        </w:rPr>
        <w:t>Pile,</w:t>
      </w:r>
    </w:p>
    <w:p w14:paraId="1790E066" w14:textId="68721552" w:rsidR="00274A17" w:rsidRPr="00E70CC2" w:rsidRDefault="00274A17" w:rsidP="00FC41A6">
      <w:pPr>
        <w:pStyle w:val="Tekstpodstawowywcity31"/>
        <w:numPr>
          <w:ilvl w:val="0"/>
          <w:numId w:val="71"/>
        </w:numPr>
        <w:spacing w:after="0" w:line="360" w:lineRule="auto"/>
        <w:jc w:val="both"/>
        <w:rPr>
          <w:rFonts w:ascii="Garamond" w:hAnsi="Garamond"/>
          <w:color w:val="000000" w:themeColor="text1"/>
          <w:spacing w:val="-4"/>
          <w:sz w:val="24"/>
          <w:szCs w:val="24"/>
        </w:rPr>
      </w:pPr>
      <w:r w:rsidRPr="00E70CC2">
        <w:rPr>
          <w:rFonts w:ascii="Garamond" w:hAnsi="Garamond"/>
          <w:color w:val="000000" w:themeColor="text1"/>
          <w:spacing w:val="-4"/>
          <w:sz w:val="24"/>
          <w:szCs w:val="24"/>
        </w:rPr>
        <w:t xml:space="preserve">Stowarzyszenie Krzewienia Pedagogicznej i Duchowej Myśli Św. Urszuli w </w:t>
      </w:r>
      <w:r w:rsidR="00374609" w:rsidRPr="00E70CC2">
        <w:rPr>
          <w:rFonts w:ascii="Garamond" w:hAnsi="Garamond"/>
          <w:color w:val="000000" w:themeColor="text1"/>
          <w:spacing w:val="-4"/>
          <w:sz w:val="24"/>
          <w:szCs w:val="24"/>
        </w:rPr>
        <w:t>Pniewach,</w:t>
      </w:r>
    </w:p>
    <w:p w14:paraId="447E09AD" w14:textId="2CE27C3A" w:rsidR="00274A17" w:rsidRPr="00E70CC2" w:rsidRDefault="00274A17" w:rsidP="00FC41A6">
      <w:pPr>
        <w:pStyle w:val="Tekstpodstawowywcity31"/>
        <w:numPr>
          <w:ilvl w:val="0"/>
          <w:numId w:val="71"/>
        </w:numPr>
        <w:spacing w:after="0" w:line="360" w:lineRule="auto"/>
        <w:jc w:val="both"/>
        <w:rPr>
          <w:rFonts w:ascii="Garamond" w:hAnsi="Garamond"/>
          <w:color w:val="000000" w:themeColor="text1"/>
          <w:spacing w:val="-4"/>
          <w:sz w:val="24"/>
          <w:szCs w:val="24"/>
        </w:rPr>
      </w:pPr>
      <w:r w:rsidRPr="00E70CC2">
        <w:rPr>
          <w:rFonts w:ascii="Garamond" w:hAnsi="Garamond"/>
          <w:color w:val="000000" w:themeColor="text1"/>
          <w:spacing w:val="-4"/>
          <w:sz w:val="24"/>
          <w:szCs w:val="24"/>
        </w:rPr>
        <w:t>Fundacja „Filmowiec”</w:t>
      </w:r>
      <w:r w:rsidR="00E70CC2" w:rsidRPr="00E70CC2">
        <w:rPr>
          <w:rFonts w:ascii="Garamond" w:hAnsi="Garamond"/>
          <w:color w:val="000000" w:themeColor="text1"/>
          <w:spacing w:val="-4"/>
          <w:sz w:val="24"/>
          <w:szCs w:val="24"/>
        </w:rPr>
        <w:t xml:space="preserve"> w Poznaniu. </w:t>
      </w:r>
    </w:p>
    <w:p w14:paraId="79C84B45" w14:textId="77777777" w:rsidR="0065312D" w:rsidRDefault="0065312D" w:rsidP="0042102F">
      <w:pPr>
        <w:pStyle w:val="Tekstpodstawowy21"/>
        <w:tabs>
          <w:tab w:val="left" w:pos="720"/>
        </w:tabs>
        <w:spacing w:after="0" w:line="360" w:lineRule="auto"/>
        <w:jc w:val="both"/>
        <w:rPr>
          <w:rFonts w:ascii="Garamond" w:hAnsi="Garamond"/>
          <w:b/>
          <w:sz w:val="24"/>
          <w:szCs w:val="24"/>
        </w:rPr>
      </w:pPr>
    </w:p>
    <w:p w14:paraId="7B19F505" w14:textId="0F4C3635" w:rsidR="00E0678E" w:rsidRPr="000C5F62" w:rsidRDefault="009C32F1" w:rsidP="0042102F">
      <w:pPr>
        <w:pStyle w:val="Tekstpodstawowy21"/>
        <w:tabs>
          <w:tab w:val="left" w:pos="720"/>
        </w:tabs>
        <w:spacing w:after="0" w:line="360" w:lineRule="auto"/>
        <w:jc w:val="both"/>
        <w:rPr>
          <w:rFonts w:ascii="Garamond" w:hAnsi="Garamond"/>
          <w:b/>
          <w:sz w:val="24"/>
          <w:szCs w:val="24"/>
        </w:rPr>
      </w:pPr>
      <w:r w:rsidRPr="000C5F62">
        <w:rPr>
          <w:rFonts w:ascii="Garamond" w:hAnsi="Garamond"/>
          <w:b/>
          <w:sz w:val="24"/>
          <w:szCs w:val="24"/>
        </w:rPr>
        <w:t>DEPARTAMENT ROLNICTWA I ROZWOJU WSI:</w:t>
      </w:r>
    </w:p>
    <w:p w14:paraId="1B45EEDE" w14:textId="0927FFAD" w:rsidR="009C32F1" w:rsidRPr="00444D41" w:rsidRDefault="009C32F1"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444D41">
        <w:rPr>
          <w:rFonts w:ascii="Garamond" w:hAnsi="Garamond"/>
          <w:sz w:val="24"/>
          <w:szCs w:val="24"/>
        </w:rPr>
        <w:t xml:space="preserve">Urząd Gminy w Trzcinicy, </w:t>
      </w:r>
    </w:p>
    <w:p w14:paraId="05410E0B" w14:textId="77777777" w:rsidR="007E6044" w:rsidRPr="00444D41" w:rsidRDefault="009C32F1"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444D41">
        <w:rPr>
          <w:rFonts w:ascii="Garamond" w:hAnsi="Garamond"/>
          <w:sz w:val="24"/>
          <w:szCs w:val="24"/>
        </w:rPr>
        <w:t>Urząd Miejski w Jarocinie</w:t>
      </w:r>
      <w:r w:rsidR="007E6044" w:rsidRPr="00444D41">
        <w:rPr>
          <w:rFonts w:ascii="Garamond" w:hAnsi="Garamond"/>
          <w:sz w:val="24"/>
          <w:szCs w:val="24"/>
        </w:rPr>
        <w:t>,</w:t>
      </w:r>
    </w:p>
    <w:p w14:paraId="51626A6C" w14:textId="77777777" w:rsidR="00CD7402" w:rsidRPr="00444D41" w:rsidRDefault="007E6044"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444D41">
        <w:rPr>
          <w:rFonts w:ascii="Garamond" w:hAnsi="Garamond"/>
          <w:sz w:val="24"/>
          <w:szCs w:val="24"/>
        </w:rPr>
        <w:t>Urząd Gminy w Skulsku</w:t>
      </w:r>
      <w:r w:rsidR="00CD7402" w:rsidRPr="00444D41">
        <w:rPr>
          <w:rFonts w:ascii="Garamond" w:hAnsi="Garamond"/>
          <w:sz w:val="24"/>
          <w:szCs w:val="24"/>
        </w:rPr>
        <w:t>,</w:t>
      </w:r>
    </w:p>
    <w:p w14:paraId="22B61ABB" w14:textId="5E915165" w:rsidR="009C32F1" w:rsidRPr="00117F78" w:rsidRDefault="008C1639"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117F78">
        <w:rPr>
          <w:rFonts w:ascii="Garamond" w:hAnsi="Garamond"/>
          <w:sz w:val="24"/>
          <w:szCs w:val="24"/>
        </w:rPr>
        <w:t>Urząd Miejski w Rawicz</w:t>
      </w:r>
      <w:r w:rsidR="009E58A8" w:rsidRPr="00117F78">
        <w:rPr>
          <w:rFonts w:ascii="Garamond" w:hAnsi="Garamond"/>
          <w:sz w:val="24"/>
          <w:szCs w:val="24"/>
        </w:rPr>
        <w:t>u</w:t>
      </w:r>
      <w:r w:rsidR="000149EA" w:rsidRPr="00117F78">
        <w:rPr>
          <w:rFonts w:ascii="Garamond" w:hAnsi="Garamond"/>
          <w:sz w:val="24"/>
          <w:szCs w:val="24"/>
        </w:rPr>
        <w:t xml:space="preserve">, </w:t>
      </w:r>
    </w:p>
    <w:p w14:paraId="07EC7CB7" w14:textId="7DCB403F" w:rsidR="000149EA" w:rsidRPr="00117F78" w:rsidRDefault="000149EA"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117F78">
        <w:rPr>
          <w:rFonts w:ascii="Garamond" w:hAnsi="Garamond"/>
          <w:sz w:val="24"/>
          <w:szCs w:val="24"/>
        </w:rPr>
        <w:t xml:space="preserve">Urząd Gminy Czarnków, </w:t>
      </w:r>
    </w:p>
    <w:p w14:paraId="4C14C716" w14:textId="6B6BA722" w:rsidR="00AC40A6" w:rsidRDefault="00AC40A6"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444D41">
        <w:rPr>
          <w:rFonts w:ascii="Garamond" w:hAnsi="Garamond"/>
          <w:sz w:val="24"/>
          <w:szCs w:val="24"/>
        </w:rPr>
        <w:t>Urząd Gminy w Krzykosach,</w:t>
      </w:r>
    </w:p>
    <w:p w14:paraId="796CBE93" w14:textId="0BA8085C" w:rsidR="00AC40A6" w:rsidRPr="00117F78" w:rsidRDefault="00AC40A6"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117F78">
        <w:rPr>
          <w:rFonts w:ascii="Garamond" w:hAnsi="Garamond"/>
          <w:sz w:val="24"/>
          <w:szCs w:val="24"/>
        </w:rPr>
        <w:t xml:space="preserve">Urząd Miejski w Zdunach, </w:t>
      </w:r>
    </w:p>
    <w:p w14:paraId="5B2525F8" w14:textId="5EBC2407" w:rsidR="00785E42" w:rsidRPr="00117F78" w:rsidRDefault="00C54F1D"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117F78">
        <w:rPr>
          <w:rFonts w:ascii="Garamond" w:hAnsi="Garamond"/>
          <w:sz w:val="24"/>
          <w:szCs w:val="24"/>
        </w:rPr>
        <w:t>Urząd Miejski w Pniewach,</w:t>
      </w:r>
    </w:p>
    <w:p w14:paraId="3CFF37E0" w14:textId="77777777" w:rsidR="0041187B" w:rsidRPr="00117F78" w:rsidRDefault="00785E42"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117F78">
        <w:rPr>
          <w:rFonts w:ascii="Garamond" w:hAnsi="Garamond"/>
          <w:sz w:val="24"/>
          <w:szCs w:val="24"/>
        </w:rPr>
        <w:t>Urząd Miejski w Kostrzynie,</w:t>
      </w:r>
      <w:r w:rsidR="00C54F1D" w:rsidRPr="00117F78">
        <w:rPr>
          <w:rFonts w:ascii="Garamond" w:hAnsi="Garamond"/>
          <w:sz w:val="24"/>
          <w:szCs w:val="24"/>
        </w:rPr>
        <w:t xml:space="preserve"> </w:t>
      </w:r>
    </w:p>
    <w:p w14:paraId="4380D2ED" w14:textId="77777777" w:rsidR="004E0D7C" w:rsidRPr="00117F78" w:rsidRDefault="0041187B"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117F78">
        <w:rPr>
          <w:rFonts w:ascii="Garamond" w:hAnsi="Garamond"/>
          <w:sz w:val="24"/>
          <w:szCs w:val="24"/>
        </w:rPr>
        <w:t xml:space="preserve">Urząd </w:t>
      </w:r>
      <w:r w:rsidR="008D6887" w:rsidRPr="00117F78">
        <w:rPr>
          <w:rFonts w:ascii="Garamond" w:hAnsi="Garamond"/>
          <w:sz w:val="24"/>
          <w:szCs w:val="24"/>
        </w:rPr>
        <w:t>Miejski</w:t>
      </w:r>
      <w:r w:rsidRPr="00117F78">
        <w:rPr>
          <w:rFonts w:ascii="Garamond" w:hAnsi="Garamond"/>
          <w:sz w:val="24"/>
          <w:szCs w:val="24"/>
        </w:rPr>
        <w:t xml:space="preserve"> w Śmiglu,</w:t>
      </w:r>
    </w:p>
    <w:p w14:paraId="48555A7B" w14:textId="1974A4F7" w:rsidR="00492E8F" w:rsidRPr="003B19EE" w:rsidRDefault="004E0D7C" w:rsidP="00FC41A6">
      <w:pPr>
        <w:pStyle w:val="Tekstpodstawowy21"/>
        <w:numPr>
          <w:ilvl w:val="0"/>
          <w:numId w:val="61"/>
        </w:numPr>
        <w:tabs>
          <w:tab w:val="left" w:pos="426"/>
        </w:tabs>
        <w:spacing w:after="0" w:line="360" w:lineRule="auto"/>
        <w:ind w:left="426"/>
        <w:jc w:val="both"/>
        <w:rPr>
          <w:rFonts w:ascii="Garamond" w:hAnsi="Garamond"/>
          <w:sz w:val="24"/>
          <w:szCs w:val="24"/>
        </w:rPr>
      </w:pPr>
      <w:r w:rsidRPr="003B19EE">
        <w:rPr>
          <w:rFonts w:ascii="Garamond" w:hAnsi="Garamond"/>
          <w:sz w:val="24"/>
          <w:szCs w:val="24"/>
        </w:rPr>
        <w:t>Regionalny Związek Pszczelarzy Wie</w:t>
      </w:r>
      <w:r w:rsidR="003B19EE">
        <w:rPr>
          <w:rFonts w:ascii="Garamond" w:hAnsi="Garamond"/>
          <w:sz w:val="24"/>
          <w:szCs w:val="24"/>
        </w:rPr>
        <w:t xml:space="preserve">lkopolski Północnej w Chodzieży. </w:t>
      </w:r>
      <w:r w:rsidR="00492E8F" w:rsidRPr="003B19EE">
        <w:rPr>
          <w:rFonts w:ascii="Garamond" w:hAnsi="Garamond"/>
          <w:sz w:val="24"/>
          <w:szCs w:val="24"/>
        </w:rPr>
        <w:t xml:space="preserve"> </w:t>
      </w:r>
    </w:p>
    <w:p w14:paraId="467385E6" w14:textId="77777777" w:rsidR="009C32F1" w:rsidRDefault="009C32F1" w:rsidP="0042102F">
      <w:pPr>
        <w:pStyle w:val="Tekstpodstawowy21"/>
        <w:tabs>
          <w:tab w:val="left" w:pos="720"/>
        </w:tabs>
        <w:spacing w:after="0" w:line="360" w:lineRule="auto"/>
        <w:jc w:val="both"/>
        <w:rPr>
          <w:rFonts w:ascii="Garamond" w:hAnsi="Garamond"/>
          <w:b/>
          <w:sz w:val="24"/>
          <w:szCs w:val="24"/>
        </w:rPr>
      </w:pPr>
    </w:p>
    <w:p w14:paraId="68396A82" w14:textId="73901F9E" w:rsidR="0042102F" w:rsidRPr="00EF10C2" w:rsidRDefault="0042102F" w:rsidP="0042102F">
      <w:pPr>
        <w:pStyle w:val="Tekstpodstawowy21"/>
        <w:tabs>
          <w:tab w:val="left" w:pos="720"/>
        </w:tabs>
        <w:spacing w:after="0" w:line="360" w:lineRule="auto"/>
        <w:jc w:val="both"/>
        <w:rPr>
          <w:rFonts w:ascii="Garamond" w:hAnsi="Garamond"/>
          <w:b/>
          <w:sz w:val="24"/>
          <w:szCs w:val="24"/>
        </w:rPr>
      </w:pPr>
      <w:r w:rsidRPr="00EF10C2">
        <w:rPr>
          <w:rFonts w:ascii="Garamond" w:hAnsi="Garamond"/>
          <w:b/>
          <w:sz w:val="24"/>
          <w:szCs w:val="24"/>
        </w:rPr>
        <w:t>DEPARTAMENT SPORTU I TURYSTYKI:</w:t>
      </w:r>
      <w:r w:rsidR="003044E3" w:rsidRPr="00EF10C2">
        <w:rPr>
          <w:rFonts w:ascii="Garamond" w:hAnsi="Garamond"/>
          <w:b/>
          <w:sz w:val="24"/>
          <w:szCs w:val="24"/>
        </w:rPr>
        <w:t xml:space="preserve"> </w:t>
      </w:r>
    </w:p>
    <w:p w14:paraId="7DB7DFAE" w14:textId="77777777" w:rsidR="004942DD" w:rsidRPr="00EF10C2" w:rsidRDefault="004942DD" w:rsidP="004942DD">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EF10C2">
        <w:rPr>
          <w:rFonts w:ascii="Garamond" w:hAnsi="Garamond"/>
          <w:sz w:val="24"/>
          <w:szCs w:val="24"/>
        </w:rPr>
        <w:t>Koniński Klub Szermierczy w Koninie (kontrola przeprowadzona w 2019 r.),</w:t>
      </w:r>
    </w:p>
    <w:p w14:paraId="173472A0" w14:textId="14E6882D" w:rsidR="00E1516D" w:rsidRPr="00EF10C2" w:rsidRDefault="004942DD" w:rsidP="00E1516D">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EF10C2">
        <w:rPr>
          <w:rFonts w:ascii="Garamond" w:hAnsi="Garamond"/>
          <w:sz w:val="24"/>
          <w:szCs w:val="24"/>
        </w:rPr>
        <w:t>Stowarzyszenie MKS POZNAŃ w Poznaniu (kontrola przeprowadzona w 2019 r.),</w:t>
      </w:r>
    </w:p>
    <w:p w14:paraId="6B02D89F" w14:textId="216C43A3" w:rsidR="00EE0501" w:rsidRPr="00EE0501" w:rsidRDefault="00EE0501" w:rsidP="00EE0501">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EE0501">
        <w:rPr>
          <w:rFonts w:ascii="Garamond" w:hAnsi="Garamond"/>
          <w:sz w:val="24"/>
          <w:szCs w:val="24"/>
        </w:rPr>
        <w:t xml:space="preserve">Stacje Paliw „S” Teresa Stempin, Piotr Stempin sp. jawna (kontrola Motelu ES w Baranowie), </w:t>
      </w:r>
    </w:p>
    <w:p w14:paraId="0A6911D4" w14:textId="77777777" w:rsidR="00E1516D" w:rsidRPr="005E5458" w:rsidRDefault="009B48E4" w:rsidP="00FB1DE1">
      <w:pPr>
        <w:pStyle w:val="Tekstpodstawowywcity31"/>
        <w:numPr>
          <w:ilvl w:val="0"/>
          <w:numId w:val="2"/>
        </w:numPr>
        <w:tabs>
          <w:tab w:val="clear" w:pos="502"/>
          <w:tab w:val="num" w:pos="352"/>
          <w:tab w:val="num" w:pos="720"/>
        </w:tabs>
        <w:spacing w:after="0" w:line="360" w:lineRule="auto"/>
        <w:ind w:left="352" w:hanging="284"/>
        <w:jc w:val="both"/>
        <w:rPr>
          <w:rFonts w:ascii="Garamond" w:hAnsi="Garamond"/>
          <w:sz w:val="24"/>
          <w:szCs w:val="24"/>
        </w:rPr>
      </w:pPr>
      <w:r w:rsidRPr="005E5458">
        <w:rPr>
          <w:rFonts w:ascii="Garamond" w:hAnsi="Garamond"/>
          <w:sz w:val="24"/>
          <w:szCs w:val="24"/>
        </w:rPr>
        <w:t>Unia Gospodarcza Regionu Śremskiego – Śremski Ośrodek Wspierania Ma</w:t>
      </w:r>
      <w:r w:rsidR="00F15B73" w:rsidRPr="005E5458">
        <w:rPr>
          <w:rFonts w:ascii="Garamond" w:hAnsi="Garamond"/>
          <w:sz w:val="24"/>
          <w:szCs w:val="24"/>
        </w:rPr>
        <w:t>ł</w:t>
      </w:r>
      <w:r w:rsidRPr="005E5458">
        <w:rPr>
          <w:rFonts w:ascii="Garamond" w:hAnsi="Garamond"/>
          <w:sz w:val="24"/>
          <w:szCs w:val="24"/>
        </w:rPr>
        <w:t xml:space="preserve">ej Przedsiębiorczości w Śremie, </w:t>
      </w:r>
    </w:p>
    <w:p w14:paraId="2495FE47" w14:textId="77777777" w:rsidR="00E1516D" w:rsidRPr="005E5458" w:rsidRDefault="009B48E4" w:rsidP="00E1516D">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5E5458">
        <w:rPr>
          <w:rFonts w:ascii="Garamond" w:hAnsi="Garamond"/>
          <w:sz w:val="24"/>
          <w:szCs w:val="24"/>
        </w:rPr>
        <w:t xml:space="preserve">Klaster Turystyczny „Szlak Piastowski w Wielkopolsce” w Gnieźnie, </w:t>
      </w:r>
    </w:p>
    <w:p w14:paraId="5A691188" w14:textId="77777777" w:rsidR="00E1516D" w:rsidRPr="005E5458" w:rsidRDefault="00796D68" w:rsidP="00E1516D">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5E5458">
        <w:rPr>
          <w:rFonts w:ascii="Garamond" w:hAnsi="Garamond"/>
          <w:sz w:val="24"/>
          <w:szCs w:val="24"/>
        </w:rPr>
        <w:t>Biuro Podróży Fantur s.c. Danuta C</w:t>
      </w:r>
      <w:r w:rsidR="004942DD" w:rsidRPr="005E5458">
        <w:rPr>
          <w:rFonts w:ascii="Garamond" w:hAnsi="Garamond"/>
          <w:sz w:val="24"/>
          <w:szCs w:val="24"/>
        </w:rPr>
        <w:t>yrska, Ilona Kalfas w Poznaniu</w:t>
      </w:r>
      <w:r w:rsidR="008559B0" w:rsidRPr="005E5458">
        <w:rPr>
          <w:rFonts w:ascii="Garamond" w:hAnsi="Garamond"/>
          <w:sz w:val="24"/>
          <w:szCs w:val="24"/>
        </w:rPr>
        <w:t>,</w:t>
      </w:r>
    </w:p>
    <w:p w14:paraId="467A92DA" w14:textId="7EC3E257" w:rsidR="00E1516D" w:rsidRPr="00EE0501" w:rsidRDefault="00EF0054" w:rsidP="00E1516D">
      <w:pPr>
        <w:pStyle w:val="Tekstpodstawowywcity31"/>
        <w:numPr>
          <w:ilvl w:val="0"/>
          <w:numId w:val="2"/>
        </w:numPr>
        <w:tabs>
          <w:tab w:val="clear" w:pos="502"/>
          <w:tab w:val="num" w:pos="352"/>
          <w:tab w:val="num" w:pos="720"/>
        </w:tabs>
        <w:spacing w:after="0" w:line="360" w:lineRule="auto"/>
        <w:ind w:left="493" w:hanging="425"/>
        <w:jc w:val="both"/>
        <w:rPr>
          <w:rFonts w:ascii="Garamond" w:hAnsi="Garamond"/>
          <w:sz w:val="24"/>
          <w:szCs w:val="24"/>
        </w:rPr>
      </w:pPr>
      <w:r w:rsidRPr="00EE0501">
        <w:rPr>
          <w:rFonts w:ascii="Garamond" w:hAnsi="Garamond"/>
          <w:sz w:val="24"/>
          <w:szCs w:val="24"/>
        </w:rPr>
        <w:t>Gmina Mosina z siedzi</w:t>
      </w:r>
      <w:r w:rsidR="00EE0501" w:rsidRPr="00EE0501">
        <w:rPr>
          <w:rFonts w:ascii="Garamond" w:hAnsi="Garamond"/>
          <w:sz w:val="24"/>
          <w:szCs w:val="24"/>
        </w:rPr>
        <w:t xml:space="preserve">bą Urzędu Miejskiego w Mosinie. </w:t>
      </w:r>
    </w:p>
    <w:p w14:paraId="4A48EA43" w14:textId="77777777" w:rsidR="00B112B1" w:rsidRPr="004942DD" w:rsidRDefault="00B112B1" w:rsidP="004942DD">
      <w:pPr>
        <w:pStyle w:val="Tekstpodstawowywcity31"/>
        <w:tabs>
          <w:tab w:val="num" w:pos="720"/>
        </w:tabs>
        <w:spacing w:after="0" w:line="360" w:lineRule="auto"/>
        <w:ind w:left="68"/>
        <w:jc w:val="both"/>
        <w:rPr>
          <w:rFonts w:ascii="Garamond" w:hAnsi="Garamond"/>
          <w:b/>
          <w:color w:val="FF0000"/>
        </w:rPr>
      </w:pPr>
    </w:p>
    <w:p w14:paraId="74BF1A1B" w14:textId="77777777" w:rsidR="000C5F62" w:rsidRPr="000C5F62" w:rsidRDefault="000C5F62" w:rsidP="000C5F62">
      <w:pPr>
        <w:spacing w:after="0" w:line="360" w:lineRule="auto"/>
        <w:rPr>
          <w:rFonts w:ascii="Garamond" w:hAnsi="Garamond"/>
          <w:b/>
        </w:rPr>
      </w:pPr>
      <w:r w:rsidRPr="000C5F62">
        <w:rPr>
          <w:rFonts w:ascii="Garamond" w:hAnsi="Garamond"/>
          <w:b/>
        </w:rPr>
        <w:lastRenderedPageBreak/>
        <w:t>DEPARTAMENT INFRASTRUKTURY:</w:t>
      </w:r>
    </w:p>
    <w:p w14:paraId="62596E0D" w14:textId="77777777" w:rsidR="000C5F62" w:rsidRPr="000C5F62" w:rsidRDefault="000C5F62" w:rsidP="00FC41A6">
      <w:pPr>
        <w:pStyle w:val="Akapitzlist0"/>
        <w:numPr>
          <w:ilvl w:val="0"/>
          <w:numId w:val="62"/>
        </w:numPr>
        <w:spacing w:after="0" w:line="360" w:lineRule="auto"/>
        <w:rPr>
          <w:rFonts w:ascii="Garamond" w:hAnsi="Garamond"/>
          <w:sz w:val="24"/>
          <w:szCs w:val="24"/>
        </w:rPr>
      </w:pPr>
      <w:r w:rsidRPr="000C5F62">
        <w:rPr>
          <w:rFonts w:ascii="Garamond" w:hAnsi="Garamond"/>
          <w:sz w:val="24"/>
          <w:szCs w:val="24"/>
        </w:rPr>
        <w:t>Wielkopolski Zarząd Dróg Wojewódzkich w Poznaniu (2 kontrole),</w:t>
      </w:r>
    </w:p>
    <w:p w14:paraId="1BDFC676" w14:textId="769434F2" w:rsidR="000C5F62" w:rsidRPr="000C5F62" w:rsidRDefault="000C5F62" w:rsidP="00FC41A6">
      <w:pPr>
        <w:pStyle w:val="Akapitzlist0"/>
        <w:numPr>
          <w:ilvl w:val="0"/>
          <w:numId w:val="62"/>
        </w:numPr>
        <w:spacing w:after="0" w:line="360" w:lineRule="auto"/>
        <w:rPr>
          <w:rFonts w:ascii="Garamond" w:hAnsi="Garamond"/>
          <w:sz w:val="24"/>
          <w:szCs w:val="24"/>
        </w:rPr>
      </w:pPr>
      <w:r w:rsidRPr="000C5F62">
        <w:rPr>
          <w:rFonts w:ascii="Garamond" w:hAnsi="Garamond"/>
          <w:sz w:val="24"/>
          <w:szCs w:val="24"/>
        </w:rPr>
        <w:t xml:space="preserve">Wielkopolskie </w:t>
      </w:r>
      <w:r w:rsidR="00E10935">
        <w:rPr>
          <w:rFonts w:ascii="Garamond" w:hAnsi="Garamond"/>
          <w:sz w:val="24"/>
          <w:szCs w:val="24"/>
        </w:rPr>
        <w:t xml:space="preserve">Biuro Planowania Przestrzennego. </w:t>
      </w:r>
    </w:p>
    <w:p w14:paraId="43BEE95C" w14:textId="77777777" w:rsidR="000C5F62" w:rsidRPr="000C5F62" w:rsidRDefault="000C5F62" w:rsidP="00D40071">
      <w:pPr>
        <w:spacing w:after="0" w:line="360" w:lineRule="auto"/>
        <w:rPr>
          <w:rFonts w:ascii="Garamond" w:hAnsi="Garamond"/>
          <w:b/>
        </w:rPr>
      </w:pPr>
    </w:p>
    <w:p w14:paraId="6A4FE1E8" w14:textId="0BCC9D65" w:rsidR="00954F81" w:rsidRPr="00E01841" w:rsidRDefault="00457F11" w:rsidP="00D40071">
      <w:pPr>
        <w:spacing w:after="0" w:line="360" w:lineRule="auto"/>
        <w:rPr>
          <w:rFonts w:ascii="Garamond" w:hAnsi="Garamond"/>
          <w:b/>
        </w:rPr>
      </w:pPr>
      <w:r w:rsidRPr="00E01841">
        <w:rPr>
          <w:rFonts w:ascii="Garamond" w:hAnsi="Garamond"/>
          <w:b/>
        </w:rPr>
        <w:t>DEPARTAMENT ŚRODOWISKA</w:t>
      </w:r>
      <w:r w:rsidR="00735EE9" w:rsidRPr="00E01841">
        <w:rPr>
          <w:rFonts w:ascii="Garamond" w:hAnsi="Garamond"/>
          <w:b/>
        </w:rPr>
        <w:t>:</w:t>
      </w:r>
    </w:p>
    <w:p w14:paraId="159A6BC2" w14:textId="77777777" w:rsidR="000B3EE4" w:rsidRPr="005E1318" w:rsidRDefault="00472EDB" w:rsidP="00472EDB">
      <w:pPr>
        <w:pStyle w:val="Tekstpodstawowywcity31"/>
        <w:numPr>
          <w:ilvl w:val="0"/>
          <w:numId w:val="2"/>
        </w:numPr>
        <w:tabs>
          <w:tab w:val="clear" w:pos="502"/>
          <w:tab w:val="num" w:pos="426"/>
          <w:tab w:val="num" w:pos="720"/>
        </w:tabs>
        <w:spacing w:after="0" w:line="360" w:lineRule="auto"/>
        <w:ind w:left="425" w:hanging="357"/>
        <w:rPr>
          <w:rFonts w:ascii="Garamond" w:hAnsi="Garamond"/>
          <w:sz w:val="24"/>
          <w:szCs w:val="24"/>
        </w:rPr>
      </w:pPr>
      <w:r w:rsidRPr="005E1318">
        <w:rPr>
          <w:rFonts w:ascii="Garamond" w:hAnsi="Garamond"/>
          <w:sz w:val="24"/>
          <w:szCs w:val="24"/>
        </w:rPr>
        <w:t>Fritz Hansen Production sp. z o.o. w Rawiczu (kontrola przeprowadzona w 2019 r.),</w:t>
      </w:r>
    </w:p>
    <w:p w14:paraId="6024A939" w14:textId="77777777" w:rsidR="008B0BB2" w:rsidRPr="00E01841" w:rsidRDefault="000B3EE4" w:rsidP="00472EDB">
      <w:pPr>
        <w:pStyle w:val="Tekstpodstawowywcity31"/>
        <w:numPr>
          <w:ilvl w:val="0"/>
          <w:numId w:val="2"/>
        </w:numPr>
        <w:tabs>
          <w:tab w:val="clear" w:pos="502"/>
          <w:tab w:val="num" w:pos="426"/>
          <w:tab w:val="num" w:pos="720"/>
        </w:tabs>
        <w:spacing w:after="0" w:line="360" w:lineRule="auto"/>
        <w:ind w:left="425" w:hanging="357"/>
        <w:rPr>
          <w:rFonts w:ascii="Garamond" w:hAnsi="Garamond"/>
          <w:sz w:val="24"/>
          <w:szCs w:val="24"/>
        </w:rPr>
      </w:pPr>
      <w:r w:rsidRPr="00E01841">
        <w:rPr>
          <w:rFonts w:ascii="Garamond" w:hAnsi="Garamond"/>
          <w:sz w:val="24"/>
          <w:szCs w:val="24"/>
        </w:rPr>
        <w:t xml:space="preserve">P.P.H.U. Dromader Bogdan Marszałek </w:t>
      </w:r>
      <w:r w:rsidR="00476FFC" w:rsidRPr="00E01841">
        <w:rPr>
          <w:rFonts w:ascii="Garamond" w:hAnsi="Garamond"/>
          <w:sz w:val="24"/>
          <w:szCs w:val="24"/>
        </w:rPr>
        <w:t xml:space="preserve">w m. </w:t>
      </w:r>
      <w:r w:rsidRPr="00E01841">
        <w:rPr>
          <w:rFonts w:ascii="Garamond" w:hAnsi="Garamond"/>
          <w:sz w:val="24"/>
          <w:szCs w:val="24"/>
        </w:rPr>
        <w:t>Piegonisko-Wieś (kontrola doraźna),</w:t>
      </w:r>
    </w:p>
    <w:p w14:paraId="797CCEF0" w14:textId="7B70A900" w:rsidR="008B0BB2" w:rsidRPr="00E01841" w:rsidRDefault="008B0BB2" w:rsidP="008B0BB2">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01841">
        <w:rPr>
          <w:rFonts w:ascii="Garamond" w:hAnsi="Garamond"/>
          <w:sz w:val="24"/>
          <w:szCs w:val="24"/>
        </w:rPr>
        <w:t xml:space="preserve">Kopalnia Rumin Sp. z o.o. (kontrola </w:t>
      </w:r>
      <w:r w:rsidR="00E617A9" w:rsidRPr="00E01841">
        <w:rPr>
          <w:rFonts w:ascii="Garamond" w:hAnsi="Garamond"/>
          <w:sz w:val="24"/>
          <w:szCs w:val="24"/>
        </w:rPr>
        <w:t xml:space="preserve">doraźna </w:t>
      </w:r>
      <w:r w:rsidRPr="00E01841">
        <w:rPr>
          <w:rFonts w:ascii="Garamond" w:hAnsi="Garamond"/>
          <w:sz w:val="24"/>
          <w:szCs w:val="24"/>
        </w:rPr>
        <w:t xml:space="preserve">Zakładu Górniczego „Rumin 2” w m. Rumin), </w:t>
      </w:r>
    </w:p>
    <w:p w14:paraId="2C106EDF" w14:textId="30AD02EB" w:rsidR="00FD3C25" w:rsidRPr="00E01841" w:rsidRDefault="00FD3C25" w:rsidP="00FD3C25">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E01841">
        <w:rPr>
          <w:rFonts w:ascii="Garamond" w:hAnsi="Garamond"/>
          <w:sz w:val="24"/>
          <w:szCs w:val="24"/>
        </w:rPr>
        <w:t>Huta Szkła „Gloss”</w:t>
      </w:r>
      <w:r w:rsidR="00E01841" w:rsidRPr="00E01841">
        <w:rPr>
          <w:rFonts w:ascii="Garamond" w:hAnsi="Garamond"/>
          <w:sz w:val="24"/>
          <w:szCs w:val="24"/>
        </w:rPr>
        <w:t xml:space="preserve"> Glonek-Busz sp. j. w </w:t>
      </w:r>
      <w:r w:rsidRPr="00E01841">
        <w:rPr>
          <w:rFonts w:ascii="Garamond" w:hAnsi="Garamond"/>
          <w:sz w:val="24"/>
          <w:szCs w:val="24"/>
        </w:rPr>
        <w:t>Poniec</w:t>
      </w:r>
      <w:r w:rsidR="00E01841" w:rsidRPr="00E01841">
        <w:rPr>
          <w:rFonts w:ascii="Garamond" w:hAnsi="Garamond"/>
          <w:sz w:val="24"/>
          <w:szCs w:val="24"/>
        </w:rPr>
        <w:t>u</w:t>
      </w:r>
      <w:r w:rsidRPr="00E01841">
        <w:rPr>
          <w:rFonts w:ascii="Garamond" w:hAnsi="Garamond"/>
          <w:sz w:val="24"/>
          <w:szCs w:val="24"/>
        </w:rPr>
        <w:t xml:space="preserve"> (kontrola doraźna),</w:t>
      </w:r>
    </w:p>
    <w:p w14:paraId="441BC838" w14:textId="77777777" w:rsidR="00614C23" w:rsidRPr="00E01841" w:rsidRDefault="00A42C38" w:rsidP="00CA6AF4">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01841">
        <w:rPr>
          <w:rFonts w:ascii="Garamond" w:hAnsi="Garamond"/>
          <w:sz w:val="24"/>
          <w:szCs w:val="24"/>
        </w:rPr>
        <w:t>Zespół Parków Krajobrazowych Województw</w:t>
      </w:r>
      <w:r w:rsidR="0039774C" w:rsidRPr="00E01841">
        <w:rPr>
          <w:rFonts w:ascii="Garamond" w:hAnsi="Garamond"/>
          <w:sz w:val="24"/>
          <w:szCs w:val="24"/>
        </w:rPr>
        <w:t>a Wielkopolskiego w Poznaniu.</w:t>
      </w:r>
    </w:p>
    <w:p w14:paraId="78DCF012" w14:textId="77777777" w:rsidR="0039774C" w:rsidRDefault="0039774C" w:rsidP="0039774C">
      <w:pPr>
        <w:pStyle w:val="Tekstpodstawowywcity31"/>
        <w:tabs>
          <w:tab w:val="num" w:pos="720"/>
        </w:tabs>
        <w:spacing w:after="0" w:line="360" w:lineRule="auto"/>
        <w:ind w:left="425"/>
        <w:jc w:val="both"/>
        <w:rPr>
          <w:rFonts w:ascii="Garamond" w:hAnsi="Garamond"/>
          <w:color w:val="006600"/>
          <w:sz w:val="24"/>
          <w:szCs w:val="24"/>
        </w:rPr>
      </w:pPr>
    </w:p>
    <w:p w14:paraId="5DF29EF6" w14:textId="57D27556" w:rsidR="00735EE9" w:rsidRPr="005F5403" w:rsidRDefault="00735EE9" w:rsidP="00735EE9">
      <w:pPr>
        <w:spacing w:after="0" w:line="360" w:lineRule="auto"/>
        <w:rPr>
          <w:rFonts w:ascii="Garamond" w:hAnsi="Garamond"/>
          <w:b/>
        </w:rPr>
      </w:pPr>
      <w:r w:rsidRPr="005F5403">
        <w:rPr>
          <w:rFonts w:ascii="Garamond" w:hAnsi="Garamond"/>
          <w:b/>
        </w:rPr>
        <w:t>BIURO NADZORU INWESTYCYJNEGO:</w:t>
      </w:r>
    </w:p>
    <w:p w14:paraId="3FEC4D38" w14:textId="3170B6C4" w:rsidR="00735EE9" w:rsidRPr="005F5403" w:rsidRDefault="00735EE9" w:rsidP="00FC41A6">
      <w:pPr>
        <w:pStyle w:val="Akapitzlist0"/>
        <w:numPr>
          <w:ilvl w:val="0"/>
          <w:numId w:val="62"/>
        </w:numPr>
        <w:spacing w:after="0" w:line="360" w:lineRule="auto"/>
        <w:rPr>
          <w:rFonts w:ascii="Garamond" w:hAnsi="Garamond"/>
          <w:sz w:val="24"/>
          <w:szCs w:val="24"/>
        </w:rPr>
      </w:pPr>
      <w:r w:rsidRPr="005F5403">
        <w:rPr>
          <w:rFonts w:ascii="Garamond" w:hAnsi="Garamond"/>
          <w:sz w:val="24"/>
          <w:szCs w:val="24"/>
        </w:rPr>
        <w:t xml:space="preserve">Centrum Rehabilitacji im. </w:t>
      </w:r>
      <w:r w:rsidR="00765676" w:rsidRPr="005F5403">
        <w:rPr>
          <w:rFonts w:ascii="Garamond" w:hAnsi="Garamond"/>
          <w:sz w:val="24"/>
          <w:szCs w:val="24"/>
        </w:rPr>
        <w:t>p</w:t>
      </w:r>
      <w:r w:rsidRPr="005F5403">
        <w:rPr>
          <w:rFonts w:ascii="Garamond" w:hAnsi="Garamond"/>
          <w:sz w:val="24"/>
          <w:szCs w:val="24"/>
        </w:rPr>
        <w:t>rof. Mieczysława Walczaka w Osiecznej,</w:t>
      </w:r>
    </w:p>
    <w:p w14:paraId="4C205DA3" w14:textId="0396FFAC" w:rsidR="00AC40A6" w:rsidRPr="005F5403" w:rsidRDefault="00AC40A6" w:rsidP="00FC41A6">
      <w:pPr>
        <w:pStyle w:val="Akapitzlist0"/>
        <w:numPr>
          <w:ilvl w:val="0"/>
          <w:numId w:val="62"/>
        </w:numPr>
        <w:spacing w:after="0" w:line="360" w:lineRule="auto"/>
        <w:rPr>
          <w:rFonts w:ascii="Garamond" w:hAnsi="Garamond"/>
          <w:sz w:val="24"/>
          <w:szCs w:val="24"/>
        </w:rPr>
      </w:pPr>
      <w:r w:rsidRPr="005F5403">
        <w:rPr>
          <w:rFonts w:ascii="Garamond" w:hAnsi="Garamond"/>
          <w:sz w:val="24"/>
          <w:szCs w:val="24"/>
        </w:rPr>
        <w:t xml:space="preserve">Wojewódzka Biblioteka Publiczna </w:t>
      </w:r>
      <w:r w:rsidR="00CC5531" w:rsidRPr="005F5403">
        <w:rPr>
          <w:rFonts w:ascii="Garamond" w:hAnsi="Garamond"/>
          <w:sz w:val="24"/>
          <w:szCs w:val="24"/>
        </w:rPr>
        <w:t>i Centrum Animacji Kultury w Poznaniu,</w:t>
      </w:r>
    </w:p>
    <w:p w14:paraId="52DB170A" w14:textId="4B8A0CAA" w:rsidR="00CC5531" w:rsidRPr="005F5403" w:rsidRDefault="00CC5531" w:rsidP="00FC41A6">
      <w:pPr>
        <w:pStyle w:val="Akapitzlist0"/>
        <w:numPr>
          <w:ilvl w:val="0"/>
          <w:numId w:val="62"/>
        </w:numPr>
        <w:spacing w:after="0" w:line="360" w:lineRule="auto"/>
        <w:rPr>
          <w:rFonts w:ascii="Garamond" w:hAnsi="Garamond"/>
          <w:sz w:val="24"/>
          <w:szCs w:val="24"/>
        </w:rPr>
      </w:pPr>
      <w:r w:rsidRPr="005F5403">
        <w:rPr>
          <w:rFonts w:ascii="Garamond" w:hAnsi="Garamond"/>
          <w:sz w:val="24"/>
          <w:szCs w:val="24"/>
        </w:rPr>
        <w:t xml:space="preserve">Muzeum w Lewkowie – Zespół Pałacowo – Parkowy, </w:t>
      </w:r>
    </w:p>
    <w:p w14:paraId="0A14B692" w14:textId="40566238" w:rsidR="004A1DB9" w:rsidRPr="00764F8F" w:rsidRDefault="004A1DB9" w:rsidP="00FC41A6">
      <w:pPr>
        <w:pStyle w:val="Akapitzlist0"/>
        <w:numPr>
          <w:ilvl w:val="0"/>
          <w:numId w:val="62"/>
        </w:numPr>
        <w:spacing w:after="0" w:line="360" w:lineRule="auto"/>
        <w:rPr>
          <w:rFonts w:ascii="Garamond" w:hAnsi="Garamond"/>
          <w:sz w:val="24"/>
          <w:szCs w:val="24"/>
        </w:rPr>
      </w:pPr>
      <w:r w:rsidRPr="00764F8F">
        <w:rPr>
          <w:rFonts w:ascii="Garamond" w:hAnsi="Garamond"/>
          <w:sz w:val="24"/>
          <w:szCs w:val="24"/>
        </w:rPr>
        <w:t>Cen</w:t>
      </w:r>
      <w:r w:rsidR="00E10935">
        <w:rPr>
          <w:rFonts w:ascii="Garamond" w:hAnsi="Garamond"/>
          <w:sz w:val="24"/>
          <w:szCs w:val="24"/>
        </w:rPr>
        <w:t xml:space="preserve">trum Kultury i Sztuki w Koninie. </w:t>
      </w:r>
    </w:p>
    <w:p w14:paraId="723A92F3" w14:textId="77777777" w:rsidR="004004E1" w:rsidRPr="00CC5531" w:rsidRDefault="004004E1" w:rsidP="004004E1">
      <w:pPr>
        <w:pStyle w:val="Akapitzlist0"/>
        <w:spacing w:after="0" w:line="360" w:lineRule="auto"/>
        <w:ind w:left="360"/>
        <w:rPr>
          <w:rFonts w:ascii="Garamond" w:hAnsi="Garamond"/>
          <w:color w:val="006600"/>
          <w:sz w:val="24"/>
          <w:szCs w:val="24"/>
        </w:rPr>
      </w:pPr>
    </w:p>
    <w:p w14:paraId="21808336" w14:textId="5BA31625" w:rsidR="004004E1" w:rsidRPr="00A628B6" w:rsidRDefault="004004E1" w:rsidP="004004E1">
      <w:pPr>
        <w:spacing w:after="0" w:line="360" w:lineRule="auto"/>
        <w:rPr>
          <w:rFonts w:ascii="Garamond" w:hAnsi="Garamond"/>
          <w:b/>
        </w:rPr>
      </w:pPr>
      <w:r w:rsidRPr="00A628B6">
        <w:rPr>
          <w:rFonts w:ascii="Garamond" w:hAnsi="Garamond"/>
          <w:b/>
        </w:rPr>
        <w:t>BIURO OCHRONY INFORMACJI NIEJAWNYCH:</w:t>
      </w:r>
    </w:p>
    <w:p w14:paraId="5A36811D" w14:textId="6E16D049" w:rsidR="004004E1" w:rsidRPr="00A628B6" w:rsidRDefault="004004E1" w:rsidP="00FC41A6">
      <w:pPr>
        <w:pStyle w:val="Akapitzlist0"/>
        <w:numPr>
          <w:ilvl w:val="0"/>
          <w:numId w:val="62"/>
        </w:numPr>
        <w:spacing w:after="0" w:line="360" w:lineRule="auto"/>
        <w:rPr>
          <w:rFonts w:ascii="Garamond" w:hAnsi="Garamond"/>
          <w:sz w:val="24"/>
          <w:szCs w:val="24"/>
        </w:rPr>
      </w:pPr>
      <w:r w:rsidRPr="00A628B6">
        <w:rPr>
          <w:rFonts w:ascii="Garamond" w:hAnsi="Garamond"/>
          <w:sz w:val="24"/>
          <w:szCs w:val="24"/>
        </w:rPr>
        <w:t>Wojewódzki Szpital Zespolony w Lesznie,</w:t>
      </w:r>
    </w:p>
    <w:p w14:paraId="7C417ED9" w14:textId="4188D52A" w:rsidR="004004E1" w:rsidRPr="00A628B6" w:rsidRDefault="007149FF" w:rsidP="00FC41A6">
      <w:pPr>
        <w:pStyle w:val="Akapitzlist0"/>
        <w:numPr>
          <w:ilvl w:val="0"/>
          <w:numId w:val="62"/>
        </w:numPr>
        <w:spacing w:after="0" w:line="360" w:lineRule="auto"/>
        <w:rPr>
          <w:rFonts w:ascii="Garamond" w:hAnsi="Garamond"/>
          <w:sz w:val="24"/>
          <w:szCs w:val="24"/>
        </w:rPr>
      </w:pPr>
      <w:r w:rsidRPr="00A628B6">
        <w:rPr>
          <w:rFonts w:ascii="Garamond" w:hAnsi="Garamond"/>
          <w:sz w:val="24"/>
          <w:szCs w:val="24"/>
        </w:rPr>
        <w:t>Szpital Wojewódzki w Poznaniu.</w:t>
      </w:r>
    </w:p>
    <w:p w14:paraId="42A53663" w14:textId="77777777" w:rsidR="00B76C02" w:rsidRDefault="00B76C02" w:rsidP="00B76C02">
      <w:pPr>
        <w:spacing w:after="0" w:line="360" w:lineRule="auto"/>
        <w:rPr>
          <w:rFonts w:ascii="Garamond" w:hAnsi="Garamond"/>
          <w:color w:val="006600"/>
        </w:rPr>
      </w:pPr>
    </w:p>
    <w:p w14:paraId="4EF2D9AD" w14:textId="77777777" w:rsidR="0039774C" w:rsidRDefault="0039774C" w:rsidP="00735EE9">
      <w:pPr>
        <w:pStyle w:val="Tekstpodstawowywcity31"/>
        <w:tabs>
          <w:tab w:val="num" w:pos="720"/>
        </w:tabs>
        <w:spacing w:after="0" w:line="360" w:lineRule="auto"/>
        <w:ind w:left="0"/>
        <w:jc w:val="both"/>
        <w:rPr>
          <w:rFonts w:ascii="Garamond" w:hAnsi="Garamond"/>
          <w:color w:val="006600"/>
          <w:sz w:val="24"/>
          <w:szCs w:val="24"/>
        </w:rPr>
      </w:pPr>
    </w:p>
    <w:p w14:paraId="5595947E" w14:textId="77777777" w:rsidR="0039774C" w:rsidRDefault="0039774C" w:rsidP="0039774C">
      <w:pPr>
        <w:pStyle w:val="Tekstpodstawowywcity31"/>
        <w:tabs>
          <w:tab w:val="num" w:pos="720"/>
        </w:tabs>
        <w:spacing w:after="0" w:line="360" w:lineRule="auto"/>
        <w:ind w:left="425"/>
        <w:jc w:val="both"/>
        <w:rPr>
          <w:rFonts w:ascii="Garamond" w:hAnsi="Garamond"/>
          <w:color w:val="006600"/>
          <w:sz w:val="24"/>
          <w:szCs w:val="24"/>
        </w:rPr>
      </w:pPr>
    </w:p>
    <w:p w14:paraId="666E8D06" w14:textId="77777777" w:rsidR="0039774C" w:rsidRDefault="0039774C" w:rsidP="0039774C">
      <w:pPr>
        <w:pStyle w:val="Tekstpodstawowywcity"/>
        <w:spacing w:after="0" w:line="360" w:lineRule="auto"/>
        <w:ind w:left="0"/>
        <w:outlineLvl w:val="0"/>
        <w:rPr>
          <w:rFonts w:ascii="Garamond" w:hAnsi="Garamond"/>
          <w:b/>
          <w:color w:val="FF0000"/>
          <w:sz w:val="24"/>
          <w:szCs w:val="24"/>
        </w:rPr>
        <w:sectPr w:rsidR="0039774C" w:rsidSect="0039774C">
          <w:footerReference w:type="default" r:id="rId11"/>
          <w:pgSz w:w="11906" w:h="16838"/>
          <w:pgMar w:top="1418" w:right="1418" w:bottom="1418" w:left="1418" w:header="709" w:footer="709" w:gutter="0"/>
          <w:cols w:space="708"/>
          <w:docGrid w:linePitch="360"/>
        </w:sectPr>
      </w:pPr>
      <w:bookmarkStart w:id="2" w:name="_Toc411945182"/>
      <w:bookmarkStart w:id="3" w:name="_Toc267640189"/>
      <w:bookmarkStart w:id="4" w:name="_Toc267646408"/>
      <w:bookmarkStart w:id="5" w:name="_Toc267646561"/>
      <w:bookmarkStart w:id="6" w:name="_Toc267646595"/>
    </w:p>
    <w:p w14:paraId="3A25048F" w14:textId="3CC4A34C" w:rsidR="00403042" w:rsidRPr="00911F3C" w:rsidRDefault="00457F11" w:rsidP="00C13795">
      <w:pPr>
        <w:pStyle w:val="Tekstpodstawowywcity"/>
        <w:spacing w:after="0" w:line="360" w:lineRule="auto"/>
        <w:ind w:left="0"/>
        <w:jc w:val="both"/>
        <w:outlineLvl w:val="0"/>
        <w:rPr>
          <w:rFonts w:ascii="Garamond" w:hAnsi="Garamond"/>
          <w:b/>
          <w:color w:val="006600"/>
          <w:sz w:val="24"/>
          <w:szCs w:val="24"/>
        </w:rPr>
      </w:pPr>
      <w:r w:rsidRPr="009C33A1">
        <w:rPr>
          <w:rFonts w:ascii="Garamond" w:hAnsi="Garamond"/>
          <w:b/>
          <w:sz w:val="24"/>
          <w:szCs w:val="24"/>
        </w:rPr>
        <w:lastRenderedPageBreak/>
        <w:t>II. WYKAZ KONTROLI WOJEWÓDZKICH SAMORZĄDOWYC</w:t>
      </w:r>
      <w:r w:rsidR="00403042" w:rsidRPr="009C33A1">
        <w:rPr>
          <w:rFonts w:ascii="Garamond" w:hAnsi="Garamond"/>
          <w:b/>
          <w:sz w:val="24"/>
          <w:szCs w:val="24"/>
        </w:rPr>
        <w:t>H JEDNOSTEK ORGANIZACYJNYCH I</w:t>
      </w:r>
      <w:r w:rsidRPr="009C33A1">
        <w:rPr>
          <w:rFonts w:ascii="Garamond" w:hAnsi="Garamond"/>
          <w:b/>
          <w:sz w:val="24"/>
          <w:szCs w:val="24"/>
        </w:rPr>
        <w:t xml:space="preserve"> KOMÓREK ORGANIZACYJNYCH URZĘDU MARSZAŁKOWSKIEGO WOJEWÓDZTWA WIELKOPOLSKIEGO W POZNANIU, PRZEPROWADZONYCH PRZEZ DEPARTAMENTY UMWW</w:t>
      </w:r>
      <w:bookmarkEnd w:id="2"/>
      <w:r w:rsidR="00403042" w:rsidRPr="009C33A1">
        <w:rPr>
          <w:rFonts w:ascii="Garamond" w:hAnsi="Garamond"/>
          <w:b/>
          <w:sz w:val="24"/>
          <w:szCs w:val="24"/>
        </w:rPr>
        <w:t xml:space="preserve"> W 20</w:t>
      </w:r>
      <w:r w:rsidR="006D4745" w:rsidRPr="009C33A1">
        <w:rPr>
          <w:rFonts w:ascii="Garamond" w:hAnsi="Garamond"/>
          <w:b/>
          <w:sz w:val="24"/>
          <w:szCs w:val="24"/>
        </w:rPr>
        <w:t>20</w:t>
      </w:r>
      <w:r w:rsidR="00403042" w:rsidRPr="009C33A1">
        <w:rPr>
          <w:rFonts w:ascii="Garamond" w:hAnsi="Garamond"/>
          <w:b/>
          <w:sz w:val="24"/>
          <w:szCs w:val="24"/>
        </w:rPr>
        <w:t xml:space="preserve"> ROKU</w:t>
      </w:r>
      <w:r w:rsidR="006D4745" w:rsidRPr="009C33A1">
        <w:rPr>
          <w:rFonts w:ascii="Garamond" w:hAnsi="Garamond"/>
          <w:b/>
          <w:sz w:val="24"/>
          <w:szCs w:val="24"/>
        </w:rPr>
        <w:t xml:space="preserve"> </w:t>
      </w:r>
      <w:r w:rsidR="00403042" w:rsidRPr="009C33A1">
        <w:rPr>
          <w:rFonts w:ascii="Garamond" w:hAnsi="Garamond"/>
          <w:b/>
          <w:sz w:val="24"/>
          <w:szCs w:val="24"/>
        </w:rPr>
        <w:t>ORAZ STWIERDZONE NIEPRAWIDŁOWOŚCI LUB UCHYBIENIA</w:t>
      </w:r>
    </w:p>
    <w:p w14:paraId="392CB293" w14:textId="77777777" w:rsidR="00E4779D" w:rsidRPr="009C24BB" w:rsidRDefault="00E4779D" w:rsidP="00E4779D">
      <w:pPr>
        <w:pStyle w:val="Tekstpodstawowywcity"/>
        <w:framePr w:hSpace="142" w:wrap="around" w:vAnchor="text" w:hAnchor="page" w:x="1269" w:y="1178"/>
        <w:spacing w:after="0" w:line="360" w:lineRule="auto"/>
        <w:ind w:left="0"/>
        <w:suppressOverlap/>
        <w:outlineLvl w:val="0"/>
        <w:rPr>
          <w:rFonts w:ascii="Garamond" w:hAnsi="Garamond"/>
          <w:b/>
          <w:color w:val="FF0000"/>
          <w:sz w:val="24"/>
          <w:szCs w:val="24"/>
        </w:rPr>
      </w:pPr>
    </w:p>
    <w:p w14:paraId="02CB75F7" w14:textId="77777777" w:rsidR="00457F11" w:rsidRPr="009C24BB" w:rsidRDefault="00457F11" w:rsidP="001D20DA">
      <w:pPr>
        <w:pStyle w:val="Tekstpodstawowywcity"/>
        <w:spacing w:after="0" w:line="360" w:lineRule="auto"/>
        <w:ind w:left="0"/>
        <w:outlineLvl w:val="0"/>
        <w:rPr>
          <w:rFonts w:ascii="Garamond" w:hAnsi="Garamond"/>
          <w:b/>
          <w:color w:val="FF0000"/>
          <w:sz w:val="24"/>
          <w:szCs w:val="24"/>
        </w:rPr>
      </w:pPr>
    </w:p>
    <w:p w14:paraId="52793FEC" w14:textId="77777777" w:rsidR="00E4779D" w:rsidRPr="00C13795" w:rsidRDefault="00E4779D" w:rsidP="005A2F78">
      <w:pPr>
        <w:pStyle w:val="Tekstpodstawowywcity"/>
        <w:numPr>
          <w:ilvl w:val="0"/>
          <w:numId w:val="8"/>
        </w:numPr>
        <w:spacing w:after="0" w:line="360" w:lineRule="auto"/>
        <w:ind w:left="426"/>
        <w:jc w:val="both"/>
        <w:outlineLvl w:val="0"/>
        <w:rPr>
          <w:rFonts w:ascii="Garamond" w:hAnsi="Garamond"/>
          <w:b/>
          <w:sz w:val="24"/>
          <w:szCs w:val="24"/>
        </w:rPr>
      </w:pPr>
      <w:r w:rsidRPr="00C13795">
        <w:rPr>
          <w:rFonts w:ascii="Garamond" w:hAnsi="Garamond"/>
          <w:b/>
          <w:sz w:val="24"/>
          <w:szCs w:val="24"/>
        </w:rPr>
        <w:t>Kontrole wojewódzkich samorządowych jednostek organizacyjnych.</w:t>
      </w:r>
    </w:p>
    <w:tbl>
      <w:tblPr>
        <w:tblpPr w:leftFromText="142" w:rightFromText="142" w:vertAnchor="text" w:horzAnchor="margin" w:tblpX="-152" w:tblpY="175"/>
        <w:tblOverlap w:val="neve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596"/>
        <w:gridCol w:w="1984"/>
        <w:gridCol w:w="2410"/>
        <w:gridCol w:w="8505"/>
      </w:tblGrid>
      <w:tr w:rsidR="005D7C07" w:rsidRPr="007E5144" w14:paraId="2A439498" w14:textId="77777777" w:rsidTr="000821B8">
        <w:tc>
          <w:tcPr>
            <w:tcW w:w="526" w:type="dxa"/>
            <w:tcBorders>
              <w:top w:val="single" w:sz="4" w:space="0" w:color="auto"/>
              <w:left w:val="single" w:sz="4" w:space="0" w:color="auto"/>
              <w:bottom w:val="single" w:sz="4" w:space="0" w:color="auto"/>
              <w:right w:val="single" w:sz="4" w:space="0" w:color="auto"/>
            </w:tcBorders>
            <w:vAlign w:val="center"/>
          </w:tcPr>
          <w:p w14:paraId="10962D9C" w14:textId="77777777" w:rsidR="005D7C07" w:rsidRPr="00C13795" w:rsidRDefault="005D7C07" w:rsidP="001C1BA8">
            <w:pPr>
              <w:snapToGrid w:val="0"/>
              <w:spacing w:line="276" w:lineRule="auto"/>
              <w:jc w:val="center"/>
              <w:rPr>
                <w:rFonts w:ascii="Garamond" w:hAnsi="Garamond"/>
                <w:b/>
              </w:rPr>
            </w:pPr>
            <w:r w:rsidRPr="00C13795">
              <w:rPr>
                <w:rFonts w:ascii="Garamond" w:hAnsi="Garamond"/>
                <w:b/>
                <w:sz w:val="22"/>
                <w:szCs w:val="22"/>
              </w:rPr>
              <w:t>L.p.</w:t>
            </w:r>
          </w:p>
        </w:tc>
        <w:tc>
          <w:tcPr>
            <w:tcW w:w="1596" w:type="dxa"/>
            <w:tcBorders>
              <w:top w:val="single" w:sz="4" w:space="0" w:color="auto"/>
              <w:left w:val="single" w:sz="4" w:space="0" w:color="auto"/>
              <w:bottom w:val="single" w:sz="4" w:space="0" w:color="auto"/>
              <w:right w:val="single" w:sz="4" w:space="0" w:color="auto"/>
            </w:tcBorders>
            <w:vAlign w:val="center"/>
          </w:tcPr>
          <w:p w14:paraId="6C60813A" w14:textId="77777777" w:rsidR="005D7C07" w:rsidRPr="00C13795" w:rsidRDefault="005D7C07" w:rsidP="001C1BA8">
            <w:pPr>
              <w:snapToGrid w:val="0"/>
              <w:spacing w:after="0" w:line="276" w:lineRule="auto"/>
              <w:jc w:val="center"/>
              <w:rPr>
                <w:rFonts w:ascii="Garamond" w:hAnsi="Garamond"/>
                <w:b/>
              </w:rPr>
            </w:pPr>
            <w:r w:rsidRPr="00C13795">
              <w:rPr>
                <w:rFonts w:ascii="Garamond" w:hAnsi="Garamond"/>
                <w:b/>
                <w:sz w:val="22"/>
                <w:szCs w:val="22"/>
              </w:rPr>
              <w:t>Organ/</w:t>
            </w:r>
          </w:p>
          <w:p w14:paraId="4D4A79D1" w14:textId="1031C3CF" w:rsidR="005D7C07" w:rsidRPr="00C13795" w:rsidRDefault="005D7C07" w:rsidP="001C1BA8">
            <w:pPr>
              <w:snapToGrid w:val="0"/>
              <w:spacing w:after="0" w:line="276" w:lineRule="auto"/>
              <w:jc w:val="center"/>
              <w:rPr>
                <w:rFonts w:ascii="Garamond" w:hAnsi="Garamond"/>
                <w:b/>
              </w:rPr>
            </w:pPr>
            <w:r>
              <w:rPr>
                <w:rFonts w:ascii="Garamond" w:hAnsi="Garamond"/>
                <w:b/>
                <w:sz w:val="22"/>
                <w:szCs w:val="22"/>
              </w:rPr>
              <w:t>Departament</w:t>
            </w:r>
            <w:r w:rsidR="00B460A0">
              <w:rPr>
                <w:rFonts w:ascii="Garamond" w:hAnsi="Garamond"/>
                <w:b/>
                <w:sz w:val="22"/>
                <w:szCs w:val="22"/>
              </w:rPr>
              <w:t xml:space="preserve"> </w:t>
            </w:r>
            <w:r w:rsidRPr="00C13795">
              <w:rPr>
                <w:rFonts w:ascii="Garamond" w:hAnsi="Garamond"/>
                <w:b/>
                <w:sz w:val="22"/>
                <w:szCs w:val="22"/>
              </w:rPr>
              <w:t xml:space="preserve">nadzorujący </w:t>
            </w:r>
          </w:p>
        </w:tc>
        <w:tc>
          <w:tcPr>
            <w:tcW w:w="1984" w:type="dxa"/>
            <w:tcBorders>
              <w:top w:val="single" w:sz="4" w:space="0" w:color="auto"/>
              <w:left w:val="single" w:sz="4" w:space="0" w:color="auto"/>
              <w:bottom w:val="single" w:sz="4" w:space="0" w:color="auto"/>
              <w:right w:val="single" w:sz="4" w:space="0" w:color="auto"/>
            </w:tcBorders>
            <w:vAlign w:val="center"/>
          </w:tcPr>
          <w:p w14:paraId="3D30288F" w14:textId="77777777" w:rsidR="005D7C07" w:rsidRPr="00C13795" w:rsidRDefault="005D7C07" w:rsidP="001C1BA8">
            <w:pPr>
              <w:snapToGrid w:val="0"/>
              <w:spacing w:line="276" w:lineRule="auto"/>
              <w:jc w:val="center"/>
              <w:rPr>
                <w:rFonts w:ascii="Garamond" w:hAnsi="Garamond"/>
                <w:b/>
              </w:rPr>
            </w:pPr>
            <w:r w:rsidRPr="00C13795">
              <w:rPr>
                <w:rFonts w:ascii="Garamond" w:hAnsi="Garamond"/>
                <w:b/>
                <w:sz w:val="22"/>
                <w:szCs w:val="22"/>
              </w:rPr>
              <w:t>Nazwa kontrolowanej jednostki</w:t>
            </w:r>
          </w:p>
        </w:tc>
        <w:tc>
          <w:tcPr>
            <w:tcW w:w="2410" w:type="dxa"/>
            <w:tcBorders>
              <w:top w:val="single" w:sz="4" w:space="0" w:color="auto"/>
              <w:left w:val="single" w:sz="4" w:space="0" w:color="auto"/>
              <w:bottom w:val="single" w:sz="4" w:space="0" w:color="auto"/>
              <w:right w:val="single" w:sz="4" w:space="0" w:color="auto"/>
            </w:tcBorders>
            <w:vAlign w:val="center"/>
          </w:tcPr>
          <w:p w14:paraId="7B90C36C" w14:textId="77777777" w:rsidR="005D7C07" w:rsidRPr="00C13795" w:rsidRDefault="005D7C07" w:rsidP="001C1BA8">
            <w:pPr>
              <w:snapToGrid w:val="0"/>
              <w:spacing w:line="276" w:lineRule="auto"/>
              <w:jc w:val="center"/>
              <w:rPr>
                <w:rFonts w:ascii="Garamond" w:hAnsi="Garamond"/>
                <w:b/>
              </w:rPr>
            </w:pPr>
            <w:r w:rsidRPr="00C13795">
              <w:rPr>
                <w:rFonts w:ascii="Garamond" w:hAnsi="Garamond"/>
                <w:b/>
                <w:sz w:val="22"/>
                <w:szCs w:val="22"/>
              </w:rPr>
              <w:t>Zakres kontroli/Departament przeprowadzający kontrolę</w:t>
            </w:r>
          </w:p>
        </w:tc>
        <w:tc>
          <w:tcPr>
            <w:tcW w:w="8505" w:type="dxa"/>
            <w:tcBorders>
              <w:top w:val="single" w:sz="4" w:space="0" w:color="auto"/>
              <w:left w:val="single" w:sz="4" w:space="0" w:color="auto"/>
              <w:bottom w:val="single" w:sz="4" w:space="0" w:color="auto"/>
              <w:right w:val="single" w:sz="4" w:space="0" w:color="auto"/>
            </w:tcBorders>
            <w:vAlign w:val="center"/>
          </w:tcPr>
          <w:p w14:paraId="7BA5FF64" w14:textId="77777777" w:rsidR="005D7C07" w:rsidRPr="00C13795" w:rsidRDefault="005D7C07" w:rsidP="001C1BA8">
            <w:pPr>
              <w:snapToGrid w:val="0"/>
              <w:spacing w:line="276" w:lineRule="auto"/>
              <w:jc w:val="center"/>
              <w:rPr>
                <w:rFonts w:ascii="Garamond" w:hAnsi="Garamond"/>
                <w:b/>
              </w:rPr>
            </w:pPr>
            <w:r w:rsidRPr="00C13795">
              <w:rPr>
                <w:rFonts w:ascii="Garamond" w:hAnsi="Garamond"/>
                <w:b/>
                <w:sz w:val="22"/>
                <w:szCs w:val="22"/>
              </w:rPr>
              <w:t>Stwierdzone nieprawidłowości lub uchybienia</w:t>
            </w:r>
          </w:p>
        </w:tc>
      </w:tr>
      <w:tr w:rsidR="005D7C07" w:rsidRPr="007E5144" w14:paraId="1644C8E3" w14:textId="77777777" w:rsidTr="000821B8">
        <w:trPr>
          <w:trHeight w:val="342"/>
        </w:trPr>
        <w:tc>
          <w:tcPr>
            <w:tcW w:w="526" w:type="dxa"/>
            <w:tcBorders>
              <w:top w:val="single" w:sz="4" w:space="0" w:color="auto"/>
            </w:tcBorders>
            <w:vAlign w:val="center"/>
          </w:tcPr>
          <w:p w14:paraId="7DA84908" w14:textId="77777777" w:rsidR="005D7C07" w:rsidRPr="00C13795" w:rsidRDefault="005D7C07" w:rsidP="001C1BA8">
            <w:pPr>
              <w:snapToGrid w:val="0"/>
              <w:spacing w:line="276" w:lineRule="auto"/>
              <w:jc w:val="center"/>
              <w:rPr>
                <w:rFonts w:ascii="Garamond" w:hAnsi="Garamond"/>
                <w:b/>
                <w:sz w:val="20"/>
                <w:szCs w:val="20"/>
              </w:rPr>
            </w:pPr>
            <w:r w:rsidRPr="00C13795">
              <w:rPr>
                <w:rFonts w:ascii="Garamond" w:hAnsi="Garamond"/>
                <w:b/>
                <w:sz w:val="20"/>
                <w:szCs w:val="20"/>
              </w:rPr>
              <w:t>1</w:t>
            </w:r>
          </w:p>
        </w:tc>
        <w:tc>
          <w:tcPr>
            <w:tcW w:w="1596" w:type="dxa"/>
            <w:tcBorders>
              <w:top w:val="single" w:sz="4" w:space="0" w:color="auto"/>
              <w:bottom w:val="single" w:sz="4" w:space="0" w:color="auto"/>
            </w:tcBorders>
            <w:vAlign w:val="center"/>
          </w:tcPr>
          <w:p w14:paraId="3C06B27D" w14:textId="77777777" w:rsidR="005D7C07" w:rsidRPr="00C13795" w:rsidRDefault="005D7C07" w:rsidP="001C1BA8">
            <w:pPr>
              <w:snapToGrid w:val="0"/>
              <w:spacing w:line="276" w:lineRule="auto"/>
              <w:jc w:val="center"/>
              <w:rPr>
                <w:rFonts w:ascii="Garamond" w:hAnsi="Garamond"/>
                <w:b/>
                <w:sz w:val="20"/>
                <w:szCs w:val="20"/>
              </w:rPr>
            </w:pPr>
            <w:r w:rsidRPr="00C13795">
              <w:rPr>
                <w:rFonts w:ascii="Garamond" w:hAnsi="Garamond"/>
                <w:b/>
                <w:sz w:val="20"/>
                <w:szCs w:val="20"/>
              </w:rPr>
              <w:t>2</w:t>
            </w:r>
          </w:p>
        </w:tc>
        <w:tc>
          <w:tcPr>
            <w:tcW w:w="1984" w:type="dxa"/>
            <w:tcBorders>
              <w:top w:val="single" w:sz="4" w:space="0" w:color="auto"/>
            </w:tcBorders>
            <w:vAlign w:val="center"/>
          </w:tcPr>
          <w:p w14:paraId="67FA458B" w14:textId="77777777" w:rsidR="005D7C07" w:rsidRPr="00C13795" w:rsidRDefault="005D7C07" w:rsidP="001C1BA8">
            <w:pPr>
              <w:snapToGrid w:val="0"/>
              <w:spacing w:line="276" w:lineRule="auto"/>
              <w:jc w:val="center"/>
              <w:rPr>
                <w:rFonts w:ascii="Garamond" w:hAnsi="Garamond"/>
                <w:b/>
                <w:sz w:val="20"/>
                <w:szCs w:val="20"/>
              </w:rPr>
            </w:pPr>
            <w:r w:rsidRPr="00C13795">
              <w:rPr>
                <w:rFonts w:ascii="Garamond" w:hAnsi="Garamond"/>
                <w:b/>
                <w:sz w:val="20"/>
                <w:szCs w:val="20"/>
              </w:rPr>
              <w:t>3</w:t>
            </w:r>
          </w:p>
        </w:tc>
        <w:tc>
          <w:tcPr>
            <w:tcW w:w="2410" w:type="dxa"/>
            <w:tcBorders>
              <w:top w:val="single" w:sz="4" w:space="0" w:color="auto"/>
            </w:tcBorders>
          </w:tcPr>
          <w:p w14:paraId="074AC110" w14:textId="77777777" w:rsidR="005D7C07" w:rsidRPr="00C13795" w:rsidRDefault="005D7C07" w:rsidP="001C1BA8">
            <w:pPr>
              <w:snapToGrid w:val="0"/>
              <w:spacing w:line="276" w:lineRule="auto"/>
              <w:jc w:val="center"/>
              <w:rPr>
                <w:rFonts w:ascii="Garamond" w:hAnsi="Garamond"/>
                <w:b/>
                <w:sz w:val="20"/>
                <w:szCs w:val="20"/>
              </w:rPr>
            </w:pPr>
            <w:r w:rsidRPr="00C13795">
              <w:rPr>
                <w:rFonts w:ascii="Garamond" w:hAnsi="Garamond"/>
                <w:b/>
                <w:sz w:val="20"/>
                <w:szCs w:val="20"/>
              </w:rPr>
              <w:t>4</w:t>
            </w:r>
          </w:p>
        </w:tc>
        <w:tc>
          <w:tcPr>
            <w:tcW w:w="8505" w:type="dxa"/>
            <w:tcBorders>
              <w:top w:val="single" w:sz="4" w:space="0" w:color="auto"/>
            </w:tcBorders>
            <w:vAlign w:val="center"/>
          </w:tcPr>
          <w:p w14:paraId="59DD34F0" w14:textId="77777777" w:rsidR="005D7C07" w:rsidRPr="00C13795" w:rsidRDefault="005D7C07" w:rsidP="001C1BA8">
            <w:pPr>
              <w:snapToGrid w:val="0"/>
              <w:spacing w:line="276" w:lineRule="auto"/>
              <w:jc w:val="center"/>
              <w:rPr>
                <w:rFonts w:ascii="Garamond" w:hAnsi="Garamond"/>
                <w:b/>
                <w:sz w:val="20"/>
                <w:szCs w:val="20"/>
              </w:rPr>
            </w:pPr>
            <w:r w:rsidRPr="00C13795">
              <w:rPr>
                <w:rFonts w:ascii="Garamond" w:hAnsi="Garamond"/>
                <w:b/>
                <w:sz w:val="20"/>
                <w:szCs w:val="20"/>
              </w:rPr>
              <w:t>5</w:t>
            </w:r>
          </w:p>
        </w:tc>
      </w:tr>
      <w:tr w:rsidR="005D7C07" w:rsidRPr="009C24BB" w14:paraId="0DCFB23B" w14:textId="77777777" w:rsidTr="002D4BCB">
        <w:trPr>
          <w:trHeight w:val="1000"/>
        </w:trPr>
        <w:tc>
          <w:tcPr>
            <w:tcW w:w="526" w:type="dxa"/>
            <w:vAlign w:val="center"/>
          </w:tcPr>
          <w:p w14:paraId="67DB5CF1" w14:textId="77777777" w:rsidR="005D7C07" w:rsidRPr="005E32E4" w:rsidRDefault="005D7C07" w:rsidP="00FC41A6">
            <w:pPr>
              <w:pStyle w:val="Akapitzlist0"/>
              <w:numPr>
                <w:ilvl w:val="0"/>
                <w:numId w:val="54"/>
              </w:numPr>
              <w:tabs>
                <w:tab w:val="left" w:pos="596"/>
              </w:tabs>
              <w:ind w:left="0" w:firstLine="0"/>
              <w:jc w:val="center"/>
              <w:rPr>
                <w:rFonts w:ascii="Garamond" w:hAnsi="Garamond"/>
                <w:color w:val="FF0000"/>
                <w:sz w:val="20"/>
                <w:szCs w:val="20"/>
              </w:rPr>
            </w:pPr>
          </w:p>
        </w:tc>
        <w:tc>
          <w:tcPr>
            <w:tcW w:w="1596" w:type="dxa"/>
            <w:vAlign w:val="center"/>
          </w:tcPr>
          <w:p w14:paraId="1C20DB33" w14:textId="0B60FE88" w:rsidR="005D7C07" w:rsidRPr="00B460A0" w:rsidRDefault="005D7C07" w:rsidP="00C13795">
            <w:pPr>
              <w:jc w:val="center"/>
              <w:rPr>
                <w:rFonts w:ascii="Garamond" w:hAnsi="Garamond"/>
                <w:b/>
                <w:sz w:val="20"/>
                <w:szCs w:val="20"/>
              </w:rPr>
            </w:pPr>
            <w:r w:rsidRPr="00B460A0">
              <w:rPr>
                <w:rFonts w:ascii="Garamond" w:hAnsi="Garamond"/>
                <w:b/>
                <w:sz w:val="20"/>
                <w:szCs w:val="20"/>
              </w:rPr>
              <w:t xml:space="preserve">Zarząd Województwa </w:t>
            </w:r>
            <w:r w:rsidRPr="00B460A0">
              <w:rPr>
                <w:rFonts w:ascii="Garamond" w:hAnsi="Garamond"/>
                <w:b/>
                <w:spacing w:val="-6"/>
                <w:sz w:val="20"/>
                <w:szCs w:val="20"/>
              </w:rPr>
              <w:t>Wielkopolskiego</w:t>
            </w:r>
          </w:p>
        </w:tc>
        <w:tc>
          <w:tcPr>
            <w:tcW w:w="1984" w:type="dxa"/>
            <w:vAlign w:val="center"/>
          </w:tcPr>
          <w:p w14:paraId="68976640" w14:textId="2EFB6E7D" w:rsidR="005D7C07" w:rsidRPr="00B460A0" w:rsidRDefault="005D7C07" w:rsidP="00F02E13">
            <w:pPr>
              <w:jc w:val="center"/>
              <w:rPr>
                <w:rFonts w:ascii="Garamond" w:hAnsi="Garamond"/>
                <w:b/>
                <w:sz w:val="20"/>
                <w:szCs w:val="20"/>
              </w:rPr>
            </w:pPr>
            <w:r w:rsidRPr="00B460A0">
              <w:rPr>
                <w:rFonts w:ascii="Garamond" w:hAnsi="Garamond"/>
                <w:b/>
                <w:sz w:val="20"/>
                <w:szCs w:val="20"/>
              </w:rPr>
              <w:t xml:space="preserve">Regionalny Ośrodek Polityki Społecznej </w:t>
            </w:r>
            <w:r w:rsidRPr="00B460A0">
              <w:rPr>
                <w:rFonts w:ascii="Garamond" w:hAnsi="Garamond"/>
                <w:b/>
                <w:sz w:val="20"/>
                <w:szCs w:val="20"/>
              </w:rPr>
              <w:br/>
              <w:t>w Poznaniu</w:t>
            </w:r>
          </w:p>
        </w:tc>
        <w:tc>
          <w:tcPr>
            <w:tcW w:w="2410" w:type="dxa"/>
            <w:tcBorders>
              <w:top w:val="single" w:sz="4" w:space="0" w:color="auto"/>
              <w:bottom w:val="single" w:sz="4" w:space="0" w:color="auto"/>
              <w:right w:val="single" w:sz="4" w:space="0" w:color="auto"/>
            </w:tcBorders>
            <w:vAlign w:val="center"/>
          </w:tcPr>
          <w:p w14:paraId="30160FC7" w14:textId="77777777" w:rsidR="005D7C07" w:rsidRPr="00B460A0" w:rsidRDefault="005D7C07" w:rsidP="006162AE">
            <w:pPr>
              <w:spacing w:after="0"/>
              <w:jc w:val="center"/>
              <w:rPr>
                <w:rFonts w:ascii="Garamond" w:hAnsi="Garamond"/>
                <w:sz w:val="20"/>
                <w:szCs w:val="20"/>
              </w:rPr>
            </w:pPr>
            <w:r w:rsidRPr="00B460A0">
              <w:rPr>
                <w:rFonts w:ascii="Garamond" w:hAnsi="Garamond"/>
                <w:sz w:val="20"/>
                <w:szCs w:val="20"/>
              </w:rPr>
              <w:t>Kompleksowa za 2018 oraz 2019 rok</w:t>
            </w:r>
          </w:p>
          <w:p w14:paraId="596802CF" w14:textId="77777777" w:rsidR="005D7C07" w:rsidRPr="00B460A0" w:rsidRDefault="005D7C07" w:rsidP="006162AE">
            <w:pPr>
              <w:spacing w:after="0"/>
              <w:jc w:val="center"/>
              <w:rPr>
                <w:rFonts w:ascii="Garamond" w:hAnsi="Garamond"/>
                <w:sz w:val="20"/>
                <w:szCs w:val="20"/>
              </w:rPr>
            </w:pPr>
            <w:r w:rsidRPr="00B460A0">
              <w:rPr>
                <w:rFonts w:ascii="Garamond" w:hAnsi="Garamond"/>
                <w:sz w:val="20"/>
                <w:szCs w:val="20"/>
              </w:rPr>
              <w:t>----------------------------------</w:t>
            </w:r>
          </w:p>
          <w:p w14:paraId="18645255" w14:textId="06409DEA" w:rsidR="005D7C07" w:rsidRPr="00B460A0" w:rsidRDefault="005D7C07" w:rsidP="006162AE">
            <w:pPr>
              <w:spacing w:after="0"/>
              <w:jc w:val="center"/>
              <w:rPr>
                <w:rFonts w:ascii="Garamond" w:hAnsi="Garamond"/>
                <w:sz w:val="20"/>
                <w:szCs w:val="20"/>
              </w:rPr>
            </w:pPr>
            <w:r w:rsidRPr="00B460A0">
              <w:rPr>
                <w:rFonts w:ascii="Garamond" w:hAnsi="Garamond"/>
                <w:sz w:val="20"/>
                <w:szCs w:val="20"/>
              </w:rPr>
              <w:t>DKO</w:t>
            </w:r>
          </w:p>
        </w:tc>
        <w:tc>
          <w:tcPr>
            <w:tcW w:w="8505" w:type="dxa"/>
            <w:tcBorders>
              <w:left w:val="single" w:sz="4" w:space="0" w:color="auto"/>
              <w:bottom w:val="single" w:sz="4" w:space="0" w:color="auto"/>
            </w:tcBorders>
            <w:vAlign w:val="center"/>
          </w:tcPr>
          <w:p w14:paraId="023030E0" w14:textId="6C92026F" w:rsidR="005D7C07" w:rsidRPr="00B460A0" w:rsidRDefault="00B460A0" w:rsidP="006162AE">
            <w:pPr>
              <w:pStyle w:val="Akapitzlist0"/>
              <w:spacing w:after="0" w:line="240" w:lineRule="auto"/>
              <w:ind w:left="205"/>
              <w:jc w:val="center"/>
              <w:rPr>
                <w:rFonts w:ascii="Garamond" w:hAnsi="Garamond"/>
                <w:sz w:val="20"/>
                <w:szCs w:val="20"/>
              </w:rPr>
            </w:pPr>
            <w:r>
              <w:rPr>
                <w:rFonts w:ascii="Garamond" w:hAnsi="Garamond"/>
                <w:sz w:val="20"/>
                <w:szCs w:val="20"/>
              </w:rPr>
              <w:t>B</w:t>
            </w:r>
            <w:r w:rsidR="005D7C07" w:rsidRPr="00B460A0">
              <w:rPr>
                <w:rFonts w:ascii="Garamond" w:hAnsi="Garamond"/>
                <w:sz w:val="20"/>
                <w:szCs w:val="20"/>
              </w:rPr>
              <w:t>rak</w:t>
            </w:r>
          </w:p>
        </w:tc>
      </w:tr>
      <w:tr w:rsidR="005D7C07" w:rsidRPr="009C24BB" w14:paraId="1DA6E087" w14:textId="77777777" w:rsidTr="000821B8">
        <w:trPr>
          <w:trHeight w:val="1834"/>
        </w:trPr>
        <w:tc>
          <w:tcPr>
            <w:tcW w:w="526" w:type="dxa"/>
            <w:vAlign w:val="center"/>
          </w:tcPr>
          <w:p w14:paraId="09823F4B" w14:textId="77777777" w:rsidR="005D7C07" w:rsidRPr="005E32E4"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vAlign w:val="center"/>
          </w:tcPr>
          <w:p w14:paraId="20002ADF" w14:textId="77777777" w:rsidR="005D7C07" w:rsidRDefault="005D7C07" w:rsidP="00F02E13">
            <w:pPr>
              <w:jc w:val="center"/>
              <w:rPr>
                <w:rFonts w:ascii="Garamond" w:hAnsi="Garamond"/>
                <w:b/>
                <w:sz w:val="20"/>
                <w:szCs w:val="20"/>
              </w:rPr>
            </w:pPr>
            <w:r w:rsidRPr="0060564E">
              <w:rPr>
                <w:rFonts w:ascii="Garamond" w:hAnsi="Garamond"/>
                <w:b/>
                <w:sz w:val="20"/>
                <w:szCs w:val="20"/>
              </w:rPr>
              <w:t>D</w:t>
            </w:r>
            <w:r>
              <w:rPr>
                <w:rFonts w:ascii="Garamond" w:hAnsi="Garamond"/>
                <w:b/>
                <w:sz w:val="20"/>
                <w:szCs w:val="20"/>
              </w:rPr>
              <w:t xml:space="preserve">epartament </w:t>
            </w:r>
            <w:r w:rsidRPr="0060564E">
              <w:rPr>
                <w:rFonts w:ascii="Garamond" w:hAnsi="Garamond"/>
                <w:b/>
                <w:sz w:val="20"/>
                <w:szCs w:val="20"/>
              </w:rPr>
              <w:t>K</w:t>
            </w:r>
            <w:r>
              <w:rPr>
                <w:rFonts w:ascii="Garamond" w:hAnsi="Garamond"/>
                <w:b/>
                <w:sz w:val="20"/>
                <w:szCs w:val="20"/>
              </w:rPr>
              <w:t xml:space="preserve">ultury </w:t>
            </w:r>
            <w:r>
              <w:rPr>
                <w:rFonts w:ascii="Garamond" w:hAnsi="Garamond"/>
                <w:b/>
                <w:sz w:val="20"/>
                <w:szCs w:val="20"/>
              </w:rPr>
              <w:br/>
              <w:t>(DK)</w:t>
            </w:r>
          </w:p>
          <w:p w14:paraId="41797A30" w14:textId="77777777" w:rsidR="005D7C07" w:rsidRDefault="005D7C07" w:rsidP="00F02E13">
            <w:pPr>
              <w:rPr>
                <w:rFonts w:ascii="Garamond" w:hAnsi="Garamond"/>
                <w:b/>
                <w:sz w:val="20"/>
                <w:szCs w:val="20"/>
              </w:rPr>
            </w:pPr>
          </w:p>
          <w:p w14:paraId="64C2CCFA" w14:textId="77777777" w:rsidR="005D7C07" w:rsidRPr="0060564E" w:rsidRDefault="005D7C07" w:rsidP="00F02E13">
            <w:pPr>
              <w:jc w:val="center"/>
              <w:rPr>
                <w:rFonts w:ascii="Garamond" w:hAnsi="Garamond"/>
                <w:b/>
                <w:sz w:val="20"/>
                <w:szCs w:val="20"/>
              </w:rPr>
            </w:pPr>
          </w:p>
        </w:tc>
        <w:tc>
          <w:tcPr>
            <w:tcW w:w="1984" w:type="dxa"/>
          </w:tcPr>
          <w:p w14:paraId="6C5160B9" w14:textId="77777777" w:rsidR="005D7C07" w:rsidRPr="0060564E" w:rsidRDefault="005D7C07" w:rsidP="00F02E13">
            <w:pPr>
              <w:jc w:val="center"/>
              <w:rPr>
                <w:rFonts w:ascii="Garamond" w:hAnsi="Garamond"/>
                <w:b/>
                <w:sz w:val="20"/>
                <w:szCs w:val="20"/>
              </w:rPr>
            </w:pPr>
          </w:p>
          <w:p w14:paraId="08F87885" w14:textId="77777777" w:rsidR="005D7C07" w:rsidRPr="0060564E" w:rsidRDefault="005D7C07" w:rsidP="00F02E13">
            <w:pPr>
              <w:jc w:val="center"/>
              <w:rPr>
                <w:rFonts w:ascii="Garamond" w:hAnsi="Garamond"/>
                <w:b/>
                <w:sz w:val="20"/>
                <w:szCs w:val="20"/>
              </w:rPr>
            </w:pPr>
          </w:p>
          <w:p w14:paraId="3F343B97" w14:textId="77777777" w:rsidR="005D7C07" w:rsidRDefault="005D7C07" w:rsidP="00F02E13">
            <w:pPr>
              <w:rPr>
                <w:rFonts w:ascii="Garamond" w:hAnsi="Garamond"/>
                <w:b/>
                <w:sz w:val="20"/>
                <w:szCs w:val="20"/>
              </w:rPr>
            </w:pPr>
          </w:p>
          <w:p w14:paraId="203E7D85" w14:textId="51DEEF50" w:rsidR="005D7C07" w:rsidRPr="0060564E" w:rsidRDefault="005D7C07" w:rsidP="00F02E13">
            <w:pPr>
              <w:jc w:val="center"/>
              <w:rPr>
                <w:rFonts w:ascii="Garamond" w:hAnsi="Garamond"/>
                <w:b/>
                <w:sz w:val="20"/>
                <w:szCs w:val="20"/>
              </w:rPr>
            </w:pPr>
            <w:r>
              <w:rPr>
                <w:rFonts w:ascii="Garamond" w:hAnsi="Garamond"/>
                <w:b/>
                <w:sz w:val="20"/>
                <w:szCs w:val="20"/>
              </w:rPr>
              <w:t>Muz</w:t>
            </w:r>
            <w:r w:rsidRPr="0060564E">
              <w:rPr>
                <w:rFonts w:ascii="Garamond" w:hAnsi="Garamond"/>
                <w:b/>
                <w:sz w:val="20"/>
                <w:szCs w:val="20"/>
              </w:rPr>
              <w:t xml:space="preserve">eum Okręgowe </w:t>
            </w:r>
            <w:r w:rsidRPr="0060564E">
              <w:rPr>
                <w:rFonts w:ascii="Garamond" w:hAnsi="Garamond"/>
                <w:b/>
                <w:sz w:val="20"/>
                <w:szCs w:val="20"/>
              </w:rPr>
              <w:br/>
              <w:t>w Lesznie</w:t>
            </w:r>
          </w:p>
        </w:tc>
        <w:tc>
          <w:tcPr>
            <w:tcW w:w="2410" w:type="dxa"/>
            <w:tcBorders>
              <w:top w:val="single" w:sz="4" w:space="0" w:color="auto"/>
              <w:bottom w:val="single" w:sz="4" w:space="0" w:color="auto"/>
              <w:right w:val="single" w:sz="4" w:space="0" w:color="auto"/>
            </w:tcBorders>
          </w:tcPr>
          <w:p w14:paraId="708FB9A2" w14:textId="77777777" w:rsidR="005D7C07" w:rsidRPr="0060564E" w:rsidRDefault="005D7C07" w:rsidP="00F02E13">
            <w:pPr>
              <w:jc w:val="center"/>
              <w:rPr>
                <w:rFonts w:ascii="Garamond" w:hAnsi="Garamond"/>
                <w:sz w:val="20"/>
                <w:szCs w:val="20"/>
              </w:rPr>
            </w:pPr>
          </w:p>
          <w:p w14:paraId="54D1796E" w14:textId="77777777" w:rsidR="005D7C07" w:rsidRPr="0060564E" w:rsidRDefault="005D7C07" w:rsidP="00F02E13">
            <w:pPr>
              <w:jc w:val="center"/>
              <w:rPr>
                <w:rFonts w:ascii="Garamond" w:hAnsi="Garamond"/>
                <w:sz w:val="20"/>
                <w:szCs w:val="20"/>
              </w:rPr>
            </w:pPr>
          </w:p>
          <w:p w14:paraId="032C5B4A" w14:textId="77777777" w:rsidR="005D7C07" w:rsidRDefault="005D7C07" w:rsidP="00F02E13">
            <w:pPr>
              <w:rPr>
                <w:rFonts w:ascii="Garamond" w:hAnsi="Garamond"/>
                <w:sz w:val="20"/>
                <w:szCs w:val="20"/>
              </w:rPr>
            </w:pPr>
          </w:p>
          <w:p w14:paraId="57B6CFB1" w14:textId="77777777" w:rsidR="005D7C07" w:rsidRPr="0060564E" w:rsidRDefault="005D7C07" w:rsidP="00F02E13">
            <w:pPr>
              <w:jc w:val="center"/>
              <w:rPr>
                <w:rFonts w:ascii="Garamond" w:hAnsi="Garamond"/>
                <w:sz w:val="20"/>
                <w:szCs w:val="20"/>
              </w:rPr>
            </w:pPr>
            <w:r w:rsidRPr="0060564E">
              <w:rPr>
                <w:rFonts w:ascii="Garamond" w:hAnsi="Garamond"/>
                <w:sz w:val="20"/>
                <w:szCs w:val="20"/>
              </w:rPr>
              <w:t>Kompleksowa za 2018 oraz 2019 rok</w:t>
            </w:r>
          </w:p>
          <w:p w14:paraId="1B4AA0C8" w14:textId="77777777" w:rsidR="005D7C07" w:rsidRPr="0060564E" w:rsidRDefault="005D7C07" w:rsidP="00F02E13">
            <w:pPr>
              <w:jc w:val="center"/>
              <w:rPr>
                <w:rFonts w:ascii="Garamond" w:hAnsi="Garamond"/>
                <w:sz w:val="20"/>
                <w:szCs w:val="20"/>
              </w:rPr>
            </w:pPr>
            <w:r w:rsidRPr="0060564E">
              <w:rPr>
                <w:rFonts w:ascii="Garamond" w:hAnsi="Garamond"/>
                <w:sz w:val="20"/>
                <w:szCs w:val="20"/>
              </w:rPr>
              <w:t>----------------------------------</w:t>
            </w:r>
          </w:p>
          <w:p w14:paraId="186223F9" w14:textId="1906DD38" w:rsidR="005D7C07" w:rsidRPr="0060564E" w:rsidRDefault="005D7C07" w:rsidP="00F02E13">
            <w:pPr>
              <w:jc w:val="center"/>
              <w:rPr>
                <w:rFonts w:ascii="Garamond" w:hAnsi="Garamond"/>
                <w:sz w:val="20"/>
                <w:szCs w:val="20"/>
              </w:rPr>
            </w:pPr>
            <w:r w:rsidRPr="0060564E">
              <w:rPr>
                <w:rFonts w:ascii="Garamond" w:hAnsi="Garamond"/>
                <w:sz w:val="20"/>
                <w:szCs w:val="20"/>
              </w:rPr>
              <w:t>DKO</w:t>
            </w:r>
          </w:p>
        </w:tc>
        <w:tc>
          <w:tcPr>
            <w:tcW w:w="8505" w:type="dxa"/>
            <w:tcBorders>
              <w:left w:val="single" w:sz="4" w:space="0" w:color="auto"/>
              <w:bottom w:val="single" w:sz="4" w:space="0" w:color="auto"/>
            </w:tcBorders>
            <w:vAlign w:val="center"/>
          </w:tcPr>
          <w:p w14:paraId="3761688A" w14:textId="77777777" w:rsidR="005D7C07" w:rsidRDefault="005D7C07" w:rsidP="009C33A1">
            <w:pPr>
              <w:pStyle w:val="Akapitzlist0"/>
              <w:numPr>
                <w:ilvl w:val="0"/>
                <w:numId w:val="51"/>
              </w:numPr>
              <w:tabs>
                <w:tab w:val="clear" w:pos="360"/>
                <w:tab w:val="num" w:pos="205"/>
              </w:tabs>
              <w:spacing w:after="0" w:line="240" w:lineRule="auto"/>
              <w:ind w:left="205" w:hanging="283"/>
              <w:jc w:val="both"/>
              <w:rPr>
                <w:rFonts w:ascii="Garamond" w:hAnsi="Garamond"/>
                <w:sz w:val="20"/>
                <w:szCs w:val="20"/>
              </w:rPr>
            </w:pPr>
            <w:r w:rsidRPr="00105575">
              <w:rPr>
                <w:rFonts w:ascii="Garamond" w:hAnsi="Garamond"/>
                <w:sz w:val="20"/>
                <w:szCs w:val="20"/>
              </w:rPr>
              <w:t>Dane zawarte w czter</w:t>
            </w:r>
            <w:r>
              <w:rPr>
                <w:rFonts w:ascii="Garamond" w:hAnsi="Garamond"/>
                <w:sz w:val="20"/>
                <w:szCs w:val="20"/>
              </w:rPr>
              <w:t>ech S</w:t>
            </w:r>
            <w:r w:rsidRPr="00105575">
              <w:rPr>
                <w:rFonts w:ascii="Garamond" w:hAnsi="Garamond"/>
                <w:sz w:val="20"/>
                <w:szCs w:val="20"/>
              </w:rPr>
              <w:t>prawozdaniach</w:t>
            </w:r>
            <w:r>
              <w:rPr>
                <w:rFonts w:ascii="Garamond" w:hAnsi="Garamond"/>
                <w:sz w:val="20"/>
                <w:szCs w:val="20"/>
              </w:rPr>
              <w:t xml:space="preserve"> finansowych z wykonania zadania publicznego były niezgodne z dokumentacją źródłową.</w:t>
            </w:r>
          </w:p>
          <w:p w14:paraId="2EF43CA4" w14:textId="0AE15E7C" w:rsidR="005D7C07" w:rsidRDefault="005D7C07" w:rsidP="009C33A1">
            <w:pPr>
              <w:pStyle w:val="Akapitzlist0"/>
              <w:numPr>
                <w:ilvl w:val="0"/>
                <w:numId w:val="51"/>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 xml:space="preserve">Zobowiązania wynikające z 11 na 282 skontrolowanych dowodów </w:t>
            </w:r>
            <w:r w:rsidR="00FB450F">
              <w:rPr>
                <w:rFonts w:ascii="Garamond" w:hAnsi="Garamond"/>
                <w:sz w:val="20"/>
                <w:szCs w:val="20"/>
              </w:rPr>
              <w:t xml:space="preserve">księgowych,  na łączną kwotę </w:t>
            </w:r>
            <w:r w:rsidR="00FB450F">
              <w:rPr>
                <w:rFonts w:ascii="Garamond" w:hAnsi="Garamond"/>
                <w:sz w:val="20"/>
                <w:szCs w:val="20"/>
              </w:rPr>
              <w:br/>
              <w:t>42.</w:t>
            </w:r>
            <w:r w:rsidRPr="00C13795">
              <w:rPr>
                <w:rFonts w:ascii="Garamond" w:hAnsi="Garamond"/>
                <w:sz w:val="20"/>
                <w:szCs w:val="20"/>
              </w:rPr>
              <w:t xml:space="preserve">074,34 zł zapłacono od 1 do 7 dni po terminie płatności określonym na dowodzie księgowym lub </w:t>
            </w:r>
            <w:r w:rsidR="00FB450F">
              <w:rPr>
                <w:rFonts w:ascii="Garamond" w:hAnsi="Garamond"/>
                <w:sz w:val="20"/>
                <w:szCs w:val="20"/>
              </w:rPr>
              <w:br/>
            </w:r>
            <w:r w:rsidRPr="00C13795">
              <w:rPr>
                <w:rFonts w:ascii="Garamond" w:hAnsi="Garamond"/>
                <w:sz w:val="20"/>
                <w:szCs w:val="20"/>
              </w:rPr>
              <w:t>w umowie.</w:t>
            </w:r>
          </w:p>
          <w:p w14:paraId="6AC7367E" w14:textId="5CC8629E" w:rsidR="005D7C07" w:rsidRDefault="005D7C07" w:rsidP="009C33A1">
            <w:pPr>
              <w:pStyle w:val="Akapitzlist0"/>
              <w:numPr>
                <w:ilvl w:val="0"/>
                <w:numId w:val="51"/>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Przedmiot</w:t>
            </w:r>
            <w:r w:rsidRPr="00C13795">
              <w:rPr>
                <w:rFonts w:ascii="Garamond" w:hAnsi="Garamond"/>
                <w:sz w:val="16"/>
                <w:szCs w:val="16"/>
              </w:rPr>
              <w:t xml:space="preserve"> </w:t>
            </w:r>
            <w:r>
              <w:rPr>
                <w:rFonts w:ascii="Garamond" w:hAnsi="Garamond"/>
                <w:sz w:val="16"/>
                <w:szCs w:val="16"/>
              </w:rPr>
              <w:t xml:space="preserve">w </w:t>
            </w:r>
            <w:r w:rsidRPr="00C13795">
              <w:rPr>
                <w:rFonts w:ascii="Garamond" w:hAnsi="Garamond"/>
                <w:sz w:val="20"/>
                <w:szCs w:val="20"/>
              </w:rPr>
              <w:t>3</w:t>
            </w:r>
            <w:r w:rsidRPr="00C13795">
              <w:rPr>
                <w:rFonts w:ascii="Garamond" w:hAnsi="Garamond"/>
                <w:sz w:val="16"/>
                <w:szCs w:val="16"/>
              </w:rPr>
              <w:t xml:space="preserve"> </w:t>
            </w:r>
            <w:r w:rsidRPr="00C13795">
              <w:rPr>
                <w:rFonts w:ascii="Garamond" w:hAnsi="Garamond"/>
                <w:sz w:val="20"/>
                <w:szCs w:val="20"/>
              </w:rPr>
              <w:t>spośród 5 umów zlecenia zawartych z pracownikami Muzeum był tożsamy z zakresem ich obowiązków, podczas gdy zgodnie z art. 44 ust. 3 pkt 1 lit. a) ustawy z dnia 27 sierpnia 2009 r. o finansach publicznych (t.j. Dz. U. z 2019 r., poz. 869), zwanej dalej „ustawą o finansach publicznych”, wydatek publiczny powinien być wykonywan</w:t>
            </w:r>
            <w:r w:rsidR="009C33A1">
              <w:rPr>
                <w:rFonts w:ascii="Garamond" w:hAnsi="Garamond"/>
                <w:sz w:val="20"/>
                <w:szCs w:val="20"/>
              </w:rPr>
              <w:t xml:space="preserve">y w sposób celowy i oszczędny, </w:t>
            </w:r>
            <w:r w:rsidRPr="00C13795">
              <w:rPr>
                <w:rFonts w:ascii="Garamond" w:hAnsi="Garamond"/>
                <w:sz w:val="20"/>
                <w:szCs w:val="20"/>
              </w:rPr>
              <w:t xml:space="preserve">z zachowaniem zasad uzyskiwania najlepszych efektów z danych nakładów.    </w:t>
            </w:r>
          </w:p>
          <w:p w14:paraId="77827495" w14:textId="650C2CA8" w:rsidR="005D7C07" w:rsidRDefault="005D7C07" w:rsidP="009C33A1">
            <w:pPr>
              <w:pStyle w:val="Akapitzlist0"/>
              <w:numPr>
                <w:ilvl w:val="0"/>
                <w:numId w:val="51"/>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Muzeum</w:t>
            </w:r>
            <w:r w:rsidRPr="00C13795">
              <w:rPr>
                <w:rFonts w:ascii="Garamond" w:hAnsi="Garamond"/>
                <w:sz w:val="16"/>
                <w:szCs w:val="16"/>
              </w:rPr>
              <w:t xml:space="preserve"> </w:t>
            </w:r>
            <w:r w:rsidRPr="00C13795">
              <w:rPr>
                <w:rFonts w:ascii="Garamond" w:hAnsi="Garamond"/>
                <w:sz w:val="20"/>
                <w:szCs w:val="20"/>
              </w:rPr>
              <w:t>przekazało na rachunek Zakładowego Funduszu Świadczeń Socjalnych (zwanego dalej „ZFŚS”) kwotę 710,18 zł, stanowiącą wyrównanie kwoty odpisów naliczonych za 2019 rok do kwoty wyliczonej zgodnie z nową wysokością odpisu podstawo</w:t>
            </w:r>
            <w:r w:rsidR="009C33A1">
              <w:rPr>
                <w:rFonts w:ascii="Garamond" w:hAnsi="Garamond"/>
                <w:sz w:val="20"/>
                <w:szCs w:val="20"/>
              </w:rPr>
              <w:t xml:space="preserve">wego za okres od 1 sierpnia do </w:t>
            </w:r>
            <w:r w:rsidRPr="00C13795">
              <w:rPr>
                <w:rFonts w:ascii="Garamond" w:hAnsi="Garamond"/>
                <w:sz w:val="20"/>
                <w:szCs w:val="20"/>
              </w:rPr>
              <w:t>31 grudnia 2019 roku, 8 dni po terminie o</w:t>
            </w:r>
            <w:r>
              <w:rPr>
                <w:rFonts w:ascii="Garamond" w:hAnsi="Garamond"/>
                <w:sz w:val="20"/>
                <w:szCs w:val="20"/>
              </w:rPr>
              <w:t>kreślonym w art. 5h</w:t>
            </w:r>
            <w:r w:rsidRPr="00C13795">
              <w:rPr>
                <w:rFonts w:ascii="Garamond" w:hAnsi="Garamond"/>
                <w:sz w:val="20"/>
                <w:szCs w:val="20"/>
              </w:rPr>
              <w:t xml:space="preserve"> ust. 3 ustawy z dnia </w:t>
            </w:r>
            <w:r>
              <w:rPr>
                <w:rFonts w:ascii="Garamond" w:hAnsi="Garamond"/>
                <w:sz w:val="20"/>
                <w:szCs w:val="20"/>
              </w:rPr>
              <w:t xml:space="preserve">4 marca 1994 r. o zakładowym funduszu świadczeń socjalnych (Dz. U. z 2019 r., poz. 1352, ze zm.), zwanej dalej „ustawą o ZFŚS”. </w:t>
            </w:r>
          </w:p>
          <w:p w14:paraId="62BF7F39" w14:textId="77777777" w:rsidR="005D7C07" w:rsidRPr="00C13795" w:rsidRDefault="005D7C07" w:rsidP="009C33A1">
            <w:pPr>
              <w:pStyle w:val="Akapitzlist0"/>
              <w:numPr>
                <w:ilvl w:val="0"/>
                <w:numId w:val="51"/>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lastRenderedPageBreak/>
              <w:t xml:space="preserve">W roku 2018 każde z czterech postepowań o udzielenie zamówienia publicznego o wartości powyżej 5.000 zł, a nieprzekraczającej każdorazowo wyrażonej w złotych kwoty 30.000 euro, zostało przeprowadzone przez Muzeum niezgodnie z procedurami określonymi w </w:t>
            </w:r>
            <w:r w:rsidRPr="00C13795">
              <w:rPr>
                <w:rFonts w:ascii="Garamond" w:hAnsi="Garamond"/>
                <w:i/>
                <w:sz w:val="20"/>
                <w:szCs w:val="20"/>
              </w:rPr>
              <w:t>Regulaminie udzielania zamówień publicznych w Muzeum Okręgowym w Lesznie, których wartość nie przekracza wyrażonej w złotych równowartości 30 000 euro</w:t>
            </w:r>
            <w:r w:rsidRPr="00C13795">
              <w:rPr>
                <w:rFonts w:ascii="Garamond" w:hAnsi="Garamond"/>
                <w:sz w:val="20"/>
                <w:szCs w:val="20"/>
              </w:rPr>
              <w:t xml:space="preserve"> (zwanym dalej „Regulaminem Pzp”), a mianowicie:</w:t>
            </w:r>
          </w:p>
          <w:p w14:paraId="67809ABA" w14:textId="27E28EB6" w:rsidR="005D7C07" w:rsidRDefault="005D7C07" w:rsidP="009C33A1">
            <w:pPr>
              <w:pStyle w:val="Akapitzlist0"/>
              <w:numPr>
                <w:ilvl w:val="0"/>
                <w:numId w:val="52"/>
              </w:numPr>
              <w:spacing w:after="0" w:line="240" w:lineRule="auto"/>
              <w:ind w:left="489" w:hanging="284"/>
              <w:jc w:val="both"/>
              <w:rPr>
                <w:rFonts w:ascii="Garamond" w:hAnsi="Garamond"/>
                <w:sz w:val="20"/>
                <w:szCs w:val="20"/>
              </w:rPr>
            </w:pPr>
            <w:r w:rsidRPr="00C13795">
              <w:rPr>
                <w:rFonts w:ascii="Garamond" w:hAnsi="Garamond"/>
                <w:sz w:val="20"/>
                <w:szCs w:val="20"/>
              </w:rPr>
              <w:t>w</w:t>
            </w:r>
            <w:r>
              <w:rPr>
                <w:rFonts w:ascii="Garamond" w:hAnsi="Garamond"/>
                <w:sz w:val="20"/>
                <w:szCs w:val="20"/>
              </w:rPr>
              <w:t xml:space="preserve"> żadnym </w:t>
            </w:r>
            <w:r w:rsidRPr="00C13795">
              <w:rPr>
                <w:rFonts w:ascii="Garamond" w:hAnsi="Garamond"/>
                <w:sz w:val="20"/>
                <w:szCs w:val="20"/>
              </w:rPr>
              <w:t xml:space="preserve">z postępowań nie sporządzono </w:t>
            </w:r>
            <w:r w:rsidRPr="00C13795">
              <w:rPr>
                <w:rFonts w:ascii="Garamond" w:hAnsi="Garamond"/>
                <w:i/>
                <w:sz w:val="20"/>
                <w:szCs w:val="20"/>
              </w:rPr>
              <w:t>Wniosku o wyrażenie zgody na wszczęcie procedury o udzielenie zamówienia publicznego, którego wartość nie przekracza wyrażonej w złotych równowartości kwoty 30 000 euro</w:t>
            </w:r>
            <w:r w:rsidRPr="00C13795">
              <w:rPr>
                <w:rFonts w:ascii="Garamond" w:hAnsi="Garamond"/>
                <w:sz w:val="20"/>
                <w:szCs w:val="20"/>
              </w:rPr>
              <w:t>, stanowiącego załącznik nr 1 do Regulaminu Pzp,</w:t>
            </w:r>
          </w:p>
          <w:p w14:paraId="4BBCB66C" w14:textId="77777777" w:rsidR="005D7C07" w:rsidRPr="00C13795" w:rsidRDefault="005D7C07" w:rsidP="009C33A1">
            <w:pPr>
              <w:pStyle w:val="Akapitzlist0"/>
              <w:numPr>
                <w:ilvl w:val="0"/>
                <w:numId w:val="52"/>
              </w:numPr>
              <w:spacing w:after="0" w:line="240" w:lineRule="auto"/>
              <w:ind w:left="489" w:hanging="284"/>
              <w:jc w:val="both"/>
              <w:rPr>
                <w:rFonts w:ascii="Garamond" w:hAnsi="Garamond"/>
                <w:sz w:val="20"/>
                <w:szCs w:val="20"/>
              </w:rPr>
            </w:pPr>
            <w:r w:rsidRPr="00C13795">
              <w:rPr>
                <w:rFonts w:ascii="Garamond" w:hAnsi="Garamond"/>
                <w:sz w:val="20"/>
                <w:szCs w:val="20"/>
              </w:rPr>
              <w:t xml:space="preserve">w przypadku jednego postępowania brak było </w:t>
            </w:r>
            <w:r w:rsidRPr="00C13795">
              <w:rPr>
                <w:rFonts w:ascii="Garamond" w:hAnsi="Garamond"/>
                <w:i/>
                <w:sz w:val="20"/>
                <w:szCs w:val="20"/>
              </w:rPr>
              <w:t>Notatki służbowej z przeprowadzonej procedury dotyczącej udzielenia zamówienia, którego wartość nie przekracza wyrażonej w złotych równowartości kwoty 30 000 euro</w:t>
            </w:r>
            <w:r w:rsidRPr="00C13795">
              <w:rPr>
                <w:rFonts w:ascii="Garamond" w:hAnsi="Garamond"/>
                <w:sz w:val="20"/>
                <w:szCs w:val="20"/>
              </w:rPr>
              <w:t>, stanowiącej załącznik nr 3 do Regulaminu Pzp.</w:t>
            </w:r>
          </w:p>
          <w:p w14:paraId="21AF39CF" w14:textId="77777777" w:rsidR="005D7C07" w:rsidRDefault="005D7C07" w:rsidP="009C33A1">
            <w:pPr>
              <w:pStyle w:val="Akapitzlist0"/>
              <w:numPr>
                <w:ilvl w:val="0"/>
                <w:numId w:val="51"/>
              </w:numPr>
              <w:tabs>
                <w:tab w:val="clear" w:pos="360"/>
                <w:tab w:val="num" w:pos="205"/>
              </w:tabs>
              <w:spacing w:after="0" w:line="240" w:lineRule="auto"/>
              <w:ind w:left="205" w:hanging="283"/>
              <w:jc w:val="both"/>
              <w:rPr>
                <w:rFonts w:ascii="Garamond" w:hAnsi="Garamond"/>
                <w:sz w:val="20"/>
                <w:szCs w:val="20"/>
              </w:rPr>
            </w:pPr>
            <w:r w:rsidRPr="00C13795">
              <w:rPr>
                <w:rFonts w:ascii="Garamond" w:hAnsi="Garamond"/>
                <w:sz w:val="20"/>
                <w:szCs w:val="20"/>
              </w:rPr>
              <w:t>W zakresie systemu kontroli zarządczej Muzeum:</w:t>
            </w:r>
          </w:p>
          <w:p w14:paraId="5A49753E" w14:textId="77777777" w:rsidR="005D7C07" w:rsidRDefault="005D7C07" w:rsidP="009C33A1">
            <w:pPr>
              <w:pStyle w:val="Akapitzlist0"/>
              <w:numPr>
                <w:ilvl w:val="0"/>
                <w:numId w:val="53"/>
              </w:numPr>
              <w:spacing w:after="0" w:line="240" w:lineRule="auto"/>
              <w:ind w:left="489" w:hanging="284"/>
              <w:jc w:val="both"/>
              <w:rPr>
                <w:rFonts w:ascii="Garamond" w:hAnsi="Garamond"/>
                <w:sz w:val="20"/>
                <w:szCs w:val="20"/>
              </w:rPr>
            </w:pPr>
            <w:r w:rsidRPr="00C13795">
              <w:rPr>
                <w:rFonts w:ascii="Garamond" w:hAnsi="Garamond"/>
                <w:sz w:val="20"/>
                <w:szCs w:val="20"/>
              </w:rPr>
              <w:t>15 dni po terminie przekazało do Departamentu Kultury UMWW: oświadczenie o stanie kontroli zarządczej w Muzeum w Lesznie za rok 2018, Plan działalności Muzeum na rok 2019, Sprawozdanie z wykonania Planu działalności Muzeum za 2018 rok,</w:t>
            </w:r>
          </w:p>
          <w:p w14:paraId="4F23AA75" w14:textId="77777777" w:rsidR="005D7C07" w:rsidRPr="005E32E4" w:rsidRDefault="005D7C07" w:rsidP="009C33A1">
            <w:pPr>
              <w:pStyle w:val="Akapitzlist0"/>
              <w:numPr>
                <w:ilvl w:val="0"/>
                <w:numId w:val="53"/>
              </w:numPr>
              <w:spacing w:after="0" w:line="240" w:lineRule="auto"/>
              <w:ind w:left="489" w:hanging="284"/>
              <w:jc w:val="both"/>
              <w:rPr>
                <w:rFonts w:ascii="Garamond" w:hAnsi="Garamond"/>
                <w:sz w:val="20"/>
                <w:szCs w:val="20"/>
              </w:rPr>
            </w:pPr>
            <w:r w:rsidRPr="00C13795">
              <w:rPr>
                <w:rFonts w:ascii="Garamond" w:hAnsi="Garamond"/>
                <w:sz w:val="20"/>
                <w:szCs w:val="20"/>
              </w:rPr>
              <w:t>nie przekazało sprawozdania z wykonania Planu działalności Muzeum za I półrocze 2019 roku.</w:t>
            </w:r>
          </w:p>
          <w:p w14:paraId="080AB3F8" w14:textId="5619F1DB" w:rsidR="005D7C07" w:rsidRPr="00F02E13" w:rsidRDefault="005D7C07" w:rsidP="009C33A1">
            <w:pPr>
              <w:pStyle w:val="Akapitzlist0"/>
              <w:numPr>
                <w:ilvl w:val="0"/>
                <w:numId w:val="51"/>
              </w:numPr>
              <w:tabs>
                <w:tab w:val="clear" w:pos="360"/>
                <w:tab w:val="num" w:pos="205"/>
              </w:tabs>
              <w:spacing w:after="0" w:line="240" w:lineRule="auto"/>
              <w:ind w:left="205" w:hanging="283"/>
              <w:jc w:val="both"/>
              <w:rPr>
                <w:rFonts w:ascii="Garamond" w:hAnsi="Garamond"/>
                <w:sz w:val="20"/>
                <w:szCs w:val="20"/>
              </w:rPr>
            </w:pPr>
            <w:r w:rsidRPr="005E32E4">
              <w:rPr>
                <w:rFonts w:ascii="Garamond" w:hAnsi="Garamond"/>
                <w:sz w:val="20"/>
                <w:szCs w:val="20"/>
              </w:rPr>
              <w:t>Muzeum nie zrealizowało zaleceń zawartych w wystąpieniu pokontrolnym Marszałka Województwa Wielkopolskiego  z dnia 16.10.2017 r. (znak: DKO-II.1711.27.2017), skierowanym po kontroli kompleksowej przeprowadzonej za 2015 oraz 2016 rok, tj. w 2018 r. udzielało zamówień</w:t>
            </w:r>
            <w:r w:rsidRPr="005E32E4">
              <w:rPr>
                <w:rFonts w:ascii="Garamond" w:hAnsi="Garamond"/>
                <w:sz w:val="16"/>
                <w:szCs w:val="16"/>
              </w:rPr>
              <w:t xml:space="preserve"> </w:t>
            </w:r>
            <w:r w:rsidRPr="005E32E4">
              <w:rPr>
                <w:rFonts w:ascii="Garamond" w:hAnsi="Garamond"/>
                <w:sz w:val="20"/>
                <w:szCs w:val="20"/>
              </w:rPr>
              <w:t>publicznych</w:t>
            </w:r>
            <w:r w:rsidRPr="005E32E4">
              <w:rPr>
                <w:rFonts w:ascii="Garamond" w:hAnsi="Garamond"/>
                <w:sz w:val="16"/>
                <w:szCs w:val="16"/>
              </w:rPr>
              <w:t xml:space="preserve"> </w:t>
            </w:r>
            <w:r w:rsidRPr="005E32E4">
              <w:rPr>
                <w:rFonts w:ascii="Garamond" w:hAnsi="Garamond"/>
                <w:sz w:val="20"/>
                <w:szCs w:val="20"/>
              </w:rPr>
              <w:t>niezgodnie</w:t>
            </w:r>
            <w:r w:rsidRPr="005E32E4">
              <w:rPr>
                <w:rFonts w:ascii="Garamond" w:hAnsi="Garamond"/>
                <w:sz w:val="16"/>
                <w:szCs w:val="16"/>
              </w:rPr>
              <w:t xml:space="preserve"> </w:t>
            </w:r>
            <w:r w:rsidRPr="005E32E4">
              <w:rPr>
                <w:rFonts w:ascii="Garamond" w:hAnsi="Garamond"/>
                <w:sz w:val="20"/>
                <w:szCs w:val="20"/>
              </w:rPr>
              <w:t>z zasadami określonymi w regulacjach wewnętrznych obowiązujących w jednostce.</w:t>
            </w:r>
          </w:p>
        </w:tc>
      </w:tr>
      <w:tr w:rsidR="005D7C07" w:rsidRPr="009C24BB" w14:paraId="05A22170" w14:textId="77777777" w:rsidTr="000821B8">
        <w:trPr>
          <w:trHeight w:val="1806"/>
        </w:trPr>
        <w:tc>
          <w:tcPr>
            <w:tcW w:w="526" w:type="dxa"/>
            <w:tcBorders>
              <w:top w:val="single" w:sz="4" w:space="0" w:color="auto"/>
            </w:tcBorders>
            <w:vAlign w:val="center"/>
          </w:tcPr>
          <w:p w14:paraId="73F54565" w14:textId="77777777" w:rsidR="005D7C07" w:rsidRPr="005E32E4"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23741ADF" w14:textId="77777777" w:rsidR="005D7C07" w:rsidRPr="00764F8F" w:rsidRDefault="005D7C07" w:rsidP="00BA5840">
            <w:pPr>
              <w:jc w:val="center"/>
              <w:rPr>
                <w:rFonts w:ascii="Garamond" w:hAnsi="Garamond"/>
                <w:b/>
                <w:sz w:val="20"/>
                <w:szCs w:val="20"/>
              </w:rPr>
            </w:pPr>
            <w:r w:rsidRPr="00764F8F">
              <w:rPr>
                <w:rFonts w:ascii="Garamond" w:hAnsi="Garamond"/>
                <w:b/>
                <w:sz w:val="20"/>
                <w:szCs w:val="20"/>
              </w:rPr>
              <w:t xml:space="preserve">DK </w:t>
            </w:r>
          </w:p>
        </w:tc>
        <w:tc>
          <w:tcPr>
            <w:tcW w:w="1984" w:type="dxa"/>
            <w:tcBorders>
              <w:top w:val="single" w:sz="4" w:space="0" w:color="auto"/>
            </w:tcBorders>
            <w:vAlign w:val="center"/>
          </w:tcPr>
          <w:p w14:paraId="38379522" w14:textId="77777777" w:rsidR="005D7C07" w:rsidRPr="00764F8F" w:rsidRDefault="005D7C07" w:rsidP="00BA5840">
            <w:pPr>
              <w:jc w:val="center"/>
              <w:rPr>
                <w:rFonts w:ascii="Garamond" w:hAnsi="Garamond"/>
                <w:b/>
                <w:sz w:val="20"/>
                <w:szCs w:val="20"/>
              </w:rPr>
            </w:pPr>
            <w:r w:rsidRPr="00764F8F">
              <w:rPr>
                <w:rFonts w:ascii="Garamond" w:hAnsi="Garamond"/>
                <w:b/>
                <w:sz w:val="20"/>
                <w:szCs w:val="20"/>
              </w:rPr>
              <w:t xml:space="preserve">Orkiestra Kameralna Polskiego Radia AMADEUS </w:t>
            </w:r>
            <w:r w:rsidRPr="00764F8F">
              <w:rPr>
                <w:rFonts w:ascii="Garamond" w:hAnsi="Garamond"/>
                <w:b/>
                <w:sz w:val="20"/>
                <w:szCs w:val="20"/>
              </w:rPr>
              <w:br/>
              <w:t>w Poznaniu</w:t>
            </w:r>
          </w:p>
        </w:tc>
        <w:tc>
          <w:tcPr>
            <w:tcW w:w="2410" w:type="dxa"/>
            <w:tcBorders>
              <w:top w:val="single" w:sz="4" w:space="0" w:color="auto"/>
              <w:bottom w:val="single" w:sz="4" w:space="0" w:color="auto"/>
              <w:right w:val="single" w:sz="4" w:space="0" w:color="auto"/>
            </w:tcBorders>
          </w:tcPr>
          <w:p w14:paraId="47611510" w14:textId="77777777" w:rsidR="005D7C07" w:rsidRPr="00764F8F" w:rsidRDefault="005D7C07" w:rsidP="00BA5840">
            <w:pPr>
              <w:spacing w:after="0"/>
              <w:jc w:val="center"/>
              <w:rPr>
                <w:rFonts w:ascii="Garamond" w:hAnsi="Garamond"/>
                <w:sz w:val="20"/>
                <w:szCs w:val="20"/>
              </w:rPr>
            </w:pPr>
            <w:r w:rsidRPr="00764F8F">
              <w:rPr>
                <w:rFonts w:ascii="Garamond" w:hAnsi="Garamond"/>
                <w:sz w:val="20"/>
                <w:szCs w:val="20"/>
              </w:rPr>
              <w:t>Problemowa w zakresie prawidłowości realizacji inwestycji pn. „Modernizacja siedziby Orkiestry”, na dzień kontroli</w:t>
            </w:r>
          </w:p>
          <w:p w14:paraId="7271ED3D" w14:textId="77777777" w:rsidR="005D7C07" w:rsidRPr="00764F8F" w:rsidRDefault="005D7C07" w:rsidP="00BA5840">
            <w:pPr>
              <w:spacing w:after="0"/>
              <w:jc w:val="center"/>
              <w:rPr>
                <w:rFonts w:ascii="Garamond" w:hAnsi="Garamond"/>
                <w:sz w:val="20"/>
                <w:szCs w:val="20"/>
              </w:rPr>
            </w:pPr>
            <w:r w:rsidRPr="00764F8F">
              <w:rPr>
                <w:rFonts w:ascii="Garamond" w:hAnsi="Garamond"/>
                <w:sz w:val="20"/>
                <w:szCs w:val="20"/>
              </w:rPr>
              <w:t>----------------------------------</w:t>
            </w:r>
          </w:p>
          <w:p w14:paraId="17A7229E" w14:textId="77777777" w:rsidR="005D7C07" w:rsidRPr="00764F8F" w:rsidRDefault="005D7C07" w:rsidP="00BA5840">
            <w:pPr>
              <w:spacing w:after="0"/>
              <w:jc w:val="center"/>
              <w:rPr>
                <w:rFonts w:ascii="Garamond" w:hAnsi="Garamond"/>
                <w:sz w:val="20"/>
                <w:szCs w:val="20"/>
              </w:rPr>
            </w:pPr>
            <w:r w:rsidRPr="00764F8F">
              <w:rPr>
                <w:rFonts w:ascii="Garamond" w:hAnsi="Garamond"/>
                <w:sz w:val="20"/>
                <w:szCs w:val="20"/>
              </w:rPr>
              <w:t>BI</w:t>
            </w:r>
          </w:p>
        </w:tc>
        <w:tc>
          <w:tcPr>
            <w:tcW w:w="8505" w:type="dxa"/>
            <w:tcBorders>
              <w:top w:val="single" w:sz="4" w:space="0" w:color="auto"/>
              <w:left w:val="single" w:sz="4" w:space="0" w:color="auto"/>
            </w:tcBorders>
            <w:vAlign w:val="center"/>
          </w:tcPr>
          <w:p w14:paraId="01E7B8C8" w14:textId="5819968F" w:rsidR="005D7C07" w:rsidRPr="00A36D45" w:rsidRDefault="005D7C07" w:rsidP="00CE4071">
            <w:pPr>
              <w:shd w:val="clear" w:color="auto" w:fill="FFFFFF"/>
              <w:spacing w:after="0"/>
              <w:jc w:val="both"/>
              <w:rPr>
                <w:rFonts w:ascii="Garamond" w:hAnsi="Garamond"/>
                <w:sz w:val="20"/>
                <w:szCs w:val="20"/>
              </w:rPr>
            </w:pPr>
            <w:r w:rsidRPr="00764F8F">
              <w:rPr>
                <w:rFonts w:ascii="Garamond" w:hAnsi="Garamond"/>
                <w:sz w:val="20"/>
                <w:szCs w:val="20"/>
              </w:rPr>
              <w:t xml:space="preserve">Stwierdzono, że w dzienniku budowy wpisy były nieadekwatne do stanu zaawansowania robót budowlanych, podczas gdy obowiązek bieżącego prowadzenia dziennika budowy wynika z § 2 ust. 1 i 2 rozporządzenia Ministra Infrastruktury z dnia 26 czerwca 2002 r. w sprawie dziennika budowy, montażu i rozbiórki, tablicy </w:t>
            </w:r>
            <w:r w:rsidRPr="00A36D45">
              <w:rPr>
                <w:rFonts w:ascii="Garamond" w:hAnsi="Garamond"/>
                <w:sz w:val="20"/>
                <w:szCs w:val="20"/>
              </w:rPr>
              <w:t xml:space="preserve">informacyjnej oraz ogłoszenia zawierającego dane dotyczące bezpieczeństwa pracy i ochrony zdrowia </w:t>
            </w:r>
            <w:r w:rsidR="00DB1A28">
              <w:rPr>
                <w:rFonts w:ascii="Garamond" w:hAnsi="Garamond"/>
                <w:sz w:val="20"/>
                <w:szCs w:val="20"/>
              </w:rPr>
              <w:br/>
            </w:r>
            <w:r w:rsidRPr="00A36D45">
              <w:rPr>
                <w:rFonts w:ascii="Garamond" w:hAnsi="Garamond"/>
                <w:sz w:val="20"/>
                <w:szCs w:val="20"/>
              </w:rPr>
              <w:t>(t.j</w:t>
            </w:r>
            <w:r w:rsidR="00A36D45" w:rsidRPr="00A36D45">
              <w:rPr>
                <w:rFonts w:ascii="Garamond" w:hAnsi="Garamond"/>
                <w:sz w:val="20"/>
                <w:szCs w:val="20"/>
              </w:rPr>
              <w:t xml:space="preserve">. Dz. U. z 2018 r., poz. 963), </w:t>
            </w:r>
            <w:r w:rsidR="00A36D45" w:rsidRPr="00A36D45">
              <w:rPr>
                <w:rFonts w:ascii="Garamond" w:hAnsi="Garamond"/>
                <w:color w:val="000000" w:themeColor="text1"/>
                <w:sz w:val="20"/>
                <w:szCs w:val="20"/>
              </w:rPr>
              <w:t>zwanego</w:t>
            </w:r>
            <w:r w:rsidRPr="00A36D45">
              <w:rPr>
                <w:rFonts w:ascii="Garamond" w:hAnsi="Garamond"/>
                <w:sz w:val="20"/>
                <w:szCs w:val="20"/>
              </w:rPr>
              <w:t xml:space="preserve"> </w:t>
            </w:r>
            <w:r w:rsidR="00A36D45">
              <w:rPr>
                <w:rFonts w:ascii="Garamond" w:hAnsi="Garamond"/>
                <w:sz w:val="20"/>
                <w:szCs w:val="20"/>
              </w:rPr>
              <w:t xml:space="preserve">dalej „rozporządzeniem w sprawie dziennika budowy”. </w:t>
            </w:r>
          </w:p>
          <w:p w14:paraId="4EF9FB1D" w14:textId="77777777" w:rsidR="005D7C07" w:rsidRDefault="005D7C07" w:rsidP="00CE4071">
            <w:pPr>
              <w:shd w:val="clear" w:color="auto" w:fill="FFFFFF"/>
              <w:spacing w:after="0"/>
              <w:jc w:val="both"/>
              <w:rPr>
                <w:rFonts w:ascii="Garamond" w:hAnsi="Garamond"/>
                <w:sz w:val="20"/>
                <w:szCs w:val="20"/>
              </w:rPr>
            </w:pPr>
          </w:p>
          <w:p w14:paraId="13B586D7" w14:textId="77777777" w:rsidR="00764F8F" w:rsidRDefault="00764F8F" w:rsidP="00CE4071">
            <w:pPr>
              <w:shd w:val="clear" w:color="auto" w:fill="FFFFFF"/>
              <w:spacing w:after="0"/>
              <w:jc w:val="both"/>
              <w:rPr>
                <w:rFonts w:ascii="Garamond" w:hAnsi="Garamond"/>
                <w:sz w:val="20"/>
                <w:szCs w:val="20"/>
              </w:rPr>
            </w:pPr>
          </w:p>
          <w:p w14:paraId="008EE98B" w14:textId="3A8ECF5A" w:rsidR="00764F8F" w:rsidRPr="00764F8F" w:rsidRDefault="00764F8F" w:rsidP="00CE4071">
            <w:pPr>
              <w:shd w:val="clear" w:color="auto" w:fill="FFFFFF"/>
              <w:spacing w:after="0"/>
              <w:jc w:val="both"/>
              <w:rPr>
                <w:rFonts w:ascii="Garamond" w:hAnsi="Garamond"/>
                <w:sz w:val="20"/>
                <w:szCs w:val="20"/>
              </w:rPr>
            </w:pPr>
          </w:p>
        </w:tc>
      </w:tr>
      <w:tr w:rsidR="005D7C07" w:rsidRPr="009C24BB" w14:paraId="663F610B" w14:textId="77777777" w:rsidTr="000821B8">
        <w:trPr>
          <w:trHeight w:val="563"/>
        </w:trPr>
        <w:tc>
          <w:tcPr>
            <w:tcW w:w="526" w:type="dxa"/>
            <w:tcBorders>
              <w:top w:val="single" w:sz="4" w:space="0" w:color="auto"/>
            </w:tcBorders>
            <w:vAlign w:val="center"/>
          </w:tcPr>
          <w:p w14:paraId="19B7ED0A" w14:textId="77777777" w:rsidR="005D7C07" w:rsidRPr="005E32E4"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400D5BD8" w14:textId="186F9077" w:rsidR="005D7C07" w:rsidRPr="005F5403" w:rsidRDefault="005D7C07" w:rsidP="00B01816">
            <w:pPr>
              <w:spacing w:after="0"/>
              <w:jc w:val="center"/>
              <w:rPr>
                <w:rFonts w:ascii="Garamond" w:hAnsi="Garamond"/>
                <w:b/>
                <w:sz w:val="20"/>
                <w:szCs w:val="20"/>
              </w:rPr>
            </w:pPr>
            <w:r w:rsidRPr="005F5403">
              <w:rPr>
                <w:rFonts w:ascii="Garamond" w:hAnsi="Garamond"/>
                <w:b/>
                <w:sz w:val="20"/>
                <w:szCs w:val="20"/>
              </w:rPr>
              <w:t>DK</w:t>
            </w:r>
          </w:p>
        </w:tc>
        <w:tc>
          <w:tcPr>
            <w:tcW w:w="1984" w:type="dxa"/>
            <w:tcBorders>
              <w:top w:val="single" w:sz="4" w:space="0" w:color="auto"/>
            </w:tcBorders>
            <w:vAlign w:val="center"/>
          </w:tcPr>
          <w:p w14:paraId="5B8944AF" w14:textId="0C5D13EF" w:rsidR="005D7C07" w:rsidRPr="005F5403" w:rsidRDefault="005D7C07" w:rsidP="00B01816">
            <w:pPr>
              <w:jc w:val="center"/>
              <w:rPr>
                <w:rFonts w:ascii="Garamond" w:hAnsi="Garamond"/>
                <w:b/>
                <w:sz w:val="20"/>
                <w:szCs w:val="20"/>
              </w:rPr>
            </w:pPr>
            <w:r w:rsidRPr="005F5403">
              <w:rPr>
                <w:rFonts w:ascii="Garamond" w:hAnsi="Garamond"/>
                <w:b/>
                <w:sz w:val="20"/>
                <w:szCs w:val="20"/>
              </w:rPr>
              <w:t xml:space="preserve">Muzeum Pierwszych Piastów </w:t>
            </w:r>
            <w:r w:rsidRPr="005F5403">
              <w:rPr>
                <w:rFonts w:ascii="Garamond" w:hAnsi="Garamond"/>
                <w:b/>
                <w:sz w:val="20"/>
                <w:szCs w:val="20"/>
              </w:rPr>
              <w:br/>
              <w:t xml:space="preserve">na Lednicy </w:t>
            </w:r>
            <w:r w:rsidRPr="005F5403">
              <w:rPr>
                <w:rFonts w:ascii="Garamond" w:hAnsi="Garamond"/>
                <w:b/>
                <w:sz w:val="20"/>
                <w:szCs w:val="20"/>
              </w:rPr>
              <w:br/>
              <w:t>w Dziekanowicach</w:t>
            </w:r>
          </w:p>
        </w:tc>
        <w:tc>
          <w:tcPr>
            <w:tcW w:w="2410" w:type="dxa"/>
            <w:tcBorders>
              <w:top w:val="single" w:sz="4" w:space="0" w:color="auto"/>
              <w:bottom w:val="single" w:sz="4" w:space="0" w:color="auto"/>
              <w:right w:val="single" w:sz="4" w:space="0" w:color="auto"/>
            </w:tcBorders>
          </w:tcPr>
          <w:p w14:paraId="2BEDF0FE" w14:textId="6F36C3A7" w:rsidR="005D7C07" w:rsidRPr="005F5403" w:rsidRDefault="005D7C07" w:rsidP="00BA5840">
            <w:pPr>
              <w:spacing w:after="0"/>
              <w:jc w:val="center"/>
              <w:rPr>
                <w:rFonts w:ascii="Garamond" w:hAnsi="Garamond"/>
                <w:sz w:val="20"/>
                <w:szCs w:val="20"/>
              </w:rPr>
            </w:pPr>
            <w:r w:rsidRPr="005F5403">
              <w:rPr>
                <w:rFonts w:ascii="Garamond" w:hAnsi="Garamond"/>
                <w:sz w:val="20"/>
                <w:szCs w:val="20"/>
              </w:rPr>
              <w:t>Problemowa w zakresie prawidłowości realizacji inwestycji pn. „Dziedzictwo Pierwszych Piastów - rozbudowa infrastruktury magazynowo - konserwatorsko - wystawienniczej Muzeum Pierwszych Piastów na Lednicy”</w:t>
            </w:r>
            <w:r w:rsidR="005F5403" w:rsidRPr="005F5403">
              <w:rPr>
                <w:rFonts w:ascii="Garamond" w:hAnsi="Garamond"/>
                <w:sz w:val="20"/>
                <w:szCs w:val="20"/>
              </w:rPr>
              <w:t>, na dzień kontroli</w:t>
            </w:r>
          </w:p>
          <w:p w14:paraId="6485CD76" w14:textId="77777777" w:rsidR="005D7C07" w:rsidRPr="005F5403" w:rsidRDefault="005D7C07" w:rsidP="00B01816">
            <w:pPr>
              <w:spacing w:after="0"/>
              <w:jc w:val="center"/>
              <w:rPr>
                <w:rFonts w:ascii="Garamond" w:hAnsi="Garamond"/>
                <w:sz w:val="20"/>
                <w:szCs w:val="20"/>
              </w:rPr>
            </w:pPr>
            <w:r w:rsidRPr="005F5403">
              <w:rPr>
                <w:rFonts w:ascii="Garamond" w:hAnsi="Garamond"/>
                <w:sz w:val="20"/>
                <w:szCs w:val="20"/>
              </w:rPr>
              <w:t>----------------------------------</w:t>
            </w:r>
          </w:p>
          <w:p w14:paraId="3C1CD7E6" w14:textId="7C2820B9" w:rsidR="005D7C07" w:rsidRPr="005F5403" w:rsidRDefault="005D7C07" w:rsidP="00B01816">
            <w:pPr>
              <w:spacing w:after="0"/>
              <w:jc w:val="center"/>
              <w:rPr>
                <w:rFonts w:ascii="Garamond" w:hAnsi="Garamond"/>
                <w:sz w:val="20"/>
                <w:szCs w:val="20"/>
              </w:rPr>
            </w:pPr>
            <w:r w:rsidRPr="005F5403">
              <w:rPr>
                <w:rFonts w:ascii="Garamond" w:hAnsi="Garamond"/>
                <w:sz w:val="20"/>
                <w:szCs w:val="20"/>
              </w:rPr>
              <w:t>BI</w:t>
            </w:r>
          </w:p>
        </w:tc>
        <w:tc>
          <w:tcPr>
            <w:tcW w:w="8505" w:type="dxa"/>
            <w:tcBorders>
              <w:top w:val="single" w:sz="4" w:space="0" w:color="auto"/>
              <w:left w:val="single" w:sz="4" w:space="0" w:color="auto"/>
            </w:tcBorders>
            <w:vAlign w:val="center"/>
          </w:tcPr>
          <w:p w14:paraId="01D1AB7F" w14:textId="60F982F9" w:rsidR="005D7C07" w:rsidRPr="00764F8F" w:rsidRDefault="005F5403" w:rsidP="00764F8F">
            <w:pPr>
              <w:shd w:val="clear" w:color="auto" w:fill="FFFFFF"/>
              <w:spacing w:after="0"/>
              <w:jc w:val="both"/>
              <w:rPr>
                <w:rFonts w:ascii="Garamond" w:hAnsi="Garamond"/>
                <w:sz w:val="20"/>
                <w:szCs w:val="20"/>
              </w:rPr>
            </w:pPr>
            <w:r w:rsidRPr="00764F8F">
              <w:rPr>
                <w:rFonts w:ascii="Garamond" w:hAnsi="Garamond"/>
                <w:sz w:val="20"/>
                <w:szCs w:val="20"/>
              </w:rPr>
              <w:t>Przedstawiony w trakcie kontroli h</w:t>
            </w:r>
            <w:r w:rsidR="005D7C07" w:rsidRPr="00764F8F">
              <w:rPr>
                <w:rFonts w:ascii="Garamond" w:hAnsi="Garamond"/>
                <w:sz w:val="20"/>
                <w:szCs w:val="20"/>
              </w:rPr>
              <w:t>armonogram rzeczowo – finansowy dla realizowanej inwestycji nie był adekwatny do stanu zaawansowania robót budowlanych</w:t>
            </w:r>
            <w:r w:rsidR="00764F8F" w:rsidRPr="00764F8F">
              <w:rPr>
                <w:rFonts w:ascii="Garamond" w:hAnsi="Garamond"/>
                <w:sz w:val="20"/>
                <w:szCs w:val="20"/>
              </w:rPr>
              <w:t>, podczas gdy zgodn</w:t>
            </w:r>
            <w:r w:rsidR="00764F8F">
              <w:rPr>
                <w:rFonts w:ascii="Garamond" w:hAnsi="Garamond"/>
                <w:sz w:val="20"/>
                <w:szCs w:val="20"/>
              </w:rPr>
              <w:t>i</w:t>
            </w:r>
            <w:r w:rsidR="00764F8F" w:rsidRPr="00764F8F">
              <w:rPr>
                <w:rFonts w:ascii="Garamond" w:hAnsi="Garamond"/>
                <w:sz w:val="20"/>
                <w:szCs w:val="20"/>
              </w:rPr>
              <w:t>e</w:t>
            </w:r>
            <w:r w:rsidRPr="00764F8F">
              <w:rPr>
                <w:rFonts w:ascii="Garamond" w:hAnsi="Garamond"/>
                <w:sz w:val="20"/>
                <w:szCs w:val="20"/>
              </w:rPr>
              <w:t xml:space="preserve"> z</w:t>
            </w:r>
            <w:r w:rsidR="005D7C07" w:rsidRPr="00764F8F">
              <w:rPr>
                <w:rFonts w:ascii="Garamond" w:hAnsi="Garamond"/>
                <w:sz w:val="20"/>
                <w:szCs w:val="20"/>
              </w:rPr>
              <w:t xml:space="preserve"> § 9 ust. 1 umowy </w:t>
            </w:r>
            <w:r w:rsidRPr="00764F8F">
              <w:rPr>
                <w:rFonts w:ascii="Garamond" w:hAnsi="Garamond"/>
                <w:sz w:val="20"/>
                <w:szCs w:val="20"/>
              </w:rPr>
              <w:t>zawartej przez Muzeum z wybranym wykonawc</w:t>
            </w:r>
            <w:r w:rsidR="00764F8F" w:rsidRPr="00764F8F">
              <w:rPr>
                <w:rFonts w:ascii="Garamond" w:hAnsi="Garamond"/>
                <w:sz w:val="20"/>
                <w:szCs w:val="20"/>
              </w:rPr>
              <w:t>ą</w:t>
            </w:r>
            <w:r w:rsidR="005D7C07" w:rsidRPr="00764F8F">
              <w:rPr>
                <w:rFonts w:ascii="Garamond" w:hAnsi="Garamond"/>
                <w:sz w:val="20"/>
                <w:szCs w:val="20"/>
              </w:rPr>
              <w:t>, przedsięwzięcie ma być realizowane zgodnie z harmonogramem rzeczowo – finansowym.</w:t>
            </w:r>
          </w:p>
          <w:p w14:paraId="07F1AF53" w14:textId="77777777" w:rsidR="00764F8F" w:rsidRPr="00764F8F" w:rsidRDefault="00764F8F" w:rsidP="00764F8F">
            <w:pPr>
              <w:shd w:val="clear" w:color="auto" w:fill="FFFFFF"/>
              <w:spacing w:after="0"/>
              <w:jc w:val="both"/>
              <w:rPr>
                <w:rFonts w:ascii="Garamond" w:hAnsi="Garamond"/>
                <w:sz w:val="20"/>
                <w:szCs w:val="20"/>
              </w:rPr>
            </w:pPr>
          </w:p>
          <w:p w14:paraId="228C0FDA" w14:textId="77777777" w:rsidR="00764F8F" w:rsidRDefault="00764F8F" w:rsidP="00764F8F">
            <w:pPr>
              <w:shd w:val="clear" w:color="auto" w:fill="FFFFFF"/>
              <w:spacing w:after="0"/>
              <w:jc w:val="both"/>
              <w:rPr>
                <w:rFonts w:ascii="Garamond" w:hAnsi="Garamond"/>
                <w:color w:val="006600"/>
                <w:sz w:val="20"/>
                <w:szCs w:val="20"/>
              </w:rPr>
            </w:pPr>
          </w:p>
          <w:p w14:paraId="522AA0A4" w14:textId="77777777" w:rsidR="00764F8F" w:rsidRDefault="00764F8F" w:rsidP="00764F8F">
            <w:pPr>
              <w:shd w:val="clear" w:color="auto" w:fill="FFFFFF"/>
              <w:spacing w:after="0"/>
              <w:jc w:val="both"/>
              <w:rPr>
                <w:rFonts w:ascii="Garamond" w:hAnsi="Garamond"/>
                <w:color w:val="006600"/>
                <w:sz w:val="20"/>
                <w:szCs w:val="20"/>
              </w:rPr>
            </w:pPr>
          </w:p>
          <w:p w14:paraId="4D0609A8" w14:textId="6260C516" w:rsidR="00764F8F" w:rsidRDefault="00764F8F" w:rsidP="00764F8F">
            <w:pPr>
              <w:shd w:val="clear" w:color="auto" w:fill="FFFFFF"/>
              <w:spacing w:after="0"/>
              <w:jc w:val="both"/>
              <w:rPr>
                <w:rFonts w:ascii="Garamond" w:hAnsi="Garamond"/>
                <w:color w:val="006600"/>
                <w:sz w:val="20"/>
                <w:szCs w:val="20"/>
              </w:rPr>
            </w:pPr>
          </w:p>
          <w:p w14:paraId="3575C0B9" w14:textId="77777777" w:rsidR="00764F8F" w:rsidRDefault="00764F8F" w:rsidP="00764F8F">
            <w:pPr>
              <w:shd w:val="clear" w:color="auto" w:fill="FFFFFF"/>
              <w:spacing w:after="0"/>
              <w:jc w:val="both"/>
              <w:rPr>
                <w:rFonts w:ascii="Garamond" w:hAnsi="Garamond"/>
                <w:color w:val="006600"/>
                <w:sz w:val="20"/>
                <w:szCs w:val="20"/>
              </w:rPr>
            </w:pPr>
          </w:p>
          <w:p w14:paraId="330C0B79" w14:textId="77777777" w:rsidR="00764F8F" w:rsidRDefault="00764F8F" w:rsidP="00764F8F">
            <w:pPr>
              <w:shd w:val="clear" w:color="auto" w:fill="FFFFFF"/>
              <w:spacing w:after="0"/>
              <w:jc w:val="both"/>
              <w:rPr>
                <w:rFonts w:ascii="Garamond" w:hAnsi="Garamond"/>
                <w:color w:val="006600"/>
                <w:sz w:val="20"/>
                <w:szCs w:val="20"/>
              </w:rPr>
            </w:pPr>
          </w:p>
          <w:p w14:paraId="6EF2B8FA" w14:textId="77777777" w:rsidR="00764F8F" w:rsidRDefault="00764F8F" w:rsidP="00764F8F">
            <w:pPr>
              <w:shd w:val="clear" w:color="auto" w:fill="FFFFFF"/>
              <w:spacing w:after="0"/>
              <w:jc w:val="both"/>
              <w:rPr>
                <w:rFonts w:ascii="Garamond" w:hAnsi="Garamond"/>
                <w:color w:val="006600"/>
                <w:sz w:val="20"/>
                <w:szCs w:val="20"/>
              </w:rPr>
            </w:pPr>
          </w:p>
          <w:p w14:paraId="399362BB" w14:textId="617C0C5A" w:rsidR="00764F8F" w:rsidRPr="00CE4071" w:rsidRDefault="00764F8F" w:rsidP="00764F8F">
            <w:pPr>
              <w:shd w:val="clear" w:color="auto" w:fill="FFFFFF"/>
              <w:spacing w:after="0"/>
              <w:jc w:val="both"/>
              <w:rPr>
                <w:rFonts w:ascii="Garamond" w:hAnsi="Garamond"/>
                <w:sz w:val="20"/>
                <w:szCs w:val="20"/>
              </w:rPr>
            </w:pPr>
          </w:p>
        </w:tc>
      </w:tr>
      <w:tr w:rsidR="005D7C07" w:rsidRPr="009C24BB" w14:paraId="60BD1359" w14:textId="77777777" w:rsidTr="000821B8">
        <w:trPr>
          <w:trHeight w:val="563"/>
        </w:trPr>
        <w:tc>
          <w:tcPr>
            <w:tcW w:w="526" w:type="dxa"/>
            <w:tcBorders>
              <w:top w:val="single" w:sz="4" w:space="0" w:color="auto"/>
            </w:tcBorders>
            <w:vAlign w:val="center"/>
          </w:tcPr>
          <w:p w14:paraId="37E9720C" w14:textId="77777777" w:rsidR="005D7C07" w:rsidRPr="005E32E4"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11C909B7" w14:textId="77777777" w:rsidR="005D7C07" w:rsidRPr="00180BC5" w:rsidRDefault="005D7C07" w:rsidP="0048029F">
            <w:pPr>
              <w:jc w:val="center"/>
              <w:rPr>
                <w:rFonts w:ascii="Garamond" w:hAnsi="Garamond"/>
                <w:b/>
                <w:sz w:val="20"/>
                <w:szCs w:val="20"/>
              </w:rPr>
            </w:pPr>
            <w:r w:rsidRPr="00180BC5">
              <w:rPr>
                <w:rFonts w:ascii="Garamond" w:hAnsi="Garamond"/>
                <w:b/>
                <w:sz w:val="20"/>
                <w:szCs w:val="20"/>
              </w:rPr>
              <w:t>DK</w:t>
            </w:r>
          </w:p>
        </w:tc>
        <w:tc>
          <w:tcPr>
            <w:tcW w:w="1984" w:type="dxa"/>
            <w:tcBorders>
              <w:top w:val="single" w:sz="4" w:space="0" w:color="auto"/>
            </w:tcBorders>
            <w:vAlign w:val="center"/>
          </w:tcPr>
          <w:p w14:paraId="6886736A" w14:textId="77777777" w:rsidR="005D7C07" w:rsidRPr="00180BC5" w:rsidRDefault="005D7C07" w:rsidP="0048029F">
            <w:pPr>
              <w:tabs>
                <w:tab w:val="left" w:pos="720"/>
              </w:tabs>
              <w:jc w:val="center"/>
              <w:rPr>
                <w:rFonts w:ascii="Garamond" w:hAnsi="Garamond"/>
                <w:b/>
                <w:sz w:val="20"/>
                <w:szCs w:val="20"/>
              </w:rPr>
            </w:pPr>
            <w:r w:rsidRPr="00180BC5">
              <w:rPr>
                <w:rFonts w:ascii="Garamond" w:hAnsi="Garamond"/>
                <w:b/>
                <w:sz w:val="20"/>
                <w:szCs w:val="20"/>
              </w:rPr>
              <w:t xml:space="preserve">Muzeum Martyrologiczne </w:t>
            </w:r>
            <w:r w:rsidRPr="00180BC5">
              <w:rPr>
                <w:rFonts w:ascii="Garamond" w:hAnsi="Garamond"/>
                <w:b/>
                <w:sz w:val="20"/>
                <w:szCs w:val="20"/>
              </w:rPr>
              <w:br/>
              <w:t xml:space="preserve">w Żabikowie </w:t>
            </w:r>
          </w:p>
        </w:tc>
        <w:tc>
          <w:tcPr>
            <w:tcW w:w="2410" w:type="dxa"/>
            <w:tcBorders>
              <w:top w:val="single" w:sz="4" w:space="0" w:color="auto"/>
              <w:bottom w:val="single" w:sz="4" w:space="0" w:color="auto"/>
              <w:right w:val="single" w:sz="4" w:space="0" w:color="auto"/>
            </w:tcBorders>
          </w:tcPr>
          <w:p w14:paraId="0906A3B8" w14:textId="77777777" w:rsidR="005D7C07" w:rsidRPr="00180BC5" w:rsidRDefault="005D7C07" w:rsidP="0048029F">
            <w:pPr>
              <w:spacing w:after="0"/>
              <w:jc w:val="center"/>
              <w:rPr>
                <w:rFonts w:ascii="Garamond" w:hAnsi="Garamond"/>
                <w:sz w:val="20"/>
                <w:szCs w:val="20"/>
              </w:rPr>
            </w:pPr>
            <w:r w:rsidRPr="00180BC5">
              <w:rPr>
                <w:rFonts w:ascii="Garamond" w:hAnsi="Garamond"/>
                <w:sz w:val="20"/>
                <w:szCs w:val="20"/>
              </w:rPr>
              <w:t xml:space="preserve">Kompleksowa </w:t>
            </w:r>
          </w:p>
          <w:p w14:paraId="5EC38722" w14:textId="77777777" w:rsidR="005D7C07" w:rsidRPr="00180BC5" w:rsidRDefault="005D7C07" w:rsidP="0048029F">
            <w:pPr>
              <w:spacing w:after="0"/>
              <w:jc w:val="center"/>
              <w:rPr>
                <w:rFonts w:ascii="Garamond" w:hAnsi="Garamond"/>
                <w:sz w:val="20"/>
                <w:szCs w:val="20"/>
              </w:rPr>
            </w:pPr>
            <w:r w:rsidRPr="00180BC5">
              <w:rPr>
                <w:rFonts w:ascii="Garamond" w:hAnsi="Garamond"/>
                <w:sz w:val="20"/>
                <w:szCs w:val="20"/>
              </w:rPr>
              <w:t>za rok 2018 oraz 2019</w:t>
            </w:r>
          </w:p>
          <w:p w14:paraId="0E241386" w14:textId="77777777" w:rsidR="005D7C07" w:rsidRPr="00180BC5" w:rsidRDefault="005D7C07" w:rsidP="0048029F">
            <w:pPr>
              <w:spacing w:after="0"/>
              <w:jc w:val="center"/>
              <w:rPr>
                <w:rFonts w:ascii="Garamond" w:hAnsi="Garamond"/>
                <w:sz w:val="20"/>
                <w:szCs w:val="20"/>
              </w:rPr>
            </w:pPr>
            <w:r w:rsidRPr="00180BC5">
              <w:rPr>
                <w:rFonts w:ascii="Garamond" w:hAnsi="Garamond"/>
                <w:sz w:val="20"/>
                <w:szCs w:val="20"/>
              </w:rPr>
              <w:t>----------------------------------</w:t>
            </w:r>
          </w:p>
          <w:p w14:paraId="190DABF0" w14:textId="77777777" w:rsidR="005D7C07" w:rsidRPr="00180BC5" w:rsidRDefault="005D7C07" w:rsidP="0048029F">
            <w:pPr>
              <w:spacing w:after="0"/>
              <w:jc w:val="center"/>
              <w:rPr>
                <w:rFonts w:ascii="Garamond" w:hAnsi="Garamond"/>
                <w:sz w:val="20"/>
                <w:szCs w:val="20"/>
              </w:rPr>
            </w:pPr>
            <w:r w:rsidRPr="00180BC5">
              <w:rPr>
                <w:rFonts w:ascii="Garamond" w:hAnsi="Garamond"/>
                <w:sz w:val="20"/>
                <w:szCs w:val="20"/>
              </w:rPr>
              <w:t>DKO</w:t>
            </w:r>
          </w:p>
        </w:tc>
        <w:tc>
          <w:tcPr>
            <w:tcW w:w="8505" w:type="dxa"/>
            <w:tcBorders>
              <w:top w:val="single" w:sz="4" w:space="0" w:color="auto"/>
              <w:left w:val="single" w:sz="4" w:space="0" w:color="auto"/>
            </w:tcBorders>
            <w:vAlign w:val="center"/>
          </w:tcPr>
          <w:p w14:paraId="3C89C8C4" w14:textId="77777777" w:rsidR="005D7C07" w:rsidRDefault="005D7C07" w:rsidP="00FC41A6">
            <w:pPr>
              <w:pStyle w:val="Akapitzlist0"/>
              <w:numPr>
                <w:ilvl w:val="1"/>
                <w:numId w:val="31"/>
              </w:numPr>
              <w:shd w:val="clear" w:color="auto" w:fill="FFFFFF"/>
              <w:tabs>
                <w:tab w:val="clear" w:pos="873"/>
                <w:tab w:val="num" w:pos="175"/>
              </w:tabs>
              <w:spacing w:after="0" w:line="240" w:lineRule="auto"/>
              <w:ind w:left="175" w:hanging="205"/>
              <w:jc w:val="both"/>
              <w:rPr>
                <w:rFonts w:ascii="Garamond" w:hAnsi="Garamond"/>
                <w:sz w:val="20"/>
                <w:szCs w:val="20"/>
              </w:rPr>
            </w:pPr>
            <w:r w:rsidRPr="00180BC5">
              <w:rPr>
                <w:rFonts w:ascii="Garamond" w:hAnsi="Garamond"/>
                <w:sz w:val="20"/>
                <w:szCs w:val="20"/>
              </w:rPr>
              <w:t>W zakresie gospodarowania środkami Zakładowego Funduszu Ś</w:t>
            </w:r>
            <w:r>
              <w:rPr>
                <w:rFonts w:ascii="Garamond" w:hAnsi="Garamond"/>
                <w:sz w:val="20"/>
                <w:szCs w:val="20"/>
              </w:rPr>
              <w:t>wiadczeń Socjalnych w 2019 roku, Muzeum:</w:t>
            </w:r>
          </w:p>
          <w:p w14:paraId="0CE7D1FC" w14:textId="0B3EB68A" w:rsidR="005D7C07" w:rsidRDefault="005D7C07" w:rsidP="00FC41A6">
            <w:pPr>
              <w:pStyle w:val="Akapitzlist0"/>
              <w:numPr>
                <w:ilvl w:val="0"/>
                <w:numId w:val="44"/>
              </w:numPr>
              <w:shd w:val="clear" w:color="auto" w:fill="FFFFFF"/>
              <w:spacing w:after="0" w:line="240" w:lineRule="auto"/>
              <w:ind w:left="489" w:hanging="284"/>
              <w:jc w:val="both"/>
              <w:rPr>
                <w:rFonts w:ascii="Garamond" w:hAnsi="Garamond"/>
                <w:sz w:val="20"/>
                <w:szCs w:val="20"/>
              </w:rPr>
            </w:pPr>
            <w:r w:rsidRPr="00180BC5">
              <w:rPr>
                <w:rFonts w:ascii="Garamond" w:hAnsi="Garamond"/>
                <w:sz w:val="20"/>
                <w:szCs w:val="20"/>
              </w:rPr>
              <w:t>nie uwzględniło</w:t>
            </w:r>
            <w:r w:rsidRPr="003E6102">
              <w:rPr>
                <w:rFonts w:ascii="Garamond" w:hAnsi="Garamond"/>
                <w:sz w:val="16"/>
                <w:szCs w:val="16"/>
              </w:rPr>
              <w:t xml:space="preserve"> </w:t>
            </w:r>
            <w:r w:rsidRPr="00180BC5">
              <w:rPr>
                <w:rFonts w:ascii="Garamond" w:hAnsi="Garamond"/>
                <w:sz w:val="20"/>
                <w:szCs w:val="20"/>
              </w:rPr>
              <w:t>zmiany w wysokości</w:t>
            </w:r>
            <w:r w:rsidRPr="003E6102">
              <w:rPr>
                <w:rFonts w:ascii="Garamond" w:hAnsi="Garamond"/>
                <w:sz w:val="16"/>
                <w:szCs w:val="16"/>
              </w:rPr>
              <w:t xml:space="preserve"> </w:t>
            </w:r>
            <w:r w:rsidRPr="00180BC5">
              <w:rPr>
                <w:rFonts w:ascii="Garamond" w:hAnsi="Garamond"/>
                <w:sz w:val="20"/>
                <w:szCs w:val="20"/>
              </w:rPr>
              <w:t>odpisu</w:t>
            </w:r>
            <w:r>
              <w:rPr>
                <w:rFonts w:ascii="Garamond" w:hAnsi="Garamond"/>
                <w:sz w:val="20"/>
                <w:szCs w:val="20"/>
              </w:rPr>
              <w:t>, wprowadzonej</w:t>
            </w:r>
            <w:r w:rsidRPr="003E6102">
              <w:rPr>
                <w:rFonts w:ascii="Garamond" w:hAnsi="Garamond"/>
                <w:sz w:val="16"/>
                <w:szCs w:val="16"/>
              </w:rPr>
              <w:t xml:space="preserve"> </w:t>
            </w:r>
            <w:r>
              <w:rPr>
                <w:rFonts w:ascii="Garamond" w:hAnsi="Garamond"/>
                <w:sz w:val="20"/>
                <w:szCs w:val="20"/>
              </w:rPr>
              <w:t>ustawą z</w:t>
            </w:r>
            <w:r w:rsidRPr="003E6102">
              <w:rPr>
                <w:rFonts w:ascii="Garamond" w:hAnsi="Garamond"/>
                <w:sz w:val="16"/>
                <w:szCs w:val="16"/>
              </w:rPr>
              <w:t xml:space="preserve"> </w:t>
            </w:r>
            <w:r>
              <w:rPr>
                <w:rFonts w:ascii="Garamond" w:hAnsi="Garamond"/>
                <w:sz w:val="20"/>
                <w:szCs w:val="20"/>
              </w:rPr>
              <w:t>dnia 11</w:t>
            </w:r>
            <w:r w:rsidRPr="003E6102">
              <w:rPr>
                <w:rFonts w:ascii="Garamond" w:hAnsi="Garamond"/>
                <w:sz w:val="16"/>
                <w:szCs w:val="16"/>
              </w:rPr>
              <w:t xml:space="preserve"> </w:t>
            </w:r>
            <w:r>
              <w:rPr>
                <w:rFonts w:ascii="Garamond" w:hAnsi="Garamond"/>
                <w:sz w:val="20"/>
                <w:szCs w:val="20"/>
              </w:rPr>
              <w:t>września</w:t>
            </w:r>
            <w:r w:rsidRPr="003E6102">
              <w:rPr>
                <w:rFonts w:ascii="Garamond" w:hAnsi="Garamond"/>
                <w:sz w:val="16"/>
                <w:szCs w:val="16"/>
              </w:rPr>
              <w:t xml:space="preserve"> </w:t>
            </w:r>
            <w:r>
              <w:rPr>
                <w:rFonts w:ascii="Garamond" w:hAnsi="Garamond"/>
                <w:sz w:val="20"/>
                <w:szCs w:val="20"/>
              </w:rPr>
              <w:t xml:space="preserve">2019 r. o zmianie ustawy o szczególnych rozwiązaniach służących realizacji ustawy budżetowej na rok 2019, ustawy o zakładowym funduszu świadczeń socjalnych oraz ustawy o Karcie Dużej Rodziny (Dz. U. </w:t>
            </w:r>
            <w:r w:rsidR="00DB1A28">
              <w:rPr>
                <w:rFonts w:ascii="Garamond" w:hAnsi="Garamond"/>
                <w:sz w:val="20"/>
                <w:szCs w:val="20"/>
              </w:rPr>
              <w:br/>
            </w:r>
            <w:r>
              <w:rPr>
                <w:rFonts w:ascii="Garamond" w:hAnsi="Garamond"/>
                <w:sz w:val="20"/>
                <w:szCs w:val="20"/>
              </w:rPr>
              <w:t>z 2019 r., poz. 1907), a także nie przekazało, w terminie do 31 października 2019 r., na rachunek ZFŚS, kwoty stanowiącej różnicę wynikającą ze zmiany podstawy odpisu,</w:t>
            </w:r>
          </w:p>
          <w:p w14:paraId="346F6EAA" w14:textId="77777777" w:rsidR="005D7C07" w:rsidRPr="00BF3A61" w:rsidRDefault="005D7C07" w:rsidP="00FC41A6">
            <w:pPr>
              <w:pStyle w:val="Akapitzlist0"/>
              <w:numPr>
                <w:ilvl w:val="0"/>
                <w:numId w:val="44"/>
              </w:numPr>
              <w:shd w:val="clear" w:color="auto" w:fill="FFFFFF"/>
              <w:spacing w:after="0" w:line="240" w:lineRule="auto"/>
              <w:ind w:left="489" w:hanging="284"/>
              <w:jc w:val="both"/>
              <w:rPr>
                <w:rFonts w:ascii="Garamond" w:hAnsi="Garamond"/>
                <w:sz w:val="20"/>
                <w:szCs w:val="20"/>
              </w:rPr>
            </w:pPr>
            <w:r>
              <w:rPr>
                <w:rFonts w:ascii="Garamond" w:hAnsi="Garamond"/>
                <w:sz w:val="20"/>
                <w:szCs w:val="20"/>
              </w:rPr>
              <w:t xml:space="preserve">dwom uprawnionym osobom przyznało świadczenia w wysokości innej, niż określona </w:t>
            </w:r>
            <w:r>
              <w:rPr>
                <w:rFonts w:ascii="Garamond" w:hAnsi="Garamond"/>
                <w:sz w:val="20"/>
                <w:szCs w:val="20"/>
              </w:rPr>
              <w:br/>
              <w:t xml:space="preserve">w </w:t>
            </w:r>
            <w:r w:rsidRPr="00BF3A61">
              <w:rPr>
                <w:rFonts w:ascii="Garamond" w:hAnsi="Garamond"/>
                <w:i/>
                <w:sz w:val="20"/>
                <w:szCs w:val="20"/>
              </w:rPr>
              <w:t>Tabeli dopłat do wypoczynku na rok 2019</w:t>
            </w:r>
            <w:r>
              <w:rPr>
                <w:rFonts w:ascii="Garamond" w:hAnsi="Garamond"/>
                <w:sz w:val="20"/>
                <w:szCs w:val="20"/>
              </w:rPr>
              <w:t>.</w:t>
            </w:r>
          </w:p>
          <w:p w14:paraId="31F5397D" w14:textId="77777777" w:rsidR="005D7C07" w:rsidRPr="00BF3A61" w:rsidRDefault="005D7C07" w:rsidP="00FC41A6">
            <w:pPr>
              <w:pStyle w:val="Akapitzlist0"/>
              <w:numPr>
                <w:ilvl w:val="0"/>
                <w:numId w:val="33"/>
              </w:numPr>
              <w:shd w:val="clear" w:color="auto" w:fill="FFFFFF"/>
              <w:tabs>
                <w:tab w:val="clear" w:pos="360"/>
                <w:tab w:val="num" w:pos="205"/>
              </w:tabs>
              <w:spacing w:after="0" w:line="240" w:lineRule="auto"/>
              <w:ind w:left="205" w:hanging="205"/>
              <w:jc w:val="both"/>
              <w:rPr>
                <w:rFonts w:ascii="Garamond" w:hAnsi="Garamond"/>
                <w:sz w:val="20"/>
                <w:szCs w:val="20"/>
              </w:rPr>
            </w:pPr>
            <w:r w:rsidRPr="00BF3A61">
              <w:rPr>
                <w:rFonts w:ascii="Garamond" w:hAnsi="Garamond"/>
                <w:sz w:val="20"/>
                <w:szCs w:val="20"/>
              </w:rPr>
              <w:t>W zakresie udzielania zamówień publicznych Muzeum:</w:t>
            </w:r>
          </w:p>
          <w:p w14:paraId="27AB4010" w14:textId="77777777" w:rsidR="005D7C07" w:rsidRDefault="005D7C07" w:rsidP="00FC41A6">
            <w:pPr>
              <w:pStyle w:val="Akapitzlist0"/>
              <w:numPr>
                <w:ilvl w:val="0"/>
                <w:numId w:val="45"/>
              </w:numPr>
              <w:shd w:val="clear" w:color="auto" w:fill="FFFFFF"/>
              <w:spacing w:after="0" w:line="240" w:lineRule="auto"/>
              <w:ind w:left="489" w:hanging="284"/>
              <w:jc w:val="both"/>
              <w:rPr>
                <w:rFonts w:ascii="Garamond" w:hAnsi="Garamond"/>
                <w:color w:val="006600"/>
                <w:sz w:val="20"/>
                <w:szCs w:val="20"/>
              </w:rPr>
            </w:pPr>
            <w:r w:rsidRPr="00BF3A61">
              <w:rPr>
                <w:rFonts w:ascii="Garamond" w:hAnsi="Garamond"/>
                <w:sz w:val="20"/>
                <w:szCs w:val="20"/>
              </w:rPr>
              <w:t xml:space="preserve">w dwóch spośród pięciu skontrolowanych postępowań o udzielenie zamówienia publicznego zamieściło Specyfikację Istotnych Warunków Zamówienia na stronie internetowej i na tablicy ogłoszeń dzień później, niż ogłoszenie o zamówieniu w Biuletynie Zamówień Publicznych, co było niezgodne z art. 42 ust. 1 ustawy z dnia 29 stycznia 2004 r. – Prawo zamówień publicznych (t.j. Dz. U. z 2017 r., poz. 1579, ze zm.), zwanej dalej „ustawą Pzp”, </w:t>
            </w:r>
          </w:p>
          <w:p w14:paraId="017AD7FF" w14:textId="2ADB1C1B" w:rsidR="005D7C07" w:rsidRPr="00DB1A28" w:rsidRDefault="005D7C07" w:rsidP="00DB1A28">
            <w:pPr>
              <w:pStyle w:val="Akapitzlist0"/>
              <w:numPr>
                <w:ilvl w:val="0"/>
                <w:numId w:val="45"/>
              </w:numPr>
              <w:shd w:val="clear" w:color="auto" w:fill="FFFFFF"/>
              <w:spacing w:after="0" w:line="240" w:lineRule="auto"/>
              <w:ind w:left="489" w:hanging="284"/>
              <w:jc w:val="both"/>
              <w:rPr>
                <w:rFonts w:ascii="Garamond" w:hAnsi="Garamond"/>
                <w:sz w:val="20"/>
                <w:szCs w:val="20"/>
              </w:rPr>
            </w:pPr>
            <w:r w:rsidRPr="000643F6">
              <w:rPr>
                <w:rFonts w:ascii="Garamond" w:hAnsi="Garamond"/>
                <w:sz w:val="20"/>
                <w:szCs w:val="20"/>
              </w:rPr>
              <w:t xml:space="preserve">nieterminowo przekazało Prezesowi Urzędu Zamówień Publicznych roczne sprawozdanie </w:t>
            </w:r>
            <w:r w:rsidRPr="000643F6">
              <w:rPr>
                <w:rFonts w:ascii="Garamond" w:hAnsi="Garamond"/>
                <w:sz w:val="20"/>
                <w:szCs w:val="20"/>
              </w:rPr>
              <w:br/>
              <w:t xml:space="preserve">o udzielonych zamówieniach publicznych w </w:t>
            </w:r>
            <w:r>
              <w:rPr>
                <w:rFonts w:ascii="Garamond" w:hAnsi="Garamond"/>
                <w:sz w:val="20"/>
                <w:szCs w:val="20"/>
              </w:rPr>
              <w:t>roku 2018.</w:t>
            </w:r>
            <w:r w:rsidRPr="00DB1A28">
              <w:rPr>
                <w:rFonts w:ascii="Garamond" w:hAnsi="Garamond"/>
                <w:sz w:val="20"/>
                <w:szCs w:val="20"/>
              </w:rPr>
              <w:t xml:space="preserve"> </w:t>
            </w:r>
          </w:p>
        </w:tc>
      </w:tr>
      <w:tr w:rsidR="005D7C07" w:rsidRPr="009C24BB" w14:paraId="15B1FFD2" w14:textId="77777777" w:rsidTr="000821B8">
        <w:trPr>
          <w:trHeight w:val="563"/>
        </w:trPr>
        <w:tc>
          <w:tcPr>
            <w:tcW w:w="526" w:type="dxa"/>
            <w:tcBorders>
              <w:top w:val="single" w:sz="4" w:space="0" w:color="auto"/>
            </w:tcBorders>
            <w:vAlign w:val="center"/>
          </w:tcPr>
          <w:p w14:paraId="0E72DE6F" w14:textId="77777777" w:rsidR="005D7C07" w:rsidRPr="005E32E4"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67CC131A" w14:textId="7A96A596" w:rsidR="005D7C07" w:rsidRPr="005F5403" w:rsidRDefault="005D7C07" w:rsidP="0048029F">
            <w:pPr>
              <w:jc w:val="center"/>
              <w:rPr>
                <w:rFonts w:ascii="Garamond" w:hAnsi="Garamond"/>
                <w:b/>
                <w:sz w:val="20"/>
                <w:szCs w:val="20"/>
              </w:rPr>
            </w:pPr>
            <w:r w:rsidRPr="005F5403">
              <w:rPr>
                <w:rFonts w:ascii="Garamond" w:hAnsi="Garamond"/>
                <w:b/>
                <w:sz w:val="20"/>
                <w:szCs w:val="20"/>
              </w:rPr>
              <w:t xml:space="preserve">DK </w:t>
            </w:r>
          </w:p>
        </w:tc>
        <w:tc>
          <w:tcPr>
            <w:tcW w:w="1984" w:type="dxa"/>
            <w:tcBorders>
              <w:top w:val="single" w:sz="4" w:space="0" w:color="auto"/>
            </w:tcBorders>
            <w:vAlign w:val="center"/>
          </w:tcPr>
          <w:p w14:paraId="1B05B0ED" w14:textId="3AC998BF" w:rsidR="005D7C07" w:rsidRPr="005F5403" w:rsidRDefault="005D7C07" w:rsidP="0048029F">
            <w:pPr>
              <w:tabs>
                <w:tab w:val="left" w:pos="720"/>
              </w:tabs>
              <w:jc w:val="center"/>
              <w:rPr>
                <w:rFonts w:ascii="Garamond" w:hAnsi="Garamond"/>
                <w:b/>
                <w:sz w:val="20"/>
                <w:szCs w:val="20"/>
              </w:rPr>
            </w:pPr>
            <w:r w:rsidRPr="005F5403">
              <w:rPr>
                <w:rFonts w:ascii="Garamond" w:hAnsi="Garamond"/>
                <w:b/>
                <w:sz w:val="20"/>
                <w:szCs w:val="20"/>
              </w:rPr>
              <w:t xml:space="preserve">Wojewódzka Biblioteka Publiczna  </w:t>
            </w:r>
            <w:r w:rsidRPr="005F5403">
              <w:rPr>
                <w:rFonts w:ascii="Garamond" w:hAnsi="Garamond"/>
                <w:b/>
                <w:sz w:val="20"/>
                <w:szCs w:val="20"/>
              </w:rPr>
              <w:br/>
              <w:t xml:space="preserve">i Centrum Animacji Kultury w Poznaniu </w:t>
            </w:r>
          </w:p>
        </w:tc>
        <w:tc>
          <w:tcPr>
            <w:tcW w:w="2410" w:type="dxa"/>
            <w:tcBorders>
              <w:top w:val="single" w:sz="4" w:space="0" w:color="auto"/>
              <w:bottom w:val="single" w:sz="4" w:space="0" w:color="auto"/>
              <w:right w:val="single" w:sz="4" w:space="0" w:color="auto"/>
            </w:tcBorders>
          </w:tcPr>
          <w:p w14:paraId="0ACE40A9" w14:textId="717F69B4" w:rsidR="005D7C07" w:rsidRPr="005F5403" w:rsidRDefault="005D7C07" w:rsidP="0048029F">
            <w:pPr>
              <w:spacing w:after="0"/>
              <w:jc w:val="center"/>
              <w:rPr>
                <w:rFonts w:ascii="Garamond" w:hAnsi="Garamond"/>
                <w:sz w:val="20"/>
                <w:szCs w:val="20"/>
              </w:rPr>
            </w:pPr>
            <w:r w:rsidRPr="005F5403">
              <w:rPr>
                <w:rFonts w:ascii="Garamond" w:hAnsi="Garamond"/>
                <w:sz w:val="20"/>
                <w:szCs w:val="20"/>
              </w:rPr>
              <w:t xml:space="preserve">Problemowa w zakresie prawidłowości realizacji inwestycji pn. „Przebudowa i modernizacja </w:t>
            </w:r>
            <w:r w:rsidR="005F5403">
              <w:rPr>
                <w:rFonts w:ascii="Garamond" w:hAnsi="Garamond"/>
                <w:sz w:val="20"/>
                <w:szCs w:val="20"/>
              </w:rPr>
              <w:br/>
            </w:r>
            <w:r w:rsidRPr="005F5403">
              <w:rPr>
                <w:rFonts w:ascii="Garamond" w:hAnsi="Garamond"/>
                <w:sz w:val="20"/>
                <w:szCs w:val="20"/>
              </w:rPr>
              <w:t>pod względem funkcjonalno – użytkowym całości</w:t>
            </w:r>
            <w:r w:rsidR="005F5403">
              <w:rPr>
                <w:rFonts w:ascii="Garamond" w:hAnsi="Garamond"/>
                <w:sz w:val="20"/>
                <w:szCs w:val="20"/>
              </w:rPr>
              <w:t xml:space="preserve"> obiektu</w:t>
            </w:r>
            <w:r w:rsidRPr="005F5403">
              <w:rPr>
                <w:rFonts w:ascii="Garamond" w:hAnsi="Garamond"/>
                <w:sz w:val="20"/>
                <w:szCs w:val="20"/>
              </w:rPr>
              <w:t xml:space="preserve"> jednostki”</w:t>
            </w:r>
            <w:r w:rsidR="005F5403">
              <w:rPr>
                <w:rFonts w:ascii="Garamond" w:hAnsi="Garamond"/>
                <w:sz w:val="20"/>
                <w:szCs w:val="20"/>
              </w:rPr>
              <w:t>, na dzień kontroli</w:t>
            </w:r>
          </w:p>
          <w:p w14:paraId="383FC0D7" w14:textId="77777777" w:rsidR="005D7C07" w:rsidRPr="005F5403" w:rsidRDefault="005D7C07" w:rsidP="0048029F">
            <w:pPr>
              <w:spacing w:after="0"/>
              <w:jc w:val="center"/>
              <w:rPr>
                <w:rFonts w:ascii="Garamond" w:hAnsi="Garamond"/>
                <w:sz w:val="20"/>
                <w:szCs w:val="20"/>
              </w:rPr>
            </w:pPr>
            <w:r w:rsidRPr="005F5403">
              <w:rPr>
                <w:rFonts w:ascii="Garamond" w:hAnsi="Garamond"/>
                <w:sz w:val="20"/>
                <w:szCs w:val="20"/>
              </w:rPr>
              <w:t>----------------------------------</w:t>
            </w:r>
          </w:p>
          <w:p w14:paraId="44613DD4" w14:textId="59FD0944" w:rsidR="005D7C07" w:rsidRPr="005F5403" w:rsidRDefault="005D7C07" w:rsidP="005D4E8E">
            <w:pPr>
              <w:spacing w:after="0"/>
              <w:jc w:val="center"/>
              <w:rPr>
                <w:rFonts w:ascii="Garamond" w:hAnsi="Garamond"/>
                <w:sz w:val="20"/>
                <w:szCs w:val="20"/>
              </w:rPr>
            </w:pPr>
            <w:r w:rsidRPr="005F5403">
              <w:rPr>
                <w:rFonts w:ascii="Garamond" w:hAnsi="Garamond"/>
                <w:sz w:val="20"/>
                <w:szCs w:val="20"/>
              </w:rPr>
              <w:t>BI</w:t>
            </w:r>
          </w:p>
        </w:tc>
        <w:tc>
          <w:tcPr>
            <w:tcW w:w="8505" w:type="dxa"/>
            <w:tcBorders>
              <w:top w:val="single" w:sz="4" w:space="0" w:color="auto"/>
              <w:left w:val="single" w:sz="4" w:space="0" w:color="auto"/>
            </w:tcBorders>
            <w:vAlign w:val="center"/>
          </w:tcPr>
          <w:p w14:paraId="618DBDAA" w14:textId="6B35B116" w:rsidR="005D7C07" w:rsidRPr="005F5403" w:rsidRDefault="005D7C07" w:rsidP="006B6231">
            <w:pPr>
              <w:shd w:val="clear" w:color="auto" w:fill="FFFFFF"/>
              <w:spacing w:after="0"/>
              <w:jc w:val="center"/>
              <w:rPr>
                <w:rFonts w:ascii="Garamond" w:hAnsi="Garamond"/>
                <w:sz w:val="20"/>
                <w:szCs w:val="20"/>
              </w:rPr>
            </w:pPr>
            <w:r w:rsidRPr="005F5403">
              <w:rPr>
                <w:rFonts w:ascii="Garamond" w:hAnsi="Garamond"/>
                <w:sz w:val="20"/>
                <w:szCs w:val="20"/>
              </w:rPr>
              <w:t>Brak</w:t>
            </w:r>
          </w:p>
        </w:tc>
      </w:tr>
      <w:tr w:rsidR="005D7C07" w:rsidRPr="009C24BB" w14:paraId="68B6C7BB" w14:textId="77777777" w:rsidTr="000821B8">
        <w:trPr>
          <w:trHeight w:val="274"/>
        </w:trPr>
        <w:tc>
          <w:tcPr>
            <w:tcW w:w="526" w:type="dxa"/>
            <w:tcBorders>
              <w:top w:val="single" w:sz="4" w:space="0" w:color="auto"/>
            </w:tcBorders>
            <w:vAlign w:val="center"/>
          </w:tcPr>
          <w:p w14:paraId="03D246FE" w14:textId="77777777" w:rsidR="005D7C07" w:rsidRPr="005E32E4"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34FA4276" w14:textId="13A49CA5" w:rsidR="005D7C07" w:rsidRPr="005F5403" w:rsidRDefault="005D7C07" w:rsidP="0048029F">
            <w:pPr>
              <w:jc w:val="center"/>
              <w:rPr>
                <w:rFonts w:ascii="Garamond" w:hAnsi="Garamond"/>
                <w:b/>
                <w:sz w:val="20"/>
                <w:szCs w:val="20"/>
              </w:rPr>
            </w:pPr>
            <w:r w:rsidRPr="005F5403">
              <w:rPr>
                <w:rFonts w:ascii="Garamond" w:hAnsi="Garamond"/>
                <w:b/>
                <w:sz w:val="20"/>
                <w:szCs w:val="20"/>
              </w:rPr>
              <w:t xml:space="preserve">DK </w:t>
            </w:r>
          </w:p>
        </w:tc>
        <w:tc>
          <w:tcPr>
            <w:tcW w:w="1984" w:type="dxa"/>
            <w:tcBorders>
              <w:top w:val="single" w:sz="4" w:space="0" w:color="auto"/>
            </w:tcBorders>
            <w:vAlign w:val="center"/>
          </w:tcPr>
          <w:p w14:paraId="7FD46794" w14:textId="28351C57" w:rsidR="005D7C07" w:rsidRPr="005F5403" w:rsidRDefault="005D7C07" w:rsidP="0048029F">
            <w:pPr>
              <w:tabs>
                <w:tab w:val="left" w:pos="720"/>
              </w:tabs>
              <w:jc w:val="center"/>
              <w:rPr>
                <w:rFonts w:ascii="Garamond" w:hAnsi="Garamond"/>
                <w:b/>
                <w:sz w:val="20"/>
                <w:szCs w:val="20"/>
              </w:rPr>
            </w:pPr>
            <w:r w:rsidRPr="005F5403">
              <w:rPr>
                <w:rFonts w:ascii="Garamond" w:hAnsi="Garamond"/>
                <w:b/>
                <w:sz w:val="20"/>
                <w:szCs w:val="20"/>
              </w:rPr>
              <w:t xml:space="preserve">Muzeum </w:t>
            </w:r>
            <w:r w:rsidRPr="005F5403">
              <w:rPr>
                <w:rFonts w:ascii="Garamond" w:hAnsi="Garamond"/>
                <w:b/>
                <w:sz w:val="20"/>
                <w:szCs w:val="20"/>
              </w:rPr>
              <w:br/>
              <w:t xml:space="preserve">w Lewkowie – Zespół Pałacowo-Parkowy </w:t>
            </w:r>
          </w:p>
        </w:tc>
        <w:tc>
          <w:tcPr>
            <w:tcW w:w="2410" w:type="dxa"/>
            <w:tcBorders>
              <w:top w:val="single" w:sz="4" w:space="0" w:color="auto"/>
              <w:bottom w:val="single" w:sz="4" w:space="0" w:color="auto"/>
              <w:right w:val="single" w:sz="4" w:space="0" w:color="auto"/>
            </w:tcBorders>
          </w:tcPr>
          <w:p w14:paraId="2FACE940" w14:textId="77777777" w:rsidR="005D7C07" w:rsidRPr="005F5403" w:rsidRDefault="005D7C07" w:rsidP="0048029F">
            <w:pPr>
              <w:spacing w:after="0"/>
              <w:jc w:val="center"/>
              <w:rPr>
                <w:rFonts w:ascii="Garamond" w:hAnsi="Garamond"/>
                <w:sz w:val="20"/>
                <w:szCs w:val="20"/>
              </w:rPr>
            </w:pPr>
            <w:r w:rsidRPr="005F5403">
              <w:rPr>
                <w:rFonts w:ascii="Garamond" w:hAnsi="Garamond"/>
                <w:sz w:val="20"/>
                <w:szCs w:val="20"/>
              </w:rPr>
              <w:t xml:space="preserve">Problemowa w zakresie prawidłowości realizacji inwestycji dotyczącej konserwacji, rewaloryzacji i modernizacji budynków jednostki, na dzień kontroli </w:t>
            </w:r>
          </w:p>
          <w:p w14:paraId="013B766C" w14:textId="77777777" w:rsidR="005D7C07" w:rsidRPr="005F5403" w:rsidRDefault="005D7C07" w:rsidP="0048029F">
            <w:pPr>
              <w:spacing w:after="0"/>
              <w:jc w:val="center"/>
              <w:rPr>
                <w:rFonts w:ascii="Garamond" w:hAnsi="Garamond"/>
                <w:sz w:val="20"/>
                <w:szCs w:val="20"/>
              </w:rPr>
            </w:pPr>
            <w:r w:rsidRPr="005F5403">
              <w:rPr>
                <w:rFonts w:ascii="Garamond" w:hAnsi="Garamond"/>
                <w:sz w:val="20"/>
                <w:szCs w:val="20"/>
              </w:rPr>
              <w:t>----------------------------------</w:t>
            </w:r>
          </w:p>
          <w:p w14:paraId="12969A3F" w14:textId="261BB7E9" w:rsidR="005D7C07" w:rsidRPr="005F5403" w:rsidRDefault="005D7C07" w:rsidP="005D4E8E">
            <w:pPr>
              <w:spacing w:after="0"/>
              <w:jc w:val="center"/>
              <w:rPr>
                <w:rFonts w:ascii="Garamond" w:hAnsi="Garamond"/>
                <w:sz w:val="20"/>
                <w:szCs w:val="20"/>
              </w:rPr>
            </w:pPr>
            <w:r w:rsidRPr="005F5403">
              <w:rPr>
                <w:rFonts w:ascii="Garamond" w:hAnsi="Garamond"/>
                <w:sz w:val="20"/>
                <w:szCs w:val="20"/>
              </w:rPr>
              <w:t xml:space="preserve">BI  </w:t>
            </w:r>
          </w:p>
        </w:tc>
        <w:tc>
          <w:tcPr>
            <w:tcW w:w="8505" w:type="dxa"/>
            <w:tcBorders>
              <w:top w:val="single" w:sz="4" w:space="0" w:color="auto"/>
              <w:left w:val="single" w:sz="4" w:space="0" w:color="auto"/>
            </w:tcBorders>
            <w:vAlign w:val="center"/>
          </w:tcPr>
          <w:p w14:paraId="36A81191" w14:textId="1A64C8EA" w:rsidR="005D7C07" w:rsidRPr="005F5403" w:rsidRDefault="005D7C07" w:rsidP="006B6231">
            <w:pPr>
              <w:shd w:val="clear" w:color="auto" w:fill="FFFFFF"/>
              <w:spacing w:after="0"/>
              <w:jc w:val="center"/>
              <w:rPr>
                <w:rFonts w:ascii="Garamond" w:hAnsi="Garamond"/>
                <w:sz w:val="20"/>
                <w:szCs w:val="20"/>
              </w:rPr>
            </w:pPr>
            <w:r w:rsidRPr="005F5403">
              <w:rPr>
                <w:rFonts w:ascii="Garamond" w:hAnsi="Garamond"/>
                <w:sz w:val="20"/>
                <w:szCs w:val="20"/>
              </w:rPr>
              <w:t xml:space="preserve">Brak </w:t>
            </w:r>
          </w:p>
        </w:tc>
      </w:tr>
      <w:tr w:rsidR="007B399F" w:rsidRPr="009C24BB" w14:paraId="5039D6DF" w14:textId="77777777" w:rsidTr="000821B8">
        <w:trPr>
          <w:trHeight w:val="563"/>
        </w:trPr>
        <w:tc>
          <w:tcPr>
            <w:tcW w:w="526" w:type="dxa"/>
            <w:tcBorders>
              <w:top w:val="single" w:sz="4" w:space="0" w:color="auto"/>
            </w:tcBorders>
            <w:vAlign w:val="center"/>
          </w:tcPr>
          <w:p w14:paraId="779F1684" w14:textId="77777777" w:rsidR="007B399F" w:rsidRPr="005E32E4" w:rsidRDefault="007B399F"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2D2FC329" w14:textId="7A697F97" w:rsidR="007B399F" w:rsidRPr="000E7E98" w:rsidRDefault="007B399F" w:rsidP="007B399F">
            <w:pPr>
              <w:jc w:val="center"/>
              <w:rPr>
                <w:rFonts w:ascii="Garamond" w:hAnsi="Garamond"/>
                <w:b/>
                <w:sz w:val="20"/>
                <w:szCs w:val="20"/>
              </w:rPr>
            </w:pPr>
            <w:r w:rsidRPr="000E7E98">
              <w:rPr>
                <w:rFonts w:ascii="Garamond" w:hAnsi="Garamond"/>
                <w:b/>
                <w:sz w:val="20"/>
                <w:szCs w:val="20"/>
              </w:rPr>
              <w:t xml:space="preserve">DK </w:t>
            </w:r>
          </w:p>
        </w:tc>
        <w:tc>
          <w:tcPr>
            <w:tcW w:w="1984" w:type="dxa"/>
            <w:tcBorders>
              <w:top w:val="single" w:sz="4" w:space="0" w:color="auto"/>
            </w:tcBorders>
            <w:vAlign w:val="center"/>
          </w:tcPr>
          <w:p w14:paraId="1C5EC374" w14:textId="575DC2F6" w:rsidR="007B399F" w:rsidRPr="000E7E98" w:rsidRDefault="007B399F" w:rsidP="007B399F">
            <w:pPr>
              <w:tabs>
                <w:tab w:val="left" w:pos="720"/>
              </w:tabs>
              <w:jc w:val="center"/>
              <w:rPr>
                <w:rFonts w:ascii="Garamond" w:hAnsi="Garamond"/>
                <w:b/>
                <w:sz w:val="20"/>
                <w:szCs w:val="20"/>
              </w:rPr>
            </w:pPr>
            <w:r w:rsidRPr="000E7E98">
              <w:rPr>
                <w:rFonts w:ascii="Garamond" w:hAnsi="Garamond"/>
                <w:b/>
                <w:sz w:val="20"/>
                <w:szCs w:val="20"/>
              </w:rPr>
              <w:t xml:space="preserve">Muzeum </w:t>
            </w:r>
            <w:r w:rsidRPr="000E7E98">
              <w:rPr>
                <w:rFonts w:ascii="Garamond" w:hAnsi="Garamond"/>
                <w:b/>
                <w:sz w:val="20"/>
                <w:szCs w:val="20"/>
              </w:rPr>
              <w:br/>
              <w:t xml:space="preserve">Okręgowe Ziemi Kaliskiej </w:t>
            </w:r>
            <w:r w:rsidRPr="000E7E98">
              <w:rPr>
                <w:rFonts w:ascii="Garamond" w:hAnsi="Garamond"/>
                <w:b/>
                <w:sz w:val="20"/>
                <w:szCs w:val="20"/>
              </w:rPr>
              <w:br/>
              <w:t>w Kaliszu</w:t>
            </w:r>
          </w:p>
        </w:tc>
        <w:tc>
          <w:tcPr>
            <w:tcW w:w="2410" w:type="dxa"/>
            <w:tcBorders>
              <w:top w:val="single" w:sz="4" w:space="0" w:color="auto"/>
              <w:bottom w:val="single" w:sz="4" w:space="0" w:color="auto"/>
              <w:right w:val="single" w:sz="4" w:space="0" w:color="auto"/>
            </w:tcBorders>
          </w:tcPr>
          <w:p w14:paraId="0252FBA1" w14:textId="6F07E89B" w:rsidR="007B399F" w:rsidRPr="000E7E98" w:rsidRDefault="007B399F" w:rsidP="007B399F">
            <w:pPr>
              <w:spacing w:after="0"/>
              <w:jc w:val="center"/>
              <w:rPr>
                <w:rFonts w:ascii="Garamond" w:hAnsi="Garamond"/>
                <w:sz w:val="20"/>
                <w:szCs w:val="20"/>
              </w:rPr>
            </w:pPr>
            <w:r w:rsidRPr="000E7E98">
              <w:rPr>
                <w:rFonts w:ascii="Garamond" w:hAnsi="Garamond"/>
                <w:sz w:val="20"/>
                <w:szCs w:val="20"/>
              </w:rPr>
              <w:t>Problemowa w zakresie prawidłowości realizacji inwe</w:t>
            </w:r>
            <w:r w:rsidR="00FC5E07" w:rsidRPr="000E7E98">
              <w:rPr>
                <w:rFonts w:ascii="Garamond" w:hAnsi="Garamond"/>
                <w:sz w:val="20"/>
                <w:szCs w:val="20"/>
              </w:rPr>
              <w:t xml:space="preserve">stycji dotyczącej kompleksowej konserwacji </w:t>
            </w:r>
            <w:r w:rsidRPr="000E7E98">
              <w:rPr>
                <w:rFonts w:ascii="Garamond" w:hAnsi="Garamond"/>
                <w:sz w:val="20"/>
                <w:szCs w:val="20"/>
              </w:rPr>
              <w:t xml:space="preserve">i </w:t>
            </w:r>
            <w:r w:rsidRPr="000E7E98">
              <w:rPr>
                <w:rFonts w:ascii="Garamond" w:hAnsi="Garamond"/>
                <w:sz w:val="20"/>
                <w:szCs w:val="20"/>
              </w:rPr>
              <w:lastRenderedPageBreak/>
              <w:t>modernizacji budynk</w:t>
            </w:r>
            <w:r w:rsidR="00BA3E3D" w:rsidRPr="000E7E98">
              <w:rPr>
                <w:rFonts w:ascii="Garamond" w:hAnsi="Garamond"/>
                <w:sz w:val="20"/>
                <w:szCs w:val="20"/>
              </w:rPr>
              <w:t xml:space="preserve">u </w:t>
            </w:r>
            <w:r w:rsidRPr="000E7E98">
              <w:rPr>
                <w:rFonts w:ascii="Garamond" w:hAnsi="Garamond"/>
                <w:sz w:val="20"/>
                <w:szCs w:val="20"/>
              </w:rPr>
              <w:t xml:space="preserve">jednostki, na dzień kontroli </w:t>
            </w:r>
          </w:p>
          <w:p w14:paraId="448C0B6E" w14:textId="77777777" w:rsidR="007B399F" w:rsidRPr="000E7E98" w:rsidRDefault="007B399F" w:rsidP="007B399F">
            <w:pPr>
              <w:spacing w:after="0"/>
              <w:jc w:val="center"/>
              <w:rPr>
                <w:rFonts w:ascii="Garamond" w:hAnsi="Garamond"/>
                <w:sz w:val="20"/>
                <w:szCs w:val="20"/>
              </w:rPr>
            </w:pPr>
            <w:r w:rsidRPr="000E7E98">
              <w:rPr>
                <w:rFonts w:ascii="Garamond" w:hAnsi="Garamond"/>
                <w:sz w:val="20"/>
                <w:szCs w:val="20"/>
              </w:rPr>
              <w:t>----------------------------------</w:t>
            </w:r>
          </w:p>
          <w:p w14:paraId="7A7CFE85" w14:textId="3347F222" w:rsidR="007B399F" w:rsidRPr="000E7E98" w:rsidRDefault="007B399F" w:rsidP="005D4E8E">
            <w:pPr>
              <w:spacing w:after="0"/>
              <w:jc w:val="center"/>
              <w:rPr>
                <w:rFonts w:ascii="Garamond" w:hAnsi="Garamond"/>
                <w:sz w:val="20"/>
                <w:szCs w:val="20"/>
              </w:rPr>
            </w:pPr>
            <w:r w:rsidRPr="000E7E98">
              <w:rPr>
                <w:rFonts w:ascii="Garamond" w:hAnsi="Garamond"/>
                <w:sz w:val="20"/>
                <w:szCs w:val="20"/>
              </w:rPr>
              <w:t xml:space="preserve">BI  </w:t>
            </w:r>
          </w:p>
        </w:tc>
        <w:tc>
          <w:tcPr>
            <w:tcW w:w="8505" w:type="dxa"/>
            <w:tcBorders>
              <w:top w:val="single" w:sz="4" w:space="0" w:color="auto"/>
              <w:left w:val="single" w:sz="4" w:space="0" w:color="auto"/>
            </w:tcBorders>
            <w:vAlign w:val="center"/>
          </w:tcPr>
          <w:p w14:paraId="07850EF3" w14:textId="77777777" w:rsidR="000E7E98" w:rsidRPr="000E7E98" w:rsidRDefault="000E7E98" w:rsidP="00FC41A6">
            <w:pPr>
              <w:pStyle w:val="Akapitzlist0"/>
              <w:numPr>
                <w:ilvl w:val="0"/>
                <w:numId w:val="84"/>
              </w:numPr>
              <w:tabs>
                <w:tab w:val="clear" w:pos="360"/>
              </w:tabs>
              <w:spacing w:after="0" w:line="240" w:lineRule="auto"/>
              <w:ind w:left="175" w:hanging="175"/>
              <w:jc w:val="both"/>
              <w:rPr>
                <w:rFonts w:ascii="Garamond" w:hAnsi="Garamond"/>
                <w:sz w:val="20"/>
                <w:szCs w:val="20"/>
              </w:rPr>
            </w:pPr>
            <w:r w:rsidRPr="000E7E98">
              <w:rPr>
                <w:rFonts w:ascii="Garamond" w:hAnsi="Garamond"/>
                <w:sz w:val="20"/>
                <w:szCs w:val="20"/>
              </w:rPr>
              <w:lastRenderedPageBreak/>
              <w:t>W dzienniku budowy prowadzonym dla robót budowlanych wykonywanych w ramach realizowanej inwestycji brakowało:</w:t>
            </w:r>
          </w:p>
          <w:p w14:paraId="169B4058" w14:textId="50A18A34" w:rsidR="000E7E98" w:rsidRDefault="000E7E98" w:rsidP="00FC41A6">
            <w:pPr>
              <w:pStyle w:val="Akapitzlist0"/>
              <w:numPr>
                <w:ilvl w:val="0"/>
                <w:numId w:val="85"/>
              </w:numPr>
              <w:spacing w:after="0" w:line="240" w:lineRule="auto"/>
              <w:ind w:left="601" w:hanging="284"/>
              <w:jc w:val="both"/>
              <w:rPr>
                <w:rFonts w:ascii="Garamond" w:hAnsi="Garamond"/>
                <w:sz w:val="20"/>
                <w:szCs w:val="20"/>
              </w:rPr>
            </w:pPr>
            <w:r w:rsidRPr="000E7E98">
              <w:rPr>
                <w:rFonts w:ascii="Garamond" w:hAnsi="Garamond"/>
                <w:sz w:val="20"/>
                <w:szCs w:val="20"/>
              </w:rPr>
              <w:t xml:space="preserve">wpisu dotyczącego danych wykonawcy robót, </w:t>
            </w:r>
          </w:p>
          <w:p w14:paraId="5D002F0F" w14:textId="50F42D42" w:rsidR="000E7E98" w:rsidRPr="00470A7C" w:rsidRDefault="000E7E98" w:rsidP="00FC41A6">
            <w:pPr>
              <w:pStyle w:val="Akapitzlist0"/>
              <w:numPr>
                <w:ilvl w:val="0"/>
                <w:numId w:val="85"/>
              </w:numPr>
              <w:spacing w:after="0" w:line="240" w:lineRule="auto"/>
              <w:ind w:left="601" w:hanging="284"/>
              <w:jc w:val="both"/>
              <w:rPr>
                <w:rFonts w:ascii="Garamond" w:hAnsi="Garamond"/>
                <w:sz w:val="20"/>
                <w:szCs w:val="20"/>
              </w:rPr>
            </w:pPr>
            <w:r w:rsidRPr="00470A7C">
              <w:rPr>
                <w:rFonts w:ascii="Garamond" w:hAnsi="Garamond"/>
                <w:sz w:val="20"/>
                <w:szCs w:val="20"/>
              </w:rPr>
              <w:t xml:space="preserve">wpisów potwierdzających przyjęcie przez osobę sprawującą kierownictwo </w:t>
            </w:r>
            <w:r w:rsidRPr="00470A7C">
              <w:rPr>
                <w:rFonts w:ascii="Garamond" w:hAnsi="Garamond"/>
                <w:spacing w:val="-1"/>
                <w:sz w:val="20"/>
                <w:szCs w:val="20"/>
              </w:rPr>
              <w:t>robót elektrycznych, wskazaną w umowie nr 29/G/2019, powierzonych jej obowiązków,</w:t>
            </w:r>
          </w:p>
          <w:p w14:paraId="27EEDB52" w14:textId="77777777" w:rsidR="007B399F" w:rsidRPr="000E7E98" w:rsidRDefault="000E7E98" w:rsidP="00FC41A6">
            <w:pPr>
              <w:pStyle w:val="Akapitzlist0"/>
              <w:numPr>
                <w:ilvl w:val="0"/>
                <w:numId w:val="86"/>
              </w:numPr>
              <w:shd w:val="clear" w:color="auto" w:fill="FFFFFF"/>
              <w:spacing w:after="0" w:line="240" w:lineRule="auto"/>
              <w:ind w:left="601" w:hanging="284"/>
              <w:jc w:val="both"/>
              <w:rPr>
                <w:rFonts w:ascii="Garamond" w:hAnsi="Garamond"/>
                <w:color w:val="006600"/>
                <w:sz w:val="20"/>
                <w:szCs w:val="20"/>
              </w:rPr>
            </w:pPr>
            <w:r w:rsidRPr="000E7E98">
              <w:rPr>
                <w:rFonts w:ascii="Garamond" w:hAnsi="Garamond"/>
                <w:sz w:val="20"/>
                <w:szCs w:val="20"/>
              </w:rPr>
              <w:lastRenderedPageBreak/>
              <w:t xml:space="preserve">co było niezgodne z § 6 ust. 2 rozporządzenia </w:t>
            </w:r>
            <w:r w:rsidRPr="000E7E98">
              <w:rPr>
                <w:rFonts w:ascii="Garamond" w:hAnsi="Garamond"/>
                <w:spacing w:val="-3"/>
                <w:sz w:val="20"/>
                <w:szCs w:val="20"/>
              </w:rPr>
              <w:t xml:space="preserve">w sprawie dziennika budowy. </w:t>
            </w:r>
          </w:p>
          <w:p w14:paraId="1374336B" w14:textId="77777777" w:rsidR="00470A7C" w:rsidRPr="00470A7C" w:rsidRDefault="000E7E98" w:rsidP="00FC41A6">
            <w:pPr>
              <w:pStyle w:val="Akapitzlist0"/>
              <w:numPr>
                <w:ilvl w:val="0"/>
                <w:numId w:val="84"/>
              </w:numPr>
              <w:shd w:val="clear" w:color="auto" w:fill="FFFFFF"/>
              <w:tabs>
                <w:tab w:val="clear" w:pos="360"/>
                <w:tab w:val="num" w:pos="175"/>
              </w:tabs>
              <w:spacing w:after="0" w:line="240" w:lineRule="auto"/>
              <w:ind w:left="175" w:hanging="175"/>
              <w:jc w:val="both"/>
              <w:rPr>
                <w:rFonts w:ascii="Garamond" w:hAnsi="Garamond"/>
                <w:color w:val="006600"/>
                <w:sz w:val="20"/>
                <w:szCs w:val="20"/>
              </w:rPr>
            </w:pPr>
            <w:r w:rsidRPr="000E7E98">
              <w:rPr>
                <w:rFonts w:ascii="Garamond" w:hAnsi="Garamond"/>
                <w:sz w:val="20"/>
                <w:szCs w:val="20"/>
              </w:rPr>
              <w:t>Tablica informacyjna nie była zawieszona w miejscu widocznym od strony drogi publicznej, co było niezgodne z § 13 ust. 3 rozporządzenia</w:t>
            </w:r>
            <w:r w:rsidR="00470A7C">
              <w:rPr>
                <w:rFonts w:ascii="Garamond" w:hAnsi="Garamond"/>
                <w:sz w:val="20"/>
                <w:szCs w:val="20"/>
              </w:rPr>
              <w:t xml:space="preserve"> w sprawie dziennika budowy</w:t>
            </w:r>
            <w:r w:rsidRPr="000E7E98">
              <w:rPr>
                <w:rFonts w:ascii="Garamond" w:hAnsi="Garamond"/>
                <w:sz w:val="20"/>
                <w:szCs w:val="20"/>
              </w:rPr>
              <w:t>.</w:t>
            </w:r>
          </w:p>
          <w:p w14:paraId="3B84F4F4" w14:textId="6E7CEEF0" w:rsidR="00470A7C" w:rsidRPr="00470A7C" w:rsidRDefault="000E7E98" w:rsidP="00FC41A6">
            <w:pPr>
              <w:pStyle w:val="Akapitzlist0"/>
              <w:numPr>
                <w:ilvl w:val="0"/>
                <w:numId w:val="84"/>
              </w:numPr>
              <w:shd w:val="clear" w:color="auto" w:fill="FFFFFF"/>
              <w:tabs>
                <w:tab w:val="clear" w:pos="360"/>
                <w:tab w:val="num" w:pos="175"/>
              </w:tabs>
              <w:spacing w:after="0" w:line="240" w:lineRule="auto"/>
              <w:ind w:left="175" w:hanging="175"/>
              <w:jc w:val="both"/>
              <w:rPr>
                <w:rFonts w:ascii="Garamond" w:hAnsi="Garamond"/>
                <w:color w:val="006600"/>
                <w:sz w:val="20"/>
                <w:szCs w:val="20"/>
              </w:rPr>
            </w:pPr>
            <w:r w:rsidRPr="00470A7C">
              <w:rPr>
                <w:rFonts w:ascii="Garamond" w:hAnsi="Garamond"/>
                <w:sz w:val="20"/>
                <w:szCs w:val="20"/>
              </w:rPr>
              <w:t>Plan Bezpieczeństwa i Ochrony Zdrowia (BIOZ) nie spełniał warunk</w:t>
            </w:r>
            <w:r w:rsidR="00FB450F">
              <w:rPr>
                <w:rFonts w:ascii="Garamond" w:hAnsi="Garamond"/>
                <w:sz w:val="20"/>
                <w:szCs w:val="20"/>
              </w:rPr>
              <w:t>ów wymaganych przez § 3 ust. 1 r</w:t>
            </w:r>
            <w:r w:rsidRPr="00470A7C">
              <w:rPr>
                <w:rFonts w:ascii="Garamond" w:hAnsi="Garamond"/>
                <w:sz w:val="20"/>
                <w:szCs w:val="20"/>
              </w:rPr>
              <w:t>ozporządzenia Ministra Infrastruktury z dnia 23 czerwca 2003 r. w sprawie informacji dotyczącej bezpieczeństwa i ochrony zdrowia oraz planu bezpieczeństwa i ochrony zdrowia (Dz. U. z 2003 r. Nr 120, poz. 1126).</w:t>
            </w:r>
          </w:p>
          <w:p w14:paraId="7247FBD1" w14:textId="77777777" w:rsidR="00470A7C" w:rsidRPr="00470A7C" w:rsidRDefault="000E7E98" w:rsidP="00FC41A6">
            <w:pPr>
              <w:pStyle w:val="Akapitzlist0"/>
              <w:numPr>
                <w:ilvl w:val="0"/>
                <w:numId w:val="84"/>
              </w:numPr>
              <w:shd w:val="clear" w:color="auto" w:fill="FFFFFF"/>
              <w:tabs>
                <w:tab w:val="clear" w:pos="360"/>
                <w:tab w:val="num" w:pos="175"/>
              </w:tabs>
              <w:spacing w:after="0" w:line="240" w:lineRule="auto"/>
              <w:ind w:left="175" w:hanging="175"/>
              <w:jc w:val="both"/>
              <w:rPr>
                <w:rFonts w:ascii="Garamond" w:hAnsi="Garamond"/>
                <w:color w:val="006600"/>
                <w:sz w:val="20"/>
                <w:szCs w:val="20"/>
              </w:rPr>
            </w:pPr>
            <w:r w:rsidRPr="00470A7C">
              <w:rPr>
                <w:rFonts w:ascii="Garamond" w:hAnsi="Garamond"/>
                <w:sz w:val="20"/>
                <w:szCs w:val="20"/>
              </w:rPr>
              <w:t xml:space="preserve">Projekt wykonawczy nie uszczegółowiał projektu budowlanego w zakresie i stopniu dokładności niezbędnym do sporządzenia przedmiaru robót, co było wymagane przez § 5 i § 6 rozporządzenia Ministra Infrastruktury z dnia 2 września 2004 r. w sprawie szczegółowego zakresu i formy </w:t>
            </w:r>
            <w:r w:rsidRPr="00470A7C">
              <w:rPr>
                <w:rFonts w:ascii="Garamond" w:hAnsi="Garamond"/>
                <w:spacing w:val="-2"/>
                <w:sz w:val="20"/>
                <w:szCs w:val="20"/>
              </w:rPr>
              <w:t>dokumentacji projektowej, specyfikacji technicznych wykonania i odbioru robót budowlanych</w:t>
            </w:r>
            <w:r w:rsidRPr="00470A7C">
              <w:rPr>
                <w:rFonts w:ascii="Garamond" w:hAnsi="Garamond"/>
                <w:sz w:val="20"/>
                <w:szCs w:val="20"/>
              </w:rPr>
              <w:t xml:space="preserve"> oraz programu funkcjonalno-użytkowego (Dz.U. z 2013 r., poz.1129).</w:t>
            </w:r>
          </w:p>
          <w:p w14:paraId="6AB1E413" w14:textId="77777777" w:rsidR="00470A7C" w:rsidRPr="00470A7C" w:rsidRDefault="000E7E98" w:rsidP="00FC41A6">
            <w:pPr>
              <w:pStyle w:val="Akapitzlist0"/>
              <w:numPr>
                <w:ilvl w:val="0"/>
                <w:numId w:val="84"/>
              </w:numPr>
              <w:shd w:val="clear" w:color="auto" w:fill="FFFFFF"/>
              <w:tabs>
                <w:tab w:val="clear" w:pos="360"/>
                <w:tab w:val="num" w:pos="175"/>
              </w:tabs>
              <w:spacing w:after="0" w:line="240" w:lineRule="auto"/>
              <w:ind w:left="175" w:hanging="175"/>
              <w:jc w:val="both"/>
              <w:rPr>
                <w:rFonts w:ascii="Garamond" w:hAnsi="Garamond"/>
                <w:color w:val="006600"/>
                <w:sz w:val="20"/>
                <w:szCs w:val="20"/>
              </w:rPr>
            </w:pPr>
            <w:r w:rsidRPr="00470A7C">
              <w:rPr>
                <w:rFonts w:ascii="Garamond" w:hAnsi="Garamond"/>
                <w:sz w:val="20"/>
                <w:szCs w:val="20"/>
              </w:rPr>
              <w:t xml:space="preserve">W projekcie budowlanym projektant użył nazw własnych materiałów i urządzeń, co było niezgodne </w:t>
            </w:r>
            <w:r w:rsidR="00470A7C" w:rsidRPr="00470A7C">
              <w:rPr>
                <w:rFonts w:ascii="Garamond" w:hAnsi="Garamond"/>
                <w:sz w:val="20"/>
                <w:szCs w:val="20"/>
              </w:rPr>
              <w:br/>
            </w:r>
            <w:r w:rsidRPr="00470A7C">
              <w:rPr>
                <w:rFonts w:ascii="Garamond" w:hAnsi="Garamond"/>
                <w:sz w:val="20"/>
                <w:szCs w:val="20"/>
              </w:rPr>
              <w:t xml:space="preserve">z art. 29 ust. </w:t>
            </w:r>
            <w:r w:rsidR="00470A7C" w:rsidRPr="00470A7C">
              <w:rPr>
                <w:rFonts w:ascii="Garamond" w:hAnsi="Garamond"/>
                <w:sz w:val="20"/>
                <w:szCs w:val="20"/>
              </w:rPr>
              <w:t>3 ustawy Pzp</w:t>
            </w:r>
            <w:r w:rsidRPr="00470A7C">
              <w:rPr>
                <w:rFonts w:ascii="Garamond" w:hAnsi="Garamond"/>
                <w:sz w:val="20"/>
                <w:szCs w:val="20"/>
              </w:rPr>
              <w:t>.</w:t>
            </w:r>
          </w:p>
          <w:p w14:paraId="283D3C2A" w14:textId="61B7FEAC" w:rsidR="000E7E98" w:rsidRPr="00470A7C" w:rsidRDefault="000E7E98" w:rsidP="00FC41A6">
            <w:pPr>
              <w:pStyle w:val="Akapitzlist0"/>
              <w:numPr>
                <w:ilvl w:val="0"/>
                <w:numId w:val="84"/>
              </w:numPr>
              <w:shd w:val="clear" w:color="auto" w:fill="FFFFFF"/>
              <w:tabs>
                <w:tab w:val="clear" w:pos="360"/>
                <w:tab w:val="num" w:pos="175"/>
              </w:tabs>
              <w:spacing w:after="0" w:line="240" w:lineRule="auto"/>
              <w:ind w:left="175" w:hanging="175"/>
              <w:jc w:val="both"/>
              <w:rPr>
                <w:rFonts w:ascii="Garamond" w:hAnsi="Garamond"/>
                <w:color w:val="006600"/>
                <w:sz w:val="20"/>
                <w:szCs w:val="20"/>
              </w:rPr>
            </w:pPr>
            <w:r w:rsidRPr="00470A7C">
              <w:rPr>
                <w:rFonts w:ascii="Garamond" w:hAnsi="Garamond"/>
                <w:sz w:val="20"/>
                <w:szCs w:val="20"/>
                <w:lang w:eastAsia="pl-PL"/>
              </w:rPr>
              <w:t>Nie zaktualizowano harmonogramu rzeczowo – finansowego opracowanego dla przedmiotowej inwestycji, co było wymagane</w:t>
            </w:r>
            <w:r w:rsidRPr="00470A7C">
              <w:rPr>
                <w:rFonts w:ascii="Garamond" w:hAnsi="Garamond"/>
                <w:spacing w:val="-2"/>
                <w:sz w:val="20"/>
                <w:szCs w:val="20"/>
                <w:lang w:eastAsia="pl-PL"/>
              </w:rPr>
              <w:t xml:space="preserve"> w § 5 ust. 2 pkt 8 </w:t>
            </w:r>
            <w:r w:rsidRPr="00470A7C">
              <w:rPr>
                <w:rFonts w:ascii="Garamond" w:hAnsi="Garamond"/>
                <w:spacing w:val="-2"/>
                <w:sz w:val="20"/>
                <w:szCs w:val="20"/>
              </w:rPr>
              <w:t>umowy</w:t>
            </w:r>
            <w:r w:rsidRPr="00470A7C">
              <w:rPr>
                <w:rFonts w:ascii="Garamond" w:hAnsi="Garamond"/>
                <w:sz w:val="20"/>
                <w:szCs w:val="20"/>
              </w:rPr>
              <w:t>.</w:t>
            </w:r>
          </w:p>
        </w:tc>
      </w:tr>
      <w:tr w:rsidR="00777B2C" w:rsidRPr="009C24BB" w14:paraId="69C89C98" w14:textId="77777777" w:rsidTr="000821B8">
        <w:trPr>
          <w:trHeight w:val="563"/>
        </w:trPr>
        <w:tc>
          <w:tcPr>
            <w:tcW w:w="526" w:type="dxa"/>
            <w:tcBorders>
              <w:top w:val="single" w:sz="4" w:space="0" w:color="auto"/>
            </w:tcBorders>
            <w:vAlign w:val="center"/>
          </w:tcPr>
          <w:p w14:paraId="060657B9" w14:textId="77777777" w:rsidR="00777B2C" w:rsidRPr="005E32E4" w:rsidRDefault="00777B2C"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3C601240" w14:textId="3132CA94" w:rsidR="00777B2C" w:rsidRPr="00FE0F34" w:rsidRDefault="00777B2C" w:rsidP="00777B2C">
            <w:pPr>
              <w:jc w:val="center"/>
              <w:rPr>
                <w:rFonts w:ascii="Garamond" w:hAnsi="Garamond"/>
                <w:b/>
                <w:sz w:val="20"/>
                <w:szCs w:val="20"/>
              </w:rPr>
            </w:pPr>
            <w:r w:rsidRPr="00FE0F34">
              <w:rPr>
                <w:rFonts w:ascii="Garamond" w:hAnsi="Garamond"/>
                <w:b/>
                <w:sz w:val="20"/>
                <w:szCs w:val="20"/>
              </w:rPr>
              <w:t>DK</w:t>
            </w:r>
          </w:p>
        </w:tc>
        <w:tc>
          <w:tcPr>
            <w:tcW w:w="1984" w:type="dxa"/>
            <w:tcBorders>
              <w:top w:val="single" w:sz="4" w:space="0" w:color="auto"/>
            </w:tcBorders>
            <w:vAlign w:val="center"/>
          </w:tcPr>
          <w:p w14:paraId="4CA8E403" w14:textId="5F9A69DA" w:rsidR="00777B2C" w:rsidRPr="00FE0F34" w:rsidRDefault="00777B2C" w:rsidP="00777B2C">
            <w:pPr>
              <w:tabs>
                <w:tab w:val="left" w:pos="720"/>
              </w:tabs>
              <w:jc w:val="center"/>
              <w:rPr>
                <w:rFonts w:ascii="Garamond" w:hAnsi="Garamond"/>
                <w:b/>
                <w:sz w:val="20"/>
                <w:szCs w:val="20"/>
              </w:rPr>
            </w:pPr>
            <w:r w:rsidRPr="00FE0F34">
              <w:rPr>
                <w:rFonts w:ascii="Garamond" w:hAnsi="Garamond"/>
                <w:b/>
                <w:sz w:val="20"/>
                <w:szCs w:val="20"/>
              </w:rPr>
              <w:t xml:space="preserve">Centrum Kultury </w:t>
            </w:r>
            <w:r w:rsidRPr="00FE0F34">
              <w:rPr>
                <w:rFonts w:ascii="Garamond" w:hAnsi="Garamond"/>
                <w:b/>
                <w:sz w:val="20"/>
                <w:szCs w:val="20"/>
              </w:rPr>
              <w:br/>
              <w:t xml:space="preserve">i Sztuki </w:t>
            </w:r>
            <w:r w:rsidRPr="00FE0F34">
              <w:rPr>
                <w:rFonts w:ascii="Garamond" w:hAnsi="Garamond"/>
                <w:b/>
                <w:sz w:val="20"/>
                <w:szCs w:val="20"/>
              </w:rPr>
              <w:br/>
              <w:t>w Koninie</w:t>
            </w:r>
          </w:p>
        </w:tc>
        <w:tc>
          <w:tcPr>
            <w:tcW w:w="2410" w:type="dxa"/>
            <w:tcBorders>
              <w:top w:val="single" w:sz="4" w:space="0" w:color="auto"/>
              <w:bottom w:val="single" w:sz="4" w:space="0" w:color="auto"/>
              <w:right w:val="single" w:sz="4" w:space="0" w:color="auto"/>
            </w:tcBorders>
          </w:tcPr>
          <w:p w14:paraId="73E179EA" w14:textId="16FEF206" w:rsidR="00777B2C" w:rsidRPr="00FE0F34" w:rsidRDefault="00777B2C" w:rsidP="00777B2C">
            <w:pPr>
              <w:spacing w:after="0"/>
              <w:jc w:val="center"/>
              <w:rPr>
                <w:rFonts w:ascii="Garamond" w:hAnsi="Garamond"/>
                <w:sz w:val="20"/>
                <w:szCs w:val="20"/>
              </w:rPr>
            </w:pPr>
            <w:r w:rsidRPr="00FE0F34">
              <w:rPr>
                <w:rFonts w:ascii="Garamond" w:hAnsi="Garamond"/>
                <w:sz w:val="20"/>
                <w:szCs w:val="20"/>
              </w:rPr>
              <w:t xml:space="preserve">Problemowa w zakresie prawidłowości realizacji zadania inwestycyjnego pn. </w:t>
            </w:r>
            <w:r w:rsidRPr="00FE0F34">
              <w:rPr>
                <w:rFonts w:ascii="Garamond" w:hAnsi="Garamond"/>
                <w:i/>
                <w:sz w:val="20"/>
                <w:szCs w:val="20"/>
              </w:rPr>
              <w:t xml:space="preserve">„Przebudowa i rozbudowa obiektu Centrum Kultury </w:t>
            </w:r>
            <w:r w:rsidR="00FE0F34" w:rsidRPr="00FE0F34">
              <w:rPr>
                <w:rFonts w:ascii="Garamond" w:hAnsi="Garamond"/>
                <w:i/>
                <w:sz w:val="20"/>
                <w:szCs w:val="20"/>
              </w:rPr>
              <w:br/>
            </w:r>
            <w:r w:rsidRPr="00FE0F34">
              <w:rPr>
                <w:rFonts w:ascii="Garamond" w:hAnsi="Garamond"/>
                <w:i/>
                <w:sz w:val="20"/>
                <w:szCs w:val="20"/>
              </w:rPr>
              <w:t>i Sztuki w Koninie – Dom Kultury OSKARD”,</w:t>
            </w:r>
            <w:r w:rsidRPr="00FE0F34">
              <w:rPr>
                <w:rFonts w:ascii="Garamond" w:hAnsi="Garamond"/>
                <w:sz w:val="20"/>
                <w:szCs w:val="20"/>
              </w:rPr>
              <w:t xml:space="preserve"> </w:t>
            </w:r>
          </w:p>
          <w:p w14:paraId="7F5A7771" w14:textId="5B47FDD3" w:rsidR="00777B2C" w:rsidRPr="00FE0F34" w:rsidRDefault="00777B2C" w:rsidP="00777B2C">
            <w:pPr>
              <w:spacing w:after="0"/>
              <w:jc w:val="center"/>
              <w:rPr>
                <w:rFonts w:ascii="Garamond" w:hAnsi="Garamond"/>
                <w:sz w:val="20"/>
                <w:szCs w:val="20"/>
              </w:rPr>
            </w:pPr>
            <w:r w:rsidRPr="00FE0F34">
              <w:rPr>
                <w:rFonts w:ascii="Garamond" w:hAnsi="Garamond"/>
                <w:sz w:val="20"/>
                <w:szCs w:val="20"/>
              </w:rPr>
              <w:t>na dzień kontroli</w:t>
            </w:r>
          </w:p>
          <w:p w14:paraId="4CA5380A" w14:textId="77777777" w:rsidR="00777B2C" w:rsidRPr="00FE0F34" w:rsidRDefault="00777B2C" w:rsidP="00777B2C">
            <w:pPr>
              <w:spacing w:after="0"/>
              <w:jc w:val="center"/>
              <w:rPr>
                <w:rFonts w:ascii="Garamond" w:hAnsi="Garamond"/>
                <w:sz w:val="20"/>
                <w:szCs w:val="20"/>
              </w:rPr>
            </w:pPr>
            <w:r w:rsidRPr="00FE0F34">
              <w:rPr>
                <w:rFonts w:ascii="Garamond" w:hAnsi="Garamond"/>
                <w:sz w:val="20"/>
                <w:szCs w:val="20"/>
              </w:rPr>
              <w:t>----------------------------------</w:t>
            </w:r>
          </w:p>
          <w:p w14:paraId="06401ADD" w14:textId="7963B990" w:rsidR="00777B2C" w:rsidRPr="00FE0F34" w:rsidRDefault="00777B2C" w:rsidP="00777B2C">
            <w:pPr>
              <w:spacing w:after="0"/>
              <w:jc w:val="center"/>
              <w:rPr>
                <w:rFonts w:ascii="Garamond" w:hAnsi="Garamond"/>
                <w:sz w:val="20"/>
                <w:szCs w:val="20"/>
              </w:rPr>
            </w:pPr>
            <w:r w:rsidRPr="00FE0F34">
              <w:rPr>
                <w:rFonts w:ascii="Garamond" w:hAnsi="Garamond"/>
                <w:sz w:val="20"/>
                <w:szCs w:val="20"/>
              </w:rPr>
              <w:t xml:space="preserve">BI    </w:t>
            </w:r>
          </w:p>
        </w:tc>
        <w:tc>
          <w:tcPr>
            <w:tcW w:w="8505" w:type="dxa"/>
            <w:tcBorders>
              <w:top w:val="single" w:sz="4" w:space="0" w:color="auto"/>
              <w:left w:val="single" w:sz="4" w:space="0" w:color="auto"/>
            </w:tcBorders>
            <w:vAlign w:val="center"/>
          </w:tcPr>
          <w:p w14:paraId="6453469B" w14:textId="22108697" w:rsidR="00777B2C" w:rsidRPr="00FE0F34" w:rsidRDefault="00FE0F34" w:rsidP="00777B2C">
            <w:pPr>
              <w:shd w:val="clear" w:color="auto" w:fill="FFFFFF"/>
              <w:spacing w:after="0"/>
              <w:jc w:val="center"/>
              <w:rPr>
                <w:rFonts w:ascii="Garamond" w:hAnsi="Garamond"/>
                <w:sz w:val="20"/>
                <w:szCs w:val="20"/>
              </w:rPr>
            </w:pPr>
            <w:r>
              <w:rPr>
                <w:rFonts w:ascii="Garamond" w:hAnsi="Garamond"/>
                <w:sz w:val="20"/>
                <w:szCs w:val="20"/>
              </w:rPr>
              <w:t>B</w:t>
            </w:r>
            <w:r w:rsidR="00777B2C" w:rsidRPr="00FE0F34">
              <w:rPr>
                <w:rFonts w:ascii="Garamond" w:hAnsi="Garamond"/>
                <w:sz w:val="20"/>
                <w:szCs w:val="20"/>
              </w:rPr>
              <w:t>rak</w:t>
            </w:r>
          </w:p>
        </w:tc>
      </w:tr>
      <w:tr w:rsidR="005D7C07" w:rsidRPr="009C24BB" w14:paraId="72AAD6C7" w14:textId="77777777" w:rsidTr="002D4BCB">
        <w:trPr>
          <w:trHeight w:val="1159"/>
        </w:trPr>
        <w:tc>
          <w:tcPr>
            <w:tcW w:w="526" w:type="dxa"/>
            <w:vAlign w:val="center"/>
          </w:tcPr>
          <w:p w14:paraId="509C22A3" w14:textId="77777777" w:rsidR="005D7C07" w:rsidRPr="009C24BB"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right w:val="single" w:sz="4" w:space="0" w:color="auto"/>
            </w:tcBorders>
            <w:vAlign w:val="center"/>
          </w:tcPr>
          <w:p w14:paraId="10E99C56" w14:textId="77777777" w:rsidR="005D7C07" w:rsidRPr="002C7ADD" w:rsidRDefault="005D7C07" w:rsidP="00DF6276">
            <w:pPr>
              <w:spacing w:after="0"/>
              <w:jc w:val="center"/>
              <w:rPr>
                <w:rFonts w:ascii="Garamond" w:hAnsi="Garamond"/>
                <w:b/>
                <w:sz w:val="20"/>
                <w:szCs w:val="20"/>
              </w:rPr>
            </w:pPr>
            <w:r w:rsidRPr="002C7ADD">
              <w:rPr>
                <w:rFonts w:ascii="Garamond" w:hAnsi="Garamond"/>
                <w:b/>
                <w:sz w:val="20"/>
                <w:szCs w:val="20"/>
              </w:rPr>
              <w:t xml:space="preserve">Departament Edukacji </w:t>
            </w:r>
            <w:r w:rsidRPr="002C7ADD">
              <w:rPr>
                <w:rFonts w:ascii="Garamond" w:hAnsi="Garamond"/>
                <w:b/>
                <w:sz w:val="20"/>
                <w:szCs w:val="20"/>
              </w:rPr>
              <w:br/>
              <w:t xml:space="preserve">i Nauki </w:t>
            </w:r>
            <w:r w:rsidRPr="002C7ADD">
              <w:rPr>
                <w:rFonts w:ascii="Garamond" w:hAnsi="Garamond"/>
                <w:b/>
                <w:sz w:val="20"/>
                <w:szCs w:val="20"/>
              </w:rPr>
              <w:br/>
              <w:t>(DE)</w:t>
            </w:r>
          </w:p>
        </w:tc>
        <w:tc>
          <w:tcPr>
            <w:tcW w:w="1984" w:type="dxa"/>
            <w:tcBorders>
              <w:left w:val="single" w:sz="4" w:space="0" w:color="auto"/>
            </w:tcBorders>
            <w:vAlign w:val="center"/>
          </w:tcPr>
          <w:p w14:paraId="6D1F4FE7" w14:textId="77777777" w:rsidR="005D7C07" w:rsidRPr="002C7ADD" w:rsidRDefault="005D7C07" w:rsidP="00DF6276">
            <w:pPr>
              <w:spacing w:after="0"/>
              <w:jc w:val="center"/>
              <w:rPr>
                <w:rFonts w:ascii="Garamond" w:hAnsi="Garamond"/>
                <w:b/>
                <w:bCs/>
                <w:sz w:val="20"/>
                <w:szCs w:val="20"/>
              </w:rPr>
            </w:pPr>
            <w:r w:rsidRPr="002C7ADD">
              <w:rPr>
                <w:rStyle w:val="Pogrubienie"/>
                <w:rFonts w:ascii="Garamond" w:hAnsi="Garamond"/>
                <w:sz w:val="20"/>
                <w:szCs w:val="20"/>
              </w:rPr>
              <w:t xml:space="preserve">Centrum Doskonalenia Nauczycieli </w:t>
            </w:r>
            <w:r w:rsidRPr="002C7ADD">
              <w:rPr>
                <w:rStyle w:val="Pogrubienie"/>
                <w:rFonts w:ascii="Garamond" w:hAnsi="Garamond"/>
                <w:sz w:val="20"/>
                <w:szCs w:val="20"/>
              </w:rPr>
              <w:br/>
              <w:t>w Lesznie</w:t>
            </w:r>
          </w:p>
        </w:tc>
        <w:tc>
          <w:tcPr>
            <w:tcW w:w="2410" w:type="dxa"/>
            <w:tcBorders>
              <w:top w:val="single" w:sz="4" w:space="0" w:color="auto"/>
              <w:bottom w:val="single" w:sz="4" w:space="0" w:color="auto"/>
            </w:tcBorders>
          </w:tcPr>
          <w:p w14:paraId="654947C1" w14:textId="77777777" w:rsidR="005D7C07" w:rsidRDefault="005D7C07" w:rsidP="00DF6276">
            <w:pPr>
              <w:spacing w:after="0"/>
              <w:rPr>
                <w:rFonts w:ascii="Garamond" w:hAnsi="Garamond"/>
                <w:color w:val="FF0000"/>
                <w:sz w:val="20"/>
                <w:szCs w:val="20"/>
              </w:rPr>
            </w:pPr>
          </w:p>
          <w:p w14:paraId="460E2C9F" w14:textId="77777777" w:rsidR="005D7C07" w:rsidRPr="002C7ADD" w:rsidRDefault="005D7C07" w:rsidP="00DF6276">
            <w:pPr>
              <w:spacing w:after="0"/>
              <w:jc w:val="center"/>
              <w:rPr>
                <w:rFonts w:ascii="Garamond" w:hAnsi="Garamond"/>
                <w:sz w:val="20"/>
                <w:szCs w:val="20"/>
              </w:rPr>
            </w:pPr>
            <w:r w:rsidRPr="002C7ADD">
              <w:rPr>
                <w:rFonts w:ascii="Garamond" w:hAnsi="Garamond"/>
                <w:sz w:val="20"/>
                <w:szCs w:val="20"/>
              </w:rPr>
              <w:t xml:space="preserve">Kompleksowa za rok 2019 </w:t>
            </w:r>
          </w:p>
          <w:p w14:paraId="28D2B3A5" w14:textId="77777777" w:rsidR="005D7C07" w:rsidRPr="002C7ADD" w:rsidRDefault="005D7C07" w:rsidP="00DF6276">
            <w:pPr>
              <w:spacing w:after="0"/>
              <w:jc w:val="center"/>
              <w:rPr>
                <w:rFonts w:ascii="Garamond" w:hAnsi="Garamond" w:cs="Tahoma"/>
                <w:sz w:val="20"/>
                <w:szCs w:val="20"/>
              </w:rPr>
            </w:pPr>
            <w:r w:rsidRPr="002C7ADD">
              <w:rPr>
                <w:rFonts w:ascii="Garamond" w:hAnsi="Garamond" w:cs="Tahoma"/>
                <w:sz w:val="20"/>
                <w:szCs w:val="20"/>
              </w:rPr>
              <w:t>----------------------------------</w:t>
            </w:r>
          </w:p>
          <w:p w14:paraId="3642794A" w14:textId="77777777" w:rsidR="005D7C07" w:rsidRPr="009C24BB" w:rsidRDefault="005D7C07" w:rsidP="00DF6276">
            <w:pPr>
              <w:spacing w:after="0"/>
              <w:jc w:val="center"/>
              <w:rPr>
                <w:rFonts w:ascii="Garamond" w:hAnsi="Garamond"/>
                <w:color w:val="FF0000"/>
                <w:sz w:val="20"/>
                <w:szCs w:val="20"/>
              </w:rPr>
            </w:pPr>
            <w:r w:rsidRPr="002C7ADD">
              <w:rPr>
                <w:rFonts w:ascii="Garamond" w:hAnsi="Garamond" w:cs="Tahoma"/>
                <w:sz w:val="20"/>
                <w:szCs w:val="20"/>
              </w:rPr>
              <w:t>DKO</w:t>
            </w:r>
          </w:p>
        </w:tc>
        <w:tc>
          <w:tcPr>
            <w:tcW w:w="8505" w:type="dxa"/>
            <w:tcBorders>
              <w:bottom w:val="single" w:sz="4" w:space="0" w:color="auto"/>
            </w:tcBorders>
            <w:vAlign w:val="center"/>
          </w:tcPr>
          <w:p w14:paraId="2F33D623" w14:textId="50392B16" w:rsidR="005D7C07" w:rsidRPr="009C24BB" w:rsidRDefault="005D7C07" w:rsidP="00DF6276">
            <w:pPr>
              <w:spacing w:after="0"/>
              <w:jc w:val="center"/>
              <w:rPr>
                <w:rStyle w:val="Pogrubienie"/>
                <w:rFonts w:ascii="Garamond" w:hAnsi="Garamond"/>
                <w:b w:val="0"/>
                <w:bCs w:val="0"/>
                <w:color w:val="FF0000"/>
                <w:sz w:val="20"/>
                <w:szCs w:val="20"/>
              </w:rPr>
            </w:pPr>
            <w:r w:rsidRPr="00BB00EF">
              <w:rPr>
                <w:rFonts w:ascii="Garamond" w:hAnsi="Garamond"/>
                <w:sz w:val="20"/>
                <w:szCs w:val="20"/>
              </w:rPr>
              <w:t>Brak</w:t>
            </w:r>
          </w:p>
        </w:tc>
      </w:tr>
      <w:tr w:rsidR="005D7C07" w:rsidRPr="009C24BB" w14:paraId="0FE0004E" w14:textId="77777777" w:rsidTr="00F13997">
        <w:trPr>
          <w:trHeight w:val="700"/>
        </w:trPr>
        <w:tc>
          <w:tcPr>
            <w:tcW w:w="526" w:type="dxa"/>
            <w:tcBorders>
              <w:bottom w:val="single" w:sz="4" w:space="0" w:color="auto"/>
            </w:tcBorders>
            <w:vAlign w:val="center"/>
          </w:tcPr>
          <w:p w14:paraId="1EFE76DF" w14:textId="77777777" w:rsidR="005D7C07" w:rsidRPr="009C24BB" w:rsidRDefault="005D7C07" w:rsidP="00FC41A6">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bottom w:val="single" w:sz="4" w:space="0" w:color="auto"/>
              <w:right w:val="single" w:sz="4" w:space="0" w:color="auto"/>
            </w:tcBorders>
            <w:vAlign w:val="center"/>
          </w:tcPr>
          <w:p w14:paraId="2323161D" w14:textId="77777777" w:rsidR="005D7C07" w:rsidRPr="005723C6" w:rsidRDefault="005D7C07" w:rsidP="00997737">
            <w:pPr>
              <w:spacing w:line="276" w:lineRule="auto"/>
              <w:jc w:val="center"/>
              <w:rPr>
                <w:rFonts w:ascii="Garamond" w:hAnsi="Garamond"/>
                <w:b/>
                <w:sz w:val="20"/>
                <w:szCs w:val="20"/>
              </w:rPr>
            </w:pPr>
            <w:r w:rsidRPr="005723C6">
              <w:rPr>
                <w:rFonts w:ascii="Garamond" w:hAnsi="Garamond"/>
                <w:b/>
                <w:sz w:val="20"/>
                <w:szCs w:val="20"/>
              </w:rPr>
              <w:t>DE</w:t>
            </w:r>
          </w:p>
        </w:tc>
        <w:tc>
          <w:tcPr>
            <w:tcW w:w="1984" w:type="dxa"/>
            <w:tcBorders>
              <w:top w:val="single" w:sz="4" w:space="0" w:color="auto"/>
              <w:left w:val="single" w:sz="4" w:space="0" w:color="auto"/>
              <w:bottom w:val="single" w:sz="4" w:space="0" w:color="auto"/>
            </w:tcBorders>
            <w:vAlign w:val="center"/>
          </w:tcPr>
          <w:p w14:paraId="14142CDB" w14:textId="77777777" w:rsidR="005D7C07" w:rsidRPr="005723C6" w:rsidRDefault="005D7C07" w:rsidP="00194A04">
            <w:pPr>
              <w:jc w:val="center"/>
              <w:rPr>
                <w:rStyle w:val="Pogrubienie"/>
                <w:rFonts w:ascii="Garamond" w:hAnsi="Garamond"/>
                <w:sz w:val="20"/>
                <w:szCs w:val="20"/>
              </w:rPr>
            </w:pPr>
            <w:r w:rsidRPr="005723C6">
              <w:rPr>
                <w:rFonts w:ascii="Garamond" w:hAnsi="Garamond"/>
                <w:b/>
                <w:bCs/>
                <w:sz w:val="20"/>
                <w:szCs w:val="20"/>
              </w:rPr>
              <w:t>Centrum Doskonalenia Nauczycieli w Pile</w:t>
            </w:r>
          </w:p>
        </w:tc>
        <w:tc>
          <w:tcPr>
            <w:tcW w:w="2410" w:type="dxa"/>
            <w:tcBorders>
              <w:top w:val="single" w:sz="4" w:space="0" w:color="auto"/>
              <w:bottom w:val="single" w:sz="4" w:space="0" w:color="auto"/>
            </w:tcBorders>
          </w:tcPr>
          <w:p w14:paraId="65098AA0" w14:textId="77777777" w:rsidR="005D7C07" w:rsidRDefault="005D7C07" w:rsidP="00997737">
            <w:pPr>
              <w:spacing w:after="0"/>
              <w:jc w:val="center"/>
              <w:rPr>
                <w:rFonts w:ascii="Garamond" w:hAnsi="Garamond"/>
                <w:bCs/>
                <w:color w:val="FF0000"/>
                <w:sz w:val="20"/>
                <w:szCs w:val="20"/>
              </w:rPr>
            </w:pPr>
          </w:p>
          <w:p w14:paraId="3A17F763" w14:textId="77777777" w:rsidR="005D7C07" w:rsidRDefault="005D7C07" w:rsidP="00997737">
            <w:pPr>
              <w:spacing w:after="0"/>
              <w:jc w:val="center"/>
              <w:rPr>
                <w:rFonts w:ascii="Garamond" w:hAnsi="Garamond"/>
                <w:bCs/>
                <w:sz w:val="20"/>
                <w:szCs w:val="20"/>
              </w:rPr>
            </w:pPr>
          </w:p>
          <w:p w14:paraId="447A73F2" w14:textId="77777777" w:rsidR="005D7C07" w:rsidRPr="005723C6" w:rsidRDefault="005D7C07" w:rsidP="00997737">
            <w:pPr>
              <w:spacing w:after="0"/>
              <w:jc w:val="center"/>
              <w:rPr>
                <w:rFonts w:ascii="Garamond" w:hAnsi="Garamond"/>
                <w:bCs/>
                <w:sz w:val="20"/>
                <w:szCs w:val="20"/>
              </w:rPr>
            </w:pPr>
            <w:r w:rsidRPr="005723C6">
              <w:rPr>
                <w:rFonts w:ascii="Garamond" w:hAnsi="Garamond"/>
                <w:bCs/>
                <w:sz w:val="20"/>
                <w:szCs w:val="20"/>
              </w:rPr>
              <w:t>Kompleksowa za 2019 rok</w:t>
            </w:r>
          </w:p>
          <w:p w14:paraId="28BEE2BB" w14:textId="77777777" w:rsidR="005D7C07" w:rsidRPr="005723C6" w:rsidRDefault="005D7C07" w:rsidP="00997737">
            <w:pPr>
              <w:spacing w:after="0"/>
              <w:jc w:val="center"/>
              <w:rPr>
                <w:rFonts w:ascii="Garamond" w:hAnsi="Garamond"/>
                <w:bCs/>
                <w:sz w:val="20"/>
                <w:szCs w:val="20"/>
              </w:rPr>
            </w:pPr>
            <w:r w:rsidRPr="005723C6">
              <w:rPr>
                <w:rFonts w:ascii="Garamond" w:hAnsi="Garamond"/>
                <w:bCs/>
                <w:sz w:val="20"/>
                <w:szCs w:val="20"/>
              </w:rPr>
              <w:t>----------------------------------</w:t>
            </w:r>
          </w:p>
          <w:p w14:paraId="122A7A5D" w14:textId="06B204B9" w:rsidR="005D7C07" w:rsidRPr="00745E87" w:rsidRDefault="005D7C07" w:rsidP="00745E87">
            <w:pPr>
              <w:spacing w:after="0"/>
              <w:jc w:val="center"/>
              <w:rPr>
                <w:rFonts w:ascii="Garamond" w:hAnsi="Garamond"/>
                <w:bCs/>
                <w:sz w:val="20"/>
                <w:szCs w:val="20"/>
              </w:rPr>
            </w:pPr>
            <w:r w:rsidRPr="005723C6">
              <w:rPr>
                <w:rFonts w:ascii="Garamond" w:hAnsi="Garamond"/>
                <w:bCs/>
                <w:sz w:val="20"/>
                <w:szCs w:val="20"/>
              </w:rPr>
              <w:t>DKO</w:t>
            </w:r>
          </w:p>
        </w:tc>
        <w:tc>
          <w:tcPr>
            <w:tcW w:w="8505" w:type="dxa"/>
            <w:tcBorders>
              <w:top w:val="single" w:sz="4" w:space="0" w:color="auto"/>
              <w:bottom w:val="single" w:sz="4" w:space="0" w:color="auto"/>
            </w:tcBorders>
            <w:vAlign w:val="center"/>
          </w:tcPr>
          <w:p w14:paraId="0787987A" w14:textId="565E9AFB" w:rsidR="005D7C07" w:rsidRPr="00F13997" w:rsidRDefault="008E6F28" w:rsidP="00F13997">
            <w:pPr>
              <w:jc w:val="both"/>
              <w:rPr>
                <w:rFonts w:ascii="Garamond" w:hAnsi="Garamond"/>
                <w:color w:val="FF0000"/>
                <w:sz w:val="20"/>
                <w:szCs w:val="20"/>
              </w:rPr>
            </w:pPr>
            <w:r>
              <w:rPr>
                <w:rFonts w:ascii="Garamond" w:hAnsi="Garamond"/>
                <w:sz w:val="20"/>
                <w:szCs w:val="20"/>
              </w:rPr>
              <w:t xml:space="preserve">W </w:t>
            </w:r>
            <w:r w:rsidR="00745E87">
              <w:rPr>
                <w:rFonts w:ascii="Garamond" w:hAnsi="Garamond"/>
                <w:sz w:val="20"/>
                <w:szCs w:val="20"/>
              </w:rPr>
              <w:t xml:space="preserve">trzech przypadkach Centrum uregulowało zobowiązania wobec kontrahentów (na łączną kwotę </w:t>
            </w:r>
            <w:r w:rsidR="00745E87">
              <w:rPr>
                <w:rFonts w:ascii="Garamond" w:hAnsi="Garamond"/>
                <w:sz w:val="20"/>
                <w:szCs w:val="20"/>
              </w:rPr>
              <w:br/>
            </w:r>
            <w:r w:rsidR="00745E87" w:rsidRPr="008E6F28">
              <w:rPr>
                <w:rFonts w:ascii="Garamond" w:hAnsi="Garamond"/>
                <w:sz w:val="20"/>
                <w:szCs w:val="20"/>
              </w:rPr>
              <w:t>7.625,00 zł</w:t>
            </w:r>
            <w:r w:rsidR="00745E87">
              <w:rPr>
                <w:rFonts w:ascii="Garamond" w:hAnsi="Garamond"/>
                <w:sz w:val="20"/>
                <w:szCs w:val="20"/>
              </w:rPr>
              <w:t xml:space="preserve">) po terminie płatności określonym </w:t>
            </w:r>
            <w:r w:rsidR="00745E87" w:rsidRPr="008E6F28">
              <w:rPr>
                <w:rFonts w:ascii="Garamond" w:hAnsi="Garamond"/>
                <w:sz w:val="20"/>
                <w:szCs w:val="20"/>
              </w:rPr>
              <w:t xml:space="preserve"> na dowodzie księgow</w:t>
            </w:r>
            <w:r w:rsidR="00745E87">
              <w:rPr>
                <w:rFonts w:ascii="Garamond" w:hAnsi="Garamond"/>
                <w:sz w:val="20"/>
                <w:szCs w:val="20"/>
              </w:rPr>
              <w:t xml:space="preserve">ym lub w umowie (opóźnienie wyniosło od jednego </w:t>
            </w:r>
            <w:r w:rsidR="005D7C07" w:rsidRPr="008E6F28">
              <w:rPr>
                <w:rFonts w:ascii="Garamond" w:hAnsi="Garamond"/>
                <w:sz w:val="20"/>
                <w:szCs w:val="20"/>
              </w:rPr>
              <w:t>do 41 dni</w:t>
            </w:r>
            <w:r w:rsidR="00745E87">
              <w:rPr>
                <w:rFonts w:ascii="Garamond" w:hAnsi="Garamond"/>
                <w:sz w:val="20"/>
                <w:szCs w:val="20"/>
              </w:rPr>
              <w:t>)</w:t>
            </w:r>
            <w:r w:rsidR="005D7C07" w:rsidRPr="008E6F28">
              <w:rPr>
                <w:rFonts w:ascii="Garamond" w:hAnsi="Garamond"/>
                <w:sz w:val="20"/>
                <w:szCs w:val="20"/>
              </w:rPr>
              <w:t xml:space="preserve"> Wprawdzie nieterminowa zapłata </w:t>
            </w:r>
            <w:r w:rsidR="00745E87">
              <w:rPr>
                <w:rFonts w:ascii="Garamond" w:hAnsi="Garamond"/>
                <w:sz w:val="20"/>
                <w:szCs w:val="20"/>
              </w:rPr>
              <w:t xml:space="preserve">należności </w:t>
            </w:r>
            <w:r w:rsidR="005D7C07" w:rsidRPr="008E6F28">
              <w:rPr>
                <w:rFonts w:ascii="Garamond" w:hAnsi="Garamond"/>
                <w:sz w:val="20"/>
                <w:szCs w:val="20"/>
              </w:rPr>
              <w:t xml:space="preserve">nie skutkowała naliczeniem odsetek, </w:t>
            </w:r>
            <w:r w:rsidRPr="008E6F28">
              <w:rPr>
                <w:rFonts w:ascii="Garamond" w:hAnsi="Garamond"/>
                <w:sz w:val="20"/>
                <w:szCs w:val="20"/>
              </w:rPr>
              <w:t>to jednak zgodnie z art. 44 ust. 3 pkt 3</w:t>
            </w:r>
            <w:r w:rsidR="005D7C07" w:rsidRPr="008E6F28">
              <w:rPr>
                <w:rFonts w:ascii="Garamond" w:hAnsi="Garamond"/>
                <w:sz w:val="20"/>
                <w:szCs w:val="20"/>
              </w:rPr>
              <w:t xml:space="preserve"> ustawy z dnia 27 sierpnia 2009 r. o finansach publicznych (t.j. Dz. U. </w:t>
            </w:r>
            <w:r w:rsidR="00745E87">
              <w:rPr>
                <w:rFonts w:ascii="Garamond" w:hAnsi="Garamond"/>
                <w:sz w:val="20"/>
                <w:szCs w:val="20"/>
              </w:rPr>
              <w:br/>
            </w:r>
            <w:r w:rsidR="005D7C07" w:rsidRPr="008E6F28">
              <w:rPr>
                <w:rFonts w:ascii="Garamond" w:hAnsi="Garamond"/>
                <w:sz w:val="20"/>
                <w:szCs w:val="20"/>
              </w:rPr>
              <w:t>z 2019 r. poz. 869</w:t>
            </w:r>
            <w:r w:rsidR="00FB450F">
              <w:rPr>
                <w:rFonts w:ascii="Garamond" w:hAnsi="Garamond"/>
                <w:sz w:val="20"/>
                <w:szCs w:val="20"/>
              </w:rPr>
              <w:t>, ze zm.</w:t>
            </w:r>
            <w:r w:rsidR="005D7C07" w:rsidRPr="008E6F28">
              <w:rPr>
                <w:rFonts w:ascii="Garamond" w:hAnsi="Garamond"/>
                <w:sz w:val="20"/>
                <w:szCs w:val="20"/>
              </w:rPr>
              <w:t>)</w:t>
            </w:r>
            <w:r w:rsidR="00FB450F">
              <w:rPr>
                <w:rFonts w:ascii="Garamond" w:hAnsi="Garamond"/>
                <w:sz w:val="20"/>
                <w:szCs w:val="20"/>
              </w:rPr>
              <w:t>, zwanej dalej „ustawą o finansach publicznych”,</w:t>
            </w:r>
            <w:r w:rsidR="005D7C07" w:rsidRPr="008E6F28">
              <w:rPr>
                <w:rFonts w:ascii="Garamond" w:hAnsi="Garamond"/>
                <w:sz w:val="20"/>
                <w:szCs w:val="20"/>
              </w:rPr>
              <w:t xml:space="preserve"> środki publiczne należy wydatkować </w:t>
            </w:r>
            <w:r w:rsidR="005D7C07" w:rsidRPr="008E6F28">
              <w:rPr>
                <w:rFonts w:ascii="Garamond" w:hAnsi="Garamond"/>
                <w:i/>
                <w:sz w:val="20"/>
                <w:szCs w:val="20"/>
              </w:rPr>
              <w:t>„w wysokości i terminach wynikających z wcześniej zaciągniętych zobowiązań”.</w:t>
            </w:r>
          </w:p>
        </w:tc>
      </w:tr>
      <w:tr w:rsidR="00BE242E" w:rsidRPr="009C24BB" w14:paraId="7EDD9907" w14:textId="77777777" w:rsidTr="00AB38C6">
        <w:trPr>
          <w:trHeight w:val="700"/>
        </w:trPr>
        <w:tc>
          <w:tcPr>
            <w:tcW w:w="526" w:type="dxa"/>
            <w:tcBorders>
              <w:bottom w:val="single" w:sz="4" w:space="0" w:color="auto"/>
            </w:tcBorders>
            <w:vAlign w:val="center"/>
          </w:tcPr>
          <w:p w14:paraId="30E84E8C"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bottom w:val="single" w:sz="4" w:space="0" w:color="auto"/>
              <w:right w:val="single" w:sz="4" w:space="0" w:color="auto"/>
            </w:tcBorders>
            <w:vAlign w:val="center"/>
          </w:tcPr>
          <w:p w14:paraId="5B1A2201" w14:textId="550AB5E2" w:rsidR="00BE242E" w:rsidRPr="005723C6" w:rsidRDefault="00BE242E" w:rsidP="00BE242E">
            <w:pPr>
              <w:spacing w:line="276" w:lineRule="auto"/>
              <w:jc w:val="center"/>
              <w:rPr>
                <w:rFonts w:ascii="Garamond" w:hAnsi="Garamond"/>
                <w:b/>
                <w:sz w:val="20"/>
                <w:szCs w:val="20"/>
              </w:rPr>
            </w:pPr>
            <w:r>
              <w:rPr>
                <w:rFonts w:ascii="Garamond" w:hAnsi="Garamond"/>
                <w:b/>
                <w:sz w:val="20"/>
                <w:szCs w:val="20"/>
              </w:rPr>
              <w:t>DE</w:t>
            </w:r>
          </w:p>
        </w:tc>
        <w:tc>
          <w:tcPr>
            <w:tcW w:w="1984" w:type="dxa"/>
            <w:tcBorders>
              <w:top w:val="single" w:sz="4" w:space="0" w:color="auto"/>
              <w:left w:val="single" w:sz="4" w:space="0" w:color="auto"/>
              <w:bottom w:val="single" w:sz="4" w:space="0" w:color="auto"/>
            </w:tcBorders>
            <w:vAlign w:val="center"/>
          </w:tcPr>
          <w:p w14:paraId="149775B4" w14:textId="06F6DC6D" w:rsidR="00BE242E" w:rsidRPr="005723C6" w:rsidRDefault="00BE242E" w:rsidP="00BE242E">
            <w:pPr>
              <w:jc w:val="center"/>
              <w:rPr>
                <w:rFonts w:ascii="Garamond" w:hAnsi="Garamond"/>
                <w:b/>
                <w:bCs/>
                <w:sz w:val="20"/>
                <w:szCs w:val="20"/>
              </w:rPr>
            </w:pPr>
            <w:r w:rsidRPr="00BE242E">
              <w:rPr>
                <w:rFonts w:ascii="Garamond" w:hAnsi="Garamond"/>
                <w:b/>
                <w:bCs/>
                <w:sz w:val="20"/>
                <w:szCs w:val="20"/>
              </w:rPr>
              <w:t>Ośrodek Doskonalenia Nauczycieli</w:t>
            </w:r>
            <w:r>
              <w:rPr>
                <w:rFonts w:ascii="Garamond" w:hAnsi="Garamond"/>
                <w:b/>
                <w:bCs/>
                <w:sz w:val="20"/>
                <w:szCs w:val="20"/>
              </w:rPr>
              <w:t xml:space="preserve"> </w:t>
            </w:r>
            <w:r>
              <w:rPr>
                <w:rFonts w:ascii="Garamond" w:hAnsi="Garamond"/>
                <w:b/>
                <w:bCs/>
                <w:sz w:val="20"/>
                <w:szCs w:val="20"/>
              </w:rPr>
              <w:br/>
            </w:r>
            <w:r w:rsidRPr="00BE242E">
              <w:rPr>
                <w:rFonts w:ascii="Garamond" w:hAnsi="Garamond"/>
                <w:b/>
                <w:bCs/>
                <w:sz w:val="20"/>
                <w:szCs w:val="20"/>
              </w:rPr>
              <w:t>w Poznaniu</w:t>
            </w:r>
          </w:p>
        </w:tc>
        <w:tc>
          <w:tcPr>
            <w:tcW w:w="2410" w:type="dxa"/>
            <w:tcBorders>
              <w:top w:val="single" w:sz="4" w:space="0" w:color="auto"/>
              <w:left w:val="single" w:sz="4" w:space="0" w:color="auto"/>
              <w:bottom w:val="single" w:sz="4" w:space="0" w:color="auto"/>
            </w:tcBorders>
            <w:vAlign w:val="center"/>
          </w:tcPr>
          <w:p w14:paraId="6F95EC47" w14:textId="0417AD07" w:rsidR="00BE242E" w:rsidRPr="00C53F36" w:rsidRDefault="00BE242E" w:rsidP="00BE242E">
            <w:pPr>
              <w:spacing w:after="0"/>
              <w:jc w:val="center"/>
              <w:rPr>
                <w:rFonts w:ascii="Garamond" w:hAnsi="Garamond" w:cs="Tahoma"/>
                <w:bCs/>
                <w:sz w:val="20"/>
                <w:szCs w:val="20"/>
              </w:rPr>
            </w:pPr>
            <w:r w:rsidRPr="00C53F36">
              <w:rPr>
                <w:rFonts w:ascii="Garamond" w:hAnsi="Garamond" w:cs="Tahoma"/>
                <w:bCs/>
                <w:sz w:val="20"/>
                <w:szCs w:val="20"/>
              </w:rPr>
              <w:t xml:space="preserve">Problemowa w zakresie prawidłowości rozliczeń podatku od towarów i usług za styczeń, luty </w:t>
            </w:r>
            <w:r w:rsidRPr="00C53F36">
              <w:rPr>
                <w:rFonts w:ascii="Garamond" w:hAnsi="Garamond" w:cs="Tahoma"/>
                <w:bCs/>
                <w:sz w:val="20"/>
                <w:szCs w:val="20"/>
              </w:rPr>
              <w:br/>
              <w:t xml:space="preserve">i marzec 2020 r. oraz sprawdzenie wykonania zaleceń Marszałka Województwa Wielkopolskiego, zawartych </w:t>
            </w:r>
            <w:r w:rsidRPr="00C53F36">
              <w:rPr>
                <w:rFonts w:ascii="Garamond" w:hAnsi="Garamond" w:cs="Tahoma"/>
                <w:bCs/>
                <w:sz w:val="20"/>
                <w:szCs w:val="20"/>
              </w:rPr>
              <w:br/>
              <w:t xml:space="preserve">w wystąpieniu pokontrolnym z dnia </w:t>
            </w:r>
            <w:r w:rsidRPr="00C53F36">
              <w:rPr>
                <w:rFonts w:ascii="Garamond" w:hAnsi="Garamond" w:cs="Tahoma"/>
                <w:bCs/>
                <w:sz w:val="20"/>
                <w:szCs w:val="20"/>
              </w:rPr>
              <w:br/>
              <w:t>13 września 2018 r. (znak: DKO-II.1711.27.2018) oraz z dnia 4 stycznia 2019 r. (znak: DKO-II.1711.38.2018)</w:t>
            </w:r>
          </w:p>
          <w:p w14:paraId="65964EE9" w14:textId="77777777" w:rsidR="00BE242E" w:rsidRPr="00C53F36" w:rsidRDefault="00BE242E" w:rsidP="00BE242E">
            <w:pPr>
              <w:spacing w:after="0"/>
              <w:jc w:val="center"/>
              <w:rPr>
                <w:rFonts w:ascii="Garamond" w:hAnsi="Garamond" w:cs="Tahoma"/>
                <w:bCs/>
                <w:sz w:val="20"/>
                <w:szCs w:val="20"/>
              </w:rPr>
            </w:pPr>
            <w:r w:rsidRPr="00C53F36">
              <w:rPr>
                <w:rFonts w:ascii="Garamond" w:hAnsi="Garamond" w:cs="Tahoma"/>
                <w:bCs/>
                <w:sz w:val="20"/>
                <w:szCs w:val="20"/>
              </w:rPr>
              <w:t>----------------------------------</w:t>
            </w:r>
          </w:p>
          <w:p w14:paraId="118B3F1A" w14:textId="525E28DE" w:rsidR="00BE242E" w:rsidRDefault="00BE242E" w:rsidP="00BE242E">
            <w:pPr>
              <w:spacing w:after="0"/>
              <w:jc w:val="center"/>
              <w:rPr>
                <w:rFonts w:ascii="Garamond" w:hAnsi="Garamond"/>
                <w:bCs/>
                <w:color w:val="FF0000"/>
                <w:sz w:val="20"/>
                <w:szCs w:val="20"/>
              </w:rPr>
            </w:pPr>
            <w:r w:rsidRPr="00C53F36">
              <w:rPr>
                <w:rFonts w:ascii="Garamond" w:hAnsi="Garamond" w:cs="Tahoma"/>
                <w:bCs/>
                <w:sz w:val="20"/>
                <w:szCs w:val="20"/>
              </w:rPr>
              <w:t>DKO</w:t>
            </w:r>
          </w:p>
        </w:tc>
        <w:tc>
          <w:tcPr>
            <w:tcW w:w="8505" w:type="dxa"/>
            <w:tcBorders>
              <w:top w:val="single" w:sz="4" w:space="0" w:color="auto"/>
              <w:bottom w:val="single" w:sz="4" w:space="0" w:color="auto"/>
            </w:tcBorders>
            <w:vAlign w:val="center"/>
          </w:tcPr>
          <w:p w14:paraId="706BC040" w14:textId="57210277" w:rsidR="00C53F36" w:rsidRPr="00C53F36" w:rsidRDefault="00C53F36" w:rsidP="00C53F36">
            <w:pPr>
              <w:spacing w:after="0"/>
              <w:jc w:val="both"/>
              <w:rPr>
                <w:rFonts w:ascii="Garamond" w:hAnsi="Garamond"/>
                <w:color w:val="000000"/>
                <w:sz w:val="20"/>
                <w:szCs w:val="20"/>
              </w:rPr>
            </w:pPr>
            <w:r w:rsidRPr="00C53F36">
              <w:rPr>
                <w:rFonts w:ascii="Garamond" w:hAnsi="Garamond"/>
                <w:color w:val="000000"/>
                <w:sz w:val="20"/>
                <w:szCs w:val="20"/>
              </w:rPr>
              <w:t>W wyniku kontroli 232 faktur sprzedaży (na kwotę ogółem 30.635 zł brutto), dokumentujących sprzedaż usług</w:t>
            </w:r>
            <w:r w:rsidRPr="00C53F36">
              <w:rPr>
                <w:rFonts w:ascii="Garamond" w:hAnsi="Garamond"/>
                <w:color w:val="000000"/>
                <w:sz w:val="16"/>
                <w:szCs w:val="16"/>
              </w:rPr>
              <w:t xml:space="preserve"> </w:t>
            </w:r>
            <w:r w:rsidRPr="00C53F36">
              <w:rPr>
                <w:rFonts w:ascii="Garamond" w:hAnsi="Garamond"/>
                <w:color w:val="000000"/>
                <w:sz w:val="20"/>
                <w:szCs w:val="20"/>
              </w:rPr>
              <w:t>szkoleniowych</w:t>
            </w:r>
            <w:r w:rsidRPr="00C53F36">
              <w:rPr>
                <w:rFonts w:ascii="Garamond" w:hAnsi="Garamond"/>
                <w:color w:val="000000"/>
                <w:sz w:val="16"/>
                <w:szCs w:val="16"/>
              </w:rPr>
              <w:t xml:space="preserve"> </w:t>
            </w:r>
            <w:r w:rsidRPr="00C53F36">
              <w:rPr>
                <w:rFonts w:ascii="Garamond" w:hAnsi="Garamond"/>
                <w:color w:val="000000"/>
                <w:sz w:val="20"/>
                <w:szCs w:val="20"/>
              </w:rPr>
              <w:t>z</w:t>
            </w:r>
            <w:r w:rsidRPr="00C53F36">
              <w:rPr>
                <w:rFonts w:ascii="Garamond" w:hAnsi="Garamond"/>
                <w:color w:val="000000"/>
                <w:sz w:val="16"/>
                <w:szCs w:val="16"/>
              </w:rPr>
              <w:t xml:space="preserve"> </w:t>
            </w:r>
            <w:r w:rsidRPr="00C53F36">
              <w:rPr>
                <w:rFonts w:ascii="Garamond" w:hAnsi="Garamond"/>
                <w:color w:val="000000"/>
                <w:sz w:val="20"/>
                <w:szCs w:val="20"/>
              </w:rPr>
              <w:t>wybranych</w:t>
            </w:r>
            <w:r w:rsidRPr="00C53F36">
              <w:rPr>
                <w:rFonts w:ascii="Garamond" w:hAnsi="Garamond"/>
                <w:color w:val="000000"/>
                <w:sz w:val="16"/>
                <w:szCs w:val="16"/>
              </w:rPr>
              <w:t xml:space="preserve"> </w:t>
            </w:r>
            <w:r w:rsidRPr="00C53F36">
              <w:rPr>
                <w:rFonts w:ascii="Garamond" w:hAnsi="Garamond"/>
                <w:color w:val="000000"/>
                <w:sz w:val="20"/>
                <w:szCs w:val="20"/>
              </w:rPr>
              <w:t>kursów</w:t>
            </w:r>
            <w:r w:rsidRPr="00C53F36">
              <w:rPr>
                <w:rFonts w:ascii="Garamond" w:hAnsi="Garamond"/>
                <w:color w:val="000000"/>
                <w:sz w:val="16"/>
                <w:szCs w:val="16"/>
              </w:rPr>
              <w:t xml:space="preserve"> </w:t>
            </w:r>
            <w:r w:rsidRPr="00C53F36">
              <w:rPr>
                <w:rFonts w:ascii="Garamond" w:hAnsi="Garamond"/>
                <w:color w:val="000000"/>
                <w:sz w:val="20"/>
                <w:szCs w:val="20"/>
              </w:rPr>
              <w:t>(co</w:t>
            </w:r>
            <w:r w:rsidRPr="00C53F36">
              <w:rPr>
                <w:rFonts w:ascii="Garamond" w:hAnsi="Garamond"/>
                <w:color w:val="000000"/>
                <w:sz w:val="16"/>
                <w:szCs w:val="16"/>
              </w:rPr>
              <w:t xml:space="preserve"> </w:t>
            </w:r>
            <w:r w:rsidRPr="00C53F36">
              <w:rPr>
                <w:rFonts w:ascii="Garamond" w:hAnsi="Garamond"/>
                <w:color w:val="000000"/>
                <w:sz w:val="20"/>
                <w:szCs w:val="20"/>
              </w:rPr>
              <w:t>stanowiło</w:t>
            </w:r>
            <w:r w:rsidRPr="00C53F36">
              <w:rPr>
                <w:rFonts w:ascii="Garamond" w:hAnsi="Garamond"/>
                <w:color w:val="000000"/>
                <w:sz w:val="16"/>
                <w:szCs w:val="16"/>
              </w:rPr>
              <w:t xml:space="preserve"> </w:t>
            </w:r>
            <w:r w:rsidRPr="00C53F36">
              <w:rPr>
                <w:rFonts w:ascii="Garamond" w:hAnsi="Garamond"/>
                <w:color w:val="000000"/>
                <w:sz w:val="20"/>
                <w:szCs w:val="20"/>
              </w:rPr>
              <w:t>24,17% dowodów księgowych zaewidencjonowanych w Rejestrze sprzedaży VAT za styczeń, luty i marzec 2020 r.) stwierdzono, że:</w:t>
            </w:r>
          </w:p>
          <w:p w14:paraId="70BB574D" w14:textId="50D564E9" w:rsidR="00C53F36" w:rsidRPr="00C53F36" w:rsidRDefault="00C53F36" w:rsidP="00C53F36">
            <w:pPr>
              <w:pStyle w:val="Akapitzlist0"/>
              <w:numPr>
                <w:ilvl w:val="0"/>
                <w:numId w:val="115"/>
              </w:numPr>
              <w:tabs>
                <w:tab w:val="clear" w:pos="360"/>
                <w:tab w:val="num" w:pos="175"/>
              </w:tabs>
              <w:spacing w:after="0" w:line="240" w:lineRule="auto"/>
              <w:ind w:left="175" w:hanging="283"/>
              <w:jc w:val="both"/>
              <w:rPr>
                <w:rFonts w:ascii="Garamond" w:hAnsi="Garamond"/>
                <w:sz w:val="20"/>
                <w:szCs w:val="20"/>
              </w:rPr>
            </w:pPr>
            <w:r w:rsidRPr="00C53F36">
              <w:rPr>
                <w:rFonts w:ascii="Garamond" w:hAnsi="Garamond"/>
                <w:color w:val="000000"/>
                <w:sz w:val="20"/>
                <w:szCs w:val="20"/>
              </w:rPr>
              <w:t xml:space="preserve">Na 47 fakturach (co stanowiło 20,26% sprawdzonych dowodów) podano błędną datę sprzedaży, </w:t>
            </w:r>
            <w:r w:rsidRPr="00C53F36">
              <w:rPr>
                <w:rFonts w:ascii="Garamond" w:hAnsi="Garamond"/>
                <w:color w:val="000000"/>
                <w:sz w:val="20"/>
                <w:szCs w:val="20"/>
              </w:rPr>
              <w:br/>
              <w:t xml:space="preserve">a mianowicie nie była ona zgodna z datą wykonania usługi lub datą otrzymania zapłaty,  o której mowa </w:t>
            </w:r>
            <w:r>
              <w:rPr>
                <w:rFonts w:ascii="Garamond" w:hAnsi="Garamond"/>
                <w:color w:val="000000"/>
                <w:sz w:val="20"/>
                <w:szCs w:val="20"/>
              </w:rPr>
              <w:br/>
            </w:r>
            <w:r w:rsidRPr="00C53F36">
              <w:rPr>
                <w:rFonts w:ascii="Garamond" w:hAnsi="Garamond"/>
                <w:color w:val="000000"/>
                <w:sz w:val="20"/>
                <w:szCs w:val="20"/>
              </w:rPr>
              <w:t xml:space="preserve">w art. 106b ust. 1 pkt 4 ustawy z dnia </w:t>
            </w:r>
            <w:r w:rsidRPr="00C53F36">
              <w:rPr>
                <w:rFonts w:ascii="Garamond" w:hAnsi="Garamond"/>
                <w:sz w:val="20"/>
                <w:szCs w:val="20"/>
              </w:rPr>
              <w:t xml:space="preserve">11 marca 2004 r. o podatku od towarów i usług (tj. Dz. U. 2017 r. poz. 1221 ze zm., tj. z 2018 r. poz. 2174 ze zm., tj. Dz. U. z 2020 r. poz. 106 ze zm.), zwanej dalej „ustawą o VAT”. </w:t>
            </w:r>
          </w:p>
          <w:p w14:paraId="5E110F25" w14:textId="0B933A4C" w:rsidR="00C53F36" w:rsidRPr="00C53F36" w:rsidRDefault="00C53F36" w:rsidP="00C53F36">
            <w:pPr>
              <w:pStyle w:val="Akapitzlist0"/>
              <w:numPr>
                <w:ilvl w:val="0"/>
                <w:numId w:val="115"/>
              </w:numPr>
              <w:tabs>
                <w:tab w:val="clear" w:pos="360"/>
                <w:tab w:val="num" w:pos="175"/>
              </w:tabs>
              <w:spacing w:after="0" w:line="240" w:lineRule="auto"/>
              <w:ind w:left="175" w:hanging="283"/>
              <w:jc w:val="both"/>
              <w:rPr>
                <w:rFonts w:ascii="Garamond" w:hAnsi="Garamond"/>
                <w:color w:val="006600"/>
                <w:sz w:val="20"/>
                <w:szCs w:val="20"/>
              </w:rPr>
            </w:pPr>
            <w:r w:rsidRPr="00C53F36">
              <w:rPr>
                <w:rFonts w:ascii="Garamond" w:hAnsi="Garamond"/>
                <w:color w:val="000000"/>
                <w:sz w:val="20"/>
                <w:szCs w:val="20"/>
              </w:rPr>
              <w:t xml:space="preserve">W związku z nieprawidłowym określeniem chwili powstania obowiązku podatkowego (o czym stanowi art. 19a ust. 1 ustawy o VAT), w Rejestrze sprzedaży VAT za marzec 2020 r. błędnie zaewidencjonowano 5 faktur (tj. 2,15% sprawdzonych dowodów). </w:t>
            </w:r>
          </w:p>
          <w:p w14:paraId="4F7EE71E" w14:textId="2C21CFFB" w:rsidR="00C53F36" w:rsidRPr="00C53F36" w:rsidRDefault="00C53F36" w:rsidP="00C53F36">
            <w:pPr>
              <w:tabs>
                <w:tab w:val="left" w:pos="360"/>
              </w:tabs>
              <w:suppressAutoHyphens/>
              <w:spacing w:after="0"/>
              <w:jc w:val="both"/>
              <w:rPr>
                <w:rFonts w:ascii="Garamond" w:hAnsi="Garamond"/>
                <w:sz w:val="20"/>
                <w:szCs w:val="20"/>
                <w:u w:val="single"/>
              </w:rPr>
            </w:pPr>
            <w:r>
              <w:rPr>
                <w:rFonts w:ascii="Garamond" w:hAnsi="Garamond"/>
                <w:sz w:val="20"/>
                <w:szCs w:val="20"/>
              </w:rPr>
              <w:t xml:space="preserve">Zatem </w:t>
            </w:r>
            <w:r w:rsidRPr="00C53F36">
              <w:rPr>
                <w:rFonts w:ascii="Garamond" w:hAnsi="Garamond"/>
                <w:sz w:val="20"/>
                <w:szCs w:val="20"/>
              </w:rPr>
              <w:t xml:space="preserve">pomimo wdrożenia w księgowości procedur, mających na celu przestrzeganie przepisów ustawy o VAT, w Ośrodku nadal występowały przypadki wystawiania faktur i ewidencjonowania sprzedaży w sposób niezgodny z art. 106e ust. 1 w zw. z art. 19a ust. 1 tejże ustawy. Tym samym, Dyrektor ODN nie wykonał </w:t>
            </w:r>
            <w:r>
              <w:rPr>
                <w:rFonts w:ascii="Garamond" w:hAnsi="Garamond"/>
                <w:sz w:val="20"/>
                <w:szCs w:val="20"/>
              </w:rPr>
              <w:br/>
            </w:r>
            <w:r w:rsidRPr="00C53F36">
              <w:rPr>
                <w:rFonts w:ascii="Garamond" w:hAnsi="Garamond"/>
                <w:sz w:val="20"/>
                <w:szCs w:val="20"/>
              </w:rPr>
              <w:t xml:space="preserve">w pełnym zakresie zaleceń Marszałka Województwa Wielkopolskiego, zawartych w wystąpieniu pokontrolnym z dnia 13 września 2018 r. (znak: DKO-II.1711.27.2018). </w:t>
            </w:r>
          </w:p>
          <w:p w14:paraId="57638FE1" w14:textId="77777777" w:rsidR="00BE242E" w:rsidRPr="00C53F36" w:rsidRDefault="00BE242E" w:rsidP="00C53F36">
            <w:pPr>
              <w:spacing w:after="0"/>
              <w:jc w:val="both"/>
              <w:rPr>
                <w:rFonts w:ascii="Garamond" w:hAnsi="Garamond"/>
                <w:color w:val="006600"/>
                <w:sz w:val="20"/>
                <w:szCs w:val="20"/>
              </w:rPr>
            </w:pPr>
          </w:p>
          <w:p w14:paraId="7E72844B" w14:textId="77777777" w:rsidR="00BE242E" w:rsidRPr="00C53F36" w:rsidRDefault="00BE242E" w:rsidP="00C53F36">
            <w:pPr>
              <w:spacing w:after="0"/>
              <w:jc w:val="both"/>
              <w:rPr>
                <w:rFonts w:ascii="Garamond" w:hAnsi="Garamond"/>
                <w:color w:val="006600"/>
                <w:sz w:val="20"/>
                <w:szCs w:val="20"/>
              </w:rPr>
            </w:pPr>
          </w:p>
          <w:p w14:paraId="26009194" w14:textId="4D84AD05" w:rsidR="00BE242E" w:rsidRPr="00C53F36" w:rsidRDefault="00BE242E" w:rsidP="00C53F36">
            <w:pPr>
              <w:spacing w:after="0"/>
              <w:jc w:val="both"/>
              <w:rPr>
                <w:rFonts w:ascii="Garamond" w:hAnsi="Garamond"/>
                <w:sz w:val="20"/>
                <w:szCs w:val="20"/>
              </w:rPr>
            </w:pPr>
          </w:p>
        </w:tc>
      </w:tr>
      <w:tr w:rsidR="00BE242E" w:rsidRPr="009C24BB" w14:paraId="386D7EE1" w14:textId="77777777" w:rsidTr="000821B8">
        <w:trPr>
          <w:trHeight w:val="560"/>
        </w:trPr>
        <w:tc>
          <w:tcPr>
            <w:tcW w:w="526" w:type="dxa"/>
            <w:vAlign w:val="center"/>
          </w:tcPr>
          <w:p w14:paraId="1F786936"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bottom w:val="single" w:sz="4" w:space="0" w:color="auto"/>
              <w:right w:val="single" w:sz="4" w:space="0" w:color="auto"/>
            </w:tcBorders>
            <w:vAlign w:val="center"/>
          </w:tcPr>
          <w:p w14:paraId="696901EC" w14:textId="77777777" w:rsidR="00BE242E" w:rsidRPr="008668E5" w:rsidRDefault="00BE242E" w:rsidP="00BE242E">
            <w:pPr>
              <w:spacing w:after="0"/>
              <w:jc w:val="center"/>
              <w:rPr>
                <w:rFonts w:ascii="Garamond" w:hAnsi="Garamond"/>
                <w:b/>
                <w:sz w:val="20"/>
                <w:szCs w:val="20"/>
              </w:rPr>
            </w:pPr>
            <w:r w:rsidRPr="008668E5">
              <w:rPr>
                <w:rFonts w:ascii="Garamond" w:hAnsi="Garamond"/>
                <w:b/>
                <w:sz w:val="20"/>
                <w:szCs w:val="20"/>
              </w:rPr>
              <w:t>DE</w:t>
            </w:r>
          </w:p>
        </w:tc>
        <w:tc>
          <w:tcPr>
            <w:tcW w:w="1984" w:type="dxa"/>
            <w:tcBorders>
              <w:top w:val="single" w:sz="4" w:space="0" w:color="auto"/>
              <w:left w:val="single" w:sz="4" w:space="0" w:color="auto"/>
              <w:bottom w:val="single" w:sz="4" w:space="0" w:color="auto"/>
            </w:tcBorders>
            <w:vAlign w:val="center"/>
          </w:tcPr>
          <w:p w14:paraId="31D939B2" w14:textId="77777777" w:rsidR="00BE242E" w:rsidRPr="008668E5" w:rsidRDefault="00BE242E" w:rsidP="00BE242E">
            <w:pPr>
              <w:tabs>
                <w:tab w:val="left" w:pos="720"/>
              </w:tabs>
              <w:spacing w:after="0"/>
              <w:jc w:val="center"/>
              <w:rPr>
                <w:rFonts w:ascii="Garamond" w:hAnsi="Garamond"/>
                <w:b/>
                <w:bCs/>
                <w:sz w:val="20"/>
                <w:szCs w:val="20"/>
              </w:rPr>
            </w:pPr>
            <w:r w:rsidRPr="008668E5">
              <w:rPr>
                <w:rFonts w:ascii="Garamond" w:hAnsi="Garamond"/>
                <w:b/>
                <w:bCs/>
                <w:sz w:val="20"/>
                <w:szCs w:val="20"/>
              </w:rPr>
              <w:t xml:space="preserve">Centrum Wsparcia Rzemiosła, Kształcenia Dualnego </w:t>
            </w:r>
            <w:r w:rsidRPr="008668E5">
              <w:rPr>
                <w:rFonts w:ascii="Garamond" w:hAnsi="Garamond"/>
                <w:b/>
                <w:bCs/>
                <w:sz w:val="20"/>
                <w:szCs w:val="20"/>
              </w:rPr>
              <w:br/>
              <w:t xml:space="preserve">i Zawodowego </w:t>
            </w:r>
            <w:r w:rsidRPr="008668E5">
              <w:rPr>
                <w:rFonts w:ascii="Garamond" w:hAnsi="Garamond"/>
                <w:b/>
                <w:bCs/>
                <w:sz w:val="20"/>
                <w:szCs w:val="20"/>
              </w:rPr>
              <w:br/>
              <w:t xml:space="preserve">w Pile </w:t>
            </w:r>
          </w:p>
        </w:tc>
        <w:tc>
          <w:tcPr>
            <w:tcW w:w="2410" w:type="dxa"/>
            <w:tcBorders>
              <w:top w:val="single" w:sz="4" w:space="0" w:color="auto"/>
              <w:bottom w:val="single" w:sz="4" w:space="0" w:color="auto"/>
            </w:tcBorders>
          </w:tcPr>
          <w:p w14:paraId="75873C66" w14:textId="77777777" w:rsidR="00BE242E" w:rsidRPr="008668E5" w:rsidRDefault="00BE242E" w:rsidP="00BE242E">
            <w:pPr>
              <w:spacing w:after="0"/>
              <w:jc w:val="center"/>
              <w:rPr>
                <w:rFonts w:ascii="Garamond" w:hAnsi="Garamond"/>
                <w:bCs/>
                <w:sz w:val="20"/>
                <w:szCs w:val="20"/>
              </w:rPr>
            </w:pPr>
          </w:p>
          <w:p w14:paraId="602513FB" w14:textId="77777777" w:rsidR="00BE242E" w:rsidRDefault="00BE242E" w:rsidP="00BE242E">
            <w:pPr>
              <w:spacing w:after="0"/>
              <w:rPr>
                <w:rFonts w:ascii="Garamond" w:hAnsi="Garamond"/>
                <w:bCs/>
                <w:sz w:val="20"/>
                <w:szCs w:val="20"/>
              </w:rPr>
            </w:pPr>
          </w:p>
          <w:p w14:paraId="097C7900" w14:textId="77777777" w:rsidR="00BE242E" w:rsidRPr="008668E5" w:rsidRDefault="00BE242E" w:rsidP="00BE242E">
            <w:pPr>
              <w:spacing w:after="0"/>
              <w:rPr>
                <w:rFonts w:ascii="Garamond" w:hAnsi="Garamond"/>
                <w:bCs/>
                <w:sz w:val="20"/>
                <w:szCs w:val="20"/>
              </w:rPr>
            </w:pPr>
            <w:r w:rsidRPr="008668E5">
              <w:rPr>
                <w:rFonts w:ascii="Garamond" w:hAnsi="Garamond"/>
                <w:bCs/>
                <w:sz w:val="20"/>
                <w:szCs w:val="20"/>
              </w:rPr>
              <w:t>Kompleksowa za rok 2019</w:t>
            </w:r>
          </w:p>
          <w:p w14:paraId="073AAF4C" w14:textId="77777777" w:rsidR="00BE242E" w:rsidRPr="008668E5" w:rsidRDefault="00BE242E" w:rsidP="00BE242E">
            <w:pPr>
              <w:spacing w:after="0"/>
              <w:jc w:val="center"/>
              <w:rPr>
                <w:rFonts w:ascii="Garamond" w:hAnsi="Garamond"/>
                <w:bCs/>
                <w:sz w:val="20"/>
                <w:szCs w:val="20"/>
              </w:rPr>
            </w:pPr>
            <w:r w:rsidRPr="008668E5">
              <w:rPr>
                <w:rFonts w:ascii="Garamond" w:hAnsi="Garamond"/>
                <w:bCs/>
                <w:sz w:val="20"/>
                <w:szCs w:val="20"/>
              </w:rPr>
              <w:t>----------------------------------</w:t>
            </w:r>
          </w:p>
          <w:p w14:paraId="7163B639" w14:textId="77777777" w:rsidR="00BE242E" w:rsidRPr="008668E5" w:rsidRDefault="00BE242E" w:rsidP="00BE242E">
            <w:pPr>
              <w:spacing w:after="0"/>
              <w:jc w:val="center"/>
              <w:rPr>
                <w:rFonts w:ascii="Garamond" w:hAnsi="Garamond"/>
                <w:bCs/>
                <w:sz w:val="20"/>
                <w:szCs w:val="20"/>
              </w:rPr>
            </w:pPr>
          </w:p>
          <w:p w14:paraId="19528AB7" w14:textId="77777777" w:rsidR="00BE242E" w:rsidRPr="008668E5" w:rsidRDefault="00BE242E" w:rsidP="00BE242E">
            <w:pPr>
              <w:spacing w:after="0"/>
              <w:jc w:val="center"/>
              <w:rPr>
                <w:rFonts w:ascii="Garamond" w:hAnsi="Garamond"/>
                <w:bCs/>
                <w:sz w:val="20"/>
                <w:szCs w:val="20"/>
              </w:rPr>
            </w:pPr>
            <w:r w:rsidRPr="008668E5">
              <w:rPr>
                <w:rFonts w:ascii="Garamond" w:hAnsi="Garamond"/>
                <w:bCs/>
                <w:sz w:val="20"/>
                <w:szCs w:val="20"/>
              </w:rPr>
              <w:t>DKO</w:t>
            </w:r>
          </w:p>
        </w:tc>
        <w:tc>
          <w:tcPr>
            <w:tcW w:w="8505" w:type="dxa"/>
            <w:tcBorders>
              <w:top w:val="single" w:sz="4" w:space="0" w:color="auto"/>
              <w:bottom w:val="single" w:sz="4" w:space="0" w:color="auto"/>
            </w:tcBorders>
            <w:vAlign w:val="center"/>
          </w:tcPr>
          <w:p w14:paraId="0EA05870" w14:textId="011D8BAD" w:rsidR="00BE242E" w:rsidRPr="008668E5" w:rsidRDefault="00BE242E" w:rsidP="00BE242E">
            <w:pPr>
              <w:spacing w:after="0"/>
              <w:jc w:val="center"/>
              <w:rPr>
                <w:rFonts w:ascii="Garamond" w:hAnsi="Garamond"/>
                <w:sz w:val="20"/>
                <w:szCs w:val="20"/>
              </w:rPr>
            </w:pPr>
            <w:r w:rsidRPr="004E66DA">
              <w:rPr>
                <w:rFonts w:ascii="Garamond" w:hAnsi="Garamond"/>
                <w:sz w:val="20"/>
                <w:szCs w:val="20"/>
              </w:rPr>
              <w:t xml:space="preserve">Brak   </w:t>
            </w:r>
          </w:p>
        </w:tc>
      </w:tr>
      <w:tr w:rsidR="00BE242E" w:rsidRPr="001230F9" w14:paraId="5CE26723" w14:textId="77777777" w:rsidTr="000821B8">
        <w:trPr>
          <w:trHeight w:val="560"/>
        </w:trPr>
        <w:tc>
          <w:tcPr>
            <w:tcW w:w="526" w:type="dxa"/>
            <w:vAlign w:val="center"/>
          </w:tcPr>
          <w:p w14:paraId="4F0F353B"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bottom w:val="single" w:sz="4" w:space="0" w:color="auto"/>
              <w:right w:val="single" w:sz="4" w:space="0" w:color="auto"/>
            </w:tcBorders>
            <w:vAlign w:val="center"/>
          </w:tcPr>
          <w:p w14:paraId="1579F2BA" w14:textId="0A056D6A" w:rsidR="00BE242E" w:rsidRPr="001C554C" w:rsidRDefault="00BE242E" w:rsidP="00BE242E">
            <w:pPr>
              <w:spacing w:after="0"/>
              <w:jc w:val="center"/>
              <w:rPr>
                <w:rFonts w:ascii="Garamond" w:hAnsi="Garamond"/>
                <w:b/>
                <w:sz w:val="20"/>
                <w:szCs w:val="20"/>
              </w:rPr>
            </w:pPr>
            <w:r w:rsidRPr="001C554C">
              <w:rPr>
                <w:rFonts w:ascii="Garamond" w:hAnsi="Garamond"/>
                <w:b/>
                <w:sz w:val="20"/>
                <w:szCs w:val="20"/>
              </w:rPr>
              <w:t>DE</w:t>
            </w:r>
          </w:p>
        </w:tc>
        <w:tc>
          <w:tcPr>
            <w:tcW w:w="1984" w:type="dxa"/>
            <w:tcBorders>
              <w:top w:val="single" w:sz="4" w:space="0" w:color="auto"/>
              <w:left w:val="single" w:sz="4" w:space="0" w:color="auto"/>
              <w:bottom w:val="single" w:sz="4" w:space="0" w:color="auto"/>
            </w:tcBorders>
            <w:vAlign w:val="center"/>
          </w:tcPr>
          <w:p w14:paraId="02617854" w14:textId="7C444E2F" w:rsidR="00BE242E" w:rsidRPr="001C554C" w:rsidRDefault="00BE242E" w:rsidP="00BE242E">
            <w:pPr>
              <w:tabs>
                <w:tab w:val="left" w:pos="720"/>
              </w:tabs>
              <w:spacing w:after="0"/>
              <w:jc w:val="center"/>
              <w:rPr>
                <w:rFonts w:ascii="Garamond" w:hAnsi="Garamond"/>
                <w:b/>
                <w:bCs/>
                <w:sz w:val="20"/>
                <w:szCs w:val="20"/>
              </w:rPr>
            </w:pPr>
            <w:r w:rsidRPr="001C554C">
              <w:rPr>
                <w:rFonts w:ascii="Garamond" w:hAnsi="Garamond"/>
                <w:b/>
                <w:bCs/>
                <w:sz w:val="20"/>
                <w:szCs w:val="20"/>
              </w:rPr>
              <w:t xml:space="preserve">Centrum Wsparcia Rzemiosła, Kształcenia Dualnego </w:t>
            </w:r>
            <w:r w:rsidRPr="001C554C">
              <w:rPr>
                <w:rFonts w:ascii="Garamond" w:hAnsi="Garamond"/>
                <w:b/>
                <w:bCs/>
                <w:sz w:val="20"/>
                <w:szCs w:val="20"/>
              </w:rPr>
              <w:br/>
              <w:t xml:space="preserve">i Zawodowego </w:t>
            </w:r>
            <w:r w:rsidRPr="001C554C">
              <w:rPr>
                <w:rFonts w:ascii="Garamond" w:hAnsi="Garamond"/>
                <w:b/>
                <w:bCs/>
                <w:sz w:val="20"/>
                <w:szCs w:val="20"/>
              </w:rPr>
              <w:br/>
              <w:t>w Koninie</w:t>
            </w:r>
          </w:p>
        </w:tc>
        <w:tc>
          <w:tcPr>
            <w:tcW w:w="2410" w:type="dxa"/>
            <w:tcBorders>
              <w:top w:val="single" w:sz="4" w:space="0" w:color="auto"/>
              <w:bottom w:val="single" w:sz="4" w:space="0" w:color="auto"/>
            </w:tcBorders>
          </w:tcPr>
          <w:p w14:paraId="2F3C7E62" w14:textId="16731452" w:rsidR="00BE242E" w:rsidRPr="001C554C" w:rsidRDefault="00BE242E" w:rsidP="00BE242E">
            <w:pPr>
              <w:spacing w:after="0"/>
              <w:rPr>
                <w:rFonts w:ascii="Garamond" w:hAnsi="Garamond"/>
                <w:bCs/>
                <w:sz w:val="20"/>
                <w:szCs w:val="20"/>
              </w:rPr>
            </w:pPr>
          </w:p>
          <w:p w14:paraId="1D1FDDC4" w14:textId="65274986" w:rsidR="00BE242E" w:rsidRPr="001C554C" w:rsidRDefault="00BE242E" w:rsidP="00BE242E">
            <w:pPr>
              <w:spacing w:after="0"/>
              <w:rPr>
                <w:rFonts w:ascii="Garamond" w:hAnsi="Garamond"/>
                <w:bCs/>
                <w:sz w:val="20"/>
                <w:szCs w:val="20"/>
              </w:rPr>
            </w:pPr>
            <w:r w:rsidRPr="001C554C">
              <w:rPr>
                <w:rFonts w:ascii="Garamond" w:hAnsi="Garamond"/>
                <w:bCs/>
                <w:sz w:val="20"/>
                <w:szCs w:val="20"/>
              </w:rPr>
              <w:t>Kompleksowa za rok 2019</w:t>
            </w:r>
          </w:p>
          <w:p w14:paraId="6A8B7095" w14:textId="77777777" w:rsidR="00BE242E" w:rsidRPr="001C554C" w:rsidRDefault="00BE242E" w:rsidP="00BE242E">
            <w:pPr>
              <w:spacing w:after="0"/>
              <w:jc w:val="center"/>
              <w:rPr>
                <w:rFonts w:ascii="Garamond" w:hAnsi="Garamond"/>
                <w:bCs/>
                <w:sz w:val="20"/>
                <w:szCs w:val="20"/>
              </w:rPr>
            </w:pPr>
            <w:r w:rsidRPr="001C554C">
              <w:rPr>
                <w:rFonts w:ascii="Garamond" w:hAnsi="Garamond"/>
                <w:bCs/>
                <w:sz w:val="20"/>
                <w:szCs w:val="20"/>
              </w:rPr>
              <w:t>----------------------------------</w:t>
            </w:r>
          </w:p>
          <w:p w14:paraId="026AEFCE" w14:textId="77777777" w:rsidR="00BE242E" w:rsidRPr="001C554C" w:rsidRDefault="00BE242E" w:rsidP="00BE242E">
            <w:pPr>
              <w:spacing w:after="0"/>
              <w:jc w:val="center"/>
              <w:rPr>
                <w:rFonts w:ascii="Garamond" w:hAnsi="Garamond"/>
                <w:bCs/>
                <w:sz w:val="20"/>
                <w:szCs w:val="20"/>
              </w:rPr>
            </w:pPr>
          </w:p>
          <w:p w14:paraId="7051EF2D" w14:textId="5B7E65FC" w:rsidR="00BE242E" w:rsidRPr="001C554C" w:rsidRDefault="00BE242E" w:rsidP="00BE242E">
            <w:pPr>
              <w:spacing w:after="0"/>
              <w:jc w:val="center"/>
              <w:rPr>
                <w:rFonts w:ascii="Garamond" w:hAnsi="Garamond"/>
                <w:bCs/>
                <w:sz w:val="20"/>
                <w:szCs w:val="20"/>
              </w:rPr>
            </w:pPr>
            <w:r w:rsidRPr="001C554C">
              <w:rPr>
                <w:rFonts w:ascii="Garamond" w:hAnsi="Garamond"/>
                <w:bCs/>
                <w:sz w:val="20"/>
                <w:szCs w:val="20"/>
              </w:rPr>
              <w:t>DKO</w:t>
            </w:r>
          </w:p>
        </w:tc>
        <w:tc>
          <w:tcPr>
            <w:tcW w:w="8505" w:type="dxa"/>
            <w:tcBorders>
              <w:top w:val="single" w:sz="4" w:space="0" w:color="auto"/>
              <w:bottom w:val="single" w:sz="4" w:space="0" w:color="auto"/>
            </w:tcBorders>
            <w:vAlign w:val="center"/>
          </w:tcPr>
          <w:p w14:paraId="12518830" w14:textId="30329FE5" w:rsidR="00BE242E" w:rsidRPr="001C554C" w:rsidRDefault="00BE242E" w:rsidP="00BE242E">
            <w:pPr>
              <w:spacing w:after="0"/>
              <w:jc w:val="center"/>
              <w:rPr>
                <w:rFonts w:ascii="Garamond" w:hAnsi="Garamond"/>
                <w:sz w:val="20"/>
                <w:szCs w:val="20"/>
              </w:rPr>
            </w:pPr>
            <w:r w:rsidRPr="001C554C">
              <w:rPr>
                <w:rFonts w:ascii="Garamond" w:hAnsi="Garamond"/>
                <w:sz w:val="20"/>
                <w:szCs w:val="20"/>
              </w:rPr>
              <w:t>Brak</w:t>
            </w:r>
          </w:p>
        </w:tc>
      </w:tr>
      <w:tr w:rsidR="00BE242E" w:rsidRPr="001230F9" w14:paraId="588DFACD" w14:textId="77777777" w:rsidTr="000821B8">
        <w:trPr>
          <w:trHeight w:val="560"/>
        </w:trPr>
        <w:tc>
          <w:tcPr>
            <w:tcW w:w="526" w:type="dxa"/>
            <w:vAlign w:val="center"/>
          </w:tcPr>
          <w:p w14:paraId="720488AB"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bottom w:val="single" w:sz="4" w:space="0" w:color="auto"/>
              <w:right w:val="single" w:sz="4" w:space="0" w:color="auto"/>
            </w:tcBorders>
            <w:vAlign w:val="center"/>
          </w:tcPr>
          <w:p w14:paraId="32FBEA81" w14:textId="3D264F0A" w:rsidR="00BE242E" w:rsidRPr="001C554C" w:rsidRDefault="00BE242E" w:rsidP="00BE242E">
            <w:pPr>
              <w:spacing w:after="0"/>
              <w:jc w:val="center"/>
              <w:rPr>
                <w:rFonts w:ascii="Garamond" w:hAnsi="Garamond"/>
                <w:b/>
                <w:sz w:val="20"/>
                <w:szCs w:val="20"/>
              </w:rPr>
            </w:pPr>
            <w:r>
              <w:rPr>
                <w:rFonts w:ascii="Garamond" w:hAnsi="Garamond"/>
                <w:b/>
                <w:sz w:val="20"/>
                <w:szCs w:val="20"/>
              </w:rPr>
              <w:t>DE</w:t>
            </w:r>
          </w:p>
        </w:tc>
        <w:tc>
          <w:tcPr>
            <w:tcW w:w="1984" w:type="dxa"/>
            <w:tcBorders>
              <w:top w:val="single" w:sz="4" w:space="0" w:color="auto"/>
              <w:left w:val="single" w:sz="4" w:space="0" w:color="auto"/>
              <w:bottom w:val="single" w:sz="4" w:space="0" w:color="auto"/>
            </w:tcBorders>
            <w:vAlign w:val="center"/>
          </w:tcPr>
          <w:p w14:paraId="05601D60" w14:textId="76106895" w:rsidR="00BE242E" w:rsidRPr="001C554C" w:rsidRDefault="00BE242E" w:rsidP="00BE242E">
            <w:pPr>
              <w:tabs>
                <w:tab w:val="left" w:pos="720"/>
              </w:tabs>
              <w:spacing w:after="0"/>
              <w:jc w:val="center"/>
              <w:rPr>
                <w:rFonts w:ascii="Garamond" w:hAnsi="Garamond"/>
                <w:b/>
                <w:bCs/>
                <w:sz w:val="20"/>
                <w:szCs w:val="20"/>
              </w:rPr>
            </w:pPr>
            <w:r w:rsidRPr="001C554C">
              <w:rPr>
                <w:rFonts w:ascii="Garamond" w:hAnsi="Garamond"/>
                <w:b/>
                <w:bCs/>
                <w:sz w:val="20"/>
                <w:szCs w:val="20"/>
              </w:rPr>
              <w:t xml:space="preserve">Centrum Wsparcia Rzemiosła, Kształcenia </w:t>
            </w:r>
            <w:r>
              <w:rPr>
                <w:rFonts w:ascii="Garamond" w:hAnsi="Garamond"/>
                <w:b/>
                <w:bCs/>
                <w:sz w:val="20"/>
                <w:szCs w:val="20"/>
              </w:rPr>
              <w:t xml:space="preserve">Dualnego </w:t>
            </w:r>
            <w:r>
              <w:rPr>
                <w:rFonts w:ascii="Garamond" w:hAnsi="Garamond"/>
                <w:b/>
                <w:bCs/>
                <w:sz w:val="20"/>
                <w:szCs w:val="20"/>
              </w:rPr>
              <w:br/>
              <w:t xml:space="preserve">i Zawodowego </w:t>
            </w:r>
            <w:r>
              <w:rPr>
                <w:rFonts w:ascii="Garamond" w:hAnsi="Garamond"/>
                <w:b/>
                <w:bCs/>
                <w:sz w:val="20"/>
                <w:szCs w:val="20"/>
              </w:rPr>
              <w:br/>
              <w:t>w Lesznie</w:t>
            </w:r>
          </w:p>
        </w:tc>
        <w:tc>
          <w:tcPr>
            <w:tcW w:w="2410" w:type="dxa"/>
            <w:tcBorders>
              <w:top w:val="single" w:sz="4" w:space="0" w:color="auto"/>
              <w:bottom w:val="single" w:sz="4" w:space="0" w:color="auto"/>
            </w:tcBorders>
          </w:tcPr>
          <w:p w14:paraId="1CA1094F" w14:textId="77777777" w:rsidR="00BE242E" w:rsidRPr="001C554C" w:rsidRDefault="00BE242E" w:rsidP="00BE242E">
            <w:pPr>
              <w:spacing w:after="0"/>
              <w:jc w:val="center"/>
              <w:rPr>
                <w:rFonts w:ascii="Garamond" w:hAnsi="Garamond"/>
                <w:bCs/>
                <w:sz w:val="20"/>
                <w:szCs w:val="20"/>
              </w:rPr>
            </w:pPr>
            <w:r w:rsidRPr="001C554C">
              <w:rPr>
                <w:rFonts w:ascii="Garamond" w:hAnsi="Garamond"/>
                <w:bCs/>
                <w:sz w:val="20"/>
                <w:szCs w:val="20"/>
              </w:rPr>
              <w:t>Kompleksowa za rok 2019</w:t>
            </w:r>
          </w:p>
          <w:p w14:paraId="68EEE068" w14:textId="77777777" w:rsidR="00BE242E" w:rsidRPr="001C554C" w:rsidRDefault="00BE242E" w:rsidP="00BE242E">
            <w:pPr>
              <w:spacing w:after="0"/>
              <w:jc w:val="center"/>
              <w:rPr>
                <w:rFonts w:ascii="Garamond" w:hAnsi="Garamond"/>
                <w:bCs/>
                <w:sz w:val="20"/>
                <w:szCs w:val="20"/>
              </w:rPr>
            </w:pPr>
            <w:r w:rsidRPr="001C554C">
              <w:rPr>
                <w:rFonts w:ascii="Garamond" w:hAnsi="Garamond"/>
                <w:bCs/>
                <w:sz w:val="20"/>
                <w:szCs w:val="20"/>
              </w:rPr>
              <w:t>----------------------------------</w:t>
            </w:r>
          </w:p>
          <w:p w14:paraId="2F23E547" w14:textId="77777777" w:rsidR="00BE242E" w:rsidRPr="001C554C" w:rsidRDefault="00BE242E" w:rsidP="00BE242E">
            <w:pPr>
              <w:spacing w:after="0"/>
              <w:jc w:val="center"/>
              <w:rPr>
                <w:rFonts w:ascii="Garamond" w:hAnsi="Garamond"/>
                <w:bCs/>
                <w:sz w:val="20"/>
                <w:szCs w:val="20"/>
              </w:rPr>
            </w:pPr>
          </w:p>
          <w:p w14:paraId="53539C6D" w14:textId="0F1F9310" w:rsidR="00BE242E" w:rsidRPr="001C554C" w:rsidRDefault="00BE242E" w:rsidP="00BE242E">
            <w:pPr>
              <w:spacing w:after="0"/>
              <w:jc w:val="center"/>
              <w:rPr>
                <w:rFonts w:ascii="Garamond" w:hAnsi="Garamond"/>
                <w:bCs/>
                <w:sz w:val="20"/>
                <w:szCs w:val="20"/>
              </w:rPr>
            </w:pPr>
            <w:r w:rsidRPr="001C554C">
              <w:rPr>
                <w:rFonts w:ascii="Garamond" w:hAnsi="Garamond"/>
                <w:bCs/>
                <w:sz w:val="20"/>
                <w:szCs w:val="20"/>
              </w:rPr>
              <w:t>DKO</w:t>
            </w:r>
          </w:p>
        </w:tc>
        <w:tc>
          <w:tcPr>
            <w:tcW w:w="8505" w:type="dxa"/>
            <w:tcBorders>
              <w:top w:val="single" w:sz="4" w:space="0" w:color="auto"/>
              <w:bottom w:val="single" w:sz="4" w:space="0" w:color="auto"/>
            </w:tcBorders>
            <w:vAlign w:val="center"/>
          </w:tcPr>
          <w:p w14:paraId="49A4F669" w14:textId="30731591" w:rsidR="00BE242E" w:rsidRPr="001C554C" w:rsidRDefault="00BE242E" w:rsidP="00BE242E">
            <w:pPr>
              <w:spacing w:after="0"/>
              <w:jc w:val="center"/>
              <w:rPr>
                <w:rFonts w:ascii="Garamond" w:hAnsi="Garamond"/>
                <w:sz w:val="20"/>
                <w:szCs w:val="20"/>
              </w:rPr>
            </w:pPr>
            <w:r>
              <w:rPr>
                <w:rFonts w:ascii="Garamond" w:hAnsi="Garamond"/>
                <w:sz w:val="20"/>
                <w:szCs w:val="20"/>
              </w:rPr>
              <w:t xml:space="preserve">Brak </w:t>
            </w:r>
          </w:p>
        </w:tc>
      </w:tr>
      <w:tr w:rsidR="00BE242E" w:rsidRPr="001230F9" w14:paraId="494F3BC0" w14:textId="77777777" w:rsidTr="000821B8">
        <w:trPr>
          <w:trHeight w:val="560"/>
        </w:trPr>
        <w:tc>
          <w:tcPr>
            <w:tcW w:w="526" w:type="dxa"/>
            <w:vAlign w:val="center"/>
          </w:tcPr>
          <w:p w14:paraId="288C0D88"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bottom w:val="single" w:sz="4" w:space="0" w:color="auto"/>
              <w:right w:val="single" w:sz="4" w:space="0" w:color="auto"/>
            </w:tcBorders>
            <w:vAlign w:val="center"/>
          </w:tcPr>
          <w:p w14:paraId="1FEFF2C0" w14:textId="5DCD0322" w:rsidR="00BE242E" w:rsidRPr="00FE0F34" w:rsidRDefault="00BE242E" w:rsidP="00BE242E">
            <w:pPr>
              <w:spacing w:line="276" w:lineRule="auto"/>
              <w:jc w:val="center"/>
              <w:rPr>
                <w:rFonts w:ascii="Garamond" w:hAnsi="Garamond"/>
                <w:b/>
                <w:sz w:val="20"/>
                <w:szCs w:val="20"/>
              </w:rPr>
            </w:pPr>
            <w:r w:rsidRPr="00FE0F34">
              <w:rPr>
                <w:rFonts w:ascii="Garamond" w:hAnsi="Garamond"/>
                <w:b/>
                <w:sz w:val="20"/>
                <w:szCs w:val="20"/>
              </w:rPr>
              <w:t>DE</w:t>
            </w:r>
          </w:p>
        </w:tc>
        <w:tc>
          <w:tcPr>
            <w:tcW w:w="1984" w:type="dxa"/>
            <w:tcBorders>
              <w:top w:val="single" w:sz="4" w:space="0" w:color="auto"/>
              <w:left w:val="single" w:sz="4" w:space="0" w:color="auto"/>
              <w:bottom w:val="single" w:sz="4" w:space="0" w:color="auto"/>
            </w:tcBorders>
            <w:vAlign w:val="center"/>
          </w:tcPr>
          <w:p w14:paraId="53406925" w14:textId="78F156BC" w:rsidR="00BE242E" w:rsidRPr="00FE0F34" w:rsidRDefault="00BE242E" w:rsidP="00BE242E">
            <w:pPr>
              <w:tabs>
                <w:tab w:val="left" w:pos="720"/>
              </w:tabs>
              <w:jc w:val="center"/>
              <w:rPr>
                <w:rFonts w:ascii="Garamond" w:hAnsi="Garamond"/>
                <w:b/>
                <w:bCs/>
                <w:sz w:val="20"/>
                <w:szCs w:val="20"/>
              </w:rPr>
            </w:pPr>
            <w:r w:rsidRPr="00FE0F34">
              <w:rPr>
                <w:rFonts w:ascii="Garamond" w:hAnsi="Garamond"/>
                <w:b/>
                <w:bCs/>
                <w:sz w:val="20"/>
                <w:szCs w:val="20"/>
              </w:rPr>
              <w:t xml:space="preserve">Publiczna Biblioteka </w:t>
            </w:r>
            <w:r w:rsidRPr="00FE0F34">
              <w:rPr>
                <w:rFonts w:ascii="Garamond" w:hAnsi="Garamond"/>
                <w:b/>
                <w:bCs/>
                <w:sz w:val="20"/>
                <w:szCs w:val="20"/>
              </w:rPr>
              <w:lastRenderedPageBreak/>
              <w:t xml:space="preserve">Pedagogiczna        </w:t>
            </w:r>
            <w:r w:rsidRPr="00FE0F34">
              <w:rPr>
                <w:rFonts w:ascii="Garamond" w:hAnsi="Garamond"/>
                <w:b/>
                <w:bCs/>
                <w:sz w:val="20"/>
                <w:szCs w:val="20"/>
              </w:rPr>
              <w:br/>
              <w:t xml:space="preserve">w Kaliszu  </w:t>
            </w:r>
          </w:p>
        </w:tc>
        <w:tc>
          <w:tcPr>
            <w:tcW w:w="2410" w:type="dxa"/>
            <w:tcBorders>
              <w:top w:val="single" w:sz="4" w:space="0" w:color="auto"/>
              <w:bottom w:val="single" w:sz="4" w:space="0" w:color="auto"/>
            </w:tcBorders>
          </w:tcPr>
          <w:p w14:paraId="0E199510" w14:textId="3C61DD5D" w:rsidR="00BE242E" w:rsidRPr="00FE0F34" w:rsidRDefault="00BE242E" w:rsidP="00BE242E">
            <w:pPr>
              <w:spacing w:after="0"/>
              <w:jc w:val="center"/>
              <w:rPr>
                <w:rFonts w:ascii="Garamond" w:hAnsi="Garamond" w:cs="Tahoma"/>
                <w:sz w:val="20"/>
                <w:szCs w:val="20"/>
              </w:rPr>
            </w:pPr>
            <w:r w:rsidRPr="00FE0F34">
              <w:rPr>
                <w:rFonts w:ascii="Garamond" w:hAnsi="Garamond" w:cs="Tahoma"/>
                <w:sz w:val="20"/>
                <w:szCs w:val="20"/>
              </w:rPr>
              <w:lastRenderedPageBreak/>
              <w:t xml:space="preserve">Problemowa w zakresie prawidłowości realizacji inwestycji: „Adaptacja </w:t>
            </w:r>
            <w:r w:rsidRPr="00FE0F34">
              <w:rPr>
                <w:rFonts w:ascii="Garamond" w:hAnsi="Garamond" w:cs="Tahoma"/>
                <w:sz w:val="20"/>
                <w:szCs w:val="20"/>
              </w:rPr>
              <w:lastRenderedPageBreak/>
              <w:t>pomieszczeń hali na potrzeby magazynu Publicznej Biblioteki Pedagogicznej w Kaliszu”, na dzień kontroli</w:t>
            </w:r>
          </w:p>
          <w:p w14:paraId="56BF7322" w14:textId="3C029D09" w:rsidR="00BE242E" w:rsidRPr="00FE0F34" w:rsidRDefault="00BE242E" w:rsidP="009C33A1">
            <w:pPr>
              <w:spacing w:after="0"/>
              <w:jc w:val="center"/>
              <w:rPr>
                <w:rFonts w:ascii="Garamond" w:hAnsi="Garamond"/>
                <w:bCs/>
                <w:sz w:val="20"/>
                <w:szCs w:val="20"/>
              </w:rPr>
            </w:pPr>
            <w:r w:rsidRPr="00FE0F34">
              <w:rPr>
                <w:rFonts w:ascii="Garamond" w:hAnsi="Garamond"/>
                <w:bCs/>
                <w:sz w:val="20"/>
                <w:szCs w:val="20"/>
              </w:rPr>
              <w:t>----------------------------------</w:t>
            </w:r>
          </w:p>
          <w:p w14:paraId="690E8F86" w14:textId="3D1DB1DE" w:rsidR="00BE242E" w:rsidRPr="00FE0F34" w:rsidRDefault="00BE242E" w:rsidP="00BE242E">
            <w:pPr>
              <w:spacing w:after="0"/>
              <w:jc w:val="center"/>
              <w:rPr>
                <w:rFonts w:ascii="Garamond" w:hAnsi="Garamond"/>
                <w:bCs/>
                <w:sz w:val="20"/>
                <w:szCs w:val="20"/>
              </w:rPr>
            </w:pPr>
            <w:r w:rsidRPr="00FE0F34">
              <w:rPr>
                <w:rFonts w:ascii="Garamond" w:hAnsi="Garamond"/>
                <w:bCs/>
                <w:sz w:val="20"/>
                <w:szCs w:val="20"/>
              </w:rPr>
              <w:t>BI</w:t>
            </w:r>
          </w:p>
        </w:tc>
        <w:tc>
          <w:tcPr>
            <w:tcW w:w="8505" w:type="dxa"/>
            <w:tcBorders>
              <w:top w:val="single" w:sz="4" w:space="0" w:color="auto"/>
              <w:bottom w:val="single" w:sz="4" w:space="0" w:color="auto"/>
            </w:tcBorders>
            <w:vAlign w:val="center"/>
          </w:tcPr>
          <w:p w14:paraId="4FB4521D" w14:textId="319A32C7" w:rsidR="00BE242E" w:rsidRPr="00FE0F34" w:rsidRDefault="00BE242E" w:rsidP="00BE242E">
            <w:pPr>
              <w:spacing w:after="0"/>
              <w:jc w:val="both"/>
              <w:rPr>
                <w:rFonts w:ascii="Garamond" w:hAnsi="Garamond"/>
                <w:sz w:val="20"/>
                <w:szCs w:val="20"/>
              </w:rPr>
            </w:pPr>
            <w:r w:rsidRPr="00FE0F34">
              <w:rPr>
                <w:rFonts w:ascii="Garamond" w:hAnsi="Garamond"/>
                <w:sz w:val="20"/>
                <w:szCs w:val="20"/>
              </w:rPr>
              <w:lastRenderedPageBreak/>
              <w:t>Stwierdzono, że:</w:t>
            </w:r>
          </w:p>
          <w:p w14:paraId="2C4E9DCC" w14:textId="77777777" w:rsidR="00BE242E" w:rsidRPr="00FE0F34" w:rsidRDefault="00BE242E" w:rsidP="00BE242E">
            <w:pPr>
              <w:numPr>
                <w:ilvl w:val="0"/>
                <w:numId w:val="63"/>
              </w:numPr>
              <w:spacing w:after="0"/>
              <w:ind w:left="175" w:hanging="175"/>
              <w:jc w:val="both"/>
              <w:rPr>
                <w:rFonts w:ascii="Garamond" w:hAnsi="Garamond"/>
                <w:sz w:val="20"/>
                <w:szCs w:val="20"/>
              </w:rPr>
            </w:pPr>
            <w:r w:rsidRPr="00FE0F34">
              <w:rPr>
                <w:rFonts w:ascii="Garamond" w:hAnsi="Garamond"/>
                <w:sz w:val="20"/>
                <w:szCs w:val="20"/>
              </w:rPr>
              <w:t xml:space="preserve">Przedstawiony w trakcie kontroli harmonogram rzeczowo – finansowy inwestycji nie był adekwatny do stanu zaawansowania robót budowlanych, podczas gdy zgodnie z § 3 ust. 4 umowy, Wykonawca </w:t>
            </w:r>
            <w:r w:rsidRPr="00FE0F34">
              <w:rPr>
                <w:rFonts w:ascii="Garamond" w:hAnsi="Garamond"/>
                <w:sz w:val="20"/>
                <w:szCs w:val="20"/>
              </w:rPr>
              <w:lastRenderedPageBreak/>
              <w:t>zobowiązany jest do wykonywania przedmiotu umowy z dochowaniem terminów pośrednich określonych treścią harmonogramu rzeczowo – finansowego.</w:t>
            </w:r>
          </w:p>
          <w:p w14:paraId="62F5A8C0" w14:textId="7E522C11" w:rsidR="00BE242E" w:rsidRPr="006254AF" w:rsidRDefault="00BE242E" w:rsidP="00BE242E">
            <w:pPr>
              <w:numPr>
                <w:ilvl w:val="0"/>
                <w:numId w:val="63"/>
              </w:numPr>
              <w:spacing w:after="0"/>
              <w:ind w:left="175" w:hanging="175"/>
              <w:jc w:val="both"/>
              <w:rPr>
                <w:rFonts w:ascii="Garamond" w:hAnsi="Garamond"/>
                <w:sz w:val="20"/>
                <w:szCs w:val="20"/>
              </w:rPr>
            </w:pPr>
            <w:r w:rsidRPr="00A06ADB">
              <w:rPr>
                <w:rFonts w:ascii="Garamond" w:hAnsi="Garamond"/>
                <w:color w:val="006600"/>
                <w:sz w:val="20"/>
                <w:szCs w:val="20"/>
              </w:rPr>
              <w:t xml:space="preserve"> </w:t>
            </w:r>
            <w:r w:rsidRPr="006254AF">
              <w:rPr>
                <w:rFonts w:ascii="Garamond" w:hAnsi="Garamond"/>
                <w:sz w:val="20"/>
                <w:szCs w:val="20"/>
              </w:rPr>
              <w:t>W dzienniku budowy prowadzonym dla robót budowlanych wykonywanych w ramach realizowanej inwestycji brak było wpisów:</w:t>
            </w:r>
          </w:p>
          <w:p w14:paraId="0557B022" w14:textId="77777777" w:rsidR="00BE242E" w:rsidRPr="006254AF" w:rsidRDefault="00BE242E" w:rsidP="00BE242E">
            <w:pPr>
              <w:numPr>
                <w:ilvl w:val="0"/>
                <w:numId w:val="64"/>
              </w:numPr>
              <w:spacing w:after="0"/>
              <w:ind w:left="459" w:hanging="284"/>
              <w:jc w:val="both"/>
              <w:rPr>
                <w:rFonts w:ascii="Garamond" w:hAnsi="Garamond"/>
                <w:sz w:val="20"/>
                <w:szCs w:val="20"/>
              </w:rPr>
            </w:pPr>
            <w:r w:rsidRPr="006254AF">
              <w:rPr>
                <w:rFonts w:ascii="Garamond" w:hAnsi="Garamond"/>
                <w:sz w:val="20"/>
                <w:szCs w:val="20"/>
              </w:rPr>
              <w:t xml:space="preserve">potwierdzających przyjęcie przez osoby sprawujące kierownictwo budowy oraz nadzór inwestorski powierzonych im obowiązków, </w:t>
            </w:r>
          </w:p>
          <w:p w14:paraId="100CCECA" w14:textId="77777777" w:rsidR="00BE242E" w:rsidRPr="006254AF" w:rsidRDefault="00BE242E" w:rsidP="00BE242E">
            <w:pPr>
              <w:numPr>
                <w:ilvl w:val="0"/>
                <w:numId w:val="64"/>
              </w:numPr>
              <w:spacing w:after="0"/>
              <w:ind w:left="459" w:hanging="284"/>
              <w:jc w:val="both"/>
              <w:rPr>
                <w:rFonts w:ascii="Garamond" w:hAnsi="Garamond"/>
                <w:sz w:val="20"/>
                <w:szCs w:val="20"/>
              </w:rPr>
            </w:pPr>
            <w:r w:rsidRPr="006254AF">
              <w:rPr>
                <w:rFonts w:ascii="Garamond" w:hAnsi="Garamond"/>
                <w:sz w:val="20"/>
                <w:szCs w:val="20"/>
              </w:rPr>
              <w:t>w zakresie zgłoszenia do odbioru robót zanikających i ulegających zakryciu,</w:t>
            </w:r>
          </w:p>
          <w:p w14:paraId="5665C4F8" w14:textId="77777777" w:rsidR="00BE242E" w:rsidRPr="006254AF" w:rsidRDefault="00BE242E" w:rsidP="00BE242E">
            <w:pPr>
              <w:numPr>
                <w:ilvl w:val="0"/>
                <w:numId w:val="64"/>
              </w:numPr>
              <w:spacing w:after="0"/>
              <w:ind w:left="459" w:hanging="284"/>
              <w:jc w:val="both"/>
              <w:rPr>
                <w:rFonts w:ascii="Garamond" w:hAnsi="Garamond"/>
                <w:sz w:val="20"/>
                <w:szCs w:val="20"/>
              </w:rPr>
            </w:pPr>
            <w:r w:rsidRPr="006254AF">
              <w:rPr>
                <w:rFonts w:ascii="Garamond" w:hAnsi="Garamond"/>
                <w:sz w:val="20"/>
                <w:szCs w:val="20"/>
              </w:rPr>
              <w:t>stwierdzających fakt kontynuacji zakończonego dziennika nr 1 w następnym, kolejno numerowanym tomie,</w:t>
            </w:r>
          </w:p>
          <w:p w14:paraId="194230AB" w14:textId="73D2BD4A" w:rsidR="00BE242E" w:rsidRPr="006254AF" w:rsidRDefault="00BE242E" w:rsidP="00BE242E">
            <w:pPr>
              <w:spacing w:after="0"/>
              <w:ind w:left="175"/>
              <w:jc w:val="both"/>
              <w:rPr>
                <w:rFonts w:ascii="Garamond" w:hAnsi="Garamond"/>
                <w:sz w:val="20"/>
                <w:szCs w:val="20"/>
              </w:rPr>
            </w:pPr>
            <w:r w:rsidRPr="006254AF">
              <w:rPr>
                <w:rFonts w:ascii="Garamond" w:hAnsi="Garamond"/>
                <w:sz w:val="20"/>
                <w:szCs w:val="20"/>
              </w:rPr>
              <w:t xml:space="preserve">- co było niezgodne z § 6 ust. 2, 3 i 6 rozporządzenia w sprawie dziennika budowy”.        </w:t>
            </w:r>
          </w:p>
          <w:p w14:paraId="1B51CA0B" w14:textId="77777777" w:rsidR="00BE242E" w:rsidRPr="006254AF" w:rsidRDefault="00BE242E" w:rsidP="00BE242E">
            <w:pPr>
              <w:numPr>
                <w:ilvl w:val="0"/>
                <w:numId w:val="63"/>
              </w:numPr>
              <w:spacing w:after="0"/>
              <w:ind w:left="175" w:hanging="175"/>
              <w:jc w:val="both"/>
              <w:rPr>
                <w:rFonts w:ascii="Garamond" w:hAnsi="Garamond"/>
                <w:sz w:val="20"/>
                <w:szCs w:val="20"/>
              </w:rPr>
            </w:pPr>
            <w:r w:rsidRPr="006254AF">
              <w:rPr>
                <w:rFonts w:ascii="Garamond" w:hAnsi="Garamond"/>
                <w:sz w:val="20"/>
                <w:szCs w:val="20"/>
              </w:rPr>
              <w:t>Projekt wykonawczy nie został poddany uzgodnieniom:</w:t>
            </w:r>
          </w:p>
          <w:p w14:paraId="2BC0CB22" w14:textId="237FED49" w:rsidR="00BE242E" w:rsidRPr="006254AF" w:rsidRDefault="00BE242E" w:rsidP="00BE242E">
            <w:pPr>
              <w:numPr>
                <w:ilvl w:val="0"/>
                <w:numId w:val="65"/>
              </w:numPr>
              <w:spacing w:after="0"/>
              <w:ind w:left="459" w:hanging="218"/>
              <w:jc w:val="both"/>
              <w:rPr>
                <w:rFonts w:ascii="Garamond" w:hAnsi="Garamond"/>
                <w:sz w:val="20"/>
                <w:szCs w:val="20"/>
              </w:rPr>
            </w:pPr>
            <w:r w:rsidRPr="006254AF">
              <w:rPr>
                <w:rFonts w:ascii="Garamond" w:hAnsi="Garamond"/>
                <w:sz w:val="20"/>
                <w:szCs w:val="20"/>
              </w:rPr>
              <w:t xml:space="preserve">pod względem zgodności z wymaganiami ochrony przeciwpożarowej – z rzeczoznawcą do spraw zabezpieczeń przeciwpożarowych, na zasadach określonych w rozporządzeniu Ministra Spraw Wewnętrznych i Administracji z dnia 2 grudnia 2015 r. w sprawie uzgadniania projektu budowlanego pod względem ochrony przeciwpożarowej (Dz. U. z 2015 r., poz. 2117), </w:t>
            </w:r>
          </w:p>
          <w:p w14:paraId="13B18993" w14:textId="77777777" w:rsidR="00BE242E" w:rsidRPr="006254AF" w:rsidRDefault="00BE242E" w:rsidP="00BE242E">
            <w:pPr>
              <w:numPr>
                <w:ilvl w:val="0"/>
                <w:numId w:val="65"/>
              </w:numPr>
              <w:spacing w:after="0"/>
              <w:ind w:left="459" w:hanging="218"/>
              <w:jc w:val="both"/>
              <w:rPr>
                <w:rFonts w:ascii="Garamond" w:hAnsi="Garamond"/>
                <w:sz w:val="20"/>
                <w:szCs w:val="20"/>
              </w:rPr>
            </w:pPr>
            <w:r w:rsidRPr="006254AF">
              <w:rPr>
                <w:rFonts w:ascii="Garamond" w:hAnsi="Garamond"/>
                <w:sz w:val="20"/>
                <w:szCs w:val="20"/>
              </w:rPr>
              <w:t xml:space="preserve">pod względem wymagań higienicznych i zdrowotnych – z rzeczoznawcą do spraw sanitarnohigienicznych, na zasadach określonych w rozporządzeniu Ministra Zdrowia z dnia </w:t>
            </w:r>
            <w:r w:rsidRPr="006254AF">
              <w:rPr>
                <w:rFonts w:ascii="Garamond" w:hAnsi="Garamond"/>
                <w:sz w:val="20"/>
                <w:szCs w:val="20"/>
              </w:rPr>
              <w:br/>
              <w:t xml:space="preserve">29 listopada 2002 r. w sprawie rzeczoznawców do spraw sanitarnohigienicznych (Dz. U. z 2002 r., </w:t>
            </w:r>
            <w:r w:rsidRPr="006254AF">
              <w:rPr>
                <w:rFonts w:ascii="Garamond" w:hAnsi="Garamond"/>
                <w:sz w:val="20"/>
                <w:szCs w:val="20"/>
              </w:rPr>
              <w:br/>
              <w:t xml:space="preserve">Nr 210, poz. 1792). </w:t>
            </w:r>
          </w:p>
          <w:p w14:paraId="6EA4F4C6" w14:textId="2619DF58" w:rsidR="00BE242E" w:rsidRPr="006254AF" w:rsidRDefault="00BE242E" w:rsidP="00BE242E">
            <w:pPr>
              <w:spacing w:after="0"/>
              <w:ind w:left="241"/>
              <w:jc w:val="both"/>
              <w:rPr>
                <w:rFonts w:ascii="Garamond" w:hAnsi="Garamond"/>
                <w:color w:val="006600"/>
                <w:sz w:val="20"/>
                <w:szCs w:val="20"/>
              </w:rPr>
            </w:pPr>
            <w:r w:rsidRPr="006254AF">
              <w:rPr>
                <w:rFonts w:ascii="Garamond" w:hAnsi="Garamond"/>
                <w:sz w:val="20"/>
                <w:szCs w:val="20"/>
              </w:rPr>
              <w:t xml:space="preserve">Obowiązek dokonania uzgodnień projektu wykonawczego we wskazanym wyżej zakresie wynika z treści art. 5 ust. 4 rozporządzenia Ministra Infrastruktury z dnia 2 września 2004 r. w sprawie szczegółowego zakresu i formy dokumentacji projektowej, specyfikacji technicznych wykonania i odbioru robót budowlanych oraz programu funkcjonalno-użytkowego (t.j. Dz. U. 2013, poz. 1129), który stanowi, że </w:t>
            </w:r>
            <w:r w:rsidRPr="006254AF">
              <w:rPr>
                <w:rFonts w:ascii="Garamond" w:hAnsi="Garamond"/>
                <w:i/>
                <w:sz w:val="20"/>
                <w:szCs w:val="20"/>
              </w:rPr>
              <w:t>„wymagania dotyczące formy projektów wykonawczych przyjmuje się jak dla projektu budowlanego”</w:t>
            </w:r>
            <w:r w:rsidRPr="006254AF">
              <w:rPr>
                <w:rFonts w:ascii="Garamond" w:hAnsi="Garamond"/>
                <w:sz w:val="20"/>
                <w:szCs w:val="20"/>
              </w:rPr>
              <w:t xml:space="preserve">.      </w:t>
            </w:r>
          </w:p>
        </w:tc>
      </w:tr>
      <w:tr w:rsidR="00BE242E" w:rsidRPr="001230F9" w14:paraId="3347259D" w14:textId="77777777" w:rsidTr="000821B8">
        <w:trPr>
          <w:trHeight w:val="560"/>
        </w:trPr>
        <w:tc>
          <w:tcPr>
            <w:tcW w:w="526" w:type="dxa"/>
            <w:vAlign w:val="center"/>
          </w:tcPr>
          <w:p w14:paraId="611F3140"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tcBorders>
              <w:top w:val="single" w:sz="4" w:space="0" w:color="auto"/>
            </w:tcBorders>
            <w:vAlign w:val="center"/>
          </w:tcPr>
          <w:p w14:paraId="04B15AF1" w14:textId="658CB10B" w:rsidR="00BE242E" w:rsidRPr="0011624C" w:rsidRDefault="00BE242E" w:rsidP="00BE242E">
            <w:pPr>
              <w:spacing w:line="276" w:lineRule="auto"/>
              <w:jc w:val="center"/>
              <w:rPr>
                <w:rFonts w:ascii="Garamond" w:hAnsi="Garamond"/>
                <w:b/>
                <w:sz w:val="20"/>
                <w:szCs w:val="20"/>
              </w:rPr>
            </w:pPr>
            <w:r w:rsidRPr="0011624C">
              <w:rPr>
                <w:rFonts w:ascii="Garamond" w:hAnsi="Garamond"/>
                <w:b/>
                <w:sz w:val="20"/>
                <w:szCs w:val="20"/>
              </w:rPr>
              <w:t>DE</w:t>
            </w:r>
          </w:p>
        </w:tc>
        <w:tc>
          <w:tcPr>
            <w:tcW w:w="1984" w:type="dxa"/>
            <w:tcBorders>
              <w:top w:val="single" w:sz="4" w:space="0" w:color="auto"/>
            </w:tcBorders>
            <w:vAlign w:val="center"/>
          </w:tcPr>
          <w:p w14:paraId="22FA783D" w14:textId="63332DBD" w:rsidR="00BE242E" w:rsidRPr="0011624C" w:rsidRDefault="00BE242E" w:rsidP="00BE242E">
            <w:pPr>
              <w:tabs>
                <w:tab w:val="left" w:pos="720"/>
              </w:tabs>
              <w:jc w:val="center"/>
              <w:rPr>
                <w:rFonts w:ascii="Garamond" w:hAnsi="Garamond"/>
                <w:b/>
                <w:bCs/>
                <w:sz w:val="20"/>
                <w:szCs w:val="20"/>
              </w:rPr>
            </w:pPr>
            <w:r w:rsidRPr="0011624C">
              <w:rPr>
                <w:rFonts w:ascii="Garamond" w:hAnsi="Garamond"/>
                <w:b/>
                <w:sz w:val="20"/>
                <w:szCs w:val="20"/>
              </w:rPr>
              <w:t xml:space="preserve">Wielkopolskie Samorządowe Centrum Edukacji </w:t>
            </w:r>
            <w:r w:rsidRPr="0011624C">
              <w:rPr>
                <w:rFonts w:ascii="Garamond" w:hAnsi="Garamond"/>
                <w:b/>
                <w:sz w:val="20"/>
                <w:szCs w:val="20"/>
              </w:rPr>
              <w:br/>
              <w:t xml:space="preserve">i Terapii </w:t>
            </w:r>
            <w:r w:rsidRPr="0011624C">
              <w:rPr>
                <w:rFonts w:ascii="Garamond" w:hAnsi="Garamond"/>
                <w:b/>
                <w:sz w:val="20"/>
                <w:szCs w:val="20"/>
              </w:rPr>
              <w:br/>
              <w:t>w Starej Łubiance</w:t>
            </w:r>
          </w:p>
        </w:tc>
        <w:tc>
          <w:tcPr>
            <w:tcW w:w="2410" w:type="dxa"/>
            <w:tcBorders>
              <w:top w:val="single" w:sz="4" w:space="0" w:color="auto"/>
              <w:bottom w:val="single" w:sz="4" w:space="0" w:color="auto"/>
              <w:right w:val="single" w:sz="4" w:space="0" w:color="auto"/>
            </w:tcBorders>
          </w:tcPr>
          <w:p w14:paraId="3D6E9768" w14:textId="200680E9" w:rsidR="00BE242E" w:rsidRPr="0011624C" w:rsidRDefault="00BE242E" w:rsidP="00BE242E">
            <w:pPr>
              <w:spacing w:after="0"/>
              <w:jc w:val="center"/>
              <w:rPr>
                <w:rFonts w:ascii="Garamond" w:hAnsi="Garamond"/>
                <w:sz w:val="20"/>
                <w:szCs w:val="20"/>
              </w:rPr>
            </w:pPr>
            <w:r w:rsidRPr="0011624C">
              <w:rPr>
                <w:rFonts w:ascii="Garamond" w:hAnsi="Garamond"/>
                <w:sz w:val="20"/>
                <w:szCs w:val="20"/>
              </w:rPr>
              <w:t xml:space="preserve">Problemowa w zakresie prawidłowości realizacji zadania inwestycyjnego </w:t>
            </w:r>
            <w:r>
              <w:rPr>
                <w:rFonts w:ascii="Garamond" w:hAnsi="Garamond"/>
                <w:sz w:val="20"/>
                <w:szCs w:val="20"/>
              </w:rPr>
              <w:br/>
            </w:r>
            <w:r w:rsidRPr="0011624C">
              <w:rPr>
                <w:rFonts w:ascii="Garamond" w:hAnsi="Garamond"/>
                <w:sz w:val="20"/>
                <w:szCs w:val="20"/>
              </w:rPr>
              <w:t>pn. „</w:t>
            </w:r>
            <w:r w:rsidRPr="0011624C">
              <w:rPr>
                <w:rFonts w:ascii="Garamond" w:hAnsi="Garamond"/>
                <w:i/>
                <w:sz w:val="20"/>
                <w:szCs w:val="20"/>
              </w:rPr>
              <w:t xml:space="preserve">Termomodernizacja </w:t>
            </w:r>
            <w:r>
              <w:rPr>
                <w:rFonts w:ascii="Garamond" w:hAnsi="Garamond"/>
                <w:i/>
                <w:sz w:val="20"/>
                <w:szCs w:val="20"/>
              </w:rPr>
              <w:br/>
            </w:r>
            <w:r w:rsidRPr="0011624C">
              <w:rPr>
                <w:rFonts w:ascii="Garamond" w:hAnsi="Garamond"/>
                <w:i/>
                <w:sz w:val="20"/>
                <w:szCs w:val="20"/>
              </w:rPr>
              <w:t>i rozbudowa budynków Wielkopolskiego Samorządowego Centrum Edukacji i Terapii w Starej Łubiance</w:t>
            </w:r>
            <w:r w:rsidRPr="0011624C">
              <w:rPr>
                <w:rFonts w:ascii="Garamond" w:hAnsi="Garamond"/>
                <w:sz w:val="20"/>
                <w:szCs w:val="20"/>
              </w:rPr>
              <w:t>”, na dzień kontroli</w:t>
            </w:r>
          </w:p>
          <w:p w14:paraId="56B35243" w14:textId="77777777" w:rsidR="00BE242E" w:rsidRPr="0011624C" w:rsidRDefault="00BE242E" w:rsidP="00BE242E">
            <w:pPr>
              <w:spacing w:after="0"/>
              <w:jc w:val="center"/>
              <w:rPr>
                <w:rFonts w:ascii="Garamond" w:hAnsi="Garamond"/>
                <w:sz w:val="20"/>
                <w:szCs w:val="20"/>
              </w:rPr>
            </w:pPr>
            <w:r w:rsidRPr="0011624C">
              <w:rPr>
                <w:rFonts w:ascii="Garamond" w:hAnsi="Garamond"/>
                <w:sz w:val="20"/>
                <w:szCs w:val="20"/>
              </w:rPr>
              <w:t>----------------------------------</w:t>
            </w:r>
          </w:p>
          <w:p w14:paraId="7DE387D6" w14:textId="3867BA3E" w:rsidR="00BE242E" w:rsidRPr="0011624C" w:rsidRDefault="00BE242E" w:rsidP="00BE242E">
            <w:pPr>
              <w:spacing w:after="0"/>
              <w:jc w:val="center"/>
              <w:rPr>
                <w:rFonts w:ascii="Garamond" w:hAnsi="Garamond" w:cs="Tahoma"/>
                <w:sz w:val="20"/>
                <w:szCs w:val="20"/>
              </w:rPr>
            </w:pPr>
            <w:r w:rsidRPr="0011624C">
              <w:rPr>
                <w:rFonts w:ascii="Garamond" w:hAnsi="Garamond"/>
                <w:sz w:val="20"/>
                <w:szCs w:val="20"/>
              </w:rPr>
              <w:t xml:space="preserve">BI    </w:t>
            </w:r>
          </w:p>
        </w:tc>
        <w:tc>
          <w:tcPr>
            <w:tcW w:w="8505" w:type="dxa"/>
            <w:tcBorders>
              <w:top w:val="single" w:sz="4" w:space="0" w:color="auto"/>
              <w:left w:val="single" w:sz="4" w:space="0" w:color="auto"/>
            </w:tcBorders>
            <w:vAlign w:val="center"/>
          </w:tcPr>
          <w:p w14:paraId="23532692" w14:textId="77777777" w:rsidR="00BE242E" w:rsidRPr="0011624C" w:rsidRDefault="00BE242E" w:rsidP="00BE242E">
            <w:pPr>
              <w:pStyle w:val="Akapitzlist0"/>
              <w:numPr>
                <w:ilvl w:val="0"/>
                <w:numId w:val="81"/>
              </w:numPr>
              <w:spacing w:after="0" w:line="240" w:lineRule="auto"/>
              <w:ind w:left="175" w:hanging="175"/>
              <w:jc w:val="both"/>
              <w:rPr>
                <w:rFonts w:ascii="Garamond" w:hAnsi="Garamond"/>
                <w:sz w:val="20"/>
                <w:szCs w:val="20"/>
              </w:rPr>
            </w:pPr>
            <w:r w:rsidRPr="0011624C">
              <w:rPr>
                <w:rFonts w:ascii="Garamond" w:hAnsi="Garamond"/>
                <w:sz w:val="20"/>
                <w:szCs w:val="20"/>
              </w:rPr>
              <w:t xml:space="preserve">W dokumentacji źródłowej dotyczącej kontrolowanej inwestycji brak było: </w:t>
            </w:r>
          </w:p>
          <w:p w14:paraId="47FB759F" w14:textId="31E406EF" w:rsidR="00BE242E" w:rsidRPr="0011624C" w:rsidRDefault="00BE242E" w:rsidP="00BE242E">
            <w:pPr>
              <w:pStyle w:val="Akapitzlist0"/>
              <w:numPr>
                <w:ilvl w:val="0"/>
                <w:numId w:val="82"/>
              </w:numPr>
              <w:spacing w:after="0" w:line="240" w:lineRule="auto"/>
              <w:ind w:left="459" w:hanging="284"/>
              <w:jc w:val="both"/>
              <w:rPr>
                <w:rFonts w:ascii="Garamond" w:hAnsi="Garamond"/>
                <w:sz w:val="20"/>
                <w:szCs w:val="20"/>
              </w:rPr>
            </w:pPr>
            <w:r w:rsidRPr="0011624C">
              <w:rPr>
                <w:rFonts w:ascii="Garamond" w:hAnsi="Garamond"/>
                <w:sz w:val="20"/>
                <w:szCs w:val="20"/>
              </w:rPr>
              <w:t xml:space="preserve">części rysunkowej planu bezpieczeństwa i ochrony zdrowia (BIOZ), a także potwierdzenia </w:t>
            </w:r>
            <w:r w:rsidRPr="0011624C">
              <w:rPr>
                <w:rFonts w:ascii="Garamond" w:hAnsi="Garamond"/>
                <w:sz w:val="20"/>
                <w:szCs w:val="20"/>
              </w:rPr>
              <w:br/>
              <w:t>akceptacji tego dokumentu przez inspektora nadzoru inwestorskiego, wymaganej § 8 ust. 2 pkt 2 umowy. Należy tutaj zaznaczyć, że zapewnienie opracowania planu BIOZ stanowi obowiązek inwestora, określony w art. 18 ust. 1 pkt 3 ustawy z dnia 7 lipca 1994 r. – Prawo budowlane (t.j. Dz. U. z 2020 r., poz. 1333, ze zm.),</w:t>
            </w:r>
            <w:r>
              <w:rPr>
                <w:rFonts w:ascii="Garamond" w:hAnsi="Garamond"/>
                <w:sz w:val="20"/>
                <w:szCs w:val="20"/>
              </w:rPr>
              <w:t xml:space="preserve"> zwanej dalej „</w:t>
            </w:r>
            <w:r w:rsidRPr="0011624C">
              <w:rPr>
                <w:rFonts w:ascii="Garamond" w:hAnsi="Garamond"/>
                <w:sz w:val="20"/>
                <w:szCs w:val="20"/>
              </w:rPr>
              <w:t>P</w:t>
            </w:r>
            <w:r>
              <w:rPr>
                <w:rFonts w:ascii="Garamond" w:hAnsi="Garamond"/>
                <w:sz w:val="20"/>
                <w:szCs w:val="20"/>
              </w:rPr>
              <w:t>rawem</w:t>
            </w:r>
            <w:r w:rsidRPr="0011624C">
              <w:rPr>
                <w:rFonts w:ascii="Garamond" w:hAnsi="Garamond"/>
                <w:sz w:val="20"/>
                <w:szCs w:val="20"/>
              </w:rPr>
              <w:t xml:space="preserve"> </w:t>
            </w:r>
            <w:r>
              <w:rPr>
                <w:rFonts w:ascii="Garamond" w:hAnsi="Garamond"/>
                <w:sz w:val="20"/>
                <w:szCs w:val="20"/>
              </w:rPr>
              <w:t>budowlanym</w:t>
            </w:r>
            <w:r w:rsidRPr="0011624C">
              <w:rPr>
                <w:rFonts w:ascii="Garamond" w:hAnsi="Garamond"/>
                <w:sz w:val="20"/>
                <w:szCs w:val="20"/>
              </w:rPr>
              <w:t xml:space="preserve">”. </w:t>
            </w:r>
          </w:p>
          <w:p w14:paraId="14DC32A6" w14:textId="79C54CF9" w:rsidR="00BE242E" w:rsidRDefault="00BE242E" w:rsidP="00BE242E">
            <w:pPr>
              <w:pStyle w:val="Akapitzlist0"/>
              <w:numPr>
                <w:ilvl w:val="0"/>
                <w:numId w:val="82"/>
              </w:numPr>
              <w:spacing w:after="0" w:line="240" w:lineRule="auto"/>
              <w:ind w:left="459" w:hanging="284"/>
              <w:jc w:val="both"/>
              <w:rPr>
                <w:rFonts w:ascii="Garamond" w:hAnsi="Garamond"/>
                <w:sz w:val="20"/>
                <w:szCs w:val="20"/>
              </w:rPr>
            </w:pPr>
            <w:r w:rsidRPr="0011624C">
              <w:rPr>
                <w:rFonts w:ascii="Garamond" w:hAnsi="Garamond"/>
                <w:sz w:val="20"/>
                <w:szCs w:val="20"/>
              </w:rPr>
              <w:t>dokumentu potwierdzającego akceptację WSCEiT dla dokonanej przez Wykonawcę zmiany na stanowisku kierownika robót sanitarnych w specjalności wentylacyjno-klimatyzacyjnej, co było niezgodne z § 10 ust. 5 w zw. z §  10 ust. 1 pkt 2 umowy.</w:t>
            </w:r>
          </w:p>
          <w:p w14:paraId="75243C2E" w14:textId="77777777" w:rsidR="00BE242E" w:rsidRPr="0011624C" w:rsidRDefault="00BE242E" w:rsidP="00BE242E">
            <w:pPr>
              <w:pStyle w:val="Akapitzlist0"/>
              <w:numPr>
                <w:ilvl w:val="0"/>
                <w:numId w:val="81"/>
              </w:numPr>
              <w:spacing w:after="0" w:line="240" w:lineRule="auto"/>
              <w:ind w:left="284" w:hanging="284"/>
              <w:jc w:val="both"/>
              <w:rPr>
                <w:rFonts w:ascii="Garamond" w:hAnsi="Garamond"/>
                <w:sz w:val="20"/>
                <w:szCs w:val="20"/>
              </w:rPr>
            </w:pPr>
            <w:r w:rsidRPr="0011624C">
              <w:rPr>
                <w:rFonts w:ascii="Garamond" w:hAnsi="Garamond"/>
                <w:sz w:val="20"/>
                <w:szCs w:val="20"/>
              </w:rPr>
              <w:t xml:space="preserve">W dzienniku budowy prowadzonym dla robót budowlanych wykonywanych w ramach realizowanej inwestycji brak było: </w:t>
            </w:r>
          </w:p>
          <w:p w14:paraId="0A25B351" w14:textId="6DD0FCD1" w:rsidR="00BE242E" w:rsidRPr="0011624C" w:rsidRDefault="00BE242E" w:rsidP="00BE242E">
            <w:pPr>
              <w:pStyle w:val="Akapitzlist0"/>
              <w:numPr>
                <w:ilvl w:val="0"/>
                <w:numId w:val="83"/>
              </w:numPr>
              <w:spacing w:after="0" w:line="240" w:lineRule="auto"/>
              <w:ind w:left="459" w:hanging="283"/>
              <w:jc w:val="both"/>
              <w:rPr>
                <w:rFonts w:ascii="Garamond" w:hAnsi="Garamond"/>
                <w:sz w:val="20"/>
                <w:szCs w:val="20"/>
              </w:rPr>
            </w:pPr>
            <w:r w:rsidRPr="0011624C">
              <w:rPr>
                <w:rFonts w:ascii="Garamond" w:hAnsi="Garamond"/>
                <w:sz w:val="20"/>
                <w:szCs w:val="20"/>
              </w:rPr>
              <w:t xml:space="preserve">danych obejmujących nazwę (firmę) wykonawcy, co było wymagane § 6 ust. 2 </w:t>
            </w:r>
            <w:r w:rsidRPr="006254AF">
              <w:rPr>
                <w:rFonts w:ascii="Garamond" w:hAnsi="Garamond"/>
                <w:sz w:val="20"/>
                <w:szCs w:val="20"/>
              </w:rPr>
              <w:t>rozporzą</w:t>
            </w:r>
            <w:r>
              <w:rPr>
                <w:rFonts w:ascii="Garamond" w:hAnsi="Garamond"/>
                <w:sz w:val="20"/>
                <w:szCs w:val="20"/>
              </w:rPr>
              <w:t>dzenia</w:t>
            </w:r>
            <w:r w:rsidRPr="006254AF">
              <w:rPr>
                <w:rFonts w:ascii="Garamond" w:hAnsi="Garamond"/>
                <w:sz w:val="20"/>
                <w:szCs w:val="20"/>
              </w:rPr>
              <w:t xml:space="preserve"> </w:t>
            </w:r>
            <w:r>
              <w:rPr>
                <w:rFonts w:ascii="Garamond" w:hAnsi="Garamond"/>
                <w:sz w:val="20"/>
                <w:szCs w:val="20"/>
              </w:rPr>
              <w:br/>
            </w:r>
            <w:r w:rsidRPr="006254AF">
              <w:rPr>
                <w:rFonts w:ascii="Garamond" w:hAnsi="Garamond"/>
                <w:sz w:val="20"/>
                <w:szCs w:val="20"/>
              </w:rPr>
              <w:t>w sprawie dziennika budowy</w:t>
            </w:r>
            <w:r w:rsidRPr="0011624C">
              <w:rPr>
                <w:rFonts w:ascii="Garamond" w:hAnsi="Garamond"/>
                <w:sz w:val="20"/>
                <w:szCs w:val="20"/>
              </w:rPr>
              <w:t>,</w:t>
            </w:r>
          </w:p>
          <w:p w14:paraId="635CCE9D" w14:textId="77777777" w:rsidR="00BE242E" w:rsidRPr="0011624C" w:rsidRDefault="00BE242E" w:rsidP="00BE242E">
            <w:pPr>
              <w:pStyle w:val="Akapitzlist0"/>
              <w:numPr>
                <w:ilvl w:val="0"/>
                <w:numId w:val="83"/>
              </w:numPr>
              <w:spacing w:after="0" w:line="240" w:lineRule="auto"/>
              <w:ind w:left="459" w:hanging="283"/>
              <w:jc w:val="both"/>
              <w:rPr>
                <w:rFonts w:ascii="Garamond" w:hAnsi="Garamond"/>
                <w:sz w:val="20"/>
                <w:szCs w:val="20"/>
              </w:rPr>
            </w:pPr>
            <w:r w:rsidRPr="0011624C">
              <w:rPr>
                <w:rFonts w:ascii="Garamond" w:hAnsi="Garamond"/>
                <w:sz w:val="20"/>
                <w:szCs w:val="20"/>
              </w:rPr>
              <w:t xml:space="preserve">informacji o przyjęciu obowiązków przez kierownika robót sanitarnych w zakresie prac wodno-kanalizacyjnych i grzewczych oraz kierownika robót elektrycznych, podczas gdy zgodnie z § 8 ust. 2 pkt 14 umowy, Wykonawca zobowiązany był do zapewnienia kierowników robót branżowych. </w:t>
            </w:r>
          </w:p>
          <w:p w14:paraId="1CDF081E" w14:textId="37EEB0CC" w:rsidR="00BE242E" w:rsidRPr="00A36D45" w:rsidRDefault="00BE242E" w:rsidP="00BE242E">
            <w:pPr>
              <w:pStyle w:val="Akapitzlist0"/>
              <w:numPr>
                <w:ilvl w:val="0"/>
                <w:numId w:val="81"/>
              </w:numPr>
              <w:spacing w:after="0" w:line="240" w:lineRule="auto"/>
              <w:ind w:left="318" w:hanging="284"/>
              <w:jc w:val="both"/>
              <w:rPr>
                <w:rFonts w:ascii="Garamond" w:hAnsi="Garamond"/>
                <w:sz w:val="20"/>
                <w:szCs w:val="20"/>
              </w:rPr>
            </w:pPr>
            <w:r w:rsidRPr="00A36D45">
              <w:rPr>
                <w:rFonts w:ascii="Garamond" w:hAnsi="Garamond"/>
                <w:sz w:val="20"/>
                <w:szCs w:val="20"/>
                <w:lang w:eastAsia="pl-PL"/>
              </w:rPr>
              <w:lastRenderedPageBreak/>
              <w:t xml:space="preserve">Przedstawiony </w:t>
            </w:r>
            <w:r>
              <w:rPr>
                <w:rFonts w:ascii="Garamond" w:hAnsi="Garamond"/>
                <w:sz w:val="20"/>
                <w:szCs w:val="20"/>
                <w:lang w:eastAsia="pl-PL"/>
              </w:rPr>
              <w:t xml:space="preserve">w toku kontroli </w:t>
            </w:r>
            <w:r w:rsidRPr="00A36D45">
              <w:rPr>
                <w:rFonts w:ascii="Garamond" w:hAnsi="Garamond"/>
                <w:sz w:val="20"/>
                <w:szCs w:val="20"/>
                <w:lang w:eastAsia="pl-PL"/>
              </w:rPr>
              <w:t xml:space="preserve">harmonogram rzeczowo – finansowy </w:t>
            </w:r>
            <w:r>
              <w:rPr>
                <w:rFonts w:ascii="Garamond" w:hAnsi="Garamond"/>
                <w:sz w:val="20"/>
                <w:szCs w:val="20"/>
                <w:lang w:eastAsia="pl-PL"/>
              </w:rPr>
              <w:t>dla realizowanej inwestycji</w:t>
            </w:r>
            <w:r w:rsidRPr="00A36D45">
              <w:rPr>
                <w:rFonts w:ascii="Garamond" w:hAnsi="Garamond"/>
                <w:sz w:val="20"/>
                <w:szCs w:val="20"/>
                <w:lang w:eastAsia="pl-PL"/>
              </w:rPr>
              <w:t xml:space="preserve"> nie był adekwatny do stanu zaawansowania robót budowlanych, co było niezgodne z § 14 ust. 3</w:t>
            </w:r>
            <w:r w:rsidRPr="00A36D45">
              <w:rPr>
                <w:rFonts w:ascii="Garamond" w:hAnsi="Garamond"/>
                <w:sz w:val="20"/>
                <w:szCs w:val="20"/>
              </w:rPr>
              <w:t xml:space="preserve"> umowy. Ponadto, stosownie do </w:t>
            </w:r>
            <w:r w:rsidRPr="00A36D45">
              <w:rPr>
                <w:rFonts w:ascii="Garamond" w:hAnsi="Garamond"/>
                <w:sz w:val="20"/>
                <w:szCs w:val="20"/>
                <w:lang w:eastAsia="pl-PL"/>
              </w:rPr>
              <w:t>§ 14 ust. 6 przedmiotowej umowy, Wykonawca dokonuje aktualizacji harmonogramu rzeczowo-finansowego w miarę potrzeb lub postępu robót oraz na żądanie Zamawiającego.</w:t>
            </w:r>
          </w:p>
        </w:tc>
      </w:tr>
      <w:tr w:rsidR="00BE242E" w:rsidRPr="009C24BB" w14:paraId="36D2C499" w14:textId="77777777" w:rsidTr="000821B8">
        <w:trPr>
          <w:trHeight w:val="1408"/>
        </w:trPr>
        <w:tc>
          <w:tcPr>
            <w:tcW w:w="526" w:type="dxa"/>
            <w:vAlign w:val="center"/>
          </w:tcPr>
          <w:p w14:paraId="5BA94E6F"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vAlign w:val="center"/>
          </w:tcPr>
          <w:p w14:paraId="0932EA38" w14:textId="77777777" w:rsidR="00BE242E" w:rsidRPr="005A2F78" w:rsidRDefault="00BE242E" w:rsidP="00BE242E">
            <w:pPr>
              <w:spacing w:after="0"/>
              <w:jc w:val="center"/>
              <w:rPr>
                <w:rFonts w:ascii="Garamond" w:hAnsi="Garamond"/>
                <w:b/>
                <w:sz w:val="20"/>
                <w:szCs w:val="20"/>
              </w:rPr>
            </w:pPr>
            <w:r w:rsidRPr="005A2F78">
              <w:rPr>
                <w:rFonts w:ascii="Garamond" w:hAnsi="Garamond"/>
                <w:b/>
                <w:sz w:val="20"/>
                <w:szCs w:val="20"/>
              </w:rPr>
              <w:t>Departament Zdrowia</w:t>
            </w:r>
          </w:p>
          <w:p w14:paraId="01501D6C" w14:textId="77777777" w:rsidR="00BE242E" w:rsidRPr="005A2F78" w:rsidRDefault="00BE242E" w:rsidP="00BE242E">
            <w:pPr>
              <w:jc w:val="center"/>
              <w:rPr>
                <w:rFonts w:ascii="Garamond" w:hAnsi="Garamond"/>
                <w:b/>
                <w:sz w:val="20"/>
                <w:szCs w:val="20"/>
              </w:rPr>
            </w:pPr>
            <w:r w:rsidRPr="005A2F78">
              <w:rPr>
                <w:rFonts w:ascii="Garamond" w:hAnsi="Garamond"/>
                <w:b/>
                <w:sz w:val="20"/>
                <w:szCs w:val="20"/>
              </w:rPr>
              <w:t>(DZ)</w:t>
            </w:r>
          </w:p>
        </w:tc>
        <w:tc>
          <w:tcPr>
            <w:tcW w:w="1984" w:type="dxa"/>
            <w:shd w:val="clear" w:color="000000" w:fill="FFFFFF"/>
            <w:vAlign w:val="center"/>
          </w:tcPr>
          <w:p w14:paraId="798558C0" w14:textId="77777777" w:rsidR="00BE242E" w:rsidRPr="005A2F78" w:rsidRDefault="00BE242E" w:rsidP="00BE242E">
            <w:pPr>
              <w:jc w:val="center"/>
              <w:rPr>
                <w:rFonts w:ascii="Garamond" w:hAnsi="Garamond" w:cs="Calibri"/>
                <w:b/>
                <w:sz w:val="20"/>
                <w:szCs w:val="20"/>
              </w:rPr>
            </w:pPr>
            <w:r w:rsidRPr="005A2F78">
              <w:rPr>
                <w:rFonts w:ascii="Garamond" w:hAnsi="Garamond"/>
                <w:b/>
                <w:sz w:val="20"/>
              </w:rPr>
              <w:t xml:space="preserve">Wojewódzki Specjalistyczny Zespół Zakładów Opieki Zdrowotnej Chorób Puc </w:t>
            </w:r>
            <w:r w:rsidRPr="005A2F78">
              <w:rPr>
                <w:rFonts w:ascii="Garamond" w:hAnsi="Garamond"/>
                <w:b/>
                <w:sz w:val="20"/>
              </w:rPr>
              <w:br/>
              <w:t xml:space="preserve">i Gruźlicy </w:t>
            </w:r>
            <w:r w:rsidRPr="005A2F78">
              <w:rPr>
                <w:rFonts w:ascii="Garamond" w:hAnsi="Garamond"/>
                <w:b/>
                <w:sz w:val="20"/>
              </w:rPr>
              <w:br/>
              <w:t>w Wolicy</w:t>
            </w:r>
          </w:p>
        </w:tc>
        <w:tc>
          <w:tcPr>
            <w:tcW w:w="2410" w:type="dxa"/>
            <w:vAlign w:val="center"/>
          </w:tcPr>
          <w:p w14:paraId="0BAAB783" w14:textId="48D796AB" w:rsidR="00BE242E" w:rsidRPr="005A2F78" w:rsidRDefault="00BE242E" w:rsidP="00BE242E">
            <w:pPr>
              <w:spacing w:after="0"/>
              <w:jc w:val="center"/>
              <w:rPr>
                <w:rFonts w:ascii="Garamond" w:hAnsi="Garamond" w:cs="Tahoma"/>
                <w:sz w:val="20"/>
                <w:szCs w:val="20"/>
              </w:rPr>
            </w:pPr>
            <w:r w:rsidRPr="005A2F78">
              <w:rPr>
                <w:rFonts w:ascii="Garamond" w:hAnsi="Garamond" w:cs="Tahoma"/>
                <w:sz w:val="20"/>
                <w:szCs w:val="20"/>
              </w:rPr>
              <w:t>Doraźna w zakresie gospodarowania środkami ochrony indywidualnej</w:t>
            </w:r>
            <w:r>
              <w:rPr>
                <w:rFonts w:ascii="Garamond" w:hAnsi="Garamond" w:cs="Tahoma"/>
                <w:sz w:val="20"/>
                <w:szCs w:val="20"/>
              </w:rPr>
              <w:t>, za okres od. 01.03.2020 r. do 29.05.2020 r.</w:t>
            </w:r>
          </w:p>
          <w:p w14:paraId="2F4EE20D" w14:textId="77777777" w:rsidR="00BE242E" w:rsidRPr="005A2F78" w:rsidRDefault="00BE242E" w:rsidP="00BE242E">
            <w:pPr>
              <w:spacing w:after="0"/>
              <w:rPr>
                <w:rFonts w:ascii="Garamond" w:hAnsi="Garamond" w:cs="Tahoma"/>
                <w:sz w:val="20"/>
                <w:szCs w:val="20"/>
              </w:rPr>
            </w:pPr>
            <w:r w:rsidRPr="005A2F78">
              <w:rPr>
                <w:rFonts w:ascii="Garamond" w:hAnsi="Garamond" w:cs="Tahoma"/>
                <w:sz w:val="20"/>
                <w:szCs w:val="20"/>
              </w:rPr>
              <w:t>----------------------------------</w:t>
            </w:r>
          </w:p>
          <w:p w14:paraId="0042CED0" w14:textId="77777777" w:rsidR="00BE242E" w:rsidRPr="005A2F78" w:rsidRDefault="00BE242E" w:rsidP="00BE242E">
            <w:pPr>
              <w:spacing w:after="0"/>
              <w:jc w:val="center"/>
              <w:rPr>
                <w:rFonts w:ascii="Garamond" w:hAnsi="Garamond" w:cs="Tahoma"/>
                <w:sz w:val="20"/>
                <w:szCs w:val="20"/>
                <w:highlight w:val="cyan"/>
              </w:rPr>
            </w:pPr>
            <w:r w:rsidRPr="005A2F78">
              <w:rPr>
                <w:rFonts w:ascii="Garamond" w:hAnsi="Garamond" w:cs="Tahoma"/>
                <w:sz w:val="20"/>
                <w:szCs w:val="20"/>
              </w:rPr>
              <w:t>DZ</w:t>
            </w:r>
          </w:p>
        </w:tc>
        <w:tc>
          <w:tcPr>
            <w:tcW w:w="8505" w:type="dxa"/>
            <w:vAlign w:val="center"/>
          </w:tcPr>
          <w:p w14:paraId="1E04BCFC" w14:textId="5738B86E" w:rsidR="00BE242E" w:rsidRPr="005A2F78" w:rsidRDefault="005E1318" w:rsidP="00BE242E">
            <w:pPr>
              <w:tabs>
                <w:tab w:val="num" w:pos="349"/>
              </w:tabs>
              <w:spacing w:after="0"/>
              <w:ind w:left="66"/>
              <w:jc w:val="center"/>
              <w:rPr>
                <w:rFonts w:ascii="Garamond" w:hAnsi="Garamond"/>
                <w:sz w:val="20"/>
                <w:szCs w:val="20"/>
              </w:rPr>
            </w:pPr>
            <w:r w:rsidRPr="005E1318">
              <w:rPr>
                <w:rFonts w:ascii="Garamond" w:hAnsi="Garamond"/>
                <w:sz w:val="20"/>
                <w:szCs w:val="20"/>
              </w:rPr>
              <w:t>B</w:t>
            </w:r>
            <w:r w:rsidR="00BE242E" w:rsidRPr="005E1318">
              <w:rPr>
                <w:rFonts w:ascii="Garamond" w:hAnsi="Garamond"/>
                <w:sz w:val="20"/>
                <w:szCs w:val="20"/>
              </w:rPr>
              <w:t>rak</w:t>
            </w:r>
          </w:p>
        </w:tc>
      </w:tr>
      <w:tr w:rsidR="00BE242E" w:rsidRPr="009C24BB" w14:paraId="46CFE649" w14:textId="77777777" w:rsidTr="000821B8">
        <w:trPr>
          <w:trHeight w:val="1408"/>
        </w:trPr>
        <w:tc>
          <w:tcPr>
            <w:tcW w:w="526" w:type="dxa"/>
            <w:vAlign w:val="center"/>
          </w:tcPr>
          <w:p w14:paraId="4BEFB3CF"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vAlign w:val="center"/>
          </w:tcPr>
          <w:p w14:paraId="45D1ED3B" w14:textId="66E93D0B" w:rsidR="00BE242E" w:rsidRPr="005F5403" w:rsidRDefault="00BE242E" w:rsidP="00BE242E">
            <w:pPr>
              <w:spacing w:after="0"/>
              <w:jc w:val="center"/>
              <w:rPr>
                <w:rFonts w:ascii="Garamond" w:hAnsi="Garamond"/>
                <w:b/>
                <w:sz w:val="20"/>
                <w:szCs w:val="20"/>
              </w:rPr>
            </w:pPr>
            <w:r w:rsidRPr="005F5403">
              <w:rPr>
                <w:rFonts w:ascii="Garamond" w:hAnsi="Garamond"/>
                <w:b/>
                <w:sz w:val="20"/>
                <w:szCs w:val="20"/>
              </w:rPr>
              <w:t>DZ</w:t>
            </w:r>
          </w:p>
        </w:tc>
        <w:tc>
          <w:tcPr>
            <w:tcW w:w="1984" w:type="dxa"/>
            <w:shd w:val="clear" w:color="000000" w:fill="FFFFFF"/>
            <w:vAlign w:val="center"/>
          </w:tcPr>
          <w:p w14:paraId="2186D2E4" w14:textId="61525C2E" w:rsidR="00BE242E" w:rsidRPr="005F5403" w:rsidRDefault="00BE242E" w:rsidP="00BE242E">
            <w:pPr>
              <w:jc w:val="center"/>
              <w:rPr>
                <w:rFonts w:ascii="Garamond" w:hAnsi="Garamond"/>
                <w:b/>
                <w:sz w:val="20"/>
              </w:rPr>
            </w:pPr>
            <w:r w:rsidRPr="005F5403">
              <w:rPr>
                <w:rFonts w:ascii="Garamond" w:hAnsi="Garamond"/>
                <w:b/>
                <w:sz w:val="20"/>
              </w:rPr>
              <w:t xml:space="preserve">Centrum Rehabilitacji im. prof. Mieczysława Walczaka </w:t>
            </w:r>
            <w:r w:rsidRPr="005F5403">
              <w:rPr>
                <w:rFonts w:ascii="Garamond" w:hAnsi="Garamond"/>
                <w:b/>
                <w:sz w:val="20"/>
              </w:rPr>
              <w:br/>
              <w:t>w Osiecznej</w:t>
            </w:r>
          </w:p>
        </w:tc>
        <w:tc>
          <w:tcPr>
            <w:tcW w:w="2410" w:type="dxa"/>
            <w:vAlign w:val="center"/>
          </w:tcPr>
          <w:p w14:paraId="0C9608F4" w14:textId="77777777" w:rsidR="00BE242E" w:rsidRPr="005F5403" w:rsidRDefault="00BE242E" w:rsidP="00BE242E">
            <w:pPr>
              <w:spacing w:before="120" w:after="0"/>
              <w:jc w:val="center"/>
              <w:rPr>
                <w:rFonts w:ascii="Garamond" w:hAnsi="Garamond" w:cs="Tahoma"/>
                <w:sz w:val="20"/>
                <w:szCs w:val="20"/>
              </w:rPr>
            </w:pPr>
            <w:r w:rsidRPr="005F5403">
              <w:rPr>
                <w:rFonts w:ascii="Garamond" w:hAnsi="Garamond" w:cs="Tahoma"/>
                <w:sz w:val="20"/>
                <w:szCs w:val="20"/>
              </w:rPr>
              <w:t xml:space="preserve">Problemowa w zakresie prawidłowości realizacji inwestycji: „Przebudowa </w:t>
            </w:r>
          </w:p>
          <w:p w14:paraId="0914D1DD" w14:textId="77777777" w:rsidR="00BE242E" w:rsidRPr="005F5403" w:rsidRDefault="00BE242E" w:rsidP="00BE242E">
            <w:pPr>
              <w:spacing w:after="0"/>
              <w:jc w:val="center"/>
              <w:rPr>
                <w:rFonts w:ascii="Garamond" w:hAnsi="Garamond" w:cs="Tahoma"/>
                <w:sz w:val="20"/>
                <w:szCs w:val="20"/>
              </w:rPr>
            </w:pPr>
            <w:r w:rsidRPr="005F5403">
              <w:rPr>
                <w:rFonts w:ascii="Garamond" w:hAnsi="Garamond" w:cs="Tahoma"/>
                <w:sz w:val="20"/>
                <w:szCs w:val="20"/>
              </w:rPr>
              <w:t xml:space="preserve">z rozbudową istniejącego budynku na cele Centrum Rehabilitacji w Osiecznej”, </w:t>
            </w:r>
          </w:p>
          <w:p w14:paraId="4E87E574" w14:textId="3511DB3F" w:rsidR="00BE242E" w:rsidRPr="005F5403" w:rsidRDefault="00BE242E" w:rsidP="00BE242E">
            <w:pPr>
              <w:spacing w:after="0"/>
              <w:jc w:val="center"/>
              <w:rPr>
                <w:rFonts w:ascii="Garamond" w:hAnsi="Garamond" w:cs="Tahoma"/>
                <w:sz w:val="20"/>
                <w:szCs w:val="20"/>
              </w:rPr>
            </w:pPr>
            <w:r w:rsidRPr="005F5403">
              <w:rPr>
                <w:rFonts w:ascii="Garamond" w:hAnsi="Garamond" w:cs="Tahoma"/>
                <w:sz w:val="20"/>
                <w:szCs w:val="20"/>
              </w:rPr>
              <w:t>na dzień kontroli</w:t>
            </w:r>
          </w:p>
          <w:p w14:paraId="48AD9DFE" w14:textId="1C4CEF60" w:rsidR="00BE242E" w:rsidRPr="005F5403" w:rsidRDefault="00BE242E" w:rsidP="00BE242E">
            <w:pPr>
              <w:spacing w:after="0"/>
              <w:jc w:val="center"/>
              <w:rPr>
                <w:rFonts w:ascii="Garamond" w:hAnsi="Garamond" w:cs="Tahoma"/>
                <w:sz w:val="20"/>
                <w:szCs w:val="20"/>
              </w:rPr>
            </w:pPr>
            <w:r w:rsidRPr="005F5403">
              <w:rPr>
                <w:rFonts w:ascii="Garamond" w:hAnsi="Garamond" w:cs="Tahoma"/>
                <w:sz w:val="20"/>
                <w:szCs w:val="20"/>
              </w:rPr>
              <w:t>----------------------------------</w:t>
            </w:r>
          </w:p>
          <w:p w14:paraId="4C55423B" w14:textId="4EDD574B" w:rsidR="00BE242E" w:rsidRPr="005F5403" w:rsidRDefault="00BE242E" w:rsidP="00BE242E">
            <w:pPr>
              <w:spacing w:after="120"/>
              <w:jc w:val="center"/>
              <w:rPr>
                <w:rFonts w:ascii="Garamond" w:hAnsi="Garamond" w:cs="Tahoma"/>
                <w:sz w:val="20"/>
                <w:szCs w:val="20"/>
              </w:rPr>
            </w:pPr>
            <w:r w:rsidRPr="005F5403">
              <w:rPr>
                <w:rFonts w:ascii="Garamond" w:hAnsi="Garamond" w:cs="Tahoma"/>
                <w:sz w:val="20"/>
                <w:szCs w:val="20"/>
              </w:rPr>
              <w:t>BI</w:t>
            </w:r>
          </w:p>
        </w:tc>
        <w:tc>
          <w:tcPr>
            <w:tcW w:w="8505" w:type="dxa"/>
            <w:vAlign w:val="center"/>
          </w:tcPr>
          <w:p w14:paraId="7DDA9D42" w14:textId="0626056A" w:rsidR="00BE242E" w:rsidRPr="005F5403" w:rsidRDefault="00BE242E" w:rsidP="00BE242E">
            <w:pPr>
              <w:tabs>
                <w:tab w:val="num" w:pos="349"/>
              </w:tabs>
              <w:spacing w:after="0"/>
              <w:ind w:left="66"/>
              <w:jc w:val="center"/>
              <w:rPr>
                <w:rFonts w:ascii="Garamond" w:hAnsi="Garamond"/>
                <w:sz w:val="20"/>
                <w:szCs w:val="20"/>
              </w:rPr>
            </w:pPr>
            <w:r>
              <w:rPr>
                <w:rFonts w:ascii="Garamond" w:hAnsi="Garamond"/>
                <w:sz w:val="20"/>
                <w:szCs w:val="20"/>
              </w:rPr>
              <w:t>B</w:t>
            </w:r>
            <w:r w:rsidRPr="005F5403">
              <w:rPr>
                <w:rFonts w:ascii="Garamond" w:hAnsi="Garamond"/>
                <w:sz w:val="20"/>
                <w:szCs w:val="20"/>
              </w:rPr>
              <w:t>rak</w:t>
            </w:r>
          </w:p>
        </w:tc>
      </w:tr>
      <w:tr w:rsidR="00BE242E" w:rsidRPr="009C24BB" w14:paraId="642F5B45" w14:textId="77777777" w:rsidTr="000821B8">
        <w:trPr>
          <w:trHeight w:val="1408"/>
        </w:trPr>
        <w:tc>
          <w:tcPr>
            <w:tcW w:w="526" w:type="dxa"/>
            <w:vAlign w:val="center"/>
          </w:tcPr>
          <w:p w14:paraId="00C2CB8B"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vAlign w:val="center"/>
          </w:tcPr>
          <w:p w14:paraId="4C07501D" w14:textId="55A54302" w:rsidR="00BE242E" w:rsidRPr="009C33A1" w:rsidRDefault="00BE242E" w:rsidP="00BE242E">
            <w:pPr>
              <w:spacing w:after="0"/>
              <w:jc w:val="center"/>
              <w:rPr>
                <w:rFonts w:ascii="Garamond" w:hAnsi="Garamond"/>
                <w:b/>
                <w:sz w:val="20"/>
                <w:szCs w:val="20"/>
              </w:rPr>
            </w:pPr>
            <w:r w:rsidRPr="009C33A1">
              <w:rPr>
                <w:rFonts w:ascii="Garamond" w:hAnsi="Garamond"/>
                <w:b/>
                <w:sz w:val="20"/>
                <w:szCs w:val="20"/>
              </w:rPr>
              <w:t>DZ</w:t>
            </w:r>
          </w:p>
        </w:tc>
        <w:tc>
          <w:tcPr>
            <w:tcW w:w="1984" w:type="dxa"/>
            <w:shd w:val="clear" w:color="000000" w:fill="FFFFFF"/>
            <w:vAlign w:val="center"/>
          </w:tcPr>
          <w:p w14:paraId="4F99405A" w14:textId="43D988C1" w:rsidR="00BE242E" w:rsidRPr="009C33A1" w:rsidRDefault="00BE242E" w:rsidP="00BE242E">
            <w:pPr>
              <w:jc w:val="center"/>
              <w:rPr>
                <w:rFonts w:ascii="Garamond" w:hAnsi="Garamond"/>
                <w:b/>
                <w:sz w:val="20"/>
              </w:rPr>
            </w:pPr>
            <w:r w:rsidRPr="009C33A1">
              <w:rPr>
                <w:rFonts w:ascii="Garamond" w:hAnsi="Garamond"/>
                <w:b/>
                <w:spacing w:val="-2"/>
                <w:sz w:val="20"/>
              </w:rPr>
              <w:t>Wojewódzki</w:t>
            </w:r>
            <w:r w:rsidRPr="009C33A1">
              <w:rPr>
                <w:rFonts w:ascii="Garamond" w:hAnsi="Garamond"/>
                <w:b/>
                <w:sz w:val="20"/>
              </w:rPr>
              <w:t xml:space="preserve"> Szpital Zespolony w Lesznie</w:t>
            </w:r>
          </w:p>
        </w:tc>
        <w:tc>
          <w:tcPr>
            <w:tcW w:w="2410" w:type="dxa"/>
            <w:vAlign w:val="center"/>
          </w:tcPr>
          <w:p w14:paraId="20892AF1" w14:textId="77777777"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Sprawdzająca w zakresie wykonania zaleceń</w:t>
            </w:r>
            <w:r w:rsidRPr="009C33A1">
              <w:t xml:space="preserve"> </w:t>
            </w:r>
            <w:r w:rsidRPr="009C33A1">
              <w:rPr>
                <w:rFonts w:ascii="Garamond" w:hAnsi="Garamond" w:cs="Tahoma"/>
                <w:sz w:val="20"/>
                <w:szCs w:val="20"/>
              </w:rPr>
              <w:t xml:space="preserve">Marszałka Województwa Wielkopolskiego zawartych </w:t>
            </w:r>
          </w:p>
          <w:p w14:paraId="3A28199B" w14:textId="77777777"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 xml:space="preserve">w wystąpieniu pokontrolnym nr BOIN-II.1711.2.2019 </w:t>
            </w:r>
          </w:p>
          <w:p w14:paraId="753A5C5D" w14:textId="77777777"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z 11.06.2019 r.</w:t>
            </w:r>
          </w:p>
          <w:p w14:paraId="78DF6F9A" w14:textId="2D06B429"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w:t>
            </w:r>
          </w:p>
          <w:p w14:paraId="45469D81" w14:textId="16895959"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BOIN</w:t>
            </w:r>
            <w:r w:rsidR="009C33A1" w:rsidRPr="009C33A1">
              <w:rPr>
                <w:rFonts w:ascii="Garamond" w:hAnsi="Garamond" w:cs="Tahoma"/>
                <w:sz w:val="20"/>
                <w:szCs w:val="20"/>
              </w:rPr>
              <w:t>, DZ</w:t>
            </w:r>
          </w:p>
        </w:tc>
        <w:tc>
          <w:tcPr>
            <w:tcW w:w="8505" w:type="dxa"/>
            <w:vAlign w:val="center"/>
          </w:tcPr>
          <w:p w14:paraId="41152B6A" w14:textId="08540F27" w:rsidR="00BE242E" w:rsidRPr="009C33A1" w:rsidRDefault="009C33A1" w:rsidP="00BE242E">
            <w:pPr>
              <w:tabs>
                <w:tab w:val="num" w:pos="349"/>
              </w:tabs>
              <w:spacing w:after="0"/>
              <w:ind w:left="66"/>
              <w:jc w:val="center"/>
              <w:rPr>
                <w:rFonts w:ascii="Garamond" w:hAnsi="Garamond"/>
                <w:sz w:val="20"/>
                <w:szCs w:val="20"/>
              </w:rPr>
            </w:pPr>
            <w:r>
              <w:rPr>
                <w:rFonts w:ascii="Garamond" w:hAnsi="Garamond"/>
                <w:sz w:val="20"/>
                <w:szCs w:val="20"/>
              </w:rPr>
              <w:t>B</w:t>
            </w:r>
            <w:r w:rsidR="00BE242E" w:rsidRPr="009C33A1">
              <w:rPr>
                <w:rFonts w:ascii="Garamond" w:hAnsi="Garamond"/>
                <w:sz w:val="20"/>
                <w:szCs w:val="20"/>
              </w:rPr>
              <w:t>rak</w:t>
            </w:r>
          </w:p>
        </w:tc>
      </w:tr>
      <w:tr w:rsidR="00BE242E" w:rsidRPr="009C24BB" w14:paraId="3ABEB386" w14:textId="77777777" w:rsidTr="005E1318">
        <w:trPr>
          <w:trHeight w:val="841"/>
        </w:trPr>
        <w:tc>
          <w:tcPr>
            <w:tcW w:w="526" w:type="dxa"/>
            <w:vAlign w:val="center"/>
          </w:tcPr>
          <w:p w14:paraId="6453A740" w14:textId="77777777" w:rsidR="00BE242E" w:rsidRPr="009C24BB" w:rsidRDefault="00BE242E" w:rsidP="00BE242E">
            <w:pPr>
              <w:pStyle w:val="Akapitzlist0"/>
              <w:numPr>
                <w:ilvl w:val="0"/>
                <w:numId w:val="54"/>
              </w:numPr>
              <w:tabs>
                <w:tab w:val="left" w:pos="596"/>
              </w:tabs>
              <w:ind w:left="0" w:firstLine="0"/>
              <w:rPr>
                <w:rFonts w:ascii="Garamond" w:hAnsi="Garamond"/>
                <w:color w:val="FF0000"/>
                <w:sz w:val="20"/>
                <w:szCs w:val="20"/>
              </w:rPr>
            </w:pPr>
          </w:p>
        </w:tc>
        <w:tc>
          <w:tcPr>
            <w:tcW w:w="1596" w:type="dxa"/>
            <w:vAlign w:val="center"/>
          </w:tcPr>
          <w:p w14:paraId="78441BB6" w14:textId="7A9D062A" w:rsidR="00BE242E" w:rsidRPr="009C33A1" w:rsidRDefault="00BE242E" w:rsidP="00BE242E">
            <w:pPr>
              <w:spacing w:after="0"/>
              <w:jc w:val="center"/>
              <w:rPr>
                <w:rFonts w:ascii="Garamond" w:hAnsi="Garamond"/>
                <w:b/>
                <w:sz w:val="20"/>
                <w:szCs w:val="20"/>
              </w:rPr>
            </w:pPr>
            <w:r w:rsidRPr="009C33A1">
              <w:rPr>
                <w:rFonts w:ascii="Garamond" w:hAnsi="Garamond"/>
                <w:b/>
                <w:sz w:val="20"/>
                <w:szCs w:val="20"/>
              </w:rPr>
              <w:t>DZ</w:t>
            </w:r>
          </w:p>
        </w:tc>
        <w:tc>
          <w:tcPr>
            <w:tcW w:w="1984" w:type="dxa"/>
            <w:shd w:val="clear" w:color="000000" w:fill="FFFFFF"/>
            <w:vAlign w:val="center"/>
          </w:tcPr>
          <w:p w14:paraId="67E810AC" w14:textId="12177D39" w:rsidR="00BE242E" w:rsidRPr="009C33A1" w:rsidRDefault="00BE242E" w:rsidP="00BE242E">
            <w:pPr>
              <w:jc w:val="center"/>
              <w:rPr>
                <w:rFonts w:ascii="Garamond" w:hAnsi="Garamond"/>
                <w:b/>
                <w:spacing w:val="-2"/>
                <w:sz w:val="20"/>
              </w:rPr>
            </w:pPr>
            <w:r w:rsidRPr="009C33A1">
              <w:rPr>
                <w:rFonts w:ascii="Garamond" w:hAnsi="Garamond"/>
                <w:b/>
                <w:sz w:val="20"/>
              </w:rPr>
              <w:t xml:space="preserve">Szpital </w:t>
            </w:r>
            <w:r w:rsidRPr="009C33A1">
              <w:rPr>
                <w:rFonts w:ascii="Garamond" w:hAnsi="Garamond"/>
                <w:b/>
                <w:spacing w:val="-2"/>
                <w:sz w:val="20"/>
              </w:rPr>
              <w:t>Wojewódzki</w:t>
            </w:r>
            <w:r w:rsidRPr="009C33A1">
              <w:rPr>
                <w:rFonts w:ascii="Garamond" w:hAnsi="Garamond"/>
                <w:b/>
                <w:sz w:val="20"/>
              </w:rPr>
              <w:t xml:space="preserve"> w Poznaniu</w:t>
            </w:r>
          </w:p>
        </w:tc>
        <w:tc>
          <w:tcPr>
            <w:tcW w:w="2410" w:type="dxa"/>
            <w:vAlign w:val="center"/>
          </w:tcPr>
          <w:p w14:paraId="7CB83506" w14:textId="77777777"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 xml:space="preserve">Sprawdzająca w zakresie wykonania zaleceń Marszałka Województwa Wielkopolskiego zawartych </w:t>
            </w:r>
          </w:p>
          <w:p w14:paraId="60D972A0" w14:textId="77777777"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 xml:space="preserve">w wystąpieniu pokontrolnym nr BOIN-II.1711.1.2019 </w:t>
            </w:r>
          </w:p>
          <w:p w14:paraId="2970532C" w14:textId="505B7D0E"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lastRenderedPageBreak/>
              <w:t>z 22.05.2019 r.</w:t>
            </w:r>
          </w:p>
          <w:p w14:paraId="6CAC3B8C" w14:textId="07BE452C"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w:t>
            </w:r>
          </w:p>
          <w:p w14:paraId="4CD4848E" w14:textId="2675523D" w:rsidR="00BE242E" w:rsidRPr="009C33A1" w:rsidRDefault="00BE242E" w:rsidP="00BE242E">
            <w:pPr>
              <w:spacing w:after="0"/>
              <w:jc w:val="center"/>
              <w:rPr>
                <w:rFonts w:ascii="Garamond" w:hAnsi="Garamond" w:cs="Tahoma"/>
                <w:sz w:val="20"/>
                <w:szCs w:val="20"/>
              </w:rPr>
            </w:pPr>
            <w:r w:rsidRPr="009C33A1">
              <w:rPr>
                <w:rFonts w:ascii="Garamond" w:hAnsi="Garamond" w:cs="Tahoma"/>
                <w:sz w:val="20"/>
                <w:szCs w:val="20"/>
              </w:rPr>
              <w:t>BOIN</w:t>
            </w:r>
          </w:p>
        </w:tc>
        <w:tc>
          <w:tcPr>
            <w:tcW w:w="8505" w:type="dxa"/>
            <w:vAlign w:val="center"/>
          </w:tcPr>
          <w:p w14:paraId="0FEE0EE9" w14:textId="5700555F" w:rsidR="00BE242E" w:rsidRPr="009C33A1" w:rsidRDefault="009C33A1" w:rsidP="00BE242E">
            <w:pPr>
              <w:tabs>
                <w:tab w:val="num" w:pos="349"/>
              </w:tabs>
              <w:spacing w:after="0"/>
              <w:ind w:left="66"/>
              <w:jc w:val="center"/>
              <w:rPr>
                <w:rFonts w:ascii="Garamond" w:hAnsi="Garamond"/>
                <w:sz w:val="20"/>
                <w:szCs w:val="20"/>
              </w:rPr>
            </w:pPr>
            <w:r w:rsidRPr="009C33A1">
              <w:rPr>
                <w:rFonts w:ascii="Garamond" w:hAnsi="Garamond"/>
                <w:sz w:val="20"/>
                <w:szCs w:val="20"/>
              </w:rPr>
              <w:lastRenderedPageBreak/>
              <w:t>B</w:t>
            </w:r>
            <w:r w:rsidR="00BE242E" w:rsidRPr="009C33A1">
              <w:rPr>
                <w:rFonts w:ascii="Garamond" w:hAnsi="Garamond"/>
                <w:sz w:val="20"/>
                <w:szCs w:val="20"/>
              </w:rPr>
              <w:t>rak</w:t>
            </w:r>
          </w:p>
        </w:tc>
      </w:tr>
      <w:tr w:rsidR="00BE242E" w:rsidRPr="009C24BB" w14:paraId="19D3A2B5" w14:textId="77777777" w:rsidTr="000821B8">
        <w:trPr>
          <w:trHeight w:val="727"/>
        </w:trPr>
        <w:tc>
          <w:tcPr>
            <w:tcW w:w="526" w:type="dxa"/>
            <w:vMerge w:val="restart"/>
            <w:vAlign w:val="center"/>
          </w:tcPr>
          <w:p w14:paraId="4ECCFA85"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Merge w:val="restart"/>
            <w:vAlign w:val="center"/>
          </w:tcPr>
          <w:p w14:paraId="28B3B176" w14:textId="77777777" w:rsidR="00BE242E" w:rsidRPr="008D3E75" w:rsidRDefault="00BE242E" w:rsidP="00BE242E">
            <w:pPr>
              <w:autoSpaceDE w:val="0"/>
              <w:autoSpaceDN w:val="0"/>
              <w:adjustRightInd w:val="0"/>
              <w:spacing w:after="0"/>
              <w:jc w:val="center"/>
              <w:rPr>
                <w:rFonts w:ascii="Garamond" w:hAnsi="Garamond" w:cs="Garamond"/>
                <w:b/>
                <w:kern w:val="0"/>
                <w:sz w:val="20"/>
                <w:szCs w:val="20"/>
                <w:lang w:eastAsia="pl-PL"/>
              </w:rPr>
            </w:pPr>
            <w:r w:rsidRPr="008D3E75">
              <w:rPr>
                <w:rFonts w:ascii="Garamond" w:hAnsi="Garamond" w:cs="Garamond"/>
                <w:b/>
                <w:kern w:val="0"/>
                <w:sz w:val="20"/>
                <w:szCs w:val="20"/>
                <w:lang w:eastAsia="pl-PL"/>
              </w:rPr>
              <w:t>Departament</w:t>
            </w:r>
          </w:p>
          <w:p w14:paraId="10ABB9FC" w14:textId="77777777" w:rsidR="00BE242E" w:rsidRPr="008D3E75" w:rsidRDefault="00BE242E" w:rsidP="00BE242E">
            <w:pPr>
              <w:autoSpaceDE w:val="0"/>
              <w:autoSpaceDN w:val="0"/>
              <w:adjustRightInd w:val="0"/>
              <w:spacing w:after="0"/>
              <w:jc w:val="center"/>
              <w:rPr>
                <w:rFonts w:ascii="Garamond" w:hAnsi="Garamond" w:cs="Garamond"/>
                <w:b/>
                <w:kern w:val="0"/>
                <w:sz w:val="20"/>
                <w:szCs w:val="20"/>
                <w:lang w:eastAsia="pl-PL"/>
              </w:rPr>
            </w:pPr>
            <w:r w:rsidRPr="008D3E75">
              <w:rPr>
                <w:rFonts w:ascii="Garamond" w:hAnsi="Garamond" w:cs="Garamond"/>
                <w:b/>
                <w:kern w:val="0"/>
                <w:sz w:val="20"/>
                <w:szCs w:val="20"/>
                <w:lang w:eastAsia="pl-PL"/>
              </w:rPr>
              <w:t>Środowiska</w:t>
            </w:r>
          </w:p>
          <w:p w14:paraId="6D569698" w14:textId="77777777" w:rsidR="00BE242E" w:rsidRPr="008D3E75" w:rsidRDefault="00BE242E" w:rsidP="00BE242E">
            <w:pPr>
              <w:autoSpaceDE w:val="0"/>
              <w:autoSpaceDN w:val="0"/>
              <w:adjustRightInd w:val="0"/>
              <w:spacing w:after="0"/>
              <w:jc w:val="center"/>
              <w:rPr>
                <w:rFonts w:ascii="Garamond" w:hAnsi="Garamond" w:cs="Garamond"/>
                <w:b/>
                <w:kern w:val="0"/>
                <w:sz w:val="20"/>
                <w:szCs w:val="20"/>
                <w:lang w:eastAsia="pl-PL"/>
              </w:rPr>
            </w:pPr>
            <w:r w:rsidRPr="008D3E75">
              <w:rPr>
                <w:rFonts w:ascii="Garamond" w:hAnsi="Garamond" w:cs="Garamond"/>
                <w:b/>
                <w:kern w:val="0"/>
                <w:sz w:val="20"/>
                <w:szCs w:val="20"/>
                <w:lang w:eastAsia="pl-PL"/>
              </w:rPr>
              <w:t>(DSR)</w:t>
            </w:r>
          </w:p>
          <w:p w14:paraId="270AC247" w14:textId="644EF362" w:rsidR="00BE242E" w:rsidRPr="008D3E75" w:rsidRDefault="00BE242E" w:rsidP="00BE242E">
            <w:pPr>
              <w:autoSpaceDE w:val="0"/>
              <w:autoSpaceDN w:val="0"/>
              <w:adjustRightInd w:val="0"/>
              <w:spacing w:after="0"/>
              <w:jc w:val="center"/>
              <w:rPr>
                <w:rFonts w:ascii="Garamond" w:hAnsi="Garamond" w:cs="Garamond"/>
                <w:b/>
                <w:kern w:val="0"/>
                <w:sz w:val="20"/>
                <w:szCs w:val="20"/>
                <w:lang w:eastAsia="pl-PL"/>
              </w:rPr>
            </w:pPr>
          </w:p>
        </w:tc>
        <w:tc>
          <w:tcPr>
            <w:tcW w:w="1984" w:type="dxa"/>
            <w:vMerge w:val="restart"/>
            <w:vAlign w:val="center"/>
          </w:tcPr>
          <w:p w14:paraId="16D9CD11" w14:textId="77777777" w:rsidR="00BE242E" w:rsidRPr="008D3E75" w:rsidRDefault="00BE242E" w:rsidP="00BE242E">
            <w:pPr>
              <w:jc w:val="center"/>
              <w:rPr>
                <w:rFonts w:ascii="Garamond" w:hAnsi="Garamond"/>
                <w:b/>
                <w:sz w:val="20"/>
                <w:szCs w:val="20"/>
              </w:rPr>
            </w:pPr>
            <w:r w:rsidRPr="008D3E75">
              <w:rPr>
                <w:rFonts w:ascii="Garamond" w:hAnsi="Garamond"/>
                <w:b/>
                <w:sz w:val="20"/>
                <w:szCs w:val="20"/>
              </w:rPr>
              <w:t>Zespół Parków Krajobrazowych Województwa Wielkopolskiego</w:t>
            </w:r>
          </w:p>
          <w:p w14:paraId="62CBED71" w14:textId="746BCD61" w:rsidR="00BE242E" w:rsidRPr="008D3E75" w:rsidRDefault="00BE242E" w:rsidP="00BE242E">
            <w:pPr>
              <w:jc w:val="center"/>
              <w:rPr>
                <w:rFonts w:ascii="Garamond" w:hAnsi="Garamond"/>
                <w:b/>
                <w:sz w:val="20"/>
                <w:szCs w:val="20"/>
              </w:rPr>
            </w:pPr>
          </w:p>
        </w:tc>
        <w:tc>
          <w:tcPr>
            <w:tcW w:w="2410" w:type="dxa"/>
            <w:tcBorders>
              <w:top w:val="single" w:sz="4" w:space="0" w:color="auto"/>
              <w:bottom w:val="single" w:sz="4" w:space="0" w:color="auto"/>
            </w:tcBorders>
            <w:vAlign w:val="center"/>
          </w:tcPr>
          <w:p w14:paraId="4460E51D" w14:textId="77777777" w:rsidR="00BE242E" w:rsidRPr="005E1318" w:rsidRDefault="00BE242E" w:rsidP="00BE242E">
            <w:pPr>
              <w:spacing w:after="0"/>
              <w:jc w:val="center"/>
              <w:rPr>
                <w:rFonts w:ascii="Garamond" w:hAnsi="Garamond"/>
                <w:sz w:val="20"/>
                <w:szCs w:val="20"/>
              </w:rPr>
            </w:pPr>
            <w:r w:rsidRPr="005E1318">
              <w:rPr>
                <w:rFonts w:ascii="Garamond" w:hAnsi="Garamond"/>
                <w:sz w:val="20"/>
                <w:szCs w:val="20"/>
              </w:rPr>
              <w:t xml:space="preserve">Problemowa w zakresie realizacji zadań dotyczących prowadzenia edukacji przyrodniczej </w:t>
            </w:r>
            <w:r w:rsidRPr="005E1318">
              <w:rPr>
                <w:rFonts w:ascii="Garamond" w:hAnsi="Garamond"/>
                <w:sz w:val="20"/>
                <w:szCs w:val="20"/>
              </w:rPr>
              <w:br/>
              <w:t xml:space="preserve"> w szkołach i wśród miejscowego społeczeństwa,  a także promowania wartości przyrodniczych, historycznych, kulturowych i turystycznych na terenie parków krajobrazowych  za 2018 oraz 2019 rok </w:t>
            </w:r>
          </w:p>
          <w:p w14:paraId="544253F0" w14:textId="77777777" w:rsidR="00BE242E" w:rsidRPr="005E1318" w:rsidRDefault="00BE242E" w:rsidP="00BE242E">
            <w:pPr>
              <w:spacing w:after="0"/>
              <w:jc w:val="center"/>
              <w:rPr>
                <w:rFonts w:ascii="Garamond" w:hAnsi="Garamond"/>
                <w:sz w:val="20"/>
                <w:szCs w:val="20"/>
              </w:rPr>
            </w:pPr>
            <w:r w:rsidRPr="005E1318">
              <w:rPr>
                <w:rFonts w:ascii="Garamond" w:hAnsi="Garamond"/>
                <w:sz w:val="20"/>
                <w:szCs w:val="20"/>
              </w:rPr>
              <w:t>----------------------------------</w:t>
            </w:r>
          </w:p>
          <w:p w14:paraId="0F9B0631" w14:textId="77777777" w:rsidR="00BE242E" w:rsidRPr="005E1318" w:rsidRDefault="00BE242E" w:rsidP="00BE242E">
            <w:pPr>
              <w:spacing w:after="0"/>
              <w:jc w:val="center"/>
              <w:rPr>
                <w:rFonts w:ascii="Garamond" w:hAnsi="Garamond"/>
                <w:sz w:val="20"/>
                <w:szCs w:val="20"/>
              </w:rPr>
            </w:pPr>
            <w:r w:rsidRPr="005E1318">
              <w:rPr>
                <w:rFonts w:ascii="Garamond" w:hAnsi="Garamond"/>
                <w:sz w:val="20"/>
                <w:szCs w:val="20"/>
              </w:rPr>
              <w:t xml:space="preserve">DSR </w:t>
            </w:r>
          </w:p>
        </w:tc>
        <w:tc>
          <w:tcPr>
            <w:tcW w:w="8505" w:type="dxa"/>
            <w:tcBorders>
              <w:top w:val="single" w:sz="4" w:space="0" w:color="auto"/>
              <w:bottom w:val="single" w:sz="4" w:space="0" w:color="auto"/>
            </w:tcBorders>
            <w:vAlign w:val="center"/>
          </w:tcPr>
          <w:p w14:paraId="49493DC6" w14:textId="77777777" w:rsidR="00BE242E" w:rsidRPr="00605095" w:rsidRDefault="00BE242E" w:rsidP="00BE242E">
            <w:pPr>
              <w:spacing w:after="0"/>
              <w:jc w:val="center"/>
              <w:rPr>
                <w:rFonts w:ascii="Garamond" w:hAnsi="Garamond"/>
                <w:color w:val="006600"/>
                <w:sz w:val="20"/>
                <w:szCs w:val="20"/>
              </w:rPr>
            </w:pPr>
            <w:r w:rsidRPr="005E1318">
              <w:rPr>
                <w:rFonts w:ascii="Garamond" w:hAnsi="Garamond"/>
                <w:sz w:val="20"/>
                <w:szCs w:val="20"/>
              </w:rPr>
              <w:t>Brak</w:t>
            </w:r>
          </w:p>
        </w:tc>
      </w:tr>
      <w:tr w:rsidR="00BE242E" w:rsidRPr="009C24BB" w14:paraId="4C0513BC" w14:textId="77777777" w:rsidTr="005E1318">
        <w:trPr>
          <w:trHeight w:val="559"/>
        </w:trPr>
        <w:tc>
          <w:tcPr>
            <w:tcW w:w="526" w:type="dxa"/>
            <w:vMerge/>
            <w:vAlign w:val="center"/>
          </w:tcPr>
          <w:p w14:paraId="768C3936"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Merge/>
            <w:vAlign w:val="center"/>
          </w:tcPr>
          <w:p w14:paraId="7C7BCFF7" w14:textId="3946D498" w:rsidR="00BE242E" w:rsidRPr="00DA544C" w:rsidRDefault="00BE242E" w:rsidP="00BE242E">
            <w:pPr>
              <w:autoSpaceDE w:val="0"/>
              <w:autoSpaceDN w:val="0"/>
              <w:adjustRightInd w:val="0"/>
              <w:spacing w:after="0"/>
              <w:jc w:val="center"/>
              <w:rPr>
                <w:rFonts w:ascii="Garamond" w:hAnsi="Garamond" w:cs="Garamond"/>
                <w:b/>
                <w:color w:val="00B050"/>
                <w:kern w:val="0"/>
                <w:sz w:val="20"/>
                <w:szCs w:val="20"/>
                <w:lang w:eastAsia="pl-PL"/>
              </w:rPr>
            </w:pPr>
          </w:p>
        </w:tc>
        <w:tc>
          <w:tcPr>
            <w:tcW w:w="1984" w:type="dxa"/>
            <w:vMerge/>
            <w:vAlign w:val="center"/>
          </w:tcPr>
          <w:p w14:paraId="34E6209B" w14:textId="2D2F9E54" w:rsidR="00BE242E" w:rsidRPr="00DA544C" w:rsidRDefault="00BE242E" w:rsidP="00BE242E">
            <w:pPr>
              <w:jc w:val="center"/>
              <w:rPr>
                <w:rFonts w:ascii="Garamond" w:hAnsi="Garamond"/>
                <w:b/>
                <w:color w:val="00B050"/>
                <w:sz w:val="20"/>
                <w:szCs w:val="20"/>
              </w:rPr>
            </w:pPr>
          </w:p>
        </w:tc>
        <w:tc>
          <w:tcPr>
            <w:tcW w:w="2410" w:type="dxa"/>
            <w:tcBorders>
              <w:top w:val="single" w:sz="4" w:space="0" w:color="auto"/>
              <w:bottom w:val="single" w:sz="4" w:space="0" w:color="auto"/>
            </w:tcBorders>
            <w:vAlign w:val="center"/>
          </w:tcPr>
          <w:p w14:paraId="68465738" w14:textId="0CFB8014" w:rsidR="00BE242E" w:rsidRPr="008D3E75" w:rsidRDefault="00BE242E" w:rsidP="00BE242E">
            <w:pPr>
              <w:spacing w:after="0"/>
              <w:jc w:val="center"/>
              <w:rPr>
                <w:rFonts w:ascii="Garamond" w:hAnsi="Garamond"/>
                <w:sz w:val="20"/>
                <w:szCs w:val="20"/>
              </w:rPr>
            </w:pPr>
            <w:r w:rsidRPr="008D3E75">
              <w:rPr>
                <w:rFonts w:ascii="Garamond" w:hAnsi="Garamond"/>
                <w:sz w:val="20"/>
                <w:szCs w:val="20"/>
              </w:rPr>
              <w:t xml:space="preserve">Problemowa w zakresie realizacji inwestycji „Rozbudowa </w:t>
            </w:r>
            <w:r w:rsidRPr="008D3E75">
              <w:rPr>
                <w:rFonts w:ascii="Garamond" w:hAnsi="Garamond"/>
                <w:sz w:val="20"/>
                <w:szCs w:val="20"/>
              </w:rPr>
              <w:br/>
              <w:t xml:space="preserve">i modernizacja Ośrodka Edukacji Przyrodniczej Zespołu  Parków Krajobrazowych Województwa Wielkopolskiego w Chalinie wraz z niezbędną infrastrukturą techniczną”, </w:t>
            </w:r>
          </w:p>
          <w:p w14:paraId="4E3AE9E7" w14:textId="13C0D8B5" w:rsidR="00BE242E" w:rsidRPr="008D3E75" w:rsidRDefault="00BE242E" w:rsidP="00BE242E">
            <w:pPr>
              <w:spacing w:after="0"/>
              <w:jc w:val="center"/>
              <w:rPr>
                <w:rFonts w:ascii="Garamond" w:hAnsi="Garamond"/>
                <w:sz w:val="20"/>
                <w:szCs w:val="20"/>
              </w:rPr>
            </w:pPr>
            <w:r w:rsidRPr="008D3E75">
              <w:rPr>
                <w:rFonts w:ascii="Garamond" w:hAnsi="Garamond"/>
                <w:sz w:val="20"/>
                <w:szCs w:val="20"/>
              </w:rPr>
              <w:t xml:space="preserve">na dzień kontroli </w:t>
            </w:r>
          </w:p>
          <w:p w14:paraId="452C2D64" w14:textId="77777777" w:rsidR="00BE242E" w:rsidRPr="008D3E75" w:rsidRDefault="00BE242E" w:rsidP="00BE242E">
            <w:pPr>
              <w:spacing w:after="0"/>
              <w:jc w:val="center"/>
              <w:rPr>
                <w:rFonts w:ascii="Garamond" w:hAnsi="Garamond"/>
                <w:sz w:val="20"/>
                <w:szCs w:val="20"/>
              </w:rPr>
            </w:pPr>
            <w:r w:rsidRPr="008D3E75">
              <w:rPr>
                <w:rFonts w:ascii="Garamond" w:hAnsi="Garamond"/>
                <w:sz w:val="20"/>
                <w:szCs w:val="20"/>
              </w:rPr>
              <w:t>----------------------------------</w:t>
            </w:r>
          </w:p>
          <w:p w14:paraId="7B7DA71B" w14:textId="0357E5C5" w:rsidR="00BE242E" w:rsidRPr="00DA544C" w:rsidRDefault="00BE242E" w:rsidP="00BE242E">
            <w:pPr>
              <w:spacing w:after="0"/>
              <w:jc w:val="center"/>
              <w:rPr>
                <w:rFonts w:ascii="Garamond" w:hAnsi="Garamond"/>
                <w:color w:val="00B050"/>
                <w:sz w:val="20"/>
                <w:szCs w:val="20"/>
              </w:rPr>
            </w:pPr>
            <w:r w:rsidRPr="008D3E75">
              <w:rPr>
                <w:rFonts w:ascii="Garamond" w:hAnsi="Garamond"/>
                <w:sz w:val="20"/>
                <w:szCs w:val="20"/>
              </w:rPr>
              <w:t xml:space="preserve">BI </w:t>
            </w:r>
          </w:p>
        </w:tc>
        <w:tc>
          <w:tcPr>
            <w:tcW w:w="8505" w:type="dxa"/>
            <w:tcBorders>
              <w:top w:val="single" w:sz="4" w:space="0" w:color="auto"/>
              <w:bottom w:val="single" w:sz="4" w:space="0" w:color="auto"/>
            </w:tcBorders>
            <w:vAlign w:val="center"/>
          </w:tcPr>
          <w:p w14:paraId="56002509" w14:textId="02DF1882" w:rsidR="00BE242E" w:rsidRPr="00DA544C" w:rsidRDefault="00BE242E" w:rsidP="00BE242E">
            <w:pPr>
              <w:pStyle w:val="Akapitzlist0"/>
              <w:numPr>
                <w:ilvl w:val="0"/>
                <w:numId w:val="72"/>
              </w:numPr>
              <w:spacing w:after="0" w:line="240" w:lineRule="auto"/>
              <w:ind w:left="181" w:hanging="181"/>
              <w:jc w:val="both"/>
              <w:rPr>
                <w:rFonts w:ascii="Garamond" w:hAnsi="Garamond"/>
                <w:color w:val="00B050"/>
                <w:sz w:val="20"/>
                <w:szCs w:val="20"/>
              </w:rPr>
            </w:pPr>
            <w:r w:rsidRPr="008D3E75">
              <w:rPr>
                <w:rFonts w:ascii="Garamond" w:hAnsi="Garamond"/>
                <w:sz w:val="20"/>
                <w:szCs w:val="20"/>
              </w:rPr>
              <w:t xml:space="preserve">Na dzień odstąpienia przez Zespół Parków od umowy z Wykonawcą (tj. 10 marca 2020 r.) stopień zaawansowania inwestycji nie był zgodny z </w:t>
            </w:r>
            <w:r w:rsidRPr="008D3E75">
              <w:rPr>
                <w:rFonts w:ascii="Garamond" w:hAnsi="Garamond"/>
                <w:i/>
                <w:sz w:val="20"/>
                <w:szCs w:val="20"/>
              </w:rPr>
              <w:t>Harmonogramem realizacji zadania</w:t>
            </w:r>
            <w:r w:rsidRPr="008D3E75">
              <w:rPr>
                <w:rFonts w:ascii="Garamond" w:hAnsi="Garamond"/>
                <w:sz w:val="20"/>
                <w:szCs w:val="20"/>
              </w:rPr>
              <w:t>, stanowiącym załącznik nr 1 do umowy. Według przedmiotowego harmonogramu, na dzień 28 lutego 2020 r. przewidziano zakończenie etapu IV, polegającego na realizacji stanu surowego zamkniętego obiektów, podczas gdy do dnia odstąpienia przez Zamawiającego od umowy Wykonawca zrealizował jedynie pierwsze trzy etapy (obejmujące kolejno: projekt koncepcyjny w zakresie budynków i zagospodarowania terenu, projekt budowlany wraz z uzyskaniem decyzji udzielającej pozwolenia na budowę oraz projekt wykonawczy wielobranżowy wraz z detalami) oraz wykonał wykopy pod obiekty.</w:t>
            </w:r>
          </w:p>
          <w:p w14:paraId="16DD784C" w14:textId="7236D250" w:rsidR="00BE242E" w:rsidRPr="008D3E75" w:rsidRDefault="00BE242E" w:rsidP="00BE242E">
            <w:pPr>
              <w:pStyle w:val="Akapitzlist0"/>
              <w:numPr>
                <w:ilvl w:val="0"/>
                <w:numId w:val="72"/>
              </w:numPr>
              <w:spacing w:after="0" w:line="240" w:lineRule="auto"/>
              <w:ind w:left="181" w:hanging="181"/>
              <w:jc w:val="both"/>
              <w:rPr>
                <w:rFonts w:ascii="Garamond" w:hAnsi="Garamond"/>
                <w:sz w:val="20"/>
                <w:szCs w:val="20"/>
              </w:rPr>
            </w:pPr>
            <w:r w:rsidRPr="008D3E75">
              <w:rPr>
                <w:rFonts w:ascii="Garamond" w:hAnsi="Garamond"/>
                <w:sz w:val="20"/>
                <w:szCs w:val="20"/>
              </w:rPr>
              <w:t>W związku ze złożeniem oświadczenia o rozwiązaniu umowy w trybie natychmiastowym z winy Wykonawcy, Zespół Parków nie posiada autorskich praw majątkowych oraz praw pokrewnych do dokumentacji projektowej (w tym koncepcji architektonicznej, projektów budowlanego i wykonawczego), które Wykonawca zobowiązany był przenieść na Zamawiającego z dniem przekazania przedmiotu umowy (§ 19 ust. 4 umowy). Zgodnie z wyjaśnieniami Dyrektora Zespołu Parków, autor projektów nie przeniósł na żadnego z członków konsorcjum firm będącego Wykonawcą przedmiotowych praw, podczas gdy Zespół Parków dokonał płatności na rzecz Wykonawcy z tytułu wykonania projektu koncepcyjnego, projektu budowlanego i projektu wykonawczego, na łączną kwotę 784.125,00 zł.</w:t>
            </w:r>
          </w:p>
          <w:p w14:paraId="10021333" w14:textId="77777777" w:rsidR="00BE242E" w:rsidRPr="008D3E75" w:rsidRDefault="00BE242E" w:rsidP="00BE242E">
            <w:pPr>
              <w:pStyle w:val="Akapitzlist0"/>
              <w:numPr>
                <w:ilvl w:val="0"/>
                <w:numId w:val="72"/>
              </w:numPr>
              <w:spacing w:after="0" w:line="240" w:lineRule="auto"/>
              <w:ind w:left="181" w:hanging="181"/>
              <w:jc w:val="both"/>
              <w:rPr>
                <w:rFonts w:ascii="Garamond" w:hAnsi="Garamond"/>
                <w:sz w:val="20"/>
                <w:szCs w:val="20"/>
              </w:rPr>
            </w:pPr>
            <w:r w:rsidRPr="008D3E75">
              <w:rPr>
                <w:rFonts w:ascii="Garamond" w:hAnsi="Garamond"/>
                <w:sz w:val="20"/>
                <w:szCs w:val="20"/>
              </w:rPr>
              <w:t xml:space="preserve">Na podstawie umowy Nr ZPKWW/4/2019 z dnia 19 sierpnia 2019 r. Zespół Parków powierzył wykonanie usługi pn. </w:t>
            </w:r>
            <w:r w:rsidRPr="008D3E75">
              <w:rPr>
                <w:rFonts w:ascii="Garamond" w:hAnsi="Garamond"/>
                <w:i/>
                <w:sz w:val="20"/>
                <w:szCs w:val="20"/>
              </w:rPr>
              <w:t>„Pełnienie funkcji Inżyniera Kontraktu przy realizacji zadania: Wykonanie w systemie zaprojektuj i wybuduj zadania inwestycyjnego „Rozbudowy i modernizacji Ośrodka Edukacji Przyrodniczej Zespołu Parków Krajobrazowych Województwa Wielkopolskiego w Chalinie wraz z niezbędną infrastrukturą techniczną</w:t>
            </w:r>
            <w:r w:rsidRPr="008D3E75">
              <w:rPr>
                <w:rFonts w:ascii="Garamond" w:hAnsi="Garamond"/>
                <w:sz w:val="20"/>
                <w:szCs w:val="20"/>
              </w:rPr>
              <w:t xml:space="preserve">” spółce wchodzącej w skład konsorcjum firm, któremu udzielono zamówienia. Powierzenie podmiotowi </w:t>
            </w:r>
            <w:r w:rsidRPr="008D3E75">
              <w:rPr>
                <w:rFonts w:ascii="Garamond" w:hAnsi="Garamond"/>
                <w:sz w:val="20"/>
                <w:szCs w:val="20"/>
              </w:rPr>
              <w:lastRenderedPageBreak/>
              <w:t xml:space="preserve">wchodzącemu w skład konsorcjum firm realizujących zamówienie funkcji Inżyniera Kontraktu, polegającej na </w:t>
            </w:r>
            <w:r w:rsidRPr="008D3E75">
              <w:rPr>
                <w:rFonts w:ascii="Garamond" w:hAnsi="Garamond"/>
                <w:i/>
                <w:sz w:val="20"/>
                <w:szCs w:val="20"/>
              </w:rPr>
              <w:t xml:space="preserve">„świadczeniu usług nadzoru, kontroli nad pracami projektowymi, realizacją robót budowlanych, dostawami, raportowania oraz rozliczenia Projektu w zakresie rzeczowym” </w:t>
            </w:r>
            <w:r w:rsidRPr="008D3E75">
              <w:rPr>
                <w:rFonts w:ascii="Garamond" w:hAnsi="Garamond"/>
                <w:sz w:val="20"/>
                <w:szCs w:val="20"/>
              </w:rPr>
              <w:t xml:space="preserve">(§ 1 ust. 2 pkt 2.2 umowy </w:t>
            </w:r>
            <w:r w:rsidRPr="008D3E75">
              <w:rPr>
                <w:rFonts w:ascii="Garamond" w:hAnsi="Garamond"/>
                <w:sz w:val="20"/>
                <w:szCs w:val="20"/>
              </w:rPr>
              <w:br/>
              <w:t xml:space="preserve">Nr ZPKWW/4/2019), stwarzało ryzyko niezachowania przez ten podmiot bezstronności </w:t>
            </w:r>
            <w:r w:rsidRPr="008D3E75">
              <w:rPr>
                <w:rFonts w:ascii="Garamond" w:hAnsi="Garamond"/>
                <w:sz w:val="20"/>
                <w:szCs w:val="20"/>
              </w:rPr>
              <w:br/>
              <w:t xml:space="preserve">oraz rzetelności wymaganej przy dokonywaniu oceny postępów prac. Pomimo to, Zespół Parków nie oszacował ryzyka we wskazanym zakresie, pomimo istnienia konfliktu interesów udzielił spółce zamówienia, mającego za przedmiot pełnienie funkcji Inżyniera Kontraktu dla realizowanej inwestycji </w:t>
            </w:r>
            <w:r w:rsidRPr="008D3E75">
              <w:rPr>
                <w:rFonts w:ascii="Garamond" w:hAnsi="Garamond"/>
                <w:sz w:val="20"/>
                <w:szCs w:val="20"/>
              </w:rPr>
              <w:br/>
              <w:t>i dopiero w dniu 19 listopada 2019 r. zawarł z tą spółką porozumienie o rozwiązaniu umowy (ze skutkiem od dnia zawarcia umowy z nowym Inżynierem Kontraktu).</w:t>
            </w:r>
          </w:p>
          <w:p w14:paraId="47CAF892" w14:textId="2142DFAF" w:rsidR="00BE242E" w:rsidRPr="008D3E75" w:rsidRDefault="00BE242E" w:rsidP="00BE242E">
            <w:pPr>
              <w:pStyle w:val="Akapitzlist0"/>
              <w:numPr>
                <w:ilvl w:val="0"/>
                <w:numId w:val="72"/>
              </w:numPr>
              <w:spacing w:after="0" w:line="240" w:lineRule="auto"/>
              <w:ind w:left="181" w:hanging="181"/>
              <w:jc w:val="both"/>
              <w:rPr>
                <w:rFonts w:ascii="Garamond" w:hAnsi="Garamond"/>
                <w:sz w:val="20"/>
                <w:szCs w:val="20"/>
              </w:rPr>
            </w:pPr>
            <w:r w:rsidRPr="008D3E75">
              <w:rPr>
                <w:rFonts w:ascii="Garamond" w:hAnsi="Garamond"/>
                <w:sz w:val="20"/>
                <w:szCs w:val="20"/>
              </w:rPr>
              <w:t>Wartość robót budowlanych, wynikająca z zaakceptowanych przez Inżyniera Kontraktu (tj. spółkę wchodzącą w skład konsorcjum firm będącego Wykonawcą) protokołów zaawansowania i odbioru robót (z dnia 31 października 2019 r., 8 listopada 2019 r., 29 listopada 2019 r.) oraz wystawionych na ich podstawie przez Wykonawcę przejściowych faktur VAT, mających za przedmiot wykonane roboty budowlane (na łączną kwotę 701.100,00 zł brutto), była niezgodna ze stanem faktycznym. Według kosztorysu z dnia 7 września 2020 r., sporządzonego na zlecenie Zespołu Parków po dokonaniu zmiany Inżyniera Kontraktu, wartość zrealizowanych przez Wykonawcę robót budowlanych oszacowano</w:t>
            </w:r>
            <w:r w:rsidRPr="008D3E75">
              <w:rPr>
                <w:rFonts w:ascii="Garamond" w:hAnsi="Garamond"/>
                <w:sz w:val="20"/>
                <w:szCs w:val="20"/>
                <w:vertAlign w:val="subscript"/>
              </w:rPr>
              <w:t xml:space="preserve"> </w:t>
            </w:r>
            <w:r w:rsidRPr="008D3E75">
              <w:rPr>
                <w:rFonts w:ascii="Garamond" w:hAnsi="Garamond"/>
                <w:sz w:val="20"/>
                <w:szCs w:val="20"/>
              </w:rPr>
              <w:t>bowiem na 154.029,94 zł brutto</w:t>
            </w:r>
            <w:r w:rsidRPr="008D3E75">
              <w:rPr>
                <w:rFonts w:ascii="Garamond" w:hAnsi="Garamond"/>
                <w:sz w:val="20"/>
                <w:szCs w:val="20"/>
                <w:vertAlign w:val="subscript"/>
              </w:rPr>
              <w:t xml:space="preserve"> </w:t>
            </w:r>
            <w:r w:rsidRPr="008D3E75">
              <w:rPr>
                <w:rFonts w:ascii="Garamond" w:hAnsi="Garamond"/>
                <w:sz w:val="20"/>
                <w:szCs w:val="20"/>
              </w:rPr>
              <w:t xml:space="preserve">(co stanowi kwotę niższą o 547.070,06 zł w stosunku do łącznej kwoty wynagrodzenia wynikającej z faktur wystawionych przez Wykonawcę). W wyniku powyższego, do dnia zakończenia kontroli, Zespół Parków zapłacił Wykonawcy za zrealizowane roboty budowlane kwotę </w:t>
            </w:r>
            <w:r w:rsidRPr="008D3E75">
              <w:rPr>
                <w:rFonts w:ascii="Garamond" w:hAnsi="Garamond"/>
                <w:sz w:val="20"/>
                <w:szCs w:val="20"/>
              </w:rPr>
              <w:br/>
              <w:t>o 62.570,06 zł wyższą, niż wynikająca z przedmiotowego kosztorysu (216.600,00 zł – 154.029,94 zł= 62.570,06 zł).</w:t>
            </w:r>
          </w:p>
          <w:p w14:paraId="1D8C13CB" w14:textId="104588D7" w:rsidR="00BE242E" w:rsidRPr="008D3E75" w:rsidRDefault="00BE242E" w:rsidP="00BE242E">
            <w:pPr>
              <w:pStyle w:val="Akapitzlist0"/>
              <w:numPr>
                <w:ilvl w:val="0"/>
                <w:numId w:val="72"/>
              </w:numPr>
              <w:spacing w:after="0" w:line="240" w:lineRule="auto"/>
              <w:ind w:left="181" w:hanging="181"/>
              <w:jc w:val="both"/>
              <w:rPr>
                <w:rFonts w:ascii="Garamond" w:hAnsi="Garamond"/>
                <w:sz w:val="20"/>
                <w:szCs w:val="20"/>
              </w:rPr>
            </w:pPr>
            <w:r w:rsidRPr="008D3E75">
              <w:rPr>
                <w:rFonts w:ascii="Garamond" w:hAnsi="Garamond"/>
                <w:sz w:val="20"/>
                <w:szCs w:val="20"/>
              </w:rPr>
              <w:t>Protokoły zaawansowania i odbioru robót sporządzone zostały nierzetelnie: w protokole z dnia 8 listopada 2019 r. potwierdzono zakończenie etapu inwestycji polegającego na sporządzeniu projektu wykonawczego (o wartości netto 137.500,00 zł), natomiast z treści protokołu z dnia 29 listopada 2019 r. wynikało, iż prace te nie zostały wykonane.</w:t>
            </w:r>
          </w:p>
          <w:p w14:paraId="20604A3B" w14:textId="66748E77" w:rsidR="00BE242E" w:rsidRPr="008D3E75" w:rsidRDefault="00BE242E" w:rsidP="00BE242E">
            <w:pPr>
              <w:pStyle w:val="Akapitzlist0"/>
              <w:numPr>
                <w:ilvl w:val="0"/>
                <w:numId w:val="72"/>
              </w:numPr>
              <w:spacing w:after="0" w:line="240" w:lineRule="auto"/>
              <w:ind w:left="181" w:hanging="181"/>
              <w:jc w:val="both"/>
              <w:rPr>
                <w:rFonts w:ascii="Garamond" w:hAnsi="Garamond"/>
                <w:sz w:val="20"/>
                <w:szCs w:val="20"/>
              </w:rPr>
            </w:pPr>
            <w:r w:rsidRPr="008D3E75">
              <w:rPr>
                <w:rFonts w:ascii="Garamond" w:hAnsi="Garamond"/>
                <w:sz w:val="20"/>
                <w:szCs w:val="20"/>
              </w:rPr>
              <w:t xml:space="preserve">Zespół Parków jako inwestor nie zapewnił opracowania planu bezpieczeństwa i ochrony zdrowia (BIOZ), co było niezgodne z art. 18 ust. 1 pkt 3 </w:t>
            </w:r>
            <w:r>
              <w:rPr>
                <w:rFonts w:ascii="Garamond" w:hAnsi="Garamond"/>
                <w:sz w:val="20"/>
                <w:szCs w:val="20"/>
              </w:rPr>
              <w:t>Prawa budowlanego</w:t>
            </w:r>
            <w:r w:rsidRPr="008D3E75">
              <w:rPr>
                <w:rFonts w:ascii="Garamond" w:hAnsi="Garamond"/>
                <w:sz w:val="20"/>
                <w:szCs w:val="20"/>
              </w:rPr>
              <w:t xml:space="preserve">. Obowiązek opracowania i przekazania tego planu przez Wykonawcę przed rozpoczęciem robót budowlanych został określony w treści </w:t>
            </w:r>
            <w:r w:rsidRPr="008D3E75">
              <w:rPr>
                <w:sz w:val="20"/>
                <w:szCs w:val="20"/>
              </w:rPr>
              <w:t>§</w:t>
            </w:r>
            <w:r w:rsidRPr="008D3E75">
              <w:rPr>
                <w:rFonts w:ascii="Garamond" w:hAnsi="Garamond"/>
                <w:sz w:val="20"/>
                <w:szCs w:val="20"/>
              </w:rPr>
              <w:t xml:space="preserve"> 5 pkt 7 umowy.</w:t>
            </w:r>
          </w:p>
          <w:p w14:paraId="08E25AF7" w14:textId="7DC73B14" w:rsidR="00BE242E" w:rsidRPr="008D3E75" w:rsidRDefault="00BE242E" w:rsidP="00BE242E">
            <w:pPr>
              <w:pStyle w:val="Akapitzlist0"/>
              <w:numPr>
                <w:ilvl w:val="0"/>
                <w:numId w:val="72"/>
              </w:numPr>
              <w:spacing w:after="0" w:line="240" w:lineRule="auto"/>
              <w:ind w:left="181" w:hanging="181"/>
              <w:jc w:val="both"/>
              <w:rPr>
                <w:rFonts w:ascii="Garamond" w:hAnsi="Garamond"/>
                <w:sz w:val="20"/>
                <w:szCs w:val="20"/>
              </w:rPr>
            </w:pPr>
            <w:r w:rsidRPr="008D3E75">
              <w:rPr>
                <w:rFonts w:ascii="Garamond" w:hAnsi="Garamond"/>
                <w:sz w:val="20"/>
                <w:szCs w:val="20"/>
              </w:rPr>
              <w:t>Wykonawca</w:t>
            </w:r>
            <w:r w:rsidRPr="008D3E75">
              <w:rPr>
                <w:rFonts w:ascii="Garamond" w:hAnsi="Garamond"/>
                <w:sz w:val="24"/>
                <w:szCs w:val="24"/>
              </w:rPr>
              <w:t xml:space="preserve"> </w:t>
            </w:r>
            <w:r w:rsidRPr="008D3E75">
              <w:rPr>
                <w:rFonts w:ascii="Garamond" w:hAnsi="Garamond"/>
                <w:sz w:val="20"/>
                <w:szCs w:val="20"/>
              </w:rPr>
              <w:t xml:space="preserve">nie opracował i nie przekazał Zamawiającemu szczegółowego harmonogramu rzeczowo-finansowego, umożliwiającego rozliczanie przejściowe etapowe robót, do czego był zobowiązany </w:t>
            </w:r>
            <w:r>
              <w:rPr>
                <w:rFonts w:ascii="Garamond" w:hAnsi="Garamond"/>
                <w:sz w:val="20"/>
                <w:szCs w:val="20"/>
              </w:rPr>
              <w:br/>
            </w:r>
            <w:r w:rsidRPr="008D3E75">
              <w:rPr>
                <w:rFonts w:ascii="Garamond" w:hAnsi="Garamond"/>
                <w:sz w:val="20"/>
                <w:szCs w:val="20"/>
              </w:rPr>
              <w:t>(i to w terminie 7 dni od zawarcia umowy) na podstawie § 5 pkt 6 umowy.</w:t>
            </w:r>
          </w:p>
          <w:p w14:paraId="5C382FC3" w14:textId="238EFC02" w:rsidR="00BE242E" w:rsidRPr="008D3E75" w:rsidRDefault="00BE242E" w:rsidP="00BE242E">
            <w:pPr>
              <w:pStyle w:val="Akapitzlist0"/>
              <w:numPr>
                <w:ilvl w:val="0"/>
                <w:numId w:val="72"/>
              </w:numPr>
              <w:spacing w:after="0" w:line="240" w:lineRule="auto"/>
              <w:ind w:left="181" w:hanging="181"/>
              <w:jc w:val="both"/>
              <w:rPr>
                <w:rFonts w:ascii="Garamond" w:hAnsi="Garamond"/>
                <w:sz w:val="20"/>
                <w:szCs w:val="20"/>
              </w:rPr>
            </w:pPr>
            <w:r w:rsidRPr="008D3E75">
              <w:rPr>
                <w:rFonts w:ascii="Garamond" w:hAnsi="Garamond"/>
                <w:sz w:val="20"/>
                <w:szCs w:val="20"/>
              </w:rPr>
              <w:t>W dzienniku budowy przeznaczonym dla robót budowlanych wykonywanych w ramach realizowanej inwestycji:</w:t>
            </w:r>
          </w:p>
          <w:p w14:paraId="3F66A8E6" w14:textId="0C92C610" w:rsidR="00BE242E" w:rsidRPr="008D3E75" w:rsidRDefault="00BE242E" w:rsidP="00BE242E">
            <w:pPr>
              <w:pStyle w:val="Akapitzlist0"/>
              <w:numPr>
                <w:ilvl w:val="0"/>
                <w:numId w:val="73"/>
              </w:numPr>
              <w:spacing w:after="0" w:line="240" w:lineRule="auto"/>
              <w:ind w:left="459" w:hanging="278"/>
              <w:jc w:val="both"/>
              <w:rPr>
                <w:rFonts w:ascii="Garamond" w:hAnsi="Garamond"/>
                <w:sz w:val="20"/>
                <w:szCs w:val="20"/>
              </w:rPr>
            </w:pPr>
            <w:r w:rsidRPr="008D3E75">
              <w:rPr>
                <w:rFonts w:ascii="Garamond" w:hAnsi="Garamond"/>
                <w:sz w:val="20"/>
                <w:szCs w:val="20"/>
              </w:rPr>
              <w:t>nie zamieszczono wpisu dotyczącego nazwy (firmy) wykonawcy, a także wpisów potwierdzających:</w:t>
            </w:r>
          </w:p>
          <w:p w14:paraId="75C50D34" w14:textId="24BEDE77" w:rsidR="00BE242E" w:rsidRPr="008D3E75" w:rsidRDefault="00BE242E" w:rsidP="00BE242E">
            <w:pPr>
              <w:pStyle w:val="Akapitzlist0"/>
              <w:numPr>
                <w:ilvl w:val="0"/>
                <w:numId w:val="74"/>
              </w:numPr>
              <w:spacing w:after="0" w:line="240" w:lineRule="auto"/>
              <w:ind w:left="748" w:hanging="283"/>
              <w:jc w:val="both"/>
              <w:rPr>
                <w:rFonts w:ascii="Garamond" w:hAnsi="Garamond"/>
                <w:sz w:val="20"/>
                <w:szCs w:val="20"/>
              </w:rPr>
            </w:pPr>
            <w:r w:rsidRPr="008D3E75">
              <w:rPr>
                <w:rFonts w:ascii="Garamond" w:hAnsi="Garamond"/>
                <w:sz w:val="20"/>
                <w:szCs w:val="20"/>
              </w:rPr>
              <w:t>przyjęcie przez osoby sprawujące kierownictwo budowy oraz nadzór inwestorski powierzonych im obowiązków,</w:t>
            </w:r>
          </w:p>
          <w:p w14:paraId="194E2C38" w14:textId="425E47E3" w:rsidR="00BE242E" w:rsidRPr="008D3E75" w:rsidRDefault="00BE242E" w:rsidP="00BE242E">
            <w:pPr>
              <w:pStyle w:val="Akapitzlist0"/>
              <w:numPr>
                <w:ilvl w:val="0"/>
                <w:numId w:val="74"/>
              </w:numPr>
              <w:spacing w:after="0" w:line="240" w:lineRule="auto"/>
              <w:ind w:left="465" w:firstLine="0"/>
              <w:jc w:val="both"/>
              <w:rPr>
                <w:rFonts w:ascii="Garamond" w:hAnsi="Garamond"/>
                <w:sz w:val="20"/>
                <w:szCs w:val="20"/>
              </w:rPr>
            </w:pPr>
            <w:r w:rsidRPr="008D3E75">
              <w:rPr>
                <w:rFonts w:ascii="Garamond" w:hAnsi="Garamond"/>
                <w:sz w:val="20"/>
                <w:szCs w:val="20"/>
              </w:rPr>
              <w:t>przekazanie budowy w związku z rezygnacją z pełnionej funkcji,</w:t>
            </w:r>
          </w:p>
          <w:p w14:paraId="35F8B1FF" w14:textId="676CDABE" w:rsidR="00BE242E" w:rsidRPr="008D3E75" w:rsidRDefault="00BE242E" w:rsidP="00BE242E">
            <w:pPr>
              <w:spacing w:after="0"/>
              <w:ind w:left="465"/>
              <w:jc w:val="both"/>
              <w:rPr>
                <w:rFonts w:ascii="Garamond" w:hAnsi="Garamond"/>
                <w:sz w:val="20"/>
                <w:szCs w:val="20"/>
              </w:rPr>
            </w:pPr>
            <w:r w:rsidRPr="008D3E75">
              <w:rPr>
                <w:rFonts w:ascii="Garamond" w:hAnsi="Garamond"/>
                <w:sz w:val="20"/>
                <w:szCs w:val="20"/>
              </w:rPr>
              <w:t xml:space="preserve">co było wymagane § 6 ust. 2 i 4 rozporządzenia w sprawie dziennika budowy, </w:t>
            </w:r>
          </w:p>
          <w:p w14:paraId="1E80BDFB" w14:textId="7A03A4F8" w:rsidR="00BE242E" w:rsidRPr="00DA544C" w:rsidRDefault="00BE242E" w:rsidP="00BE242E">
            <w:pPr>
              <w:pStyle w:val="Akapitzlist0"/>
              <w:numPr>
                <w:ilvl w:val="0"/>
                <w:numId w:val="73"/>
              </w:numPr>
              <w:spacing w:after="0" w:line="240" w:lineRule="auto"/>
              <w:ind w:left="465" w:hanging="284"/>
              <w:jc w:val="both"/>
              <w:rPr>
                <w:rFonts w:ascii="Garamond" w:hAnsi="Garamond"/>
                <w:color w:val="00B050"/>
                <w:sz w:val="20"/>
                <w:szCs w:val="20"/>
              </w:rPr>
            </w:pPr>
            <w:r w:rsidRPr="008D3E75">
              <w:rPr>
                <w:rFonts w:ascii="Garamond" w:hAnsi="Garamond"/>
                <w:sz w:val="20"/>
                <w:szCs w:val="20"/>
              </w:rPr>
              <w:lastRenderedPageBreak/>
              <w:t>dokonywano wpisów w sposób umożliwiający dokonanie późniejszych uzupełnień, co było niezgodne z § 7 ust. 1 rozporządzenia w sprawie dziennika budowy.</w:t>
            </w:r>
          </w:p>
        </w:tc>
      </w:tr>
      <w:tr w:rsidR="00BE242E" w:rsidRPr="009C24BB" w14:paraId="7FF867E6" w14:textId="77777777" w:rsidTr="000821B8">
        <w:trPr>
          <w:trHeight w:val="727"/>
        </w:trPr>
        <w:tc>
          <w:tcPr>
            <w:tcW w:w="526" w:type="dxa"/>
            <w:vAlign w:val="center"/>
          </w:tcPr>
          <w:p w14:paraId="3E9018D6"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Align w:val="center"/>
          </w:tcPr>
          <w:p w14:paraId="3915933F" w14:textId="6A6F80C6" w:rsidR="00BE242E" w:rsidRPr="00323A82" w:rsidRDefault="00BE242E" w:rsidP="00BE242E">
            <w:pPr>
              <w:autoSpaceDE w:val="0"/>
              <w:autoSpaceDN w:val="0"/>
              <w:adjustRightInd w:val="0"/>
              <w:spacing w:after="0"/>
              <w:jc w:val="center"/>
              <w:rPr>
                <w:rFonts w:ascii="Garamond" w:hAnsi="Garamond" w:cs="Garamond"/>
                <w:b/>
                <w:kern w:val="0"/>
                <w:sz w:val="20"/>
                <w:szCs w:val="20"/>
                <w:lang w:eastAsia="pl-PL"/>
              </w:rPr>
            </w:pPr>
            <w:r w:rsidRPr="00323A82">
              <w:rPr>
                <w:rFonts w:ascii="Garamond" w:hAnsi="Garamond" w:cs="Garamond"/>
                <w:b/>
                <w:kern w:val="0"/>
                <w:sz w:val="20"/>
                <w:szCs w:val="20"/>
                <w:lang w:eastAsia="pl-PL"/>
              </w:rPr>
              <w:t>Departament Infrastruktury (DI)</w:t>
            </w:r>
          </w:p>
        </w:tc>
        <w:tc>
          <w:tcPr>
            <w:tcW w:w="1984" w:type="dxa"/>
            <w:vAlign w:val="center"/>
          </w:tcPr>
          <w:p w14:paraId="0BBEB8FF" w14:textId="17FFA8CC" w:rsidR="00BE242E" w:rsidRPr="00323A82" w:rsidRDefault="00BE242E" w:rsidP="00BE242E">
            <w:pPr>
              <w:jc w:val="center"/>
              <w:rPr>
                <w:rFonts w:ascii="Garamond" w:hAnsi="Garamond"/>
                <w:b/>
                <w:sz w:val="20"/>
                <w:szCs w:val="20"/>
              </w:rPr>
            </w:pPr>
            <w:r w:rsidRPr="00323A82">
              <w:rPr>
                <w:rFonts w:ascii="Garamond" w:hAnsi="Garamond"/>
                <w:b/>
                <w:sz w:val="20"/>
                <w:szCs w:val="20"/>
              </w:rPr>
              <w:t xml:space="preserve">Wielkopolskie Biuro Planowania Przestrzennego </w:t>
            </w:r>
            <w:r w:rsidRPr="00323A82">
              <w:rPr>
                <w:rFonts w:ascii="Garamond" w:hAnsi="Garamond"/>
                <w:b/>
                <w:sz w:val="20"/>
                <w:szCs w:val="20"/>
              </w:rPr>
              <w:br/>
              <w:t>w Poznaniu</w:t>
            </w:r>
          </w:p>
        </w:tc>
        <w:tc>
          <w:tcPr>
            <w:tcW w:w="2410" w:type="dxa"/>
            <w:tcBorders>
              <w:top w:val="single" w:sz="4" w:space="0" w:color="auto"/>
              <w:bottom w:val="single" w:sz="4" w:space="0" w:color="auto"/>
            </w:tcBorders>
            <w:vAlign w:val="center"/>
          </w:tcPr>
          <w:p w14:paraId="45CE34D2" w14:textId="112C6AFA" w:rsidR="00BE242E" w:rsidRPr="00323A82" w:rsidRDefault="00BE242E" w:rsidP="00BE242E">
            <w:pPr>
              <w:spacing w:after="0"/>
              <w:jc w:val="center"/>
              <w:rPr>
                <w:rFonts w:ascii="Garamond" w:hAnsi="Garamond"/>
                <w:sz w:val="20"/>
                <w:szCs w:val="20"/>
              </w:rPr>
            </w:pPr>
            <w:r w:rsidRPr="00323A82">
              <w:rPr>
                <w:rFonts w:ascii="Garamond" w:hAnsi="Garamond"/>
                <w:sz w:val="20"/>
                <w:szCs w:val="20"/>
              </w:rPr>
              <w:t xml:space="preserve">Problemowa w zakresie realizacji planu pracy </w:t>
            </w:r>
            <w:r w:rsidRPr="00323A82">
              <w:t xml:space="preserve"> </w:t>
            </w:r>
            <w:r w:rsidRPr="00323A82">
              <w:rPr>
                <w:rFonts w:ascii="Garamond" w:hAnsi="Garamond"/>
                <w:sz w:val="20"/>
                <w:szCs w:val="20"/>
              </w:rPr>
              <w:t xml:space="preserve">Wielkopolskiego Biura Planowania Przestrzennego </w:t>
            </w:r>
          </w:p>
          <w:p w14:paraId="2F20A8D0" w14:textId="1FD7EB80" w:rsidR="00BE242E" w:rsidRPr="00323A82" w:rsidRDefault="00BE242E" w:rsidP="00BE242E">
            <w:pPr>
              <w:spacing w:after="0"/>
              <w:jc w:val="center"/>
              <w:rPr>
                <w:rFonts w:ascii="Garamond" w:hAnsi="Garamond"/>
                <w:sz w:val="20"/>
                <w:szCs w:val="20"/>
              </w:rPr>
            </w:pPr>
            <w:r w:rsidRPr="00323A82">
              <w:rPr>
                <w:rFonts w:ascii="Garamond" w:hAnsi="Garamond"/>
                <w:sz w:val="20"/>
                <w:szCs w:val="20"/>
              </w:rPr>
              <w:t>w Poznaniu, za rok 2019</w:t>
            </w:r>
          </w:p>
          <w:p w14:paraId="12F908FC" w14:textId="77777777" w:rsidR="00BE242E" w:rsidRPr="00323A82" w:rsidRDefault="00BE242E" w:rsidP="00BE242E">
            <w:pPr>
              <w:spacing w:after="0"/>
              <w:jc w:val="center"/>
              <w:rPr>
                <w:rFonts w:ascii="Garamond" w:hAnsi="Garamond"/>
                <w:sz w:val="20"/>
                <w:szCs w:val="20"/>
              </w:rPr>
            </w:pPr>
            <w:r w:rsidRPr="00323A82">
              <w:rPr>
                <w:rFonts w:ascii="Garamond" w:hAnsi="Garamond"/>
                <w:sz w:val="20"/>
                <w:szCs w:val="20"/>
              </w:rPr>
              <w:t>----------------------------------</w:t>
            </w:r>
          </w:p>
          <w:p w14:paraId="2ECBD1B3" w14:textId="76DA61B8" w:rsidR="00BE242E" w:rsidRPr="00323A82" w:rsidRDefault="00BE242E" w:rsidP="00BE242E">
            <w:pPr>
              <w:spacing w:after="0"/>
              <w:jc w:val="center"/>
              <w:rPr>
                <w:rFonts w:ascii="Garamond" w:hAnsi="Garamond"/>
                <w:sz w:val="20"/>
                <w:szCs w:val="20"/>
              </w:rPr>
            </w:pPr>
            <w:r w:rsidRPr="00323A82">
              <w:rPr>
                <w:rFonts w:ascii="Garamond" w:hAnsi="Garamond"/>
                <w:sz w:val="20"/>
                <w:szCs w:val="20"/>
              </w:rPr>
              <w:t>DI</w:t>
            </w:r>
          </w:p>
        </w:tc>
        <w:tc>
          <w:tcPr>
            <w:tcW w:w="8505" w:type="dxa"/>
            <w:tcBorders>
              <w:top w:val="single" w:sz="4" w:space="0" w:color="auto"/>
              <w:bottom w:val="single" w:sz="4" w:space="0" w:color="auto"/>
            </w:tcBorders>
            <w:vAlign w:val="center"/>
          </w:tcPr>
          <w:p w14:paraId="5C38894E" w14:textId="32583260" w:rsidR="00BE242E" w:rsidRPr="00323A82" w:rsidRDefault="00BE242E" w:rsidP="00BE242E">
            <w:pPr>
              <w:spacing w:after="0"/>
              <w:jc w:val="center"/>
              <w:rPr>
                <w:rFonts w:ascii="Garamond" w:hAnsi="Garamond"/>
                <w:sz w:val="20"/>
                <w:szCs w:val="20"/>
              </w:rPr>
            </w:pPr>
            <w:r>
              <w:rPr>
                <w:rFonts w:ascii="Garamond" w:hAnsi="Garamond"/>
                <w:sz w:val="20"/>
                <w:szCs w:val="20"/>
              </w:rPr>
              <w:t>B</w:t>
            </w:r>
            <w:r w:rsidRPr="00323A82">
              <w:rPr>
                <w:rFonts w:ascii="Garamond" w:hAnsi="Garamond"/>
                <w:sz w:val="20"/>
                <w:szCs w:val="20"/>
              </w:rPr>
              <w:t>rak</w:t>
            </w:r>
          </w:p>
        </w:tc>
      </w:tr>
      <w:tr w:rsidR="00BE242E" w:rsidRPr="009C24BB" w14:paraId="4D672548" w14:textId="77777777" w:rsidTr="000821B8">
        <w:trPr>
          <w:trHeight w:val="727"/>
        </w:trPr>
        <w:tc>
          <w:tcPr>
            <w:tcW w:w="526" w:type="dxa"/>
            <w:vMerge w:val="restart"/>
            <w:vAlign w:val="center"/>
          </w:tcPr>
          <w:p w14:paraId="1E90FDF5"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Merge w:val="restart"/>
            <w:vAlign w:val="center"/>
          </w:tcPr>
          <w:p w14:paraId="6768CFFC" w14:textId="741C4D95" w:rsidR="00BE242E" w:rsidRPr="00323A82" w:rsidRDefault="00BE242E" w:rsidP="00BE242E">
            <w:pPr>
              <w:autoSpaceDE w:val="0"/>
              <w:autoSpaceDN w:val="0"/>
              <w:adjustRightInd w:val="0"/>
              <w:spacing w:after="0"/>
              <w:jc w:val="center"/>
              <w:rPr>
                <w:rFonts w:ascii="Garamond" w:hAnsi="Garamond" w:cs="Garamond"/>
                <w:b/>
                <w:kern w:val="0"/>
                <w:sz w:val="20"/>
                <w:szCs w:val="20"/>
                <w:lang w:eastAsia="pl-PL"/>
              </w:rPr>
            </w:pPr>
            <w:r>
              <w:rPr>
                <w:rFonts w:ascii="Garamond" w:hAnsi="Garamond" w:cs="Garamond"/>
                <w:b/>
                <w:kern w:val="0"/>
                <w:sz w:val="20"/>
                <w:szCs w:val="20"/>
                <w:lang w:eastAsia="pl-PL"/>
              </w:rPr>
              <w:t>DI</w:t>
            </w:r>
          </w:p>
          <w:p w14:paraId="3B6B6CE2" w14:textId="2C34BCC2" w:rsidR="00BE242E" w:rsidRPr="00323A82" w:rsidRDefault="00BE242E" w:rsidP="00BE242E">
            <w:pPr>
              <w:autoSpaceDE w:val="0"/>
              <w:autoSpaceDN w:val="0"/>
              <w:adjustRightInd w:val="0"/>
              <w:spacing w:after="0"/>
              <w:jc w:val="center"/>
              <w:rPr>
                <w:rFonts w:ascii="Garamond" w:hAnsi="Garamond" w:cs="Garamond"/>
                <w:b/>
                <w:kern w:val="0"/>
                <w:sz w:val="20"/>
                <w:szCs w:val="20"/>
                <w:lang w:eastAsia="pl-PL"/>
              </w:rPr>
            </w:pPr>
          </w:p>
        </w:tc>
        <w:tc>
          <w:tcPr>
            <w:tcW w:w="1984" w:type="dxa"/>
            <w:vMerge w:val="restart"/>
            <w:vAlign w:val="center"/>
          </w:tcPr>
          <w:p w14:paraId="233CDB84" w14:textId="3241A3A8" w:rsidR="00BE242E" w:rsidRPr="00323A82" w:rsidRDefault="00BE242E" w:rsidP="00BE242E">
            <w:pPr>
              <w:jc w:val="center"/>
              <w:rPr>
                <w:rFonts w:ascii="Garamond" w:hAnsi="Garamond"/>
                <w:b/>
                <w:sz w:val="20"/>
                <w:szCs w:val="20"/>
              </w:rPr>
            </w:pPr>
            <w:r w:rsidRPr="00323A82">
              <w:rPr>
                <w:rFonts w:ascii="Garamond" w:hAnsi="Garamond"/>
                <w:b/>
                <w:sz w:val="20"/>
                <w:szCs w:val="20"/>
              </w:rPr>
              <w:t xml:space="preserve">Wielkopolski Zarząd Dróg Wojewódzkich </w:t>
            </w:r>
            <w:r w:rsidRPr="00323A82">
              <w:rPr>
                <w:rFonts w:ascii="Garamond" w:hAnsi="Garamond"/>
                <w:b/>
                <w:sz w:val="20"/>
                <w:szCs w:val="20"/>
              </w:rPr>
              <w:br/>
              <w:t>w Poznaniu</w:t>
            </w:r>
          </w:p>
        </w:tc>
        <w:tc>
          <w:tcPr>
            <w:tcW w:w="2410" w:type="dxa"/>
            <w:tcBorders>
              <w:top w:val="single" w:sz="4" w:space="0" w:color="auto"/>
              <w:bottom w:val="single" w:sz="4" w:space="0" w:color="auto"/>
            </w:tcBorders>
            <w:vAlign w:val="center"/>
          </w:tcPr>
          <w:p w14:paraId="0B43CB35" w14:textId="1B2960A9" w:rsidR="00BE242E" w:rsidRPr="00323A82" w:rsidRDefault="00BE242E" w:rsidP="00BE242E">
            <w:pPr>
              <w:spacing w:after="0"/>
              <w:jc w:val="center"/>
              <w:rPr>
                <w:rFonts w:ascii="Garamond" w:hAnsi="Garamond"/>
                <w:sz w:val="20"/>
                <w:szCs w:val="20"/>
              </w:rPr>
            </w:pPr>
            <w:r w:rsidRPr="00323A82">
              <w:rPr>
                <w:rFonts w:ascii="Garamond" w:hAnsi="Garamond"/>
                <w:sz w:val="20"/>
                <w:szCs w:val="20"/>
              </w:rPr>
              <w:t>Problemowa w zakresie stanu utrzymania dróg wojewódzkich (wybrane odcinki dróg) na czas przeprowadzania kontroli (III kwartał 2020 r.)</w:t>
            </w:r>
          </w:p>
          <w:p w14:paraId="16E06712" w14:textId="77777777" w:rsidR="00BE242E" w:rsidRPr="00323A82" w:rsidRDefault="00BE242E" w:rsidP="00BE242E">
            <w:pPr>
              <w:spacing w:after="0"/>
              <w:jc w:val="center"/>
              <w:rPr>
                <w:rFonts w:ascii="Garamond" w:hAnsi="Garamond"/>
                <w:sz w:val="20"/>
                <w:szCs w:val="20"/>
              </w:rPr>
            </w:pPr>
            <w:r w:rsidRPr="00323A82">
              <w:rPr>
                <w:rFonts w:ascii="Garamond" w:hAnsi="Garamond"/>
                <w:sz w:val="20"/>
                <w:szCs w:val="20"/>
              </w:rPr>
              <w:t>----------------------------------</w:t>
            </w:r>
          </w:p>
          <w:p w14:paraId="70BE2061" w14:textId="1B93CA5F" w:rsidR="00BE242E" w:rsidRPr="00323A82" w:rsidRDefault="00BE242E" w:rsidP="00BE242E">
            <w:pPr>
              <w:spacing w:after="0"/>
              <w:jc w:val="center"/>
              <w:rPr>
                <w:rFonts w:ascii="Garamond" w:hAnsi="Garamond"/>
                <w:sz w:val="20"/>
                <w:szCs w:val="20"/>
              </w:rPr>
            </w:pPr>
            <w:r w:rsidRPr="00323A82">
              <w:rPr>
                <w:rFonts w:ascii="Garamond" w:hAnsi="Garamond"/>
                <w:sz w:val="20"/>
                <w:szCs w:val="20"/>
              </w:rPr>
              <w:t>DI</w:t>
            </w:r>
          </w:p>
        </w:tc>
        <w:tc>
          <w:tcPr>
            <w:tcW w:w="8505" w:type="dxa"/>
            <w:tcBorders>
              <w:top w:val="single" w:sz="4" w:space="0" w:color="auto"/>
              <w:bottom w:val="single" w:sz="4" w:space="0" w:color="auto"/>
            </w:tcBorders>
            <w:vAlign w:val="center"/>
          </w:tcPr>
          <w:p w14:paraId="48ED29BD" w14:textId="410D0B40" w:rsidR="00BE242E" w:rsidRPr="00323A82" w:rsidRDefault="00BE242E" w:rsidP="00BE242E">
            <w:pPr>
              <w:spacing w:after="0"/>
              <w:jc w:val="center"/>
              <w:rPr>
                <w:rFonts w:ascii="Garamond" w:hAnsi="Garamond"/>
                <w:sz w:val="20"/>
                <w:szCs w:val="20"/>
              </w:rPr>
            </w:pPr>
            <w:r>
              <w:rPr>
                <w:rFonts w:ascii="Garamond" w:hAnsi="Garamond"/>
                <w:sz w:val="20"/>
                <w:szCs w:val="20"/>
              </w:rPr>
              <w:t>B</w:t>
            </w:r>
            <w:r w:rsidRPr="00323A82">
              <w:rPr>
                <w:rFonts w:ascii="Garamond" w:hAnsi="Garamond"/>
                <w:sz w:val="20"/>
                <w:szCs w:val="20"/>
              </w:rPr>
              <w:t>rak</w:t>
            </w:r>
          </w:p>
        </w:tc>
      </w:tr>
      <w:tr w:rsidR="00BE242E" w:rsidRPr="009C24BB" w14:paraId="2715C66B" w14:textId="77777777" w:rsidTr="000821B8">
        <w:trPr>
          <w:trHeight w:val="727"/>
        </w:trPr>
        <w:tc>
          <w:tcPr>
            <w:tcW w:w="526" w:type="dxa"/>
            <w:vMerge/>
            <w:vAlign w:val="center"/>
          </w:tcPr>
          <w:p w14:paraId="7747D994"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Merge/>
            <w:vAlign w:val="center"/>
          </w:tcPr>
          <w:p w14:paraId="1A730764" w14:textId="33127D97" w:rsidR="00BE242E" w:rsidRPr="00323A82" w:rsidRDefault="00BE242E" w:rsidP="00BE242E">
            <w:pPr>
              <w:autoSpaceDE w:val="0"/>
              <w:autoSpaceDN w:val="0"/>
              <w:adjustRightInd w:val="0"/>
              <w:spacing w:after="0"/>
              <w:jc w:val="center"/>
              <w:rPr>
                <w:rFonts w:ascii="Garamond" w:hAnsi="Garamond" w:cs="Garamond"/>
                <w:b/>
                <w:kern w:val="0"/>
                <w:sz w:val="20"/>
                <w:szCs w:val="20"/>
                <w:lang w:eastAsia="pl-PL"/>
              </w:rPr>
            </w:pPr>
          </w:p>
        </w:tc>
        <w:tc>
          <w:tcPr>
            <w:tcW w:w="1984" w:type="dxa"/>
            <w:vMerge/>
            <w:vAlign w:val="center"/>
          </w:tcPr>
          <w:p w14:paraId="49EF4E49" w14:textId="693C570C" w:rsidR="00BE242E" w:rsidRPr="00323A82" w:rsidRDefault="00BE242E" w:rsidP="00BE242E">
            <w:pPr>
              <w:jc w:val="center"/>
              <w:rPr>
                <w:rFonts w:ascii="Garamond" w:hAnsi="Garamond"/>
                <w:b/>
                <w:sz w:val="20"/>
                <w:szCs w:val="20"/>
              </w:rPr>
            </w:pPr>
          </w:p>
        </w:tc>
        <w:tc>
          <w:tcPr>
            <w:tcW w:w="2410" w:type="dxa"/>
            <w:tcBorders>
              <w:top w:val="single" w:sz="4" w:space="0" w:color="auto"/>
              <w:bottom w:val="single" w:sz="4" w:space="0" w:color="auto"/>
            </w:tcBorders>
            <w:vAlign w:val="center"/>
          </w:tcPr>
          <w:p w14:paraId="4A8D4291" w14:textId="5CDA4DDF" w:rsidR="00BE242E" w:rsidRPr="00323A82" w:rsidRDefault="00BE242E" w:rsidP="00BE242E">
            <w:pPr>
              <w:spacing w:after="0"/>
              <w:jc w:val="center"/>
              <w:rPr>
                <w:rFonts w:ascii="Garamond" w:hAnsi="Garamond"/>
                <w:sz w:val="20"/>
                <w:szCs w:val="20"/>
              </w:rPr>
            </w:pPr>
            <w:r w:rsidRPr="00323A82">
              <w:rPr>
                <w:rFonts w:ascii="Garamond" w:hAnsi="Garamond"/>
                <w:sz w:val="20"/>
                <w:szCs w:val="20"/>
              </w:rPr>
              <w:t xml:space="preserve">Problemowa w zakresie zgodności organizacji ruchu na drogach wojewódzkich </w:t>
            </w:r>
            <w:r w:rsidRPr="00323A82">
              <w:rPr>
                <w:rFonts w:ascii="Garamond" w:hAnsi="Garamond"/>
                <w:sz w:val="20"/>
                <w:szCs w:val="20"/>
              </w:rPr>
              <w:br/>
              <w:t>z zatwierdzonymi projektami na czas przeprowadzania kontroli</w:t>
            </w:r>
            <w:r>
              <w:rPr>
                <w:rFonts w:ascii="Garamond" w:hAnsi="Garamond"/>
                <w:sz w:val="20"/>
                <w:szCs w:val="20"/>
              </w:rPr>
              <w:t xml:space="preserve"> (III kwartał 2020 r.) </w:t>
            </w:r>
          </w:p>
          <w:p w14:paraId="283F933D" w14:textId="77777777" w:rsidR="00BE242E" w:rsidRPr="00323A82" w:rsidRDefault="00BE242E" w:rsidP="00BE242E">
            <w:pPr>
              <w:spacing w:after="0"/>
              <w:jc w:val="center"/>
              <w:rPr>
                <w:rFonts w:ascii="Garamond" w:hAnsi="Garamond"/>
                <w:sz w:val="20"/>
                <w:szCs w:val="20"/>
              </w:rPr>
            </w:pPr>
            <w:r w:rsidRPr="00323A82">
              <w:rPr>
                <w:rFonts w:ascii="Garamond" w:hAnsi="Garamond"/>
                <w:sz w:val="20"/>
                <w:szCs w:val="20"/>
              </w:rPr>
              <w:t>----------------------------------</w:t>
            </w:r>
          </w:p>
          <w:p w14:paraId="7C9B20E1" w14:textId="2A00477B" w:rsidR="00BE242E" w:rsidRPr="00323A82" w:rsidRDefault="00BE242E" w:rsidP="00BE242E">
            <w:pPr>
              <w:spacing w:after="0"/>
              <w:jc w:val="center"/>
              <w:rPr>
                <w:rFonts w:ascii="Garamond" w:hAnsi="Garamond"/>
                <w:sz w:val="20"/>
                <w:szCs w:val="20"/>
              </w:rPr>
            </w:pPr>
            <w:r w:rsidRPr="00323A82">
              <w:rPr>
                <w:rFonts w:ascii="Garamond" w:hAnsi="Garamond"/>
                <w:sz w:val="20"/>
                <w:szCs w:val="20"/>
              </w:rPr>
              <w:t>DI</w:t>
            </w:r>
          </w:p>
        </w:tc>
        <w:tc>
          <w:tcPr>
            <w:tcW w:w="8505" w:type="dxa"/>
            <w:tcBorders>
              <w:top w:val="single" w:sz="4" w:space="0" w:color="auto"/>
              <w:bottom w:val="single" w:sz="4" w:space="0" w:color="auto"/>
            </w:tcBorders>
            <w:vAlign w:val="center"/>
          </w:tcPr>
          <w:p w14:paraId="66495A30" w14:textId="5311B1A3" w:rsidR="00BE242E" w:rsidRPr="00323A82" w:rsidRDefault="00BE242E" w:rsidP="00BE242E">
            <w:pPr>
              <w:spacing w:after="0"/>
              <w:jc w:val="center"/>
              <w:rPr>
                <w:rFonts w:ascii="Garamond" w:hAnsi="Garamond"/>
                <w:sz w:val="20"/>
                <w:szCs w:val="20"/>
              </w:rPr>
            </w:pPr>
            <w:r>
              <w:rPr>
                <w:rFonts w:ascii="Garamond" w:hAnsi="Garamond"/>
                <w:sz w:val="20"/>
                <w:szCs w:val="20"/>
              </w:rPr>
              <w:t>B</w:t>
            </w:r>
            <w:r w:rsidRPr="00323A82">
              <w:rPr>
                <w:rFonts w:ascii="Garamond" w:hAnsi="Garamond"/>
                <w:sz w:val="20"/>
                <w:szCs w:val="20"/>
              </w:rPr>
              <w:t>rak</w:t>
            </w:r>
          </w:p>
        </w:tc>
      </w:tr>
      <w:tr w:rsidR="00BE242E" w:rsidRPr="009C24BB" w14:paraId="0BCA81D1" w14:textId="77777777" w:rsidTr="000821B8">
        <w:trPr>
          <w:trHeight w:val="727"/>
        </w:trPr>
        <w:tc>
          <w:tcPr>
            <w:tcW w:w="526" w:type="dxa"/>
            <w:vAlign w:val="center"/>
          </w:tcPr>
          <w:p w14:paraId="117E9C35"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Align w:val="center"/>
          </w:tcPr>
          <w:p w14:paraId="32854314" w14:textId="77777777" w:rsidR="00BE242E" w:rsidRPr="00323A82" w:rsidRDefault="00BE242E" w:rsidP="00BE242E">
            <w:pPr>
              <w:autoSpaceDE w:val="0"/>
              <w:autoSpaceDN w:val="0"/>
              <w:adjustRightInd w:val="0"/>
              <w:spacing w:after="0"/>
              <w:jc w:val="center"/>
              <w:rPr>
                <w:rFonts w:ascii="Garamond" w:hAnsi="Garamond" w:cs="Garamond"/>
                <w:b/>
                <w:kern w:val="0"/>
                <w:sz w:val="20"/>
                <w:szCs w:val="20"/>
                <w:lang w:eastAsia="pl-PL"/>
              </w:rPr>
            </w:pPr>
            <w:r>
              <w:rPr>
                <w:rFonts w:ascii="Garamond" w:hAnsi="Garamond" w:cs="Garamond"/>
                <w:b/>
                <w:kern w:val="0"/>
                <w:sz w:val="20"/>
                <w:szCs w:val="20"/>
                <w:lang w:eastAsia="pl-PL"/>
              </w:rPr>
              <w:t>DI</w:t>
            </w:r>
          </w:p>
          <w:p w14:paraId="413B68C8" w14:textId="77777777" w:rsidR="00BE242E" w:rsidRPr="00323A82" w:rsidRDefault="00BE242E" w:rsidP="00BE242E">
            <w:pPr>
              <w:autoSpaceDE w:val="0"/>
              <w:autoSpaceDN w:val="0"/>
              <w:adjustRightInd w:val="0"/>
              <w:spacing w:after="0"/>
              <w:jc w:val="center"/>
              <w:rPr>
                <w:rFonts w:ascii="Garamond" w:hAnsi="Garamond" w:cs="Garamond"/>
                <w:b/>
                <w:kern w:val="0"/>
                <w:sz w:val="20"/>
                <w:szCs w:val="20"/>
                <w:lang w:eastAsia="pl-PL"/>
              </w:rPr>
            </w:pPr>
          </w:p>
        </w:tc>
        <w:tc>
          <w:tcPr>
            <w:tcW w:w="1984" w:type="dxa"/>
            <w:vAlign w:val="center"/>
          </w:tcPr>
          <w:p w14:paraId="1F2F9E18" w14:textId="1B6E1C4E" w:rsidR="00BE242E" w:rsidRPr="00323A82" w:rsidRDefault="00BE242E" w:rsidP="00BE242E">
            <w:pPr>
              <w:jc w:val="center"/>
              <w:rPr>
                <w:rFonts w:ascii="Garamond" w:hAnsi="Garamond"/>
                <w:b/>
                <w:sz w:val="20"/>
                <w:szCs w:val="20"/>
              </w:rPr>
            </w:pPr>
            <w:r>
              <w:rPr>
                <w:rFonts w:ascii="Garamond" w:hAnsi="Garamond"/>
                <w:b/>
                <w:sz w:val="20"/>
                <w:szCs w:val="20"/>
              </w:rPr>
              <w:t xml:space="preserve">Wojewódzki Ośrodek Ruchu Drogowego </w:t>
            </w:r>
            <w:r>
              <w:rPr>
                <w:rFonts w:ascii="Garamond" w:hAnsi="Garamond"/>
                <w:b/>
                <w:sz w:val="20"/>
                <w:szCs w:val="20"/>
              </w:rPr>
              <w:br/>
              <w:t xml:space="preserve">w Lesznie </w:t>
            </w:r>
          </w:p>
        </w:tc>
        <w:tc>
          <w:tcPr>
            <w:tcW w:w="2410" w:type="dxa"/>
            <w:tcBorders>
              <w:top w:val="single" w:sz="4" w:space="0" w:color="auto"/>
              <w:bottom w:val="single" w:sz="4" w:space="0" w:color="auto"/>
            </w:tcBorders>
            <w:vAlign w:val="center"/>
          </w:tcPr>
          <w:p w14:paraId="43247CAB" w14:textId="77777777" w:rsidR="00BE242E" w:rsidRDefault="00BE242E" w:rsidP="00BE242E">
            <w:pPr>
              <w:spacing w:after="0"/>
              <w:jc w:val="center"/>
              <w:rPr>
                <w:rFonts w:ascii="Garamond" w:hAnsi="Garamond"/>
                <w:sz w:val="20"/>
                <w:szCs w:val="20"/>
              </w:rPr>
            </w:pPr>
            <w:r>
              <w:rPr>
                <w:rFonts w:ascii="Garamond" w:hAnsi="Garamond"/>
                <w:sz w:val="20"/>
                <w:szCs w:val="20"/>
              </w:rPr>
              <w:t xml:space="preserve">Kompleksowa za 2019 rok </w:t>
            </w:r>
          </w:p>
          <w:p w14:paraId="17C3ABD1" w14:textId="77777777" w:rsidR="00BE242E" w:rsidRDefault="00BE242E" w:rsidP="00BE242E">
            <w:pPr>
              <w:spacing w:after="0"/>
              <w:jc w:val="center"/>
              <w:rPr>
                <w:rFonts w:ascii="Garamond" w:hAnsi="Garamond"/>
                <w:sz w:val="20"/>
                <w:szCs w:val="20"/>
              </w:rPr>
            </w:pPr>
            <w:r>
              <w:rPr>
                <w:rFonts w:ascii="Garamond" w:hAnsi="Garamond"/>
                <w:sz w:val="20"/>
                <w:szCs w:val="20"/>
              </w:rPr>
              <w:t>-----------------------------------</w:t>
            </w:r>
          </w:p>
          <w:p w14:paraId="00D0C59B" w14:textId="7B29B127" w:rsidR="00BE242E" w:rsidRPr="00323A82" w:rsidRDefault="00BE242E" w:rsidP="00BE242E">
            <w:pPr>
              <w:spacing w:after="0"/>
              <w:jc w:val="center"/>
              <w:rPr>
                <w:rFonts w:ascii="Garamond" w:hAnsi="Garamond"/>
                <w:sz w:val="20"/>
                <w:szCs w:val="20"/>
              </w:rPr>
            </w:pPr>
            <w:r>
              <w:rPr>
                <w:rFonts w:ascii="Garamond" w:hAnsi="Garamond"/>
                <w:sz w:val="20"/>
                <w:szCs w:val="20"/>
              </w:rPr>
              <w:t>DKO</w:t>
            </w:r>
          </w:p>
        </w:tc>
        <w:tc>
          <w:tcPr>
            <w:tcW w:w="8505" w:type="dxa"/>
            <w:tcBorders>
              <w:top w:val="single" w:sz="4" w:space="0" w:color="auto"/>
              <w:bottom w:val="single" w:sz="4" w:space="0" w:color="auto"/>
            </w:tcBorders>
            <w:vAlign w:val="center"/>
          </w:tcPr>
          <w:p w14:paraId="64397857" w14:textId="3402BE6C" w:rsidR="00BE242E" w:rsidRDefault="00BE242E" w:rsidP="00BE242E">
            <w:pPr>
              <w:spacing w:after="0"/>
              <w:jc w:val="center"/>
              <w:rPr>
                <w:rFonts w:ascii="Garamond" w:hAnsi="Garamond"/>
                <w:sz w:val="20"/>
                <w:szCs w:val="20"/>
              </w:rPr>
            </w:pPr>
            <w:r>
              <w:rPr>
                <w:rFonts w:ascii="Garamond" w:hAnsi="Garamond"/>
                <w:sz w:val="20"/>
                <w:szCs w:val="20"/>
              </w:rPr>
              <w:t xml:space="preserve">Brak </w:t>
            </w:r>
          </w:p>
        </w:tc>
      </w:tr>
      <w:tr w:rsidR="00BE242E" w:rsidRPr="009C24BB" w14:paraId="4CD0E172" w14:textId="77777777" w:rsidTr="000821B8">
        <w:trPr>
          <w:trHeight w:val="727"/>
        </w:trPr>
        <w:tc>
          <w:tcPr>
            <w:tcW w:w="526" w:type="dxa"/>
            <w:vAlign w:val="center"/>
          </w:tcPr>
          <w:p w14:paraId="046936F7"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Align w:val="center"/>
          </w:tcPr>
          <w:p w14:paraId="536E6384" w14:textId="07BCC27D" w:rsidR="00BE242E" w:rsidRDefault="00BE242E" w:rsidP="00BE242E">
            <w:pPr>
              <w:autoSpaceDE w:val="0"/>
              <w:autoSpaceDN w:val="0"/>
              <w:adjustRightInd w:val="0"/>
              <w:spacing w:after="0"/>
              <w:jc w:val="center"/>
              <w:rPr>
                <w:rFonts w:ascii="Garamond" w:hAnsi="Garamond" w:cs="Garamond"/>
                <w:b/>
                <w:kern w:val="0"/>
                <w:sz w:val="20"/>
                <w:szCs w:val="20"/>
                <w:lang w:eastAsia="pl-PL"/>
              </w:rPr>
            </w:pPr>
            <w:r w:rsidRPr="009511EC">
              <w:rPr>
                <w:rFonts w:ascii="Garamond" w:hAnsi="Garamond" w:cs="Garamond"/>
                <w:b/>
                <w:kern w:val="0"/>
                <w:sz w:val="20"/>
                <w:szCs w:val="20"/>
                <w:lang w:eastAsia="pl-PL"/>
              </w:rPr>
              <w:t>DI</w:t>
            </w:r>
          </w:p>
        </w:tc>
        <w:tc>
          <w:tcPr>
            <w:tcW w:w="1984" w:type="dxa"/>
            <w:vAlign w:val="center"/>
          </w:tcPr>
          <w:p w14:paraId="4CECAB39" w14:textId="48E8981D" w:rsidR="00BE242E" w:rsidRDefault="00BE242E" w:rsidP="00BE242E">
            <w:pPr>
              <w:jc w:val="center"/>
              <w:rPr>
                <w:rFonts w:ascii="Garamond" w:hAnsi="Garamond"/>
                <w:b/>
                <w:sz w:val="20"/>
                <w:szCs w:val="20"/>
              </w:rPr>
            </w:pPr>
            <w:r>
              <w:rPr>
                <w:rFonts w:ascii="Garamond" w:hAnsi="Garamond"/>
                <w:b/>
                <w:sz w:val="20"/>
                <w:szCs w:val="20"/>
              </w:rPr>
              <w:t xml:space="preserve">Wojewódzki Ośrodek Ruchu Drogowego </w:t>
            </w:r>
            <w:r>
              <w:rPr>
                <w:rFonts w:ascii="Garamond" w:hAnsi="Garamond"/>
                <w:b/>
                <w:sz w:val="20"/>
                <w:szCs w:val="20"/>
              </w:rPr>
              <w:br/>
              <w:t>w Pile</w:t>
            </w:r>
          </w:p>
        </w:tc>
        <w:tc>
          <w:tcPr>
            <w:tcW w:w="2410" w:type="dxa"/>
            <w:tcBorders>
              <w:top w:val="single" w:sz="4" w:space="0" w:color="auto"/>
              <w:bottom w:val="single" w:sz="4" w:space="0" w:color="auto"/>
            </w:tcBorders>
            <w:vAlign w:val="center"/>
          </w:tcPr>
          <w:p w14:paraId="39F15B90" w14:textId="77777777" w:rsidR="00BE242E" w:rsidRDefault="00BE242E" w:rsidP="00BE242E">
            <w:pPr>
              <w:spacing w:after="0"/>
              <w:jc w:val="center"/>
              <w:rPr>
                <w:rFonts w:ascii="Garamond" w:hAnsi="Garamond"/>
                <w:sz w:val="20"/>
                <w:szCs w:val="20"/>
              </w:rPr>
            </w:pPr>
            <w:r>
              <w:rPr>
                <w:rFonts w:ascii="Garamond" w:hAnsi="Garamond"/>
                <w:sz w:val="20"/>
                <w:szCs w:val="20"/>
              </w:rPr>
              <w:t xml:space="preserve">Kompleksowa za 2019 rok </w:t>
            </w:r>
          </w:p>
          <w:p w14:paraId="7B527714" w14:textId="77777777" w:rsidR="00BE242E" w:rsidRDefault="00BE242E" w:rsidP="00BE242E">
            <w:pPr>
              <w:spacing w:after="0"/>
              <w:jc w:val="center"/>
              <w:rPr>
                <w:rFonts w:ascii="Garamond" w:hAnsi="Garamond"/>
                <w:sz w:val="20"/>
                <w:szCs w:val="20"/>
              </w:rPr>
            </w:pPr>
            <w:r>
              <w:rPr>
                <w:rFonts w:ascii="Garamond" w:hAnsi="Garamond"/>
                <w:sz w:val="20"/>
                <w:szCs w:val="20"/>
              </w:rPr>
              <w:t>-----------------------------------</w:t>
            </w:r>
          </w:p>
          <w:p w14:paraId="2E71959B" w14:textId="25AF3D51" w:rsidR="00BE242E" w:rsidRDefault="00BE242E" w:rsidP="00BE242E">
            <w:pPr>
              <w:spacing w:after="0"/>
              <w:jc w:val="center"/>
              <w:rPr>
                <w:rFonts w:ascii="Garamond" w:hAnsi="Garamond"/>
                <w:sz w:val="20"/>
                <w:szCs w:val="20"/>
              </w:rPr>
            </w:pPr>
            <w:r>
              <w:rPr>
                <w:rFonts w:ascii="Garamond" w:hAnsi="Garamond"/>
                <w:sz w:val="20"/>
                <w:szCs w:val="20"/>
              </w:rPr>
              <w:t>DKO</w:t>
            </w:r>
          </w:p>
        </w:tc>
        <w:tc>
          <w:tcPr>
            <w:tcW w:w="8505" w:type="dxa"/>
            <w:tcBorders>
              <w:top w:val="single" w:sz="4" w:space="0" w:color="auto"/>
              <w:bottom w:val="single" w:sz="4" w:space="0" w:color="auto"/>
            </w:tcBorders>
            <w:vAlign w:val="center"/>
          </w:tcPr>
          <w:p w14:paraId="5685245D" w14:textId="131073A8" w:rsidR="00BE242E" w:rsidRDefault="00BE242E" w:rsidP="00BE242E">
            <w:pPr>
              <w:spacing w:after="0"/>
              <w:jc w:val="center"/>
              <w:rPr>
                <w:rFonts w:ascii="Garamond" w:hAnsi="Garamond"/>
                <w:sz w:val="20"/>
                <w:szCs w:val="20"/>
              </w:rPr>
            </w:pPr>
            <w:r w:rsidRPr="009511EC">
              <w:rPr>
                <w:rFonts w:ascii="Garamond" w:hAnsi="Garamond"/>
                <w:sz w:val="20"/>
                <w:szCs w:val="20"/>
              </w:rPr>
              <w:t>Brak</w:t>
            </w:r>
          </w:p>
        </w:tc>
      </w:tr>
      <w:tr w:rsidR="00BE242E" w:rsidRPr="009C24BB" w14:paraId="0F32F8F1" w14:textId="77777777" w:rsidTr="00E5410C">
        <w:trPr>
          <w:trHeight w:val="1834"/>
        </w:trPr>
        <w:tc>
          <w:tcPr>
            <w:tcW w:w="526" w:type="dxa"/>
            <w:vAlign w:val="center"/>
          </w:tcPr>
          <w:p w14:paraId="6CB70E25" w14:textId="77777777" w:rsidR="00BE242E" w:rsidRPr="00B32EB1" w:rsidRDefault="00BE242E" w:rsidP="00BE242E">
            <w:pPr>
              <w:pStyle w:val="Akapitzlist0"/>
              <w:numPr>
                <w:ilvl w:val="0"/>
                <w:numId w:val="54"/>
              </w:numPr>
              <w:ind w:left="0" w:firstLine="0"/>
              <w:rPr>
                <w:rFonts w:ascii="Garamond" w:hAnsi="Garamond"/>
                <w:color w:val="FF0000"/>
                <w:sz w:val="20"/>
                <w:szCs w:val="20"/>
              </w:rPr>
            </w:pPr>
          </w:p>
        </w:tc>
        <w:tc>
          <w:tcPr>
            <w:tcW w:w="1596" w:type="dxa"/>
            <w:vAlign w:val="center"/>
          </w:tcPr>
          <w:p w14:paraId="684C3C12" w14:textId="77777777" w:rsidR="00BE242E" w:rsidRDefault="00BE242E" w:rsidP="00BE242E">
            <w:pPr>
              <w:autoSpaceDE w:val="0"/>
              <w:autoSpaceDN w:val="0"/>
              <w:adjustRightInd w:val="0"/>
              <w:spacing w:after="0"/>
              <w:jc w:val="center"/>
              <w:rPr>
                <w:rFonts w:ascii="Garamond" w:hAnsi="Garamond"/>
                <w:b/>
                <w:sz w:val="20"/>
                <w:szCs w:val="20"/>
              </w:rPr>
            </w:pPr>
            <w:r w:rsidRPr="00E5410C">
              <w:rPr>
                <w:rFonts w:ascii="Garamond" w:hAnsi="Garamond"/>
                <w:b/>
                <w:sz w:val="20"/>
                <w:szCs w:val="20"/>
              </w:rPr>
              <w:t>Departament Transportu</w:t>
            </w:r>
          </w:p>
          <w:p w14:paraId="45A68073" w14:textId="424A2A14" w:rsidR="00BE242E" w:rsidRPr="009511EC" w:rsidRDefault="00BE242E" w:rsidP="00BE242E">
            <w:pPr>
              <w:autoSpaceDE w:val="0"/>
              <w:autoSpaceDN w:val="0"/>
              <w:adjustRightInd w:val="0"/>
              <w:spacing w:after="0"/>
              <w:jc w:val="center"/>
              <w:rPr>
                <w:rFonts w:ascii="Garamond" w:hAnsi="Garamond" w:cs="Garamond"/>
                <w:b/>
                <w:kern w:val="0"/>
                <w:sz w:val="20"/>
                <w:szCs w:val="20"/>
                <w:lang w:eastAsia="pl-PL"/>
              </w:rPr>
            </w:pPr>
            <w:r>
              <w:rPr>
                <w:rFonts w:ascii="Garamond" w:hAnsi="Garamond"/>
                <w:b/>
                <w:sz w:val="20"/>
                <w:szCs w:val="20"/>
              </w:rPr>
              <w:t>(DT)</w:t>
            </w:r>
          </w:p>
        </w:tc>
        <w:tc>
          <w:tcPr>
            <w:tcW w:w="1984" w:type="dxa"/>
            <w:vAlign w:val="center"/>
          </w:tcPr>
          <w:p w14:paraId="1F9AA1E8" w14:textId="1AA0D10D" w:rsidR="00BE242E" w:rsidRDefault="00BE242E" w:rsidP="00BE242E">
            <w:pPr>
              <w:jc w:val="center"/>
              <w:rPr>
                <w:rFonts w:ascii="Garamond" w:hAnsi="Garamond"/>
                <w:b/>
                <w:sz w:val="20"/>
                <w:szCs w:val="20"/>
              </w:rPr>
            </w:pPr>
            <w:r w:rsidRPr="00E5410C">
              <w:rPr>
                <w:rFonts w:ascii="Garamond" w:hAnsi="Garamond"/>
                <w:b/>
                <w:sz w:val="20"/>
                <w:szCs w:val="20"/>
              </w:rPr>
              <w:t xml:space="preserve">Parowozownia Wolsztyn </w:t>
            </w:r>
            <w:r w:rsidRPr="00E5410C">
              <w:rPr>
                <w:rFonts w:ascii="Garamond" w:hAnsi="Garamond"/>
                <w:b/>
                <w:sz w:val="20"/>
                <w:szCs w:val="20"/>
              </w:rPr>
              <w:br/>
              <w:t>w Wolsztynie</w:t>
            </w:r>
          </w:p>
        </w:tc>
        <w:tc>
          <w:tcPr>
            <w:tcW w:w="2410" w:type="dxa"/>
            <w:tcBorders>
              <w:top w:val="single" w:sz="4" w:space="0" w:color="auto"/>
              <w:bottom w:val="single" w:sz="4" w:space="0" w:color="auto"/>
            </w:tcBorders>
            <w:vAlign w:val="center"/>
          </w:tcPr>
          <w:p w14:paraId="362D4009" w14:textId="77777777" w:rsidR="00BE242E" w:rsidRPr="00B20517" w:rsidRDefault="00BE242E" w:rsidP="00BE242E">
            <w:pPr>
              <w:spacing w:after="0"/>
              <w:jc w:val="center"/>
              <w:rPr>
                <w:rFonts w:ascii="Garamond" w:hAnsi="Garamond"/>
                <w:sz w:val="20"/>
                <w:szCs w:val="20"/>
              </w:rPr>
            </w:pPr>
            <w:r w:rsidRPr="00B20517">
              <w:rPr>
                <w:rFonts w:ascii="Garamond" w:hAnsi="Garamond"/>
                <w:sz w:val="20"/>
                <w:szCs w:val="20"/>
              </w:rPr>
              <w:t xml:space="preserve">Kompleksowa </w:t>
            </w:r>
          </w:p>
          <w:p w14:paraId="00FE609B" w14:textId="77777777" w:rsidR="00BE242E" w:rsidRPr="00B20517" w:rsidRDefault="00BE242E" w:rsidP="00BE242E">
            <w:pPr>
              <w:spacing w:after="0"/>
              <w:jc w:val="center"/>
              <w:rPr>
                <w:rFonts w:ascii="Garamond" w:hAnsi="Garamond"/>
                <w:sz w:val="20"/>
                <w:szCs w:val="20"/>
              </w:rPr>
            </w:pPr>
            <w:r w:rsidRPr="00B20517">
              <w:rPr>
                <w:rFonts w:ascii="Garamond" w:hAnsi="Garamond"/>
                <w:sz w:val="20"/>
                <w:szCs w:val="20"/>
              </w:rPr>
              <w:t>za rok 2018 oraz 2019</w:t>
            </w:r>
          </w:p>
          <w:p w14:paraId="39CCD640" w14:textId="77777777" w:rsidR="00BE242E" w:rsidRPr="00B20517" w:rsidRDefault="00BE242E" w:rsidP="00BE242E">
            <w:pPr>
              <w:spacing w:after="0"/>
              <w:jc w:val="center"/>
              <w:rPr>
                <w:rFonts w:ascii="Garamond" w:hAnsi="Garamond"/>
                <w:sz w:val="20"/>
                <w:szCs w:val="20"/>
              </w:rPr>
            </w:pPr>
            <w:r w:rsidRPr="00B20517">
              <w:rPr>
                <w:rFonts w:ascii="Garamond" w:hAnsi="Garamond"/>
                <w:sz w:val="20"/>
                <w:szCs w:val="20"/>
              </w:rPr>
              <w:t>----------------------------------</w:t>
            </w:r>
          </w:p>
          <w:p w14:paraId="0A420ADD" w14:textId="02443B15" w:rsidR="00BE242E" w:rsidRPr="00B20517" w:rsidRDefault="00BE242E" w:rsidP="00BE242E">
            <w:pPr>
              <w:spacing w:after="0"/>
              <w:jc w:val="center"/>
              <w:rPr>
                <w:rFonts w:ascii="Garamond" w:hAnsi="Garamond"/>
                <w:sz w:val="20"/>
                <w:szCs w:val="20"/>
              </w:rPr>
            </w:pPr>
            <w:r w:rsidRPr="00B20517">
              <w:rPr>
                <w:rFonts w:ascii="Garamond" w:hAnsi="Garamond"/>
                <w:sz w:val="20"/>
                <w:szCs w:val="20"/>
              </w:rPr>
              <w:t>DKO</w:t>
            </w:r>
          </w:p>
        </w:tc>
        <w:tc>
          <w:tcPr>
            <w:tcW w:w="8505" w:type="dxa"/>
            <w:tcBorders>
              <w:top w:val="single" w:sz="4" w:space="0" w:color="auto"/>
              <w:bottom w:val="single" w:sz="4" w:space="0" w:color="auto"/>
            </w:tcBorders>
            <w:vAlign w:val="center"/>
          </w:tcPr>
          <w:p w14:paraId="2CD21984" w14:textId="26071413" w:rsidR="00BE242E" w:rsidRPr="00B20517" w:rsidRDefault="00BE242E" w:rsidP="00BE242E">
            <w:pPr>
              <w:pStyle w:val="Akapitzlist0"/>
              <w:numPr>
                <w:ilvl w:val="0"/>
                <w:numId w:val="94"/>
              </w:numPr>
              <w:shd w:val="clear" w:color="auto" w:fill="FFFFFF"/>
              <w:spacing w:after="0" w:line="240" w:lineRule="auto"/>
              <w:ind w:left="175" w:hanging="175"/>
              <w:jc w:val="both"/>
              <w:rPr>
                <w:rFonts w:ascii="Garamond" w:hAnsi="Garamond"/>
                <w:sz w:val="20"/>
                <w:szCs w:val="20"/>
              </w:rPr>
            </w:pPr>
            <w:r w:rsidRPr="00B20517">
              <w:rPr>
                <w:rFonts w:ascii="Garamond" w:hAnsi="Garamond"/>
                <w:sz w:val="20"/>
                <w:szCs w:val="20"/>
              </w:rPr>
              <w:t>W wyniku badań kontrolnych dokumentacji źródłowej dotyczącej 4 postępowań o udzielenie zamówienia publicznego, przeprowadzonych w trybie przetargu nieograniczonego, odpowiednio na:</w:t>
            </w:r>
          </w:p>
          <w:p w14:paraId="167E4606" w14:textId="18D80235" w:rsidR="00BE242E" w:rsidRPr="00B20517" w:rsidRDefault="00BE242E" w:rsidP="00BE242E">
            <w:pPr>
              <w:pStyle w:val="Akapitzlist0"/>
              <w:numPr>
                <w:ilvl w:val="0"/>
                <w:numId w:val="95"/>
              </w:numPr>
              <w:shd w:val="clear" w:color="auto" w:fill="FFFFFF"/>
              <w:spacing w:after="0" w:line="240" w:lineRule="auto"/>
              <w:ind w:left="489" w:hanging="284"/>
              <w:jc w:val="both"/>
              <w:rPr>
                <w:rFonts w:ascii="Garamond" w:hAnsi="Garamond"/>
                <w:i/>
                <w:sz w:val="20"/>
                <w:szCs w:val="20"/>
              </w:rPr>
            </w:pPr>
            <w:r w:rsidRPr="00B20517">
              <w:rPr>
                <w:rFonts w:ascii="Garamond" w:hAnsi="Garamond"/>
                <w:i/>
                <w:sz w:val="20"/>
                <w:szCs w:val="20"/>
              </w:rPr>
              <w:t>Sukcesywną dostawę 1000 ton węgla kamiennego (nr PPZ-300.2017/PES.921.167.2017),</w:t>
            </w:r>
          </w:p>
          <w:p w14:paraId="1329B526" w14:textId="56C31EB7" w:rsidR="00BE242E" w:rsidRPr="00B20517" w:rsidRDefault="00BE242E" w:rsidP="00BE242E">
            <w:pPr>
              <w:pStyle w:val="Akapitzlist0"/>
              <w:numPr>
                <w:ilvl w:val="0"/>
                <w:numId w:val="95"/>
              </w:numPr>
              <w:shd w:val="clear" w:color="auto" w:fill="FFFFFF"/>
              <w:spacing w:after="0" w:line="240" w:lineRule="auto"/>
              <w:ind w:left="489" w:hanging="284"/>
              <w:jc w:val="both"/>
              <w:rPr>
                <w:rFonts w:ascii="Garamond" w:hAnsi="Garamond"/>
                <w:i/>
                <w:sz w:val="20"/>
                <w:szCs w:val="20"/>
              </w:rPr>
            </w:pPr>
            <w:r w:rsidRPr="00B20517">
              <w:rPr>
                <w:rFonts w:ascii="Garamond" w:hAnsi="Garamond"/>
                <w:i/>
                <w:sz w:val="20"/>
                <w:szCs w:val="20"/>
              </w:rPr>
              <w:t xml:space="preserve">Sukcesywną dostawę 1200 ton węgla kamiennego (nr PPZ-62.2018/PES.921.5.2018), </w:t>
            </w:r>
          </w:p>
          <w:p w14:paraId="42171E43" w14:textId="77777777" w:rsidR="00BE242E" w:rsidRPr="00B20517" w:rsidRDefault="00BE242E" w:rsidP="00BE242E">
            <w:pPr>
              <w:pStyle w:val="Akapitzlist0"/>
              <w:numPr>
                <w:ilvl w:val="0"/>
                <w:numId w:val="95"/>
              </w:numPr>
              <w:shd w:val="clear" w:color="auto" w:fill="FFFFFF"/>
              <w:spacing w:after="0" w:line="240" w:lineRule="auto"/>
              <w:ind w:left="489" w:hanging="284"/>
              <w:jc w:val="both"/>
              <w:rPr>
                <w:rFonts w:ascii="Garamond" w:hAnsi="Garamond"/>
                <w:sz w:val="20"/>
                <w:szCs w:val="20"/>
              </w:rPr>
            </w:pPr>
            <w:r w:rsidRPr="00B20517">
              <w:rPr>
                <w:rFonts w:ascii="Garamond" w:hAnsi="Garamond"/>
                <w:i/>
                <w:sz w:val="20"/>
                <w:szCs w:val="20"/>
              </w:rPr>
              <w:t>Sukcesywną dostawę 2000 ton węgla kamiennego (nr PPZ-190.2018/PES.130.2018),</w:t>
            </w:r>
            <w:r w:rsidRPr="00B20517">
              <w:rPr>
                <w:rFonts w:ascii="Garamond" w:hAnsi="Garamond"/>
                <w:sz w:val="20"/>
                <w:szCs w:val="20"/>
              </w:rPr>
              <w:t xml:space="preserve"> </w:t>
            </w:r>
          </w:p>
          <w:p w14:paraId="0BF0D7AB" w14:textId="77777777" w:rsidR="00BE242E" w:rsidRPr="00B20517" w:rsidRDefault="00BE242E" w:rsidP="00BE242E">
            <w:pPr>
              <w:pStyle w:val="Akapitzlist0"/>
              <w:numPr>
                <w:ilvl w:val="0"/>
                <w:numId w:val="95"/>
              </w:numPr>
              <w:shd w:val="clear" w:color="auto" w:fill="FFFFFF"/>
              <w:spacing w:after="0" w:line="240" w:lineRule="auto"/>
              <w:ind w:left="489" w:hanging="284"/>
              <w:jc w:val="both"/>
              <w:rPr>
                <w:rFonts w:ascii="Garamond" w:hAnsi="Garamond"/>
                <w:sz w:val="20"/>
                <w:szCs w:val="20"/>
              </w:rPr>
            </w:pPr>
            <w:r w:rsidRPr="00B20517">
              <w:rPr>
                <w:rFonts w:ascii="Garamond" w:hAnsi="Garamond"/>
                <w:i/>
                <w:sz w:val="20"/>
                <w:szCs w:val="20"/>
              </w:rPr>
              <w:t xml:space="preserve">Wykonanie czynności czwartego poziomu utrzymania dla 5 wagonów osobowych serii C oraz Bi </w:t>
            </w:r>
            <w:r w:rsidRPr="00B20517">
              <w:rPr>
                <w:rFonts w:ascii="Garamond" w:hAnsi="Garamond"/>
                <w:i/>
                <w:sz w:val="20"/>
                <w:szCs w:val="20"/>
              </w:rPr>
              <w:br/>
              <w:t>(nr PPZ.930/01/2019)</w:t>
            </w:r>
            <w:r w:rsidRPr="00B20517">
              <w:rPr>
                <w:rFonts w:ascii="Garamond" w:hAnsi="Garamond"/>
                <w:sz w:val="20"/>
                <w:szCs w:val="20"/>
              </w:rPr>
              <w:t>, stwierdzono, że:</w:t>
            </w:r>
          </w:p>
          <w:p w14:paraId="318E811B" w14:textId="77777777" w:rsidR="00BE242E" w:rsidRPr="00B20517" w:rsidRDefault="00BE242E" w:rsidP="00BE242E">
            <w:pPr>
              <w:pStyle w:val="Akapitzlist0"/>
              <w:numPr>
                <w:ilvl w:val="0"/>
                <w:numId w:val="96"/>
              </w:numPr>
              <w:shd w:val="clear" w:color="auto" w:fill="FFFFFF"/>
              <w:spacing w:after="0" w:line="240" w:lineRule="auto"/>
              <w:ind w:left="601"/>
              <w:jc w:val="both"/>
              <w:rPr>
                <w:rFonts w:ascii="Garamond" w:hAnsi="Garamond"/>
                <w:sz w:val="20"/>
                <w:szCs w:val="20"/>
              </w:rPr>
            </w:pPr>
            <w:r w:rsidRPr="00B20517">
              <w:rPr>
                <w:rFonts w:ascii="Garamond" w:hAnsi="Garamond"/>
                <w:sz w:val="20"/>
                <w:szCs w:val="20"/>
              </w:rPr>
              <w:t>w przypadku każdego z czterech wymienionych postępowań:</w:t>
            </w:r>
          </w:p>
          <w:p w14:paraId="42FBB54F" w14:textId="77777777" w:rsidR="00BE242E" w:rsidRPr="00B20517" w:rsidRDefault="00BE242E" w:rsidP="00BE242E">
            <w:pPr>
              <w:pStyle w:val="Akapitzlist0"/>
              <w:numPr>
                <w:ilvl w:val="0"/>
                <w:numId w:val="66"/>
              </w:numPr>
              <w:shd w:val="clear" w:color="auto" w:fill="FFFFFF"/>
              <w:spacing w:after="0" w:line="240" w:lineRule="auto"/>
              <w:ind w:left="772" w:hanging="283"/>
              <w:jc w:val="both"/>
              <w:rPr>
                <w:rFonts w:ascii="Garamond" w:hAnsi="Garamond"/>
                <w:sz w:val="20"/>
                <w:szCs w:val="20"/>
              </w:rPr>
            </w:pPr>
            <w:r w:rsidRPr="00B20517">
              <w:rPr>
                <w:rFonts w:ascii="Garamond" w:hAnsi="Garamond"/>
                <w:sz w:val="20"/>
                <w:szCs w:val="20"/>
              </w:rPr>
              <w:t>ogłoszenie o zamówieniu nie zostało zamieszczone w siedzibie Zamawiającego, co było wymagane art. 40 ust. 1 ustawy Pzp,</w:t>
            </w:r>
          </w:p>
          <w:p w14:paraId="4D6782FF" w14:textId="6CD8EC86" w:rsidR="00BE242E" w:rsidRPr="002704FA" w:rsidRDefault="00BE242E" w:rsidP="00BE242E">
            <w:pPr>
              <w:pStyle w:val="Akapitzlist0"/>
              <w:numPr>
                <w:ilvl w:val="0"/>
                <w:numId w:val="66"/>
              </w:numPr>
              <w:shd w:val="clear" w:color="auto" w:fill="FFFFFF"/>
              <w:spacing w:after="0" w:line="240" w:lineRule="auto"/>
              <w:ind w:left="772" w:hanging="283"/>
              <w:jc w:val="both"/>
              <w:rPr>
                <w:rFonts w:ascii="Garamond" w:hAnsi="Garamond"/>
                <w:color w:val="006600"/>
                <w:sz w:val="20"/>
                <w:szCs w:val="20"/>
              </w:rPr>
            </w:pPr>
            <w:r w:rsidRPr="00B20517">
              <w:rPr>
                <w:rFonts w:ascii="Garamond" w:hAnsi="Garamond"/>
                <w:sz w:val="20"/>
                <w:szCs w:val="20"/>
              </w:rPr>
              <w:t xml:space="preserve">protokoły postępowania o udzielenie zamówienia (ZP-PN) zostały sporządzone nierzetelnie, tj. zawierały wpisy niezgodne ze stanem faktycznym lub nie zawierały pełnego zakresu danych, co było niezgodne z art. 8 ust. 1 i art. </w:t>
            </w:r>
            <w:r>
              <w:rPr>
                <w:rFonts w:ascii="Garamond" w:hAnsi="Garamond"/>
                <w:sz w:val="20"/>
                <w:szCs w:val="20"/>
              </w:rPr>
              <w:t xml:space="preserve">96 ust. 1 ustawy Pzp w związku </w:t>
            </w:r>
            <w:r w:rsidRPr="00B20517">
              <w:rPr>
                <w:rFonts w:ascii="Garamond" w:hAnsi="Garamond"/>
                <w:sz w:val="20"/>
                <w:szCs w:val="20"/>
              </w:rPr>
              <w:t xml:space="preserve">z rozporządzeniem Ministra Rozwoju z dnia 26 lipca 2016 r. w sprawie protokołu postępowania o udzielenie zamówienia publicznego (Dz. U. z 2016 r., poz. 1128),  </w:t>
            </w:r>
            <w:r w:rsidRPr="002704FA">
              <w:rPr>
                <w:rFonts w:ascii="Garamond" w:hAnsi="Garamond"/>
                <w:color w:val="006600"/>
                <w:sz w:val="20"/>
                <w:szCs w:val="20"/>
              </w:rPr>
              <w:t xml:space="preserve">    </w:t>
            </w:r>
          </w:p>
          <w:p w14:paraId="17194EAD" w14:textId="77777777" w:rsidR="00BE242E" w:rsidRPr="00B20517" w:rsidRDefault="00BE242E" w:rsidP="00BE242E">
            <w:pPr>
              <w:pStyle w:val="Akapitzlist0"/>
              <w:numPr>
                <w:ilvl w:val="0"/>
                <w:numId w:val="96"/>
              </w:numPr>
              <w:shd w:val="clear" w:color="auto" w:fill="FFFFFF"/>
              <w:spacing w:after="0" w:line="240" w:lineRule="auto"/>
              <w:ind w:left="489" w:hanging="284"/>
              <w:jc w:val="both"/>
              <w:rPr>
                <w:rFonts w:ascii="Garamond" w:hAnsi="Garamond"/>
                <w:sz w:val="20"/>
                <w:szCs w:val="20"/>
              </w:rPr>
            </w:pPr>
            <w:r w:rsidRPr="00B20517">
              <w:rPr>
                <w:rFonts w:ascii="Garamond" w:hAnsi="Garamond"/>
                <w:sz w:val="20"/>
                <w:szCs w:val="20"/>
              </w:rPr>
              <w:t xml:space="preserve">w dokumentacji dotyczącej trzech pierwszych postępowań brak było potwierdzenia daty </w:t>
            </w:r>
            <w:r w:rsidRPr="00B20517">
              <w:rPr>
                <w:rFonts w:ascii="Garamond" w:hAnsi="Garamond"/>
                <w:sz w:val="20"/>
                <w:szCs w:val="20"/>
              </w:rPr>
              <w:br/>
              <w:t xml:space="preserve">i godziny wpływu ofert, </w:t>
            </w:r>
          </w:p>
          <w:p w14:paraId="40EBF4C0" w14:textId="6F0194E3" w:rsidR="00BE242E" w:rsidRPr="00B20517" w:rsidRDefault="00BE242E" w:rsidP="00BE242E">
            <w:pPr>
              <w:pStyle w:val="Akapitzlist0"/>
              <w:numPr>
                <w:ilvl w:val="0"/>
                <w:numId w:val="96"/>
              </w:numPr>
              <w:shd w:val="clear" w:color="auto" w:fill="FFFFFF"/>
              <w:spacing w:after="0" w:line="240" w:lineRule="auto"/>
              <w:ind w:left="489" w:hanging="284"/>
              <w:jc w:val="both"/>
              <w:rPr>
                <w:rFonts w:ascii="Garamond" w:hAnsi="Garamond"/>
                <w:sz w:val="20"/>
                <w:szCs w:val="20"/>
              </w:rPr>
            </w:pPr>
            <w:r w:rsidRPr="00B20517">
              <w:rPr>
                <w:rFonts w:ascii="Garamond" w:hAnsi="Garamond"/>
                <w:sz w:val="20"/>
                <w:szCs w:val="20"/>
              </w:rPr>
              <w:t>w postępowaniach oznaczonych wyżej numerem 2 i 3 Dyrektor Parowozowni nie określił organizacji, trybu pracy oraz zakresu obowiązków członków komisji przetargowej, co było wymagane art. 21 ust. 3 ustawy Pzp, natomiast sam fakt powołani</w:t>
            </w:r>
            <w:r w:rsidR="001D7C9B">
              <w:rPr>
                <w:rFonts w:ascii="Garamond" w:hAnsi="Garamond"/>
                <w:sz w:val="20"/>
                <w:szCs w:val="20"/>
              </w:rPr>
              <w:t>a</w:t>
            </w:r>
            <w:r w:rsidRPr="00B20517">
              <w:rPr>
                <w:rFonts w:ascii="Garamond" w:hAnsi="Garamond"/>
                <w:sz w:val="20"/>
                <w:szCs w:val="20"/>
              </w:rPr>
              <w:t xml:space="preserve"> członków komisji przetargowej wynikał wyłącznie </w:t>
            </w:r>
            <w:r w:rsidRPr="00B20517">
              <w:rPr>
                <w:rFonts w:ascii="Garamond" w:hAnsi="Garamond"/>
                <w:sz w:val="20"/>
                <w:szCs w:val="20"/>
              </w:rPr>
              <w:br/>
              <w:t xml:space="preserve">z wniosku o udzielenie zamówienia, </w:t>
            </w:r>
          </w:p>
          <w:p w14:paraId="3719428A" w14:textId="77777777" w:rsidR="00BE242E" w:rsidRPr="00B20517" w:rsidRDefault="00BE242E" w:rsidP="00BE242E">
            <w:pPr>
              <w:pStyle w:val="Akapitzlist0"/>
              <w:numPr>
                <w:ilvl w:val="0"/>
                <w:numId w:val="96"/>
              </w:numPr>
              <w:shd w:val="clear" w:color="auto" w:fill="FFFFFF"/>
              <w:spacing w:after="0" w:line="240" w:lineRule="auto"/>
              <w:ind w:left="489" w:hanging="284"/>
              <w:jc w:val="both"/>
              <w:rPr>
                <w:rFonts w:ascii="Garamond" w:hAnsi="Garamond"/>
                <w:sz w:val="20"/>
                <w:szCs w:val="20"/>
              </w:rPr>
            </w:pPr>
            <w:r w:rsidRPr="00B20517">
              <w:rPr>
                <w:rFonts w:ascii="Garamond" w:hAnsi="Garamond"/>
                <w:sz w:val="20"/>
                <w:szCs w:val="20"/>
              </w:rPr>
              <w:t xml:space="preserve">w postępowaniu na </w:t>
            </w:r>
            <w:r w:rsidRPr="00B20517">
              <w:rPr>
                <w:rFonts w:ascii="Garamond" w:hAnsi="Garamond"/>
                <w:i/>
                <w:sz w:val="20"/>
                <w:szCs w:val="20"/>
              </w:rPr>
              <w:t>Sukcesywną dostawę 1000 ton węgla kamiennego</w:t>
            </w:r>
            <w:r w:rsidRPr="00B20517">
              <w:rPr>
                <w:rFonts w:ascii="Garamond" w:hAnsi="Garamond"/>
                <w:sz w:val="20"/>
                <w:szCs w:val="20"/>
              </w:rPr>
              <w:t>:</w:t>
            </w:r>
          </w:p>
          <w:p w14:paraId="5F1A8B56" w14:textId="77777777" w:rsidR="00BE242E" w:rsidRPr="00B20517" w:rsidRDefault="00BE242E" w:rsidP="00BE242E">
            <w:pPr>
              <w:pStyle w:val="Akapitzlist0"/>
              <w:numPr>
                <w:ilvl w:val="0"/>
                <w:numId w:val="67"/>
              </w:numPr>
              <w:shd w:val="clear" w:color="auto" w:fill="FFFFFF"/>
              <w:spacing w:after="0" w:line="240" w:lineRule="auto"/>
              <w:ind w:left="772" w:hanging="283"/>
              <w:jc w:val="both"/>
              <w:rPr>
                <w:rFonts w:ascii="Garamond" w:hAnsi="Garamond"/>
                <w:sz w:val="20"/>
                <w:szCs w:val="20"/>
              </w:rPr>
            </w:pPr>
            <w:r w:rsidRPr="00B20517">
              <w:rPr>
                <w:rFonts w:ascii="Garamond" w:hAnsi="Garamond"/>
                <w:sz w:val="20"/>
                <w:szCs w:val="20"/>
              </w:rPr>
              <w:t xml:space="preserve">oświadczenia członków komisji przetargowej o istnieniu lub braku okoliczności uzasadniających wyłączenie z postępowania, złożone zostały w dniu wszczęcia postępowania, podczas gdy złożenie takiego oświadczenia powinno nastąpić dopiero po otwarciu ofert, przed dokonaniem dalszych czynności w postępowaniu, </w:t>
            </w:r>
          </w:p>
          <w:p w14:paraId="18604EF7" w14:textId="2CE5A444" w:rsidR="00BE242E" w:rsidRPr="00B20517" w:rsidRDefault="00BE242E" w:rsidP="00BE242E">
            <w:pPr>
              <w:pStyle w:val="Akapitzlist0"/>
              <w:numPr>
                <w:ilvl w:val="0"/>
                <w:numId w:val="67"/>
              </w:numPr>
              <w:shd w:val="clear" w:color="auto" w:fill="FFFFFF"/>
              <w:spacing w:after="0" w:line="240" w:lineRule="auto"/>
              <w:ind w:left="772" w:hanging="283"/>
              <w:jc w:val="both"/>
              <w:rPr>
                <w:rFonts w:ascii="Garamond" w:hAnsi="Garamond"/>
                <w:sz w:val="20"/>
                <w:szCs w:val="20"/>
              </w:rPr>
            </w:pPr>
            <w:r w:rsidRPr="00B20517">
              <w:rPr>
                <w:rFonts w:ascii="Garamond" w:hAnsi="Garamond"/>
                <w:sz w:val="20"/>
                <w:szCs w:val="20"/>
              </w:rPr>
              <w:t xml:space="preserve">Zamawiający nie zamieścił ogłoszenia o udzieleniu zamówienia w Biuletynie Zamówień Publicznych, co było niezgodne z art. 95 ust. 1 ustawy Pzp, </w:t>
            </w:r>
          </w:p>
          <w:p w14:paraId="41C222B6" w14:textId="77777777" w:rsidR="00BE242E" w:rsidRPr="00B20517" w:rsidRDefault="00BE242E" w:rsidP="00BE242E">
            <w:pPr>
              <w:pStyle w:val="Akapitzlist0"/>
              <w:numPr>
                <w:ilvl w:val="0"/>
                <w:numId w:val="96"/>
              </w:numPr>
              <w:shd w:val="clear" w:color="auto" w:fill="FFFFFF"/>
              <w:spacing w:after="0" w:line="240" w:lineRule="auto"/>
              <w:ind w:left="489" w:hanging="284"/>
              <w:jc w:val="both"/>
              <w:rPr>
                <w:rFonts w:ascii="Garamond" w:hAnsi="Garamond"/>
                <w:sz w:val="20"/>
                <w:szCs w:val="20"/>
              </w:rPr>
            </w:pPr>
            <w:r w:rsidRPr="00B20517">
              <w:rPr>
                <w:rFonts w:ascii="Garamond" w:hAnsi="Garamond"/>
                <w:sz w:val="20"/>
                <w:szCs w:val="20"/>
              </w:rPr>
              <w:t xml:space="preserve">w postępowaniu na </w:t>
            </w:r>
            <w:r w:rsidRPr="00B20517">
              <w:rPr>
                <w:rFonts w:ascii="Garamond" w:hAnsi="Garamond"/>
                <w:i/>
                <w:sz w:val="20"/>
                <w:szCs w:val="20"/>
              </w:rPr>
              <w:t xml:space="preserve"> Sukcesywną dostawę 1200 ton węgla kamiennego </w:t>
            </w:r>
            <w:r w:rsidRPr="00B20517">
              <w:rPr>
                <w:rFonts w:ascii="Garamond" w:hAnsi="Garamond"/>
                <w:sz w:val="20"/>
                <w:szCs w:val="20"/>
              </w:rPr>
              <w:t xml:space="preserve">Zamawiający udostępnił SIWZ na swojej stronie internetowej dwa dni po publikacji ogłoszenia o zamówieniu w Dzienniku Urzędowym Unii Europejskiej (zwanym dalej „DUUE”), co było niezgodne z art. 42 ust. 1 ustawy Pzp, </w:t>
            </w:r>
          </w:p>
          <w:p w14:paraId="4FBA76CF" w14:textId="77777777" w:rsidR="00BE242E" w:rsidRPr="00B20517" w:rsidRDefault="00BE242E" w:rsidP="00BE242E">
            <w:pPr>
              <w:pStyle w:val="Akapitzlist0"/>
              <w:numPr>
                <w:ilvl w:val="0"/>
                <w:numId w:val="96"/>
              </w:numPr>
              <w:shd w:val="clear" w:color="auto" w:fill="FFFFFF"/>
              <w:spacing w:after="0" w:line="240" w:lineRule="auto"/>
              <w:ind w:left="489" w:hanging="284"/>
              <w:jc w:val="both"/>
              <w:rPr>
                <w:rFonts w:ascii="Garamond" w:hAnsi="Garamond"/>
                <w:sz w:val="20"/>
                <w:szCs w:val="20"/>
              </w:rPr>
            </w:pPr>
            <w:r w:rsidRPr="00B20517">
              <w:rPr>
                <w:rFonts w:ascii="Garamond" w:hAnsi="Garamond"/>
                <w:sz w:val="20"/>
                <w:szCs w:val="20"/>
              </w:rPr>
              <w:t>w postępowaniu na</w:t>
            </w:r>
            <w:r w:rsidRPr="00B20517">
              <w:rPr>
                <w:rFonts w:ascii="Garamond" w:hAnsi="Garamond"/>
                <w:i/>
                <w:sz w:val="20"/>
                <w:szCs w:val="20"/>
              </w:rPr>
              <w:t xml:space="preserve"> Sukcesywną dostawę 2000 ton węgla kamiennego</w:t>
            </w:r>
            <w:r w:rsidRPr="00B20517">
              <w:rPr>
                <w:rFonts w:ascii="Garamond" w:hAnsi="Garamond"/>
                <w:sz w:val="20"/>
                <w:szCs w:val="20"/>
              </w:rPr>
              <w:t>:</w:t>
            </w:r>
          </w:p>
          <w:p w14:paraId="3F6CC31C"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Przewodniczący komisji przetargowej nie złożył oświadczenia o istnieniu lub braku okoliczności uzasadniających wyłączenie z postepowania, co było wymagane art. 17 ust. 2 ustawy Pzp, </w:t>
            </w:r>
          </w:p>
          <w:p w14:paraId="4A85CFD4"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ogłoszenie o zamówieniu zamieszczone zostało na stronie internetowej Zamawiającego dopiero 14 dni po jego opublikowaniu w DUUE, co było niezgodne z art. 40 ust. 1 ustawy Pzp,   </w:t>
            </w:r>
          </w:p>
          <w:p w14:paraId="0A82DCDF"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w związku ze zmianą treści ogłoszenia o zamówieniu, przekazaną do publikacji w DUUE, nie zachowano spójności pomiędzy opisem zamówienia zawartym w przedmiotowym ogłoszeniu oraz w SIWZ,  </w:t>
            </w:r>
          </w:p>
          <w:p w14:paraId="59601D38"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lastRenderedPageBreak/>
              <w:t xml:space="preserve">Zamawiający dokonał zwrotu wadium jednemu z oferentów przed ogłoszeniem wyboru wykonawcy, co było niezgodne z art. 46 ust. 1 ustawy Pzp, </w:t>
            </w:r>
          </w:p>
          <w:p w14:paraId="574DCEC0"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dokumentacja postępowania była niekompletna (nie zawierała jednego z pytań, na które udzielono odpowiedzi, a także oryginałów dokumentów, do złożenia których wykonawca został wezwany przez Zamawiającego), co było niezgodne z art. 97 ust. 1 ustawy Pzp, </w:t>
            </w:r>
          </w:p>
          <w:p w14:paraId="5F017AAF" w14:textId="5B7A9B33"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wybrany wykonawca nie wniósł gwarancji należytego wykonania umowy na okres wynikający </w:t>
            </w:r>
            <w:r>
              <w:rPr>
                <w:rFonts w:ascii="Garamond" w:hAnsi="Garamond"/>
                <w:sz w:val="20"/>
                <w:szCs w:val="20"/>
              </w:rPr>
              <w:br/>
            </w:r>
            <w:r w:rsidRPr="00B20517">
              <w:rPr>
                <w:rFonts w:ascii="Garamond" w:hAnsi="Garamond"/>
                <w:sz w:val="20"/>
                <w:szCs w:val="20"/>
              </w:rPr>
              <w:t>z zawartego do niej aneksu,</w:t>
            </w:r>
          </w:p>
          <w:p w14:paraId="56CC6ABB" w14:textId="77777777" w:rsidR="00BE242E" w:rsidRPr="00B20517" w:rsidRDefault="00BE242E" w:rsidP="00BE242E">
            <w:pPr>
              <w:pStyle w:val="Akapitzlist0"/>
              <w:numPr>
                <w:ilvl w:val="0"/>
                <w:numId w:val="96"/>
              </w:numPr>
              <w:shd w:val="clear" w:color="auto" w:fill="FFFFFF"/>
              <w:spacing w:after="0" w:line="240" w:lineRule="auto"/>
              <w:ind w:left="489" w:hanging="284"/>
              <w:jc w:val="both"/>
              <w:rPr>
                <w:rFonts w:ascii="Garamond" w:hAnsi="Garamond"/>
                <w:sz w:val="20"/>
                <w:szCs w:val="20"/>
              </w:rPr>
            </w:pPr>
            <w:r w:rsidRPr="00B20517">
              <w:rPr>
                <w:rFonts w:ascii="Garamond" w:hAnsi="Garamond"/>
                <w:sz w:val="20"/>
                <w:szCs w:val="20"/>
              </w:rPr>
              <w:t xml:space="preserve">w postępowaniu na </w:t>
            </w:r>
            <w:r w:rsidRPr="00B20517">
              <w:rPr>
                <w:rFonts w:ascii="Garamond" w:hAnsi="Garamond"/>
                <w:i/>
                <w:sz w:val="20"/>
                <w:szCs w:val="20"/>
              </w:rPr>
              <w:t>Wykonanie czynności czwartego poziomu utrzymania dla 5 wagonów osobowych serii C oraz Bi</w:t>
            </w:r>
            <w:r w:rsidRPr="00B20517">
              <w:rPr>
                <w:rFonts w:ascii="Garamond" w:hAnsi="Garamond"/>
                <w:sz w:val="20"/>
                <w:szCs w:val="20"/>
              </w:rPr>
              <w:t>:</w:t>
            </w:r>
          </w:p>
          <w:p w14:paraId="7B277BFF"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w ogłoszeniu o zamówieniu oraz w SIWZ w katalogu dokumentów na potwierdzenie braku podstaw do wykluczenia nie wskazano dokumentów, jakie mają załączyć podmioty zagraniczne, co było niezgodne z art. 25 ust. 1 ustawy Pzp w zw. z § 7 ust. 1 pkt 2 rozporządzenia Ministra Rozwoju z dnia 26 lipca 2016 r. w sprawie rodzajów dokumentów, jakich może żądać zamawiający od wykonawcy w postępowaniu o udzielenie zamówienia (Dz. U. z 2016 r., poz. 1126, ze zm.), </w:t>
            </w:r>
          </w:p>
          <w:p w14:paraId="34CCCD57"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dokumentacja postępowania była niekompletna (brak było oryginału jednej odpowiedzi wykonawcy oraz potwierdzenia wpływu wyjaśnień i dokumentów, a także informacji do wykonawcy o poprawkach dokonanych w ofercie oraz potwierdzenia jej wysłania), co było niezgodne z art. 97 ust. 1 ustawy Pzp oraz postanowień SIWZ określonych w pkt. VII.1, </w:t>
            </w:r>
          </w:p>
          <w:p w14:paraId="2FEE4511" w14:textId="77777777"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na podstawie wpisu dokonanego w protokole ZP-PN ustalono, że otwarcie ofert nastąpiło 4 dni po terminie składania ofert, co było niezgodne z art. 86 ust. 2 ustawy Pzp. Wprawdzie </w:t>
            </w:r>
            <w:r w:rsidRPr="00B20517">
              <w:rPr>
                <w:rFonts w:ascii="Garamond" w:hAnsi="Garamond"/>
                <w:sz w:val="20"/>
                <w:szCs w:val="20"/>
              </w:rPr>
              <w:br/>
              <w:t>Dyrektor Parowozowni wyjaśnił, że otwarcie ofert nastąpiło w dniu, w którym upływał termin ich składania, to jednak nie przedstawiono na tę okoliczność żadnego dokumentu,</w:t>
            </w:r>
          </w:p>
          <w:p w14:paraId="62DC7B6F" w14:textId="68040F30" w:rsidR="00BE242E" w:rsidRPr="00B20517" w:rsidRDefault="00BE242E" w:rsidP="00BE242E">
            <w:pPr>
              <w:pStyle w:val="Akapitzlist0"/>
              <w:numPr>
                <w:ilvl w:val="0"/>
                <w:numId w:val="68"/>
              </w:numPr>
              <w:shd w:val="clear" w:color="auto" w:fill="FFFFFF"/>
              <w:spacing w:after="0" w:line="240" w:lineRule="auto"/>
              <w:ind w:left="772" w:hanging="218"/>
              <w:jc w:val="both"/>
              <w:rPr>
                <w:rFonts w:ascii="Garamond" w:hAnsi="Garamond"/>
                <w:sz w:val="20"/>
                <w:szCs w:val="20"/>
              </w:rPr>
            </w:pPr>
            <w:r w:rsidRPr="00B20517">
              <w:rPr>
                <w:rFonts w:ascii="Garamond" w:hAnsi="Garamond"/>
                <w:sz w:val="20"/>
                <w:szCs w:val="20"/>
              </w:rPr>
              <w:t xml:space="preserve">Zamawiający dokonał zwrotu wadium wybranemu wykonawcy dopiero 181 dni po zawarciu umowy, co było niezgodne z art. 46 ust. 1a ustawy Pzp.  </w:t>
            </w:r>
          </w:p>
          <w:p w14:paraId="7EC7A47D" w14:textId="6518E287" w:rsidR="00BE242E" w:rsidRPr="0049692C" w:rsidRDefault="00BE242E" w:rsidP="00BE242E">
            <w:pPr>
              <w:pStyle w:val="Akapitzlist0"/>
              <w:numPr>
                <w:ilvl w:val="0"/>
                <w:numId w:val="94"/>
              </w:numPr>
              <w:shd w:val="clear" w:color="auto" w:fill="FFFFFF"/>
              <w:spacing w:after="0" w:line="240" w:lineRule="auto"/>
              <w:ind w:left="175" w:hanging="175"/>
              <w:jc w:val="both"/>
              <w:rPr>
                <w:rFonts w:ascii="Garamond" w:hAnsi="Garamond"/>
                <w:sz w:val="20"/>
                <w:szCs w:val="20"/>
              </w:rPr>
            </w:pPr>
            <w:r w:rsidRPr="0049692C">
              <w:rPr>
                <w:rFonts w:ascii="Garamond" w:hAnsi="Garamond"/>
                <w:sz w:val="20"/>
                <w:szCs w:val="20"/>
              </w:rPr>
              <w:t>Parowozownia nie sporządziła w roku 2018 i 2019 planów postępowań o udzielenie zamówień, jakich zamierzała udzielić w danym roku finansowym oraz nie zamieściła ich na stronie internetowej, co było wymagane art. 13a ust. 1 ustawy Pzp.</w:t>
            </w:r>
          </w:p>
          <w:p w14:paraId="06B73208" w14:textId="76EEE6BB" w:rsidR="00BE242E" w:rsidRPr="0049692C" w:rsidRDefault="00BE242E" w:rsidP="00BE242E">
            <w:pPr>
              <w:pStyle w:val="Akapitzlist0"/>
              <w:numPr>
                <w:ilvl w:val="0"/>
                <w:numId w:val="94"/>
              </w:numPr>
              <w:shd w:val="clear" w:color="auto" w:fill="FFFFFF"/>
              <w:spacing w:after="0" w:line="240" w:lineRule="auto"/>
              <w:ind w:left="175" w:hanging="175"/>
              <w:jc w:val="both"/>
              <w:rPr>
                <w:rFonts w:ascii="Garamond" w:hAnsi="Garamond"/>
                <w:sz w:val="20"/>
                <w:szCs w:val="20"/>
              </w:rPr>
            </w:pPr>
            <w:r w:rsidRPr="0049692C">
              <w:rPr>
                <w:rFonts w:ascii="Garamond" w:hAnsi="Garamond"/>
                <w:sz w:val="20"/>
                <w:szCs w:val="20"/>
              </w:rPr>
              <w:t>Sprawozdania o udzielonych zamówieniach publicznych za 2018 oraz 2019, przekazane Prezesowi Urzędu Zamówień Publicznych, sporządzone zostały nierzetelnie, a dane w nich zawarte były niezgodne ze stanem faktycznym (w wyniku kontroli Parowozownia dokonała korekty przedmiotowych sprawozdań).</w:t>
            </w:r>
          </w:p>
          <w:p w14:paraId="461689DF" w14:textId="3E900F28" w:rsidR="00BE242E" w:rsidRPr="0049692C" w:rsidRDefault="00BE242E" w:rsidP="00BE242E">
            <w:pPr>
              <w:pStyle w:val="Akapitzlist0"/>
              <w:numPr>
                <w:ilvl w:val="0"/>
                <w:numId w:val="94"/>
              </w:numPr>
              <w:shd w:val="clear" w:color="auto" w:fill="FFFFFF"/>
              <w:spacing w:after="0" w:line="240" w:lineRule="auto"/>
              <w:ind w:left="175" w:hanging="175"/>
              <w:jc w:val="both"/>
              <w:rPr>
                <w:rFonts w:ascii="Garamond" w:hAnsi="Garamond"/>
                <w:sz w:val="20"/>
                <w:szCs w:val="20"/>
              </w:rPr>
            </w:pPr>
            <w:r w:rsidRPr="0049692C">
              <w:rPr>
                <w:rFonts w:ascii="Garamond" w:hAnsi="Garamond"/>
                <w:sz w:val="20"/>
                <w:szCs w:val="20"/>
              </w:rPr>
              <w:t xml:space="preserve">Badania kontrolne dokumentacji źródłowej dotyczącej 18 udzielonych zamówień o wartości nieprzekraczającej każdorazowo kwoty określonej w art. 4 pkt 8 ustawy Pzp, wykazały, że Parowozownia nie przestrzegała zapisów obowiązującego w jednostce </w:t>
            </w:r>
            <w:r w:rsidRPr="0049692C">
              <w:rPr>
                <w:rFonts w:ascii="Garamond" w:hAnsi="Garamond"/>
                <w:i/>
                <w:sz w:val="20"/>
                <w:szCs w:val="20"/>
              </w:rPr>
              <w:t xml:space="preserve">Regulaminu udzielania przez Parowozownię Wolsztyn zamówień wyłączonych ze stosowania Ustawy Prawo Zamówień Publicznych na podstawie art. 4 ust. 8, których wartość nie przekracza wyrażonej w złotych kwoty 30 000 euro </w:t>
            </w:r>
            <w:r w:rsidRPr="0049692C">
              <w:rPr>
                <w:rFonts w:ascii="Garamond" w:hAnsi="Garamond"/>
                <w:sz w:val="20"/>
                <w:szCs w:val="20"/>
              </w:rPr>
              <w:t>(zwanego dalej „Regulaminem”), i tak:</w:t>
            </w:r>
          </w:p>
          <w:p w14:paraId="37A250B1" w14:textId="39853D78" w:rsidR="00BE242E" w:rsidRPr="0049692C" w:rsidRDefault="00BE242E" w:rsidP="00BE242E">
            <w:pPr>
              <w:pStyle w:val="Akapitzlist0"/>
              <w:numPr>
                <w:ilvl w:val="0"/>
                <w:numId w:val="97"/>
              </w:numPr>
              <w:shd w:val="clear" w:color="auto" w:fill="FFFFFF"/>
              <w:spacing w:after="0" w:line="240" w:lineRule="auto"/>
              <w:ind w:left="459" w:hanging="284"/>
              <w:jc w:val="both"/>
              <w:rPr>
                <w:rFonts w:ascii="Garamond" w:hAnsi="Garamond"/>
                <w:sz w:val="20"/>
                <w:szCs w:val="20"/>
              </w:rPr>
            </w:pPr>
            <w:r w:rsidRPr="0049692C">
              <w:rPr>
                <w:rFonts w:ascii="Garamond" w:hAnsi="Garamond"/>
                <w:sz w:val="20"/>
                <w:szCs w:val="20"/>
              </w:rPr>
              <w:t xml:space="preserve">we wszystkich skontrolowanych postepowaniach nie sporządzono notatki  służbowej </w:t>
            </w:r>
            <w:r w:rsidRPr="0049692C">
              <w:rPr>
                <w:rFonts w:ascii="Garamond" w:hAnsi="Garamond"/>
                <w:sz w:val="20"/>
                <w:szCs w:val="20"/>
              </w:rPr>
              <w:br/>
              <w:t>z szacowania zamówienia, co było niezgodne z § 2 pkt 5 oraz § 8 pkt 7 Regulaminu,</w:t>
            </w:r>
          </w:p>
          <w:p w14:paraId="47940759" w14:textId="0E0ACE45" w:rsidR="00BE242E" w:rsidRPr="0049692C" w:rsidRDefault="00BE242E" w:rsidP="00BE242E">
            <w:pPr>
              <w:pStyle w:val="Akapitzlist0"/>
              <w:numPr>
                <w:ilvl w:val="0"/>
                <w:numId w:val="97"/>
              </w:numPr>
              <w:shd w:val="clear" w:color="auto" w:fill="FFFFFF"/>
              <w:spacing w:after="0" w:line="240" w:lineRule="auto"/>
              <w:ind w:left="459" w:hanging="284"/>
              <w:jc w:val="both"/>
              <w:rPr>
                <w:rFonts w:ascii="Garamond" w:hAnsi="Garamond"/>
                <w:sz w:val="20"/>
                <w:szCs w:val="20"/>
              </w:rPr>
            </w:pPr>
            <w:r w:rsidRPr="0049692C">
              <w:rPr>
                <w:rFonts w:ascii="Garamond" w:hAnsi="Garamond"/>
                <w:sz w:val="20"/>
                <w:szCs w:val="20"/>
              </w:rPr>
              <w:t>w dziewięciu postępowaniach nie sporządzono zapotrzebowania lub wniosku o udzielenie zamówienia, co było niezgodne z § 3 pkt 1 i 2 oraz § 9 pkt 1 – 3 Regulaminu,</w:t>
            </w:r>
          </w:p>
          <w:p w14:paraId="4F97EA6F" w14:textId="518C770D" w:rsidR="00BE242E" w:rsidRPr="0049692C" w:rsidRDefault="00BE242E" w:rsidP="00BE242E">
            <w:pPr>
              <w:pStyle w:val="Akapitzlist0"/>
              <w:numPr>
                <w:ilvl w:val="0"/>
                <w:numId w:val="97"/>
              </w:numPr>
              <w:shd w:val="clear" w:color="auto" w:fill="FFFFFF"/>
              <w:spacing w:after="0" w:line="240" w:lineRule="auto"/>
              <w:ind w:left="459" w:hanging="284"/>
              <w:jc w:val="both"/>
              <w:rPr>
                <w:rFonts w:ascii="Garamond" w:hAnsi="Garamond"/>
                <w:sz w:val="20"/>
                <w:szCs w:val="20"/>
              </w:rPr>
            </w:pPr>
            <w:r w:rsidRPr="0049692C">
              <w:rPr>
                <w:rFonts w:ascii="Garamond" w:hAnsi="Garamond"/>
                <w:sz w:val="20"/>
                <w:szCs w:val="20"/>
              </w:rPr>
              <w:lastRenderedPageBreak/>
              <w:t>w przypadku jednego zamówienia nie sporządzono notatki służbowej dotyczącej odstąpienia od stosowania Regulaminu, co było wymagane § 7 ust. 2 tegoż Regulaminu,</w:t>
            </w:r>
          </w:p>
          <w:p w14:paraId="14C00518" w14:textId="20F9C3CD" w:rsidR="00BE242E" w:rsidRDefault="00BE242E" w:rsidP="00BE242E">
            <w:pPr>
              <w:pStyle w:val="Akapitzlist0"/>
              <w:numPr>
                <w:ilvl w:val="0"/>
                <w:numId w:val="97"/>
              </w:numPr>
              <w:shd w:val="clear" w:color="auto" w:fill="FFFFFF"/>
              <w:spacing w:after="0" w:line="240" w:lineRule="auto"/>
              <w:ind w:left="459" w:hanging="284"/>
              <w:jc w:val="both"/>
              <w:rPr>
                <w:rFonts w:ascii="Garamond" w:hAnsi="Garamond"/>
                <w:color w:val="006600"/>
                <w:sz w:val="20"/>
                <w:szCs w:val="20"/>
              </w:rPr>
            </w:pPr>
            <w:r w:rsidRPr="0049692C">
              <w:rPr>
                <w:rFonts w:ascii="Garamond" w:hAnsi="Garamond"/>
                <w:sz w:val="20"/>
                <w:szCs w:val="20"/>
              </w:rPr>
              <w:t>w przypadku jednego postępowania:</w:t>
            </w:r>
          </w:p>
          <w:p w14:paraId="28D95130" w14:textId="6C45C9F3" w:rsidR="00BE242E" w:rsidRPr="0049692C" w:rsidRDefault="00BE242E" w:rsidP="00BE242E">
            <w:pPr>
              <w:pStyle w:val="Akapitzlist0"/>
              <w:numPr>
                <w:ilvl w:val="0"/>
                <w:numId w:val="98"/>
              </w:numPr>
              <w:shd w:val="clear" w:color="auto" w:fill="FFFFFF"/>
              <w:spacing w:after="0" w:line="240" w:lineRule="auto"/>
              <w:ind w:left="742" w:hanging="283"/>
              <w:jc w:val="both"/>
              <w:rPr>
                <w:rFonts w:ascii="Garamond" w:hAnsi="Garamond"/>
                <w:sz w:val="20"/>
                <w:szCs w:val="20"/>
              </w:rPr>
            </w:pPr>
            <w:r w:rsidRPr="0049692C">
              <w:rPr>
                <w:rFonts w:ascii="Garamond" w:hAnsi="Garamond"/>
                <w:sz w:val="20"/>
                <w:szCs w:val="20"/>
              </w:rPr>
              <w:t xml:space="preserve">zapytanie ofertowe nie zawierało elementów określonych w § 4 ust. 3 pkt 3 Regulaminu, </w:t>
            </w:r>
            <w:r w:rsidRPr="0049692C">
              <w:rPr>
                <w:rFonts w:ascii="Garamond" w:hAnsi="Garamond"/>
                <w:sz w:val="20"/>
                <w:szCs w:val="20"/>
              </w:rPr>
              <w:br/>
              <w:t>tj. warunków realizacji zamówienia</w:t>
            </w:r>
          </w:p>
          <w:p w14:paraId="70494309" w14:textId="50121460" w:rsidR="00BE242E" w:rsidRPr="0049692C" w:rsidRDefault="00BE242E" w:rsidP="00BE242E">
            <w:pPr>
              <w:pStyle w:val="Akapitzlist0"/>
              <w:numPr>
                <w:ilvl w:val="0"/>
                <w:numId w:val="69"/>
              </w:numPr>
              <w:shd w:val="clear" w:color="auto" w:fill="FFFFFF"/>
              <w:spacing w:after="0" w:line="240" w:lineRule="auto"/>
              <w:ind w:left="772" w:hanging="283"/>
              <w:jc w:val="both"/>
              <w:rPr>
                <w:rFonts w:ascii="Garamond" w:hAnsi="Garamond"/>
                <w:sz w:val="20"/>
                <w:szCs w:val="20"/>
              </w:rPr>
            </w:pPr>
            <w:r w:rsidRPr="0049692C">
              <w:rPr>
                <w:rFonts w:ascii="Garamond" w:hAnsi="Garamond"/>
                <w:sz w:val="20"/>
                <w:szCs w:val="20"/>
              </w:rPr>
              <w:t xml:space="preserve">zawiadomienie o wyborze najkorzystniejszej oferty nie zawierało elementów wskazanych w § 5 pkt 14 Regulaminu, tj. danych wybranego wykonawcy oraz ceny wybranej oferty.  </w:t>
            </w:r>
          </w:p>
          <w:p w14:paraId="4C615A0D" w14:textId="5D204CB4" w:rsidR="00BE242E" w:rsidRPr="0049692C" w:rsidRDefault="00BE242E" w:rsidP="00BE242E">
            <w:pPr>
              <w:pStyle w:val="Akapitzlist0"/>
              <w:shd w:val="clear" w:color="auto" w:fill="FFFFFF"/>
              <w:spacing w:after="0" w:line="240" w:lineRule="auto"/>
              <w:ind w:left="204"/>
              <w:jc w:val="both"/>
              <w:rPr>
                <w:rFonts w:ascii="Garamond" w:hAnsi="Garamond"/>
                <w:sz w:val="20"/>
                <w:szCs w:val="20"/>
              </w:rPr>
            </w:pPr>
            <w:r w:rsidRPr="0049692C">
              <w:rPr>
                <w:rFonts w:ascii="Garamond" w:hAnsi="Garamond"/>
                <w:sz w:val="20"/>
                <w:szCs w:val="20"/>
              </w:rPr>
              <w:t>Ponadto, dokumentacja dotycząca przedmiotowych zamówień była niekompletna (w części dokumentacji brak było potwierdzeń wysłania zapytań ofertowych, bądź informacji o sposobie przeprowadzenia rozeznania rynku, a także potwierdzeń wpływu ofert).</w:t>
            </w:r>
          </w:p>
          <w:p w14:paraId="3B2B7B5E" w14:textId="0175BB77" w:rsidR="00BE242E" w:rsidRPr="0049692C" w:rsidRDefault="00BE242E" w:rsidP="00BE242E">
            <w:pPr>
              <w:pStyle w:val="Akapitzlist0"/>
              <w:numPr>
                <w:ilvl w:val="0"/>
                <w:numId w:val="94"/>
              </w:numPr>
              <w:shd w:val="clear" w:color="auto" w:fill="FFFFFF"/>
              <w:spacing w:after="0" w:line="240" w:lineRule="auto"/>
              <w:ind w:left="175" w:hanging="175"/>
              <w:jc w:val="both"/>
              <w:rPr>
                <w:rFonts w:ascii="Garamond" w:hAnsi="Garamond"/>
                <w:sz w:val="20"/>
                <w:szCs w:val="20"/>
              </w:rPr>
            </w:pPr>
            <w:r w:rsidRPr="0049692C">
              <w:rPr>
                <w:rFonts w:ascii="Garamond" w:hAnsi="Garamond"/>
                <w:sz w:val="20"/>
                <w:szCs w:val="20"/>
              </w:rPr>
              <w:t>W obszarze systemu kontroli zarządczej stwierdzono, że:</w:t>
            </w:r>
          </w:p>
          <w:p w14:paraId="1CA584E5" w14:textId="76457653" w:rsidR="00BE242E" w:rsidRPr="0049692C" w:rsidRDefault="00BE242E" w:rsidP="00BE242E">
            <w:pPr>
              <w:pStyle w:val="Akapitzlist0"/>
              <w:numPr>
                <w:ilvl w:val="0"/>
                <w:numId w:val="99"/>
              </w:numPr>
              <w:shd w:val="clear" w:color="auto" w:fill="FFFFFF"/>
              <w:spacing w:after="0" w:line="240" w:lineRule="auto"/>
              <w:ind w:left="459" w:hanging="284"/>
              <w:jc w:val="both"/>
              <w:rPr>
                <w:rFonts w:ascii="Garamond" w:hAnsi="Garamond"/>
                <w:sz w:val="20"/>
                <w:szCs w:val="20"/>
              </w:rPr>
            </w:pPr>
            <w:r w:rsidRPr="0049692C">
              <w:rPr>
                <w:rFonts w:ascii="Garamond" w:hAnsi="Garamond"/>
                <w:sz w:val="20"/>
                <w:szCs w:val="20"/>
              </w:rPr>
              <w:t xml:space="preserve">w jednostce obowiązywały </w:t>
            </w:r>
            <w:r w:rsidRPr="0049692C">
              <w:rPr>
                <w:rFonts w:ascii="Garamond" w:hAnsi="Garamond"/>
                <w:i/>
                <w:sz w:val="20"/>
                <w:szCs w:val="20"/>
              </w:rPr>
              <w:t>Zasady Funkcjonowania Systemu Kontroli Zarządczej, w Parowozowni Wolsztyn</w:t>
            </w:r>
            <w:r w:rsidRPr="0049692C">
              <w:rPr>
                <w:rFonts w:ascii="Garamond" w:hAnsi="Garamond"/>
                <w:sz w:val="20"/>
                <w:szCs w:val="20"/>
              </w:rPr>
              <w:t>, których postanowienia w zakresie dotyczącym:</w:t>
            </w:r>
          </w:p>
          <w:p w14:paraId="1464BB83" w14:textId="77777777" w:rsidR="00BE242E" w:rsidRPr="0049692C" w:rsidRDefault="00BE242E" w:rsidP="00BE242E">
            <w:pPr>
              <w:pStyle w:val="Akapitzlist0"/>
              <w:numPr>
                <w:ilvl w:val="0"/>
                <w:numId w:val="69"/>
              </w:numPr>
              <w:shd w:val="clear" w:color="auto" w:fill="FFFFFF"/>
              <w:spacing w:after="0" w:line="240" w:lineRule="auto"/>
              <w:ind w:left="742" w:hanging="283"/>
              <w:jc w:val="both"/>
              <w:rPr>
                <w:rFonts w:ascii="Garamond" w:hAnsi="Garamond"/>
                <w:sz w:val="20"/>
                <w:szCs w:val="20"/>
              </w:rPr>
            </w:pPr>
            <w:r w:rsidRPr="0049692C">
              <w:rPr>
                <w:rFonts w:ascii="Garamond" w:hAnsi="Garamond"/>
                <w:sz w:val="20"/>
                <w:szCs w:val="20"/>
              </w:rPr>
              <w:t>terminu sporządzenia Sprawozdania z wykonania planu działalności za dany rok,</w:t>
            </w:r>
          </w:p>
          <w:p w14:paraId="5874A0FB" w14:textId="6A031C62" w:rsidR="00BE242E" w:rsidRPr="0049692C" w:rsidRDefault="00BE242E" w:rsidP="00BE242E">
            <w:pPr>
              <w:pStyle w:val="Akapitzlist0"/>
              <w:numPr>
                <w:ilvl w:val="0"/>
                <w:numId w:val="69"/>
              </w:numPr>
              <w:shd w:val="clear" w:color="auto" w:fill="FFFFFF"/>
              <w:spacing w:after="0" w:line="240" w:lineRule="auto"/>
              <w:ind w:left="742" w:hanging="283"/>
              <w:jc w:val="both"/>
              <w:rPr>
                <w:rFonts w:ascii="Garamond" w:hAnsi="Garamond"/>
                <w:sz w:val="20"/>
                <w:szCs w:val="20"/>
              </w:rPr>
            </w:pPr>
            <w:r w:rsidRPr="0049692C">
              <w:rPr>
                <w:rFonts w:ascii="Garamond" w:hAnsi="Garamond"/>
                <w:sz w:val="20"/>
                <w:szCs w:val="20"/>
              </w:rPr>
              <w:t xml:space="preserve">terminu złożenia podmiotowi nadzorującemu Oświadczenia o stanie kontroli zarządczej za rok poprzedni, </w:t>
            </w:r>
          </w:p>
          <w:p w14:paraId="0017CAA8" w14:textId="678189A4" w:rsidR="00BE242E" w:rsidRPr="0049692C" w:rsidRDefault="00BE242E" w:rsidP="00BE242E">
            <w:pPr>
              <w:shd w:val="clear" w:color="auto" w:fill="FFFFFF"/>
              <w:spacing w:after="0"/>
              <w:ind w:left="459"/>
              <w:jc w:val="both"/>
              <w:rPr>
                <w:rFonts w:ascii="Garamond" w:hAnsi="Garamond"/>
                <w:sz w:val="20"/>
                <w:szCs w:val="20"/>
              </w:rPr>
            </w:pPr>
            <w:r w:rsidRPr="0049692C">
              <w:rPr>
                <w:rFonts w:ascii="Garamond" w:hAnsi="Garamond"/>
                <w:sz w:val="20"/>
                <w:szCs w:val="20"/>
              </w:rPr>
              <w:t xml:space="preserve">były niezgodne odpowiednio z § 9 ust. 2 oraz § 12 Systemu kontroli zarządczej, wprowadzonej Zarządzeniem Nr 31/12 Marszałka Województwa Wielkopolskiego z dnia 24 lipca 2012 r. </w:t>
            </w:r>
            <w:r w:rsidRPr="0049692C">
              <w:rPr>
                <w:rFonts w:ascii="Garamond" w:hAnsi="Garamond"/>
                <w:sz w:val="20"/>
                <w:szCs w:val="20"/>
              </w:rPr>
              <w:br/>
              <w:t>w sprawie:</w:t>
            </w:r>
            <w:r w:rsidRPr="0049692C">
              <w:rPr>
                <w:rFonts w:ascii="Garamond" w:hAnsi="Garamond"/>
                <w:sz w:val="16"/>
                <w:szCs w:val="16"/>
              </w:rPr>
              <w:t xml:space="preserve"> </w:t>
            </w:r>
            <w:r w:rsidRPr="0049692C">
              <w:rPr>
                <w:rFonts w:ascii="Garamond" w:hAnsi="Garamond"/>
                <w:sz w:val="20"/>
                <w:szCs w:val="20"/>
              </w:rPr>
              <w:t>wprowadzenia</w:t>
            </w:r>
            <w:r w:rsidRPr="0049692C">
              <w:rPr>
                <w:rFonts w:ascii="Garamond" w:hAnsi="Garamond"/>
                <w:sz w:val="16"/>
                <w:szCs w:val="16"/>
              </w:rPr>
              <w:t xml:space="preserve"> </w:t>
            </w:r>
            <w:r w:rsidRPr="0049692C">
              <w:rPr>
                <w:rFonts w:ascii="Garamond" w:hAnsi="Garamond"/>
                <w:sz w:val="20"/>
                <w:szCs w:val="20"/>
              </w:rPr>
              <w:t>systemu</w:t>
            </w:r>
            <w:r w:rsidRPr="0049692C">
              <w:rPr>
                <w:rFonts w:ascii="Garamond" w:hAnsi="Garamond"/>
                <w:sz w:val="16"/>
                <w:szCs w:val="16"/>
              </w:rPr>
              <w:t xml:space="preserve"> </w:t>
            </w:r>
            <w:r w:rsidRPr="0049692C">
              <w:rPr>
                <w:rFonts w:ascii="Garamond" w:hAnsi="Garamond"/>
                <w:sz w:val="20"/>
                <w:szCs w:val="20"/>
              </w:rPr>
              <w:t>kontroli</w:t>
            </w:r>
            <w:r w:rsidRPr="0049692C">
              <w:rPr>
                <w:rFonts w:ascii="Garamond" w:hAnsi="Garamond"/>
                <w:sz w:val="16"/>
                <w:szCs w:val="16"/>
              </w:rPr>
              <w:t xml:space="preserve"> </w:t>
            </w:r>
            <w:r w:rsidRPr="0049692C">
              <w:rPr>
                <w:rFonts w:ascii="Garamond" w:hAnsi="Garamond"/>
                <w:sz w:val="20"/>
                <w:szCs w:val="20"/>
              </w:rPr>
              <w:t>zarządczej</w:t>
            </w:r>
            <w:r w:rsidRPr="0049692C">
              <w:rPr>
                <w:rFonts w:ascii="Garamond" w:hAnsi="Garamond"/>
                <w:sz w:val="16"/>
                <w:szCs w:val="16"/>
              </w:rPr>
              <w:t xml:space="preserve"> </w:t>
            </w:r>
            <w:r w:rsidRPr="0049692C">
              <w:rPr>
                <w:rFonts w:ascii="Garamond" w:hAnsi="Garamond"/>
                <w:sz w:val="20"/>
                <w:szCs w:val="20"/>
              </w:rPr>
              <w:t>w</w:t>
            </w:r>
            <w:r w:rsidRPr="0049692C">
              <w:rPr>
                <w:rFonts w:ascii="Garamond" w:hAnsi="Garamond"/>
                <w:sz w:val="16"/>
                <w:szCs w:val="16"/>
              </w:rPr>
              <w:t xml:space="preserve"> </w:t>
            </w:r>
            <w:r w:rsidRPr="0049692C">
              <w:rPr>
                <w:rFonts w:ascii="Garamond" w:hAnsi="Garamond"/>
                <w:sz w:val="20"/>
                <w:szCs w:val="20"/>
              </w:rPr>
              <w:t>Urzędzie Marszałkowskim Województwa</w:t>
            </w:r>
            <w:r w:rsidRPr="0049692C">
              <w:rPr>
                <w:rFonts w:ascii="Garamond" w:hAnsi="Garamond"/>
                <w:sz w:val="16"/>
                <w:szCs w:val="16"/>
              </w:rPr>
              <w:t xml:space="preserve"> </w:t>
            </w:r>
            <w:r w:rsidRPr="0049692C">
              <w:rPr>
                <w:rFonts w:ascii="Garamond" w:hAnsi="Garamond"/>
                <w:sz w:val="20"/>
                <w:szCs w:val="20"/>
              </w:rPr>
              <w:t>Wielkopolskiego</w:t>
            </w:r>
            <w:r w:rsidRPr="0049692C">
              <w:rPr>
                <w:rFonts w:ascii="Garamond" w:hAnsi="Garamond"/>
                <w:sz w:val="16"/>
                <w:szCs w:val="16"/>
              </w:rPr>
              <w:t xml:space="preserve"> </w:t>
            </w:r>
            <w:r w:rsidRPr="0049692C">
              <w:rPr>
                <w:rFonts w:ascii="Garamond" w:hAnsi="Garamond"/>
                <w:sz w:val="20"/>
                <w:szCs w:val="20"/>
              </w:rPr>
              <w:t>w Poznaniu oraz w wojewódzkich samorządowych jednostkach organizacyjnych,</w:t>
            </w:r>
          </w:p>
          <w:p w14:paraId="556224C8" w14:textId="0759B739" w:rsidR="00BE242E" w:rsidRPr="0049692C" w:rsidRDefault="00BE242E" w:rsidP="00BE242E">
            <w:pPr>
              <w:pStyle w:val="Akapitzlist0"/>
              <w:numPr>
                <w:ilvl w:val="0"/>
                <w:numId w:val="99"/>
              </w:numPr>
              <w:shd w:val="clear" w:color="auto" w:fill="FFFFFF"/>
              <w:spacing w:after="0" w:line="240" w:lineRule="auto"/>
              <w:ind w:left="459" w:hanging="284"/>
              <w:jc w:val="both"/>
              <w:rPr>
                <w:rFonts w:ascii="Garamond" w:hAnsi="Garamond"/>
                <w:sz w:val="20"/>
                <w:szCs w:val="20"/>
              </w:rPr>
            </w:pPr>
            <w:r w:rsidRPr="0049692C">
              <w:rPr>
                <w:rFonts w:ascii="Garamond" w:hAnsi="Garamond"/>
                <w:sz w:val="20"/>
                <w:szCs w:val="20"/>
              </w:rPr>
              <w:t xml:space="preserve">Dyrektor Parowozowni: </w:t>
            </w:r>
          </w:p>
          <w:p w14:paraId="17D6AEEC" w14:textId="47514F71" w:rsidR="00BE242E" w:rsidRPr="0049692C" w:rsidRDefault="00BE242E" w:rsidP="00BE242E">
            <w:pPr>
              <w:pStyle w:val="Akapitzlist0"/>
              <w:numPr>
                <w:ilvl w:val="0"/>
                <w:numId w:val="100"/>
              </w:numPr>
              <w:shd w:val="clear" w:color="auto" w:fill="FFFFFF"/>
              <w:spacing w:after="0" w:line="240" w:lineRule="auto"/>
              <w:ind w:left="742" w:hanging="283"/>
              <w:jc w:val="both"/>
              <w:rPr>
                <w:rFonts w:ascii="Garamond" w:hAnsi="Garamond"/>
                <w:sz w:val="20"/>
                <w:szCs w:val="20"/>
              </w:rPr>
            </w:pPr>
            <w:r w:rsidRPr="0049692C">
              <w:rPr>
                <w:rFonts w:ascii="Garamond" w:hAnsi="Garamond"/>
                <w:sz w:val="20"/>
                <w:szCs w:val="20"/>
              </w:rPr>
              <w:t>nieterminowo przekazał do Departamentu Transportu UMWW: Oświadczenie o stanie kontroli zarządczej za rok 2018 i 2019, Sprawozdanie z wykonania Planu działalności Parowozowni za 2019 rok oraz Plan działalności Parowozowni na rok 2019 oraz 2020,</w:t>
            </w:r>
          </w:p>
          <w:p w14:paraId="1561882E" w14:textId="70334E67" w:rsidR="00BE242E" w:rsidRPr="0049692C" w:rsidRDefault="00BE242E" w:rsidP="00BE242E">
            <w:pPr>
              <w:pStyle w:val="Akapitzlist0"/>
              <w:numPr>
                <w:ilvl w:val="0"/>
                <w:numId w:val="100"/>
              </w:numPr>
              <w:shd w:val="clear" w:color="auto" w:fill="FFFFFF"/>
              <w:spacing w:after="0" w:line="240" w:lineRule="auto"/>
              <w:ind w:left="742" w:hanging="283"/>
              <w:jc w:val="both"/>
              <w:rPr>
                <w:rFonts w:ascii="Garamond" w:hAnsi="Garamond"/>
                <w:sz w:val="20"/>
                <w:szCs w:val="20"/>
              </w:rPr>
            </w:pPr>
            <w:r w:rsidRPr="0049692C">
              <w:rPr>
                <w:rFonts w:ascii="Garamond" w:hAnsi="Garamond"/>
                <w:sz w:val="20"/>
                <w:szCs w:val="20"/>
              </w:rPr>
              <w:t xml:space="preserve">nie sporządził Sprawozdania z wykonania Planu działalności Parowozowni za 2018 rok, według załącznika nr 2 Systemu Kontroli Zarządczej (sporządzono jedynie Informację </w:t>
            </w:r>
            <w:r w:rsidRPr="0049692C">
              <w:rPr>
                <w:rFonts w:ascii="Garamond" w:hAnsi="Garamond"/>
                <w:sz w:val="20"/>
                <w:szCs w:val="20"/>
              </w:rPr>
              <w:br/>
              <w:t>o realizacji zadań w 2018 r., którą przekazano do UMWW po terminie określonym dla przedmiotowego Sprawozdania),</w:t>
            </w:r>
          </w:p>
          <w:p w14:paraId="7B53C2C5" w14:textId="76E55FFF" w:rsidR="00BE242E" w:rsidRPr="0049692C" w:rsidRDefault="00BE242E" w:rsidP="00BE242E">
            <w:pPr>
              <w:pStyle w:val="Akapitzlist0"/>
              <w:numPr>
                <w:ilvl w:val="0"/>
                <w:numId w:val="100"/>
              </w:numPr>
              <w:shd w:val="clear" w:color="auto" w:fill="FFFFFF"/>
              <w:spacing w:after="0" w:line="240" w:lineRule="auto"/>
              <w:ind w:left="742" w:hanging="283"/>
              <w:jc w:val="both"/>
              <w:rPr>
                <w:rFonts w:ascii="Garamond" w:hAnsi="Garamond"/>
                <w:sz w:val="20"/>
                <w:szCs w:val="20"/>
              </w:rPr>
            </w:pPr>
            <w:r w:rsidRPr="0049692C">
              <w:rPr>
                <w:rFonts w:ascii="Garamond" w:hAnsi="Garamond"/>
                <w:sz w:val="20"/>
                <w:szCs w:val="20"/>
              </w:rPr>
              <w:t>nie przekazał Sprawozdania z wykonania Planu działalności Parowozowni za I półrocze 2018 r. oraz I półrocze 2019 r.</w:t>
            </w:r>
          </w:p>
          <w:p w14:paraId="22A78200" w14:textId="02165821" w:rsidR="00BE242E" w:rsidRPr="00B20517" w:rsidRDefault="00BE242E" w:rsidP="00BE242E">
            <w:pPr>
              <w:shd w:val="clear" w:color="auto" w:fill="FFFFFF"/>
              <w:spacing w:after="0"/>
              <w:ind w:left="459"/>
              <w:jc w:val="both"/>
              <w:rPr>
                <w:rFonts w:ascii="Garamond" w:hAnsi="Garamond"/>
                <w:color w:val="006600"/>
                <w:sz w:val="20"/>
                <w:szCs w:val="20"/>
              </w:rPr>
            </w:pPr>
            <w:r w:rsidRPr="0049692C">
              <w:rPr>
                <w:rFonts w:ascii="Garamond" w:hAnsi="Garamond"/>
                <w:sz w:val="20"/>
                <w:szCs w:val="20"/>
              </w:rPr>
              <w:t xml:space="preserve">Powyższe było niezgodne odpowiednio z § 7 ust. 5,  § 9 ust. 2 i 4 oraz § 12 systemu Kontroli Zarządczej. </w:t>
            </w:r>
          </w:p>
        </w:tc>
      </w:tr>
      <w:bookmarkEnd w:id="3"/>
      <w:bookmarkEnd w:id="4"/>
      <w:bookmarkEnd w:id="5"/>
      <w:bookmarkEnd w:id="6"/>
    </w:tbl>
    <w:p w14:paraId="6715C20F" w14:textId="30A863E4" w:rsidR="00C75EB9" w:rsidRDefault="00C75EB9" w:rsidP="00516CF2">
      <w:pPr>
        <w:pStyle w:val="Tekstpodstawowywcity"/>
        <w:spacing w:after="0" w:line="360" w:lineRule="auto"/>
        <w:ind w:left="0"/>
        <w:jc w:val="both"/>
        <w:rPr>
          <w:rFonts w:ascii="Garamond" w:hAnsi="Garamond"/>
          <w:b/>
          <w:color w:val="FF0000"/>
          <w:sz w:val="24"/>
          <w:szCs w:val="24"/>
        </w:rPr>
      </w:pPr>
    </w:p>
    <w:p w14:paraId="470CE3D7" w14:textId="4A4C4372" w:rsidR="008D1BFC" w:rsidRDefault="008D1BFC" w:rsidP="00516CF2">
      <w:pPr>
        <w:pStyle w:val="Tekstpodstawowywcity"/>
        <w:spacing w:after="0" w:line="360" w:lineRule="auto"/>
        <w:ind w:left="0"/>
        <w:jc w:val="both"/>
        <w:rPr>
          <w:rFonts w:ascii="Garamond" w:hAnsi="Garamond"/>
          <w:b/>
          <w:color w:val="FF0000"/>
          <w:sz w:val="24"/>
          <w:szCs w:val="24"/>
        </w:rPr>
      </w:pPr>
    </w:p>
    <w:p w14:paraId="6AC44294" w14:textId="0A41E5D7" w:rsidR="008D1BFC" w:rsidRDefault="008D1BFC" w:rsidP="00516CF2">
      <w:pPr>
        <w:pStyle w:val="Tekstpodstawowywcity"/>
        <w:spacing w:after="0" w:line="360" w:lineRule="auto"/>
        <w:ind w:left="0"/>
        <w:jc w:val="both"/>
        <w:rPr>
          <w:rFonts w:ascii="Garamond" w:hAnsi="Garamond"/>
          <w:b/>
          <w:color w:val="FF0000"/>
          <w:sz w:val="24"/>
          <w:szCs w:val="24"/>
        </w:rPr>
      </w:pPr>
    </w:p>
    <w:p w14:paraId="1D1B13D1" w14:textId="77777777" w:rsidR="008D1BFC" w:rsidRDefault="008D1BFC" w:rsidP="00516CF2">
      <w:pPr>
        <w:pStyle w:val="Tekstpodstawowywcity"/>
        <w:spacing w:after="0" w:line="360" w:lineRule="auto"/>
        <w:ind w:left="0"/>
        <w:jc w:val="both"/>
        <w:rPr>
          <w:rFonts w:ascii="Garamond" w:hAnsi="Garamond"/>
          <w:b/>
          <w:color w:val="FF0000"/>
          <w:sz w:val="24"/>
          <w:szCs w:val="24"/>
        </w:rPr>
      </w:pPr>
    </w:p>
    <w:p w14:paraId="1FB2A55B" w14:textId="33953353" w:rsidR="00457F11" w:rsidRPr="0057358A" w:rsidRDefault="00457F11" w:rsidP="005A2F78">
      <w:pPr>
        <w:pStyle w:val="Tekstpodstawowywcity"/>
        <w:numPr>
          <w:ilvl w:val="0"/>
          <w:numId w:val="9"/>
        </w:numPr>
        <w:tabs>
          <w:tab w:val="num" w:pos="360"/>
        </w:tabs>
        <w:spacing w:after="0" w:line="360" w:lineRule="auto"/>
        <w:ind w:left="360"/>
        <w:jc w:val="both"/>
        <w:rPr>
          <w:rFonts w:ascii="Garamond" w:hAnsi="Garamond"/>
          <w:b/>
          <w:sz w:val="24"/>
          <w:szCs w:val="24"/>
        </w:rPr>
      </w:pPr>
      <w:r w:rsidRPr="0057358A">
        <w:rPr>
          <w:rFonts w:ascii="Garamond" w:hAnsi="Garamond"/>
          <w:b/>
          <w:sz w:val="24"/>
          <w:szCs w:val="24"/>
        </w:rPr>
        <w:lastRenderedPageBreak/>
        <w:t xml:space="preserve">Kontrole komórek organizacyjnych UMWW. </w:t>
      </w:r>
    </w:p>
    <w:p w14:paraId="237E63DC" w14:textId="63DB11E8" w:rsidR="00A06A62" w:rsidRPr="000A1939" w:rsidRDefault="00114C25" w:rsidP="00A06A62">
      <w:pPr>
        <w:pStyle w:val="Tekstpodstawowywcity"/>
        <w:spacing w:after="0" w:line="360" w:lineRule="auto"/>
        <w:ind w:left="0"/>
        <w:jc w:val="both"/>
        <w:rPr>
          <w:rFonts w:ascii="Garamond" w:hAnsi="Garamond"/>
          <w:sz w:val="24"/>
          <w:szCs w:val="24"/>
        </w:rPr>
      </w:pPr>
      <w:r w:rsidRPr="0057358A">
        <w:rPr>
          <w:rFonts w:ascii="Garamond" w:hAnsi="Garamond"/>
          <w:sz w:val="24"/>
          <w:szCs w:val="24"/>
        </w:rPr>
        <w:t>W 2020</w:t>
      </w:r>
      <w:r w:rsidR="00457F11" w:rsidRPr="0057358A">
        <w:rPr>
          <w:rFonts w:ascii="Garamond" w:hAnsi="Garamond"/>
          <w:sz w:val="24"/>
          <w:szCs w:val="24"/>
        </w:rPr>
        <w:t xml:space="preserve"> roku </w:t>
      </w:r>
      <w:r w:rsidR="00A06A62" w:rsidRPr="0057358A">
        <w:rPr>
          <w:rFonts w:ascii="Garamond" w:hAnsi="Garamond"/>
          <w:sz w:val="24"/>
          <w:szCs w:val="24"/>
        </w:rPr>
        <w:t>Departam</w:t>
      </w:r>
      <w:r w:rsidR="00CC4D0D" w:rsidRPr="0057358A">
        <w:rPr>
          <w:rFonts w:ascii="Garamond" w:hAnsi="Garamond"/>
          <w:sz w:val="24"/>
          <w:szCs w:val="24"/>
        </w:rPr>
        <w:t>ent Kontroli UMWW przeprowadził</w:t>
      </w:r>
      <w:r w:rsidR="00A06A62" w:rsidRPr="0057358A">
        <w:rPr>
          <w:rFonts w:ascii="Garamond" w:hAnsi="Garamond"/>
          <w:sz w:val="24"/>
          <w:szCs w:val="24"/>
        </w:rPr>
        <w:t xml:space="preserve"> </w:t>
      </w:r>
      <w:r w:rsidR="001F102A">
        <w:rPr>
          <w:rFonts w:ascii="Garamond" w:hAnsi="Garamond"/>
          <w:sz w:val="24"/>
          <w:szCs w:val="24"/>
        </w:rPr>
        <w:t>3</w:t>
      </w:r>
      <w:r w:rsidR="000A1939" w:rsidRPr="0057358A">
        <w:rPr>
          <w:rFonts w:ascii="Garamond" w:hAnsi="Garamond"/>
          <w:sz w:val="24"/>
          <w:szCs w:val="24"/>
        </w:rPr>
        <w:t xml:space="preserve"> kontrole planowe oraz 1</w:t>
      </w:r>
      <w:r w:rsidR="00052627" w:rsidRPr="0057358A">
        <w:rPr>
          <w:rFonts w:ascii="Garamond" w:hAnsi="Garamond"/>
          <w:sz w:val="24"/>
          <w:szCs w:val="24"/>
        </w:rPr>
        <w:t xml:space="preserve"> </w:t>
      </w:r>
      <w:r w:rsidR="00A06A62" w:rsidRPr="0057358A">
        <w:rPr>
          <w:rFonts w:ascii="Garamond" w:hAnsi="Garamond"/>
          <w:sz w:val="24"/>
          <w:szCs w:val="24"/>
        </w:rPr>
        <w:t>kontrol</w:t>
      </w:r>
      <w:r w:rsidR="006554B3" w:rsidRPr="0057358A">
        <w:rPr>
          <w:rFonts w:ascii="Garamond" w:hAnsi="Garamond"/>
          <w:sz w:val="24"/>
          <w:szCs w:val="24"/>
        </w:rPr>
        <w:t>ę</w:t>
      </w:r>
      <w:r w:rsidR="00A06A62" w:rsidRPr="0057358A">
        <w:rPr>
          <w:rFonts w:ascii="Garamond" w:hAnsi="Garamond"/>
          <w:sz w:val="24"/>
          <w:szCs w:val="24"/>
        </w:rPr>
        <w:t xml:space="preserve"> </w:t>
      </w:r>
      <w:r w:rsidR="00052627" w:rsidRPr="0057358A">
        <w:rPr>
          <w:rFonts w:ascii="Garamond" w:hAnsi="Garamond"/>
          <w:sz w:val="24"/>
          <w:szCs w:val="24"/>
        </w:rPr>
        <w:t>doraźną</w:t>
      </w:r>
      <w:r w:rsidR="001A6504" w:rsidRPr="0057358A">
        <w:rPr>
          <w:rFonts w:ascii="Garamond" w:hAnsi="Garamond"/>
          <w:sz w:val="24"/>
          <w:szCs w:val="24"/>
        </w:rPr>
        <w:t xml:space="preserve"> komór</w:t>
      </w:r>
      <w:r w:rsidR="000A1939" w:rsidRPr="0057358A">
        <w:rPr>
          <w:rFonts w:ascii="Garamond" w:hAnsi="Garamond"/>
          <w:sz w:val="24"/>
          <w:szCs w:val="24"/>
        </w:rPr>
        <w:t xml:space="preserve">ek </w:t>
      </w:r>
      <w:r w:rsidR="000A1939" w:rsidRPr="000A1939">
        <w:rPr>
          <w:rFonts w:ascii="Garamond" w:hAnsi="Garamond"/>
          <w:sz w:val="24"/>
          <w:szCs w:val="24"/>
        </w:rPr>
        <w:t>organizacyjnych</w:t>
      </w:r>
      <w:r w:rsidR="00A06A62" w:rsidRPr="000A1939">
        <w:rPr>
          <w:rFonts w:ascii="Garamond" w:hAnsi="Garamond"/>
          <w:sz w:val="24"/>
          <w:szCs w:val="24"/>
        </w:rPr>
        <w:t xml:space="preserve"> Urzędu Marszałkowskiego Województwa Wi</w:t>
      </w:r>
      <w:r w:rsidR="00CC4D0D" w:rsidRPr="000A1939">
        <w:rPr>
          <w:rFonts w:ascii="Garamond" w:hAnsi="Garamond"/>
          <w:sz w:val="24"/>
          <w:szCs w:val="24"/>
        </w:rPr>
        <w:t>elkopolskiego w Poznaniu</w:t>
      </w:r>
      <w:r w:rsidR="000A1939" w:rsidRPr="000A1939">
        <w:rPr>
          <w:rFonts w:ascii="Garamond" w:hAnsi="Garamond"/>
          <w:sz w:val="24"/>
          <w:szCs w:val="24"/>
        </w:rPr>
        <w:t>, które</w:t>
      </w:r>
      <w:r w:rsidR="001A6504" w:rsidRPr="000A1939">
        <w:rPr>
          <w:rFonts w:ascii="Garamond" w:hAnsi="Garamond"/>
          <w:sz w:val="24"/>
          <w:szCs w:val="24"/>
        </w:rPr>
        <w:t xml:space="preserve"> </w:t>
      </w:r>
      <w:r w:rsidR="000A1939" w:rsidRPr="000A1939">
        <w:rPr>
          <w:rFonts w:ascii="Garamond" w:hAnsi="Garamond"/>
          <w:sz w:val="24"/>
          <w:szCs w:val="24"/>
        </w:rPr>
        <w:t>zostały</w:t>
      </w:r>
      <w:r w:rsidR="00A06A62" w:rsidRPr="000A1939">
        <w:rPr>
          <w:rFonts w:ascii="Garamond" w:hAnsi="Garamond"/>
          <w:sz w:val="24"/>
          <w:szCs w:val="24"/>
        </w:rPr>
        <w:t xml:space="preserve"> szczegółowo przedstawio</w:t>
      </w:r>
      <w:r w:rsidR="000A1939" w:rsidRPr="000A1939">
        <w:rPr>
          <w:rFonts w:ascii="Garamond" w:hAnsi="Garamond"/>
          <w:sz w:val="24"/>
          <w:szCs w:val="24"/>
        </w:rPr>
        <w:t>ne</w:t>
      </w:r>
      <w:r w:rsidR="00A06A62" w:rsidRPr="000A1939">
        <w:rPr>
          <w:rFonts w:ascii="Garamond" w:hAnsi="Garamond"/>
          <w:sz w:val="24"/>
          <w:szCs w:val="24"/>
        </w:rPr>
        <w:t xml:space="preserve"> w poniższej tabeli. </w:t>
      </w:r>
    </w:p>
    <w:p w14:paraId="42C9B38E" w14:textId="77777777" w:rsidR="00C75EB9" w:rsidRPr="000A1939" w:rsidRDefault="00C75EB9" w:rsidP="00A06A62">
      <w:pPr>
        <w:pStyle w:val="Tekstpodstawowywcity"/>
        <w:spacing w:after="0" w:line="360" w:lineRule="auto"/>
        <w:ind w:left="0"/>
        <w:jc w:val="both"/>
        <w:rPr>
          <w:rFonts w:ascii="Garamond" w:hAnsi="Garamond"/>
          <w:sz w:val="24"/>
          <w:szCs w:val="24"/>
        </w:rPr>
      </w:pPr>
    </w:p>
    <w:tbl>
      <w:tblPr>
        <w:tblpPr w:leftFromText="142" w:rightFromText="142" w:vertAnchor="text" w:horzAnchor="margin" w:tblpX="-147" w:tblpY="175"/>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103"/>
        <w:gridCol w:w="3685"/>
        <w:gridCol w:w="7962"/>
      </w:tblGrid>
      <w:tr w:rsidR="009C24BB" w:rsidRPr="009C24BB" w14:paraId="501AEEE1" w14:textId="77777777" w:rsidTr="00C7542B">
        <w:tc>
          <w:tcPr>
            <w:tcW w:w="704" w:type="dxa"/>
            <w:vAlign w:val="center"/>
          </w:tcPr>
          <w:p w14:paraId="4EFA371C" w14:textId="77777777" w:rsidR="00A06A62" w:rsidRPr="00114C25" w:rsidRDefault="00A06A62" w:rsidP="00C25798">
            <w:pPr>
              <w:snapToGrid w:val="0"/>
              <w:spacing w:line="276" w:lineRule="auto"/>
              <w:jc w:val="center"/>
              <w:rPr>
                <w:rFonts w:ascii="Garamond" w:hAnsi="Garamond"/>
                <w:b/>
              </w:rPr>
            </w:pPr>
            <w:r w:rsidRPr="00114C25">
              <w:rPr>
                <w:rFonts w:ascii="Garamond" w:hAnsi="Garamond"/>
                <w:b/>
                <w:sz w:val="22"/>
                <w:szCs w:val="22"/>
              </w:rPr>
              <w:t>L.p.</w:t>
            </w:r>
          </w:p>
        </w:tc>
        <w:tc>
          <w:tcPr>
            <w:tcW w:w="2103" w:type="dxa"/>
            <w:vAlign w:val="center"/>
          </w:tcPr>
          <w:p w14:paraId="702115EB" w14:textId="77777777" w:rsidR="00A06A62" w:rsidRPr="00114C25" w:rsidRDefault="00A06A62" w:rsidP="00C25798">
            <w:pPr>
              <w:snapToGrid w:val="0"/>
              <w:spacing w:after="0" w:line="276" w:lineRule="auto"/>
              <w:jc w:val="center"/>
              <w:rPr>
                <w:rFonts w:ascii="Garamond" w:hAnsi="Garamond"/>
                <w:b/>
              </w:rPr>
            </w:pPr>
            <w:r w:rsidRPr="00114C25">
              <w:rPr>
                <w:rFonts w:ascii="Garamond" w:hAnsi="Garamond"/>
                <w:b/>
                <w:sz w:val="22"/>
                <w:szCs w:val="22"/>
              </w:rPr>
              <w:t xml:space="preserve">Nazwa komórki organizacyjnej UMWW  </w:t>
            </w:r>
          </w:p>
        </w:tc>
        <w:tc>
          <w:tcPr>
            <w:tcW w:w="3685" w:type="dxa"/>
            <w:vAlign w:val="center"/>
          </w:tcPr>
          <w:p w14:paraId="4052D607" w14:textId="77777777" w:rsidR="00A06A62" w:rsidRPr="00114C25" w:rsidRDefault="00A06A62" w:rsidP="00C25798">
            <w:pPr>
              <w:snapToGrid w:val="0"/>
              <w:spacing w:line="276" w:lineRule="auto"/>
              <w:jc w:val="center"/>
              <w:rPr>
                <w:rFonts w:ascii="Garamond" w:hAnsi="Garamond"/>
                <w:b/>
              </w:rPr>
            </w:pPr>
            <w:r w:rsidRPr="00114C25">
              <w:rPr>
                <w:rFonts w:ascii="Garamond" w:hAnsi="Garamond"/>
                <w:b/>
                <w:sz w:val="22"/>
                <w:szCs w:val="22"/>
              </w:rPr>
              <w:t>Zakres kontroli</w:t>
            </w:r>
            <w:r w:rsidRPr="00114C25">
              <w:rPr>
                <w:rFonts w:ascii="Garamond" w:hAnsi="Garamond"/>
                <w:b/>
                <w:sz w:val="22"/>
                <w:szCs w:val="22"/>
              </w:rPr>
              <w:br/>
              <w:t>przeprowadzonej przez DKO</w:t>
            </w:r>
          </w:p>
        </w:tc>
        <w:tc>
          <w:tcPr>
            <w:tcW w:w="7962" w:type="dxa"/>
            <w:vAlign w:val="center"/>
          </w:tcPr>
          <w:p w14:paraId="44E9958C" w14:textId="77777777" w:rsidR="00A06A62" w:rsidRPr="00114C25" w:rsidRDefault="00A06A62" w:rsidP="00C25798">
            <w:pPr>
              <w:snapToGrid w:val="0"/>
              <w:spacing w:line="276" w:lineRule="auto"/>
              <w:jc w:val="center"/>
              <w:rPr>
                <w:rFonts w:ascii="Garamond" w:hAnsi="Garamond"/>
                <w:b/>
              </w:rPr>
            </w:pPr>
            <w:r w:rsidRPr="00114C25">
              <w:rPr>
                <w:rFonts w:ascii="Garamond" w:hAnsi="Garamond"/>
                <w:b/>
                <w:sz w:val="22"/>
                <w:szCs w:val="22"/>
              </w:rPr>
              <w:t>Stwierdzone nieprawidłowości lub uchybienia</w:t>
            </w:r>
          </w:p>
        </w:tc>
      </w:tr>
      <w:tr w:rsidR="009C24BB" w:rsidRPr="009C24BB" w14:paraId="0911173D" w14:textId="77777777" w:rsidTr="00C7542B">
        <w:trPr>
          <w:trHeight w:val="260"/>
        </w:trPr>
        <w:tc>
          <w:tcPr>
            <w:tcW w:w="704" w:type="dxa"/>
            <w:vAlign w:val="center"/>
          </w:tcPr>
          <w:p w14:paraId="344B1178"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1</w:t>
            </w:r>
          </w:p>
        </w:tc>
        <w:tc>
          <w:tcPr>
            <w:tcW w:w="2103" w:type="dxa"/>
            <w:tcBorders>
              <w:bottom w:val="single" w:sz="4" w:space="0" w:color="auto"/>
            </w:tcBorders>
            <w:vAlign w:val="center"/>
          </w:tcPr>
          <w:p w14:paraId="3EE9F95E"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2</w:t>
            </w:r>
          </w:p>
        </w:tc>
        <w:tc>
          <w:tcPr>
            <w:tcW w:w="3685" w:type="dxa"/>
          </w:tcPr>
          <w:p w14:paraId="31105DA5"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3</w:t>
            </w:r>
          </w:p>
        </w:tc>
        <w:tc>
          <w:tcPr>
            <w:tcW w:w="7962" w:type="dxa"/>
            <w:vAlign w:val="center"/>
          </w:tcPr>
          <w:p w14:paraId="5BE55C41" w14:textId="77777777" w:rsidR="00A06A62" w:rsidRPr="00114C25" w:rsidRDefault="00A06A62" w:rsidP="00A46E55">
            <w:pPr>
              <w:snapToGrid w:val="0"/>
              <w:spacing w:line="276" w:lineRule="auto"/>
              <w:jc w:val="center"/>
              <w:rPr>
                <w:rFonts w:ascii="Garamond" w:hAnsi="Garamond"/>
                <w:b/>
                <w:sz w:val="20"/>
                <w:szCs w:val="20"/>
              </w:rPr>
            </w:pPr>
            <w:r w:rsidRPr="00114C25">
              <w:rPr>
                <w:rFonts w:ascii="Garamond" w:hAnsi="Garamond"/>
                <w:b/>
                <w:sz w:val="20"/>
                <w:szCs w:val="20"/>
              </w:rPr>
              <w:t>4</w:t>
            </w:r>
          </w:p>
        </w:tc>
      </w:tr>
      <w:tr w:rsidR="009C24BB" w:rsidRPr="009C24BB" w14:paraId="3C3581FB" w14:textId="77777777" w:rsidTr="00114C25">
        <w:trPr>
          <w:trHeight w:val="1634"/>
        </w:trPr>
        <w:tc>
          <w:tcPr>
            <w:tcW w:w="704" w:type="dxa"/>
            <w:vAlign w:val="center"/>
          </w:tcPr>
          <w:p w14:paraId="6FB528AB" w14:textId="77777777" w:rsidR="00A06A62" w:rsidRPr="009C24BB" w:rsidRDefault="00A06A62" w:rsidP="00FC41A6">
            <w:pPr>
              <w:numPr>
                <w:ilvl w:val="0"/>
                <w:numId w:val="25"/>
              </w:numPr>
              <w:tabs>
                <w:tab w:val="left" w:pos="426"/>
              </w:tabs>
              <w:spacing w:line="276" w:lineRule="auto"/>
              <w:jc w:val="center"/>
              <w:rPr>
                <w:rFonts w:ascii="Garamond" w:hAnsi="Garamond"/>
                <w:b/>
                <w:color w:val="FF0000"/>
                <w:sz w:val="20"/>
                <w:szCs w:val="20"/>
              </w:rPr>
            </w:pPr>
          </w:p>
        </w:tc>
        <w:tc>
          <w:tcPr>
            <w:tcW w:w="2103" w:type="dxa"/>
            <w:vAlign w:val="center"/>
          </w:tcPr>
          <w:p w14:paraId="13E61A17" w14:textId="77777777" w:rsidR="00C3194D" w:rsidRPr="00FC7752" w:rsidRDefault="00A06A62"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Departament</w:t>
            </w:r>
            <w:r w:rsidR="00C3194D" w:rsidRPr="00FC7752">
              <w:rPr>
                <w:rFonts w:ascii="Garamond" w:hAnsi="Garamond" w:cs="Garamond"/>
                <w:b/>
                <w:kern w:val="0"/>
                <w:sz w:val="20"/>
                <w:szCs w:val="20"/>
                <w:lang w:eastAsia="pl-PL"/>
              </w:rPr>
              <w:t xml:space="preserve"> Sportu </w:t>
            </w:r>
            <w:r w:rsidR="00C3194D" w:rsidRPr="00FC7752">
              <w:rPr>
                <w:rFonts w:ascii="Garamond" w:hAnsi="Garamond" w:cs="Garamond"/>
                <w:b/>
                <w:kern w:val="0"/>
                <w:sz w:val="20"/>
                <w:szCs w:val="20"/>
                <w:lang w:eastAsia="pl-PL"/>
              </w:rPr>
              <w:br/>
            </w:r>
            <w:r w:rsidR="00030D4A">
              <w:rPr>
                <w:rFonts w:ascii="Garamond" w:hAnsi="Garamond" w:cs="Garamond"/>
                <w:b/>
                <w:kern w:val="0"/>
                <w:sz w:val="20"/>
                <w:szCs w:val="20"/>
                <w:lang w:eastAsia="pl-PL"/>
              </w:rPr>
              <w:t>i Turystyki</w:t>
            </w:r>
          </w:p>
          <w:p w14:paraId="7D83A278" w14:textId="77777777" w:rsidR="00C3194D" w:rsidRPr="00FC7752" w:rsidRDefault="00C3194D" w:rsidP="00C3194D">
            <w:pPr>
              <w:autoSpaceDE w:val="0"/>
              <w:autoSpaceDN w:val="0"/>
              <w:adjustRightInd w:val="0"/>
              <w:spacing w:after="0"/>
              <w:jc w:val="center"/>
              <w:rPr>
                <w:rFonts w:ascii="Garamond" w:hAnsi="Garamond" w:cs="Garamond"/>
                <w:b/>
                <w:color w:val="FF0000"/>
                <w:kern w:val="0"/>
                <w:sz w:val="20"/>
                <w:szCs w:val="20"/>
                <w:lang w:eastAsia="pl-PL"/>
              </w:rPr>
            </w:pPr>
            <w:r w:rsidRPr="00FC7752">
              <w:rPr>
                <w:rFonts w:ascii="Garamond" w:hAnsi="Garamond" w:cs="Garamond"/>
                <w:b/>
                <w:kern w:val="0"/>
                <w:sz w:val="20"/>
                <w:szCs w:val="20"/>
                <w:lang w:eastAsia="pl-PL"/>
              </w:rPr>
              <w:t>(DS)</w:t>
            </w:r>
          </w:p>
        </w:tc>
        <w:tc>
          <w:tcPr>
            <w:tcW w:w="3685" w:type="dxa"/>
            <w:tcBorders>
              <w:top w:val="single" w:sz="4" w:space="0" w:color="auto"/>
              <w:bottom w:val="single" w:sz="4" w:space="0" w:color="auto"/>
            </w:tcBorders>
            <w:vAlign w:val="center"/>
          </w:tcPr>
          <w:p w14:paraId="3DFCC5B0" w14:textId="77777777" w:rsidR="00A06A62" w:rsidRPr="00FC7752" w:rsidRDefault="00AB273A" w:rsidP="00C3194D">
            <w:pPr>
              <w:jc w:val="center"/>
              <w:rPr>
                <w:rFonts w:ascii="Garamond" w:hAnsi="Garamond"/>
                <w:color w:val="FF0000"/>
                <w:sz w:val="20"/>
                <w:szCs w:val="20"/>
              </w:rPr>
            </w:pPr>
            <w:r w:rsidRPr="00FC7752">
              <w:rPr>
                <w:rFonts w:ascii="Garamond" w:eastAsia="Arial Unicode MS" w:hAnsi="Garamond"/>
                <w:sz w:val="20"/>
                <w:szCs w:val="20"/>
                <w:lang w:eastAsia="ar-SA" w:bidi="hi-IN"/>
              </w:rPr>
              <w:t>Doraźna w zakresie działań Departamentu Sportu i Turystyki Urzędu Marszałkowskiego Województwa Wielkopolskiego w Poznaniu dotyczących rozliczenia umowy na organizację Ogólnopolskiej Olimpiady Młodzieży w 2018 roku, realizowanej przez Wielkopolskie Stowarzyszenie Sportowe</w:t>
            </w:r>
          </w:p>
        </w:tc>
        <w:tc>
          <w:tcPr>
            <w:tcW w:w="7962" w:type="dxa"/>
            <w:vAlign w:val="center"/>
          </w:tcPr>
          <w:p w14:paraId="2538C097" w14:textId="77777777" w:rsidR="00FC7752" w:rsidRPr="00FC7752" w:rsidRDefault="00FC7752" w:rsidP="00FC7752">
            <w:pPr>
              <w:spacing w:after="0"/>
              <w:jc w:val="both"/>
              <w:rPr>
                <w:rFonts w:ascii="Garamond" w:hAnsi="Garamond"/>
                <w:sz w:val="20"/>
                <w:szCs w:val="20"/>
              </w:rPr>
            </w:pPr>
            <w:r>
              <w:rPr>
                <w:rFonts w:ascii="Garamond" w:hAnsi="Garamond"/>
                <w:sz w:val="20"/>
                <w:szCs w:val="20"/>
              </w:rPr>
              <w:t>Stwierdzono, że Departament Sportu i Turystyki:</w:t>
            </w:r>
          </w:p>
          <w:p w14:paraId="0D41178E" w14:textId="77777777" w:rsidR="00FC7752" w:rsidRDefault="00FC7752" w:rsidP="00FC41A6">
            <w:pPr>
              <w:pStyle w:val="Akapitzlist0"/>
              <w:numPr>
                <w:ilvl w:val="0"/>
                <w:numId w:val="35"/>
              </w:numPr>
              <w:tabs>
                <w:tab w:val="clear" w:pos="360"/>
              </w:tabs>
              <w:spacing w:after="0" w:line="240" w:lineRule="auto"/>
              <w:ind w:left="204" w:hanging="204"/>
              <w:contextualSpacing w:val="0"/>
              <w:jc w:val="both"/>
              <w:rPr>
                <w:rFonts w:ascii="Garamond" w:hAnsi="Garamond"/>
                <w:sz w:val="20"/>
                <w:szCs w:val="20"/>
              </w:rPr>
            </w:pPr>
            <w:r>
              <w:rPr>
                <w:rFonts w:ascii="Garamond" w:hAnsi="Garamond"/>
                <w:sz w:val="20"/>
                <w:szCs w:val="20"/>
              </w:rPr>
              <w:t>D</w:t>
            </w:r>
            <w:r w:rsidR="000350C5" w:rsidRPr="00FC7752">
              <w:rPr>
                <w:rFonts w:ascii="Garamond" w:hAnsi="Garamond"/>
                <w:sz w:val="20"/>
                <w:szCs w:val="20"/>
              </w:rPr>
              <w:t>okonał sprawdzenia pod względem formalnym oraz rachun</w:t>
            </w:r>
            <w:r w:rsidR="00E54BC2" w:rsidRPr="00FC7752">
              <w:rPr>
                <w:rFonts w:ascii="Garamond" w:hAnsi="Garamond"/>
                <w:sz w:val="20"/>
                <w:szCs w:val="20"/>
              </w:rPr>
              <w:t>kowy</w:t>
            </w:r>
            <w:r w:rsidR="000350C5" w:rsidRPr="00FC7752">
              <w:rPr>
                <w:rFonts w:ascii="Garamond" w:hAnsi="Garamond"/>
                <w:sz w:val="20"/>
                <w:szCs w:val="20"/>
              </w:rPr>
              <w:t xml:space="preserve">m </w:t>
            </w:r>
            <w:r w:rsidR="000350C5" w:rsidRPr="00FC7752">
              <w:rPr>
                <w:rFonts w:ascii="Garamond" w:hAnsi="Garamond"/>
                <w:i/>
                <w:sz w:val="20"/>
                <w:szCs w:val="20"/>
              </w:rPr>
              <w:t xml:space="preserve">Sprawozdania końcowego </w:t>
            </w:r>
            <w:r>
              <w:rPr>
                <w:rFonts w:ascii="Garamond" w:hAnsi="Garamond"/>
                <w:i/>
                <w:sz w:val="20"/>
                <w:szCs w:val="20"/>
              </w:rPr>
              <w:br/>
            </w:r>
            <w:r w:rsidR="000350C5" w:rsidRPr="00FC7752">
              <w:rPr>
                <w:rFonts w:ascii="Garamond" w:hAnsi="Garamond"/>
                <w:i/>
                <w:sz w:val="20"/>
                <w:szCs w:val="20"/>
              </w:rPr>
              <w:t>z wyko</w:t>
            </w:r>
            <w:r w:rsidRPr="00FC7752">
              <w:rPr>
                <w:rFonts w:ascii="Garamond" w:hAnsi="Garamond"/>
                <w:i/>
                <w:sz w:val="20"/>
                <w:szCs w:val="20"/>
              </w:rPr>
              <w:t>na</w:t>
            </w:r>
            <w:r w:rsidR="000350C5" w:rsidRPr="00FC7752">
              <w:rPr>
                <w:rFonts w:ascii="Garamond" w:hAnsi="Garamond"/>
                <w:i/>
                <w:sz w:val="20"/>
                <w:szCs w:val="20"/>
              </w:rPr>
              <w:t>nia zadania publicznego</w:t>
            </w:r>
            <w:r w:rsidR="000350C5" w:rsidRPr="00FC7752">
              <w:rPr>
                <w:rFonts w:ascii="Garamond" w:hAnsi="Garamond"/>
                <w:sz w:val="20"/>
                <w:szCs w:val="20"/>
              </w:rPr>
              <w:t>, złożonego prz</w:t>
            </w:r>
            <w:r w:rsidR="00E54BC2" w:rsidRPr="00FC7752">
              <w:rPr>
                <w:rFonts w:ascii="Garamond" w:hAnsi="Garamond"/>
                <w:sz w:val="20"/>
                <w:szCs w:val="20"/>
              </w:rPr>
              <w:t xml:space="preserve">ez </w:t>
            </w:r>
            <w:r>
              <w:rPr>
                <w:rFonts w:ascii="Garamond" w:hAnsi="Garamond"/>
                <w:sz w:val="20"/>
                <w:szCs w:val="20"/>
              </w:rPr>
              <w:t>dotowany podmiot</w:t>
            </w:r>
            <w:r w:rsidRPr="00FC7752">
              <w:rPr>
                <w:rFonts w:ascii="Garamond" w:hAnsi="Garamond"/>
                <w:sz w:val="20"/>
                <w:szCs w:val="20"/>
              </w:rPr>
              <w:t xml:space="preserve"> </w:t>
            </w:r>
            <w:r w:rsidR="00E54BC2" w:rsidRPr="00FC7752">
              <w:rPr>
                <w:rFonts w:ascii="Garamond" w:hAnsi="Garamond"/>
                <w:sz w:val="20"/>
                <w:szCs w:val="20"/>
              </w:rPr>
              <w:t>–</w:t>
            </w:r>
            <w:r w:rsidRPr="00FC7752">
              <w:rPr>
                <w:rFonts w:ascii="Garamond" w:hAnsi="Garamond"/>
                <w:sz w:val="20"/>
                <w:szCs w:val="20"/>
              </w:rPr>
              <w:t xml:space="preserve"> W</w:t>
            </w:r>
            <w:r w:rsidR="00E54BC2" w:rsidRPr="00FC7752">
              <w:rPr>
                <w:rFonts w:ascii="Garamond" w:hAnsi="Garamond"/>
                <w:sz w:val="20"/>
                <w:szCs w:val="20"/>
              </w:rPr>
              <w:t>ielkopolskie Stowarzyszenie Sportowe, dopiero po upływie 9 miesięcy od przeprowadzenia kontroli meryto</w:t>
            </w:r>
            <w:r w:rsidRPr="00FC7752">
              <w:rPr>
                <w:rFonts w:ascii="Garamond" w:hAnsi="Garamond"/>
                <w:sz w:val="20"/>
                <w:szCs w:val="20"/>
              </w:rPr>
              <w:t xml:space="preserve">rycznej tego Sprawozdania. </w:t>
            </w:r>
          </w:p>
          <w:p w14:paraId="15316CFE" w14:textId="77777777" w:rsidR="00FC7752" w:rsidRPr="00FC7752" w:rsidRDefault="00FC7752" w:rsidP="00FC41A6">
            <w:pPr>
              <w:pStyle w:val="Akapitzlist0"/>
              <w:numPr>
                <w:ilvl w:val="0"/>
                <w:numId w:val="35"/>
              </w:numPr>
              <w:tabs>
                <w:tab w:val="clear" w:pos="360"/>
              </w:tabs>
              <w:spacing w:after="0" w:line="240" w:lineRule="auto"/>
              <w:ind w:left="204" w:hanging="204"/>
              <w:jc w:val="both"/>
              <w:rPr>
                <w:rFonts w:ascii="Garamond" w:hAnsi="Garamond"/>
                <w:sz w:val="20"/>
                <w:szCs w:val="20"/>
              </w:rPr>
            </w:pPr>
            <w:r>
              <w:rPr>
                <w:rFonts w:ascii="Garamond" w:eastAsiaTheme="minorHAnsi" w:hAnsi="Garamond"/>
                <w:sz w:val="20"/>
                <w:szCs w:val="20"/>
              </w:rPr>
              <w:t>N</w:t>
            </w:r>
            <w:r w:rsidRPr="00FC7752">
              <w:rPr>
                <w:rFonts w:ascii="Garamond" w:eastAsiaTheme="minorHAnsi" w:hAnsi="Garamond"/>
                <w:sz w:val="20"/>
                <w:szCs w:val="20"/>
              </w:rPr>
              <w:t xml:space="preserve">ie skorzystał w pełni z możliwości kontroli dokumentacji źródłowej dotowanego, które zostały zapisane w umowie nr 104/DS/SW/2018 z dnia 6.04.2018 r., w szczególności w </w:t>
            </w:r>
            <w:r w:rsidRPr="00FC7752">
              <w:rPr>
                <w:rFonts w:eastAsiaTheme="minorHAnsi"/>
                <w:sz w:val="20"/>
                <w:szCs w:val="20"/>
              </w:rPr>
              <w:t xml:space="preserve">§ </w:t>
            </w:r>
            <w:r w:rsidRPr="00FC7752">
              <w:rPr>
                <w:rFonts w:ascii="Garamond" w:eastAsiaTheme="minorHAnsi" w:hAnsi="Garamond"/>
                <w:sz w:val="20"/>
                <w:szCs w:val="20"/>
              </w:rPr>
              <w:t xml:space="preserve">6 (dotyczącym obowiązku prowadzenia wyodrębnionej ewidencji księgowej zadania) oraz w </w:t>
            </w:r>
            <w:r w:rsidRPr="00FC7752">
              <w:rPr>
                <w:rFonts w:eastAsiaTheme="minorHAnsi"/>
                <w:sz w:val="20"/>
                <w:szCs w:val="20"/>
              </w:rPr>
              <w:t xml:space="preserve">§ </w:t>
            </w:r>
            <w:r w:rsidRPr="00FC7752">
              <w:rPr>
                <w:rFonts w:ascii="Garamond" w:eastAsiaTheme="minorHAnsi" w:hAnsi="Garamond"/>
                <w:sz w:val="20"/>
                <w:szCs w:val="20"/>
              </w:rPr>
              <w:t xml:space="preserve">8 umowy dotacji (dotyczącym kontroli zadania oraz obowiązku udostępniania dokumentacji i udzielania wyjaśnień).  </w:t>
            </w:r>
          </w:p>
          <w:p w14:paraId="242F0DEA" w14:textId="77777777" w:rsidR="00FC7752" w:rsidRPr="00030D4A" w:rsidRDefault="00FC7752" w:rsidP="00030D4A">
            <w:pPr>
              <w:spacing w:after="0"/>
              <w:jc w:val="both"/>
              <w:rPr>
                <w:rFonts w:ascii="Garamond" w:hAnsi="Garamond"/>
                <w:sz w:val="20"/>
                <w:szCs w:val="20"/>
              </w:rPr>
            </w:pPr>
          </w:p>
        </w:tc>
      </w:tr>
      <w:tr w:rsidR="00114C25" w:rsidRPr="009C24BB" w14:paraId="4EDCCCB7" w14:textId="77777777" w:rsidTr="00C3194D">
        <w:trPr>
          <w:trHeight w:val="1634"/>
        </w:trPr>
        <w:tc>
          <w:tcPr>
            <w:tcW w:w="704" w:type="dxa"/>
            <w:vAlign w:val="center"/>
          </w:tcPr>
          <w:p w14:paraId="6BC847F5" w14:textId="77777777" w:rsidR="00114C25" w:rsidRPr="009C24BB" w:rsidRDefault="00114C25" w:rsidP="00FC41A6">
            <w:pPr>
              <w:numPr>
                <w:ilvl w:val="0"/>
                <w:numId w:val="25"/>
              </w:numPr>
              <w:tabs>
                <w:tab w:val="left" w:pos="426"/>
              </w:tabs>
              <w:spacing w:line="276" w:lineRule="auto"/>
              <w:jc w:val="center"/>
              <w:rPr>
                <w:rFonts w:ascii="Garamond" w:hAnsi="Garamond"/>
                <w:b/>
                <w:color w:val="FF0000"/>
                <w:sz w:val="20"/>
                <w:szCs w:val="20"/>
              </w:rPr>
            </w:pPr>
          </w:p>
        </w:tc>
        <w:tc>
          <w:tcPr>
            <w:tcW w:w="2103" w:type="dxa"/>
            <w:vAlign w:val="center"/>
          </w:tcPr>
          <w:p w14:paraId="7D7D70AB" w14:textId="77777777" w:rsidR="00114C25" w:rsidRPr="00FC7752" w:rsidRDefault="00C3194D"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Departament Edukacji i</w:t>
            </w:r>
            <w:r w:rsidR="00030D4A">
              <w:rPr>
                <w:rFonts w:ascii="Garamond" w:hAnsi="Garamond" w:cs="Garamond"/>
                <w:b/>
                <w:kern w:val="0"/>
                <w:sz w:val="20"/>
                <w:szCs w:val="20"/>
                <w:lang w:eastAsia="pl-PL"/>
              </w:rPr>
              <w:t xml:space="preserve"> Nauki</w:t>
            </w:r>
          </w:p>
          <w:p w14:paraId="50585B43" w14:textId="77777777" w:rsidR="00C3194D" w:rsidRPr="00FC7752" w:rsidRDefault="00C3194D"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w:t>
            </w:r>
          </w:p>
        </w:tc>
        <w:tc>
          <w:tcPr>
            <w:tcW w:w="3685" w:type="dxa"/>
            <w:tcBorders>
              <w:top w:val="single" w:sz="4" w:space="0" w:color="auto"/>
              <w:bottom w:val="single" w:sz="4" w:space="0" w:color="auto"/>
            </w:tcBorders>
            <w:vAlign w:val="center"/>
          </w:tcPr>
          <w:p w14:paraId="68B1FF04" w14:textId="77777777" w:rsidR="00114C25" w:rsidRPr="00FC7752" w:rsidRDefault="00C3194D" w:rsidP="00C3194D">
            <w:pPr>
              <w:jc w:val="center"/>
              <w:rPr>
                <w:rFonts w:ascii="Garamond" w:hAnsi="Garamond"/>
                <w:sz w:val="20"/>
                <w:szCs w:val="20"/>
              </w:rPr>
            </w:pPr>
            <w:r w:rsidRPr="00FC7752">
              <w:rPr>
                <w:rFonts w:ascii="Garamond" w:hAnsi="Garamond"/>
                <w:sz w:val="20"/>
                <w:szCs w:val="20"/>
              </w:rPr>
              <w:t xml:space="preserve">Problemowa w zakresie prawidłowości postępowań dotyczących zakupu oraz dystrybucji materiałów promocyjnych Samorządu Województwa Wielkopolskiego za 2019 rok </w:t>
            </w:r>
          </w:p>
        </w:tc>
        <w:tc>
          <w:tcPr>
            <w:tcW w:w="7962" w:type="dxa"/>
            <w:vAlign w:val="center"/>
          </w:tcPr>
          <w:p w14:paraId="0F9128F4" w14:textId="77777777" w:rsidR="00114C25" w:rsidRPr="00FC7752" w:rsidRDefault="00C3194D" w:rsidP="00C3194D">
            <w:pPr>
              <w:pStyle w:val="Akapitzlist0"/>
              <w:spacing w:after="0" w:line="240" w:lineRule="auto"/>
              <w:ind w:left="198"/>
              <w:jc w:val="center"/>
              <w:rPr>
                <w:rFonts w:ascii="Garamond" w:hAnsi="Garamond"/>
                <w:sz w:val="20"/>
                <w:szCs w:val="20"/>
              </w:rPr>
            </w:pPr>
            <w:r w:rsidRPr="00FC7752">
              <w:rPr>
                <w:rFonts w:ascii="Garamond" w:hAnsi="Garamond"/>
                <w:sz w:val="20"/>
                <w:szCs w:val="20"/>
              </w:rPr>
              <w:t xml:space="preserve">Brak </w:t>
            </w:r>
          </w:p>
        </w:tc>
      </w:tr>
      <w:tr w:rsidR="00C3194D" w:rsidRPr="009C24BB" w14:paraId="11775890" w14:textId="77777777" w:rsidTr="009511EC">
        <w:trPr>
          <w:trHeight w:val="1634"/>
        </w:trPr>
        <w:tc>
          <w:tcPr>
            <w:tcW w:w="704" w:type="dxa"/>
            <w:vAlign w:val="center"/>
          </w:tcPr>
          <w:p w14:paraId="07A66B8A" w14:textId="77777777" w:rsidR="00C3194D" w:rsidRPr="009C24BB" w:rsidRDefault="00C3194D" w:rsidP="00FC41A6">
            <w:pPr>
              <w:numPr>
                <w:ilvl w:val="0"/>
                <w:numId w:val="25"/>
              </w:numPr>
              <w:tabs>
                <w:tab w:val="left" w:pos="426"/>
              </w:tabs>
              <w:spacing w:line="276" w:lineRule="auto"/>
              <w:jc w:val="center"/>
              <w:rPr>
                <w:rFonts w:ascii="Garamond" w:hAnsi="Garamond"/>
                <w:b/>
                <w:color w:val="FF0000"/>
                <w:sz w:val="20"/>
                <w:szCs w:val="20"/>
              </w:rPr>
            </w:pPr>
          </w:p>
        </w:tc>
        <w:tc>
          <w:tcPr>
            <w:tcW w:w="2103" w:type="dxa"/>
            <w:vAlign w:val="center"/>
          </w:tcPr>
          <w:p w14:paraId="1678458F" w14:textId="77777777" w:rsidR="00C3194D" w:rsidRPr="00FC7752" w:rsidRDefault="00C3194D" w:rsidP="00030D4A">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Departament Rolnictwa i Rozwoju Wsi UMWW</w:t>
            </w:r>
          </w:p>
          <w:p w14:paraId="1F1129CF" w14:textId="77777777" w:rsidR="00C3194D" w:rsidRPr="00FC7752" w:rsidRDefault="00C3194D" w:rsidP="00C25798">
            <w:pPr>
              <w:autoSpaceDE w:val="0"/>
              <w:autoSpaceDN w:val="0"/>
              <w:adjustRightInd w:val="0"/>
              <w:spacing w:after="0"/>
              <w:jc w:val="center"/>
              <w:rPr>
                <w:rFonts w:ascii="Garamond" w:hAnsi="Garamond" w:cs="Garamond"/>
                <w:b/>
                <w:kern w:val="0"/>
                <w:sz w:val="20"/>
                <w:szCs w:val="20"/>
                <w:lang w:eastAsia="pl-PL"/>
              </w:rPr>
            </w:pPr>
            <w:r w:rsidRPr="00FC7752">
              <w:rPr>
                <w:rFonts w:ascii="Garamond" w:hAnsi="Garamond" w:cs="Garamond"/>
                <w:b/>
                <w:kern w:val="0"/>
                <w:sz w:val="20"/>
                <w:szCs w:val="20"/>
                <w:lang w:eastAsia="pl-PL"/>
              </w:rPr>
              <w:t>(DR)</w:t>
            </w:r>
          </w:p>
        </w:tc>
        <w:tc>
          <w:tcPr>
            <w:tcW w:w="3685" w:type="dxa"/>
            <w:tcBorders>
              <w:top w:val="single" w:sz="4" w:space="0" w:color="auto"/>
              <w:bottom w:val="single" w:sz="4" w:space="0" w:color="auto"/>
            </w:tcBorders>
            <w:vAlign w:val="center"/>
          </w:tcPr>
          <w:p w14:paraId="707DC024" w14:textId="77777777" w:rsidR="00C3194D" w:rsidRPr="00FC7752" w:rsidRDefault="00C3194D" w:rsidP="00C3194D">
            <w:pPr>
              <w:jc w:val="center"/>
              <w:rPr>
                <w:rFonts w:ascii="Garamond" w:hAnsi="Garamond"/>
                <w:sz w:val="20"/>
                <w:szCs w:val="20"/>
              </w:rPr>
            </w:pPr>
            <w:r w:rsidRPr="00FC7752">
              <w:rPr>
                <w:rFonts w:ascii="Garamond" w:hAnsi="Garamond"/>
                <w:sz w:val="20"/>
                <w:szCs w:val="20"/>
              </w:rPr>
              <w:t>Problemowa w zakresie prawidłowości postępowań dotyczących zakupu oraz dystrybucji materiałów promocyjnych Samorządu Województwa Wielkopolskiego za 2019 rok</w:t>
            </w:r>
          </w:p>
        </w:tc>
        <w:tc>
          <w:tcPr>
            <w:tcW w:w="7962" w:type="dxa"/>
            <w:vAlign w:val="center"/>
          </w:tcPr>
          <w:p w14:paraId="23410C08" w14:textId="77777777" w:rsidR="00C3194D" w:rsidRPr="00FC7752" w:rsidRDefault="00C3194D" w:rsidP="00C3194D">
            <w:pPr>
              <w:pStyle w:val="Akapitzlist0"/>
              <w:spacing w:after="0" w:line="240" w:lineRule="auto"/>
              <w:ind w:left="198"/>
              <w:jc w:val="center"/>
              <w:rPr>
                <w:rFonts w:ascii="Garamond" w:hAnsi="Garamond"/>
                <w:sz w:val="20"/>
                <w:szCs w:val="20"/>
              </w:rPr>
            </w:pPr>
            <w:r w:rsidRPr="00FC7752">
              <w:rPr>
                <w:rFonts w:ascii="Garamond" w:hAnsi="Garamond"/>
                <w:sz w:val="20"/>
                <w:szCs w:val="20"/>
              </w:rPr>
              <w:t xml:space="preserve">Brak </w:t>
            </w:r>
          </w:p>
        </w:tc>
      </w:tr>
      <w:tr w:rsidR="009511EC" w:rsidRPr="009C24BB" w14:paraId="3EA5ED9E" w14:textId="77777777" w:rsidTr="00C7542B">
        <w:trPr>
          <w:trHeight w:val="1634"/>
        </w:trPr>
        <w:tc>
          <w:tcPr>
            <w:tcW w:w="704" w:type="dxa"/>
            <w:vAlign w:val="center"/>
          </w:tcPr>
          <w:p w14:paraId="64C4C644" w14:textId="77777777" w:rsidR="009511EC" w:rsidRPr="009C24BB" w:rsidRDefault="009511EC" w:rsidP="00FC41A6">
            <w:pPr>
              <w:numPr>
                <w:ilvl w:val="0"/>
                <w:numId w:val="25"/>
              </w:numPr>
              <w:tabs>
                <w:tab w:val="left" w:pos="426"/>
              </w:tabs>
              <w:spacing w:line="276" w:lineRule="auto"/>
              <w:jc w:val="center"/>
              <w:rPr>
                <w:rFonts w:ascii="Garamond" w:hAnsi="Garamond"/>
                <w:b/>
                <w:color w:val="FF0000"/>
                <w:sz w:val="20"/>
                <w:szCs w:val="20"/>
              </w:rPr>
            </w:pPr>
          </w:p>
        </w:tc>
        <w:tc>
          <w:tcPr>
            <w:tcW w:w="2103" w:type="dxa"/>
            <w:vAlign w:val="center"/>
          </w:tcPr>
          <w:p w14:paraId="734BEF66" w14:textId="77777777" w:rsidR="009511EC" w:rsidRPr="00CF2D37" w:rsidRDefault="001F102A" w:rsidP="00030D4A">
            <w:pPr>
              <w:autoSpaceDE w:val="0"/>
              <w:autoSpaceDN w:val="0"/>
              <w:adjustRightInd w:val="0"/>
              <w:spacing w:after="0"/>
              <w:jc w:val="center"/>
              <w:rPr>
                <w:rFonts w:ascii="Garamond" w:hAnsi="Garamond" w:cs="Garamond"/>
                <w:b/>
                <w:kern w:val="0"/>
                <w:sz w:val="20"/>
                <w:szCs w:val="20"/>
                <w:lang w:eastAsia="pl-PL"/>
              </w:rPr>
            </w:pPr>
            <w:r w:rsidRPr="00CF2D37">
              <w:rPr>
                <w:rFonts w:ascii="Garamond" w:hAnsi="Garamond" w:cs="Garamond"/>
                <w:b/>
                <w:kern w:val="0"/>
                <w:sz w:val="20"/>
                <w:szCs w:val="20"/>
                <w:lang w:eastAsia="pl-PL"/>
              </w:rPr>
              <w:t>Departament Zdrowia UMWW</w:t>
            </w:r>
          </w:p>
          <w:p w14:paraId="6BF70414" w14:textId="3417BEB4" w:rsidR="001F102A" w:rsidRPr="00CF2D37" w:rsidRDefault="001F102A" w:rsidP="00030D4A">
            <w:pPr>
              <w:autoSpaceDE w:val="0"/>
              <w:autoSpaceDN w:val="0"/>
              <w:adjustRightInd w:val="0"/>
              <w:spacing w:after="0"/>
              <w:jc w:val="center"/>
              <w:rPr>
                <w:rFonts w:ascii="Garamond" w:hAnsi="Garamond" w:cs="Garamond"/>
                <w:b/>
                <w:kern w:val="0"/>
                <w:sz w:val="20"/>
                <w:szCs w:val="20"/>
                <w:lang w:eastAsia="pl-PL"/>
              </w:rPr>
            </w:pPr>
            <w:r w:rsidRPr="00CF2D37">
              <w:rPr>
                <w:rFonts w:ascii="Garamond" w:hAnsi="Garamond" w:cs="Garamond"/>
                <w:b/>
                <w:kern w:val="0"/>
                <w:sz w:val="20"/>
                <w:szCs w:val="20"/>
                <w:lang w:eastAsia="pl-PL"/>
              </w:rPr>
              <w:t>(DZ)</w:t>
            </w:r>
          </w:p>
        </w:tc>
        <w:tc>
          <w:tcPr>
            <w:tcW w:w="3685" w:type="dxa"/>
            <w:tcBorders>
              <w:top w:val="single" w:sz="4" w:space="0" w:color="auto"/>
              <w:bottom w:val="single" w:sz="4" w:space="0" w:color="auto"/>
            </w:tcBorders>
            <w:vAlign w:val="center"/>
          </w:tcPr>
          <w:p w14:paraId="7E646A40" w14:textId="79826AC5" w:rsidR="009511EC" w:rsidRPr="00CF2D37" w:rsidRDefault="006A0E90" w:rsidP="006A0E90">
            <w:pPr>
              <w:jc w:val="center"/>
              <w:rPr>
                <w:rFonts w:ascii="Garamond" w:hAnsi="Garamond"/>
                <w:sz w:val="20"/>
                <w:szCs w:val="20"/>
              </w:rPr>
            </w:pPr>
            <w:r w:rsidRPr="00CF2D37">
              <w:rPr>
                <w:rFonts w:ascii="Garamond" w:hAnsi="Garamond"/>
                <w:sz w:val="20"/>
                <w:szCs w:val="20"/>
              </w:rPr>
              <w:t>Problemowa w zakresie prawidłowości postępowań konkursowych oraz rozliczania dotacji udzielonych z budżetu Województwa Wielkopolskiego za 2018 i 2019 rok</w:t>
            </w:r>
          </w:p>
        </w:tc>
        <w:tc>
          <w:tcPr>
            <w:tcW w:w="7962" w:type="dxa"/>
            <w:tcBorders>
              <w:bottom w:val="single" w:sz="4" w:space="0" w:color="auto"/>
            </w:tcBorders>
            <w:vAlign w:val="center"/>
          </w:tcPr>
          <w:p w14:paraId="6D4D042C" w14:textId="5EA68920" w:rsidR="009511EC" w:rsidRPr="00CF2D37" w:rsidRDefault="00CF2D37" w:rsidP="00C3194D">
            <w:pPr>
              <w:pStyle w:val="Akapitzlist0"/>
              <w:spacing w:after="0" w:line="240" w:lineRule="auto"/>
              <w:ind w:left="198"/>
              <w:jc w:val="center"/>
              <w:rPr>
                <w:rFonts w:ascii="Garamond" w:hAnsi="Garamond"/>
                <w:sz w:val="20"/>
                <w:szCs w:val="20"/>
              </w:rPr>
            </w:pPr>
            <w:r>
              <w:rPr>
                <w:rFonts w:ascii="Garamond" w:hAnsi="Garamond"/>
                <w:sz w:val="20"/>
                <w:szCs w:val="20"/>
              </w:rPr>
              <w:t>B</w:t>
            </w:r>
            <w:r w:rsidR="00956B7C" w:rsidRPr="00CF2D37">
              <w:rPr>
                <w:rFonts w:ascii="Garamond" w:hAnsi="Garamond"/>
                <w:sz w:val="20"/>
                <w:szCs w:val="20"/>
              </w:rPr>
              <w:t>rak</w:t>
            </w:r>
          </w:p>
        </w:tc>
      </w:tr>
    </w:tbl>
    <w:p w14:paraId="2A8D54FF" w14:textId="77777777" w:rsidR="00457F11" w:rsidRPr="009C24BB" w:rsidRDefault="00457F11" w:rsidP="00516CF2">
      <w:pPr>
        <w:pStyle w:val="Tekstpodstawowywcity"/>
        <w:spacing w:after="0" w:line="360" w:lineRule="auto"/>
        <w:ind w:left="0"/>
        <w:jc w:val="both"/>
        <w:rPr>
          <w:rFonts w:ascii="Garamond" w:hAnsi="Garamond"/>
          <w:color w:val="FF0000"/>
          <w:sz w:val="24"/>
          <w:szCs w:val="24"/>
        </w:rPr>
        <w:sectPr w:rsidR="00457F11" w:rsidRPr="009C24BB" w:rsidSect="0039774C">
          <w:pgSz w:w="16838" w:h="11906" w:orient="landscape"/>
          <w:pgMar w:top="1418" w:right="1418" w:bottom="1418" w:left="1418" w:header="709" w:footer="709" w:gutter="0"/>
          <w:cols w:space="708"/>
          <w:docGrid w:linePitch="360"/>
        </w:sectPr>
      </w:pPr>
    </w:p>
    <w:p w14:paraId="0B027576" w14:textId="63445B73" w:rsidR="00457F11" w:rsidRPr="008039CC" w:rsidRDefault="00457F11" w:rsidP="00E01F18">
      <w:pPr>
        <w:pStyle w:val="Tekstpodstawowywcity"/>
        <w:spacing w:after="0"/>
        <w:ind w:left="0"/>
        <w:jc w:val="both"/>
        <w:outlineLvl w:val="0"/>
        <w:rPr>
          <w:rFonts w:ascii="Garamond" w:hAnsi="Garamond"/>
          <w:b/>
          <w:sz w:val="24"/>
          <w:szCs w:val="24"/>
        </w:rPr>
      </w:pPr>
      <w:bookmarkStart w:id="7" w:name="_Toc411945183"/>
      <w:r w:rsidRPr="00B156CB">
        <w:rPr>
          <w:rFonts w:ascii="Garamond" w:hAnsi="Garamond"/>
          <w:b/>
          <w:sz w:val="24"/>
          <w:szCs w:val="24"/>
        </w:rPr>
        <w:lastRenderedPageBreak/>
        <w:t>III</w:t>
      </w:r>
      <w:r w:rsidRPr="00244FDF">
        <w:rPr>
          <w:rFonts w:ascii="Garamond" w:hAnsi="Garamond"/>
          <w:b/>
          <w:color w:val="006600"/>
          <w:sz w:val="24"/>
          <w:szCs w:val="24"/>
        </w:rPr>
        <w:t xml:space="preserve">. </w:t>
      </w:r>
      <w:r w:rsidRPr="008039CC">
        <w:rPr>
          <w:rFonts w:ascii="Garamond" w:hAnsi="Garamond"/>
          <w:b/>
          <w:sz w:val="24"/>
          <w:szCs w:val="24"/>
        </w:rPr>
        <w:t>ISTOTNE NIEPRAWIDŁOWOŚCI STWIERDZONE W WYNIKU KONTROLI:</w:t>
      </w:r>
      <w:bookmarkEnd w:id="7"/>
    </w:p>
    <w:p w14:paraId="7860D388" w14:textId="77777777" w:rsidR="00457F11" w:rsidRPr="008039CC" w:rsidRDefault="00457F11" w:rsidP="00E01F18">
      <w:pPr>
        <w:spacing w:after="0"/>
        <w:ind w:left="425"/>
        <w:jc w:val="both"/>
        <w:rPr>
          <w:rFonts w:ascii="Garamond" w:hAnsi="Garamond"/>
          <w:b/>
        </w:rPr>
      </w:pPr>
      <w:r w:rsidRPr="008039CC">
        <w:rPr>
          <w:rFonts w:ascii="Garamond" w:hAnsi="Garamond"/>
          <w:b/>
        </w:rPr>
        <w:t xml:space="preserve">PODMIOTÓW SKONTROLOWANYCH NA MOCY PRZEPISÓW PRAWA, </w:t>
      </w:r>
      <w:r w:rsidRPr="008039CC">
        <w:rPr>
          <w:rFonts w:ascii="Garamond" w:hAnsi="Garamond"/>
          <w:b/>
          <w:spacing w:val="-6"/>
        </w:rPr>
        <w:t>UMÓW ORAZ POROZUMIEŃ ZAWARTYCH Z SAMORZĄDEM WOJEWÓDZTWA</w:t>
      </w:r>
      <w:r w:rsidRPr="008039CC">
        <w:rPr>
          <w:rFonts w:ascii="Garamond" w:hAnsi="Garamond"/>
          <w:b/>
        </w:rPr>
        <w:t xml:space="preserve">. </w:t>
      </w:r>
    </w:p>
    <w:p w14:paraId="359FF3EE" w14:textId="77777777" w:rsidR="00457F11" w:rsidRPr="009C24BB" w:rsidRDefault="00457F11" w:rsidP="00924E84">
      <w:pPr>
        <w:pStyle w:val="Tekstpodstawowywcity"/>
        <w:spacing w:after="0" w:line="360" w:lineRule="auto"/>
        <w:ind w:left="0"/>
        <w:jc w:val="both"/>
        <w:rPr>
          <w:rFonts w:ascii="Garamond" w:hAnsi="Garamond"/>
          <w:color w:val="FF0000"/>
          <w:sz w:val="24"/>
          <w:szCs w:val="24"/>
          <w:highlight w:val="cyan"/>
        </w:rPr>
      </w:pPr>
    </w:p>
    <w:p w14:paraId="545DBE1D" w14:textId="77777777" w:rsidR="00457F11" w:rsidRPr="00B156CB" w:rsidRDefault="008C6D5C" w:rsidP="00FC41A6">
      <w:pPr>
        <w:pStyle w:val="Tekstpodstawowywcity"/>
        <w:numPr>
          <w:ilvl w:val="0"/>
          <w:numId w:val="22"/>
        </w:numPr>
        <w:spacing w:after="0" w:line="360" w:lineRule="auto"/>
        <w:ind w:left="284" w:hanging="284"/>
        <w:jc w:val="both"/>
        <w:rPr>
          <w:rFonts w:ascii="Garamond" w:hAnsi="Garamond"/>
          <w:b/>
          <w:i/>
          <w:sz w:val="24"/>
          <w:szCs w:val="24"/>
        </w:rPr>
      </w:pPr>
      <w:r w:rsidRPr="00B156CB">
        <w:rPr>
          <w:rFonts w:ascii="Garamond" w:hAnsi="Garamond"/>
          <w:b/>
          <w:sz w:val="24"/>
          <w:szCs w:val="24"/>
        </w:rPr>
        <w:t xml:space="preserve">Kontrole </w:t>
      </w:r>
      <w:r w:rsidRPr="00B156CB">
        <w:rPr>
          <w:rFonts w:ascii="Garamond" w:hAnsi="Garamond"/>
          <w:b/>
          <w:i/>
          <w:sz w:val="24"/>
          <w:szCs w:val="24"/>
        </w:rPr>
        <w:t>w zakresie prawidłowości wydatkowania dotacji otrzymanych na podstawie umów zawartych z Samorządem Województwa (kontrole podmiotów, w tym posiadających</w:t>
      </w:r>
      <w:r w:rsidRPr="00B156CB">
        <w:rPr>
          <w:rFonts w:ascii="Garamond" w:hAnsi="Garamond"/>
          <w:b/>
          <w:i/>
          <w:sz w:val="16"/>
          <w:szCs w:val="16"/>
        </w:rPr>
        <w:t xml:space="preserve"> </w:t>
      </w:r>
      <w:r w:rsidRPr="00B156CB">
        <w:rPr>
          <w:rFonts w:ascii="Garamond" w:hAnsi="Garamond"/>
          <w:b/>
          <w:i/>
          <w:sz w:val="24"/>
          <w:szCs w:val="24"/>
        </w:rPr>
        <w:t>status organizacji pożytku publicznego)</w:t>
      </w:r>
      <w:r w:rsidRPr="00B156CB">
        <w:rPr>
          <w:rFonts w:ascii="Garamond" w:hAnsi="Garamond"/>
          <w:b/>
          <w:sz w:val="24"/>
          <w:szCs w:val="24"/>
        </w:rPr>
        <w:t>, przeprowadzone przez Departament Kontroli</w:t>
      </w:r>
      <w:r w:rsidR="00395518" w:rsidRPr="00B156CB">
        <w:rPr>
          <w:rFonts w:ascii="Garamond" w:hAnsi="Garamond"/>
          <w:b/>
          <w:sz w:val="24"/>
          <w:szCs w:val="24"/>
        </w:rPr>
        <w:t xml:space="preserve"> oraz</w:t>
      </w:r>
      <w:r w:rsidRPr="00B156CB">
        <w:rPr>
          <w:rFonts w:ascii="Garamond" w:hAnsi="Garamond"/>
          <w:b/>
          <w:sz w:val="24"/>
          <w:szCs w:val="24"/>
        </w:rPr>
        <w:t xml:space="preserve"> Departament Rolnictwa i Rozwoju Wsi wykazały, że najczęściej występowały niżej wymienione nieprawidłowości:</w:t>
      </w:r>
    </w:p>
    <w:p w14:paraId="689DBE30" w14:textId="77777777" w:rsidR="00745E87" w:rsidRPr="00745E87" w:rsidRDefault="00745E87" w:rsidP="00745E87">
      <w:pPr>
        <w:spacing w:after="0" w:line="360" w:lineRule="auto"/>
        <w:jc w:val="both"/>
        <w:rPr>
          <w:rFonts w:ascii="Garamond" w:hAnsi="Garamond"/>
          <w:color w:val="006600"/>
        </w:rPr>
      </w:pPr>
    </w:p>
    <w:p w14:paraId="5CD0B3E3" w14:textId="7EC82EFC" w:rsidR="00745E87" w:rsidRPr="003156B9" w:rsidRDefault="00745E87" w:rsidP="003156B9">
      <w:pPr>
        <w:pStyle w:val="Tekstpodstawowy21"/>
        <w:numPr>
          <w:ilvl w:val="0"/>
          <w:numId w:val="15"/>
        </w:numPr>
        <w:tabs>
          <w:tab w:val="num" w:pos="360"/>
          <w:tab w:val="left" w:pos="720"/>
          <w:tab w:val="num" w:pos="1080"/>
        </w:tabs>
        <w:spacing w:after="0" w:line="360" w:lineRule="auto"/>
        <w:ind w:left="360"/>
        <w:jc w:val="both"/>
        <w:rPr>
          <w:rFonts w:ascii="Garamond" w:hAnsi="Garamond"/>
          <w:color w:val="00B050"/>
          <w:sz w:val="24"/>
          <w:szCs w:val="24"/>
        </w:rPr>
      </w:pPr>
      <w:r w:rsidRPr="003156B9">
        <w:rPr>
          <w:rFonts w:ascii="Garamond" w:hAnsi="Garamond"/>
          <w:sz w:val="24"/>
          <w:szCs w:val="24"/>
        </w:rPr>
        <w:t xml:space="preserve">podmiot nie zwrócił </w:t>
      </w:r>
      <w:r w:rsidR="000676AF" w:rsidRPr="003156B9">
        <w:rPr>
          <w:rFonts w:ascii="Garamond" w:hAnsi="Garamond"/>
          <w:sz w:val="24"/>
          <w:szCs w:val="24"/>
        </w:rPr>
        <w:t xml:space="preserve">do UMWW </w:t>
      </w:r>
      <w:r w:rsidRPr="003156B9">
        <w:rPr>
          <w:rFonts w:ascii="Garamond" w:hAnsi="Garamond"/>
          <w:sz w:val="24"/>
          <w:szCs w:val="24"/>
        </w:rPr>
        <w:t xml:space="preserve">niewykorzystanej </w:t>
      </w:r>
      <w:r w:rsidR="000676AF" w:rsidRPr="003156B9">
        <w:rPr>
          <w:rFonts w:ascii="Garamond" w:hAnsi="Garamond"/>
          <w:sz w:val="24"/>
          <w:szCs w:val="24"/>
        </w:rPr>
        <w:t xml:space="preserve">kwoty </w:t>
      </w:r>
      <w:r w:rsidRPr="003156B9">
        <w:rPr>
          <w:rFonts w:ascii="Garamond" w:hAnsi="Garamond"/>
          <w:sz w:val="24"/>
          <w:szCs w:val="24"/>
        </w:rPr>
        <w:t>dotacji</w:t>
      </w:r>
      <w:r w:rsidR="000676AF" w:rsidRPr="003156B9">
        <w:rPr>
          <w:rFonts w:ascii="Garamond" w:hAnsi="Garamond"/>
          <w:sz w:val="24"/>
          <w:szCs w:val="24"/>
        </w:rPr>
        <w:t xml:space="preserve"> w terminie określonym  </w:t>
      </w:r>
      <w:r w:rsidR="000676AF" w:rsidRPr="003156B9">
        <w:rPr>
          <w:rFonts w:ascii="Garamond" w:hAnsi="Garamond"/>
          <w:sz w:val="24"/>
          <w:szCs w:val="24"/>
        </w:rPr>
        <w:br/>
        <w:t>w umowie</w:t>
      </w:r>
      <w:r w:rsidR="00B82316">
        <w:rPr>
          <w:rFonts w:ascii="Garamond" w:hAnsi="Garamond"/>
          <w:sz w:val="24"/>
          <w:szCs w:val="24"/>
        </w:rPr>
        <w:t xml:space="preserve">, </w:t>
      </w:r>
    </w:p>
    <w:p w14:paraId="3957D4B8" w14:textId="7C29AD6C" w:rsidR="000676AF" w:rsidRPr="004E305C" w:rsidRDefault="000676AF" w:rsidP="000676AF">
      <w:pPr>
        <w:numPr>
          <w:ilvl w:val="0"/>
          <w:numId w:val="19"/>
        </w:numPr>
        <w:tabs>
          <w:tab w:val="clear" w:pos="720"/>
          <w:tab w:val="num" w:pos="426"/>
        </w:tabs>
        <w:spacing w:after="0" w:line="360" w:lineRule="auto"/>
        <w:ind w:left="426" w:hanging="426"/>
        <w:jc w:val="both"/>
        <w:rPr>
          <w:rFonts w:ascii="Garamond" w:hAnsi="Garamond"/>
          <w:color w:val="00B050"/>
        </w:rPr>
      </w:pPr>
      <w:r w:rsidRPr="000676AF">
        <w:rPr>
          <w:rFonts w:ascii="Garamond" w:hAnsi="Garamond"/>
        </w:rPr>
        <w:t>dotowany nie wykorzystał na realizację dotowanego zadania części przychodów z tytułu świadczeń pieniężnych od odbiorców zadania, a tym samym niewykorzystana kwota podlegała zwrotowi na zasadach jak dla niewykorzystanej kwoty dotacji</w:t>
      </w:r>
      <w:r w:rsidRPr="000676AF">
        <w:rPr>
          <w:rFonts w:ascii="Garamond" w:hAnsi="Garamond"/>
          <w:color w:val="006600"/>
        </w:rPr>
        <w:t>,</w:t>
      </w:r>
    </w:p>
    <w:p w14:paraId="634F6D3A" w14:textId="77777777" w:rsidR="003156B9" w:rsidRPr="003156B9" w:rsidRDefault="000676AF" w:rsidP="004E305C">
      <w:pPr>
        <w:numPr>
          <w:ilvl w:val="0"/>
          <w:numId w:val="19"/>
        </w:numPr>
        <w:tabs>
          <w:tab w:val="clear" w:pos="720"/>
          <w:tab w:val="num" w:pos="426"/>
        </w:tabs>
        <w:spacing w:after="0" w:line="360" w:lineRule="auto"/>
        <w:ind w:left="426" w:hanging="426"/>
        <w:jc w:val="both"/>
        <w:rPr>
          <w:rFonts w:ascii="Garamond" w:hAnsi="Garamond"/>
          <w:color w:val="00B050"/>
        </w:rPr>
      </w:pPr>
      <w:r w:rsidRPr="004E305C">
        <w:rPr>
          <w:rFonts w:ascii="Garamond" w:hAnsi="Garamond"/>
        </w:rPr>
        <w:t>podmiot wydatkował śr</w:t>
      </w:r>
      <w:r w:rsidR="004E305C" w:rsidRPr="004E305C">
        <w:rPr>
          <w:rFonts w:ascii="Garamond" w:hAnsi="Garamond"/>
        </w:rPr>
        <w:t>odki dotacji</w:t>
      </w:r>
      <w:r w:rsidRPr="004E305C">
        <w:rPr>
          <w:rFonts w:ascii="Garamond" w:hAnsi="Garamond"/>
        </w:rPr>
        <w:t xml:space="preserve"> w taki sposób, że</w:t>
      </w:r>
      <w:r w:rsidR="003156B9">
        <w:rPr>
          <w:rFonts w:ascii="Garamond" w:hAnsi="Garamond"/>
        </w:rPr>
        <w:t>:</w:t>
      </w:r>
      <w:r w:rsidRPr="004E305C">
        <w:rPr>
          <w:rFonts w:ascii="Garamond" w:hAnsi="Garamond"/>
        </w:rPr>
        <w:t xml:space="preserve"> </w:t>
      </w:r>
    </w:p>
    <w:p w14:paraId="3C646A9A" w14:textId="4121F3E1" w:rsidR="000676AF" w:rsidRPr="003156B9" w:rsidRDefault="000676AF" w:rsidP="00FC41A6">
      <w:pPr>
        <w:pStyle w:val="Akapitzlist0"/>
        <w:numPr>
          <w:ilvl w:val="0"/>
          <w:numId w:val="93"/>
        </w:numPr>
        <w:spacing w:after="0" w:line="360" w:lineRule="auto"/>
        <w:ind w:left="851"/>
        <w:jc w:val="both"/>
        <w:rPr>
          <w:rFonts w:ascii="Garamond" w:hAnsi="Garamond"/>
          <w:color w:val="00B050"/>
          <w:sz w:val="24"/>
          <w:szCs w:val="24"/>
        </w:rPr>
      </w:pPr>
      <w:r w:rsidRPr="003156B9">
        <w:rPr>
          <w:rFonts w:ascii="Garamond" w:hAnsi="Garamond"/>
          <w:sz w:val="24"/>
          <w:szCs w:val="24"/>
        </w:rPr>
        <w:t xml:space="preserve">nastąpiło </w:t>
      </w:r>
      <w:r w:rsidR="004E305C" w:rsidRPr="003156B9">
        <w:rPr>
          <w:rFonts w:ascii="Garamond" w:hAnsi="Garamond"/>
          <w:sz w:val="24"/>
          <w:szCs w:val="24"/>
        </w:rPr>
        <w:t xml:space="preserve">procentowe </w:t>
      </w:r>
      <w:r w:rsidRPr="003156B9">
        <w:rPr>
          <w:rFonts w:ascii="Garamond" w:hAnsi="Garamond"/>
          <w:sz w:val="24"/>
          <w:szCs w:val="24"/>
        </w:rPr>
        <w:t>zwiększenie kwoty wydatku</w:t>
      </w:r>
      <w:r w:rsidR="004E305C" w:rsidRPr="003156B9">
        <w:rPr>
          <w:rFonts w:ascii="Garamond" w:hAnsi="Garamond"/>
          <w:sz w:val="24"/>
          <w:szCs w:val="24"/>
        </w:rPr>
        <w:t xml:space="preserve"> powyżej wartości określonej </w:t>
      </w:r>
      <w:r w:rsidR="003156B9">
        <w:rPr>
          <w:rFonts w:ascii="Garamond" w:hAnsi="Garamond"/>
          <w:sz w:val="24"/>
          <w:szCs w:val="24"/>
        </w:rPr>
        <w:br/>
      </w:r>
      <w:r w:rsidR="004E305C" w:rsidRPr="003156B9">
        <w:rPr>
          <w:rFonts w:ascii="Garamond" w:hAnsi="Garamond"/>
          <w:sz w:val="24"/>
          <w:szCs w:val="24"/>
        </w:rPr>
        <w:t>w umowie,</w:t>
      </w:r>
      <w:r w:rsidRPr="003156B9">
        <w:rPr>
          <w:rFonts w:ascii="Garamond" w:hAnsi="Garamond"/>
          <w:sz w:val="24"/>
          <w:szCs w:val="24"/>
        </w:rPr>
        <w:t xml:space="preserve"> </w:t>
      </w:r>
      <w:r w:rsidR="004E305C" w:rsidRPr="003156B9">
        <w:rPr>
          <w:rFonts w:ascii="Garamond" w:hAnsi="Garamond"/>
          <w:sz w:val="24"/>
          <w:szCs w:val="24"/>
        </w:rPr>
        <w:t xml:space="preserve">a tym samym część dotacji podlegała zwrotowi jako pobrana </w:t>
      </w:r>
      <w:r w:rsidRPr="003156B9">
        <w:rPr>
          <w:rFonts w:ascii="Garamond" w:hAnsi="Garamond"/>
          <w:sz w:val="24"/>
          <w:szCs w:val="24"/>
        </w:rPr>
        <w:t>w nadmiernej wysokości,</w:t>
      </w:r>
    </w:p>
    <w:p w14:paraId="49210F90" w14:textId="3428FFC1" w:rsidR="004A2104" w:rsidRPr="004A2104" w:rsidRDefault="003156B9" w:rsidP="00FC41A6">
      <w:pPr>
        <w:pStyle w:val="Akapitzlist0"/>
        <w:numPr>
          <w:ilvl w:val="0"/>
          <w:numId w:val="93"/>
        </w:numPr>
        <w:spacing w:after="0" w:line="360" w:lineRule="auto"/>
        <w:ind w:left="851"/>
        <w:jc w:val="both"/>
        <w:rPr>
          <w:rFonts w:ascii="Garamond" w:hAnsi="Garamond"/>
          <w:color w:val="00B050"/>
          <w:sz w:val="24"/>
          <w:szCs w:val="24"/>
        </w:rPr>
      </w:pPr>
      <w:r w:rsidRPr="004A2104">
        <w:rPr>
          <w:rFonts w:ascii="Garamond" w:hAnsi="Garamond"/>
          <w:sz w:val="24"/>
          <w:szCs w:val="24"/>
        </w:rPr>
        <w:t xml:space="preserve">procentowy udział dotacji w całkowitych kosztach zadania publicznego zwiększył się </w:t>
      </w:r>
      <w:r w:rsidRPr="004A2104">
        <w:rPr>
          <w:rFonts w:ascii="Garamond" w:hAnsi="Garamond"/>
          <w:sz w:val="24"/>
          <w:szCs w:val="24"/>
        </w:rPr>
        <w:br/>
        <w:t xml:space="preserve">o więcej niż 3 punkty procentowe w stosunku do wartości określonej w umowie, </w:t>
      </w:r>
      <w:r w:rsidR="004A2104" w:rsidRPr="004A2104">
        <w:rPr>
          <w:rFonts w:ascii="Garamond" w:hAnsi="Garamond"/>
          <w:sz w:val="24"/>
          <w:szCs w:val="24"/>
        </w:rPr>
        <w:t>co wiązało się z koniecznością zwrotu części dotacji jako pobranej w nadmiernej wysokości</w:t>
      </w:r>
      <w:r w:rsidR="00B82316">
        <w:rPr>
          <w:rFonts w:ascii="Garamond" w:hAnsi="Garamond"/>
          <w:sz w:val="24"/>
          <w:szCs w:val="24"/>
        </w:rPr>
        <w:t xml:space="preserve">, </w:t>
      </w:r>
    </w:p>
    <w:p w14:paraId="1B69B7A3" w14:textId="1C801DAE" w:rsidR="004A2104" w:rsidRPr="005D0379" w:rsidRDefault="004A2104" w:rsidP="00FC41A6">
      <w:pPr>
        <w:pStyle w:val="Akapitzlist0"/>
        <w:numPr>
          <w:ilvl w:val="0"/>
          <w:numId w:val="93"/>
        </w:numPr>
        <w:spacing w:after="0" w:line="360" w:lineRule="auto"/>
        <w:ind w:left="851"/>
        <w:jc w:val="both"/>
        <w:rPr>
          <w:rFonts w:ascii="Garamond" w:hAnsi="Garamond"/>
          <w:sz w:val="24"/>
          <w:szCs w:val="24"/>
        </w:rPr>
      </w:pPr>
      <w:r w:rsidRPr="005D0379">
        <w:rPr>
          <w:rFonts w:ascii="Garamond" w:hAnsi="Garamond"/>
          <w:sz w:val="24"/>
          <w:szCs w:val="24"/>
        </w:rPr>
        <w:t xml:space="preserve">procentowy udział innych środków finansowych w stosunku do otrzymanej kwoty dotacji był niższy od minimalnej wartości określonej w umowie, a tym samym </w:t>
      </w:r>
      <w:r w:rsidR="005D0379" w:rsidRPr="005D0379">
        <w:rPr>
          <w:rFonts w:ascii="Garamond" w:hAnsi="Garamond"/>
          <w:sz w:val="24"/>
          <w:szCs w:val="24"/>
        </w:rPr>
        <w:t>część dotacji podlegała zwrotowi jako pobrana w nadmiernej wysokości</w:t>
      </w:r>
      <w:r w:rsidR="005D0379" w:rsidRPr="00B82316">
        <w:rPr>
          <w:rFonts w:ascii="Garamond" w:hAnsi="Garamond"/>
          <w:sz w:val="24"/>
          <w:szCs w:val="24"/>
        </w:rPr>
        <w:t>,</w:t>
      </w:r>
    </w:p>
    <w:p w14:paraId="2B533168" w14:textId="4D0DFE4B" w:rsidR="004F3FA6" w:rsidRDefault="004F3FA6" w:rsidP="005A2F78">
      <w:pPr>
        <w:numPr>
          <w:ilvl w:val="0"/>
          <w:numId w:val="19"/>
        </w:numPr>
        <w:tabs>
          <w:tab w:val="clear" w:pos="720"/>
          <w:tab w:val="num" w:pos="426"/>
        </w:tabs>
        <w:spacing w:after="0" w:line="360" w:lineRule="auto"/>
        <w:ind w:left="426" w:hanging="426"/>
        <w:jc w:val="both"/>
        <w:rPr>
          <w:rFonts w:ascii="Garamond" w:hAnsi="Garamond"/>
          <w:color w:val="006600"/>
        </w:rPr>
      </w:pPr>
      <w:r w:rsidRPr="004F3FA6">
        <w:rPr>
          <w:rFonts w:ascii="Garamond" w:hAnsi="Garamond"/>
          <w:color w:val="000000" w:themeColor="text1"/>
        </w:rPr>
        <w:t xml:space="preserve">dotowany nie zrealizował w pełnym zakresie obowiązków informacyjnych określonych </w:t>
      </w:r>
      <w:r>
        <w:rPr>
          <w:rFonts w:ascii="Garamond" w:hAnsi="Garamond"/>
          <w:color w:val="000000" w:themeColor="text1"/>
        </w:rPr>
        <w:br/>
      </w:r>
      <w:r w:rsidRPr="004F3FA6">
        <w:rPr>
          <w:rFonts w:ascii="Garamond" w:hAnsi="Garamond"/>
          <w:color w:val="000000" w:themeColor="text1"/>
        </w:rPr>
        <w:t>w umowie dotacji, a w szczególności</w:t>
      </w:r>
      <w:r w:rsidR="009B4CDE">
        <w:rPr>
          <w:rFonts w:ascii="Garamond" w:hAnsi="Garamond"/>
          <w:color w:val="000000" w:themeColor="text1"/>
        </w:rPr>
        <w:t xml:space="preserve"> w zakresie dotyczącym</w:t>
      </w:r>
      <w:r>
        <w:rPr>
          <w:rFonts w:ascii="Garamond" w:hAnsi="Garamond"/>
          <w:color w:val="006600"/>
        </w:rPr>
        <w:t>:</w:t>
      </w:r>
    </w:p>
    <w:p w14:paraId="319B3893" w14:textId="77777777" w:rsidR="009B4CDE" w:rsidRPr="009B4CDE" w:rsidRDefault="009B4CDE" w:rsidP="00FC41A6">
      <w:pPr>
        <w:pStyle w:val="Akapitzlist0"/>
        <w:numPr>
          <w:ilvl w:val="0"/>
          <w:numId w:val="46"/>
        </w:numPr>
        <w:spacing w:after="0" w:line="360" w:lineRule="auto"/>
        <w:ind w:left="709" w:hanging="283"/>
        <w:jc w:val="both"/>
        <w:rPr>
          <w:rFonts w:ascii="Garamond" w:hAnsi="Garamond"/>
          <w:color w:val="006600"/>
          <w:sz w:val="24"/>
          <w:szCs w:val="24"/>
        </w:rPr>
      </w:pPr>
      <w:r w:rsidRPr="009B4CDE">
        <w:rPr>
          <w:rFonts w:ascii="Garamond" w:hAnsi="Garamond"/>
          <w:color w:val="000000" w:themeColor="text1"/>
          <w:sz w:val="24"/>
          <w:szCs w:val="24"/>
        </w:rPr>
        <w:t xml:space="preserve">zamieszczenia </w:t>
      </w:r>
      <w:r w:rsidR="00B156CB" w:rsidRPr="009B4CDE">
        <w:rPr>
          <w:rFonts w:ascii="Garamond" w:hAnsi="Garamond"/>
          <w:color w:val="000000" w:themeColor="text1"/>
          <w:sz w:val="24"/>
          <w:szCs w:val="24"/>
        </w:rPr>
        <w:t>we wszystkich materiał</w:t>
      </w:r>
      <w:r w:rsidR="00B156CB">
        <w:rPr>
          <w:rFonts w:ascii="Garamond" w:hAnsi="Garamond"/>
          <w:color w:val="000000" w:themeColor="text1"/>
          <w:sz w:val="24"/>
          <w:szCs w:val="24"/>
        </w:rPr>
        <w:t xml:space="preserve">ach dotyczących realizacji </w:t>
      </w:r>
      <w:r w:rsidR="00B156CB" w:rsidRPr="009B4CDE">
        <w:rPr>
          <w:rFonts w:ascii="Garamond" w:hAnsi="Garamond"/>
          <w:color w:val="000000" w:themeColor="text1"/>
          <w:sz w:val="24"/>
          <w:szCs w:val="24"/>
        </w:rPr>
        <w:t xml:space="preserve">zadania publicznego </w:t>
      </w:r>
      <w:r w:rsidRPr="009B4CDE">
        <w:rPr>
          <w:rFonts w:ascii="Garamond" w:hAnsi="Garamond"/>
          <w:color w:val="000000" w:themeColor="text1"/>
          <w:sz w:val="24"/>
          <w:szCs w:val="24"/>
        </w:rPr>
        <w:t xml:space="preserve">informacji o współfinansowaniu </w:t>
      </w:r>
      <w:r w:rsidR="00B156CB">
        <w:rPr>
          <w:rFonts w:ascii="Garamond" w:hAnsi="Garamond"/>
          <w:color w:val="000000" w:themeColor="text1"/>
          <w:sz w:val="24"/>
          <w:szCs w:val="24"/>
        </w:rPr>
        <w:t xml:space="preserve">tego </w:t>
      </w:r>
      <w:r w:rsidRPr="009B4CDE">
        <w:rPr>
          <w:rFonts w:ascii="Garamond" w:hAnsi="Garamond"/>
          <w:color w:val="000000" w:themeColor="text1"/>
          <w:sz w:val="24"/>
          <w:szCs w:val="24"/>
        </w:rPr>
        <w:t xml:space="preserve">zadania przez Samorząd Województwa Wielkopolskiego,  </w:t>
      </w:r>
      <w:r w:rsidRPr="009B4CDE">
        <w:rPr>
          <w:rFonts w:ascii="Garamond" w:hAnsi="Garamond"/>
          <w:color w:val="006600"/>
          <w:sz w:val="24"/>
          <w:szCs w:val="24"/>
        </w:rPr>
        <w:t xml:space="preserve"> </w:t>
      </w:r>
    </w:p>
    <w:p w14:paraId="2AD6386B" w14:textId="77777777" w:rsidR="004F3FA6" w:rsidRPr="009B4CDE" w:rsidRDefault="009B4CDE" w:rsidP="00FC41A6">
      <w:pPr>
        <w:pStyle w:val="Akapitzlist0"/>
        <w:numPr>
          <w:ilvl w:val="0"/>
          <w:numId w:val="46"/>
        </w:numPr>
        <w:spacing w:after="0" w:line="360" w:lineRule="auto"/>
        <w:ind w:left="709" w:hanging="283"/>
        <w:jc w:val="both"/>
        <w:rPr>
          <w:rFonts w:ascii="Garamond" w:hAnsi="Garamond"/>
          <w:color w:val="000000" w:themeColor="text1"/>
          <w:sz w:val="24"/>
          <w:szCs w:val="24"/>
        </w:rPr>
      </w:pPr>
      <w:r w:rsidRPr="009B4CDE">
        <w:rPr>
          <w:rFonts w:ascii="Garamond" w:hAnsi="Garamond"/>
          <w:color w:val="000000" w:themeColor="text1"/>
          <w:sz w:val="24"/>
          <w:szCs w:val="24"/>
        </w:rPr>
        <w:t xml:space="preserve">umieszczania na materiałach dotyczących realizowanego zadania publicznego aktualnego </w:t>
      </w:r>
      <w:r w:rsidR="004F3FA6" w:rsidRPr="009B4CDE">
        <w:rPr>
          <w:rFonts w:ascii="Garamond" w:hAnsi="Garamond"/>
          <w:color w:val="000000" w:themeColor="text1"/>
          <w:sz w:val="24"/>
          <w:szCs w:val="24"/>
        </w:rPr>
        <w:t>herb</w:t>
      </w:r>
      <w:r w:rsidRPr="009B4CDE">
        <w:rPr>
          <w:rFonts w:ascii="Garamond" w:hAnsi="Garamond"/>
          <w:color w:val="000000" w:themeColor="text1"/>
          <w:sz w:val="24"/>
          <w:szCs w:val="24"/>
        </w:rPr>
        <w:t>u</w:t>
      </w:r>
      <w:r w:rsidR="004F3FA6" w:rsidRPr="009B4CDE">
        <w:rPr>
          <w:rFonts w:ascii="Garamond" w:hAnsi="Garamond"/>
          <w:color w:val="000000" w:themeColor="text1"/>
          <w:sz w:val="24"/>
          <w:szCs w:val="24"/>
        </w:rPr>
        <w:t xml:space="preserve"> Województwa Wielkopolskiego,</w:t>
      </w:r>
    </w:p>
    <w:p w14:paraId="773F329D" w14:textId="77777777" w:rsidR="004F3FA6" w:rsidRPr="004F3FA6" w:rsidRDefault="009B4CDE" w:rsidP="00FC41A6">
      <w:pPr>
        <w:pStyle w:val="Akapitzlist0"/>
        <w:numPr>
          <w:ilvl w:val="0"/>
          <w:numId w:val="34"/>
        </w:numPr>
        <w:tabs>
          <w:tab w:val="num" w:pos="426"/>
        </w:tabs>
        <w:spacing w:after="0" w:line="360" w:lineRule="auto"/>
        <w:ind w:left="709" w:hanging="283"/>
        <w:jc w:val="both"/>
        <w:rPr>
          <w:rFonts w:ascii="Garamond" w:hAnsi="Garamond"/>
          <w:color w:val="000000" w:themeColor="text1"/>
          <w:sz w:val="24"/>
          <w:szCs w:val="24"/>
        </w:rPr>
      </w:pPr>
      <w:r>
        <w:rPr>
          <w:rFonts w:ascii="Garamond" w:hAnsi="Garamond"/>
          <w:color w:val="000000" w:themeColor="text1"/>
          <w:sz w:val="24"/>
          <w:szCs w:val="24"/>
        </w:rPr>
        <w:t xml:space="preserve">dostarczenia </w:t>
      </w:r>
      <w:r w:rsidR="004F3FA6" w:rsidRPr="004F3FA6">
        <w:rPr>
          <w:rFonts w:ascii="Garamond" w:hAnsi="Garamond"/>
          <w:color w:val="000000" w:themeColor="text1"/>
          <w:sz w:val="24"/>
          <w:szCs w:val="24"/>
        </w:rPr>
        <w:t>imiennego zaproszenia przedstawicielowi Samorządu Województwa Wielkopolskiego,</w:t>
      </w:r>
    </w:p>
    <w:p w14:paraId="65F23410" w14:textId="57D9B36C" w:rsidR="000E3123" w:rsidRPr="00820F1E" w:rsidRDefault="005D590B" w:rsidP="00B82316">
      <w:pPr>
        <w:pStyle w:val="Tekstpodstawowy21"/>
        <w:numPr>
          <w:ilvl w:val="0"/>
          <w:numId w:val="20"/>
        </w:numPr>
        <w:spacing w:after="0" w:line="360" w:lineRule="auto"/>
        <w:ind w:left="426"/>
        <w:jc w:val="both"/>
        <w:rPr>
          <w:rFonts w:ascii="Garamond" w:hAnsi="Garamond"/>
          <w:color w:val="006600"/>
          <w:sz w:val="24"/>
          <w:szCs w:val="24"/>
        </w:rPr>
      </w:pPr>
      <w:r w:rsidRPr="005D590B">
        <w:rPr>
          <w:rStyle w:val="Pogrubienie"/>
          <w:rFonts w:ascii="Garamond" w:hAnsi="Garamond"/>
          <w:b w:val="0"/>
          <w:bCs w:val="0"/>
          <w:sz w:val="24"/>
          <w:szCs w:val="24"/>
        </w:rPr>
        <w:lastRenderedPageBreak/>
        <w:t>podmiot</w:t>
      </w:r>
      <w:r w:rsidR="00DE6CED" w:rsidRPr="005D590B">
        <w:rPr>
          <w:rStyle w:val="Pogrubienie"/>
          <w:rFonts w:ascii="Garamond" w:hAnsi="Garamond"/>
          <w:b w:val="0"/>
          <w:bCs w:val="0"/>
          <w:sz w:val="24"/>
          <w:szCs w:val="24"/>
        </w:rPr>
        <w:t xml:space="preserve"> uregulował zobowiązania </w:t>
      </w:r>
      <w:r w:rsidRPr="005D590B">
        <w:rPr>
          <w:rStyle w:val="Pogrubienie"/>
          <w:rFonts w:ascii="Garamond" w:hAnsi="Garamond"/>
          <w:b w:val="0"/>
          <w:bCs w:val="0"/>
          <w:sz w:val="24"/>
          <w:szCs w:val="24"/>
        </w:rPr>
        <w:t xml:space="preserve">zaciągnięte w związku z realizacją dotowanego zadania po upływie terminu płatności </w:t>
      </w:r>
      <w:r w:rsidR="00DE6CBF">
        <w:rPr>
          <w:rStyle w:val="Pogrubienie"/>
          <w:rFonts w:ascii="Garamond" w:hAnsi="Garamond"/>
          <w:b w:val="0"/>
          <w:bCs w:val="0"/>
          <w:sz w:val="24"/>
          <w:szCs w:val="24"/>
        </w:rPr>
        <w:t xml:space="preserve">określonym na dowodzie księgowym </w:t>
      </w:r>
      <w:r w:rsidRPr="005D590B">
        <w:rPr>
          <w:rStyle w:val="Pogrubienie"/>
          <w:rFonts w:ascii="Garamond" w:hAnsi="Garamond"/>
          <w:b w:val="0"/>
          <w:bCs w:val="0"/>
          <w:sz w:val="24"/>
          <w:szCs w:val="24"/>
        </w:rPr>
        <w:t xml:space="preserve">lub po terminie </w:t>
      </w:r>
      <w:r w:rsidR="00DE6CBF">
        <w:rPr>
          <w:rStyle w:val="Pogrubienie"/>
          <w:rFonts w:ascii="Garamond" w:hAnsi="Garamond"/>
          <w:b w:val="0"/>
          <w:bCs w:val="0"/>
          <w:sz w:val="24"/>
          <w:szCs w:val="24"/>
        </w:rPr>
        <w:t>wynikającym</w:t>
      </w:r>
      <w:r w:rsidRPr="005D590B">
        <w:rPr>
          <w:rStyle w:val="Pogrubienie"/>
          <w:rFonts w:ascii="Garamond" w:hAnsi="Garamond"/>
          <w:b w:val="0"/>
          <w:bCs w:val="0"/>
          <w:sz w:val="24"/>
          <w:szCs w:val="24"/>
        </w:rPr>
        <w:t xml:space="preserve"> </w:t>
      </w:r>
      <w:r w:rsidR="00DE6CBF">
        <w:rPr>
          <w:rStyle w:val="Pogrubienie"/>
          <w:rFonts w:ascii="Garamond" w:hAnsi="Garamond"/>
          <w:b w:val="0"/>
          <w:bCs w:val="0"/>
          <w:sz w:val="24"/>
          <w:szCs w:val="24"/>
        </w:rPr>
        <w:t>z</w:t>
      </w:r>
      <w:r w:rsidRPr="005D590B">
        <w:rPr>
          <w:rStyle w:val="Pogrubienie"/>
          <w:rFonts w:ascii="Garamond" w:hAnsi="Garamond"/>
          <w:b w:val="0"/>
          <w:bCs w:val="0"/>
          <w:sz w:val="24"/>
          <w:szCs w:val="24"/>
        </w:rPr>
        <w:t xml:space="preserve"> </w:t>
      </w:r>
      <w:r w:rsidR="00DE6CBF">
        <w:rPr>
          <w:rStyle w:val="Pogrubienie"/>
          <w:rFonts w:ascii="Garamond" w:hAnsi="Garamond"/>
          <w:b w:val="0"/>
          <w:bCs w:val="0"/>
          <w:sz w:val="24"/>
          <w:szCs w:val="24"/>
        </w:rPr>
        <w:t>umowy</w:t>
      </w:r>
      <w:r w:rsidR="000E3123">
        <w:rPr>
          <w:rStyle w:val="Pogrubienie"/>
          <w:rFonts w:ascii="Garamond" w:hAnsi="Garamond"/>
          <w:b w:val="0"/>
          <w:bCs w:val="0"/>
          <w:sz w:val="24"/>
          <w:szCs w:val="24"/>
        </w:rPr>
        <w:t xml:space="preserve"> dotacji</w:t>
      </w:r>
      <w:r w:rsidR="00B82316">
        <w:rPr>
          <w:rStyle w:val="Pogrubienie"/>
          <w:rFonts w:ascii="Garamond" w:hAnsi="Garamond"/>
          <w:b w:val="0"/>
          <w:bCs w:val="0"/>
          <w:sz w:val="24"/>
          <w:szCs w:val="24"/>
        </w:rPr>
        <w:t xml:space="preserve">, </w:t>
      </w:r>
      <w:r w:rsidR="000E3123">
        <w:rPr>
          <w:rStyle w:val="Pogrubienie"/>
          <w:rFonts w:ascii="Garamond" w:hAnsi="Garamond"/>
          <w:b w:val="0"/>
          <w:bCs w:val="0"/>
          <w:sz w:val="24"/>
          <w:szCs w:val="24"/>
        </w:rPr>
        <w:t xml:space="preserve"> </w:t>
      </w:r>
    </w:p>
    <w:p w14:paraId="4E85B7C1" w14:textId="22135955" w:rsidR="00C17E06" w:rsidRPr="00645F16" w:rsidRDefault="00645F16" w:rsidP="00645F16">
      <w:pPr>
        <w:pStyle w:val="Tekstpodstawowy21"/>
        <w:numPr>
          <w:ilvl w:val="0"/>
          <w:numId w:val="15"/>
        </w:numPr>
        <w:tabs>
          <w:tab w:val="num" w:pos="360"/>
          <w:tab w:val="left" w:pos="720"/>
          <w:tab w:val="num" w:pos="1080"/>
        </w:tabs>
        <w:spacing w:after="0" w:line="360" w:lineRule="auto"/>
        <w:ind w:left="360"/>
        <w:jc w:val="both"/>
        <w:rPr>
          <w:rStyle w:val="Pogrubienie"/>
          <w:rFonts w:ascii="Garamond" w:hAnsi="Garamond"/>
          <w:b w:val="0"/>
          <w:bCs w:val="0"/>
          <w:sz w:val="24"/>
          <w:szCs w:val="24"/>
        </w:rPr>
      </w:pPr>
      <w:r w:rsidRPr="00645F16">
        <w:rPr>
          <w:rFonts w:ascii="Garamond" w:hAnsi="Garamond"/>
          <w:sz w:val="24"/>
          <w:szCs w:val="24"/>
        </w:rPr>
        <w:t>ewidencja księgowa nie była prowadzona w sposób umożliwiający w pełni identyfikację poszczególnych operacji księgowych dotyczących środków pochodzących z dotacji oraz celu na jaki zostały wykorzystane</w:t>
      </w:r>
      <w:r w:rsidR="00B82316">
        <w:rPr>
          <w:rFonts w:ascii="Garamond" w:hAnsi="Garamond"/>
          <w:sz w:val="24"/>
          <w:szCs w:val="24"/>
        </w:rPr>
        <w:t xml:space="preserve">, </w:t>
      </w:r>
    </w:p>
    <w:p w14:paraId="5A9EA71B" w14:textId="47568070" w:rsidR="004E305C" w:rsidRPr="004E305C" w:rsidRDefault="004E305C" w:rsidP="00B82316">
      <w:pPr>
        <w:pStyle w:val="Akapitzlist0"/>
        <w:numPr>
          <w:ilvl w:val="0"/>
          <w:numId w:val="15"/>
        </w:numPr>
        <w:tabs>
          <w:tab w:val="clear" w:pos="720"/>
          <w:tab w:val="num" w:pos="360"/>
        </w:tabs>
        <w:spacing w:after="0" w:line="360" w:lineRule="auto"/>
        <w:ind w:left="284" w:hanging="284"/>
        <w:jc w:val="both"/>
        <w:rPr>
          <w:rStyle w:val="Pogrubienie"/>
          <w:b w:val="0"/>
          <w:bCs w:val="0"/>
          <w:lang w:eastAsia="ar-SA"/>
        </w:rPr>
      </w:pPr>
      <w:r w:rsidRPr="004E305C">
        <w:rPr>
          <w:rFonts w:ascii="Garamond" w:hAnsi="Garamond"/>
          <w:sz w:val="24"/>
          <w:szCs w:val="24"/>
        </w:rPr>
        <w:t xml:space="preserve">sposób prowadzenia wyodrębnionej dokumentacji finansowo-księgowej i ewidencji księgowej nie spełniał wymogów określonych w umowie dotacji, co </w:t>
      </w:r>
      <w:r>
        <w:rPr>
          <w:rFonts w:ascii="Garamond" w:hAnsi="Garamond"/>
          <w:sz w:val="24"/>
          <w:szCs w:val="24"/>
        </w:rPr>
        <w:t xml:space="preserve">miało wpływ </w:t>
      </w:r>
      <w:r w:rsidRPr="004E305C">
        <w:rPr>
          <w:rFonts w:ascii="Garamond" w:hAnsi="Garamond"/>
          <w:sz w:val="24"/>
          <w:szCs w:val="24"/>
        </w:rPr>
        <w:t xml:space="preserve">na rzetelność </w:t>
      </w:r>
      <w:r>
        <w:rPr>
          <w:rFonts w:ascii="Garamond" w:hAnsi="Garamond"/>
          <w:sz w:val="24"/>
          <w:szCs w:val="24"/>
        </w:rPr>
        <w:t xml:space="preserve">sporządzenia </w:t>
      </w:r>
      <w:r w:rsidRPr="004E305C">
        <w:rPr>
          <w:rFonts w:ascii="Garamond" w:hAnsi="Garamond"/>
          <w:i/>
          <w:sz w:val="24"/>
          <w:szCs w:val="24"/>
        </w:rPr>
        <w:t>Sprawozdania końcowego z wykonania zadania publicznego</w:t>
      </w:r>
      <w:r w:rsidRPr="00B82316">
        <w:rPr>
          <w:rFonts w:ascii="Garamond" w:hAnsi="Garamond"/>
          <w:sz w:val="24"/>
          <w:szCs w:val="24"/>
        </w:rPr>
        <w:t>,</w:t>
      </w:r>
      <w:r w:rsidRPr="004E305C">
        <w:rPr>
          <w:rStyle w:val="Pogrubienie"/>
          <w:b w:val="0"/>
          <w:bCs w:val="0"/>
          <w:lang w:eastAsia="ar-SA"/>
        </w:rPr>
        <w:t xml:space="preserve"> </w:t>
      </w:r>
    </w:p>
    <w:p w14:paraId="725C5779" w14:textId="042C7702" w:rsidR="003156B9" w:rsidRPr="00820F1E" w:rsidRDefault="00C17E06" w:rsidP="00820F1E">
      <w:pPr>
        <w:pStyle w:val="Tekstpodstawowy21"/>
        <w:numPr>
          <w:ilvl w:val="0"/>
          <w:numId w:val="15"/>
        </w:numPr>
        <w:tabs>
          <w:tab w:val="num" w:pos="360"/>
          <w:tab w:val="left" w:pos="720"/>
          <w:tab w:val="num" w:pos="1080"/>
        </w:tabs>
        <w:spacing w:after="0" w:line="360" w:lineRule="auto"/>
        <w:ind w:left="360"/>
        <w:jc w:val="both"/>
        <w:rPr>
          <w:rFonts w:ascii="Garamond" w:hAnsi="Garamond"/>
          <w:color w:val="006600"/>
          <w:sz w:val="24"/>
          <w:szCs w:val="24"/>
        </w:rPr>
      </w:pPr>
      <w:r w:rsidRPr="003156B9">
        <w:rPr>
          <w:rStyle w:val="Pogrubienie"/>
          <w:rFonts w:ascii="Garamond" w:hAnsi="Garamond"/>
          <w:b w:val="0"/>
          <w:sz w:val="24"/>
          <w:szCs w:val="24"/>
        </w:rPr>
        <w:t xml:space="preserve">dotowany nieterminowo przekazał do UMWW </w:t>
      </w:r>
      <w:r w:rsidRPr="003156B9">
        <w:rPr>
          <w:rStyle w:val="Pogrubienie"/>
          <w:rFonts w:ascii="Garamond" w:hAnsi="Garamond"/>
          <w:b w:val="0"/>
          <w:i/>
          <w:sz w:val="24"/>
          <w:szCs w:val="24"/>
        </w:rPr>
        <w:t>Sprawozdanie końcowe z wykonania zadania publicznego</w:t>
      </w:r>
      <w:r w:rsidR="00B82316" w:rsidRPr="00B82316">
        <w:rPr>
          <w:rStyle w:val="Pogrubienie"/>
          <w:rFonts w:ascii="Garamond" w:hAnsi="Garamond"/>
          <w:b w:val="0"/>
          <w:sz w:val="24"/>
          <w:szCs w:val="24"/>
        </w:rPr>
        <w:t xml:space="preserve">, </w:t>
      </w:r>
    </w:p>
    <w:p w14:paraId="1B867620" w14:textId="74B3A4C3" w:rsidR="004E305C" w:rsidRPr="004E66DA" w:rsidRDefault="00DE6CBF" w:rsidP="004E66DA">
      <w:pPr>
        <w:numPr>
          <w:ilvl w:val="0"/>
          <w:numId w:val="15"/>
        </w:numPr>
        <w:tabs>
          <w:tab w:val="num" w:pos="360"/>
          <w:tab w:val="left" w:pos="720"/>
          <w:tab w:val="num" w:pos="1080"/>
        </w:tabs>
        <w:spacing w:after="0" w:line="360" w:lineRule="auto"/>
        <w:ind w:left="360"/>
        <w:jc w:val="both"/>
        <w:rPr>
          <w:rStyle w:val="Pogrubienie"/>
          <w:rFonts w:ascii="Garamond" w:hAnsi="Garamond"/>
          <w:b w:val="0"/>
          <w:bCs w:val="0"/>
          <w:color w:val="00B050"/>
        </w:rPr>
      </w:pPr>
      <w:r w:rsidRPr="004E66DA">
        <w:rPr>
          <w:rStyle w:val="Pogrubienie"/>
          <w:rFonts w:ascii="Garamond" w:hAnsi="Garamond"/>
          <w:b w:val="0"/>
        </w:rPr>
        <w:t xml:space="preserve">dane zawarte w </w:t>
      </w:r>
      <w:r w:rsidRPr="004E66DA">
        <w:rPr>
          <w:rStyle w:val="Pogrubienie"/>
          <w:rFonts w:ascii="Garamond" w:hAnsi="Garamond"/>
          <w:b w:val="0"/>
          <w:i/>
        </w:rPr>
        <w:t>Sprawozdaniu końcowym z wykonania zadania publicznego</w:t>
      </w:r>
      <w:r w:rsidR="00C17E06" w:rsidRPr="004E66DA">
        <w:rPr>
          <w:rStyle w:val="Pogrubienie"/>
          <w:rFonts w:ascii="Garamond" w:hAnsi="Garamond"/>
          <w:b w:val="0"/>
        </w:rPr>
        <w:t xml:space="preserve"> </w:t>
      </w:r>
      <w:r w:rsidRPr="004E66DA">
        <w:rPr>
          <w:rStyle w:val="Pogrubienie"/>
          <w:rFonts w:ascii="Garamond" w:hAnsi="Garamond"/>
          <w:b w:val="0"/>
        </w:rPr>
        <w:t xml:space="preserve">były niezgodne </w:t>
      </w:r>
      <w:r w:rsidRPr="004E66DA">
        <w:rPr>
          <w:rStyle w:val="Pogrubienie"/>
          <w:rFonts w:ascii="Garamond" w:hAnsi="Garamond"/>
          <w:b w:val="0"/>
        </w:rPr>
        <w:br/>
        <w:t>z dokumentacją źródłową lub zapisami w ewidencji księgowej</w:t>
      </w:r>
      <w:r w:rsidR="00B82316">
        <w:rPr>
          <w:rStyle w:val="Pogrubienie"/>
          <w:rFonts w:ascii="Garamond" w:hAnsi="Garamond"/>
          <w:b w:val="0"/>
        </w:rPr>
        <w:t xml:space="preserve">, </w:t>
      </w:r>
    </w:p>
    <w:p w14:paraId="186073C0" w14:textId="77777777" w:rsidR="009511EC" w:rsidRDefault="00B156CB" w:rsidP="009511EC">
      <w:pPr>
        <w:pStyle w:val="Tekstpodstawowy21"/>
        <w:numPr>
          <w:ilvl w:val="0"/>
          <w:numId w:val="15"/>
        </w:numPr>
        <w:tabs>
          <w:tab w:val="num" w:pos="360"/>
          <w:tab w:val="left" w:pos="720"/>
          <w:tab w:val="num" w:pos="1080"/>
        </w:tabs>
        <w:spacing w:after="0" w:line="360" w:lineRule="auto"/>
        <w:ind w:left="360"/>
        <w:jc w:val="both"/>
        <w:rPr>
          <w:rStyle w:val="Pogrubienie"/>
          <w:rFonts w:ascii="Garamond" w:hAnsi="Garamond"/>
          <w:b w:val="0"/>
          <w:bCs w:val="0"/>
          <w:color w:val="FF0000"/>
          <w:sz w:val="24"/>
          <w:szCs w:val="24"/>
        </w:rPr>
      </w:pPr>
      <w:r>
        <w:rPr>
          <w:rStyle w:val="Pogrubienie"/>
          <w:rFonts w:ascii="Garamond" w:hAnsi="Garamond"/>
          <w:b w:val="0"/>
          <w:sz w:val="24"/>
          <w:szCs w:val="24"/>
        </w:rPr>
        <w:t xml:space="preserve">w </w:t>
      </w:r>
      <w:r w:rsidRPr="00DE6CBF">
        <w:rPr>
          <w:rStyle w:val="Pogrubienie"/>
          <w:rFonts w:ascii="Garamond" w:hAnsi="Garamond"/>
          <w:b w:val="0"/>
          <w:i/>
          <w:sz w:val="24"/>
          <w:szCs w:val="24"/>
        </w:rPr>
        <w:t>Sprawozdaniu końcowym z wykonania zadania publicznego</w:t>
      </w:r>
      <w:r w:rsidRPr="00DE6CBF">
        <w:rPr>
          <w:rStyle w:val="Pogrubienie"/>
          <w:rFonts w:ascii="Garamond" w:hAnsi="Garamond"/>
          <w:b w:val="0"/>
          <w:sz w:val="24"/>
          <w:szCs w:val="24"/>
        </w:rPr>
        <w:t xml:space="preserve"> </w:t>
      </w:r>
      <w:r>
        <w:rPr>
          <w:rStyle w:val="Pogrubienie"/>
          <w:rFonts w:ascii="Garamond" w:hAnsi="Garamond"/>
          <w:b w:val="0"/>
          <w:sz w:val="24"/>
          <w:szCs w:val="24"/>
        </w:rPr>
        <w:t xml:space="preserve">dotowany zamieścił informacje </w:t>
      </w:r>
      <w:r w:rsidRPr="00B156CB">
        <w:rPr>
          <w:rStyle w:val="Pogrubienie"/>
          <w:rFonts w:ascii="Garamond" w:hAnsi="Garamond"/>
          <w:b w:val="0"/>
          <w:sz w:val="24"/>
          <w:szCs w:val="24"/>
        </w:rPr>
        <w:t xml:space="preserve">dotyczące wydatków z tytułu zawartych umów cywilno-prawnych w kwotach netto zamiast </w:t>
      </w:r>
      <w:r w:rsidRPr="00B156CB">
        <w:rPr>
          <w:rStyle w:val="Pogrubienie"/>
          <w:rFonts w:ascii="Garamond" w:hAnsi="Garamond"/>
          <w:b w:val="0"/>
          <w:sz w:val="24"/>
          <w:szCs w:val="24"/>
        </w:rPr>
        <w:br/>
        <w:t xml:space="preserve">w kwotach brutto, co wymagało sporządzenia korekty sprawozdania, </w:t>
      </w:r>
    </w:p>
    <w:p w14:paraId="3DC3B27A" w14:textId="34DD5C01" w:rsidR="009511EC" w:rsidRPr="009511EC" w:rsidRDefault="009511EC" w:rsidP="009511EC">
      <w:pPr>
        <w:pStyle w:val="Tekstpodstawowy21"/>
        <w:numPr>
          <w:ilvl w:val="0"/>
          <w:numId w:val="15"/>
        </w:numPr>
        <w:tabs>
          <w:tab w:val="num" w:pos="360"/>
          <w:tab w:val="left" w:pos="720"/>
          <w:tab w:val="num" w:pos="1080"/>
        </w:tabs>
        <w:spacing w:after="0" w:line="360" w:lineRule="auto"/>
        <w:ind w:left="360"/>
        <w:jc w:val="both"/>
        <w:rPr>
          <w:rStyle w:val="Pogrubienie"/>
          <w:rFonts w:ascii="Garamond" w:hAnsi="Garamond"/>
          <w:b w:val="0"/>
          <w:bCs w:val="0"/>
          <w:color w:val="FF0000"/>
          <w:sz w:val="24"/>
          <w:szCs w:val="24"/>
        </w:rPr>
      </w:pPr>
      <w:r w:rsidRPr="009511EC">
        <w:rPr>
          <w:rFonts w:ascii="Garamond" w:hAnsi="Garamond"/>
          <w:sz w:val="24"/>
          <w:szCs w:val="24"/>
        </w:rPr>
        <w:t xml:space="preserve">podmiot nie realizował obowiązku przedłożenia na wezwanie donatora dokumentów wymaganych do </w:t>
      </w:r>
      <w:r w:rsidRPr="009511EC">
        <w:rPr>
          <w:rFonts w:ascii="Garamond" w:hAnsi="Garamond"/>
          <w:i/>
          <w:sz w:val="24"/>
          <w:szCs w:val="24"/>
        </w:rPr>
        <w:t>Sprawozdania końcowego z wykonania zadania publicznego</w:t>
      </w:r>
      <w:r w:rsidR="00B82316">
        <w:rPr>
          <w:rFonts w:ascii="Garamond" w:hAnsi="Garamond"/>
          <w:sz w:val="24"/>
          <w:szCs w:val="24"/>
        </w:rPr>
        <w:t xml:space="preserve">, </w:t>
      </w:r>
    </w:p>
    <w:p w14:paraId="4B311DBF" w14:textId="77777777" w:rsidR="00B156CB" w:rsidRDefault="003C6E8A" w:rsidP="00B156CB">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847725">
        <w:rPr>
          <w:rFonts w:ascii="Garamond" w:hAnsi="Garamond"/>
          <w:sz w:val="24"/>
          <w:szCs w:val="24"/>
        </w:rPr>
        <w:t xml:space="preserve">podmiot nie wykazał w umowie o realizację zadania publicznego wszystkich źródeł finansowania zadania publicznego oraz nie wystąpił do donatora </w:t>
      </w:r>
      <w:r w:rsidR="00847725" w:rsidRPr="00847725">
        <w:rPr>
          <w:rFonts w:ascii="Garamond" w:hAnsi="Garamond"/>
          <w:sz w:val="24"/>
          <w:szCs w:val="24"/>
        </w:rPr>
        <w:t>o sporządzenie aneksu do umowy</w:t>
      </w:r>
      <w:r w:rsidRPr="00847725">
        <w:rPr>
          <w:rFonts w:ascii="Garamond" w:hAnsi="Garamond"/>
          <w:sz w:val="24"/>
          <w:szCs w:val="24"/>
        </w:rPr>
        <w:t xml:space="preserve"> w zakresie zmian w finansowaniu zadania publicznego,</w:t>
      </w:r>
    </w:p>
    <w:p w14:paraId="6E2A3067" w14:textId="1A0501D6" w:rsidR="00645F16" w:rsidRPr="00645F16" w:rsidRDefault="00B156CB" w:rsidP="00645F16">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B156CB">
        <w:rPr>
          <w:rStyle w:val="Pogrubienie"/>
          <w:rFonts w:ascii="Garamond" w:hAnsi="Garamond"/>
          <w:b w:val="0"/>
          <w:sz w:val="24"/>
          <w:szCs w:val="24"/>
        </w:rPr>
        <w:t xml:space="preserve">podmiot nie wystąpił do donatora o sporządzenie stosownego aneksu do umowy dotacji, do czego był zobowiązany w związku z dokonaniem </w:t>
      </w:r>
      <w:r w:rsidRPr="00B156CB">
        <w:rPr>
          <w:rFonts w:ascii="Garamond" w:hAnsi="Garamond"/>
          <w:bCs/>
          <w:sz w:val="24"/>
          <w:szCs w:val="24"/>
        </w:rPr>
        <w:t>przesunięcia środków finansowych między poszczególnymi pozycjami kosztów powyże</w:t>
      </w:r>
      <w:r w:rsidR="003B19EE">
        <w:rPr>
          <w:rFonts w:ascii="Garamond" w:hAnsi="Garamond"/>
          <w:bCs/>
          <w:sz w:val="24"/>
          <w:szCs w:val="24"/>
        </w:rPr>
        <w:t>j 10 % kwoty przyznanej dotacji</w:t>
      </w:r>
      <w:r w:rsidR="00B82316">
        <w:rPr>
          <w:rFonts w:ascii="Garamond" w:hAnsi="Garamond"/>
          <w:bCs/>
          <w:sz w:val="24"/>
          <w:szCs w:val="24"/>
        </w:rPr>
        <w:t xml:space="preserve">, </w:t>
      </w:r>
    </w:p>
    <w:p w14:paraId="4FFEAFD6" w14:textId="2B0182CA" w:rsidR="00645F16" w:rsidRPr="00645F16" w:rsidRDefault="00645F16" w:rsidP="00645F16">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645F16">
        <w:rPr>
          <w:rFonts w:ascii="Garamond" w:hAnsi="Garamond"/>
          <w:sz w:val="24"/>
          <w:szCs w:val="24"/>
        </w:rPr>
        <w:t xml:space="preserve">podmiot nie poinformował donatora o zmianach w harmonogramie realizacji zadania, </w:t>
      </w:r>
      <w:r>
        <w:rPr>
          <w:rFonts w:ascii="Garamond" w:hAnsi="Garamond"/>
          <w:sz w:val="24"/>
          <w:szCs w:val="24"/>
        </w:rPr>
        <w:t xml:space="preserve">podczas gdy obowiązek taki wynikał z </w:t>
      </w:r>
      <w:r w:rsidRPr="00645F16">
        <w:rPr>
          <w:rFonts w:ascii="Garamond" w:hAnsi="Garamond"/>
          <w:sz w:val="24"/>
          <w:szCs w:val="24"/>
        </w:rPr>
        <w:t xml:space="preserve">umowy </w:t>
      </w:r>
      <w:r>
        <w:rPr>
          <w:rFonts w:ascii="Garamond" w:hAnsi="Garamond"/>
          <w:sz w:val="24"/>
          <w:szCs w:val="24"/>
        </w:rPr>
        <w:t>dotacji</w:t>
      </w:r>
      <w:r w:rsidR="00B82316">
        <w:rPr>
          <w:rFonts w:ascii="Garamond" w:hAnsi="Garamond"/>
          <w:sz w:val="24"/>
          <w:szCs w:val="24"/>
        </w:rPr>
        <w:t xml:space="preserve">, </w:t>
      </w:r>
    </w:p>
    <w:p w14:paraId="1579EDBC" w14:textId="551B5338" w:rsidR="009F5AFA" w:rsidRDefault="003E6CC7" w:rsidP="00B156CB">
      <w:pPr>
        <w:pStyle w:val="Tekstpodstawowy21"/>
        <w:numPr>
          <w:ilvl w:val="0"/>
          <w:numId w:val="15"/>
        </w:numPr>
        <w:tabs>
          <w:tab w:val="num" w:pos="360"/>
          <w:tab w:val="left" w:pos="720"/>
          <w:tab w:val="num" w:pos="1080"/>
        </w:tabs>
        <w:spacing w:after="0" w:line="360" w:lineRule="auto"/>
        <w:ind w:left="360"/>
        <w:jc w:val="both"/>
        <w:rPr>
          <w:rFonts w:ascii="Garamond" w:hAnsi="Garamond"/>
          <w:color w:val="00B050"/>
          <w:sz w:val="24"/>
          <w:szCs w:val="24"/>
        </w:rPr>
      </w:pPr>
      <w:r w:rsidRPr="00B156CB">
        <w:rPr>
          <w:rFonts w:ascii="Garamond" w:hAnsi="Garamond"/>
          <w:sz w:val="24"/>
          <w:szCs w:val="24"/>
        </w:rPr>
        <w:t>dotowany nie ujął w prowadzonej ewidencji księgowej faktury zapłaconej w całości ze środków własnych, co było niezgodne z umową dotacji</w:t>
      </w:r>
      <w:r w:rsidR="00B82316">
        <w:rPr>
          <w:rFonts w:ascii="Garamond" w:hAnsi="Garamond"/>
          <w:sz w:val="24"/>
          <w:szCs w:val="24"/>
        </w:rPr>
        <w:t xml:space="preserve">, </w:t>
      </w:r>
    </w:p>
    <w:p w14:paraId="1F57BF75" w14:textId="77777777" w:rsidR="009F5AFA" w:rsidRPr="009F5AFA" w:rsidRDefault="009F5AFA" w:rsidP="009F5AFA">
      <w:pPr>
        <w:pStyle w:val="Tekstpodstawowy21"/>
        <w:numPr>
          <w:ilvl w:val="0"/>
          <w:numId w:val="15"/>
        </w:numPr>
        <w:tabs>
          <w:tab w:val="num" w:pos="360"/>
          <w:tab w:val="left" w:pos="720"/>
          <w:tab w:val="num" w:pos="1080"/>
        </w:tabs>
        <w:spacing w:after="0" w:line="360" w:lineRule="auto"/>
        <w:ind w:left="360"/>
        <w:jc w:val="both"/>
        <w:rPr>
          <w:rFonts w:ascii="Garamond" w:hAnsi="Garamond"/>
          <w:sz w:val="24"/>
          <w:szCs w:val="24"/>
        </w:rPr>
      </w:pPr>
      <w:r w:rsidRPr="009F5AFA">
        <w:rPr>
          <w:rFonts w:ascii="Garamond" w:hAnsi="Garamond"/>
          <w:sz w:val="24"/>
          <w:szCs w:val="24"/>
        </w:rPr>
        <w:t>w zakresie udzielania zamówień publicznych:</w:t>
      </w:r>
    </w:p>
    <w:p w14:paraId="40E5DC91" w14:textId="26AFF51F" w:rsidR="009F5AFA" w:rsidRPr="00EA5214" w:rsidRDefault="009F5AFA" w:rsidP="00FC41A6">
      <w:pPr>
        <w:pStyle w:val="Tekstpodstawowy21"/>
        <w:numPr>
          <w:ilvl w:val="0"/>
          <w:numId w:val="92"/>
        </w:numPr>
        <w:tabs>
          <w:tab w:val="left" w:pos="720"/>
        </w:tabs>
        <w:spacing w:after="0" w:line="360" w:lineRule="auto"/>
        <w:ind w:hanging="294"/>
        <w:jc w:val="both"/>
        <w:rPr>
          <w:rFonts w:ascii="Garamond" w:hAnsi="Garamond"/>
          <w:color w:val="00B050"/>
          <w:sz w:val="24"/>
          <w:szCs w:val="24"/>
        </w:rPr>
      </w:pPr>
      <w:r w:rsidRPr="009F5AFA">
        <w:rPr>
          <w:rFonts w:ascii="Garamond" w:hAnsi="Garamond"/>
          <w:sz w:val="24"/>
          <w:szCs w:val="24"/>
        </w:rPr>
        <w:t>ogłoszenie</w:t>
      </w:r>
      <w:r w:rsidRPr="009F5AFA">
        <w:rPr>
          <w:rFonts w:ascii="Garamond" w:hAnsi="Garamond"/>
          <w:sz w:val="16"/>
          <w:szCs w:val="16"/>
        </w:rPr>
        <w:t xml:space="preserve"> </w:t>
      </w:r>
      <w:r w:rsidRPr="009F5AFA">
        <w:rPr>
          <w:rFonts w:ascii="Garamond" w:hAnsi="Garamond"/>
          <w:sz w:val="24"/>
          <w:szCs w:val="24"/>
        </w:rPr>
        <w:t>o</w:t>
      </w:r>
      <w:r w:rsidRPr="009F5AFA">
        <w:rPr>
          <w:rFonts w:ascii="Garamond" w:hAnsi="Garamond"/>
          <w:sz w:val="16"/>
          <w:szCs w:val="16"/>
        </w:rPr>
        <w:t xml:space="preserve"> </w:t>
      </w:r>
      <w:r w:rsidRPr="009F5AFA">
        <w:rPr>
          <w:rFonts w:ascii="Garamond" w:hAnsi="Garamond"/>
          <w:sz w:val="24"/>
          <w:szCs w:val="24"/>
        </w:rPr>
        <w:t>udzieleniu</w:t>
      </w:r>
      <w:r w:rsidRPr="009F5AFA">
        <w:rPr>
          <w:rFonts w:ascii="Garamond" w:hAnsi="Garamond"/>
          <w:sz w:val="16"/>
          <w:szCs w:val="16"/>
        </w:rPr>
        <w:t xml:space="preserve"> </w:t>
      </w:r>
      <w:r w:rsidRPr="009F5AFA">
        <w:rPr>
          <w:rFonts w:ascii="Garamond" w:hAnsi="Garamond"/>
          <w:sz w:val="24"/>
          <w:szCs w:val="24"/>
        </w:rPr>
        <w:t xml:space="preserve">zamówienia publicznego </w:t>
      </w:r>
      <w:r>
        <w:rPr>
          <w:rFonts w:ascii="Garamond" w:hAnsi="Garamond"/>
          <w:sz w:val="24"/>
          <w:szCs w:val="24"/>
        </w:rPr>
        <w:t>w wyniku postępowania przeprowadzonego</w:t>
      </w:r>
      <w:r w:rsidRPr="009F5AFA">
        <w:rPr>
          <w:rFonts w:ascii="Garamond" w:hAnsi="Garamond"/>
          <w:sz w:val="16"/>
          <w:szCs w:val="16"/>
        </w:rPr>
        <w:t xml:space="preserve"> </w:t>
      </w:r>
      <w:r>
        <w:rPr>
          <w:rFonts w:ascii="Garamond" w:hAnsi="Garamond"/>
          <w:sz w:val="24"/>
          <w:szCs w:val="24"/>
        </w:rPr>
        <w:t>w</w:t>
      </w:r>
      <w:r w:rsidRPr="009F5AFA">
        <w:rPr>
          <w:rFonts w:ascii="Garamond" w:hAnsi="Garamond"/>
          <w:sz w:val="16"/>
          <w:szCs w:val="16"/>
        </w:rPr>
        <w:t xml:space="preserve"> </w:t>
      </w:r>
      <w:r>
        <w:rPr>
          <w:rFonts w:ascii="Garamond" w:hAnsi="Garamond"/>
          <w:sz w:val="24"/>
          <w:szCs w:val="24"/>
        </w:rPr>
        <w:t>trybie</w:t>
      </w:r>
      <w:r w:rsidRPr="009F5AFA">
        <w:rPr>
          <w:rFonts w:ascii="Garamond" w:hAnsi="Garamond"/>
          <w:sz w:val="16"/>
          <w:szCs w:val="16"/>
        </w:rPr>
        <w:t xml:space="preserve"> </w:t>
      </w:r>
      <w:r>
        <w:rPr>
          <w:rFonts w:ascii="Garamond" w:hAnsi="Garamond"/>
          <w:sz w:val="24"/>
          <w:szCs w:val="24"/>
        </w:rPr>
        <w:t>przetargu</w:t>
      </w:r>
      <w:r w:rsidRPr="009F5AFA">
        <w:rPr>
          <w:rFonts w:ascii="Garamond" w:hAnsi="Garamond"/>
          <w:sz w:val="16"/>
          <w:szCs w:val="16"/>
        </w:rPr>
        <w:t xml:space="preserve"> </w:t>
      </w:r>
      <w:r>
        <w:rPr>
          <w:rFonts w:ascii="Garamond" w:hAnsi="Garamond"/>
          <w:sz w:val="24"/>
          <w:szCs w:val="24"/>
        </w:rPr>
        <w:t>nieograniczonego</w:t>
      </w:r>
      <w:r w:rsidRPr="009F5AFA">
        <w:rPr>
          <w:rFonts w:ascii="Garamond" w:hAnsi="Garamond"/>
          <w:sz w:val="16"/>
          <w:szCs w:val="16"/>
        </w:rPr>
        <w:t xml:space="preserve"> </w:t>
      </w:r>
      <w:r w:rsidRPr="009F5AFA">
        <w:rPr>
          <w:rFonts w:ascii="Garamond" w:hAnsi="Garamond"/>
          <w:sz w:val="24"/>
          <w:szCs w:val="24"/>
        </w:rPr>
        <w:t>zostało</w:t>
      </w:r>
      <w:r w:rsidRPr="009F5AFA">
        <w:rPr>
          <w:rFonts w:ascii="Garamond" w:hAnsi="Garamond"/>
          <w:sz w:val="16"/>
          <w:szCs w:val="16"/>
        </w:rPr>
        <w:t xml:space="preserve"> </w:t>
      </w:r>
      <w:r w:rsidRPr="009F5AFA">
        <w:rPr>
          <w:rFonts w:ascii="Garamond" w:hAnsi="Garamond"/>
          <w:sz w:val="24"/>
          <w:szCs w:val="24"/>
        </w:rPr>
        <w:t xml:space="preserve">zamieszczone </w:t>
      </w:r>
      <w:r>
        <w:rPr>
          <w:rFonts w:ascii="Garamond" w:hAnsi="Garamond"/>
          <w:sz w:val="24"/>
          <w:szCs w:val="24"/>
        </w:rPr>
        <w:br/>
      </w:r>
      <w:r w:rsidRPr="009F5AFA">
        <w:rPr>
          <w:rFonts w:ascii="Garamond" w:hAnsi="Garamond"/>
          <w:sz w:val="24"/>
          <w:szCs w:val="24"/>
        </w:rPr>
        <w:t>w Biuletynie Zamówień Publicznych 58 dni po t</w:t>
      </w:r>
      <w:r w:rsidR="00B82316">
        <w:rPr>
          <w:rFonts w:ascii="Garamond" w:hAnsi="Garamond"/>
          <w:sz w:val="24"/>
          <w:szCs w:val="24"/>
        </w:rPr>
        <w:t xml:space="preserve">erminie wymaganym w ustawie </w:t>
      </w:r>
      <w:r w:rsidR="00B82316" w:rsidRPr="00B82316">
        <w:rPr>
          <w:rFonts w:ascii="Garamond" w:hAnsi="Garamond"/>
          <w:sz w:val="24"/>
          <w:szCs w:val="24"/>
        </w:rPr>
        <w:t>Pzp</w:t>
      </w:r>
      <w:r w:rsidR="00EA5214" w:rsidRPr="00B82316">
        <w:rPr>
          <w:rFonts w:ascii="Garamond" w:hAnsi="Garamond"/>
          <w:sz w:val="24"/>
          <w:szCs w:val="24"/>
        </w:rPr>
        <w:t>,</w:t>
      </w:r>
    </w:p>
    <w:p w14:paraId="2B65CE74" w14:textId="347C5ADD" w:rsidR="00532D67" w:rsidRPr="001F102A" w:rsidRDefault="0086357A" w:rsidP="00FC41A6">
      <w:pPr>
        <w:pStyle w:val="Tekstpodstawowy21"/>
        <w:numPr>
          <w:ilvl w:val="0"/>
          <w:numId w:val="92"/>
        </w:numPr>
        <w:tabs>
          <w:tab w:val="left" w:pos="720"/>
        </w:tabs>
        <w:spacing w:after="0" w:line="360" w:lineRule="auto"/>
        <w:ind w:hanging="294"/>
        <w:jc w:val="both"/>
        <w:rPr>
          <w:rFonts w:ascii="Garamond" w:hAnsi="Garamond"/>
          <w:sz w:val="24"/>
          <w:szCs w:val="24"/>
        </w:rPr>
      </w:pPr>
      <w:r w:rsidRPr="00EA5214">
        <w:rPr>
          <w:rFonts w:ascii="Garamond" w:hAnsi="Garamond"/>
          <w:sz w:val="24"/>
          <w:szCs w:val="24"/>
        </w:rPr>
        <w:lastRenderedPageBreak/>
        <w:t>w przypadku trzech zamówień o wartości nieprzekraczającej każdorazowo kwoty wskazanej w art. 4 pkt 8 ustawy Pzp, nie zastosowano procedury zamó</w:t>
      </w:r>
      <w:r w:rsidR="00EA5214">
        <w:rPr>
          <w:rFonts w:ascii="Garamond" w:hAnsi="Garamond"/>
          <w:sz w:val="24"/>
          <w:szCs w:val="24"/>
        </w:rPr>
        <w:t xml:space="preserve">wienia publicznego, określonej </w:t>
      </w:r>
      <w:r w:rsidRPr="00EA5214">
        <w:rPr>
          <w:rFonts w:ascii="Garamond" w:hAnsi="Garamond"/>
          <w:sz w:val="24"/>
          <w:szCs w:val="24"/>
        </w:rPr>
        <w:t>w Regulaminie udzielania zamówień publicznych o wartości nieprzekraczającej 30 000 euro, obowiązującym w jednostce kontrolowanej</w:t>
      </w:r>
      <w:r w:rsidR="00B82316">
        <w:rPr>
          <w:rFonts w:ascii="Garamond" w:hAnsi="Garamond"/>
          <w:sz w:val="24"/>
          <w:szCs w:val="24"/>
        </w:rPr>
        <w:t xml:space="preserve">. </w:t>
      </w:r>
    </w:p>
    <w:p w14:paraId="787D36E7" w14:textId="77777777" w:rsidR="00947DED" w:rsidRDefault="00947DED" w:rsidP="00947DED">
      <w:pPr>
        <w:pStyle w:val="Tekstpodstawowy21"/>
        <w:spacing w:after="0" w:line="360" w:lineRule="auto"/>
        <w:jc w:val="both"/>
        <w:rPr>
          <w:rFonts w:ascii="Garamond" w:hAnsi="Garamond"/>
          <w:color w:val="006600"/>
          <w:sz w:val="24"/>
          <w:szCs w:val="24"/>
        </w:rPr>
      </w:pPr>
    </w:p>
    <w:p w14:paraId="0D5DABDC" w14:textId="77777777" w:rsidR="00457F11" w:rsidRPr="00D869B2" w:rsidRDefault="00457F11" w:rsidP="000A42FE">
      <w:pPr>
        <w:pStyle w:val="Tekstpodstawowywcity"/>
        <w:spacing w:after="0" w:line="360" w:lineRule="auto"/>
        <w:ind w:left="0"/>
        <w:jc w:val="both"/>
        <w:rPr>
          <w:rFonts w:ascii="Garamond" w:hAnsi="Garamond"/>
          <w:sz w:val="24"/>
          <w:szCs w:val="24"/>
        </w:rPr>
      </w:pPr>
      <w:r w:rsidRPr="00D869B2">
        <w:rPr>
          <w:rFonts w:ascii="Garamond" w:hAnsi="Garamond"/>
          <w:sz w:val="24"/>
          <w:szCs w:val="24"/>
        </w:rPr>
        <w:t>W wyniku stwierdzonych nieprawidłowości Marszałek Województwa Wielkopolskiego skierował wystąpienia pokontrolne z zaleceniami do niżej wymienionych podmiotów:</w:t>
      </w:r>
    </w:p>
    <w:p w14:paraId="5D96E0E0" w14:textId="77777777" w:rsidR="00F92864" w:rsidRPr="008D1BFC" w:rsidRDefault="00F92864" w:rsidP="005A2F78">
      <w:pPr>
        <w:pStyle w:val="Tekstpodstawowy21"/>
        <w:numPr>
          <w:ilvl w:val="0"/>
          <w:numId w:val="20"/>
        </w:numPr>
        <w:tabs>
          <w:tab w:val="num" w:pos="1080"/>
        </w:tabs>
        <w:spacing w:after="0" w:line="360" w:lineRule="auto"/>
        <w:ind w:left="714" w:hanging="357"/>
        <w:jc w:val="both"/>
        <w:rPr>
          <w:rFonts w:ascii="Garamond" w:hAnsi="Garamond"/>
          <w:sz w:val="24"/>
          <w:szCs w:val="24"/>
        </w:rPr>
      </w:pPr>
      <w:r w:rsidRPr="008D1BFC">
        <w:rPr>
          <w:rFonts w:ascii="Garamond" w:hAnsi="Garamond"/>
          <w:sz w:val="24"/>
          <w:szCs w:val="24"/>
        </w:rPr>
        <w:t>Automobilklub Wielkopolski w Poznaniu</w:t>
      </w:r>
      <w:r w:rsidR="00742A83" w:rsidRPr="008D1BFC">
        <w:rPr>
          <w:rFonts w:ascii="Garamond" w:hAnsi="Garamond"/>
          <w:sz w:val="24"/>
          <w:szCs w:val="24"/>
        </w:rPr>
        <w:t xml:space="preserve"> (kontrola przeprowadzona w 2019 r.)</w:t>
      </w:r>
      <w:r w:rsidRPr="008D1BFC">
        <w:rPr>
          <w:rFonts w:ascii="Garamond" w:hAnsi="Garamond"/>
          <w:sz w:val="24"/>
          <w:szCs w:val="24"/>
        </w:rPr>
        <w:t>,</w:t>
      </w:r>
    </w:p>
    <w:p w14:paraId="003DD5EF" w14:textId="77777777" w:rsidR="00742A83" w:rsidRPr="008D1BFC" w:rsidRDefault="00742A83" w:rsidP="005A2F78">
      <w:pPr>
        <w:pStyle w:val="Akapitzlist0"/>
        <w:numPr>
          <w:ilvl w:val="0"/>
          <w:numId w:val="20"/>
        </w:numPr>
        <w:spacing w:after="0" w:line="360" w:lineRule="auto"/>
        <w:ind w:left="714" w:hanging="357"/>
        <w:rPr>
          <w:rFonts w:ascii="Garamond" w:hAnsi="Garamond"/>
          <w:sz w:val="24"/>
          <w:szCs w:val="24"/>
          <w:lang w:eastAsia="ar-SA"/>
        </w:rPr>
      </w:pPr>
      <w:r w:rsidRPr="008D1BFC">
        <w:rPr>
          <w:rFonts w:ascii="Garamond" w:hAnsi="Garamond"/>
          <w:sz w:val="24"/>
          <w:szCs w:val="24"/>
        </w:rPr>
        <w:t xml:space="preserve">Uczniowski Międzyszkolny Klub Sportowy Niesłyszących w Poznaniu </w:t>
      </w:r>
      <w:r w:rsidRPr="008D1BFC">
        <w:rPr>
          <w:rFonts w:ascii="Garamond" w:hAnsi="Garamond"/>
          <w:sz w:val="24"/>
          <w:szCs w:val="24"/>
          <w:lang w:eastAsia="ar-SA"/>
        </w:rPr>
        <w:t>(kontrola przeprowadzona w 2019 r.),</w:t>
      </w:r>
    </w:p>
    <w:p w14:paraId="5F44DC28" w14:textId="77777777" w:rsidR="00126341" w:rsidRPr="008D1BFC"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8D1BFC">
        <w:rPr>
          <w:rFonts w:ascii="Garamond" w:hAnsi="Garamond"/>
          <w:sz w:val="24"/>
          <w:szCs w:val="24"/>
        </w:rPr>
        <w:t>Ochotnicza Straż Pożarna w Malanowie (kontrola przeprowadzona w 2019 r.),</w:t>
      </w:r>
    </w:p>
    <w:p w14:paraId="6FBEDC6C" w14:textId="77777777" w:rsidR="00126341" w:rsidRPr="008D1BFC"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8D1BFC">
        <w:rPr>
          <w:rFonts w:ascii="Garamond" w:hAnsi="Garamond"/>
          <w:sz w:val="24"/>
          <w:szCs w:val="24"/>
        </w:rPr>
        <w:t>Urząd Miasta i Gminy Ostroróg (kontrola przeprowadzona w 2019 r.),</w:t>
      </w:r>
    </w:p>
    <w:p w14:paraId="081B070F" w14:textId="77777777" w:rsidR="00126341" w:rsidRPr="00D82747" w:rsidRDefault="00126341" w:rsidP="005A2F78">
      <w:pPr>
        <w:pStyle w:val="Tekstpodstawowywcity31"/>
        <w:numPr>
          <w:ilvl w:val="0"/>
          <w:numId w:val="20"/>
        </w:numPr>
        <w:spacing w:after="0" w:line="360" w:lineRule="auto"/>
        <w:jc w:val="both"/>
        <w:rPr>
          <w:rFonts w:ascii="Garamond" w:hAnsi="Garamond"/>
          <w:sz w:val="24"/>
          <w:szCs w:val="24"/>
        </w:rPr>
      </w:pPr>
      <w:r w:rsidRPr="00D82747">
        <w:rPr>
          <w:rFonts w:ascii="Garamond" w:hAnsi="Garamond"/>
          <w:sz w:val="24"/>
          <w:szCs w:val="24"/>
        </w:rPr>
        <w:t>Stowarzyszenie Sportowe „Park Tenisowy Olimpia” w Poznaniu,</w:t>
      </w:r>
    </w:p>
    <w:p w14:paraId="0FEA8C9D" w14:textId="77777777" w:rsidR="00126341" w:rsidRPr="00D82747"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D82747">
        <w:rPr>
          <w:rFonts w:ascii="Garamond" w:hAnsi="Garamond"/>
          <w:sz w:val="24"/>
          <w:szCs w:val="24"/>
        </w:rPr>
        <w:t>Wielkopolski Związek Szachowy w Poznaniu,</w:t>
      </w:r>
    </w:p>
    <w:p w14:paraId="3421256C" w14:textId="77777777" w:rsidR="00126341" w:rsidRPr="00BB00EF" w:rsidRDefault="00126341" w:rsidP="005A2F78">
      <w:pPr>
        <w:pStyle w:val="Tekstpodstawowywcity31"/>
        <w:numPr>
          <w:ilvl w:val="0"/>
          <w:numId w:val="20"/>
        </w:numPr>
        <w:tabs>
          <w:tab w:val="num" w:pos="720"/>
        </w:tabs>
        <w:spacing w:after="0" w:line="360" w:lineRule="auto"/>
        <w:jc w:val="both"/>
        <w:rPr>
          <w:rFonts w:ascii="Garamond" w:hAnsi="Garamond"/>
          <w:sz w:val="24"/>
          <w:szCs w:val="24"/>
        </w:rPr>
      </w:pPr>
      <w:r w:rsidRPr="00BB00EF">
        <w:rPr>
          <w:rFonts w:ascii="Garamond" w:hAnsi="Garamond"/>
          <w:sz w:val="24"/>
          <w:szCs w:val="24"/>
        </w:rPr>
        <w:t>Stowarzyszenie Sportowe „PEGAZ” w Śmiglu,</w:t>
      </w:r>
    </w:p>
    <w:p w14:paraId="76A57786" w14:textId="77777777" w:rsidR="00D779A7" w:rsidRPr="00D82747" w:rsidRDefault="00D779A7" w:rsidP="005A2F78">
      <w:pPr>
        <w:pStyle w:val="Tekstpodstawowy21"/>
        <w:numPr>
          <w:ilvl w:val="0"/>
          <w:numId w:val="20"/>
        </w:numPr>
        <w:tabs>
          <w:tab w:val="num" w:pos="1080"/>
        </w:tabs>
        <w:spacing w:after="0" w:line="360" w:lineRule="auto"/>
        <w:jc w:val="both"/>
        <w:rPr>
          <w:rFonts w:ascii="Garamond" w:hAnsi="Garamond"/>
          <w:sz w:val="24"/>
          <w:szCs w:val="24"/>
        </w:rPr>
      </w:pPr>
      <w:r w:rsidRPr="00D82747">
        <w:rPr>
          <w:rFonts w:ascii="Garamond" w:hAnsi="Garamond"/>
          <w:sz w:val="24"/>
          <w:szCs w:val="24"/>
        </w:rPr>
        <w:t>Klub Sportowy Posnania w Poznaniu,</w:t>
      </w:r>
    </w:p>
    <w:p w14:paraId="44E740F9" w14:textId="4B0696F4" w:rsidR="004E5694" w:rsidRPr="00D82747" w:rsidRDefault="003C6E8A" w:rsidP="005A2F78">
      <w:pPr>
        <w:pStyle w:val="Tekstpodstawowy21"/>
        <w:numPr>
          <w:ilvl w:val="0"/>
          <w:numId w:val="20"/>
        </w:numPr>
        <w:tabs>
          <w:tab w:val="num" w:pos="1080"/>
        </w:tabs>
        <w:spacing w:after="0" w:line="360" w:lineRule="auto"/>
        <w:jc w:val="both"/>
        <w:rPr>
          <w:rFonts w:ascii="Garamond" w:hAnsi="Garamond"/>
          <w:sz w:val="24"/>
          <w:szCs w:val="24"/>
        </w:rPr>
      </w:pPr>
      <w:r w:rsidRPr="00D82747">
        <w:rPr>
          <w:rFonts w:ascii="Garamond" w:hAnsi="Garamond"/>
          <w:sz w:val="24"/>
          <w:szCs w:val="24"/>
        </w:rPr>
        <w:t>Fundacja im. Doktora Piotra</w:t>
      </w:r>
      <w:r w:rsidR="00B156CB" w:rsidRPr="00D82747">
        <w:rPr>
          <w:rFonts w:ascii="Garamond" w:hAnsi="Garamond"/>
          <w:sz w:val="24"/>
          <w:szCs w:val="24"/>
        </w:rPr>
        <w:t xml:space="preserve"> </w:t>
      </w:r>
      <w:r w:rsidR="007B6409" w:rsidRPr="00D82747">
        <w:rPr>
          <w:rFonts w:ascii="Garamond" w:hAnsi="Garamond"/>
          <w:sz w:val="24"/>
          <w:szCs w:val="24"/>
        </w:rPr>
        <w:t>Janaszka PODAJ DALEJ w Koninie,</w:t>
      </w:r>
    </w:p>
    <w:p w14:paraId="6579E417" w14:textId="5E49AB04" w:rsidR="001E29B0" w:rsidRPr="00EA5214" w:rsidRDefault="001E29B0" w:rsidP="001E29B0">
      <w:pPr>
        <w:pStyle w:val="Tekstpodstawowy21"/>
        <w:numPr>
          <w:ilvl w:val="0"/>
          <w:numId w:val="20"/>
        </w:numPr>
        <w:spacing w:after="0" w:line="360" w:lineRule="auto"/>
        <w:jc w:val="both"/>
        <w:rPr>
          <w:rFonts w:ascii="Garamond" w:hAnsi="Garamond"/>
          <w:sz w:val="24"/>
          <w:szCs w:val="24"/>
        </w:rPr>
      </w:pPr>
      <w:r w:rsidRPr="00EA5214">
        <w:rPr>
          <w:rFonts w:ascii="Garamond" w:hAnsi="Garamond"/>
          <w:sz w:val="24"/>
          <w:szCs w:val="24"/>
        </w:rPr>
        <w:t>Gmina Wieleń</w:t>
      </w:r>
      <w:r w:rsidR="000D2745" w:rsidRPr="00EA5214">
        <w:rPr>
          <w:rFonts w:ascii="Garamond" w:hAnsi="Garamond"/>
          <w:sz w:val="24"/>
          <w:szCs w:val="24"/>
        </w:rPr>
        <w:t>,</w:t>
      </w:r>
    </w:p>
    <w:p w14:paraId="4B32AB8B" w14:textId="4FA5CC37" w:rsidR="00A62B3D" w:rsidRDefault="00A62B3D" w:rsidP="001E29B0">
      <w:pPr>
        <w:pStyle w:val="Tekstpodstawowy21"/>
        <w:numPr>
          <w:ilvl w:val="0"/>
          <w:numId w:val="20"/>
        </w:numPr>
        <w:spacing w:after="0" w:line="360" w:lineRule="auto"/>
        <w:jc w:val="both"/>
        <w:rPr>
          <w:rFonts w:ascii="Garamond" w:hAnsi="Garamond"/>
          <w:sz w:val="24"/>
          <w:szCs w:val="24"/>
        </w:rPr>
      </w:pPr>
      <w:r w:rsidRPr="004E66DA">
        <w:rPr>
          <w:rFonts w:ascii="Garamond" w:hAnsi="Garamond"/>
          <w:sz w:val="24"/>
          <w:szCs w:val="24"/>
        </w:rPr>
        <w:t xml:space="preserve">Hufiec Związku Harcerstwa Polskiego </w:t>
      </w:r>
      <w:r w:rsidR="0013731B" w:rsidRPr="004E66DA">
        <w:rPr>
          <w:rFonts w:ascii="Garamond" w:hAnsi="Garamond"/>
          <w:sz w:val="24"/>
          <w:szCs w:val="24"/>
        </w:rPr>
        <w:t>Powiatu Kaliskiego w Opatówku,</w:t>
      </w:r>
    </w:p>
    <w:p w14:paraId="26983CAA" w14:textId="542753FC" w:rsidR="00645F16" w:rsidRPr="00645F16" w:rsidRDefault="00645F16" w:rsidP="00645F16">
      <w:pPr>
        <w:pStyle w:val="Tekstpodstawowy21"/>
        <w:numPr>
          <w:ilvl w:val="0"/>
          <w:numId w:val="20"/>
        </w:numPr>
        <w:tabs>
          <w:tab w:val="num" w:pos="1080"/>
        </w:tabs>
        <w:spacing w:after="0" w:line="360" w:lineRule="auto"/>
        <w:jc w:val="both"/>
        <w:rPr>
          <w:rFonts w:ascii="Garamond" w:hAnsi="Garamond"/>
          <w:sz w:val="24"/>
          <w:szCs w:val="24"/>
        </w:rPr>
      </w:pPr>
      <w:r w:rsidRPr="00645F16">
        <w:rPr>
          <w:rFonts w:ascii="Garamond" w:hAnsi="Garamond"/>
          <w:sz w:val="24"/>
          <w:szCs w:val="24"/>
        </w:rPr>
        <w:t>Związek Harcerstwa Rzeczypospolitej Okręg Wielkopolski w Poznaniu,</w:t>
      </w:r>
    </w:p>
    <w:p w14:paraId="10304403" w14:textId="4172CC09" w:rsidR="001E29B0" w:rsidRPr="00EA5214" w:rsidRDefault="001E29B0" w:rsidP="001E29B0">
      <w:pPr>
        <w:pStyle w:val="Tekstpodstawowy21"/>
        <w:numPr>
          <w:ilvl w:val="0"/>
          <w:numId w:val="20"/>
        </w:numPr>
        <w:spacing w:after="0" w:line="360" w:lineRule="auto"/>
        <w:jc w:val="both"/>
        <w:rPr>
          <w:rFonts w:ascii="Garamond" w:hAnsi="Garamond"/>
          <w:sz w:val="24"/>
          <w:szCs w:val="24"/>
        </w:rPr>
      </w:pPr>
      <w:r w:rsidRPr="00EA5214">
        <w:rPr>
          <w:rFonts w:ascii="Garamond" w:hAnsi="Garamond"/>
          <w:sz w:val="24"/>
          <w:szCs w:val="24"/>
        </w:rPr>
        <w:t xml:space="preserve">Stowarzyszenie </w:t>
      </w:r>
      <w:r w:rsidR="009C3E09" w:rsidRPr="00EA5214">
        <w:rPr>
          <w:rFonts w:ascii="Garamond" w:hAnsi="Garamond"/>
          <w:sz w:val="24"/>
          <w:szCs w:val="24"/>
        </w:rPr>
        <w:t xml:space="preserve">Rodziców na Rzecz Rozwoju Zespołu Szkolno-Przedszkolnego </w:t>
      </w:r>
      <w:r w:rsidRPr="00EA5214">
        <w:rPr>
          <w:rFonts w:ascii="Garamond" w:hAnsi="Garamond"/>
          <w:sz w:val="24"/>
          <w:szCs w:val="24"/>
        </w:rPr>
        <w:t>„Szkoła z przyszłością” w Piekarach</w:t>
      </w:r>
      <w:r w:rsidR="000D2745" w:rsidRPr="00EA5214">
        <w:rPr>
          <w:rFonts w:ascii="Garamond" w:hAnsi="Garamond"/>
          <w:sz w:val="24"/>
          <w:szCs w:val="24"/>
        </w:rPr>
        <w:t>,</w:t>
      </w:r>
    </w:p>
    <w:p w14:paraId="26ADF205" w14:textId="70D3F433" w:rsidR="001E29B0" w:rsidRPr="004E66DA" w:rsidRDefault="001E29B0" w:rsidP="001E29B0">
      <w:pPr>
        <w:pStyle w:val="Tekstpodstawowy21"/>
        <w:numPr>
          <w:ilvl w:val="0"/>
          <w:numId w:val="20"/>
        </w:numPr>
        <w:spacing w:after="0" w:line="360" w:lineRule="auto"/>
        <w:jc w:val="both"/>
        <w:rPr>
          <w:rFonts w:ascii="Garamond" w:hAnsi="Garamond"/>
          <w:sz w:val="24"/>
          <w:szCs w:val="24"/>
        </w:rPr>
      </w:pPr>
      <w:r w:rsidRPr="004E66DA">
        <w:rPr>
          <w:rFonts w:ascii="Garamond" w:hAnsi="Garamond"/>
          <w:sz w:val="24"/>
          <w:szCs w:val="24"/>
        </w:rPr>
        <w:t>Stowarzyszenie Przyjaciół II Liceum Ogólnokształcącego w Poznaniu</w:t>
      </w:r>
      <w:r w:rsidR="000D2745" w:rsidRPr="004E66DA">
        <w:rPr>
          <w:rFonts w:ascii="Garamond" w:hAnsi="Garamond"/>
          <w:sz w:val="24"/>
          <w:szCs w:val="24"/>
        </w:rPr>
        <w:t>,</w:t>
      </w:r>
    </w:p>
    <w:p w14:paraId="0B69F28E" w14:textId="6D6DA30B" w:rsidR="001E29B0" w:rsidRPr="004E66DA" w:rsidRDefault="001E29B0" w:rsidP="000E4403">
      <w:pPr>
        <w:pStyle w:val="Tekstpodstawowy21"/>
        <w:numPr>
          <w:ilvl w:val="0"/>
          <w:numId w:val="20"/>
        </w:numPr>
        <w:spacing w:after="0" w:line="360" w:lineRule="auto"/>
        <w:jc w:val="both"/>
        <w:rPr>
          <w:rFonts w:ascii="Garamond" w:hAnsi="Garamond"/>
          <w:sz w:val="24"/>
          <w:szCs w:val="24"/>
        </w:rPr>
      </w:pPr>
      <w:r w:rsidRPr="004E66DA">
        <w:rPr>
          <w:rFonts w:ascii="Garamond" w:hAnsi="Garamond"/>
          <w:sz w:val="24"/>
          <w:szCs w:val="24"/>
        </w:rPr>
        <w:t>Stowarzyszenie Rodziców, Absolwentów i Przyjaciół II LO „RAP” w Gnieźnie</w:t>
      </w:r>
      <w:r w:rsidR="000D2745" w:rsidRPr="004E66DA">
        <w:rPr>
          <w:rFonts w:ascii="Garamond" w:hAnsi="Garamond"/>
          <w:sz w:val="24"/>
          <w:szCs w:val="24"/>
        </w:rPr>
        <w:t>,</w:t>
      </w:r>
    </w:p>
    <w:p w14:paraId="0050FEB9" w14:textId="567C6C10" w:rsidR="001F102A" w:rsidRPr="001F102A" w:rsidRDefault="001F102A" w:rsidP="001F102A">
      <w:pPr>
        <w:pStyle w:val="Tekstpodstawowy21"/>
        <w:numPr>
          <w:ilvl w:val="0"/>
          <w:numId w:val="20"/>
        </w:numPr>
        <w:tabs>
          <w:tab w:val="num" w:pos="1080"/>
        </w:tabs>
        <w:spacing w:after="0" w:line="360" w:lineRule="auto"/>
        <w:jc w:val="both"/>
        <w:rPr>
          <w:rFonts w:ascii="Garamond" w:hAnsi="Garamond"/>
          <w:sz w:val="24"/>
          <w:szCs w:val="24"/>
        </w:rPr>
      </w:pPr>
      <w:r w:rsidRPr="001F102A">
        <w:rPr>
          <w:rFonts w:ascii="Garamond" w:hAnsi="Garamond"/>
          <w:sz w:val="24"/>
          <w:szCs w:val="24"/>
        </w:rPr>
        <w:t xml:space="preserve">Stowarzyszenie Na Rzecz Rozwoju Zalasewa w Zalasewie, </w:t>
      </w:r>
    </w:p>
    <w:p w14:paraId="22826838" w14:textId="51AD4C32" w:rsidR="0026199A" w:rsidRPr="009511EC" w:rsidRDefault="00A80BA1" w:rsidP="0026199A">
      <w:pPr>
        <w:pStyle w:val="Tekstpodstawowy21"/>
        <w:numPr>
          <w:ilvl w:val="0"/>
          <w:numId w:val="20"/>
        </w:numPr>
        <w:spacing w:after="0" w:line="360" w:lineRule="auto"/>
        <w:jc w:val="both"/>
        <w:rPr>
          <w:rFonts w:ascii="Garamond" w:hAnsi="Garamond"/>
          <w:sz w:val="24"/>
          <w:szCs w:val="24"/>
        </w:rPr>
      </w:pPr>
      <w:r w:rsidRPr="009511EC">
        <w:rPr>
          <w:rFonts w:ascii="Garamond" w:hAnsi="Garamond"/>
          <w:sz w:val="24"/>
          <w:szCs w:val="24"/>
        </w:rPr>
        <w:t>Wodne Ochotnicze Pogotowie Ratunkowe Województwa Wlkp. w Poznaniu,</w:t>
      </w:r>
    </w:p>
    <w:p w14:paraId="082D1445" w14:textId="63F48133" w:rsidR="0026199A" w:rsidRPr="00444D41" w:rsidRDefault="0026199A" w:rsidP="0026199A">
      <w:pPr>
        <w:pStyle w:val="Tekstpodstawowy21"/>
        <w:numPr>
          <w:ilvl w:val="0"/>
          <w:numId w:val="20"/>
        </w:numPr>
        <w:spacing w:after="0" w:line="360" w:lineRule="auto"/>
        <w:jc w:val="both"/>
        <w:rPr>
          <w:rFonts w:ascii="Garamond" w:hAnsi="Garamond"/>
          <w:sz w:val="24"/>
          <w:szCs w:val="24"/>
        </w:rPr>
      </w:pPr>
      <w:r w:rsidRPr="00444D41">
        <w:rPr>
          <w:rFonts w:ascii="Garamond" w:hAnsi="Garamond"/>
          <w:sz w:val="24"/>
          <w:szCs w:val="24"/>
        </w:rPr>
        <w:t>Urząd Gminy Kobyla Góra,</w:t>
      </w:r>
    </w:p>
    <w:p w14:paraId="1110E794" w14:textId="77777777" w:rsidR="005361B1" w:rsidRPr="00B460A0" w:rsidRDefault="002F40BE" w:rsidP="002F40BE">
      <w:pPr>
        <w:pStyle w:val="Tekstpodstawowy21"/>
        <w:numPr>
          <w:ilvl w:val="0"/>
          <w:numId w:val="20"/>
        </w:numPr>
        <w:spacing w:after="0" w:line="360" w:lineRule="auto"/>
        <w:jc w:val="both"/>
        <w:rPr>
          <w:rFonts w:ascii="Garamond" w:hAnsi="Garamond"/>
          <w:sz w:val="24"/>
          <w:szCs w:val="24"/>
        </w:rPr>
      </w:pPr>
      <w:r w:rsidRPr="00B460A0">
        <w:rPr>
          <w:rFonts w:ascii="Garamond" w:hAnsi="Garamond"/>
          <w:sz w:val="24"/>
          <w:szCs w:val="24"/>
        </w:rPr>
        <w:t>Organizacja Środowiskowa Akademickiego Związku Sportowego w Poznaniu,</w:t>
      </w:r>
    </w:p>
    <w:p w14:paraId="360D5EBD" w14:textId="712FC66B" w:rsidR="002F40BE" w:rsidRDefault="005361B1" w:rsidP="00272E06">
      <w:pPr>
        <w:pStyle w:val="Akapitzlist0"/>
        <w:numPr>
          <w:ilvl w:val="0"/>
          <w:numId w:val="20"/>
        </w:numPr>
        <w:rPr>
          <w:rFonts w:ascii="Garamond" w:hAnsi="Garamond"/>
          <w:sz w:val="24"/>
          <w:szCs w:val="24"/>
          <w:lang w:eastAsia="ar-SA"/>
        </w:rPr>
      </w:pPr>
      <w:r w:rsidRPr="008D1BFC">
        <w:rPr>
          <w:rFonts w:ascii="Garamond" w:hAnsi="Garamond"/>
          <w:sz w:val="24"/>
          <w:szCs w:val="24"/>
          <w:lang w:eastAsia="ar-SA"/>
        </w:rPr>
        <w:t>Towarzystwo</w:t>
      </w:r>
      <w:r w:rsidR="008D1BFC" w:rsidRPr="008D1BFC">
        <w:rPr>
          <w:rFonts w:ascii="Garamond" w:hAnsi="Garamond"/>
          <w:sz w:val="24"/>
          <w:szCs w:val="24"/>
          <w:lang w:eastAsia="ar-SA"/>
        </w:rPr>
        <w:t xml:space="preserve"> Wioślarzy „Masters” w Poznaniu. </w:t>
      </w:r>
    </w:p>
    <w:p w14:paraId="50DBE4A5" w14:textId="72D81B30" w:rsidR="00647C3C" w:rsidRDefault="00647C3C" w:rsidP="00647C3C">
      <w:pPr>
        <w:rPr>
          <w:rFonts w:ascii="Garamond" w:hAnsi="Garamond"/>
          <w:lang w:eastAsia="ar-SA"/>
        </w:rPr>
      </w:pPr>
    </w:p>
    <w:p w14:paraId="67980116" w14:textId="77777777" w:rsidR="00647C3C" w:rsidRPr="00647C3C" w:rsidRDefault="00647C3C" w:rsidP="00647C3C">
      <w:pPr>
        <w:rPr>
          <w:rFonts w:ascii="Garamond" w:hAnsi="Garamond"/>
          <w:lang w:eastAsia="ar-SA"/>
        </w:rPr>
      </w:pPr>
    </w:p>
    <w:p w14:paraId="76B45C82" w14:textId="77777777" w:rsidR="00122F88" w:rsidRPr="00025936" w:rsidRDefault="00122F88" w:rsidP="00FC41A6">
      <w:pPr>
        <w:pStyle w:val="Tekstpodstawowywcity"/>
        <w:numPr>
          <w:ilvl w:val="0"/>
          <w:numId w:val="22"/>
        </w:numPr>
        <w:spacing w:before="240" w:after="0" w:line="360" w:lineRule="auto"/>
        <w:ind w:left="284" w:right="68" w:hanging="284"/>
        <w:jc w:val="both"/>
        <w:rPr>
          <w:rFonts w:ascii="Garamond" w:hAnsi="Garamond"/>
          <w:b/>
          <w:sz w:val="24"/>
          <w:szCs w:val="24"/>
        </w:rPr>
      </w:pPr>
      <w:r w:rsidRPr="00025936">
        <w:rPr>
          <w:rFonts w:ascii="Garamond" w:hAnsi="Garamond"/>
          <w:b/>
          <w:sz w:val="24"/>
          <w:szCs w:val="24"/>
        </w:rPr>
        <w:lastRenderedPageBreak/>
        <w:t>Kontrole</w:t>
      </w:r>
      <w:r w:rsidRPr="00025936">
        <w:rPr>
          <w:rFonts w:ascii="Garamond" w:hAnsi="Garamond"/>
          <w:b/>
          <w:i/>
          <w:sz w:val="24"/>
          <w:szCs w:val="24"/>
        </w:rPr>
        <w:t xml:space="preserve"> w zakresie spełniania przez obiekt hotelarski wymagań co do wyposażenia </w:t>
      </w:r>
      <w:r w:rsidRPr="00025936">
        <w:rPr>
          <w:rFonts w:ascii="Garamond" w:hAnsi="Garamond"/>
          <w:b/>
          <w:i/>
          <w:sz w:val="24"/>
          <w:szCs w:val="24"/>
        </w:rPr>
        <w:br/>
        <w:t>i zakresu świadczonych usług, w tym także gastronomicznych, ustalonych dla rodzaju i kategorii, do których obiekt został zaszeregowany</w:t>
      </w:r>
      <w:r w:rsidR="00025936" w:rsidRPr="00025936">
        <w:rPr>
          <w:rFonts w:ascii="Garamond" w:hAnsi="Garamond"/>
          <w:b/>
          <w:i/>
          <w:sz w:val="24"/>
          <w:szCs w:val="24"/>
        </w:rPr>
        <w:t xml:space="preserve"> oraz wymagań sanitarnych </w:t>
      </w:r>
      <w:r w:rsidR="00025936" w:rsidRPr="00025936">
        <w:rPr>
          <w:rFonts w:ascii="Garamond" w:hAnsi="Garamond"/>
          <w:b/>
          <w:i/>
          <w:sz w:val="24"/>
          <w:szCs w:val="24"/>
        </w:rPr>
        <w:br/>
        <w:t>i przeciwpożarowych</w:t>
      </w:r>
      <w:r w:rsidR="00025936" w:rsidRPr="00025936">
        <w:rPr>
          <w:rFonts w:ascii="Garamond" w:hAnsi="Garamond"/>
          <w:b/>
          <w:sz w:val="24"/>
          <w:szCs w:val="24"/>
        </w:rPr>
        <w:t>,</w:t>
      </w:r>
      <w:r w:rsidR="00025936" w:rsidRPr="00025936">
        <w:rPr>
          <w:rFonts w:ascii="Garamond" w:hAnsi="Garamond"/>
          <w:b/>
          <w:i/>
          <w:sz w:val="24"/>
          <w:szCs w:val="24"/>
        </w:rPr>
        <w:t xml:space="preserve"> </w:t>
      </w:r>
      <w:r w:rsidRPr="00025936">
        <w:rPr>
          <w:rFonts w:ascii="Garamond" w:hAnsi="Garamond"/>
          <w:b/>
          <w:sz w:val="24"/>
          <w:szCs w:val="24"/>
        </w:rPr>
        <w:t>przeprowadz</w:t>
      </w:r>
      <w:r w:rsidR="006D4491" w:rsidRPr="00025936">
        <w:rPr>
          <w:rFonts w:ascii="Garamond" w:hAnsi="Garamond"/>
          <w:b/>
          <w:sz w:val="24"/>
          <w:szCs w:val="24"/>
        </w:rPr>
        <w:t>one przez Departament Kontroli oraz</w:t>
      </w:r>
      <w:r w:rsidRPr="00025936">
        <w:rPr>
          <w:rFonts w:ascii="Garamond" w:hAnsi="Garamond"/>
          <w:b/>
          <w:sz w:val="24"/>
          <w:szCs w:val="24"/>
        </w:rPr>
        <w:t xml:space="preserve"> Departament Sportu i Turystyki</w:t>
      </w:r>
      <w:r w:rsidR="00943284" w:rsidRPr="00025936">
        <w:rPr>
          <w:rFonts w:ascii="Garamond" w:hAnsi="Garamond"/>
          <w:b/>
          <w:sz w:val="24"/>
          <w:szCs w:val="24"/>
        </w:rPr>
        <w:t>,</w:t>
      </w:r>
      <w:r w:rsidRPr="00025936">
        <w:rPr>
          <w:rFonts w:ascii="Garamond" w:hAnsi="Garamond"/>
          <w:b/>
          <w:sz w:val="24"/>
          <w:szCs w:val="24"/>
        </w:rPr>
        <w:t xml:space="preserve"> wykazały, że najczęściej występowały niżej wymienione nieprawidłowości:</w:t>
      </w:r>
    </w:p>
    <w:p w14:paraId="004DCF15" w14:textId="77777777" w:rsidR="00B229D8" w:rsidRPr="00324F84" w:rsidRDefault="00122F88" w:rsidP="00122F88">
      <w:pPr>
        <w:pStyle w:val="Akapitzlist4"/>
        <w:numPr>
          <w:ilvl w:val="0"/>
          <w:numId w:val="3"/>
        </w:numPr>
        <w:suppressAutoHyphens/>
        <w:spacing w:after="0" w:line="360" w:lineRule="auto"/>
        <w:jc w:val="both"/>
        <w:rPr>
          <w:rFonts w:ascii="Garamond" w:hAnsi="Garamond"/>
          <w:color w:val="006600"/>
          <w:sz w:val="24"/>
          <w:szCs w:val="24"/>
        </w:rPr>
      </w:pPr>
      <w:r w:rsidRPr="00CD04EA">
        <w:rPr>
          <w:rFonts w:ascii="Garamond" w:hAnsi="Garamond"/>
          <w:sz w:val="24"/>
          <w:szCs w:val="24"/>
        </w:rPr>
        <w:t>obiekt nie spełniał w pełnym zakresie wymagań co do wyposażenia lub zakresu świadczonych usług, określonych dla rodzaju i kategorii, do których obi</w:t>
      </w:r>
      <w:r w:rsidR="00B229D8" w:rsidRPr="00CD04EA">
        <w:rPr>
          <w:rFonts w:ascii="Garamond" w:hAnsi="Garamond"/>
          <w:sz w:val="24"/>
          <w:szCs w:val="24"/>
        </w:rPr>
        <w:t xml:space="preserve">ekt został zaszeregowany, </w:t>
      </w:r>
      <w:r w:rsidR="00B229D8" w:rsidRPr="00025936">
        <w:rPr>
          <w:rFonts w:ascii="Garamond" w:hAnsi="Garamond"/>
          <w:sz w:val="24"/>
          <w:szCs w:val="24"/>
        </w:rPr>
        <w:t>a także minimalnych wymagań w zakresie dostosowania obiektu hotelarskiego do potrzeb osób niepełnosprawnych,</w:t>
      </w:r>
    </w:p>
    <w:p w14:paraId="440E02D0" w14:textId="77777777" w:rsidR="00122F88" w:rsidRPr="00025936" w:rsidRDefault="00122F88" w:rsidP="00122F88">
      <w:pPr>
        <w:pStyle w:val="Akapitzlist4"/>
        <w:numPr>
          <w:ilvl w:val="0"/>
          <w:numId w:val="3"/>
        </w:numPr>
        <w:suppressAutoHyphens/>
        <w:spacing w:after="0" w:line="360" w:lineRule="auto"/>
        <w:jc w:val="both"/>
        <w:rPr>
          <w:rFonts w:ascii="Garamond" w:hAnsi="Garamond"/>
          <w:b/>
          <w:sz w:val="24"/>
          <w:szCs w:val="24"/>
        </w:rPr>
      </w:pPr>
      <w:r w:rsidRPr="00025936">
        <w:rPr>
          <w:rFonts w:ascii="Garamond" w:hAnsi="Garamond"/>
          <w:sz w:val="24"/>
          <w:szCs w:val="24"/>
        </w:rPr>
        <w:t>przedsiębiorca nie realizował obowiązku dotyczącego umieszczeni</w:t>
      </w:r>
      <w:r w:rsidR="004D67E4" w:rsidRPr="00025936">
        <w:rPr>
          <w:rFonts w:ascii="Garamond" w:hAnsi="Garamond"/>
          <w:sz w:val="24"/>
          <w:szCs w:val="24"/>
        </w:rPr>
        <w:t xml:space="preserve">a w obiekcie </w:t>
      </w:r>
      <w:r w:rsidRPr="00025936">
        <w:rPr>
          <w:rFonts w:ascii="Garamond" w:hAnsi="Garamond"/>
          <w:sz w:val="24"/>
          <w:szCs w:val="24"/>
        </w:rPr>
        <w:t xml:space="preserve">i na zewnątrz obiektu informacji określonych ustawą </w:t>
      </w:r>
      <w:r w:rsidR="00825F9C" w:rsidRPr="00025936">
        <w:rPr>
          <w:rFonts w:ascii="Garamond" w:hAnsi="Garamond"/>
          <w:sz w:val="24"/>
          <w:szCs w:val="24"/>
        </w:rPr>
        <w:t xml:space="preserve">z dnia 29 sierpnia 1997 r. </w:t>
      </w:r>
      <w:r w:rsidRPr="00025936">
        <w:rPr>
          <w:rFonts w:ascii="Garamond" w:hAnsi="Garamond"/>
          <w:sz w:val="24"/>
          <w:szCs w:val="24"/>
        </w:rPr>
        <w:t xml:space="preserve">o usługach </w:t>
      </w:r>
      <w:r w:rsidR="005E7205" w:rsidRPr="00025936">
        <w:rPr>
          <w:rFonts w:ascii="Garamond" w:hAnsi="Garamond"/>
          <w:sz w:val="24"/>
          <w:szCs w:val="24"/>
        </w:rPr>
        <w:t>hotelarskich</w:t>
      </w:r>
      <w:r w:rsidR="00825F9C" w:rsidRPr="00025936">
        <w:rPr>
          <w:rFonts w:ascii="Garamond" w:hAnsi="Garamond"/>
          <w:sz w:val="24"/>
          <w:szCs w:val="24"/>
        </w:rPr>
        <w:t xml:space="preserve"> oraz usługach pilotów wycieczek i przewodników turystycznych (t.j. Dz. U. </w:t>
      </w:r>
      <w:r w:rsidR="00F078CB" w:rsidRPr="00025936">
        <w:rPr>
          <w:rFonts w:ascii="Garamond" w:hAnsi="Garamond"/>
          <w:sz w:val="24"/>
          <w:szCs w:val="24"/>
        </w:rPr>
        <w:br/>
      </w:r>
      <w:r w:rsidR="00025936" w:rsidRPr="00025936">
        <w:rPr>
          <w:rFonts w:ascii="Garamond" w:hAnsi="Garamond"/>
          <w:sz w:val="24"/>
          <w:szCs w:val="24"/>
        </w:rPr>
        <w:t>z 2019 r., poz. 238</w:t>
      </w:r>
      <w:r w:rsidR="00825F9C" w:rsidRPr="00025936">
        <w:rPr>
          <w:rFonts w:ascii="Garamond" w:hAnsi="Garamond"/>
          <w:sz w:val="24"/>
          <w:szCs w:val="24"/>
        </w:rPr>
        <w:t>, ze zm.)</w:t>
      </w:r>
      <w:r w:rsidRPr="00025936">
        <w:rPr>
          <w:rFonts w:ascii="Garamond" w:hAnsi="Garamond"/>
          <w:sz w:val="24"/>
          <w:szCs w:val="24"/>
        </w:rPr>
        <w:t>,</w:t>
      </w:r>
      <w:r w:rsidRPr="00025936">
        <w:rPr>
          <w:rFonts w:ascii="Garamond" w:hAnsi="Garamond"/>
          <w:b/>
          <w:sz w:val="24"/>
          <w:szCs w:val="24"/>
        </w:rPr>
        <w:t xml:space="preserve"> </w:t>
      </w:r>
    </w:p>
    <w:p w14:paraId="688EC984" w14:textId="108DD590" w:rsidR="007D6847" w:rsidRPr="00025936" w:rsidRDefault="00025936" w:rsidP="007D6847">
      <w:pPr>
        <w:pStyle w:val="Akapitzlist4"/>
        <w:numPr>
          <w:ilvl w:val="0"/>
          <w:numId w:val="3"/>
        </w:numPr>
        <w:suppressAutoHyphens/>
        <w:spacing w:after="0" w:line="360" w:lineRule="auto"/>
        <w:jc w:val="both"/>
        <w:rPr>
          <w:rFonts w:ascii="Garamond" w:hAnsi="Garamond"/>
          <w:sz w:val="24"/>
          <w:szCs w:val="24"/>
        </w:rPr>
      </w:pPr>
      <w:r w:rsidRPr="00025936">
        <w:rPr>
          <w:rFonts w:ascii="Garamond" w:hAnsi="Garamond"/>
          <w:sz w:val="24"/>
          <w:szCs w:val="24"/>
        </w:rPr>
        <w:t>brak było możliwości potwierdzenia spełniania przez obiekt</w:t>
      </w:r>
      <w:r w:rsidR="007D6847" w:rsidRPr="00025936">
        <w:rPr>
          <w:rFonts w:ascii="Garamond" w:hAnsi="Garamond"/>
          <w:sz w:val="24"/>
          <w:szCs w:val="24"/>
        </w:rPr>
        <w:t xml:space="preserve"> </w:t>
      </w:r>
      <w:r w:rsidRPr="00025936">
        <w:rPr>
          <w:rFonts w:ascii="Garamond" w:hAnsi="Garamond"/>
          <w:sz w:val="24"/>
          <w:szCs w:val="24"/>
        </w:rPr>
        <w:t xml:space="preserve">hotelarski </w:t>
      </w:r>
      <w:r w:rsidR="007D6847" w:rsidRPr="00025936">
        <w:rPr>
          <w:rFonts w:ascii="Garamond" w:hAnsi="Garamond"/>
          <w:sz w:val="24"/>
          <w:szCs w:val="24"/>
        </w:rPr>
        <w:t>wymogów budowlanych</w:t>
      </w:r>
      <w:r w:rsidRPr="00025936">
        <w:rPr>
          <w:rFonts w:ascii="Garamond" w:hAnsi="Garamond"/>
          <w:sz w:val="24"/>
          <w:szCs w:val="24"/>
        </w:rPr>
        <w:t>, w związku z nieprzedstawieniem</w:t>
      </w:r>
      <w:r w:rsidR="007D6847" w:rsidRPr="00025936">
        <w:rPr>
          <w:rFonts w:ascii="Garamond" w:hAnsi="Garamond"/>
          <w:sz w:val="24"/>
          <w:szCs w:val="24"/>
        </w:rPr>
        <w:t xml:space="preserve"> </w:t>
      </w:r>
      <w:r w:rsidRPr="00025936">
        <w:rPr>
          <w:rFonts w:ascii="Garamond" w:hAnsi="Garamond"/>
          <w:sz w:val="24"/>
          <w:szCs w:val="24"/>
        </w:rPr>
        <w:t xml:space="preserve">dokumentów </w:t>
      </w:r>
      <w:r w:rsidR="007D6847" w:rsidRPr="00025936">
        <w:rPr>
          <w:rFonts w:ascii="Garamond" w:hAnsi="Garamond"/>
          <w:sz w:val="24"/>
          <w:szCs w:val="24"/>
        </w:rPr>
        <w:t xml:space="preserve">określonych w § 4 ust. 1 </w:t>
      </w:r>
      <w:r w:rsidRPr="00025936">
        <w:rPr>
          <w:rFonts w:ascii="Garamond" w:hAnsi="Garamond"/>
          <w:sz w:val="24"/>
          <w:szCs w:val="24"/>
        </w:rPr>
        <w:br/>
      </w:r>
      <w:r w:rsidR="007D6847" w:rsidRPr="00025936">
        <w:rPr>
          <w:rFonts w:ascii="Garamond" w:hAnsi="Garamond"/>
          <w:sz w:val="24"/>
          <w:szCs w:val="24"/>
        </w:rPr>
        <w:t xml:space="preserve">pkt 1 </w:t>
      </w:r>
      <w:r w:rsidRPr="00025936">
        <w:rPr>
          <w:rFonts w:ascii="Garamond" w:hAnsi="Garamond"/>
          <w:sz w:val="24"/>
          <w:szCs w:val="24"/>
        </w:rPr>
        <w:t>lit. b) r</w:t>
      </w:r>
      <w:r w:rsidR="007D6847" w:rsidRPr="00025936">
        <w:rPr>
          <w:rFonts w:ascii="Garamond" w:hAnsi="Garamond"/>
          <w:sz w:val="24"/>
          <w:szCs w:val="24"/>
        </w:rPr>
        <w:t>ozporządzenia w sprawie obiektów hotelarskich</w:t>
      </w:r>
      <w:r>
        <w:rPr>
          <w:rFonts w:ascii="Garamond" w:hAnsi="Garamond"/>
          <w:sz w:val="24"/>
          <w:szCs w:val="24"/>
        </w:rPr>
        <w:t xml:space="preserve">, </w:t>
      </w:r>
    </w:p>
    <w:p w14:paraId="48D5C104" w14:textId="77777777" w:rsidR="00E83E06" w:rsidRPr="00CD04EA" w:rsidRDefault="00122F88" w:rsidP="00E83E06">
      <w:pPr>
        <w:pStyle w:val="Akapitzlist4"/>
        <w:numPr>
          <w:ilvl w:val="0"/>
          <w:numId w:val="3"/>
        </w:numPr>
        <w:suppressAutoHyphens/>
        <w:spacing w:after="0" w:line="360" w:lineRule="auto"/>
        <w:jc w:val="both"/>
        <w:rPr>
          <w:rFonts w:ascii="Garamond" w:hAnsi="Garamond"/>
          <w:b/>
          <w:sz w:val="24"/>
          <w:szCs w:val="24"/>
        </w:rPr>
      </w:pPr>
      <w:r w:rsidRPr="00CD04EA">
        <w:rPr>
          <w:rFonts w:ascii="Garamond" w:hAnsi="Garamond"/>
          <w:sz w:val="24"/>
          <w:szCs w:val="24"/>
        </w:rPr>
        <w:t xml:space="preserve">w dokumentacji źródłowej brak było dokumentów potwierdzających przeszkolenie </w:t>
      </w:r>
      <w:r w:rsidRPr="00CD04EA">
        <w:rPr>
          <w:rFonts w:ascii="Garamond" w:hAnsi="Garamond"/>
          <w:sz w:val="24"/>
          <w:szCs w:val="24"/>
        </w:rPr>
        <w:br/>
        <w:t>w pomocy przedlekarskiej osób należących do personelu recepcji</w:t>
      </w:r>
      <w:r w:rsidR="0038337E" w:rsidRPr="00CD04EA">
        <w:rPr>
          <w:rFonts w:ascii="Garamond" w:hAnsi="Garamond"/>
          <w:sz w:val="24"/>
          <w:szCs w:val="24"/>
        </w:rPr>
        <w:t xml:space="preserve">. </w:t>
      </w:r>
    </w:p>
    <w:p w14:paraId="4B5A9E27" w14:textId="77777777" w:rsidR="00122F88" w:rsidRPr="009C24BB" w:rsidRDefault="00122F88" w:rsidP="00122F88">
      <w:pPr>
        <w:tabs>
          <w:tab w:val="left" w:pos="426"/>
        </w:tabs>
        <w:spacing w:after="0" w:line="340" w:lineRule="atLeast"/>
        <w:ind w:left="720"/>
        <w:jc w:val="both"/>
        <w:rPr>
          <w:rFonts w:ascii="Garamond" w:hAnsi="Garamond"/>
          <w:color w:val="FF0000"/>
          <w:kern w:val="0"/>
          <w:lang w:eastAsia="pl-PL"/>
        </w:rPr>
      </w:pPr>
    </w:p>
    <w:p w14:paraId="6E7226FD" w14:textId="77777777" w:rsidR="00122F88" w:rsidRPr="00025936" w:rsidRDefault="00122F88" w:rsidP="00122F88">
      <w:pPr>
        <w:pStyle w:val="Tekstpodstawowy"/>
        <w:spacing w:after="0" w:line="360" w:lineRule="auto"/>
        <w:jc w:val="both"/>
        <w:rPr>
          <w:rFonts w:ascii="Garamond" w:hAnsi="Garamond"/>
        </w:rPr>
      </w:pPr>
      <w:r w:rsidRPr="00025936">
        <w:rPr>
          <w:rFonts w:ascii="Garamond" w:hAnsi="Garamond"/>
        </w:rPr>
        <w:t>W wyniku stwierdzonych nieprawidłowości Marszałek  Województwa Wielkopolskiego skierował wystąpienia pokontrolne z zaleceniami do następujących podmiotów:</w:t>
      </w:r>
    </w:p>
    <w:p w14:paraId="2C4EBC89" w14:textId="77777777" w:rsidR="00025936" w:rsidRPr="00A628B6" w:rsidRDefault="00025936" w:rsidP="00FC41A6">
      <w:pPr>
        <w:pStyle w:val="Tekstpodstawowywcity31"/>
        <w:numPr>
          <w:ilvl w:val="0"/>
          <w:numId w:val="21"/>
        </w:numPr>
        <w:tabs>
          <w:tab w:val="num" w:pos="720"/>
        </w:tabs>
        <w:spacing w:after="0" w:line="360" w:lineRule="auto"/>
        <w:jc w:val="both"/>
        <w:rPr>
          <w:rFonts w:ascii="Garamond" w:hAnsi="Garamond"/>
          <w:sz w:val="24"/>
          <w:szCs w:val="24"/>
        </w:rPr>
      </w:pPr>
      <w:r w:rsidRPr="00A628B6">
        <w:rPr>
          <w:rFonts w:ascii="Garamond" w:hAnsi="Garamond"/>
          <w:sz w:val="24"/>
          <w:szCs w:val="24"/>
        </w:rPr>
        <w:t>Molino sp. z o.o. w Pile (kontrola Hotelu Forma w Pile przeprowadzona w 2019 r.),</w:t>
      </w:r>
    </w:p>
    <w:p w14:paraId="63A39ABA" w14:textId="77777777" w:rsidR="00025936" w:rsidRPr="00A628B6" w:rsidRDefault="00025936" w:rsidP="00FC41A6">
      <w:pPr>
        <w:pStyle w:val="Tekstpodstawowywcity31"/>
        <w:numPr>
          <w:ilvl w:val="0"/>
          <w:numId w:val="21"/>
        </w:numPr>
        <w:tabs>
          <w:tab w:val="num" w:pos="720"/>
        </w:tabs>
        <w:spacing w:after="0" w:line="360" w:lineRule="auto"/>
        <w:jc w:val="both"/>
        <w:rPr>
          <w:rFonts w:ascii="Garamond" w:hAnsi="Garamond"/>
          <w:sz w:val="24"/>
          <w:szCs w:val="24"/>
        </w:rPr>
      </w:pPr>
      <w:r w:rsidRPr="00A628B6">
        <w:rPr>
          <w:rFonts w:ascii="Garamond" w:hAnsi="Garamond"/>
          <w:sz w:val="24"/>
          <w:szCs w:val="24"/>
        </w:rPr>
        <w:t>Orbis S.A. Oddział Novotel Centrum w Poznaniu (kontrola Hotelu Novotel Poznań Centrum w Poznaniu, przeprowadzona w 2019 roku),</w:t>
      </w:r>
    </w:p>
    <w:p w14:paraId="1673ABF0" w14:textId="77777777" w:rsidR="000304A4" w:rsidRPr="00EB33B4" w:rsidRDefault="000304A4" w:rsidP="00FC41A6">
      <w:pPr>
        <w:pStyle w:val="Tekstpodstawowywcity31"/>
        <w:numPr>
          <w:ilvl w:val="0"/>
          <w:numId w:val="21"/>
        </w:numPr>
        <w:suppressAutoHyphens w:val="0"/>
        <w:spacing w:after="0" w:line="360" w:lineRule="auto"/>
        <w:jc w:val="both"/>
        <w:rPr>
          <w:rFonts w:ascii="Garamond" w:hAnsi="Garamond"/>
          <w:sz w:val="24"/>
          <w:szCs w:val="24"/>
        </w:rPr>
      </w:pPr>
      <w:r w:rsidRPr="00EB33B4">
        <w:rPr>
          <w:rFonts w:ascii="Garamond" w:hAnsi="Garamond"/>
          <w:sz w:val="24"/>
          <w:szCs w:val="24"/>
        </w:rPr>
        <w:t xml:space="preserve">EDEN Zbigniew Mazur </w:t>
      </w:r>
      <w:r w:rsidR="00127460" w:rsidRPr="00EB33B4">
        <w:rPr>
          <w:rFonts w:ascii="Garamond" w:hAnsi="Garamond"/>
          <w:sz w:val="24"/>
          <w:szCs w:val="24"/>
        </w:rPr>
        <w:t xml:space="preserve">sp. j. </w:t>
      </w:r>
      <w:r w:rsidR="00830B85" w:rsidRPr="00EB33B4">
        <w:rPr>
          <w:rFonts w:ascii="Garamond" w:hAnsi="Garamond"/>
          <w:sz w:val="24"/>
          <w:szCs w:val="24"/>
        </w:rPr>
        <w:t xml:space="preserve">w m. Dąbcze </w:t>
      </w:r>
      <w:r w:rsidR="00127460" w:rsidRPr="00EB33B4">
        <w:rPr>
          <w:rFonts w:ascii="Garamond" w:hAnsi="Garamond"/>
          <w:sz w:val="24"/>
          <w:szCs w:val="24"/>
        </w:rPr>
        <w:t xml:space="preserve">(kontrola Hotelu Eden w </w:t>
      </w:r>
      <w:r w:rsidR="006250B7" w:rsidRPr="00EB33B4">
        <w:rPr>
          <w:rFonts w:ascii="Garamond" w:hAnsi="Garamond"/>
          <w:sz w:val="24"/>
          <w:szCs w:val="24"/>
        </w:rPr>
        <w:t xml:space="preserve">m. </w:t>
      </w:r>
      <w:r w:rsidR="00127460" w:rsidRPr="00EB33B4">
        <w:rPr>
          <w:rFonts w:ascii="Garamond" w:hAnsi="Garamond"/>
          <w:sz w:val="24"/>
          <w:szCs w:val="24"/>
        </w:rPr>
        <w:t>Dąbcz</w:t>
      </w:r>
      <w:r w:rsidR="006250B7" w:rsidRPr="00EB33B4">
        <w:rPr>
          <w:rFonts w:ascii="Garamond" w:hAnsi="Garamond"/>
          <w:sz w:val="24"/>
          <w:szCs w:val="24"/>
        </w:rPr>
        <w:t>e</w:t>
      </w:r>
      <w:r w:rsidRPr="00EB33B4">
        <w:rPr>
          <w:rFonts w:ascii="Garamond" w:hAnsi="Garamond"/>
          <w:sz w:val="24"/>
          <w:szCs w:val="24"/>
        </w:rPr>
        <w:t>),</w:t>
      </w:r>
    </w:p>
    <w:p w14:paraId="6E97CBE9" w14:textId="77777777" w:rsidR="006379A4" w:rsidRPr="00B515F0" w:rsidRDefault="006379A4" w:rsidP="00FC41A6">
      <w:pPr>
        <w:pStyle w:val="Tekstpodstawowywcity31"/>
        <w:numPr>
          <w:ilvl w:val="0"/>
          <w:numId w:val="21"/>
        </w:numPr>
        <w:spacing w:after="0" w:line="360" w:lineRule="auto"/>
        <w:jc w:val="both"/>
        <w:rPr>
          <w:rFonts w:ascii="Garamond" w:hAnsi="Garamond"/>
          <w:sz w:val="24"/>
          <w:szCs w:val="24"/>
        </w:rPr>
      </w:pPr>
      <w:r w:rsidRPr="00B515F0">
        <w:rPr>
          <w:rFonts w:ascii="Garamond" w:hAnsi="Garamond"/>
          <w:sz w:val="24"/>
          <w:szCs w:val="24"/>
        </w:rPr>
        <w:t>Cezar Hotel Wojciech Budasz</w:t>
      </w:r>
      <w:r w:rsidR="007C7841" w:rsidRPr="00B515F0">
        <w:rPr>
          <w:rFonts w:ascii="Garamond" w:hAnsi="Garamond"/>
          <w:sz w:val="24"/>
          <w:szCs w:val="24"/>
        </w:rPr>
        <w:t xml:space="preserve"> w Koszutach</w:t>
      </w:r>
      <w:r w:rsidRPr="00B515F0">
        <w:rPr>
          <w:rFonts w:ascii="Garamond" w:hAnsi="Garamond"/>
          <w:sz w:val="24"/>
          <w:szCs w:val="24"/>
        </w:rPr>
        <w:t xml:space="preserve"> (kontrola Hotelu Cezar w Koszutach), </w:t>
      </w:r>
    </w:p>
    <w:p w14:paraId="50768C8D" w14:textId="77777777" w:rsidR="00BB78EC" w:rsidRPr="00EB33B4" w:rsidRDefault="00BB78EC" w:rsidP="00FC41A6">
      <w:pPr>
        <w:pStyle w:val="Tekstpodstawowywcity31"/>
        <w:numPr>
          <w:ilvl w:val="0"/>
          <w:numId w:val="21"/>
        </w:numPr>
        <w:spacing w:after="0" w:line="360" w:lineRule="auto"/>
        <w:jc w:val="both"/>
        <w:rPr>
          <w:rFonts w:ascii="Garamond" w:hAnsi="Garamond"/>
          <w:sz w:val="24"/>
          <w:szCs w:val="24"/>
        </w:rPr>
      </w:pPr>
      <w:r w:rsidRPr="00EB33B4">
        <w:rPr>
          <w:rFonts w:ascii="Garamond" w:hAnsi="Garamond"/>
          <w:sz w:val="24"/>
          <w:szCs w:val="24"/>
        </w:rPr>
        <w:t>HOTEL RESTAURACJA IRAL Anna Langiewicz w Nowym Tomyślu (kontrola Hotelu Iral w Nowym Tomyślu),</w:t>
      </w:r>
    </w:p>
    <w:p w14:paraId="6EFACE11" w14:textId="77777777" w:rsidR="000061AD" w:rsidRPr="00EB33B4" w:rsidRDefault="000061AD" w:rsidP="00FC41A6">
      <w:pPr>
        <w:pStyle w:val="Tekstpodstawowy21"/>
        <w:numPr>
          <w:ilvl w:val="0"/>
          <w:numId w:val="21"/>
        </w:numPr>
        <w:tabs>
          <w:tab w:val="num" w:pos="1080"/>
        </w:tabs>
        <w:spacing w:after="0" w:line="360" w:lineRule="auto"/>
        <w:jc w:val="both"/>
        <w:rPr>
          <w:rFonts w:ascii="Garamond" w:hAnsi="Garamond"/>
          <w:sz w:val="24"/>
          <w:szCs w:val="24"/>
        </w:rPr>
      </w:pPr>
      <w:r w:rsidRPr="00EB33B4">
        <w:rPr>
          <w:rFonts w:ascii="Garamond" w:hAnsi="Garamond"/>
          <w:sz w:val="24"/>
          <w:szCs w:val="24"/>
        </w:rPr>
        <w:t xml:space="preserve">Firma Budowlana i Usługowa Zajazd „Dobrodziej” Maria Drapiewska w Lesznie (kontrola Hotelu Dobrodziej </w:t>
      </w:r>
      <w:r w:rsidR="001C071F" w:rsidRPr="00EB33B4">
        <w:rPr>
          <w:rFonts w:ascii="Garamond" w:hAnsi="Garamond"/>
          <w:sz w:val="24"/>
          <w:szCs w:val="24"/>
        </w:rPr>
        <w:t>w Krzemieniewie</w:t>
      </w:r>
      <w:r w:rsidRPr="00EB33B4">
        <w:rPr>
          <w:rFonts w:ascii="Garamond" w:hAnsi="Garamond"/>
          <w:sz w:val="24"/>
          <w:szCs w:val="24"/>
        </w:rPr>
        <w:t>),</w:t>
      </w:r>
    </w:p>
    <w:p w14:paraId="26C06201" w14:textId="77777777" w:rsidR="00666BBB" w:rsidRPr="00B515F0" w:rsidRDefault="00666BBB" w:rsidP="00FC41A6">
      <w:pPr>
        <w:pStyle w:val="Tekstpodstawowy21"/>
        <w:numPr>
          <w:ilvl w:val="0"/>
          <w:numId w:val="21"/>
        </w:numPr>
        <w:tabs>
          <w:tab w:val="num" w:pos="1080"/>
        </w:tabs>
        <w:spacing w:after="0" w:line="360" w:lineRule="auto"/>
        <w:jc w:val="both"/>
        <w:rPr>
          <w:rFonts w:ascii="Garamond" w:hAnsi="Garamond"/>
          <w:sz w:val="24"/>
          <w:szCs w:val="24"/>
        </w:rPr>
      </w:pPr>
      <w:r w:rsidRPr="00B515F0">
        <w:rPr>
          <w:rFonts w:ascii="Garamond" w:hAnsi="Garamond"/>
          <w:sz w:val="24"/>
          <w:szCs w:val="24"/>
        </w:rPr>
        <w:t>P.P.H.U. Andrzej Kuświk w Wolicy (kontrola Hotelu Stajnia Wolica w Wolicy),</w:t>
      </w:r>
    </w:p>
    <w:p w14:paraId="3D7C95B5" w14:textId="77777777" w:rsidR="006F6E74" w:rsidRPr="00B515F0" w:rsidRDefault="006F6E74" w:rsidP="00FC41A6">
      <w:pPr>
        <w:pStyle w:val="Tekstpodstawowywcity31"/>
        <w:numPr>
          <w:ilvl w:val="0"/>
          <w:numId w:val="21"/>
        </w:numPr>
        <w:suppressAutoHyphens w:val="0"/>
        <w:spacing w:after="0" w:line="360" w:lineRule="auto"/>
        <w:jc w:val="both"/>
        <w:rPr>
          <w:rFonts w:ascii="Garamond" w:hAnsi="Garamond"/>
          <w:sz w:val="23"/>
          <w:szCs w:val="23"/>
        </w:rPr>
      </w:pPr>
      <w:r w:rsidRPr="00B515F0">
        <w:rPr>
          <w:rFonts w:ascii="Garamond" w:hAnsi="Garamond"/>
          <w:sz w:val="24"/>
          <w:szCs w:val="24"/>
        </w:rPr>
        <w:t>Fundacja Porozumienie w Poznaniu (kontrola Hotelu Daglezja w Kórniku),</w:t>
      </w:r>
    </w:p>
    <w:p w14:paraId="6F881652" w14:textId="16F161B1" w:rsidR="000161DF" w:rsidRPr="00A628B6" w:rsidRDefault="00A16684" w:rsidP="00A628B6">
      <w:pPr>
        <w:pStyle w:val="Tekstpodstawowywcity31"/>
        <w:numPr>
          <w:ilvl w:val="0"/>
          <w:numId w:val="21"/>
        </w:numPr>
        <w:spacing w:after="0" w:line="360" w:lineRule="auto"/>
        <w:ind w:left="357" w:hanging="357"/>
        <w:jc w:val="both"/>
        <w:rPr>
          <w:rFonts w:ascii="Garamond" w:hAnsi="Garamond"/>
          <w:sz w:val="24"/>
          <w:szCs w:val="24"/>
        </w:rPr>
      </w:pPr>
      <w:r w:rsidRPr="00A628B6">
        <w:rPr>
          <w:rFonts w:ascii="Garamond" w:hAnsi="Garamond" w:cs="Arial"/>
          <w:sz w:val="24"/>
          <w:szCs w:val="24"/>
        </w:rPr>
        <w:lastRenderedPageBreak/>
        <w:t>Dom Wycieczkowy TURYSTA Jarosław Kacprzak w Licheniu Starym (kontrola Domu Wycieczkowego</w:t>
      </w:r>
      <w:r w:rsidRPr="00A628B6">
        <w:rPr>
          <w:rFonts w:ascii="Garamond" w:hAnsi="Garamond" w:cs="Arial"/>
          <w:spacing w:val="-4"/>
          <w:sz w:val="24"/>
          <w:szCs w:val="24"/>
        </w:rPr>
        <w:t xml:space="preserve"> TURYSTA w Licheniu Starym)</w:t>
      </w:r>
      <w:r w:rsidR="000D1708" w:rsidRPr="00A628B6">
        <w:rPr>
          <w:rFonts w:ascii="Garamond" w:hAnsi="Garamond" w:cs="Arial"/>
          <w:spacing w:val="-4"/>
          <w:sz w:val="24"/>
          <w:szCs w:val="24"/>
        </w:rPr>
        <w:t>,</w:t>
      </w:r>
    </w:p>
    <w:p w14:paraId="1D8239ED" w14:textId="77777777" w:rsidR="000D1708" w:rsidRPr="00B515F0" w:rsidRDefault="000D1708" w:rsidP="00A628B6">
      <w:pPr>
        <w:pStyle w:val="Tekstpodstawowy21"/>
        <w:numPr>
          <w:ilvl w:val="0"/>
          <w:numId w:val="15"/>
        </w:numPr>
        <w:spacing w:after="0" w:line="360" w:lineRule="auto"/>
        <w:ind w:left="357" w:hanging="357"/>
        <w:jc w:val="both"/>
        <w:rPr>
          <w:rFonts w:ascii="Garamond" w:hAnsi="Garamond"/>
          <w:sz w:val="24"/>
          <w:szCs w:val="24"/>
        </w:rPr>
      </w:pPr>
      <w:r w:rsidRPr="00B515F0">
        <w:rPr>
          <w:rFonts w:ascii="Garamond" w:hAnsi="Garamond"/>
          <w:sz w:val="24"/>
          <w:szCs w:val="24"/>
        </w:rPr>
        <w:t>P.P.U.H. „JOLA” M.K.P. Pokładeccy s.c. (kontrola Hotelu Jola w Zasutowie),</w:t>
      </w:r>
    </w:p>
    <w:p w14:paraId="27F50B39" w14:textId="77777777" w:rsidR="000D1708" w:rsidRPr="00AD7ECB" w:rsidRDefault="000D1708" w:rsidP="00A628B6">
      <w:pPr>
        <w:pStyle w:val="Tekstpodstawowy21"/>
        <w:numPr>
          <w:ilvl w:val="0"/>
          <w:numId w:val="15"/>
        </w:numPr>
        <w:tabs>
          <w:tab w:val="clear" w:pos="720"/>
          <w:tab w:val="num" w:pos="360"/>
        </w:tabs>
        <w:spacing w:after="0" w:line="360" w:lineRule="auto"/>
        <w:ind w:left="357" w:hanging="357"/>
        <w:jc w:val="both"/>
        <w:rPr>
          <w:rFonts w:ascii="Garamond" w:hAnsi="Garamond"/>
          <w:sz w:val="24"/>
          <w:szCs w:val="24"/>
        </w:rPr>
      </w:pPr>
      <w:r w:rsidRPr="00AD7ECB">
        <w:rPr>
          <w:rFonts w:ascii="Garamond" w:hAnsi="Garamond"/>
          <w:sz w:val="24"/>
          <w:szCs w:val="24"/>
        </w:rPr>
        <w:t>Ad First Sp. z o.o. (kontrola Hotelu Wartosław w Wartosławiu),</w:t>
      </w:r>
    </w:p>
    <w:p w14:paraId="7EBC402D" w14:textId="422328DD" w:rsidR="000D1708" w:rsidRPr="00AD7ECB" w:rsidRDefault="000D1708" w:rsidP="00A628B6">
      <w:pPr>
        <w:pStyle w:val="Tekstpodstawowy21"/>
        <w:numPr>
          <w:ilvl w:val="0"/>
          <w:numId w:val="15"/>
        </w:numPr>
        <w:tabs>
          <w:tab w:val="clear" w:pos="720"/>
          <w:tab w:val="num" w:pos="360"/>
        </w:tabs>
        <w:spacing w:after="0" w:line="360" w:lineRule="auto"/>
        <w:ind w:left="357" w:hanging="357"/>
        <w:jc w:val="both"/>
        <w:rPr>
          <w:rFonts w:ascii="Garamond" w:hAnsi="Garamond"/>
          <w:sz w:val="24"/>
          <w:szCs w:val="24"/>
        </w:rPr>
      </w:pPr>
      <w:r w:rsidRPr="00AD7ECB">
        <w:rPr>
          <w:rFonts w:ascii="Garamond" w:hAnsi="Garamond"/>
          <w:sz w:val="24"/>
          <w:szCs w:val="24"/>
        </w:rPr>
        <w:t xml:space="preserve">Hotel Restauracja „Czeremcha” Danuta Bisikiewicz (kontrola Hotelu Czeremcha </w:t>
      </w:r>
      <w:r w:rsidR="00207B90" w:rsidRPr="00AD7ECB">
        <w:rPr>
          <w:rFonts w:ascii="Garamond" w:hAnsi="Garamond"/>
          <w:sz w:val="24"/>
          <w:szCs w:val="24"/>
        </w:rPr>
        <w:br/>
      </w:r>
      <w:r w:rsidRPr="00AD7ECB">
        <w:rPr>
          <w:rFonts w:ascii="Garamond" w:hAnsi="Garamond"/>
          <w:sz w:val="24"/>
          <w:szCs w:val="24"/>
        </w:rPr>
        <w:t>w Trzemesznie),</w:t>
      </w:r>
    </w:p>
    <w:p w14:paraId="0B2373C2" w14:textId="217CA93D" w:rsidR="004841A5" w:rsidRPr="004540DD" w:rsidRDefault="008D1BFC" w:rsidP="00A628B6">
      <w:pPr>
        <w:pStyle w:val="Akapitzlist0"/>
        <w:numPr>
          <w:ilvl w:val="0"/>
          <w:numId w:val="15"/>
        </w:numPr>
        <w:tabs>
          <w:tab w:val="clear" w:pos="720"/>
          <w:tab w:val="num" w:pos="360"/>
        </w:tabs>
        <w:spacing w:line="360" w:lineRule="auto"/>
        <w:ind w:left="357" w:hanging="357"/>
        <w:rPr>
          <w:rFonts w:ascii="Garamond" w:hAnsi="Garamond"/>
          <w:sz w:val="24"/>
          <w:szCs w:val="24"/>
          <w:lang w:eastAsia="ar-SA"/>
        </w:rPr>
      </w:pPr>
      <w:r>
        <w:rPr>
          <w:rFonts w:ascii="Garamond" w:hAnsi="Garamond"/>
          <w:sz w:val="24"/>
          <w:szCs w:val="24"/>
          <w:lang w:eastAsia="ar-SA"/>
        </w:rPr>
        <w:t>P.P.H.U. „WOJTEX”</w:t>
      </w:r>
      <w:r w:rsidR="0077293E" w:rsidRPr="004540DD">
        <w:rPr>
          <w:rFonts w:ascii="Garamond" w:hAnsi="Garamond"/>
          <w:sz w:val="24"/>
          <w:szCs w:val="24"/>
          <w:lang w:eastAsia="ar-SA"/>
        </w:rPr>
        <w:t xml:space="preserve"> Stanisław Pędziwiatr kontrola Hotelu Zielony w Poznaniu,</w:t>
      </w:r>
    </w:p>
    <w:p w14:paraId="52CD3243" w14:textId="5EC5CC5A" w:rsidR="00776182" w:rsidRPr="008D1BFC" w:rsidRDefault="00AF7C6D" w:rsidP="00A628B6">
      <w:pPr>
        <w:pStyle w:val="Akapitzlist0"/>
        <w:numPr>
          <w:ilvl w:val="0"/>
          <w:numId w:val="15"/>
        </w:numPr>
        <w:tabs>
          <w:tab w:val="clear" w:pos="720"/>
          <w:tab w:val="num" w:pos="360"/>
        </w:tabs>
        <w:spacing w:line="360" w:lineRule="auto"/>
        <w:ind w:left="357" w:hanging="357"/>
        <w:jc w:val="both"/>
        <w:rPr>
          <w:rFonts w:ascii="Garamond" w:hAnsi="Garamond"/>
          <w:sz w:val="24"/>
          <w:szCs w:val="24"/>
          <w:lang w:eastAsia="ar-SA"/>
        </w:rPr>
      </w:pPr>
      <w:r w:rsidRPr="008D1BFC">
        <w:rPr>
          <w:rFonts w:ascii="Garamond" w:hAnsi="Garamond"/>
          <w:sz w:val="24"/>
          <w:szCs w:val="24"/>
        </w:rPr>
        <w:t xml:space="preserve">FFI Sp. z o.o. w Mogilnie (kontrola Hotelu Ilonn w Poznaniu) – </w:t>
      </w:r>
      <w:r w:rsidR="008D1BFC" w:rsidRPr="008D1BFC">
        <w:rPr>
          <w:rFonts w:ascii="Garamond" w:hAnsi="Garamond"/>
          <w:sz w:val="24"/>
          <w:szCs w:val="24"/>
        </w:rPr>
        <w:t xml:space="preserve">w tym przypadku </w:t>
      </w:r>
      <w:r w:rsidRPr="008D1BFC">
        <w:rPr>
          <w:rFonts w:ascii="Garamond" w:hAnsi="Garamond"/>
          <w:sz w:val="24"/>
          <w:szCs w:val="24"/>
        </w:rPr>
        <w:t xml:space="preserve">podmiotowi nie wydano zaleceń </w:t>
      </w:r>
      <w:r w:rsidR="008D1BFC" w:rsidRPr="008D1BFC">
        <w:rPr>
          <w:rFonts w:ascii="Garamond" w:hAnsi="Garamond"/>
          <w:sz w:val="24"/>
          <w:szCs w:val="24"/>
        </w:rPr>
        <w:t xml:space="preserve">w wystąpieniu pokontrolnym, </w:t>
      </w:r>
      <w:r w:rsidRPr="008D1BFC">
        <w:rPr>
          <w:rFonts w:ascii="Garamond" w:hAnsi="Garamond"/>
          <w:sz w:val="24"/>
          <w:szCs w:val="24"/>
        </w:rPr>
        <w:t>w związku z zaistnieniem przesłanek do dokonania ponownej oceny obiektu, o których mowa w § 9 ust. 3 rozporządzenia w sprawie obiektów hotelarskich</w:t>
      </w:r>
      <w:r w:rsidR="008D1BFC" w:rsidRPr="008D1BFC">
        <w:rPr>
          <w:rFonts w:ascii="Garamond" w:hAnsi="Garamond"/>
          <w:sz w:val="24"/>
          <w:szCs w:val="24"/>
        </w:rPr>
        <w:t xml:space="preserve">. </w:t>
      </w:r>
      <w:r w:rsidRPr="008D1BFC">
        <w:rPr>
          <w:rFonts w:ascii="Garamond" w:hAnsi="Garamond"/>
          <w:sz w:val="24"/>
          <w:szCs w:val="24"/>
        </w:rPr>
        <w:t xml:space="preserve">     </w:t>
      </w:r>
    </w:p>
    <w:p w14:paraId="250E1287" w14:textId="77777777" w:rsidR="00122F88" w:rsidRPr="009C24BB" w:rsidRDefault="00DF24B3" w:rsidP="00FC41A6">
      <w:pPr>
        <w:pStyle w:val="Stopka"/>
        <w:numPr>
          <w:ilvl w:val="0"/>
          <w:numId w:val="22"/>
        </w:numPr>
        <w:tabs>
          <w:tab w:val="clear" w:pos="4536"/>
          <w:tab w:val="clear" w:pos="9072"/>
          <w:tab w:val="left" w:pos="284"/>
        </w:tabs>
        <w:suppressAutoHyphens/>
        <w:spacing w:line="360" w:lineRule="auto"/>
        <w:ind w:left="284" w:hanging="284"/>
        <w:jc w:val="both"/>
        <w:rPr>
          <w:rFonts w:ascii="Garamond" w:hAnsi="Garamond"/>
          <w:b/>
          <w:i/>
          <w:color w:val="FF0000"/>
        </w:rPr>
      </w:pPr>
      <w:r w:rsidRPr="00A3530F">
        <w:rPr>
          <w:rFonts w:ascii="Garamond" w:hAnsi="Garamond"/>
          <w:b/>
        </w:rPr>
        <w:t xml:space="preserve">Kontrole </w:t>
      </w:r>
      <w:r w:rsidRPr="00A3530F">
        <w:rPr>
          <w:rFonts w:ascii="Garamond" w:hAnsi="Garamond"/>
          <w:b/>
          <w:i/>
        </w:rPr>
        <w:t xml:space="preserve">w zakresie zgodności działania organizatora turystyki z obowiązującą </w:t>
      </w:r>
      <w:r w:rsidRPr="00A3530F">
        <w:rPr>
          <w:rFonts w:ascii="Garamond" w:hAnsi="Garamond"/>
          <w:b/>
          <w:i/>
        </w:rPr>
        <w:br/>
        <w:t xml:space="preserve">od dnia 1 lipca 2018 r. ustawą z dnia 24 listopada 2017 r. o imprezach turystycznych </w:t>
      </w:r>
      <w:r w:rsidRPr="00A3530F">
        <w:rPr>
          <w:rFonts w:ascii="Garamond" w:hAnsi="Garamond"/>
          <w:b/>
          <w:i/>
        </w:rPr>
        <w:br/>
        <w:t>i powiązanych usługach turystycznych</w:t>
      </w:r>
      <w:r w:rsidR="00DD0E33" w:rsidRPr="00A3530F">
        <w:rPr>
          <w:rFonts w:ascii="Garamond" w:hAnsi="Garamond"/>
          <w:b/>
          <w:i/>
        </w:rPr>
        <w:t xml:space="preserve"> </w:t>
      </w:r>
      <w:r w:rsidR="00A3530F" w:rsidRPr="00A3530F">
        <w:rPr>
          <w:rFonts w:ascii="Garamond" w:hAnsi="Garamond"/>
          <w:b/>
          <w:i/>
        </w:rPr>
        <w:t>(Dz. U. z 2019 r., poz. 548</w:t>
      </w:r>
      <w:r w:rsidR="00DD0E33" w:rsidRPr="00A3530F">
        <w:rPr>
          <w:rFonts w:ascii="Garamond" w:hAnsi="Garamond"/>
          <w:b/>
          <w:i/>
        </w:rPr>
        <w:t>,</w:t>
      </w:r>
      <w:r w:rsidRPr="00A3530F">
        <w:rPr>
          <w:rFonts w:ascii="Garamond" w:hAnsi="Garamond"/>
          <w:b/>
          <w:i/>
        </w:rPr>
        <w:t xml:space="preserve"> ze zm.), a do dnia </w:t>
      </w:r>
      <w:r w:rsidRPr="00A3530F">
        <w:rPr>
          <w:rFonts w:ascii="Garamond" w:hAnsi="Garamond"/>
          <w:b/>
          <w:i/>
        </w:rPr>
        <w:br/>
        <w:t xml:space="preserve">30 czerwca 2018 r. – z ustawą z dnia 29 sierpnia 1997 r. o usługach turystycznych </w:t>
      </w:r>
      <w:r w:rsidRPr="00A3530F">
        <w:rPr>
          <w:rFonts w:ascii="Garamond" w:hAnsi="Garamond"/>
          <w:b/>
          <w:i/>
        </w:rPr>
        <w:br/>
        <w:t>(</w:t>
      </w:r>
      <w:r w:rsidR="00DD0E33" w:rsidRPr="00A3530F">
        <w:rPr>
          <w:rFonts w:ascii="Garamond" w:hAnsi="Garamond"/>
          <w:b/>
          <w:i/>
        </w:rPr>
        <w:t xml:space="preserve">t.j. </w:t>
      </w:r>
      <w:r w:rsidRPr="00A3530F">
        <w:rPr>
          <w:rFonts w:ascii="Garamond" w:hAnsi="Garamond"/>
          <w:b/>
          <w:i/>
        </w:rPr>
        <w:t>Dz. U. z 2017 r., po</w:t>
      </w:r>
      <w:r w:rsidR="00DD0E33" w:rsidRPr="00A3530F">
        <w:rPr>
          <w:rFonts w:ascii="Garamond" w:hAnsi="Garamond"/>
          <w:b/>
          <w:i/>
        </w:rPr>
        <w:t>z. 1553,</w:t>
      </w:r>
      <w:r w:rsidRPr="00A3530F">
        <w:rPr>
          <w:rFonts w:ascii="Garamond" w:hAnsi="Garamond"/>
          <w:b/>
          <w:i/>
        </w:rPr>
        <w:t xml:space="preserve"> ze zm.),</w:t>
      </w:r>
      <w:r w:rsidRPr="00A3530F">
        <w:rPr>
          <w:rFonts w:ascii="Garamond" w:hAnsi="Garamond"/>
          <w:b/>
        </w:rPr>
        <w:t xml:space="preserve"> przeprowadzane przez Departament Sportu </w:t>
      </w:r>
      <w:r w:rsidRPr="00A3530F">
        <w:rPr>
          <w:rFonts w:ascii="Garamond" w:hAnsi="Garamond"/>
          <w:b/>
        </w:rPr>
        <w:br/>
        <w:t>i Turystyki, wykazały, że najczęściej występowały niżej wymienione nieprawidłowości:</w:t>
      </w:r>
    </w:p>
    <w:p w14:paraId="27E984E2" w14:textId="77777777" w:rsidR="00122F88" w:rsidRPr="004F3216" w:rsidRDefault="0082339E" w:rsidP="00B63A4C">
      <w:pPr>
        <w:pStyle w:val="Akapitzlist0"/>
        <w:numPr>
          <w:ilvl w:val="0"/>
          <w:numId w:val="3"/>
        </w:numPr>
        <w:suppressAutoHyphens/>
        <w:spacing w:after="0" w:line="360" w:lineRule="auto"/>
        <w:jc w:val="both"/>
        <w:rPr>
          <w:rFonts w:ascii="Garamond" w:hAnsi="Garamond"/>
          <w:b/>
          <w:sz w:val="24"/>
          <w:szCs w:val="24"/>
        </w:rPr>
      </w:pPr>
      <w:r w:rsidRPr="004F3216">
        <w:rPr>
          <w:rFonts w:ascii="Garamond" w:hAnsi="Garamond"/>
          <w:sz w:val="24"/>
          <w:szCs w:val="24"/>
        </w:rPr>
        <w:t>przedsiębiorca</w:t>
      </w:r>
      <w:r w:rsidR="00320C8F" w:rsidRPr="004F3216">
        <w:rPr>
          <w:rFonts w:ascii="Garamond" w:hAnsi="Garamond"/>
          <w:sz w:val="24"/>
          <w:szCs w:val="24"/>
        </w:rPr>
        <w:t xml:space="preserve"> pobierał </w:t>
      </w:r>
      <w:r w:rsidR="00122F88" w:rsidRPr="004F3216">
        <w:rPr>
          <w:rFonts w:ascii="Garamond" w:hAnsi="Garamond"/>
          <w:sz w:val="24"/>
          <w:szCs w:val="24"/>
        </w:rPr>
        <w:t xml:space="preserve">od klientów </w:t>
      </w:r>
      <w:r w:rsidR="00320C8F" w:rsidRPr="004F3216">
        <w:rPr>
          <w:rFonts w:ascii="Garamond" w:hAnsi="Garamond"/>
          <w:sz w:val="24"/>
          <w:szCs w:val="24"/>
        </w:rPr>
        <w:t xml:space="preserve">przedpłaty na poczet przyszłej imprezy turystycznej </w:t>
      </w:r>
      <w:r w:rsidR="00122F88" w:rsidRPr="00A3530F">
        <w:rPr>
          <w:rFonts w:ascii="Garamond" w:hAnsi="Garamond"/>
          <w:sz w:val="24"/>
          <w:szCs w:val="24"/>
        </w:rPr>
        <w:t>przed zawarciem pisemnej umowy z kliente</w:t>
      </w:r>
      <w:r w:rsidRPr="00A3530F">
        <w:rPr>
          <w:rFonts w:ascii="Garamond" w:hAnsi="Garamond"/>
          <w:sz w:val="24"/>
          <w:szCs w:val="24"/>
        </w:rPr>
        <w:t>m lub w</w:t>
      </w:r>
      <w:r w:rsidRPr="004F3216">
        <w:rPr>
          <w:rFonts w:ascii="Garamond" w:hAnsi="Garamond"/>
          <w:sz w:val="24"/>
          <w:szCs w:val="24"/>
        </w:rPr>
        <w:t xml:space="preserve"> terminie wcześniejszym </w:t>
      </w:r>
      <w:r w:rsidR="00122F88" w:rsidRPr="004F3216">
        <w:rPr>
          <w:rFonts w:ascii="Garamond" w:hAnsi="Garamond"/>
          <w:sz w:val="24"/>
          <w:szCs w:val="24"/>
        </w:rPr>
        <w:t>i innej wysokości, aniżeli określone w umo</w:t>
      </w:r>
      <w:r w:rsidR="00320C8F" w:rsidRPr="004F3216">
        <w:rPr>
          <w:rFonts w:ascii="Garamond" w:hAnsi="Garamond"/>
          <w:sz w:val="24"/>
          <w:szCs w:val="24"/>
        </w:rPr>
        <w:t xml:space="preserve">wie gwarancji ubezpieczeniowej </w:t>
      </w:r>
      <w:r w:rsidR="007F039B" w:rsidRPr="004F3216">
        <w:rPr>
          <w:rFonts w:ascii="Garamond" w:hAnsi="Garamond"/>
          <w:sz w:val="24"/>
          <w:szCs w:val="24"/>
        </w:rPr>
        <w:t xml:space="preserve">w związku </w:t>
      </w:r>
      <w:r w:rsidR="007F039B" w:rsidRPr="004F3216">
        <w:rPr>
          <w:rFonts w:ascii="Garamond" w:hAnsi="Garamond"/>
          <w:sz w:val="24"/>
          <w:szCs w:val="24"/>
        </w:rPr>
        <w:br/>
        <w:t xml:space="preserve">z </w:t>
      </w:r>
      <w:r w:rsidR="00122F88" w:rsidRPr="004F3216">
        <w:rPr>
          <w:rFonts w:ascii="Garamond" w:hAnsi="Garamond"/>
          <w:sz w:val="24"/>
          <w:szCs w:val="24"/>
        </w:rPr>
        <w:t>działalnością wykonywaną przez organizatorów turystyki</w:t>
      </w:r>
      <w:r w:rsidR="00B63A4C" w:rsidRPr="004F3216">
        <w:rPr>
          <w:rFonts w:ascii="Garamond" w:hAnsi="Garamond"/>
          <w:sz w:val="24"/>
          <w:szCs w:val="24"/>
        </w:rPr>
        <w:t>,</w:t>
      </w:r>
    </w:p>
    <w:p w14:paraId="449BA2A6" w14:textId="77777777" w:rsidR="00582CC8" w:rsidRPr="004F3216" w:rsidRDefault="00122F88" w:rsidP="00582CC8">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t xml:space="preserve">deklaracje, o których mowa </w:t>
      </w:r>
      <w:r w:rsidR="004F3216" w:rsidRPr="004F3216">
        <w:rPr>
          <w:rFonts w:ascii="Garamond" w:hAnsi="Garamond"/>
          <w:color w:val="000000" w:themeColor="text1"/>
          <w:sz w:val="24"/>
          <w:szCs w:val="24"/>
        </w:rPr>
        <w:t xml:space="preserve">w </w:t>
      </w:r>
      <w:r w:rsidR="00D36660" w:rsidRPr="004F3216">
        <w:rPr>
          <w:rFonts w:ascii="Garamond" w:hAnsi="Garamond"/>
          <w:color w:val="000000" w:themeColor="text1"/>
          <w:sz w:val="24"/>
          <w:szCs w:val="24"/>
        </w:rPr>
        <w:t>art. 7 ust. 1 pkt 4 ustawy o imprezach turystycznych</w:t>
      </w:r>
      <w:r w:rsidR="00582CC8" w:rsidRPr="004F3216">
        <w:rPr>
          <w:rFonts w:ascii="Garamond" w:hAnsi="Garamond"/>
          <w:color w:val="000000" w:themeColor="text1"/>
          <w:sz w:val="24"/>
          <w:szCs w:val="24"/>
        </w:rPr>
        <w:t>:</w:t>
      </w:r>
      <w:r w:rsidRPr="004F3216">
        <w:rPr>
          <w:rFonts w:ascii="Garamond" w:hAnsi="Garamond"/>
          <w:color w:val="000000" w:themeColor="text1"/>
          <w:sz w:val="24"/>
          <w:szCs w:val="24"/>
        </w:rPr>
        <w:t xml:space="preserve"> </w:t>
      </w:r>
    </w:p>
    <w:p w14:paraId="21BB9E43" w14:textId="77777777" w:rsidR="006250B7" w:rsidRDefault="00122F88" w:rsidP="00FC41A6">
      <w:pPr>
        <w:pStyle w:val="Akapitzlist0"/>
        <w:numPr>
          <w:ilvl w:val="0"/>
          <w:numId w:val="29"/>
        </w:numPr>
        <w:spacing w:before="120" w:line="360" w:lineRule="auto"/>
        <w:ind w:left="1134"/>
        <w:jc w:val="both"/>
        <w:rPr>
          <w:rFonts w:ascii="Garamond" w:hAnsi="Garamond"/>
          <w:sz w:val="24"/>
          <w:szCs w:val="24"/>
        </w:rPr>
      </w:pPr>
      <w:r w:rsidRPr="006250B7">
        <w:rPr>
          <w:rFonts w:ascii="Garamond" w:hAnsi="Garamond"/>
          <w:sz w:val="24"/>
          <w:szCs w:val="24"/>
        </w:rPr>
        <w:t>zawierały nierzetelne dane dotyczące</w:t>
      </w:r>
      <w:r w:rsidR="000C755B" w:rsidRPr="006250B7">
        <w:rPr>
          <w:rFonts w:ascii="Garamond" w:hAnsi="Garamond"/>
          <w:sz w:val="24"/>
          <w:szCs w:val="24"/>
        </w:rPr>
        <w:t>:</w:t>
      </w:r>
      <w:r w:rsidRPr="006250B7">
        <w:rPr>
          <w:rFonts w:ascii="Garamond" w:hAnsi="Garamond"/>
          <w:sz w:val="24"/>
          <w:szCs w:val="24"/>
        </w:rPr>
        <w:t xml:space="preserve"> </w:t>
      </w:r>
      <w:r w:rsidR="008E39EE" w:rsidRPr="006250B7">
        <w:rPr>
          <w:rFonts w:ascii="Garamond" w:hAnsi="Garamond"/>
          <w:sz w:val="24"/>
          <w:szCs w:val="24"/>
        </w:rPr>
        <w:t xml:space="preserve">liczby </w:t>
      </w:r>
      <w:r w:rsidRPr="006250B7">
        <w:rPr>
          <w:rFonts w:ascii="Garamond" w:hAnsi="Garamond"/>
          <w:sz w:val="24"/>
          <w:szCs w:val="24"/>
        </w:rPr>
        <w:t xml:space="preserve">umów </w:t>
      </w:r>
      <w:r w:rsidR="008E39EE" w:rsidRPr="006250B7">
        <w:rPr>
          <w:rFonts w:ascii="Garamond" w:hAnsi="Garamond"/>
          <w:sz w:val="24"/>
          <w:szCs w:val="24"/>
        </w:rPr>
        <w:t xml:space="preserve">o świadczenie usług turystycznych </w:t>
      </w:r>
      <w:r w:rsidRPr="006250B7">
        <w:rPr>
          <w:rFonts w:ascii="Garamond" w:hAnsi="Garamond"/>
          <w:sz w:val="24"/>
          <w:szCs w:val="24"/>
        </w:rPr>
        <w:t>zawartyc</w:t>
      </w:r>
      <w:r w:rsidR="000C755B" w:rsidRPr="006250B7">
        <w:rPr>
          <w:rFonts w:ascii="Garamond" w:hAnsi="Garamond"/>
          <w:sz w:val="24"/>
          <w:szCs w:val="24"/>
        </w:rPr>
        <w:t>h w danym okresie rozliczeniowy</w:t>
      </w:r>
      <w:r w:rsidR="00B229D8" w:rsidRPr="006250B7">
        <w:rPr>
          <w:rFonts w:ascii="Garamond" w:hAnsi="Garamond"/>
          <w:sz w:val="24"/>
          <w:szCs w:val="24"/>
        </w:rPr>
        <w:t>m</w:t>
      </w:r>
      <w:r w:rsidR="00A3530F" w:rsidRPr="006250B7">
        <w:rPr>
          <w:rFonts w:ascii="Garamond" w:hAnsi="Garamond"/>
          <w:sz w:val="24"/>
          <w:szCs w:val="24"/>
        </w:rPr>
        <w:t xml:space="preserve"> lub </w:t>
      </w:r>
      <w:r w:rsidR="008E39EE" w:rsidRPr="006250B7">
        <w:rPr>
          <w:rFonts w:ascii="Garamond" w:hAnsi="Garamond"/>
          <w:sz w:val="24"/>
          <w:szCs w:val="24"/>
        </w:rPr>
        <w:t>liczby klientów objętych umowami zawartymi w danym miesiącu</w:t>
      </w:r>
      <w:r w:rsidR="00F958E3" w:rsidRPr="006250B7">
        <w:rPr>
          <w:rFonts w:ascii="Garamond" w:hAnsi="Garamond"/>
          <w:sz w:val="24"/>
          <w:szCs w:val="24"/>
        </w:rPr>
        <w:t xml:space="preserve">, </w:t>
      </w:r>
    </w:p>
    <w:p w14:paraId="35B32FA8" w14:textId="77777777" w:rsidR="003568B1" w:rsidRPr="006250B7" w:rsidRDefault="00122F88" w:rsidP="00FC41A6">
      <w:pPr>
        <w:pStyle w:val="Akapitzlist0"/>
        <w:numPr>
          <w:ilvl w:val="0"/>
          <w:numId w:val="29"/>
        </w:numPr>
        <w:spacing w:before="120" w:line="360" w:lineRule="auto"/>
        <w:ind w:left="1134"/>
        <w:jc w:val="both"/>
        <w:rPr>
          <w:rFonts w:ascii="Garamond" w:hAnsi="Garamond"/>
          <w:sz w:val="24"/>
          <w:szCs w:val="24"/>
        </w:rPr>
      </w:pPr>
      <w:r w:rsidRPr="006250B7">
        <w:rPr>
          <w:rFonts w:ascii="Garamond" w:hAnsi="Garamond"/>
          <w:sz w:val="24"/>
          <w:szCs w:val="24"/>
        </w:rPr>
        <w:t xml:space="preserve">złożone </w:t>
      </w:r>
      <w:r w:rsidRPr="006250B7">
        <w:rPr>
          <w:rFonts w:ascii="Garamond" w:hAnsi="Garamond"/>
          <w:color w:val="000000" w:themeColor="text1"/>
          <w:sz w:val="24"/>
          <w:szCs w:val="24"/>
        </w:rPr>
        <w:t xml:space="preserve">zostały do Ubezpieczeniowego Funduszu Gwarancyjnego po </w:t>
      </w:r>
      <w:r w:rsidR="00582CC8" w:rsidRPr="006250B7">
        <w:rPr>
          <w:rFonts w:ascii="Garamond" w:hAnsi="Garamond"/>
          <w:color w:val="000000" w:themeColor="text1"/>
          <w:sz w:val="24"/>
          <w:szCs w:val="24"/>
        </w:rPr>
        <w:t xml:space="preserve">upływie </w:t>
      </w:r>
      <w:r w:rsidR="003A253D" w:rsidRPr="006250B7">
        <w:rPr>
          <w:rFonts w:ascii="Garamond" w:hAnsi="Garamond"/>
          <w:color w:val="000000" w:themeColor="text1"/>
          <w:sz w:val="24"/>
          <w:szCs w:val="24"/>
        </w:rPr>
        <w:t>ustawowego terminu</w:t>
      </w:r>
      <w:r w:rsidR="00953C7F" w:rsidRPr="006250B7">
        <w:rPr>
          <w:rFonts w:ascii="Garamond" w:hAnsi="Garamond"/>
          <w:color w:val="006600"/>
          <w:sz w:val="24"/>
          <w:szCs w:val="24"/>
        </w:rPr>
        <w:t xml:space="preserve">,  </w:t>
      </w:r>
    </w:p>
    <w:p w14:paraId="3638062A" w14:textId="77777777" w:rsidR="00942056" w:rsidRPr="00D5712B" w:rsidRDefault="00942056" w:rsidP="003568B1">
      <w:pPr>
        <w:pStyle w:val="Akapitzlist0"/>
        <w:numPr>
          <w:ilvl w:val="0"/>
          <w:numId w:val="3"/>
        </w:numPr>
        <w:spacing w:before="120" w:line="360" w:lineRule="auto"/>
        <w:jc w:val="both"/>
        <w:rPr>
          <w:rFonts w:ascii="Garamond" w:hAnsi="Garamond"/>
          <w:sz w:val="24"/>
          <w:szCs w:val="24"/>
        </w:rPr>
      </w:pPr>
      <w:r w:rsidRPr="00D5712B">
        <w:rPr>
          <w:rFonts w:ascii="Garamond" w:hAnsi="Garamond"/>
          <w:sz w:val="24"/>
          <w:szCs w:val="24"/>
        </w:rPr>
        <w:t xml:space="preserve">przedsiębiorca nie prowadził wykazu umów, o którym mowa odpowiednio w art. 5 ust. 1 pkt 4 ustawy o usługach turystycznych oraz art. 7 ust. 1 pkt 3 ustawy o imprezach turystycznych, </w:t>
      </w:r>
    </w:p>
    <w:p w14:paraId="1E5153B3" w14:textId="77777777" w:rsidR="00A82DD4" w:rsidRPr="004F3216" w:rsidRDefault="0038337E" w:rsidP="003568B1">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t>wykaz</w:t>
      </w:r>
      <w:r w:rsidR="00134B32" w:rsidRPr="004F3216">
        <w:rPr>
          <w:rFonts w:ascii="Garamond" w:hAnsi="Garamond"/>
          <w:color w:val="000000" w:themeColor="text1"/>
          <w:sz w:val="24"/>
          <w:szCs w:val="24"/>
        </w:rPr>
        <w:t xml:space="preserve"> umów</w:t>
      </w:r>
      <w:r w:rsidR="00A82DD4" w:rsidRPr="004F3216">
        <w:rPr>
          <w:rFonts w:ascii="Garamond" w:hAnsi="Garamond"/>
          <w:color w:val="000000" w:themeColor="text1"/>
          <w:sz w:val="24"/>
          <w:szCs w:val="24"/>
        </w:rPr>
        <w:t xml:space="preserve">, o którym mowa </w:t>
      </w:r>
      <w:r w:rsidR="004F3216" w:rsidRPr="004F3216">
        <w:rPr>
          <w:rFonts w:ascii="Garamond" w:hAnsi="Garamond"/>
          <w:color w:val="000000" w:themeColor="text1"/>
          <w:sz w:val="24"/>
          <w:szCs w:val="24"/>
        </w:rPr>
        <w:t xml:space="preserve">w </w:t>
      </w:r>
      <w:r w:rsidR="00A82DD4" w:rsidRPr="004F3216">
        <w:rPr>
          <w:rFonts w:ascii="Garamond" w:hAnsi="Garamond"/>
          <w:color w:val="000000" w:themeColor="text1"/>
          <w:sz w:val="24"/>
          <w:szCs w:val="24"/>
        </w:rPr>
        <w:t xml:space="preserve">art. 9 ust. 1 ustawy o imprezach turystycznych, nie zawierał wymaganych danych albo dane te były nierzetelne,  </w:t>
      </w:r>
    </w:p>
    <w:p w14:paraId="3104B6B8" w14:textId="77777777" w:rsidR="00C43B8A" w:rsidRPr="004F3216" w:rsidRDefault="00C43B8A" w:rsidP="00C43B8A">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lastRenderedPageBreak/>
        <w:t>składki do TFG zostały odprowadzone w innej wyso</w:t>
      </w:r>
      <w:r w:rsidR="004F3216" w:rsidRPr="004F3216">
        <w:rPr>
          <w:rFonts w:ascii="Garamond" w:hAnsi="Garamond"/>
          <w:color w:val="000000" w:themeColor="text1"/>
          <w:sz w:val="24"/>
          <w:szCs w:val="24"/>
        </w:rPr>
        <w:t>kości, niż określono w § 1 pkt 2</w:t>
      </w:r>
      <w:r w:rsidR="004F3216">
        <w:rPr>
          <w:rFonts w:ascii="Garamond" w:hAnsi="Garamond"/>
          <w:color w:val="000000" w:themeColor="text1"/>
          <w:sz w:val="24"/>
          <w:szCs w:val="24"/>
        </w:rPr>
        <w:t xml:space="preserve"> lit. b) r</w:t>
      </w:r>
      <w:r w:rsidRPr="004F3216">
        <w:rPr>
          <w:rFonts w:ascii="Garamond" w:hAnsi="Garamond"/>
          <w:color w:val="000000" w:themeColor="text1"/>
          <w:sz w:val="24"/>
          <w:szCs w:val="24"/>
        </w:rPr>
        <w:t>ozporządzenia Ministra Sportu i Turystyki z dnia 27 grudnia 2017 r. w sprawie określenia wysokości składki na Turystyczny Fundusz Gwarancyjny</w:t>
      </w:r>
      <w:r w:rsidR="002357B0" w:rsidRPr="004F3216">
        <w:rPr>
          <w:rFonts w:ascii="Garamond" w:hAnsi="Garamond"/>
          <w:color w:val="000000" w:themeColor="text1"/>
          <w:sz w:val="24"/>
          <w:szCs w:val="24"/>
        </w:rPr>
        <w:t xml:space="preserve"> (Dz. U.</w:t>
      </w:r>
      <w:r w:rsidR="00BF41BF" w:rsidRPr="004F3216">
        <w:rPr>
          <w:rFonts w:ascii="Garamond" w:hAnsi="Garamond"/>
          <w:color w:val="000000" w:themeColor="text1"/>
          <w:sz w:val="24"/>
          <w:szCs w:val="24"/>
        </w:rPr>
        <w:t xml:space="preserve"> z </w:t>
      </w:r>
      <w:r w:rsidR="00DE5F50" w:rsidRPr="004F3216">
        <w:rPr>
          <w:rFonts w:ascii="Garamond" w:hAnsi="Garamond"/>
          <w:color w:val="000000" w:themeColor="text1"/>
          <w:sz w:val="24"/>
          <w:szCs w:val="24"/>
        </w:rPr>
        <w:t>2017 r. poz. 2465</w:t>
      </w:r>
      <w:r w:rsidR="00BF41BF" w:rsidRPr="004F3216">
        <w:rPr>
          <w:rFonts w:ascii="Garamond" w:hAnsi="Garamond"/>
          <w:color w:val="000000" w:themeColor="text1"/>
          <w:sz w:val="24"/>
          <w:szCs w:val="24"/>
        </w:rPr>
        <w:t>)</w:t>
      </w:r>
      <w:r w:rsidR="0000353D" w:rsidRPr="004F3216">
        <w:rPr>
          <w:rFonts w:ascii="Garamond" w:hAnsi="Garamond"/>
          <w:color w:val="000000" w:themeColor="text1"/>
          <w:sz w:val="24"/>
          <w:szCs w:val="24"/>
        </w:rPr>
        <w:t>,</w:t>
      </w:r>
      <w:r w:rsidR="002357B0" w:rsidRPr="004F3216">
        <w:rPr>
          <w:rFonts w:ascii="Garamond" w:hAnsi="Garamond"/>
          <w:color w:val="000000" w:themeColor="text1"/>
          <w:sz w:val="24"/>
          <w:szCs w:val="24"/>
        </w:rPr>
        <w:t xml:space="preserve"> </w:t>
      </w:r>
    </w:p>
    <w:p w14:paraId="1CE28FA1" w14:textId="77777777" w:rsidR="00A1314A" w:rsidRPr="004F3216" w:rsidRDefault="00122F88" w:rsidP="0038337E">
      <w:pPr>
        <w:pStyle w:val="Akapitzlist0"/>
        <w:numPr>
          <w:ilvl w:val="0"/>
          <w:numId w:val="3"/>
        </w:numPr>
        <w:spacing w:before="120" w:line="360" w:lineRule="auto"/>
        <w:jc w:val="both"/>
        <w:rPr>
          <w:rFonts w:ascii="Garamond" w:hAnsi="Garamond"/>
          <w:color w:val="000000" w:themeColor="text1"/>
          <w:sz w:val="24"/>
          <w:szCs w:val="24"/>
        </w:rPr>
      </w:pPr>
      <w:r w:rsidRPr="004F3216">
        <w:rPr>
          <w:rFonts w:ascii="Garamond" w:hAnsi="Garamond"/>
          <w:color w:val="000000" w:themeColor="text1"/>
          <w:sz w:val="24"/>
          <w:szCs w:val="24"/>
        </w:rPr>
        <w:t>wpła</w:t>
      </w:r>
      <w:r w:rsidR="0082339E" w:rsidRPr="004F3216">
        <w:rPr>
          <w:rFonts w:ascii="Garamond" w:hAnsi="Garamond"/>
          <w:color w:val="000000" w:themeColor="text1"/>
          <w:sz w:val="24"/>
          <w:szCs w:val="24"/>
        </w:rPr>
        <w:t xml:space="preserve">ty składki </w:t>
      </w:r>
      <w:r w:rsidRPr="004F3216">
        <w:rPr>
          <w:rFonts w:ascii="Garamond" w:hAnsi="Garamond"/>
          <w:color w:val="000000" w:themeColor="text1"/>
          <w:sz w:val="24"/>
          <w:szCs w:val="24"/>
        </w:rPr>
        <w:t xml:space="preserve">do Turystycznego </w:t>
      </w:r>
      <w:r w:rsidR="0082339E" w:rsidRPr="004F3216">
        <w:rPr>
          <w:rFonts w:ascii="Garamond" w:hAnsi="Garamond"/>
          <w:color w:val="000000" w:themeColor="text1"/>
          <w:sz w:val="24"/>
          <w:szCs w:val="24"/>
        </w:rPr>
        <w:t>Funduszu Gwarancyjnego, o których</w:t>
      </w:r>
      <w:r w:rsidRPr="004F3216">
        <w:rPr>
          <w:rFonts w:ascii="Garamond" w:hAnsi="Garamond"/>
          <w:color w:val="000000" w:themeColor="text1"/>
          <w:sz w:val="24"/>
          <w:szCs w:val="24"/>
        </w:rPr>
        <w:t xml:space="preserve"> mowa </w:t>
      </w:r>
      <w:r w:rsidR="0082339E" w:rsidRPr="004F3216">
        <w:rPr>
          <w:rFonts w:ascii="Garamond" w:hAnsi="Garamond"/>
          <w:color w:val="000000" w:themeColor="text1"/>
          <w:sz w:val="24"/>
          <w:szCs w:val="24"/>
        </w:rPr>
        <w:t xml:space="preserve">w art. 7 </w:t>
      </w:r>
      <w:r w:rsidR="004F3216" w:rsidRPr="004F3216">
        <w:rPr>
          <w:rFonts w:ascii="Garamond" w:hAnsi="Garamond"/>
          <w:color w:val="000000" w:themeColor="text1"/>
          <w:sz w:val="24"/>
          <w:szCs w:val="24"/>
        </w:rPr>
        <w:br/>
      </w:r>
      <w:r w:rsidR="0082339E" w:rsidRPr="004F3216">
        <w:rPr>
          <w:rFonts w:ascii="Garamond" w:hAnsi="Garamond"/>
          <w:color w:val="000000" w:themeColor="text1"/>
          <w:sz w:val="24"/>
          <w:szCs w:val="24"/>
        </w:rPr>
        <w:t xml:space="preserve">ust. 2 pkt 4 ustawy o imprezach turystycznych, </w:t>
      </w:r>
      <w:r w:rsidRPr="004F3216">
        <w:rPr>
          <w:rFonts w:ascii="Garamond" w:hAnsi="Garamond"/>
          <w:color w:val="000000" w:themeColor="text1"/>
          <w:sz w:val="24"/>
          <w:szCs w:val="24"/>
        </w:rPr>
        <w:t xml:space="preserve">dokonane zostały </w:t>
      </w:r>
      <w:r w:rsidR="0082339E" w:rsidRPr="004F3216">
        <w:rPr>
          <w:rFonts w:ascii="Garamond" w:hAnsi="Garamond"/>
          <w:color w:val="000000" w:themeColor="text1"/>
          <w:sz w:val="24"/>
          <w:szCs w:val="24"/>
        </w:rPr>
        <w:t xml:space="preserve">przez przedsiębiorcę </w:t>
      </w:r>
      <w:r w:rsidR="004F3216" w:rsidRPr="004F3216">
        <w:rPr>
          <w:rFonts w:ascii="Garamond" w:hAnsi="Garamond"/>
          <w:color w:val="000000" w:themeColor="text1"/>
          <w:sz w:val="24"/>
          <w:szCs w:val="24"/>
        </w:rPr>
        <w:br/>
      </w:r>
      <w:r w:rsidR="0082339E" w:rsidRPr="004F3216">
        <w:rPr>
          <w:rFonts w:ascii="Garamond" w:hAnsi="Garamond"/>
          <w:color w:val="000000" w:themeColor="text1"/>
          <w:sz w:val="24"/>
          <w:szCs w:val="24"/>
        </w:rPr>
        <w:t>z prz</w:t>
      </w:r>
      <w:r w:rsidR="0038337E" w:rsidRPr="004F3216">
        <w:rPr>
          <w:rFonts w:ascii="Garamond" w:hAnsi="Garamond"/>
          <w:color w:val="000000" w:themeColor="text1"/>
          <w:sz w:val="24"/>
          <w:szCs w:val="24"/>
        </w:rPr>
        <w:t>ekroczeniem ustawowego terminu</w:t>
      </w:r>
      <w:r w:rsidR="00A1314A" w:rsidRPr="004F3216">
        <w:rPr>
          <w:rFonts w:ascii="Garamond" w:hAnsi="Garamond"/>
          <w:color w:val="000000" w:themeColor="text1"/>
          <w:sz w:val="24"/>
          <w:szCs w:val="24"/>
        </w:rPr>
        <w:t>,</w:t>
      </w:r>
    </w:p>
    <w:p w14:paraId="3AACE4B6" w14:textId="77777777" w:rsidR="002960D5" w:rsidRPr="00A3530F" w:rsidRDefault="00A1314A" w:rsidP="0031345D">
      <w:pPr>
        <w:pStyle w:val="Akapitzlist0"/>
        <w:numPr>
          <w:ilvl w:val="0"/>
          <w:numId w:val="3"/>
        </w:numPr>
        <w:spacing w:before="120" w:line="360" w:lineRule="auto"/>
        <w:jc w:val="both"/>
        <w:rPr>
          <w:rFonts w:ascii="Garamond" w:hAnsi="Garamond"/>
          <w:sz w:val="24"/>
          <w:szCs w:val="24"/>
        </w:rPr>
      </w:pPr>
      <w:r w:rsidRPr="00A3530F">
        <w:rPr>
          <w:rFonts w:ascii="Garamond" w:hAnsi="Garamond"/>
          <w:sz w:val="24"/>
          <w:szCs w:val="24"/>
        </w:rPr>
        <w:t xml:space="preserve">przedsiębiorca nie przekazywał podróżnym standardowych informacji za pośrednictwem odpowiedniego standardowego formularza informacyjnego, o którym mowa w art. 39 </w:t>
      </w:r>
      <w:r w:rsidR="00A3530F" w:rsidRPr="00A3530F">
        <w:rPr>
          <w:rFonts w:ascii="Garamond" w:hAnsi="Garamond"/>
          <w:sz w:val="24"/>
          <w:szCs w:val="24"/>
        </w:rPr>
        <w:br/>
      </w:r>
      <w:r w:rsidRPr="00A3530F">
        <w:rPr>
          <w:rFonts w:ascii="Garamond" w:hAnsi="Garamond"/>
          <w:sz w:val="24"/>
          <w:szCs w:val="24"/>
        </w:rPr>
        <w:t>ust. 1 ustawy o imprezach turystycznych i powiązanych usługach turystycznych</w:t>
      </w:r>
      <w:r w:rsidR="002960D5" w:rsidRPr="00A3530F">
        <w:rPr>
          <w:rFonts w:ascii="Garamond" w:hAnsi="Garamond"/>
          <w:sz w:val="24"/>
          <w:szCs w:val="24"/>
        </w:rPr>
        <w:t>,</w:t>
      </w:r>
    </w:p>
    <w:p w14:paraId="65945744" w14:textId="77777777" w:rsidR="003666DB" w:rsidRDefault="00A3530F" w:rsidP="0031345D">
      <w:pPr>
        <w:pStyle w:val="Akapitzlist0"/>
        <w:numPr>
          <w:ilvl w:val="0"/>
          <w:numId w:val="3"/>
        </w:numPr>
        <w:spacing w:before="120" w:line="360" w:lineRule="auto"/>
        <w:jc w:val="both"/>
        <w:rPr>
          <w:rFonts w:ascii="Garamond" w:hAnsi="Garamond"/>
          <w:sz w:val="24"/>
          <w:szCs w:val="24"/>
        </w:rPr>
      </w:pPr>
      <w:r w:rsidRPr="00A3530F">
        <w:rPr>
          <w:rFonts w:ascii="Garamond" w:hAnsi="Garamond"/>
          <w:sz w:val="24"/>
          <w:szCs w:val="24"/>
        </w:rPr>
        <w:t>p</w:t>
      </w:r>
      <w:r w:rsidR="002960D5" w:rsidRPr="00A3530F">
        <w:rPr>
          <w:rFonts w:ascii="Garamond" w:hAnsi="Garamond"/>
          <w:sz w:val="24"/>
          <w:szCs w:val="24"/>
        </w:rPr>
        <w:t xml:space="preserve">rzedsiębiorca nie dopełnił obowiązku złożenia </w:t>
      </w:r>
      <w:r w:rsidRPr="00A3530F">
        <w:rPr>
          <w:rFonts w:ascii="Garamond" w:hAnsi="Garamond"/>
          <w:sz w:val="24"/>
          <w:szCs w:val="24"/>
        </w:rPr>
        <w:t xml:space="preserve">w ustawowym terminie </w:t>
      </w:r>
      <w:r w:rsidR="002960D5" w:rsidRPr="00A3530F">
        <w:rPr>
          <w:rFonts w:ascii="Garamond" w:hAnsi="Garamond"/>
          <w:sz w:val="24"/>
          <w:szCs w:val="24"/>
        </w:rPr>
        <w:t xml:space="preserve">wniosku o zmianę wpisu w Rejestrze </w:t>
      </w:r>
      <w:r w:rsidR="00B827D9" w:rsidRPr="00A3530F">
        <w:rPr>
          <w:rFonts w:ascii="Garamond" w:hAnsi="Garamond"/>
          <w:sz w:val="24"/>
          <w:szCs w:val="24"/>
        </w:rPr>
        <w:t>Organizatorów Turystyki i Przedsiębiorców Ułatwiających Nabywanie Powiązanych Usług Turystycznych Marszał</w:t>
      </w:r>
      <w:r w:rsidRPr="00A3530F">
        <w:rPr>
          <w:rFonts w:ascii="Garamond" w:hAnsi="Garamond"/>
          <w:sz w:val="24"/>
          <w:szCs w:val="24"/>
        </w:rPr>
        <w:t>ka Województwa Wielkopolskiego</w:t>
      </w:r>
      <w:r w:rsidR="002960D5" w:rsidRPr="00A3530F">
        <w:rPr>
          <w:rFonts w:ascii="Garamond" w:hAnsi="Garamond"/>
          <w:sz w:val="24"/>
          <w:szCs w:val="24"/>
        </w:rPr>
        <w:t xml:space="preserve">, </w:t>
      </w:r>
      <w:r w:rsidRPr="00A3530F">
        <w:rPr>
          <w:rFonts w:ascii="Garamond" w:hAnsi="Garamond"/>
          <w:sz w:val="24"/>
          <w:szCs w:val="24"/>
        </w:rPr>
        <w:t xml:space="preserve">pomimo niezgodności ze stanem faktycznym zgłoszonych w Rejestrze danych dotyczących </w:t>
      </w:r>
      <w:r w:rsidR="002960D5" w:rsidRPr="00A3530F">
        <w:rPr>
          <w:rFonts w:ascii="Garamond" w:hAnsi="Garamond"/>
          <w:sz w:val="24"/>
          <w:szCs w:val="24"/>
        </w:rPr>
        <w:t>głównego miejsca wykonywania działalności</w:t>
      </w:r>
      <w:r w:rsidR="003666DB">
        <w:rPr>
          <w:rFonts w:ascii="Garamond" w:hAnsi="Garamond"/>
          <w:sz w:val="24"/>
          <w:szCs w:val="24"/>
        </w:rPr>
        <w:t>,</w:t>
      </w:r>
    </w:p>
    <w:p w14:paraId="15CEF010" w14:textId="02349B85" w:rsidR="006B5582" w:rsidRPr="00A628B6" w:rsidRDefault="00BC57FB" w:rsidP="0031345D">
      <w:pPr>
        <w:pStyle w:val="Akapitzlist0"/>
        <w:numPr>
          <w:ilvl w:val="0"/>
          <w:numId w:val="3"/>
        </w:numPr>
        <w:spacing w:before="120" w:line="360" w:lineRule="auto"/>
        <w:jc w:val="both"/>
        <w:rPr>
          <w:rFonts w:ascii="Garamond" w:hAnsi="Garamond"/>
          <w:sz w:val="24"/>
          <w:szCs w:val="24"/>
        </w:rPr>
      </w:pPr>
      <w:r w:rsidRPr="00A628B6">
        <w:rPr>
          <w:rFonts w:ascii="Garamond" w:hAnsi="Garamond"/>
          <w:sz w:val="24"/>
          <w:szCs w:val="24"/>
        </w:rPr>
        <w:t>g</w:t>
      </w:r>
      <w:r w:rsidR="003666DB" w:rsidRPr="00A628B6">
        <w:rPr>
          <w:rFonts w:ascii="Garamond" w:hAnsi="Garamond"/>
          <w:sz w:val="24"/>
          <w:szCs w:val="24"/>
        </w:rPr>
        <w:t>warancja</w:t>
      </w:r>
      <w:r w:rsidR="008D1BFC" w:rsidRPr="00A628B6">
        <w:rPr>
          <w:rFonts w:ascii="Garamond" w:hAnsi="Garamond"/>
          <w:sz w:val="24"/>
          <w:szCs w:val="24"/>
        </w:rPr>
        <w:t xml:space="preserve"> ubezpieczeniowa zawarta przez p</w:t>
      </w:r>
      <w:r w:rsidR="003666DB" w:rsidRPr="00A628B6">
        <w:rPr>
          <w:rFonts w:ascii="Garamond" w:hAnsi="Garamond"/>
          <w:sz w:val="24"/>
          <w:szCs w:val="24"/>
        </w:rPr>
        <w:t>rzedsiębiorcę z firmą ubezpieczeniową nie obejmowała usługi transportu pomimo, ż</w:t>
      </w:r>
      <w:r w:rsidR="008D1BFC" w:rsidRPr="00A628B6">
        <w:rPr>
          <w:rFonts w:ascii="Garamond" w:hAnsi="Garamond"/>
          <w:sz w:val="24"/>
          <w:szCs w:val="24"/>
        </w:rPr>
        <w:t>e przedsiębiorca</w:t>
      </w:r>
      <w:r w:rsidR="003666DB" w:rsidRPr="00A628B6">
        <w:rPr>
          <w:rFonts w:ascii="Garamond" w:hAnsi="Garamond"/>
          <w:sz w:val="24"/>
          <w:szCs w:val="24"/>
        </w:rPr>
        <w:t xml:space="preserve"> zawierał umowy o udział </w:t>
      </w:r>
      <w:r w:rsidR="008D1BFC" w:rsidRPr="00A628B6">
        <w:rPr>
          <w:rFonts w:ascii="Garamond" w:hAnsi="Garamond"/>
          <w:sz w:val="24"/>
          <w:szCs w:val="24"/>
        </w:rPr>
        <w:br/>
      </w:r>
      <w:r w:rsidR="003666DB" w:rsidRPr="00A628B6">
        <w:rPr>
          <w:rFonts w:ascii="Garamond" w:hAnsi="Garamond"/>
          <w:sz w:val="24"/>
          <w:szCs w:val="24"/>
        </w:rPr>
        <w:t xml:space="preserve">w imprezie turystycznej, w ramach których podróżni wybierali opcję zakupu biletów lotniczych za pośrednictwem </w:t>
      </w:r>
      <w:r w:rsidR="0032516B" w:rsidRPr="00A628B6">
        <w:rPr>
          <w:rFonts w:ascii="Garamond" w:hAnsi="Garamond"/>
          <w:sz w:val="24"/>
          <w:szCs w:val="24"/>
        </w:rPr>
        <w:t xml:space="preserve">tego </w:t>
      </w:r>
      <w:r w:rsidR="008D1BFC" w:rsidRPr="00A628B6">
        <w:rPr>
          <w:rFonts w:ascii="Garamond" w:hAnsi="Garamond"/>
          <w:sz w:val="24"/>
          <w:szCs w:val="24"/>
        </w:rPr>
        <w:t>p</w:t>
      </w:r>
      <w:r w:rsidR="003666DB" w:rsidRPr="00A628B6">
        <w:rPr>
          <w:rFonts w:ascii="Garamond" w:hAnsi="Garamond"/>
          <w:sz w:val="24"/>
          <w:szCs w:val="24"/>
        </w:rPr>
        <w:t>rzedsiębiorcy.</w:t>
      </w:r>
      <w:r w:rsidR="00172A95" w:rsidRPr="00A628B6">
        <w:rPr>
          <w:rFonts w:ascii="Garamond" w:hAnsi="Garamond"/>
          <w:sz w:val="24"/>
          <w:szCs w:val="24"/>
        </w:rPr>
        <w:t xml:space="preserve"> </w:t>
      </w:r>
    </w:p>
    <w:p w14:paraId="3EDC5667" w14:textId="77777777" w:rsidR="00122F88" w:rsidRPr="004F3216" w:rsidRDefault="00122F88" w:rsidP="00122F88">
      <w:pPr>
        <w:pStyle w:val="Tekstpodstawowy"/>
        <w:spacing w:after="0" w:line="360" w:lineRule="auto"/>
        <w:jc w:val="both"/>
        <w:rPr>
          <w:rFonts w:ascii="Garamond" w:hAnsi="Garamond"/>
        </w:rPr>
      </w:pPr>
      <w:r w:rsidRPr="004F3216">
        <w:rPr>
          <w:rFonts w:ascii="Garamond" w:hAnsi="Garamond"/>
        </w:rPr>
        <w:t>W wyniku stwierdzonych nieprawidłowości Marszałek  Województwa Wielkopolskiego skierował wystąpienia pokontrolne z zaleceniami do następujących podmiotów:</w:t>
      </w:r>
    </w:p>
    <w:p w14:paraId="25EB76ED" w14:textId="77777777" w:rsidR="00C76CF6" w:rsidRPr="00A628B6" w:rsidRDefault="00C76CF6" w:rsidP="00C76CF6">
      <w:pPr>
        <w:pStyle w:val="Tekstpodstawowywcity31"/>
        <w:numPr>
          <w:ilvl w:val="0"/>
          <w:numId w:val="2"/>
        </w:numPr>
        <w:tabs>
          <w:tab w:val="clear" w:pos="502"/>
          <w:tab w:val="num" w:pos="284"/>
        </w:tabs>
        <w:spacing w:after="0" w:line="360" w:lineRule="auto"/>
        <w:ind w:left="284" w:hanging="284"/>
        <w:jc w:val="both"/>
        <w:rPr>
          <w:rFonts w:ascii="Garamond" w:hAnsi="Garamond" w:cs="Arial"/>
          <w:spacing w:val="-4"/>
          <w:sz w:val="24"/>
          <w:szCs w:val="24"/>
        </w:rPr>
      </w:pPr>
      <w:r w:rsidRPr="00A628B6">
        <w:rPr>
          <w:rFonts w:ascii="Garamond" w:hAnsi="Garamond" w:cs="Arial"/>
          <w:spacing w:val="-4"/>
          <w:sz w:val="24"/>
          <w:szCs w:val="24"/>
        </w:rPr>
        <w:t xml:space="preserve">Malta Ski &amp; Fun Marcin Sadliński w Poznaniu </w:t>
      </w:r>
      <w:r w:rsidRPr="00A628B6">
        <w:rPr>
          <w:rFonts w:ascii="Garamond" w:hAnsi="Garamond"/>
          <w:sz w:val="24"/>
          <w:szCs w:val="24"/>
        </w:rPr>
        <w:t xml:space="preserve">(kontrola przeprowadzona w 2017 r.), </w:t>
      </w:r>
      <w:r w:rsidRPr="00A628B6">
        <w:rPr>
          <w:rFonts w:ascii="Garamond" w:hAnsi="Garamond" w:cs="Arial"/>
          <w:spacing w:val="-4"/>
          <w:sz w:val="24"/>
          <w:szCs w:val="24"/>
        </w:rPr>
        <w:t xml:space="preserve"> </w:t>
      </w:r>
    </w:p>
    <w:p w14:paraId="139EB606" w14:textId="2C2189FD" w:rsidR="00A628B6" w:rsidRPr="00A628B6" w:rsidRDefault="00A628B6" w:rsidP="00A628B6">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Anna Struzik w Tarnowie Podgórnym (kontrola przeprowadzona w roku 2018</w:t>
      </w:r>
      <w:r w:rsidRPr="00A628B6">
        <w:rPr>
          <w:rFonts w:ascii="Garamond" w:hAnsi="Garamond"/>
          <w:sz w:val="24"/>
          <w:szCs w:val="24"/>
        </w:rPr>
        <w:t xml:space="preserve"> r.</w:t>
      </w:r>
      <w:r w:rsidRPr="00A628B6">
        <w:rPr>
          <w:rFonts w:ascii="Garamond" w:hAnsi="Garamond"/>
          <w:sz w:val="24"/>
          <w:szCs w:val="24"/>
        </w:rPr>
        <w:t>)</w:t>
      </w:r>
      <w:r w:rsidRPr="00A628B6">
        <w:rPr>
          <w:rFonts w:ascii="Garamond" w:hAnsi="Garamond"/>
          <w:sz w:val="24"/>
          <w:szCs w:val="24"/>
        </w:rPr>
        <w:t xml:space="preserve">, </w:t>
      </w:r>
    </w:p>
    <w:p w14:paraId="553E1CD7" w14:textId="1C76C636" w:rsidR="004942DD" w:rsidRPr="00A628B6" w:rsidRDefault="004F3216" w:rsidP="006F32BE">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Funclub Sp. z o.o. w Poznaniu (kontrola przeprowadzona w 2019 r.),</w:t>
      </w:r>
    </w:p>
    <w:p w14:paraId="4AE54D87" w14:textId="77777777" w:rsidR="006F32BE" w:rsidRPr="00A628B6" w:rsidRDefault="004942DD" w:rsidP="00C76CF6">
      <w:pPr>
        <w:pStyle w:val="Tekstpodstawowywcity31"/>
        <w:numPr>
          <w:ilvl w:val="0"/>
          <w:numId w:val="2"/>
        </w:numPr>
        <w:tabs>
          <w:tab w:val="clear" w:pos="502"/>
          <w:tab w:val="num" w:pos="284"/>
        </w:tabs>
        <w:spacing w:after="0" w:line="360" w:lineRule="auto"/>
        <w:ind w:left="360"/>
        <w:jc w:val="both"/>
        <w:rPr>
          <w:rFonts w:ascii="Garamond" w:hAnsi="Garamond"/>
          <w:sz w:val="24"/>
          <w:szCs w:val="24"/>
        </w:rPr>
      </w:pPr>
      <w:r w:rsidRPr="00A628B6">
        <w:rPr>
          <w:rFonts w:ascii="Garamond" w:hAnsi="Garamond" w:cs="Arial"/>
          <w:spacing w:val="-4"/>
          <w:sz w:val="24"/>
          <w:szCs w:val="24"/>
        </w:rPr>
        <w:t>Malta Fun Marek Capiński w Dąbrowie (kontrola przeprowadzona w 2019 r.),</w:t>
      </w:r>
    </w:p>
    <w:p w14:paraId="59DC23AF" w14:textId="77777777" w:rsidR="006F32BE" w:rsidRPr="00A628B6" w:rsidRDefault="006F32BE" w:rsidP="002328A7">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A628B6">
        <w:rPr>
          <w:rFonts w:ascii="Garamond" w:hAnsi="Garamond" w:cs="Arial"/>
          <w:spacing w:val="-4"/>
          <w:sz w:val="24"/>
          <w:szCs w:val="24"/>
        </w:rPr>
        <w:t xml:space="preserve">Fundacja na Rzecz Integracji Środowiska Akademickiego „Jeden Uniwersytet” w Poznaniu (kontrola przeprowadzona w 2019 r.), </w:t>
      </w:r>
    </w:p>
    <w:p w14:paraId="6D51E323" w14:textId="77777777" w:rsidR="004E687B" w:rsidRPr="00A628B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Eventowo Joanna Wierszyłłowska w Poznaniu (kontrola przeprowadzona w 2019 r.),</w:t>
      </w:r>
    </w:p>
    <w:p w14:paraId="7983AB80" w14:textId="77777777" w:rsidR="004E687B" w:rsidRPr="00A628B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cs="Arial"/>
          <w:spacing w:val="-4"/>
          <w:sz w:val="24"/>
          <w:szCs w:val="24"/>
        </w:rPr>
        <w:t xml:space="preserve">Void sp. z o.o. w Poznaniu (kontrola przeprowadzona w 2019 r.), </w:t>
      </w:r>
    </w:p>
    <w:p w14:paraId="4B573C05" w14:textId="77777777" w:rsidR="004E687B" w:rsidRPr="00A628B6" w:rsidRDefault="004E687B" w:rsidP="00CC2EBC">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A628B6">
        <w:rPr>
          <w:rFonts w:ascii="Garamond" w:hAnsi="Garamond"/>
          <w:sz w:val="24"/>
          <w:szCs w:val="24"/>
        </w:rPr>
        <w:t>Katarzyna Stołowska Firma Handlowo- Usługowa „Podkowa” w Gruszczynie (kontrola przeprowadzona w 2019 roku),</w:t>
      </w:r>
    </w:p>
    <w:p w14:paraId="6CA662A8" w14:textId="77777777" w:rsidR="004E687B" w:rsidRPr="00A628B6" w:rsidRDefault="004E687B" w:rsidP="002C1FCD">
      <w:pPr>
        <w:pStyle w:val="Tekstpodstawowywcity31"/>
        <w:numPr>
          <w:ilvl w:val="0"/>
          <w:numId w:val="2"/>
        </w:numPr>
        <w:tabs>
          <w:tab w:val="clear" w:pos="502"/>
          <w:tab w:val="num" w:pos="284"/>
        </w:tabs>
        <w:spacing w:after="0" w:line="360" w:lineRule="auto"/>
        <w:ind w:left="360"/>
        <w:jc w:val="both"/>
        <w:rPr>
          <w:rFonts w:ascii="Garamond" w:hAnsi="Garamond"/>
          <w:sz w:val="24"/>
          <w:szCs w:val="24"/>
        </w:rPr>
      </w:pPr>
      <w:r w:rsidRPr="00A628B6">
        <w:rPr>
          <w:rFonts w:ascii="Garamond" w:hAnsi="Garamond" w:cs="Arial"/>
          <w:spacing w:val="-4"/>
          <w:sz w:val="24"/>
          <w:szCs w:val="24"/>
        </w:rPr>
        <w:t xml:space="preserve">Oskar Sp. z o. o. w Poznaniu (kontrola przeprowadzona w 2019 r.),  </w:t>
      </w:r>
    </w:p>
    <w:p w14:paraId="4623B4E0" w14:textId="77777777" w:rsidR="004E687B" w:rsidRPr="00A628B6" w:rsidRDefault="004E687B" w:rsidP="00CC2EBC">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A628B6">
        <w:rPr>
          <w:rFonts w:ascii="Garamond" w:hAnsi="Garamond"/>
          <w:sz w:val="24"/>
          <w:szCs w:val="24"/>
        </w:rPr>
        <w:t xml:space="preserve">Biuro Podróży MONDIAL TOURS Grażyna Górska w Koninie </w:t>
      </w:r>
      <w:r w:rsidRPr="00A628B6">
        <w:rPr>
          <w:rFonts w:ascii="Garamond" w:hAnsi="Garamond" w:cs="Arial"/>
          <w:spacing w:val="-4"/>
          <w:sz w:val="24"/>
          <w:szCs w:val="24"/>
        </w:rPr>
        <w:t xml:space="preserve">(kontrola </w:t>
      </w:r>
      <w:r w:rsidR="00C76CF6" w:rsidRPr="00A628B6">
        <w:rPr>
          <w:rFonts w:ascii="Garamond" w:hAnsi="Garamond" w:cs="Arial"/>
          <w:spacing w:val="-4"/>
          <w:sz w:val="24"/>
          <w:szCs w:val="24"/>
        </w:rPr>
        <w:t xml:space="preserve">doraźna </w:t>
      </w:r>
      <w:r w:rsidRPr="00A628B6">
        <w:rPr>
          <w:rFonts w:ascii="Garamond" w:hAnsi="Garamond" w:cs="Arial"/>
          <w:spacing w:val="-4"/>
          <w:sz w:val="24"/>
          <w:szCs w:val="24"/>
        </w:rPr>
        <w:t>przeprowadzona w 2019 r.)</w:t>
      </w:r>
      <w:r w:rsidRPr="00A628B6">
        <w:rPr>
          <w:rFonts w:ascii="Garamond" w:hAnsi="Garamond"/>
          <w:sz w:val="24"/>
          <w:szCs w:val="24"/>
        </w:rPr>
        <w:t>,</w:t>
      </w:r>
    </w:p>
    <w:p w14:paraId="62DEDA4D" w14:textId="77777777" w:rsidR="004B0B87" w:rsidRPr="00A628B6" w:rsidRDefault="004B0B87" w:rsidP="004B0B87">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lastRenderedPageBreak/>
        <w:t>EKORUM Kinga Gamańska w Poznaniu (kontrola przeprowadzona w 2019 r.),</w:t>
      </w:r>
    </w:p>
    <w:p w14:paraId="1A69AF84" w14:textId="77777777" w:rsidR="004B0B87" w:rsidRPr="00A628B6" w:rsidRDefault="004B0B87" w:rsidP="004B0B87">
      <w:pPr>
        <w:pStyle w:val="Tekstpodstawowywcity31"/>
        <w:numPr>
          <w:ilvl w:val="0"/>
          <w:numId w:val="2"/>
        </w:numPr>
        <w:tabs>
          <w:tab w:val="clear" w:pos="502"/>
          <w:tab w:val="num" w:pos="358"/>
          <w:tab w:val="num" w:pos="720"/>
        </w:tabs>
        <w:spacing w:after="0" w:line="360" w:lineRule="auto"/>
        <w:ind w:left="284" w:hanging="284"/>
        <w:jc w:val="both"/>
        <w:rPr>
          <w:rFonts w:ascii="Garamond" w:hAnsi="Garamond"/>
          <w:sz w:val="24"/>
          <w:szCs w:val="24"/>
        </w:rPr>
      </w:pPr>
      <w:r w:rsidRPr="00A628B6">
        <w:rPr>
          <w:rFonts w:ascii="Garamond" w:hAnsi="Garamond"/>
          <w:sz w:val="24"/>
          <w:szCs w:val="24"/>
        </w:rPr>
        <w:t xml:space="preserve">Biuro Turystyki GAEDIG REISEN Robert Gaedig w Pleszewie (kontrola przeprowadzona </w:t>
      </w:r>
      <w:r w:rsidR="00C76CF6" w:rsidRPr="00A628B6">
        <w:rPr>
          <w:rFonts w:ascii="Garamond" w:hAnsi="Garamond"/>
          <w:sz w:val="24"/>
          <w:szCs w:val="24"/>
        </w:rPr>
        <w:br/>
      </w:r>
      <w:r w:rsidRPr="00A628B6">
        <w:rPr>
          <w:rFonts w:ascii="Garamond" w:hAnsi="Garamond"/>
          <w:sz w:val="24"/>
          <w:szCs w:val="24"/>
        </w:rPr>
        <w:t>w 2019 r.),</w:t>
      </w:r>
    </w:p>
    <w:p w14:paraId="637F11E0" w14:textId="77777777" w:rsidR="004B0B87" w:rsidRPr="00A628B6" w:rsidRDefault="004B0B87" w:rsidP="004B0B87">
      <w:pPr>
        <w:pStyle w:val="Tekstpodstawowywcity31"/>
        <w:numPr>
          <w:ilvl w:val="0"/>
          <w:numId w:val="2"/>
        </w:numPr>
        <w:tabs>
          <w:tab w:val="clear" w:pos="502"/>
          <w:tab w:val="num" w:pos="358"/>
          <w:tab w:val="num" w:pos="720"/>
        </w:tabs>
        <w:spacing w:after="0" w:line="360" w:lineRule="auto"/>
        <w:ind w:left="284" w:hanging="284"/>
        <w:jc w:val="both"/>
        <w:rPr>
          <w:rFonts w:ascii="Garamond" w:hAnsi="Garamond"/>
          <w:sz w:val="24"/>
          <w:szCs w:val="24"/>
        </w:rPr>
      </w:pPr>
      <w:r w:rsidRPr="00A628B6">
        <w:rPr>
          <w:rFonts w:ascii="Garamond" w:hAnsi="Garamond"/>
          <w:sz w:val="24"/>
          <w:szCs w:val="24"/>
        </w:rPr>
        <w:t>Zew Przygody Leszek Ściborski w Słupi Wielkiej (kontrola przeprowadzona w 2019 r.),</w:t>
      </w:r>
    </w:p>
    <w:p w14:paraId="1CDD9DB0" w14:textId="77777777" w:rsidR="004E687B" w:rsidRPr="00A628B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Rainbow Jakub Paruszewski w Turku,</w:t>
      </w:r>
    </w:p>
    <w:p w14:paraId="7CF71E35" w14:textId="77777777" w:rsidR="004E687B" w:rsidRPr="00A628B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WALK &amp; TRAVEL Katarzyna Grabowska w Poznaniu,</w:t>
      </w:r>
    </w:p>
    <w:p w14:paraId="2F4EDD14" w14:textId="77777777" w:rsidR="004E687B" w:rsidRPr="00A628B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PUH Delfin Biuro Podróży Andrzej Chyliński w Luboniu,</w:t>
      </w:r>
    </w:p>
    <w:p w14:paraId="7F840B9F" w14:textId="77777777" w:rsidR="004E687B" w:rsidRPr="00A628B6" w:rsidRDefault="004E687B" w:rsidP="004E687B">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 xml:space="preserve">Biuro Podróży i Turystyki CAPITOL </w:t>
      </w:r>
      <w:r w:rsidR="00795717" w:rsidRPr="00A628B6">
        <w:rPr>
          <w:rFonts w:ascii="Garamond" w:hAnsi="Garamond"/>
          <w:sz w:val="24"/>
          <w:szCs w:val="24"/>
        </w:rPr>
        <w:t xml:space="preserve">s.c. </w:t>
      </w:r>
      <w:r w:rsidRPr="00A628B6">
        <w:rPr>
          <w:rFonts w:ascii="Garamond" w:hAnsi="Garamond"/>
          <w:sz w:val="24"/>
          <w:szCs w:val="24"/>
        </w:rPr>
        <w:t>Maciej Świderski, Irena Zdziabek w Poznaniu,</w:t>
      </w:r>
    </w:p>
    <w:p w14:paraId="07BEDE48" w14:textId="77777777" w:rsidR="004E687B" w:rsidRPr="00A628B6" w:rsidRDefault="004E687B" w:rsidP="004E687B">
      <w:pPr>
        <w:pStyle w:val="Tekstpodstawowywcity31"/>
        <w:numPr>
          <w:ilvl w:val="0"/>
          <w:numId w:val="2"/>
        </w:numPr>
        <w:tabs>
          <w:tab w:val="clear" w:pos="502"/>
          <w:tab w:val="num" w:pos="284"/>
          <w:tab w:val="num" w:pos="720"/>
        </w:tabs>
        <w:spacing w:after="0" w:line="360" w:lineRule="auto"/>
        <w:ind w:left="284" w:hanging="284"/>
        <w:jc w:val="both"/>
        <w:rPr>
          <w:rFonts w:ascii="Garamond" w:hAnsi="Garamond"/>
          <w:sz w:val="24"/>
          <w:szCs w:val="24"/>
        </w:rPr>
      </w:pPr>
      <w:r w:rsidRPr="00A628B6">
        <w:rPr>
          <w:rFonts w:ascii="Garamond" w:hAnsi="Garamond"/>
          <w:sz w:val="24"/>
          <w:szCs w:val="24"/>
        </w:rPr>
        <w:t xml:space="preserve">Polskie Towarzystwo Turystyczno-Krajoznawcze Zarząd Oddziału Ostrów Wielkopolski </w:t>
      </w:r>
      <w:r w:rsidRPr="00A628B6">
        <w:rPr>
          <w:rFonts w:ascii="Garamond" w:hAnsi="Garamond"/>
          <w:sz w:val="24"/>
          <w:szCs w:val="24"/>
        </w:rPr>
        <w:br/>
        <w:t>w Ostrowie Wielkopolskim,</w:t>
      </w:r>
    </w:p>
    <w:p w14:paraId="7ADD8773" w14:textId="0F6BD3BD" w:rsidR="00481154" w:rsidRPr="00A628B6" w:rsidRDefault="004E687B" w:rsidP="00A3530F">
      <w:pPr>
        <w:pStyle w:val="Tekstpodstawowywcity31"/>
        <w:numPr>
          <w:ilvl w:val="0"/>
          <w:numId w:val="2"/>
        </w:numPr>
        <w:tabs>
          <w:tab w:val="clear" w:pos="502"/>
          <w:tab w:val="num" w:pos="284"/>
          <w:tab w:val="num" w:pos="720"/>
        </w:tabs>
        <w:spacing w:after="0" w:line="360" w:lineRule="auto"/>
        <w:ind w:left="425" w:hanging="425"/>
        <w:jc w:val="both"/>
        <w:rPr>
          <w:rFonts w:ascii="Garamond" w:hAnsi="Garamond"/>
          <w:sz w:val="24"/>
          <w:szCs w:val="24"/>
        </w:rPr>
      </w:pPr>
      <w:r w:rsidRPr="00A628B6">
        <w:rPr>
          <w:rFonts w:ascii="Garamond" w:hAnsi="Garamond"/>
          <w:sz w:val="24"/>
          <w:szCs w:val="24"/>
        </w:rPr>
        <w:t xml:space="preserve">SKY DREAMS s.c. Anna Nowotna - Nadziejko, Andrzej Nadziejko w </w:t>
      </w:r>
      <w:r w:rsidR="003A518C" w:rsidRPr="00A628B6">
        <w:rPr>
          <w:rFonts w:ascii="Garamond" w:hAnsi="Garamond"/>
          <w:sz w:val="24"/>
          <w:szCs w:val="24"/>
        </w:rPr>
        <w:t>Poznaniu</w:t>
      </w:r>
      <w:r w:rsidR="00A628B6" w:rsidRPr="00A628B6">
        <w:rPr>
          <w:rFonts w:ascii="Garamond" w:hAnsi="Garamond"/>
          <w:sz w:val="24"/>
          <w:szCs w:val="24"/>
        </w:rPr>
        <w:t xml:space="preserve">. </w:t>
      </w:r>
    </w:p>
    <w:p w14:paraId="113FC10B" w14:textId="77777777" w:rsidR="00A3530F" w:rsidRPr="00A3530F" w:rsidRDefault="00A3530F" w:rsidP="008D1BFC">
      <w:pPr>
        <w:pStyle w:val="Tekstpodstawowywcity31"/>
        <w:tabs>
          <w:tab w:val="num" w:pos="720"/>
        </w:tabs>
        <w:spacing w:after="0" w:line="360" w:lineRule="auto"/>
        <w:ind w:left="0"/>
        <w:jc w:val="both"/>
        <w:rPr>
          <w:rFonts w:ascii="Garamond" w:hAnsi="Garamond"/>
          <w:sz w:val="24"/>
          <w:szCs w:val="24"/>
        </w:rPr>
      </w:pPr>
    </w:p>
    <w:p w14:paraId="0867CD49" w14:textId="22DD09BE" w:rsidR="00457F11" w:rsidRPr="00647C3C" w:rsidRDefault="003D0749" w:rsidP="00647C3C">
      <w:pPr>
        <w:pStyle w:val="Akapitzlist0"/>
        <w:numPr>
          <w:ilvl w:val="0"/>
          <w:numId w:val="22"/>
        </w:numPr>
        <w:spacing w:after="0" w:line="360" w:lineRule="auto"/>
        <w:ind w:left="284" w:hanging="284"/>
        <w:jc w:val="both"/>
        <w:rPr>
          <w:rFonts w:ascii="Garamond" w:hAnsi="Garamond"/>
          <w:b/>
          <w:sz w:val="24"/>
          <w:szCs w:val="24"/>
          <w:lang w:eastAsia="ar-SA"/>
        </w:rPr>
      </w:pPr>
      <w:r w:rsidRPr="009D7F39">
        <w:rPr>
          <w:rFonts w:ascii="Garamond" w:hAnsi="Garamond"/>
          <w:b/>
          <w:sz w:val="24"/>
          <w:szCs w:val="24"/>
          <w:lang w:eastAsia="ar-SA"/>
        </w:rPr>
        <w:t>Kontrole przeprowadzo</w:t>
      </w:r>
      <w:r w:rsidR="00647C3C">
        <w:rPr>
          <w:rFonts w:ascii="Garamond" w:hAnsi="Garamond"/>
          <w:b/>
          <w:sz w:val="24"/>
          <w:szCs w:val="24"/>
          <w:lang w:eastAsia="ar-SA"/>
        </w:rPr>
        <w:t xml:space="preserve">ne przez Departament Środowiska, </w:t>
      </w:r>
      <w:r w:rsidR="00647C3C" w:rsidRPr="00647C3C">
        <w:rPr>
          <w:rFonts w:ascii="Garamond" w:hAnsi="Garamond"/>
          <w:b/>
          <w:sz w:val="24"/>
          <w:szCs w:val="24"/>
          <w:lang w:eastAsia="ar-SA"/>
        </w:rPr>
        <w:t>w</w:t>
      </w:r>
      <w:r w:rsidR="001F47BC" w:rsidRPr="00647C3C">
        <w:rPr>
          <w:rFonts w:ascii="Garamond" w:hAnsi="Garamond"/>
          <w:b/>
          <w:i/>
          <w:sz w:val="24"/>
          <w:szCs w:val="24"/>
        </w:rPr>
        <w:t xml:space="preserve"> zakresie realizacji przez p</w:t>
      </w:r>
      <w:r w:rsidR="00457F11" w:rsidRPr="00647C3C">
        <w:rPr>
          <w:rFonts w:ascii="Garamond" w:hAnsi="Garamond"/>
          <w:b/>
          <w:i/>
          <w:sz w:val="24"/>
          <w:szCs w:val="24"/>
        </w:rPr>
        <w:t>odmiot obowiąz</w:t>
      </w:r>
      <w:r w:rsidR="009D7F39" w:rsidRPr="00647C3C">
        <w:rPr>
          <w:rFonts w:ascii="Garamond" w:hAnsi="Garamond"/>
          <w:b/>
          <w:i/>
          <w:sz w:val="24"/>
          <w:szCs w:val="24"/>
        </w:rPr>
        <w:t xml:space="preserve">ków </w:t>
      </w:r>
      <w:r w:rsidR="00457F11" w:rsidRPr="00647C3C">
        <w:rPr>
          <w:rFonts w:ascii="Garamond" w:hAnsi="Garamond"/>
          <w:b/>
          <w:i/>
          <w:sz w:val="24"/>
          <w:szCs w:val="24"/>
        </w:rPr>
        <w:t>wnoszenia opłat za korzystanie ze środowiska, opłaty produktowej i gospodarki odpadami</w:t>
      </w:r>
      <w:r w:rsidR="00235CEC" w:rsidRPr="00647C3C">
        <w:rPr>
          <w:rFonts w:ascii="Garamond" w:hAnsi="Garamond"/>
          <w:b/>
          <w:i/>
          <w:sz w:val="24"/>
          <w:szCs w:val="24"/>
        </w:rPr>
        <w:t>,</w:t>
      </w:r>
      <w:r w:rsidR="009D7F39" w:rsidRPr="00647C3C">
        <w:rPr>
          <w:rFonts w:ascii="Garamond" w:hAnsi="Garamond"/>
          <w:b/>
          <w:i/>
          <w:sz w:val="24"/>
          <w:szCs w:val="24"/>
        </w:rPr>
        <w:t xml:space="preserve"> jak również </w:t>
      </w:r>
      <w:r w:rsidR="00457F11" w:rsidRPr="00647C3C">
        <w:rPr>
          <w:rFonts w:ascii="Garamond" w:hAnsi="Garamond"/>
          <w:b/>
          <w:i/>
          <w:sz w:val="24"/>
          <w:szCs w:val="24"/>
        </w:rPr>
        <w:t>podmiotu prowadzącego recykling lub inny niż recykling proces odzysku odpadów opakowaniowych, a także eksportującego odpady opakowaniowe i dokonującego wewnątrzwspólnotowej dostawy odpadów opakowaniowych,</w:t>
      </w:r>
      <w:r w:rsidR="00647C3C">
        <w:rPr>
          <w:rFonts w:ascii="Garamond" w:hAnsi="Garamond"/>
          <w:b/>
          <w:i/>
          <w:sz w:val="24"/>
          <w:szCs w:val="24"/>
        </w:rPr>
        <w:t xml:space="preserve"> </w:t>
      </w:r>
      <w:r w:rsidR="00647C3C" w:rsidRPr="00647C3C">
        <w:rPr>
          <w:rFonts w:ascii="Garamond" w:hAnsi="Garamond"/>
          <w:b/>
          <w:sz w:val="24"/>
          <w:szCs w:val="24"/>
        </w:rPr>
        <w:t xml:space="preserve">wykazały, </w:t>
      </w:r>
      <w:r w:rsidR="00457F11" w:rsidRPr="00647C3C">
        <w:rPr>
          <w:rFonts w:ascii="Garamond" w:hAnsi="Garamond"/>
          <w:b/>
          <w:sz w:val="24"/>
          <w:szCs w:val="24"/>
        </w:rPr>
        <w:t>że najczęściej występowały niżej wymienione nieprawidłowości:</w:t>
      </w:r>
    </w:p>
    <w:p w14:paraId="113B2F81" w14:textId="77777777" w:rsidR="00CB18E4" w:rsidRPr="00CB18E4" w:rsidRDefault="009E6AAC" w:rsidP="009E6AAC">
      <w:pPr>
        <w:pStyle w:val="Tekstpodstawowy"/>
        <w:numPr>
          <w:ilvl w:val="0"/>
          <w:numId w:val="2"/>
        </w:numPr>
        <w:spacing w:after="0" w:line="360" w:lineRule="auto"/>
        <w:ind w:left="499" w:hanging="357"/>
        <w:jc w:val="both"/>
        <w:rPr>
          <w:rFonts w:ascii="Garamond" w:hAnsi="Garamond"/>
        </w:rPr>
      </w:pPr>
      <w:r w:rsidRPr="00CB18E4">
        <w:rPr>
          <w:rFonts w:ascii="Garamond" w:hAnsi="Garamond"/>
        </w:rPr>
        <w:t>podmiot nie przedłożył Marszałkowi Województwa Wielkopolskiego</w:t>
      </w:r>
      <w:r w:rsidR="00CB18E4" w:rsidRPr="00CB18E4">
        <w:rPr>
          <w:rFonts w:ascii="Garamond" w:hAnsi="Garamond"/>
        </w:rPr>
        <w:t>:</w:t>
      </w:r>
      <w:r w:rsidRPr="00CB18E4">
        <w:rPr>
          <w:rFonts w:ascii="Garamond" w:hAnsi="Garamond"/>
        </w:rPr>
        <w:t xml:space="preserve"> </w:t>
      </w:r>
    </w:p>
    <w:p w14:paraId="269A345E" w14:textId="77777777" w:rsidR="00CB18E4" w:rsidRPr="00CB18E4" w:rsidRDefault="009E6AAC" w:rsidP="00FC41A6">
      <w:pPr>
        <w:pStyle w:val="Tekstpodstawowy"/>
        <w:numPr>
          <w:ilvl w:val="0"/>
          <w:numId w:val="58"/>
        </w:numPr>
        <w:spacing w:after="0" w:line="360" w:lineRule="auto"/>
        <w:ind w:left="851"/>
        <w:jc w:val="both"/>
        <w:rPr>
          <w:rFonts w:ascii="Garamond" w:hAnsi="Garamond"/>
        </w:rPr>
      </w:pPr>
      <w:r w:rsidRPr="00CB18E4">
        <w:rPr>
          <w:rFonts w:ascii="Garamond" w:hAnsi="Garamond"/>
        </w:rPr>
        <w:t xml:space="preserve">wykazów zawierających informacje i dane o zakresie korzystania ze środowiska oraz </w:t>
      </w:r>
      <w:r w:rsidR="00CB18E4" w:rsidRPr="00CB18E4">
        <w:rPr>
          <w:rFonts w:ascii="Garamond" w:hAnsi="Garamond"/>
        </w:rPr>
        <w:br/>
      </w:r>
      <w:r w:rsidRPr="00CB18E4">
        <w:rPr>
          <w:rFonts w:ascii="Garamond" w:hAnsi="Garamond"/>
        </w:rPr>
        <w:t xml:space="preserve">o wysokości należnych opłat, </w:t>
      </w:r>
    </w:p>
    <w:p w14:paraId="04D7BF16" w14:textId="77777777" w:rsidR="00CB18E4" w:rsidRPr="00CB18E4" w:rsidRDefault="009E6AAC" w:rsidP="00FC41A6">
      <w:pPr>
        <w:pStyle w:val="Tekstpodstawowy"/>
        <w:numPr>
          <w:ilvl w:val="0"/>
          <w:numId w:val="58"/>
        </w:numPr>
        <w:spacing w:after="0" w:line="360" w:lineRule="auto"/>
        <w:ind w:left="851"/>
        <w:jc w:val="both"/>
        <w:rPr>
          <w:rFonts w:ascii="Garamond" w:hAnsi="Garamond"/>
        </w:rPr>
      </w:pPr>
      <w:r w:rsidRPr="00CB18E4">
        <w:rPr>
          <w:rFonts w:ascii="Garamond" w:hAnsi="Garamond"/>
        </w:rPr>
        <w:t>zbiorczych zestawień danych o rodzajach i ilości odpadów, o sposobach gospodarowania nimi oraz o instalacjach,</w:t>
      </w:r>
    </w:p>
    <w:p w14:paraId="63CA66A9" w14:textId="25915393" w:rsidR="009E6AAC" w:rsidRPr="00CB18E4" w:rsidRDefault="00647C3C" w:rsidP="00CB18E4">
      <w:pPr>
        <w:pStyle w:val="Tekstpodstawowy"/>
        <w:spacing w:after="0" w:line="360" w:lineRule="auto"/>
        <w:ind w:left="491"/>
        <w:jc w:val="both"/>
        <w:rPr>
          <w:rFonts w:ascii="Garamond" w:hAnsi="Garamond"/>
        </w:rPr>
      </w:pPr>
      <w:r>
        <w:rPr>
          <w:rFonts w:ascii="Garamond" w:hAnsi="Garamond"/>
        </w:rPr>
        <w:t>lub sporządził te dokumenty nierzetelnie</w:t>
      </w:r>
      <w:r w:rsidR="00CB18E4" w:rsidRPr="00CB18E4">
        <w:rPr>
          <w:rFonts w:ascii="Garamond" w:hAnsi="Garamond"/>
        </w:rPr>
        <w:t xml:space="preserve">, </w:t>
      </w:r>
      <w:r w:rsidR="009E6AAC" w:rsidRPr="00CB18E4">
        <w:rPr>
          <w:rFonts w:ascii="Garamond" w:hAnsi="Garamond"/>
        </w:rPr>
        <w:t xml:space="preserve"> </w:t>
      </w:r>
    </w:p>
    <w:p w14:paraId="2FDC6F6E" w14:textId="48B2DCDF" w:rsidR="003156E0" w:rsidRPr="00A92B93" w:rsidRDefault="003156E0" w:rsidP="006D5FA0">
      <w:pPr>
        <w:pStyle w:val="Tekstpodstawowy"/>
        <w:numPr>
          <w:ilvl w:val="0"/>
          <w:numId w:val="2"/>
        </w:numPr>
        <w:spacing w:after="0" w:line="360" w:lineRule="auto"/>
        <w:ind w:left="499" w:hanging="357"/>
        <w:jc w:val="both"/>
        <w:rPr>
          <w:rFonts w:ascii="Garamond" w:hAnsi="Garamond"/>
        </w:rPr>
      </w:pPr>
      <w:r w:rsidRPr="00A92B93">
        <w:rPr>
          <w:rFonts w:ascii="Garamond" w:hAnsi="Garamond"/>
        </w:rPr>
        <w:t>zbiorcze zestawienie danych o rodzajach i ilości odpadów, o sposobach gospodarowania nimi oraz o instalacjach i urządzeniach służących do odzysku i unieszkodliwian</w:t>
      </w:r>
      <w:r w:rsidR="00647C3C">
        <w:rPr>
          <w:rFonts w:ascii="Garamond" w:hAnsi="Garamond"/>
        </w:rPr>
        <w:t>ia tych odpadów i/lub zbiorcze zestawienie</w:t>
      </w:r>
      <w:r w:rsidRPr="00A92B93">
        <w:rPr>
          <w:rFonts w:ascii="Garamond" w:hAnsi="Garamond"/>
        </w:rPr>
        <w:t xml:space="preserve"> danych o</w:t>
      </w:r>
      <w:r w:rsidR="00A92B93" w:rsidRPr="00A92B93">
        <w:rPr>
          <w:rFonts w:ascii="Garamond" w:hAnsi="Garamond"/>
        </w:rPr>
        <w:t xml:space="preserve"> komunalnych osadach ściekowych przekazane zostało Marszałkowi Województwa Wielkopolskiego po terminie określonym w art. 76 ust. 1 ustawy z dnia 14 grudnia 2012 r. o odpadach (t.j. Dz. U. z 2020 r., poz. 797, ze zm.)</w:t>
      </w:r>
      <w:r w:rsidR="00647C3C">
        <w:rPr>
          <w:rFonts w:ascii="Garamond" w:hAnsi="Garamond"/>
        </w:rPr>
        <w:t>,</w:t>
      </w:r>
    </w:p>
    <w:p w14:paraId="66D16005" w14:textId="1F4797AB" w:rsidR="009E6AAC" w:rsidRPr="00603231" w:rsidRDefault="009E6AAC" w:rsidP="006D5FA0">
      <w:pPr>
        <w:pStyle w:val="Tekstpodstawowy"/>
        <w:numPr>
          <w:ilvl w:val="0"/>
          <w:numId w:val="2"/>
        </w:numPr>
        <w:spacing w:after="0" w:line="360" w:lineRule="auto"/>
        <w:ind w:left="499" w:hanging="357"/>
        <w:jc w:val="both"/>
        <w:rPr>
          <w:rFonts w:ascii="Garamond" w:hAnsi="Garamond"/>
        </w:rPr>
      </w:pPr>
      <w:r w:rsidRPr="00603231">
        <w:rPr>
          <w:rFonts w:ascii="Garamond" w:hAnsi="Garamond"/>
        </w:rPr>
        <w:t>podmiot złożył Marszałkowi Województwa Wielkopolskiego sprawozdanie</w:t>
      </w:r>
      <w:r w:rsidR="006D5FA0" w:rsidRPr="00603231">
        <w:rPr>
          <w:rFonts w:ascii="Garamond" w:hAnsi="Garamond"/>
        </w:rPr>
        <w:t xml:space="preserve"> o masie wywiezionych za granicę</w:t>
      </w:r>
      <w:r w:rsidRPr="00603231">
        <w:rPr>
          <w:rFonts w:ascii="Garamond" w:hAnsi="Garamond"/>
        </w:rPr>
        <w:t xml:space="preserve"> opakowań po upływie ustawowego terminu i na nieobowiązującym formularzu, </w:t>
      </w:r>
    </w:p>
    <w:p w14:paraId="095D9EF9" w14:textId="77777777" w:rsidR="00603231" w:rsidRPr="00603231" w:rsidRDefault="00603231" w:rsidP="00603231">
      <w:pPr>
        <w:pStyle w:val="Tekstpodstawowy"/>
        <w:numPr>
          <w:ilvl w:val="0"/>
          <w:numId w:val="2"/>
        </w:numPr>
        <w:spacing w:after="0" w:line="360" w:lineRule="auto"/>
        <w:ind w:left="499" w:hanging="357"/>
        <w:jc w:val="both"/>
        <w:rPr>
          <w:rFonts w:ascii="Garamond" w:hAnsi="Garamond"/>
        </w:rPr>
      </w:pPr>
      <w:r w:rsidRPr="00603231">
        <w:rPr>
          <w:rFonts w:ascii="Garamond" w:hAnsi="Garamond"/>
        </w:rPr>
        <w:lastRenderedPageBreak/>
        <w:t xml:space="preserve">wniosek o wpis do rejestru podmiotów wprowadzających produkty, produkty </w:t>
      </w:r>
      <w:r w:rsidRPr="00603231">
        <w:rPr>
          <w:rFonts w:ascii="Garamond" w:hAnsi="Garamond"/>
        </w:rPr>
        <w:br/>
        <w:t>w opakowaniach i gospodarujący</w:t>
      </w:r>
      <w:r w:rsidR="00B10252">
        <w:rPr>
          <w:rFonts w:ascii="Garamond" w:hAnsi="Garamond"/>
        </w:rPr>
        <w:t>ch</w:t>
      </w:r>
      <w:r w:rsidRPr="00603231">
        <w:rPr>
          <w:rFonts w:ascii="Garamond" w:hAnsi="Garamond"/>
        </w:rPr>
        <w:t xml:space="preserve"> odpadami (BDO) wypełniony został niezgodnie </w:t>
      </w:r>
      <w:r w:rsidRPr="00603231">
        <w:rPr>
          <w:rFonts w:ascii="Garamond" w:hAnsi="Garamond"/>
        </w:rPr>
        <w:br/>
        <w:t xml:space="preserve">z prowadzoną przez podmiot działalnością, </w:t>
      </w:r>
    </w:p>
    <w:p w14:paraId="67A8734C" w14:textId="77777777" w:rsidR="006D5FA0" w:rsidRPr="00603231" w:rsidRDefault="00CB18E4" w:rsidP="00603231">
      <w:pPr>
        <w:pStyle w:val="Akapitzlist0"/>
        <w:numPr>
          <w:ilvl w:val="0"/>
          <w:numId w:val="2"/>
        </w:numPr>
        <w:spacing w:after="0" w:line="360" w:lineRule="auto"/>
        <w:ind w:left="499" w:hanging="357"/>
        <w:jc w:val="both"/>
        <w:rPr>
          <w:rFonts w:ascii="Garamond" w:hAnsi="Garamond"/>
          <w:sz w:val="32"/>
          <w:szCs w:val="24"/>
        </w:rPr>
      </w:pPr>
      <w:r w:rsidRPr="00603231">
        <w:rPr>
          <w:rFonts w:ascii="Garamond" w:hAnsi="Garamond"/>
          <w:sz w:val="24"/>
        </w:rPr>
        <w:t>przedsiębiorca nie złożył wymaganego wniosku aktualizacyjnego do rejestru podmiotów wprowadzających produkty, produkty w opakowaniach i gospodarującyc</w:t>
      </w:r>
      <w:r w:rsidR="00D94F69" w:rsidRPr="00603231">
        <w:rPr>
          <w:rFonts w:ascii="Garamond" w:hAnsi="Garamond"/>
          <w:sz w:val="24"/>
        </w:rPr>
        <w:t xml:space="preserve">h odpadami </w:t>
      </w:r>
      <w:r w:rsidR="00603231">
        <w:rPr>
          <w:rFonts w:ascii="Garamond" w:hAnsi="Garamond"/>
          <w:sz w:val="24"/>
        </w:rPr>
        <w:t xml:space="preserve">(BDO) </w:t>
      </w:r>
      <w:r w:rsidR="00D94F69" w:rsidRPr="00603231">
        <w:rPr>
          <w:rFonts w:ascii="Garamond" w:hAnsi="Garamond"/>
          <w:sz w:val="24"/>
        </w:rPr>
        <w:t xml:space="preserve">lub zawarł w nim nierzetelne dane, </w:t>
      </w:r>
    </w:p>
    <w:p w14:paraId="445C1755" w14:textId="77777777" w:rsidR="00603231" w:rsidRDefault="00603231" w:rsidP="00603231">
      <w:pPr>
        <w:pStyle w:val="Akapitzlist0"/>
        <w:numPr>
          <w:ilvl w:val="0"/>
          <w:numId w:val="2"/>
        </w:numPr>
        <w:spacing w:after="0" w:line="360" w:lineRule="auto"/>
        <w:ind w:left="499" w:hanging="357"/>
        <w:jc w:val="both"/>
        <w:rPr>
          <w:rFonts w:ascii="Garamond" w:hAnsi="Garamond"/>
          <w:color w:val="006600"/>
          <w:sz w:val="24"/>
        </w:rPr>
      </w:pPr>
      <w:r w:rsidRPr="00603231">
        <w:rPr>
          <w:rFonts w:ascii="Garamond" w:hAnsi="Garamond"/>
          <w:sz w:val="24"/>
        </w:rPr>
        <w:t xml:space="preserve">karty przekazania odpadów lub karty ewidencji odpadów prowadzone były nierzetelnie,  </w:t>
      </w:r>
    </w:p>
    <w:p w14:paraId="1BF7E0DD" w14:textId="77777777" w:rsidR="00CB18E4" w:rsidRPr="00603231" w:rsidRDefault="003D0B63" w:rsidP="003D0B63">
      <w:pPr>
        <w:pStyle w:val="Tekstpodstawowy"/>
        <w:numPr>
          <w:ilvl w:val="0"/>
          <w:numId w:val="2"/>
        </w:numPr>
        <w:spacing w:after="0" w:line="360" w:lineRule="auto"/>
        <w:jc w:val="both"/>
        <w:rPr>
          <w:rFonts w:ascii="Garamond" w:hAnsi="Garamond"/>
        </w:rPr>
      </w:pPr>
      <w:r w:rsidRPr="00603231">
        <w:rPr>
          <w:rFonts w:ascii="Garamond" w:hAnsi="Garamond"/>
        </w:rPr>
        <w:t>podmiot przedłożył dokumenty potwierdzające recykling odpadów opakowaniowych (DPR) Wielkopolskiemu Wojewódzkiemu Inspektorowi Ochrony Środowiska, zamiast Marszałkowi Województwa Wielkopolskiego, a tym samym nie dopełnił obowiązku określonego w art. 23 ust. 9 ustawy z dnia 13 czerwca 2013 r. o gospodarce opakowaniami i odpadami opakowaniowymi (t.j. Dz. U. z 2020 r., poz. 1114 ze zm.)</w:t>
      </w:r>
      <w:r w:rsidR="00CB18E4" w:rsidRPr="00603231">
        <w:rPr>
          <w:rFonts w:ascii="Garamond" w:hAnsi="Garamond"/>
        </w:rPr>
        <w:t xml:space="preserve">, zwanej dalej </w:t>
      </w:r>
      <w:r w:rsidR="000B02A4" w:rsidRPr="00603231">
        <w:rPr>
          <w:rFonts w:ascii="Garamond" w:hAnsi="Garamond"/>
        </w:rPr>
        <w:t xml:space="preserve">„ustawą o gospodarce opakowaniami”, </w:t>
      </w:r>
    </w:p>
    <w:p w14:paraId="0F7A2E9E" w14:textId="77777777" w:rsidR="003D0B63" w:rsidRDefault="00CB18E4" w:rsidP="000B02A4">
      <w:pPr>
        <w:pStyle w:val="Tekstpodstawowy"/>
        <w:numPr>
          <w:ilvl w:val="0"/>
          <w:numId w:val="2"/>
        </w:numPr>
        <w:spacing w:after="0" w:line="360" w:lineRule="auto"/>
        <w:jc w:val="both"/>
        <w:rPr>
          <w:rFonts w:ascii="Garamond" w:hAnsi="Garamond"/>
        </w:rPr>
      </w:pPr>
      <w:r w:rsidRPr="000B02A4">
        <w:rPr>
          <w:rFonts w:ascii="Garamond" w:hAnsi="Garamond"/>
        </w:rPr>
        <w:t xml:space="preserve">dokumenty potwierdzające odzysk odpadów opakowaniowych (DPO) i dokumenty potwierdzające recykling odpadów opakowaniowych (DPR) zostały wystawione bez wniosku, </w:t>
      </w:r>
      <w:r w:rsidR="000B02A4" w:rsidRPr="000B02A4">
        <w:rPr>
          <w:rFonts w:ascii="Garamond" w:hAnsi="Garamond"/>
          <w:lang w:eastAsia="pl-PL"/>
        </w:rPr>
        <w:t>co uniemożliwiało weryfikację prawidłowości działania podmiotu w zakresie określonym przepisami art. 23 ust. 7 ustawy o gospodarce opakowaniami,</w:t>
      </w:r>
    </w:p>
    <w:p w14:paraId="5D5B1CF1" w14:textId="7F3C0BE5" w:rsidR="00603231" w:rsidRPr="006A093C" w:rsidRDefault="00603231" w:rsidP="00603231">
      <w:pPr>
        <w:pStyle w:val="Tekstpodstawowy"/>
        <w:numPr>
          <w:ilvl w:val="0"/>
          <w:numId w:val="2"/>
        </w:numPr>
        <w:spacing w:after="0" w:line="360" w:lineRule="auto"/>
        <w:jc w:val="both"/>
        <w:rPr>
          <w:rFonts w:ascii="Garamond" w:hAnsi="Garamond"/>
        </w:rPr>
      </w:pPr>
      <w:r w:rsidRPr="00603231">
        <w:rPr>
          <w:rFonts w:ascii="Garamond" w:hAnsi="Garamond"/>
        </w:rPr>
        <w:t xml:space="preserve">przedsiębiorca wystawił dokument DPR na podstawie wniosku złożonego po upływie ustawowego terminu, </w:t>
      </w:r>
      <w:r w:rsidR="001058CB" w:rsidRPr="006A093C">
        <w:rPr>
          <w:rFonts w:ascii="Garamond" w:hAnsi="Garamond"/>
        </w:rPr>
        <w:t>określonego w art. 23 ust. 6 ustawy o gospodarce opakowaniami,</w:t>
      </w:r>
    </w:p>
    <w:p w14:paraId="15A2AD94" w14:textId="76B45A46" w:rsidR="004715A9" w:rsidRPr="006A093C" w:rsidRDefault="004715A9" w:rsidP="000B02A4">
      <w:pPr>
        <w:pStyle w:val="Tekstpodstawowy"/>
        <w:numPr>
          <w:ilvl w:val="0"/>
          <w:numId w:val="2"/>
        </w:numPr>
        <w:spacing w:after="0" w:line="360" w:lineRule="auto"/>
        <w:jc w:val="both"/>
        <w:rPr>
          <w:rFonts w:ascii="Garamond" w:hAnsi="Garamond"/>
        </w:rPr>
      </w:pPr>
      <w:r w:rsidRPr="006A093C">
        <w:rPr>
          <w:rFonts w:ascii="Garamond" w:hAnsi="Garamond"/>
        </w:rPr>
        <w:t xml:space="preserve">dokument potwierdzający eksport lub wewnątrzwspólnotową dostawę odpadów opakowaniowych w celu poddania ich recyklingowi </w:t>
      </w:r>
      <w:r w:rsidR="00FF6B79" w:rsidRPr="006A093C">
        <w:rPr>
          <w:rFonts w:ascii="Garamond" w:hAnsi="Garamond"/>
        </w:rPr>
        <w:t>(</w:t>
      </w:r>
      <w:r w:rsidRPr="006A093C">
        <w:rPr>
          <w:rFonts w:ascii="Garamond" w:hAnsi="Garamond"/>
        </w:rPr>
        <w:t>EDPR</w:t>
      </w:r>
      <w:r w:rsidR="00FF6B79" w:rsidRPr="006A093C">
        <w:rPr>
          <w:rFonts w:ascii="Garamond" w:hAnsi="Garamond"/>
        </w:rPr>
        <w:t>)</w:t>
      </w:r>
      <w:r w:rsidRPr="006A093C">
        <w:rPr>
          <w:rFonts w:ascii="Garamond" w:hAnsi="Garamond"/>
        </w:rPr>
        <w:t xml:space="preserve"> został wystawiony po terminie określonym w art. 24 ust. 5 ustawy o gospodarce opakowaniami</w:t>
      </w:r>
      <w:r w:rsidR="00722E81" w:rsidRPr="006A093C">
        <w:rPr>
          <w:rFonts w:ascii="Garamond" w:hAnsi="Garamond"/>
        </w:rPr>
        <w:t>,</w:t>
      </w:r>
      <w:r w:rsidRPr="006A093C">
        <w:rPr>
          <w:rFonts w:ascii="Garamond" w:hAnsi="Garamond"/>
        </w:rPr>
        <w:t xml:space="preserve"> </w:t>
      </w:r>
    </w:p>
    <w:p w14:paraId="0B723693" w14:textId="23EEE2EF" w:rsidR="000B02A4" w:rsidRDefault="000B02A4" w:rsidP="000B02A4">
      <w:pPr>
        <w:pStyle w:val="Tekstpodstawowy"/>
        <w:numPr>
          <w:ilvl w:val="0"/>
          <w:numId w:val="2"/>
        </w:numPr>
        <w:spacing w:after="0" w:line="360" w:lineRule="auto"/>
        <w:jc w:val="both"/>
        <w:rPr>
          <w:rFonts w:ascii="Garamond" w:hAnsi="Garamond"/>
          <w:color w:val="006600"/>
        </w:rPr>
      </w:pPr>
      <w:r w:rsidRPr="00603231">
        <w:rPr>
          <w:rFonts w:ascii="Garamond" w:hAnsi="Garamond"/>
        </w:rPr>
        <w:t xml:space="preserve">dokumenty (EDPR) zostały przedłożone Marszałkowi Województwa Wielkopolskiego </w:t>
      </w:r>
      <w:r w:rsidR="009F6021">
        <w:rPr>
          <w:rFonts w:ascii="Garamond" w:hAnsi="Garamond"/>
        </w:rPr>
        <w:br/>
      </w:r>
      <w:r w:rsidRPr="00603231">
        <w:rPr>
          <w:rFonts w:ascii="Garamond" w:hAnsi="Garamond"/>
        </w:rPr>
        <w:t xml:space="preserve">z przekroczeniem terminu określonego w art. 24 ust. 9 ustawy o gospodarce opakowaniami, </w:t>
      </w:r>
    </w:p>
    <w:p w14:paraId="37A463E5" w14:textId="0C32663F" w:rsidR="00603231" w:rsidRDefault="00603231" w:rsidP="00603231">
      <w:pPr>
        <w:pStyle w:val="Tekstpodstawowy"/>
        <w:numPr>
          <w:ilvl w:val="0"/>
          <w:numId w:val="2"/>
        </w:numPr>
        <w:spacing w:after="0" w:line="360" w:lineRule="auto"/>
        <w:jc w:val="both"/>
        <w:rPr>
          <w:rFonts w:ascii="Garamond" w:hAnsi="Garamond"/>
        </w:rPr>
      </w:pPr>
      <w:r w:rsidRPr="00603231">
        <w:rPr>
          <w:rFonts w:ascii="Garamond" w:hAnsi="Garamond"/>
          <w:spacing w:val="-2"/>
        </w:rPr>
        <w:t>podmiot wystawił dokumenty potwierdzające eksport lub wewnątrzwspólnotową</w:t>
      </w:r>
      <w:r w:rsidRPr="00603231">
        <w:rPr>
          <w:rFonts w:ascii="Garamond" w:hAnsi="Garamond"/>
        </w:rPr>
        <w:t xml:space="preserve"> dostawę odpadów opakowaniowych w celu poddania ich recyklingowi (EDPR), podczas gdy </w:t>
      </w:r>
      <w:r w:rsidRPr="00603231">
        <w:rPr>
          <w:rFonts w:ascii="Garamond" w:hAnsi="Garamond"/>
          <w:spacing w:val="-2"/>
        </w:rPr>
        <w:t>wywoził za granicę gotowy produkt wytworzony w wyniku prowadzonego przez siebie procesu recyklingu odpadów opakowaniowych</w:t>
      </w:r>
      <w:r w:rsidRPr="00603231">
        <w:rPr>
          <w:rFonts w:ascii="Garamond" w:hAnsi="Garamond"/>
        </w:rPr>
        <w:t xml:space="preserve">, </w:t>
      </w:r>
    </w:p>
    <w:p w14:paraId="048943E6" w14:textId="4ECD54C3" w:rsidR="00A92B93" w:rsidRPr="00A92B93" w:rsidRDefault="00A92B93" w:rsidP="00603231">
      <w:pPr>
        <w:pStyle w:val="Tekstpodstawowy"/>
        <w:numPr>
          <w:ilvl w:val="0"/>
          <w:numId w:val="2"/>
        </w:numPr>
        <w:spacing w:after="0" w:line="360" w:lineRule="auto"/>
        <w:jc w:val="both"/>
        <w:rPr>
          <w:rFonts w:ascii="Garamond" w:hAnsi="Garamond"/>
        </w:rPr>
      </w:pPr>
      <w:r w:rsidRPr="00A92B93">
        <w:rPr>
          <w:rFonts w:ascii="Garamond" w:hAnsi="Garamond"/>
        </w:rPr>
        <w:t>m</w:t>
      </w:r>
      <w:r>
        <w:rPr>
          <w:rFonts w:ascii="Garamond" w:hAnsi="Garamond"/>
        </w:rPr>
        <w:t>asa odpadów wykazana</w:t>
      </w:r>
      <w:r w:rsidRPr="00A92B93">
        <w:rPr>
          <w:rFonts w:ascii="Garamond" w:hAnsi="Garamond"/>
        </w:rPr>
        <w:t xml:space="preserve"> na wniosku o wydanie dokumentów potwierdzających recykling była większa</w:t>
      </w:r>
      <w:r>
        <w:rPr>
          <w:rFonts w:ascii="Garamond" w:hAnsi="Garamond"/>
        </w:rPr>
        <w:t xml:space="preserve"> od wskazanej</w:t>
      </w:r>
      <w:r w:rsidRPr="00A92B93">
        <w:rPr>
          <w:rFonts w:ascii="Garamond" w:hAnsi="Garamond"/>
        </w:rPr>
        <w:t xml:space="preserve"> </w:t>
      </w:r>
      <w:r>
        <w:rPr>
          <w:rFonts w:ascii="Garamond" w:hAnsi="Garamond"/>
        </w:rPr>
        <w:t xml:space="preserve">na dokumentach EDPR, </w:t>
      </w:r>
    </w:p>
    <w:p w14:paraId="38990E66" w14:textId="77777777" w:rsidR="00603231" w:rsidRPr="00603231" w:rsidRDefault="00603231" w:rsidP="00603231">
      <w:pPr>
        <w:pStyle w:val="Tekstpodstawowy"/>
        <w:numPr>
          <w:ilvl w:val="0"/>
          <w:numId w:val="2"/>
        </w:numPr>
        <w:spacing w:after="0" w:line="360" w:lineRule="auto"/>
        <w:jc w:val="both"/>
        <w:rPr>
          <w:rFonts w:ascii="Garamond" w:hAnsi="Garamond"/>
        </w:rPr>
      </w:pPr>
      <w:r w:rsidRPr="00603231">
        <w:rPr>
          <w:rFonts w:ascii="Garamond" w:hAnsi="Garamond"/>
        </w:rPr>
        <w:t>dokument potwierdzając</w:t>
      </w:r>
      <w:r w:rsidR="005B0CE3">
        <w:rPr>
          <w:rFonts w:ascii="Garamond" w:hAnsi="Garamond"/>
        </w:rPr>
        <w:t>y</w:t>
      </w:r>
      <w:r w:rsidRPr="00603231">
        <w:rPr>
          <w:rFonts w:ascii="Garamond" w:hAnsi="Garamond"/>
        </w:rPr>
        <w:t xml:space="preserve"> eksport lub wewnątrzwspólnotową dostawę odpadów opakowaniowych w celu poddania ich recyklingowi (EDPR) nie zawierał daty jego wystawienia, </w:t>
      </w:r>
    </w:p>
    <w:p w14:paraId="62CA4076" w14:textId="77777777" w:rsidR="00D94F69" w:rsidRPr="00603231" w:rsidRDefault="00D94F69" w:rsidP="00D94F69">
      <w:pPr>
        <w:pStyle w:val="Tekstpodstawowy"/>
        <w:numPr>
          <w:ilvl w:val="0"/>
          <w:numId w:val="2"/>
        </w:numPr>
        <w:spacing w:after="0" w:line="360" w:lineRule="auto"/>
        <w:jc w:val="both"/>
        <w:rPr>
          <w:rFonts w:ascii="Garamond" w:hAnsi="Garamond"/>
        </w:rPr>
      </w:pPr>
      <w:r w:rsidRPr="00603231">
        <w:rPr>
          <w:rFonts w:ascii="Garamond" w:hAnsi="Garamond"/>
        </w:rPr>
        <w:lastRenderedPageBreak/>
        <w:t>podmiot poddał procesowi przetwarzania masę odpadów przekraczającą wartość dopuszczoną w decyzji Marszałka Województwa Wielkopolskiego udzielającej pozwolenia zintegrowanego dla instalacji do odzysku od</w:t>
      </w:r>
      <w:r w:rsidR="00603231" w:rsidRPr="00603231">
        <w:rPr>
          <w:rFonts w:ascii="Garamond" w:hAnsi="Garamond"/>
        </w:rPr>
        <w:t>padów ul</w:t>
      </w:r>
      <w:r w:rsidR="00887E3C">
        <w:rPr>
          <w:rFonts w:ascii="Garamond" w:hAnsi="Garamond"/>
        </w:rPr>
        <w:t>e</w:t>
      </w:r>
      <w:r w:rsidR="00603231" w:rsidRPr="00603231">
        <w:rPr>
          <w:rFonts w:ascii="Garamond" w:hAnsi="Garamond"/>
        </w:rPr>
        <w:t>gających biodegradacji,</w:t>
      </w:r>
    </w:p>
    <w:p w14:paraId="1DA5ACFD" w14:textId="212D653D" w:rsidR="00FB09A1" w:rsidRPr="00A92B93" w:rsidRDefault="00603231" w:rsidP="00A92B93">
      <w:pPr>
        <w:pStyle w:val="Tekstpodstawowy"/>
        <w:numPr>
          <w:ilvl w:val="0"/>
          <w:numId w:val="2"/>
        </w:numPr>
        <w:spacing w:after="0" w:line="360" w:lineRule="auto"/>
        <w:ind w:left="499" w:hanging="357"/>
        <w:jc w:val="both"/>
        <w:rPr>
          <w:rFonts w:ascii="Garamond" w:hAnsi="Garamond"/>
        </w:rPr>
      </w:pPr>
      <w:r w:rsidRPr="00603231">
        <w:rPr>
          <w:rFonts w:ascii="Garamond" w:hAnsi="Garamond"/>
        </w:rPr>
        <w:t>podmiot nie posiadał uregulowanego stanu formalno-prawnego w zakresie wprowadzania gazów i pyłów do powietrza z instalacji d</w:t>
      </w:r>
      <w:r w:rsidR="00A92B93">
        <w:rPr>
          <w:rFonts w:ascii="Garamond" w:hAnsi="Garamond"/>
        </w:rPr>
        <w:t xml:space="preserve">o przeładunku materiałów sypkich. </w:t>
      </w:r>
    </w:p>
    <w:p w14:paraId="203F10A2" w14:textId="77777777" w:rsidR="00112C1A" w:rsidRDefault="00112C1A" w:rsidP="00112C1A">
      <w:pPr>
        <w:pStyle w:val="Tekstpodstawowy"/>
        <w:spacing w:after="0" w:line="360" w:lineRule="auto"/>
        <w:jc w:val="both"/>
        <w:rPr>
          <w:rFonts w:ascii="Garamond" w:hAnsi="Garamond"/>
          <w:color w:val="006600"/>
        </w:rPr>
      </w:pPr>
    </w:p>
    <w:p w14:paraId="2E6DE48E" w14:textId="77777777" w:rsidR="002917BC" w:rsidRPr="006C24BD" w:rsidRDefault="0042102F" w:rsidP="00F17E3F">
      <w:pPr>
        <w:pStyle w:val="Tekstpodstawowy"/>
        <w:spacing w:after="0" w:line="360" w:lineRule="auto"/>
        <w:jc w:val="both"/>
        <w:rPr>
          <w:rFonts w:ascii="Garamond" w:hAnsi="Garamond"/>
        </w:rPr>
      </w:pPr>
      <w:r w:rsidRPr="006C24BD">
        <w:rPr>
          <w:rFonts w:ascii="Garamond" w:hAnsi="Garamond"/>
        </w:rPr>
        <w:t>W wyniku stwierdzonych nieprawidłowości Marszałek  Województwa Wielkopolskiego skierował wystąpieni</w:t>
      </w:r>
      <w:r w:rsidR="002917BC" w:rsidRPr="006C24BD">
        <w:rPr>
          <w:rFonts w:ascii="Garamond" w:hAnsi="Garamond"/>
        </w:rPr>
        <w:t>a</w:t>
      </w:r>
      <w:r w:rsidRPr="006C24BD">
        <w:rPr>
          <w:rFonts w:ascii="Garamond" w:hAnsi="Garamond"/>
        </w:rPr>
        <w:t xml:space="preserve"> pokontrolne z zaleceniami do</w:t>
      </w:r>
      <w:r w:rsidR="00306771" w:rsidRPr="006C24BD">
        <w:rPr>
          <w:rFonts w:ascii="Garamond" w:hAnsi="Garamond"/>
        </w:rPr>
        <w:t xml:space="preserve"> następujących podmiotów</w:t>
      </w:r>
      <w:r w:rsidR="002917BC" w:rsidRPr="006C24BD">
        <w:rPr>
          <w:rFonts w:ascii="Garamond" w:hAnsi="Garamond"/>
        </w:rPr>
        <w:t>:</w:t>
      </w:r>
    </w:p>
    <w:p w14:paraId="48E5DCEC" w14:textId="77777777" w:rsidR="002917BC" w:rsidRPr="006A093C" w:rsidRDefault="003D5339" w:rsidP="00FC41A6">
      <w:pPr>
        <w:pStyle w:val="Tekstpodstawowy"/>
        <w:numPr>
          <w:ilvl w:val="0"/>
          <w:numId w:val="36"/>
        </w:numPr>
        <w:spacing w:after="0" w:line="360" w:lineRule="auto"/>
        <w:ind w:left="284" w:hanging="284"/>
        <w:jc w:val="both"/>
        <w:rPr>
          <w:rFonts w:ascii="Garamond" w:hAnsi="Garamond"/>
        </w:rPr>
      </w:pPr>
      <w:r w:rsidRPr="006A093C">
        <w:rPr>
          <w:rFonts w:ascii="Garamond" w:hAnsi="Garamond"/>
        </w:rPr>
        <w:t>Wytwórni</w:t>
      </w:r>
      <w:r w:rsidR="00306771" w:rsidRPr="006A093C">
        <w:rPr>
          <w:rFonts w:ascii="Garamond" w:hAnsi="Garamond"/>
        </w:rPr>
        <w:t>a</w:t>
      </w:r>
      <w:r w:rsidRPr="006A093C">
        <w:rPr>
          <w:rFonts w:ascii="Garamond" w:hAnsi="Garamond"/>
        </w:rPr>
        <w:t xml:space="preserve"> Sprzętu Komunikacyjnego „PZL – Kalisz” </w:t>
      </w:r>
      <w:r w:rsidR="00745B53" w:rsidRPr="006A093C">
        <w:rPr>
          <w:rFonts w:ascii="Garamond" w:hAnsi="Garamond"/>
        </w:rPr>
        <w:t xml:space="preserve">S.A. </w:t>
      </w:r>
      <w:r w:rsidR="002917BC" w:rsidRPr="006A093C">
        <w:rPr>
          <w:rFonts w:ascii="Garamond" w:hAnsi="Garamond"/>
        </w:rPr>
        <w:t>w Kaliszu</w:t>
      </w:r>
      <w:r w:rsidR="006C24BD" w:rsidRPr="006A093C">
        <w:rPr>
          <w:rFonts w:ascii="Garamond" w:hAnsi="Garamond"/>
        </w:rPr>
        <w:t xml:space="preserve"> (kontrola przeprowadzona w 2019 r.),</w:t>
      </w:r>
    </w:p>
    <w:p w14:paraId="4E7D6E06" w14:textId="77777777" w:rsidR="00232AD4" w:rsidRPr="006A093C" w:rsidRDefault="00232AD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cs="Tahoma"/>
          <w:sz w:val="24"/>
          <w:szCs w:val="24"/>
        </w:rPr>
        <w:t>Zutto Ryszard Rosochowaty</w:t>
      </w:r>
      <w:r w:rsidRPr="006A093C">
        <w:rPr>
          <w:rFonts w:ascii="Garamond" w:hAnsi="Garamond"/>
          <w:sz w:val="24"/>
          <w:szCs w:val="24"/>
        </w:rPr>
        <w:t xml:space="preserve"> w </w:t>
      </w:r>
      <w:r w:rsidRPr="006A093C">
        <w:rPr>
          <w:rFonts w:ascii="Garamond" w:hAnsi="Garamond" w:cs="Tahoma"/>
          <w:sz w:val="24"/>
          <w:szCs w:val="24"/>
        </w:rPr>
        <w:t>Poznaniu</w:t>
      </w:r>
      <w:r w:rsidRPr="006A093C">
        <w:rPr>
          <w:rFonts w:ascii="Garamond" w:hAnsi="Garamond"/>
          <w:sz w:val="24"/>
          <w:szCs w:val="24"/>
        </w:rPr>
        <w:t xml:space="preserve"> (kontrola doraźna przeprowadzona w 2019 r.),</w:t>
      </w:r>
    </w:p>
    <w:p w14:paraId="3CF2C082" w14:textId="77777777" w:rsidR="00232AD4" w:rsidRPr="006A093C" w:rsidRDefault="00232AD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Foliarex Tworzywa Specjalne Borowiak sp. j. w m. Drożd</w:t>
      </w:r>
      <w:r w:rsidR="00E53B70" w:rsidRPr="006A093C">
        <w:rPr>
          <w:rFonts w:ascii="Garamond" w:hAnsi="Garamond"/>
          <w:sz w:val="24"/>
          <w:szCs w:val="24"/>
        </w:rPr>
        <w:t>ż</w:t>
      </w:r>
      <w:r w:rsidRPr="006A093C">
        <w:rPr>
          <w:rFonts w:ascii="Garamond" w:hAnsi="Garamond"/>
          <w:sz w:val="24"/>
          <w:szCs w:val="24"/>
        </w:rPr>
        <w:t>yce (kontrola doraźna przeprowadzona w 2019 r.),</w:t>
      </w:r>
    </w:p>
    <w:p w14:paraId="47D01D62" w14:textId="77777777" w:rsidR="00232AD4" w:rsidRPr="006A093C" w:rsidRDefault="00232AD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Bemars Przedsiębiorstwo Recyklingowe Marek Siciński sp. z o.o. w m. Kiełczynek (kontrola doraźna przeprowadzona w 2019 r.),</w:t>
      </w:r>
    </w:p>
    <w:p w14:paraId="1604107F" w14:textId="77777777" w:rsidR="00232AD4" w:rsidRPr="006A093C" w:rsidRDefault="00232AD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Steico sp. z o.o. w Czarnkowie (kontrola doraźna przeprowadzona w 2019 r.),</w:t>
      </w:r>
    </w:p>
    <w:p w14:paraId="34F98E16" w14:textId="77777777" w:rsidR="00232AD4" w:rsidRPr="006A093C" w:rsidRDefault="00232AD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Surdramet sp. z o.o. w Poznaniu (kontrola doraźna przeprowadzona w 2019 r.),</w:t>
      </w:r>
    </w:p>
    <w:p w14:paraId="64CCB370" w14:textId="77777777" w:rsidR="00232AD4" w:rsidRPr="006A093C" w:rsidRDefault="00232AD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Przedsiębiorstwo Wielobranżowe Foliarex sp. z o.o. w Stęszewie (kontrola doraźna przeprowadzona w 2019 r.),</w:t>
      </w:r>
    </w:p>
    <w:p w14:paraId="1C0CBA8A" w14:textId="77777777" w:rsidR="001C2684" w:rsidRPr="006A093C" w:rsidRDefault="00232AD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Zakład Zagospodarowania Odpadów w Poznaniu sp. z o.o. w Poznaniu (kontrola doraźna przeprowadzona w 2019 r.),</w:t>
      </w:r>
      <w:r w:rsidR="001C2684" w:rsidRPr="006A093C">
        <w:t xml:space="preserve"> </w:t>
      </w:r>
    </w:p>
    <w:p w14:paraId="2F5CF45C" w14:textId="246D5E6D" w:rsidR="00E8469F" w:rsidRPr="006A093C" w:rsidRDefault="001C2684"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Przedsiębiorstwo Wielobranżowe LS-PLUS sp. z o.o. w Plewiskach</w:t>
      </w:r>
      <w:r w:rsidR="00E8469F" w:rsidRPr="006A093C">
        <w:rPr>
          <w:rFonts w:ascii="Garamond" w:hAnsi="Garamond"/>
          <w:sz w:val="24"/>
          <w:szCs w:val="24"/>
        </w:rPr>
        <w:t xml:space="preserve"> (kontrola doraźna przeprowadzona w 2019 r.),</w:t>
      </w:r>
      <w:r w:rsidR="00E8469F" w:rsidRPr="006A093C">
        <w:t xml:space="preserve"> </w:t>
      </w:r>
    </w:p>
    <w:p w14:paraId="73F28536" w14:textId="77777777" w:rsidR="00C56F47" w:rsidRPr="006A093C" w:rsidRDefault="00C56F47" w:rsidP="00FC41A6">
      <w:pPr>
        <w:pStyle w:val="Tekstpodstawowywcity31"/>
        <w:numPr>
          <w:ilvl w:val="0"/>
          <w:numId w:val="36"/>
        </w:numPr>
        <w:tabs>
          <w:tab w:val="num" w:pos="720"/>
        </w:tabs>
        <w:spacing w:after="0" w:line="360" w:lineRule="auto"/>
        <w:ind w:left="284" w:hanging="284"/>
        <w:jc w:val="both"/>
        <w:rPr>
          <w:rFonts w:ascii="Garamond" w:hAnsi="Garamond"/>
          <w:sz w:val="24"/>
          <w:szCs w:val="24"/>
        </w:rPr>
      </w:pPr>
      <w:r w:rsidRPr="006A093C">
        <w:rPr>
          <w:rFonts w:ascii="Garamond" w:hAnsi="Garamond"/>
          <w:sz w:val="24"/>
          <w:szCs w:val="24"/>
        </w:rPr>
        <w:t>Sanita Footwear sp. z o.o. w Pile (kontrola doraźna),</w:t>
      </w:r>
    </w:p>
    <w:p w14:paraId="39ED6200" w14:textId="77777777" w:rsidR="00C56F47" w:rsidRPr="006A093C" w:rsidRDefault="00C56F47" w:rsidP="00FC41A6">
      <w:pPr>
        <w:pStyle w:val="Tekstpodstawowywcity31"/>
        <w:numPr>
          <w:ilvl w:val="0"/>
          <w:numId w:val="36"/>
        </w:numPr>
        <w:tabs>
          <w:tab w:val="num" w:pos="720"/>
        </w:tabs>
        <w:spacing w:after="0" w:line="360" w:lineRule="auto"/>
        <w:ind w:left="284" w:hanging="284"/>
        <w:jc w:val="both"/>
        <w:rPr>
          <w:rFonts w:ascii="Garamond" w:hAnsi="Garamond"/>
          <w:sz w:val="24"/>
          <w:szCs w:val="24"/>
        </w:rPr>
      </w:pPr>
      <w:r w:rsidRPr="006A093C">
        <w:rPr>
          <w:rFonts w:ascii="Garamond" w:hAnsi="Garamond"/>
          <w:sz w:val="24"/>
          <w:szCs w:val="24"/>
        </w:rPr>
        <w:t>Fabryka Papieru Kaczory sp. z o.o. w Kaczorach (kontrola doraźna),</w:t>
      </w:r>
    </w:p>
    <w:p w14:paraId="62D57DBA" w14:textId="77777777" w:rsidR="00C56F47" w:rsidRPr="006A093C" w:rsidRDefault="00C56F47" w:rsidP="00FC41A6">
      <w:pPr>
        <w:pStyle w:val="Tekstpodstawowywcity31"/>
        <w:numPr>
          <w:ilvl w:val="0"/>
          <w:numId w:val="36"/>
        </w:numPr>
        <w:tabs>
          <w:tab w:val="num" w:pos="720"/>
        </w:tabs>
        <w:spacing w:after="0" w:line="360" w:lineRule="auto"/>
        <w:ind w:left="284" w:hanging="284"/>
        <w:jc w:val="both"/>
        <w:rPr>
          <w:rFonts w:ascii="Garamond" w:hAnsi="Garamond"/>
          <w:sz w:val="24"/>
          <w:szCs w:val="24"/>
        </w:rPr>
      </w:pPr>
      <w:r w:rsidRPr="006A093C">
        <w:rPr>
          <w:rFonts w:ascii="Garamond" w:hAnsi="Garamond"/>
          <w:sz w:val="24"/>
          <w:szCs w:val="24"/>
        </w:rPr>
        <w:t>Agronas sp. z o.o. w Kole (kontrola doraźna),</w:t>
      </w:r>
      <w:r w:rsidRPr="006A093C">
        <w:rPr>
          <w:rFonts w:ascii="Garamond" w:hAnsi="Garamond"/>
        </w:rPr>
        <w:t xml:space="preserve"> </w:t>
      </w:r>
    </w:p>
    <w:p w14:paraId="12CC4089" w14:textId="2D48A191" w:rsidR="00D420C6" w:rsidRPr="006A093C" w:rsidRDefault="00D420C6"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Przedsiębiorstwo Wielobranżowe Michał Skorliński w Zbąszyniu (kontrola doraźna),</w:t>
      </w:r>
    </w:p>
    <w:p w14:paraId="566B133D" w14:textId="5F335E8D" w:rsidR="00D420C6" w:rsidRPr="006A093C" w:rsidRDefault="00D420C6" w:rsidP="00FC41A6">
      <w:pPr>
        <w:pStyle w:val="Tekstpodstawowywcity31"/>
        <w:numPr>
          <w:ilvl w:val="2"/>
          <w:numId w:val="37"/>
        </w:numPr>
        <w:spacing w:after="0" w:line="360" w:lineRule="auto"/>
        <w:ind w:left="284" w:hanging="284"/>
        <w:jc w:val="both"/>
        <w:rPr>
          <w:rFonts w:ascii="Garamond" w:hAnsi="Garamond"/>
          <w:sz w:val="24"/>
          <w:szCs w:val="24"/>
        </w:rPr>
      </w:pPr>
      <w:r w:rsidRPr="006A093C">
        <w:rPr>
          <w:rFonts w:ascii="Garamond" w:hAnsi="Garamond"/>
          <w:sz w:val="24"/>
          <w:szCs w:val="24"/>
        </w:rPr>
        <w:t>Dinopol sp. z o.o. w Ostrowie Wielkopolsk</w:t>
      </w:r>
      <w:r w:rsidR="006A093C">
        <w:rPr>
          <w:rFonts w:ascii="Garamond" w:hAnsi="Garamond"/>
          <w:sz w:val="24"/>
          <w:szCs w:val="24"/>
        </w:rPr>
        <w:t xml:space="preserve">im (kontrola doraźna). </w:t>
      </w:r>
    </w:p>
    <w:p w14:paraId="1C17380E" w14:textId="77777777" w:rsidR="007A40F5" w:rsidRPr="009C24BB" w:rsidRDefault="007A40F5" w:rsidP="007A40F5">
      <w:pPr>
        <w:pStyle w:val="Tekstpodstawowywcity31"/>
        <w:spacing w:after="0" w:line="360" w:lineRule="auto"/>
        <w:ind w:left="502"/>
        <w:jc w:val="both"/>
        <w:rPr>
          <w:rFonts w:ascii="Garamond" w:hAnsi="Garamond"/>
          <w:color w:val="FF0000"/>
          <w:sz w:val="24"/>
          <w:szCs w:val="24"/>
        </w:rPr>
      </w:pPr>
    </w:p>
    <w:p w14:paraId="55035EBF" w14:textId="4E4287EE" w:rsidR="000A0B45" w:rsidRPr="00647C3C" w:rsidRDefault="000A0B45" w:rsidP="00647C3C">
      <w:pPr>
        <w:pStyle w:val="Tekstpodstawowywcity31"/>
        <w:numPr>
          <w:ilvl w:val="0"/>
          <w:numId w:val="22"/>
        </w:numPr>
        <w:spacing w:after="0" w:line="360" w:lineRule="auto"/>
        <w:ind w:left="284" w:hanging="284"/>
        <w:jc w:val="both"/>
        <w:rPr>
          <w:rFonts w:ascii="Garamond" w:hAnsi="Garamond"/>
          <w:b/>
          <w:sz w:val="24"/>
          <w:szCs w:val="24"/>
        </w:rPr>
      </w:pPr>
      <w:r w:rsidRPr="00647C3C">
        <w:rPr>
          <w:rFonts w:ascii="Garamond" w:hAnsi="Garamond"/>
          <w:b/>
          <w:sz w:val="24"/>
          <w:szCs w:val="24"/>
        </w:rPr>
        <w:t>Kontrole przeprowadzone przez Departament Zdrowia</w:t>
      </w:r>
      <w:r w:rsidR="00647C3C" w:rsidRPr="00647C3C">
        <w:rPr>
          <w:rFonts w:ascii="Garamond" w:hAnsi="Garamond"/>
          <w:b/>
          <w:sz w:val="24"/>
          <w:szCs w:val="24"/>
        </w:rPr>
        <w:t xml:space="preserve">, w </w:t>
      </w:r>
      <w:r w:rsidRPr="00647C3C">
        <w:rPr>
          <w:rFonts w:ascii="Garamond" w:hAnsi="Garamond"/>
          <w:b/>
          <w:i/>
          <w:sz w:val="24"/>
          <w:szCs w:val="24"/>
        </w:rPr>
        <w:t xml:space="preserve">zakresie przestrzegania warunków prowadzenia pracowni psychologicznej,  określonych w ustawie z dnia </w:t>
      </w:r>
      <w:r w:rsidR="00647C3C">
        <w:rPr>
          <w:rFonts w:ascii="Garamond" w:hAnsi="Garamond"/>
          <w:b/>
          <w:i/>
          <w:sz w:val="24"/>
          <w:szCs w:val="24"/>
        </w:rPr>
        <w:br/>
      </w:r>
      <w:r w:rsidRPr="00647C3C">
        <w:rPr>
          <w:rFonts w:ascii="Garamond" w:hAnsi="Garamond"/>
          <w:b/>
          <w:i/>
          <w:sz w:val="24"/>
          <w:szCs w:val="24"/>
        </w:rPr>
        <w:t>5 stycznia 2011 r. o kierujących pojazdami (t. j. Dz. U.</w:t>
      </w:r>
      <w:r w:rsidR="00DF3CDC" w:rsidRPr="00647C3C">
        <w:rPr>
          <w:rFonts w:ascii="Garamond" w:hAnsi="Garamond"/>
          <w:b/>
          <w:i/>
          <w:sz w:val="24"/>
          <w:szCs w:val="24"/>
        </w:rPr>
        <w:t xml:space="preserve"> </w:t>
      </w:r>
      <w:r w:rsidR="009A1BD8" w:rsidRPr="00647C3C">
        <w:rPr>
          <w:rFonts w:ascii="Garamond" w:hAnsi="Garamond"/>
          <w:b/>
          <w:i/>
          <w:sz w:val="24"/>
          <w:szCs w:val="24"/>
        </w:rPr>
        <w:t>z 2019 r., poz. 341</w:t>
      </w:r>
      <w:r w:rsidRPr="00647C3C">
        <w:rPr>
          <w:rFonts w:ascii="Garamond" w:hAnsi="Garamond"/>
          <w:b/>
          <w:i/>
          <w:sz w:val="24"/>
          <w:szCs w:val="24"/>
        </w:rPr>
        <w:t xml:space="preserve"> ze zm.), </w:t>
      </w:r>
      <w:r w:rsidR="00647C3C" w:rsidRPr="00647C3C">
        <w:rPr>
          <w:rFonts w:ascii="Garamond" w:hAnsi="Garamond"/>
          <w:b/>
          <w:sz w:val="24"/>
          <w:szCs w:val="24"/>
        </w:rPr>
        <w:t xml:space="preserve">wykazały, </w:t>
      </w:r>
      <w:r w:rsidRPr="00647C3C">
        <w:rPr>
          <w:rFonts w:ascii="Garamond" w:hAnsi="Garamond"/>
          <w:b/>
          <w:sz w:val="24"/>
          <w:szCs w:val="24"/>
        </w:rPr>
        <w:t>że najczęściej występowały niżej wymienione nieprawidłowości:</w:t>
      </w:r>
    </w:p>
    <w:p w14:paraId="7D56A97D" w14:textId="77777777" w:rsidR="000A0B45" w:rsidRPr="009A1BD8" w:rsidRDefault="000A0B45" w:rsidP="00FC41A6">
      <w:pPr>
        <w:pStyle w:val="Akapitzlist0"/>
        <w:numPr>
          <w:ilvl w:val="3"/>
          <w:numId w:val="24"/>
        </w:numPr>
        <w:spacing w:after="0" w:line="360" w:lineRule="auto"/>
        <w:ind w:left="426" w:hanging="284"/>
        <w:jc w:val="both"/>
        <w:rPr>
          <w:rFonts w:ascii="Garamond" w:hAnsi="Garamond"/>
          <w:spacing w:val="-4"/>
          <w:sz w:val="24"/>
          <w:szCs w:val="24"/>
        </w:rPr>
      </w:pPr>
      <w:r w:rsidRPr="009A1BD8">
        <w:rPr>
          <w:rFonts w:ascii="Garamond" w:hAnsi="Garamond"/>
          <w:spacing w:val="-4"/>
          <w:sz w:val="24"/>
          <w:szCs w:val="24"/>
        </w:rPr>
        <w:lastRenderedPageBreak/>
        <w:t>dokumentacja badania psychologicznego była niekompletna, a mianowicie brak w niej było</w:t>
      </w:r>
      <w:r w:rsidR="007A40F5" w:rsidRPr="009A1BD8">
        <w:rPr>
          <w:rFonts w:ascii="Garamond" w:hAnsi="Garamond"/>
          <w:spacing w:val="-4"/>
          <w:sz w:val="24"/>
          <w:szCs w:val="24"/>
        </w:rPr>
        <w:t xml:space="preserve"> m. in.</w:t>
      </w:r>
      <w:r w:rsidRPr="009A1BD8">
        <w:rPr>
          <w:rFonts w:ascii="Garamond" w:hAnsi="Garamond"/>
          <w:spacing w:val="-4"/>
          <w:sz w:val="24"/>
          <w:szCs w:val="24"/>
        </w:rPr>
        <w:t>:</w:t>
      </w:r>
    </w:p>
    <w:p w14:paraId="00B11407" w14:textId="77777777" w:rsidR="000A0B45" w:rsidRPr="009A1BD8" w:rsidRDefault="000A0B45" w:rsidP="00FC41A6">
      <w:pPr>
        <w:pStyle w:val="Akapitzlist0"/>
        <w:numPr>
          <w:ilvl w:val="0"/>
          <w:numId w:val="28"/>
        </w:numPr>
        <w:spacing w:after="0" w:line="360" w:lineRule="auto"/>
        <w:ind w:left="709"/>
        <w:jc w:val="both"/>
        <w:rPr>
          <w:rFonts w:ascii="Garamond" w:hAnsi="Garamond"/>
          <w:sz w:val="24"/>
          <w:szCs w:val="24"/>
        </w:rPr>
      </w:pPr>
      <w:r w:rsidRPr="009A1BD8">
        <w:rPr>
          <w:rFonts w:ascii="Garamond" w:hAnsi="Garamond"/>
          <w:sz w:val="24"/>
          <w:szCs w:val="24"/>
        </w:rPr>
        <w:t>skierowania na badania psychologiczne</w:t>
      </w:r>
      <w:r w:rsidR="00EA6FB8" w:rsidRPr="009A1BD8">
        <w:rPr>
          <w:rFonts w:ascii="Garamond" w:hAnsi="Garamond"/>
          <w:sz w:val="24"/>
          <w:szCs w:val="24"/>
        </w:rPr>
        <w:t>,</w:t>
      </w:r>
      <w:r w:rsidRPr="009A1BD8">
        <w:rPr>
          <w:rFonts w:ascii="Garamond" w:hAnsi="Garamond"/>
          <w:sz w:val="24"/>
          <w:szCs w:val="24"/>
        </w:rPr>
        <w:t xml:space="preserve"> co było niezgodne z § 8 ust. 1 pkt 2 rozporządzenia Ministra Zdrowia z dnia 8 lipca 2014 r. w sprawie badań psychologicznych osób ubiegających się o uprawnienia do kierowania pojazdami, kierowców oraz osób wykonujących pracę na stanowisku kierowcy (Dz. U. z 2014 r., poz. 937), zwanego dalej „rozporządzeniem Ministra Zdrowia”,</w:t>
      </w:r>
    </w:p>
    <w:p w14:paraId="245A0E83" w14:textId="77777777" w:rsidR="000A0B45" w:rsidRPr="009A1BD8" w:rsidRDefault="000A0B45" w:rsidP="00FC41A6">
      <w:pPr>
        <w:pStyle w:val="Akapitzlist0"/>
        <w:numPr>
          <w:ilvl w:val="0"/>
          <w:numId w:val="28"/>
        </w:numPr>
        <w:spacing w:after="0" w:line="360" w:lineRule="auto"/>
        <w:ind w:left="709"/>
        <w:jc w:val="both"/>
        <w:rPr>
          <w:rFonts w:ascii="Garamond" w:hAnsi="Garamond"/>
          <w:sz w:val="24"/>
          <w:szCs w:val="24"/>
        </w:rPr>
      </w:pPr>
      <w:r w:rsidRPr="009A1BD8">
        <w:rPr>
          <w:rFonts w:ascii="Garamond" w:hAnsi="Garamond"/>
          <w:sz w:val="24"/>
          <w:szCs w:val="24"/>
        </w:rPr>
        <w:t xml:space="preserve">dokumentów badań testowych, co było niezgodne z § 8 ust. 1 pkt 4 rozporządzenia Ministra Zdrowia, </w:t>
      </w:r>
    </w:p>
    <w:p w14:paraId="2DEB7363" w14:textId="77777777" w:rsidR="000A0B45" w:rsidRPr="009A1BD8" w:rsidRDefault="000A0B45" w:rsidP="00FC41A6">
      <w:pPr>
        <w:pStyle w:val="Akapitzlist0"/>
        <w:numPr>
          <w:ilvl w:val="0"/>
          <w:numId w:val="28"/>
        </w:numPr>
        <w:spacing w:after="0" w:line="360" w:lineRule="auto"/>
        <w:ind w:left="709"/>
        <w:jc w:val="both"/>
        <w:rPr>
          <w:rFonts w:ascii="Garamond" w:hAnsi="Garamond"/>
          <w:sz w:val="24"/>
          <w:szCs w:val="24"/>
        </w:rPr>
      </w:pPr>
      <w:r w:rsidRPr="009A1BD8">
        <w:rPr>
          <w:rFonts w:ascii="Garamond" w:hAnsi="Garamond"/>
          <w:sz w:val="24"/>
          <w:szCs w:val="24"/>
        </w:rPr>
        <w:t xml:space="preserve">kopii wydanego orzeczenia psychologicznego, wymaganej § 8 ust. 1 pkt 5 rozporządzenia Ministra Zdrowia, </w:t>
      </w:r>
    </w:p>
    <w:p w14:paraId="3CB659FF" w14:textId="77777777" w:rsidR="009A1BD8" w:rsidRDefault="0009693D" w:rsidP="00FC41A6">
      <w:pPr>
        <w:pStyle w:val="Akapitzlist0"/>
        <w:numPr>
          <w:ilvl w:val="0"/>
          <w:numId w:val="28"/>
        </w:numPr>
        <w:spacing w:after="0" w:line="360" w:lineRule="auto"/>
        <w:ind w:left="709"/>
        <w:jc w:val="both"/>
        <w:rPr>
          <w:rFonts w:ascii="Garamond" w:hAnsi="Garamond"/>
          <w:sz w:val="24"/>
          <w:szCs w:val="24"/>
        </w:rPr>
      </w:pPr>
      <w:r w:rsidRPr="009A1BD8">
        <w:rPr>
          <w:rFonts w:ascii="Garamond" w:hAnsi="Garamond"/>
          <w:sz w:val="24"/>
          <w:szCs w:val="24"/>
        </w:rPr>
        <w:t xml:space="preserve">karty badania psychologicznego, co było niezgodne z § 8 ust. 1 pkt 3 rozporządzenia Ministra Zdrowia, </w:t>
      </w:r>
    </w:p>
    <w:p w14:paraId="3AA7503C" w14:textId="77777777" w:rsidR="009A1BD8" w:rsidRPr="009A1BD8" w:rsidRDefault="009A1BD8" w:rsidP="00FC41A6">
      <w:pPr>
        <w:pStyle w:val="Akapitzlist0"/>
        <w:numPr>
          <w:ilvl w:val="0"/>
          <w:numId w:val="28"/>
        </w:numPr>
        <w:spacing w:after="0" w:line="360" w:lineRule="auto"/>
        <w:ind w:left="709"/>
        <w:jc w:val="both"/>
        <w:rPr>
          <w:rFonts w:ascii="Garamond" w:hAnsi="Garamond"/>
          <w:sz w:val="24"/>
          <w:szCs w:val="24"/>
        </w:rPr>
      </w:pPr>
      <w:r w:rsidRPr="009A1BD8">
        <w:rPr>
          <w:rFonts w:ascii="Garamond" w:hAnsi="Garamond"/>
          <w:sz w:val="24"/>
          <w:szCs w:val="24"/>
        </w:rPr>
        <w:t>rejestru osób badanych lub prowadzony rejestr nie zawierał danych wymaganych § 8 ust. 2 rozporządzenia Ministra Zdrowia,</w:t>
      </w:r>
    </w:p>
    <w:p w14:paraId="3FBDDF9E" w14:textId="61A2965B" w:rsidR="009A1BD8" w:rsidRDefault="009A1BD8" w:rsidP="00FC41A6">
      <w:pPr>
        <w:pStyle w:val="Akapitzlist0"/>
        <w:numPr>
          <w:ilvl w:val="0"/>
          <w:numId w:val="26"/>
        </w:numPr>
        <w:spacing w:after="0" w:line="360" w:lineRule="auto"/>
        <w:ind w:left="426" w:hanging="284"/>
        <w:jc w:val="both"/>
        <w:rPr>
          <w:rFonts w:ascii="Garamond" w:hAnsi="Garamond"/>
          <w:color w:val="000000" w:themeColor="text1"/>
          <w:sz w:val="24"/>
          <w:szCs w:val="24"/>
        </w:rPr>
      </w:pPr>
      <w:r w:rsidRPr="000C6069">
        <w:rPr>
          <w:rFonts w:ascii="Garamond" w:hAnsi="Garamond"/>
          <w:color w:val="000000" w:themeColor="text1"/>
          <w:sz w:val="24"/>
          <w:szCs w:val="24"/>
        </w:rPr>
        <w:t>karty badania psychologicznego nie zawierały pełnego zakresu danych, określonego we wzorze karty badania psychologicznego, stanowiącym załącznik nr 6 do rozporządzenia Ministra Zdrowia lub przedmiotowe dane były błędne,</w:t>
      </w:r>
    </w:p>
    <w:p w14:paraId="723897B9" w14:textId="77777777" w:rsidR="009407D2" w:rsidRPr="00953C7F" w:rsidRDefault="009407D2" w:rsidP="00FC41A6">
      <w:pPr>
        <w:pStyle w:val="Akapitzlist0"/>
        <w:numPr>
          <w:ilvl w:val="0"/>
          <w:numId w:val="26"/>
        </w:numPr>
        <w:spacing w:after="0" w:line="360" w:lineRule="auto"/>
        <w:ind w:left="426" w:hanging="284"/>
        <w:jc w:val="both"/>
        <w:rPr>
          <w:rFonts w:ascii="Garamond" w:hAnsi="Garamond"/>
          <w:sz w:val="24"/>
          <w:szCs w:val="24"/>
        </w:rPr>
      </w:pPr>
      <w:r w:rsidRPr="00953C7F">
        <w:rPr>
          <w:rFonts w:ascii="Garamond" w:hAnsi="Garamond"/>
          <w:sz w:val="24"/>
          <w:szCs w:val="24"/>
        </w:rPr>
        <w:t xml:space="preserve">w pracowni psychologicznej zastosowano kartę badania psychologicznego niezgodną ze wzorem stanowiącym załącznik nr 6 do rozporządzenia Ministra Zdrowia,  </w:t>
      </w:r>
    </w:p>
    <w:p w14:paraId="0021808F" w14:textId="77777777" w:rsidR="009A1BD8" w:rsidRPr="009407D2" w:rsidRDefault="009A1BD8" w:rsidP="00FC41A6">
      <w:pPr>
        <w:pStyle w:val="Akapitzlist0"/>
        <w:numPr>
          <w:ilvl w:val="0"/>
          <w:numId w:val="26"/>
        </w:numPr>
        <w:spacing w:after="0" w:line="360" w:lineRule="auto"/>
        <w:ind w:left="426" w:hanging="284"/>
        <w:jc w:val="both"/>
        <w:rPr>
          <w:rFonts w:ascii="Garamond" w:hAnsi="Garamond"/>
          <w:sz w:val="24"/>
          <w:szCs w:val="24"/>
        </w:rPr>
      </w:pPr>
      <w:r w:rsidRPr="009407D2">
        <w:rPr>
          <w:rFonts w:ascii="Garamond" w:hAnsi="Garamond"/>
          <w:sz w:val="24"/>
          <w:szCs w:val="24"/>
        </w:rPr>
        <w:t xml:space="preserve">w rubryce orzeczenia psychologicznego „określenie pracowni psychologicznej” brakowało oznaczenia podmiotu prowadzącego ewidencję pracowni psychologicznych, co było niezgodne z objaśnieniem zawartym we wzorze orzeczenia, stanowiącym załącznik nr 4 do rozporządzenia Ministra Zdrowia,  </w:t>
      </w:r>
    </w:p>
    <w:p w14:paraId="204D943D" w14:textId="65287DB6" w:rsidR="000A0B45" w:rsidRDefault="000A0B45" w:rsidP="00FC41A6">
      <w:pPr>
        <w:pStyle w:val="Akapitzlist0"/>
        <w:numPr>
          <w:ilvl w:val="0"/>
          <w:numId w:val="26"/>
        </w:numPr>
        <w:spacing w:after="0" w:line="360" w:lineRule="auto"/>
        <w:ind w:left="426" w:hanging="284"/>
        <w:jc w:val="both"/>
        <w:rPr>
          <w:rFonts w:ascii="Garamond" w:hAnsi="Garamond"/>
          <w:color w:val="000000" w:themeColor="text1"/>
          <w:sz w:val="24"/>
          <w:szCs w:val="24"/>
        </w:rPr>
      </w:pPr>
      <w:r w:rsidRPr="000C6069">
        <w:rPr>
          <w:rFonts w:ascii="Garamond" w:hAnsi="Garamond"/>
          <w:color w:val="000000" w:themeColor="text1"/>
          <w:sz w:val="24"/>
          <w:szCs w:val="24"/>
        </w:rPr>
        <w:t xml:space="preserve">urządzenia diagnostyczne będące na wyposażeniu pracowni psychologicznej nie posiadały podręczników, określających procedury prowadzenia i interpretacji wyników badań, o których mowa w punkcie I.1.4 „Metodyki przeprowadzania badań psychologicznych”, stanowiącej załącznik nr 5 do </w:t>
      </w:r>
      <w:r w:rsidR="00B50AA9">
        <w:rPr>
          <w:rFonts w:ascii="Garamond" w:hAnsi="Garamond"/>
          <w:color w:val="000000" w:themeColor="text1"/>
          <w:sz w:val="24"/>
          <w:szCs w:val="24"/>
        </w:rPr>
        <w:t>rozporządzenia Ministra Zdrowia</w:t>
      </w:r>
      <w:r w:rsidR="00E46007">
        <w:rPr>
          <w:rFonts w:ascii="Garamond" w:hAnsi="Garamond"/>
          <w:color w:val="000000" w:themeColor="text1"/>
          <w:sz w:val="24"/>
          <w:szCs w:val="24"/>
        </w:rPr>
        <w:t>,</w:t>
      </w:r>
    </w:p>
    <w:p w14:paraId="5D6B9E89" w14:textId="18A46A37" w:rsidR="00E46007" w:rsidRPr="00B74807" w:rsidRDefault="00E46007" w:rsidP="00FC41A6">
      <w:pPr>
        <w:pStyle w:val="Akapitzlist0"/>
        <w:numPr>
          <w:ilvl w:val="0"/>
          <w:numId w:val="26"/>
        </w:numPr>
        <w:spacing w:after="0" w:line="360" w:lineRule="auto"/>
        <w:ind w:left="426" w:hanging="284"/>
        <w:jc w:val="both"/>
        <w:rPr>
          <w:rFonts w:ascii="Garamond" w:hAnsi="Garamond"/>
          <w:color w:val="000000" w:themeColor="text1"/>
          <w:sz w:val="24"/>
          <w:szCs w:val="24"/>
        </w:rPr>
      </w:pPr>
      <w:r>
        <w:rPr>
          <w:rFonts w:ascii="Garamond" w:hAnsi="Garamond"/>
          <w:sz w:val="24"/>
          <w:szCs w:val="24"/>
        </w:rPr>
        <w:t>p</w:t>
      </w:r>
      <w:r w:rsidRPr="0065702E">
        <w:rPr>
          <w:rFonts w:ascii="Garamond" w:hAnsi="Garamond"/>
          <w:sz w:val="24"/>
          <w:szCs w:val="24"/>
        </w:rPr>
        <w:t>racownia psychologiczna prowadziła jeden rejestr osób badanych, obejmujący zarówno osoby skierowane na badanie psychologiczne</w:t>
      </w:r>
      <w:r>
        <w:rPr>
          <w:rFonts w:ascii="Garamond" w:hAnsi="Garamond"/>
          <w:sz w:val="24"/>
          <w:szCs w:val="24"/>
        </w:rPr>
        <w:t xml:space="preserve"> na podstawie ustawy o kierujących pojazdami</w:t>
      </w:r>
      <w:r w:rsidRPr="0065702E">
        <w:rPr>
          <w:rFonts w:ascii="Garamond" w:hAnsi="Garamond"/>
          <w:sz w:val="24"/>
          <w:szCs w:val="24"/>
        </w:rPr>
        <w:t xml:space="preserve">, </w:t>
      </w:r>
      <w:r>
        <w:rPr>
          <w:rFonts w:ascii="Garamond" w:hAnsi="Garamond"/>
          <w:sz w:val="24"/>
          <w:szCs w:val="24"/>
        </w:rPr>
        <w:t xml:space="preserve">jak </w:t>
      </w:r>
      <w:r w:rsidRPr="0065702E">
        <w:rPr>
          <w:rFonts w:ascii="Garamond" w:hAnsi="Garamond"/>
          <w:sz w:val="24"/>
          <w:szCs w:val="24"/>
        </w:rPr>
        <w:t xml:space="preserve">i na podstawie ustawy </w:t>
      </w:r>
      <w:r>
        <w:rPr>
          <w:rFonts w:ascii="Garamond" w:hAnsi="Garamond"/>
          <w:sz w:val="24"/>
          <w:szCs w:val="24"/>
        </w:rPr>
        <w:t xml:space="preserve">z dnia 27 czerwca 1997 r. o służbie medycyny pracy (t.j. Dz. U. </w:t>
      </w:r>
      <w:r>
        <w:rPr>
          <w:rFonts w:ascii="Garamond" w:hAnsi="Garamond"/>
          <w:sz w:val="24"/>
          <w:szCs w:val="24"/>
        </w:rPr>
        <w:br/>
        <w:t>z 2019 r., poz. 1175, ze zm.), zamiast dwóch odrębnych rejestrów, o których mowa odpowiednio</w:t>
      </w:r>
      <w:r w:rsidRPr="007D63FA">
        <w:rPr>
          <w:rFonts w:ascii="Garamond" w:hAnsi="Garamond"/>
          <w:sz w:val="16"/>
          <w:szCs w:val="16"/>
        </w:rPr>
        <w:t xml:space="preserve"> </w:t>
      </w:r>
      <w:r>
        <w:rPr>
          <w:rFonts w:ascii="Garamond" w:hAnsi="Garamond"/>
          <w:sz w:val="24"/>
          <w:szCs w:val="24"/>
        </w:rPr>
        <w:t xml:space="preserve">w </w:t>
      </w:r>
      <w:r w:rsidRPr="00E46007">
        <w:rPr>
          <w:rFonts w:ascii="Garamond" w:hAnsi="Garamond"/>
          <w:sz w:val="24"/>
          <w:szCs w:val="24"/>
        </w:rPr>
        <w:t>§</w:t>
      </w:r>
      <w:r w:rsidRPr="007D63FA">
        <w:rPr>
          <w:sz w:val="16"/>
          <w:szCs w:val="16"/>
        </w:rPr>
        <w:t xml:space="preserve"> </w:t>
      </w:r>
      <w:r w:rsidRPr="0065702E">
        <w:rPr>
          <w:rFonts w:ascii="Garamond" w:hAnsi="Garamond"/>
          <w:sz w:val="24"/>
          <w:szCs w:val="24"/>
        </w:rPr>
        <w:t>8</w:t>
      </w:r>
      <w:r w:rsidRPr="007D63FA">
        <w:rPr>
          <w:rFonts w:ascii="Garamond" w:hAnsi="Garamond"/>
          <w:sz w:val="16"/>
          <w:szCs w:val="16"/>
        </w:rPr>
        <w:t xml:space="preserve"> </w:t>
      </w:r>
      <w:r w:rsidRPr="0065702E">
        <w:rPr>
          <w:rFonts w:ascii="Garamond" w:hAnsi="Garamond"/>
          <w:sz w:val="24"/>
          <w:szCs w:val="24"/>
        </w:rPr>
        <w:t>ust. 1 pkt 1</w:t>
      </w:r>
      <w:r w:rsidRPr="007D63FA">
        <w:rPr>
          <w:rFonts w:ascii="Garamond" w:hAnsi="Garamond"/>
          <w:sz w:val="16"/>
          <w:szCs w:val="16"/>
        </w:rPr>
        <w:t xml:space="preserve"> </w:t>
      </w:r>
      <w:r w:rsidRPr="0065702E">
        <w:rPr>
          <w:rFonts w:ascii="Garamond" w:hAnsi="Garamond"/>
          <w:sz w:val="24"/>
          <w:szCs w:val="24"/>
        </w:rPr>
        <w:t>rozporządzenia</w:t>
      </w:r>
      <w:r w:rsidRPr="007D63FA">
        <w:rPr>
          <w:rFonts w:ascii="Garamond" w:hAnsi="Garamond"/>
          <w:sz w:val="16"/>
          <w:szCs w:val="16"/>
        </w:rPr>
        <w:t xml:space="preserve"> </w:t>
      </w:r>
      <w:r w:rsidRPr="0065702E">
        <w:rPr>
          <w:rFonts w:ascii="Garamond" w:hAnsi="Garamond"/>
          <w:sz w:val="24"/>
          <w:szCs w:val="24"/>
        </w:rPr>
        <w:t>Ministra Zdrowia oraz</w:t>
      </w:r>
      <w:r w:rsidRPr="0065702E">
        <w:rPr>
          <w:sz w:val="24"/>
          <w:szCs w:val="24"/>
        </w:rPr>
        <w:t xml:space="preserve"> </w:t>
      </w:r>
      <w:r>
        <w:rPr>
          <w:sz w:val="24"/>
          <w:szCs w:val="24"/>
        </w:rPr>
        <w:t xml:space="preserve">w </w:t>
      </w:r>
      <w:r w:rsidRPr="00E46007">
        <w:rPr>
          <w:rFonts w:ascii="Garamond" w:hAnsi="Garamond"/>
          <w:sz w:val="24"/>
          <w:szCs w:val="24"/>
        </w:rPr>
        <w:t>§</w:t>
      </w:r>
      <w:r w:rsidRPr="0065702E">
        <w:rPr>
          <w:sz w:val="24"/>
          <w:szCs w:val="24"/>
        </w:rPr>
        <w:t xml:space="preserve"> </w:t>
      </w:r>
      <w:r w:rsidRPr="0065702E">
        <w:rPr>
          <w:rFonts w:ascii="Garamond" w:hAnsi="Garamond"/>
          <w:sz w:val="24"/>
          <w:szCs w:val="24"/>
        </w:rPr>
        <w:t xml:space="preserve">1 ust. 1 pkt 2 lit. a) rozporządzenia Ministra Zdrowia z dnia 14 lipca 2010 r. w sprawie rodzajów dokumentacji </w:t>
      </w:r>
      <w:r w:rsidRPr="0065702E">
        <w:rPr>
          <w:rFonts w:ascii="Garamond" w:hAnsi="Garamond"/>
          <w:sz w:val="24"/>
          <w:szCs w:val="24"/>
        </w:rPr>
        <w:lastRenderedPageBreak/>
        <w:t>badań</w:t>
      </w:r>
      <w:r w:rsidRPr="007D63FA">
        <w:rPr>
          <w:rFonts w:ascii="Garamond" w:hAnsi="Garamond"/>
          <w:sz w:val="16"/>
          <w:szCs w:val="16"/>
        </w:rPr>
        <w:t xml:space="preserve"> </w:t>
      </w:r>
      <w:r w:rsidRPr="0065702E">
        <w:rPr>
          <w:rFonts w:ascii="Garamond" w:hAnsi="Garamond"/>
          <w:sz w:val="24"/>
          <w:szCs w:val="24"/>
        </w:rPr>
        <w:t>i</w:t>
      </w:r>
      <w:r w:rsidRPr="007D63FA">
        <w:rPr>
          <w:rFonts w:ascii="Garamond" w:hAnsi="Garamond"/>
          <w:sz w:val="16"/>
          <w:szCs w:val="16"/>
        </w:rPr>
        <w:t xml:space="preserve"> </w:t>
      </w:r>
      <w:r w:rsidRPr="0065702E">
        <w:rPr>
          <w:rFonts w:ascii="Garamond" w:hAnsi="Garamond"/>
          <w:sz w:val="24"/>
          <w:szCs w:val="24"/>
        </w:rPr>
        <w:t>orzeczeń</w:t>
      </w:r>
      <w:r w:rsidRPr="007D63FA">
        <w:rPr>
          <w:rFonts w:ascii="Garamond" w:hAnsi="Garamond"/>
          <w:sz w:val="16"/>
          <w:szCs w:val="16"/>
        </w:rPr>
        <w:t xml:space="preserve"> </w:t>
      </w:r>
      <w:r w:rsidRPr="0065702E">
        <w:rPr>
          <w:rFonts w:ascii="Garamond" w:hAnsi="Garamond"/>
          <w:sz w:val="24"/>
          <w:szCs w:val="24"/>
        </w:rPr>
        <w:t>psychologicznych,</w:t>
      </w:r>
      <w:r w:rsidRPr="007D63FA">
        <w:rPr>
          <w:rFonts w:ascii="Garamond" w:hAnsi="Garamond"/>
          <w:sz w:val="16"/>
          <w:szCs w:val="16"/>
        </w:rPr>
        <w:t xml:space="preserve"> </w:t>
      </w:r>
      <w:r w:rsidRPr="0065702E">
        <w:rPr>
          <w:rFonts w:ascii="Garamond" w:hAnsi="Garamond"/>
          <w:sz w:val="24"/>
          <w:szCs w:val="24"/>
        </w:rPr>
        <w:t>sposobu</w:t>
      </w:r>
      <w:r w:rsidRPr="00F476E4">
        <w:rPr>
          <w:rFonts w:ascii="Garamond" w:hAnsi="Garamond"/>
          <w:sz w:val="16"/>
          <w:szCs w:val="16"/>
        </w:rPr>
        <w:t xml:space="preserve"> </w:t>
      </w:r>
      <w:r w:rsidRPr="0065702E">
        <w:rPr>
          <w:rFonts w:ascii="Garamond" w:hAnsi="Garamond"/>
          <w:sz w:val="24"/>
          <w:szCs w:val="24"/>
        </w:rPr>
        <w:t>jej</w:t>
      </w:r>
      <w:r w:rsidRPr="00F476E4">
        <w:rPr>
          <w:rFonts w:ascii="Garamond" w:hAnsi="Garamond"/>
          <w:sz w:val="16"/>
          <w:szCs w:val="16"/>
        </w:rPr>
        <w:t xml:space="preserve"> </w:t>
      </w:r>
      <w:r w:rsidRPr="0065702E">
        <w:rPr>
          <w:rFonts w:ascii="Garamond" w:hAnsi="Garamond"/>
          <w:sz w:val="24"/>
          <w:szCs w:val="24"/>
        </w:rPr>
        <w:t>prowadzenia,</w:t>
      </w:r>
      <w:r w:rsidRPr="00F476E4">
        <w:rPr>
          <w:rFonts w:ascii="Garamond" w:hAnsi="Garamond"/>
          <w:sz w:val="16"/>
          <w:szCs w:val="16"/>
        </w:rPr>
        <w:t xml:space="preserve"> </w:t>
      </w:r>
      <w:r w:rsidRPr="0065702E">
        <w:rPr>
          <w:rFonts w:ascii="Garamond" w:hAnsi="Garamond"/>
          <w:sz w:val="24"/>
          <w:szCs w:val="24"/>
        </w:rPr>
        <w:t>przechowywania</w:t>
      </w:r>
      <w:r>
        <w:rPr>
          <w:rFonts w:ascii="Garamond" w:hAnsi="Garamond"/>
          <w:sz w:val="24"/>
          <w:szCs w:val="24"/>
        </w:rPr>
        <w:t xml:space="preserve"> i</w:t>
      </w:r>
      <w:r w:rsidRPr="0016527A">
        <w:rPr>
          <w:rFonts w:ascii="Garamond" w:hAnsi="Garamond"/>
          <w:sz w:val="16"/>
          <w:szCs w:val="16"/>
        </w:rPr>
        <w:t xml:space="preserve"> </w:t>
      </w:r>
      <w:r w:rsidRPr="0065702E">
        <w:rPr>
          <w:rFonts w:ascii="Garamond" w:hAnsi="Garamond"/>
          <w:sz w:val="24"/>
          <w:szCs w:val="24"/>
        </w:rPr>
        <w:t>udostępniania oraz wzorów</w:t>
      </w:r>
      <w:r w:rsidRPr="0016527A">
        <w:rPr>
          <w:rFonts w:ascii="Garamond" w:hAnsi="Garamond"/>
          <w:sz w:val="16"/>
          <w:szCs w:val="16"/>
        </w:rPr>
        <w:t xml:space="preserve"> </w:t>
      </w:r>
      <w:r w:rsidRPr="0065702E">
        <w:rPr>
          <w:rFonts w:ascii="Garamond" w:hAnsi="Garamond"/>
          <w:sz w:val="24"/>
          <w:szCs w:val="24"/>
        </w:rPr>
        <w:t>stosowanych dokumentów</w:t>
      </w:r>
      <w:r w:rsidRPr="0016527A">
        <w:rPr>
          <w:rFonts w:ascii="Garamond" w:hAnsi="Garamond"/>
          <w:sz w:val="16"/>
          <w:szCs w:val="16"/>
        </w:rPr>
        <w:t xml:space="preserve"> </w:t>
      </w:r>
      <w:r w:rsidRPr="0065702E">
        <w:rPr>
          <w:rFonts w:ascii="Garamond" w:hAnsi="Garamond"/>
          <w:sz w:val="24"/>
          <w:szCs w:val="24"/>
        </w:rPr>
        <w:t>(Dz.</w:t>
      </w:r>
      <w:r w:rsidRPr="0016527A">
        <w:rPr>
          <w:rFonts w:ascii="Garamond" w:hAnsi="Garamond"/>
          <w:sz w:val="16"/>
          <w:szCs w:val="16"/>
        </w:rPr>
        <w:t xml:space="preserve"> </w:t>
      </w:r>
      <w:r>
        <w:rPr>
          <w:rFonts w:ascii="Garamond" w:hAnsi="Garamond"/>
          <w:sz w:val="24"/>
          <w:szCs w:val="24"/>
        </w:rPr>
        <w:t xml:space="preserve">U. z 2010 r., Nr 131, poz. 888, </w:t>
      </w:r>
      <w:r w:rsidRPr="0065702E">
        <w:rPr>
          <w:rFonts w:ascii="Garamond" w:hAnsi="Garamond"/>
          <w:sz w:val="24"/>
          <w:szCs w:val="24"/>
        </w:rPr>
        <w:t>ze zm.)</w:t>
      </w:r>
      <w:r w:rsidR="00B74807">
        <w:rPr>
          <w:rFonts w:ascii="Garamond" w:hAnsi="Garamond"/>
          <w:sz w:val="24"/>
          <w:szCs w:val="24"/>
        </w:rPr>
        <w:t>,</w:t>
      </w:r>
    </w:p>
    <w:p w14:paraId="68D2A037" w14:textId="2479D6E5" w:rsidR="00B74807" w:rsidRPr="00B74807" w:rsidRDefault="00B74807" w:rsidP="00FC41A6">
      <w:pPr>
        <w:pStyle w:val="Akapitzlist0"/>
        <w:numPr>
          <w:ilvl w:val="0"/>
          <w:numId w:val="26"/>
        </w:numPr>
        <w:spacing w:after="0" w:line="360" w:lineRule="auto"/>
        <w:ind w:left="426" w:hanging="284"/>
        <w:jc w:val="both"/>
        <w:rPr>
          <w:rFonts w:ascii="Garamond" w:hAnsi="Garamond"/>
          <w:color w:val="000000" w:themeColor="text1"/>
          <w:sz w:val="24"/>
          <w:szCs w:val="24"/>
        </w:rPr>
      </w:pPr>
      <w:r w:rsidRPr="00B74807">
        <w:rPr>
          <w:rFonts w:ascii="Garamond" w:hAnsi="Garamond"/>
          <w:color w:val="000000" w:themeColor="text1"/>
          <w:sz w:val="24"/>
          <w:szCs w:val="24"/>
        </w:rPr>
        <w:t xml:space="preserve">w </w:t>
      </w:r>
      <w:r w:rsidRPr="00B74807">
        <w:rPr>
          <w:rFonts w:ascii="Garamond" w:hAnsi="Garamond"/>
          <w:sz w:val="24"/>
          <w:szCs w:val="24"/>
        </w:rPr>
        <w:t>dokumentacji pracowni psychologicznej brak było dokumentu, potwierdzającego realizację przez pracownię psychologiczną obowiązku dotyczącego przekazania właściwemu miejscowo staroście kopii orzeczenia psychologicznego zawierającego przeciwwskazania, na podstawie art. 84 ust. 5 pkt 2 ustawy o kierujących pojazdami</w:t>
      </w:r>
      <w:r>
        <w:rPr>
          <w:rFonts w:ascii="Garamond" w:hAnsi="Garamond"/>
          <w:sz w:val="24"/>
          <w:szCs w:val="24"/>
        </w:rPr>
        <w:t xml:space="preserve">. </w:t>
      </w:r>
    </w:p>
    <w:p w14:paraId="5B3CBB08" w14:textId="77777777" w:rsidR="000A0B45" w:rsidRPr="009C24BB" w:rsidRDefault="000A0B45" w:rsidP="000A0B45">
      <w:pPr>
        <w:pStyle w:val="Akapitzlist0"/>
        <w:spacing w:after="0" w:line="360" w:lineRule="auto"/>
        <w:ind w:left="426"/>
        <w:jc w:val="both"/>
        <w:rPr>
          <w:rFonts w:ascii="Garamond" w:hAnsi="Garamond"/>
          <w:color w:val="FF0000"/>
          <w:sz w:val="24"/>
          <w:szCs w:val="24"/>
        </w:rPr>
      </w:pPr>
    </w:p>
    <w:p w14:paraId="43E00616" w14:textId="77777777" w:rsidR="000A0B45" w:rsidRPr="000C6069" w:rsidRDefault="000A0B45" w:rsidP="000A0B45">
      <w:pPr>
        <w:pStyle w:val="Tekstpodstawowy"/>
        <w:spacing w:after="0" w:line="360" w:lineRule="auto"/>
        <w:jc w:val="both"/>
        <w:rPr>
          <w:rFonts w:ascii="Garamond" w:hAnsi="Garamond"/>
          <w:color w:val="000000" w:themeColor="text1"/>
        </w:rPr>
      </w:pPr>
      <w:r w:rsidRPr="000C6069">
        <w:rPr>
          <w:rFonts w:ascii="Garamond" w:hAnsi="Garamond"/>
          <w:color w:val="000000" w:themeColor="text1"/>
        </w:rPr>
        <w:t>W wyniku stwierdzonych nieprawidłowości Marszałek  Województwa Wielkopolskiego skierował wystąpienia pokontrolne z zaleceniami do następujących podmiotów:</w:t>
      </w:r>
    </w:p>
    <w:p w14:paraId="04564E37" w14:textId="77777777" w:rsidR="000C6069" w:rsidRPr="009F0136" w:rsidRDefault="000C6069" w:rsidP="000C606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9F0136">
        <w:rPr>
          <w:rFonts w:ascii="Garamond" w:hAnsi="Garamond"/>
          <w:sz w:val="24"/>
          <w:szCs w:val="24"/>
        </w:rPr>
        <w:t xml:space="preserve">Diagnostyka i Terapia Psychologiczna Jolanta Bryjak w Zdunach (kontrola przeprowadzona w 2019 r.),  </w:t>
      </w:r>
    </w:p>
    <w:p w14:paraId="7E034DBF" w14:textId="77777777" w:rsidR="005D3476" w:rsidRPr="00E46007" w:rsidRDefault="005D3476" w:rsidP="005D3476">
      <w:pPr>
        <w:pStyle w:val="Tekstpodstawowywcity31"/>
        <w:numPr>
          <w:ilvl w:val="0"/>
          <w:numId w:val="2"/>
        </w:numPr>
        <w:spacing w:after="0" w:line="360" w:lineRule="auto"/>
        <w:jc w:val="both"/>
        <w:rPr>
          <w:rFonts w:ascii="Garamond" w:hAnsi="Garamond"/>
          <w:color w:val="FF0000"/>
          <w:sz w:val="24"/>
          <w:szCs w:val="24"/>
        </w:rPr>
      </w:pPr>
      <w:r w:rsidRPr="00B74807">
        <w:rPr>
          <w:rFonts w:ascii="Garamond" w:hAnsi="Garamond"/>
          <w:sz w:val="24"/>
          <w:szCs w:val="24"/>
        </w:rPr>
        <w:t xml:space="preserve">Małgorzata Koszyczarek MIK – Serwis w Środzie Wielkopolskiej (kontrola przeprowadzona w 2019 r.),  </w:t>
      </w:r>
    </w:p>
    <w:p w14:paraId="5FCA9A50" w14:textId="77777777" w:rsidR="005D3476" w:rsidRPr="00B74807" w:rsidRDefault="005D3476" w:rsidP="005D3476">
      <w:pPr>
        <w:pStyle w:val="Tekstpodstawowywcity31"/>
        <w:numPr>
          <w:ilvl w:val="0"/>
          <w:numId w:val="2"/>
        </w:numPr>
        <w:spacing w:after="0" w:line="360" w:lineRule="auto"/>
        <w:jc w:val="both"/>
        <w:rPr>
          <w:rFonts w:ascii="Garamond" w:hAnsi="Garamond"/>
          <w:sz w:val="24"/>
          <w:szCs w:val="24"/>
        </w:rPr>
      </w:pPr>
      <w:r w:rsidRPr="00B74807">
        <w:rPr>
          <w:rFonts w:ascii="Garamond" w:hAnsi="Garamond"/>
          <w:sz w:val="24"/>
          <w:szCs w:val="24"/>
        </w:rPr>
        <w:t xml:space="preserve">Idzi Koszyczarek PRO-MARKET w Środzie Wielkopolskiej (kontrola przeprowadzona </w:t>
      </w:r>
      <w:r w:rsidR="0076438B" w:rsidRPr="00B74807">
        <w:rPr>
          <w:rFonts w:ascii="Garamond" w:hAnsi="Garamond"/>
          <w:sz w:val="24"/>
          <w:szCs w:val="24"/>
        </w:rPr>
        <w:br/>
      </w:r>
      <w:r w:rsidRPr="00B74807">
        <w:rPr>
          <w:rFonts w:ascii="Garamond" w:hAnsi="Garamond"/>
          <w:sz w:val="24"/>
          <w:szCs w:val="24"/>
        </w:rPr>
        <w:t xml:space="preserve">w 2019 r.),  </w:t>
      </w:r>
    </w:p>
    <w:p w14:paraId="7A8EC7B3" w14:textId="77777777" w:rsidR="003A253D" w:rsidRPr="009F0136" w:rsidRDefault="003A253D" w:rsidP="003A253D">
      <w:pPr>
        <w:pStyle w:val="Tekstpodstawowywcity31"/>
        <w:numPr>
          <w:ilvl w:val="0"/>
          <w:numId w:val="2"/>
        </w:numPr>
        <w:spacing w:after="0" w:line="360" w:lineRule="auto"/>
        <w:jc w:val="both"/>
        <w:rPr>
          <w:rFonts w:ascii="Garamond" w:hAnsi="Garamond"/>
          <w:sz w:val="24"/>
          <w:szCs w:val="24"/>
        </w:rPr>
      </w:pPr>
      <w:r w:rsidRPr="009F0136">
        <w:rPr>
          <w:rFonts w:ascii="Garamond" w:hAnsi="Garamond"/>
          <w:sz w:val="24"/>
          <w:szCs w:val="24"/>
        </w:rPr>
        <w:t xml:space="preserve">Przedsiębiorstwo Handlowo – Usługowe „LAMENT-TRAVEL” Michał Lament w Liskowie (kontrola przeprowadzona w 2019 r.), </w:t>
      </w:r>
    </w:p>
    <w:p w14:paraId="529019A9" w14:textId="77777777" w:rsidR="00193BE7" w:rsidRPr="009F0136" w:rsidRDefault="00193BE7" w:rsidP="00193BE7">
      <w:pPr>
        <w:pStyle w:val="Tekstpodstawowywcity31"/>
        <w:numPr>
          <w:ilvl w:val="0"/>
          <w:numId w:val="2"/>
        </w:numPr>
        <w:spacing w:after="0" w:line="360" w:lineRule="auto"/>
        <w:jc w:val="both"/>
        <w:rPr>
          <w:rFonts w:ascii="Garamond" w:hAnsi="Garamond"/>
          <w:sz w:val="24"/>
          <w:szCs w:val="24"/>
        </w:rPr>
      </w:pPr>
      <w:r w:rsidRPr="009F0136">
        <w:rPr>
          <w:rFonts w:ascii="Garamond" w:hAnsi="Garamond"/>
          <w:sz w:val="24"/>
          <w:szCs w:val="24"/>
        </w:rPr>
        <w:t>Ośrodek Doskonalenia Zawodowego Stanisław Paterek w Koźminie Wlkp. (kontrola przeprowadzona w 2019 r.),</w:t>
      </w:r>
    </w:p>
    <w:p w14:paraId="7D353724" w14:textId="77777777" w:rsidR="003159B6" w:rsidRPr="009F0136" w:rsidRDefault="003159B6" w:rsidP="003159B6">
      <w:pPr>
        <w:pStyle w:val="Tekstpodstawowywcity31"/>
        <w:numPr>
          <w:ilvl w:val="0"/>
          <w:numId w:val="2"/>
        </w:numPr>
        <w:spacing w:after="0" w:line="360" w:lineRule="auto"/>
        <w:jc w:val="both"/>
        <w:rPr>
          <w:rFonts w:ascii="Garamond" w:hAnsi="Garamond"/>
          <w:sz w:val="24"/>
          <w:szCs w:val="24"/>
        </w:rPr>
      </w:pPr>
      <w:r w:rsidRPr="009F0136">
        <w:rPr>
          <w:rFonts w:ascii="Garamond" w:hAnsi="Garamond"/>
          <w:sz w:val="24"/>
          <w:szCs w:val="24"/>
        </w:rPr>
        <w:t xml:space="preserve">Piotr Kaczmarek Niepubliczny Zakład Opieki Zdrowotnej Poradnie Specjalistyczne </w:t>
      </w:r>
      <w:r w:rsidR="00833B6F" w:rsidRPr="009F0136">
        <w:rPr>
          <w:rFonts w:ascii="Garamond" w:hAnsi="Garamond"/>
          <w:sz w:val="24"/>
          <w:szCs w:val="24"/>
        </w:rPr>
        <w:br/>
      </w:r>
      <w:r w:rsidRPr="009F0136">
        <w:rPr>
          <w:rFonts w:ascii="Garamond" w:hAnsi="Garamond"/>
          <w:sz w:val="24"/>
          <w:szCs w:val="24"/>
        </w:rPr>
        <w:t>w Wągrowcu (kontrola przeprowadzona w 2019 r.),</w:t>
      </w:r>
    </w:p>
    <w:p w14:paraId="7D915C9B" w14:textId="77777777" w:rsidR="003159B6" w:rsidRPr="009F0136" w:rsidRDefault="003159B6" w:rsidP="003159B6">
      <w:pPr>
        <w:pStyle w:val="Tekstpodstawowywcity31"/>
        <w:numPr>
          <w:ilvl w:val="0"/>
          <w:numId w:val="2"/>
        </w:numPr>
        <w:tabs>
          <w:tab w:val="num" w:pos="720"/>
        </w:tabs>
        <w:spacing w:after="0" w:line="360" w:lineRule="auto"/>
        <w:jc w:val="both"/>
        <w:rPr>
          <w:rFonts w:ascii="Garamond" w:hAnsi="Garamond"/>
          <w:sz w:val="24"/>
          <w:szCs w:val="24"/>
        </w:rPr>
      </w:pPr>
      <w:r w:rsidRPr="009F0136">
        <w:rPr>
          <w:rFonts w:ascii="Garamond" w:hAnsi="Garamond"/>
          <w:sz w:val="24"/>
          <w:szCs w:val="24"/>
        </w:rPr>
        <w:t xml:space="preserve">EMAT HRC Elżbieta Matysiak w Wolsztynie (kontrola przeprowadzona w 2019 r.), </w:t>
      </w:r>
    </w:p>
    <w:p w14:paraId="4C9AA251" w14:textId="1F2B6EC8" w:rsidR="001735A7" w:rsidRPr="006425D4" w:rsidRDefault="00193BE7" w:rsidP="003159B6">
      <w:pPr>
        <w:pStyle w:val="Tekstpodstawowywcity31"/>
        <w:numPr>
          <w:ilvl w:val="0"/>
          <w:numId w:val="2"/>
        </w:numPr>
        <w:tabs>
          <w:tab w:val="num" w:pos="720"/>
        </w:tabs>
        <w:spacing w:after="0" w:line="360" w:lineRule="auto"/>
        <w:jc w:val="both"/>
        <w:rPr>
          <w:rFonts w:ascii="Garamond" w:hAnsi="Garamond"/>
          <w:sz w:val="24"/>
          <w:szCs w:val="24"/>
        </w:rPr>
      </w:pPr>
      <w:r w:rsidRPr="006425D4">
        <w:rPr>
          <w:rFonts w:ascii="Garamond" w:hAnsi="Garamond"/>
          <w:sz w:val="24"/>
          <w:szCs w:val="24"/>
        </w:rPr>
        <w:t>ATC s.c. Wojciech Kaczmarek, Irena Kaczmar</w:t>
      </w:r>
      <w:r w:rsidR="006425D4">
        <w:rPr>
          <w:rFonts w:ascii="Garamond" w:hAnsi="Garamond"/>
          <w:sz w:val="24"/>
          <w:szCs w:val="24"/>
        </w:rPr>
        <w:t xml:space="preserve">ek, Daniel Kaczmarek w Gostyniu </w:t>
      </w:r>
      <w:r w:rsidR="00B74807" w:rsidRPr="00B74807">
        <w:rPr>
          <w:rFonts w:ascii="Garamond" w:hAnsi="Garamond"/>
          <w:sz w:val="24"/>
          <w:szCs w:val="24"/>
        </w:rPr>
        <w:t>(kontrola przeprowadzona w 2019 r.),</w:t>
      </w:r>
    </w:p>
    <w:p w14:paraId="6351C894" w14:textId="70C862FE" w:rsidR="00CE37BD" w:rsidRPr="009F0136" w:rsidRDefault="00CE37BD" w:rsidP="00CE37BD">
      <w:pPr>
        <w:pStyle w:val="Tekstpodstawowywcity31"/>
        <w:numPr>
          <w:ilvl w:val="0"/>
          <w:numId w:val="2"/>
        </w:numPr>
        <w:spacing w:after="0" w:line="360" w:lineRule="auto"/>
        <w:jc w:val="both"/>
        <w:rPr>
          <w:rFonts w:ascii="Garamond" w:hAnsi="Garamond"/>
          <w:sz w:val="24"/>
          <w:szCs w:val="24"/>
        </w:rPr>
      </w:pPr>
      <w:r w:rsidRPr="009F0136">
        <w:rPr>
          <w:rFonts w:ascii="Garamond" w:hAnsi="Garamond"/>
          <w:sz w:val="24"/>
          <w:szCs w:val="24"/>
        </w:rPr>
        <w:t>Wiesław Hoja</w:t>
      </w:r>
      <w:r w:rsidR="009F0136">
        <w:rPr>
          <w:rFonts w:ascii="Garamond" w:hAnsi="Garamond"/>
          <w:sz w:val="24"/>
          <w:szCs w:val="24"/>
        </w:rPr>
        <w:t>n Przedsiębiorstwo Szkoleniowo-</w:t>
      </w:r>
      <w:r w:rsidRPr="009F0136">
        <w:rPr>
          <w:rFonts w:ascii="Garamond" w:hAnsi="Garamond"/>
          <w:sz w:val="24"/>
          <w:szCs w:val="24"/>
        </w:rPr>
        <w:t>Usługowe OMEGA w Poznaniu</w:t>
      </w:r>
      <w:r w:rsidR="009F0136">
        <w:rPr>
          <w:rFonts w:ascii="Garamond" w:hAnsi="Garamond"/>
          <w:sz w:val="24"/>
          <w:szCs w:val="24"/>
        </w:rPr>
        <w:t xml:space="preserve"> </w:t>
      </w:r>
      <w:r w:rsidR="009F0136" w:rsidRPr="00B74807">
        <w:rPr>
          <w:rFonts w:ascii="Garamond" w:hAnsi="Garamond"/>
          <w:sz w:val="24"/>
          <w:szCs w:val="24"/>
        </w:rPr>
        <w:t xml:space="preserve">(kontrola przeprowadzona </w:t>
      </w:r>
      <w:r w:rsidR="009F0136">
        <w:rPr>
          <w:rFonts w:ascii="Garamond" w:hAnsi="Garamond"/>
          <w:sz w:val="24"/>
          <w:szCs w:val="24"/>
        </w:rPr>
        <w:t>w 2019 r.)</w:t>
      </w:r>
      <w:r w:rsidRPr="009F0136">
        <w:rPr>
          <w:rFonts w:ascii="Garamond" w:hAnsi="Garamond"/>
          <w:sz w:val="24"/>
          <w:szCs w:val="24"/>
        </w:rPr>
        <w:t>,</w:t>
      </w:r>
    </w:p>
    <w:p w14:paraId="5388B6B9" w14:textId="77777777" w:rsidR="00515F4F" w:rsidRPr="00B74807" w:rsidRDefault="00515F4F" w:rsidP="00515F4F">
      <w:pPr>
        <w:pStyle w:val="Tekstpodstawowywcity31"/>
        <w:numPr>
          <w:ilvl w:val="0"/>
          <w:numId w:val="2"/>
        </w:numPr>
        <w:spacing w:after="0" w:line="360" w:lineRule="auto"/>
        <w:jc w:val="both"/>
        <w:rPr>
          <w:rFonts w:ascii="Garamond" w:hAnsi="Garamond"/>
          <w:sz w:val="24"/>
          <w:szCs w:val="24"/>
        </w:rPr>
      </w:pPr>
      <w:r w:rsidRPr="00B74807">
        <w:rPr>
          <w:rFonts w:ascii="Garamond" w:hAnsi="Garamond"/>
          <w:sz w:val="24"/>
          <w:szCs w:val="24"/>
        </w:rPr>
        <w:t>Tomasz Matecki, Jacek Szymaniak Spółka Cywilna w Swarzędzu</w:t>
      </w:r>
      <w:r w:rsidR="00973EF5" w:rsidRPr="00B74807">
        <w:rPr>
          <w:rFonts w:ascii="Garamond" w:hAnsi="Garamond"/>
          <w:sz w:val="24"/>
          <w:szCs w:val="24"/>
        </w:rPr>
        <w:t xml:space="preserve"> (kontrola przeprowadzona w 2019 r.),</w:t>
      </w:r>
    </w:p>
    <w:p w14:paraId="0D467F63" w14:textId="6E95E356" w:rsidR="00766566" w:rsidRPr="008467FE" w:rsidRDefault="00751D5A" w:rsidP="008039CC">
      <w:pPr>
        <w:pStyle w:val="Tekstpodstawowywcity31"/>
        <w:numPr>
          <w:ilvl w:val="0"/>
          <w:numId w:val="2"/>
        </w:numPr>
        <w:spacing w:after="0" w:line="360" w:lineRule="auto"/>
        <w:jc w:val="both"/>
        <w:rPr>
          <w:rFonts w:ascii="Garamond" w:hAnsi="Garamond"/>
          <w:sz w:val="24"/>
          <w:szCs w:val="24"/>
        </w:rPr>
      </w:pPr>
      <w:r w:rsidRPr="008467FE">
        <w:rPr>
          <w:rFonts w:ascii="Garamond" w:hAnsi="Garamond"/>
          <w:sz w:val="24"/>
          <w:szCs w:val="24"/>
        </w:rPr>
        <w:t>EUMEDICA Przychodnia Specjalistyczna M. Skoczek, M. Dybek Sp. Jawna w Suchym Les</w:t>
      </w:r>
      <w:r w:rsidR="007E2D5C" w:rsidRPr="008467FE">
        <w:rPr>
          <w:rFonts w:ascii="Garamond" w:hAnsi="Garamond"/>
          <w:sz w:val="24"/>
          <w:szCs w:val="24"/>
        </w:rPr>
        <w:t>ie</w:t>
      </w:r>
      <w:r w:rsidR="008467FE">
        <w:rPr>
          <w:rFonts w:ascii="Garamond" w:hAnsi="Garamond"/>
          <w:sz w:val="24"/>
          <w:szCs w:val="24"/>
        </w:rPr>
        <w:t xml:space="preserve"> (</w:t>
      </w:r>
      <w:r w:rsidR="008467FE" w:rsidRPr="008467FE">
        <w:rPr>
          <w:rFonts w:ascii="Garamond" w:hAnsi="Garamond"/>
          <w:sz w:val="24"/>
          <w:szCs w:val="24"/>
        </w:rPr>
        <w:t>kontrola przeprowadzona w 2019 r.),</w:t>
      </w:r>
    </w:p>
    <w:p w14:paraId="4ABF6166" w14:textId="77777777" w:rsidR="00766566" w:rsidRPr="00E46007" w:rsidRDefault="00766566" w:rsidP="00766566">
      <w:pPr>
        <w:pStyle w:val="Tekstpodstawowywcity31"/>
        <w:numPr>
          <w:ilvl w:val="0"/>
          <w:numId w:val="2"/>
        </w:numPr>
        <w:spacing w:after="0" w:line="360" w:lineRule="auto"/>
        <w:jc w:val="both"/>
        <w:rPr>
          <w:rFonts w:ascii="Garamond" w:hAnsi="Garamond"/>
          <w:sz w:val="24"/>
          <w:szCs w:val="24"/>
        </w:rPr>
      </w:pPr>
      <w:r w:rsidRPr="00E46007">
        <w:rPr>
          <w:rFonts w:ascii="Garamond" w:hAnsi="Garamond"/>
          <w:sz w:val="24"/>
          <w:szCs w:val="24"/>
        </w:rPr>
        <w:t>Pracownia Psychologiczna PSYCHOPOLIS Barbara Böhm w Rawiczu,</w:t>
      </w:r>
    </w:p>
    <w:p w14:paraId="3D5C00C9" w14:textId="77777777" w:rsidR="008763BB" w:rsidRPr="00E46007" w:rsidRDefault="008763BB" w:rsidP="008763BB">
      <w:pPr>
        <w:pStyle w:val="Tekstpodstawowywcity31"/>
        <w:numPr>
          <w:ilvl w:val="0"/>
          <w:numId w:val="2"/>
        </w:numPr>
        <w:spacing w:after="0" w:line="360" w:lineRule="auto"/>
        <w:jc w:val="both"/>
        <w:rPr>
          <w:rFonts w:ascii="Garamond" w:hAnsi="Garamond"/>
          <w:sz w:val="24"/>
          <w:szCs w:val="24"/>
        </w:rPr>
      </w:pPr>
      <w:r w:rsidRPr="00E46007">
        <w:rPr>
          <w:rFonts w:ascii="Garamond" w:hAnsi="Garamond"/>
          <w:sz w:val="24"/>
          <w:szCs w:val="24"/>
        </w:rPr>
        <w:t>Pracownia Psychologiczna ANIMA Jakub Grygiel w Lesznie,</w:t>
      </w:r>
    </w:p>
    <w:p w14:paraId="3ED6B2B2" w14:textId="27092443" w:rsidR="00636CD4" w:rsidRPr="00B86487" w:rsidRDefault="00636CD4" w:rsidP="00E46007">
      <w:pPr>
        <w:pStyle w:val="Tekstpodstawowywcity31"/>
        <w:spacing w:after="0" w:line="360" w:lineRule="auto"/>
        <w:ind w:left="0"/>
        <w:jc w:val="both"/>
        <w:rPr>
          <w:rFonts w:ascii="Garamond" w:hAnsi="Garamond"/>
          <w:sz w:val="24"/>
          <w:szCs w:val="24"/>
        </w:rPr>
      </w:pPr>
    </w:p>
    <w:p w14:paraId="41CCEBF3" w14:textId="527FD082" w:rsidR="00457F11" w:rsidRPr="008039CC" w:rsidRDefault="00457F11" w:rsidP="00F06B7A">
      <w:pPr>
        <w:pStyle w:val="Tekstpodstawowywcity"/>
        <w:spacing w:before="240" w:after="0" w:line="360" w:lineRule="auto"/>
        <w:ind w:left="0" w:right="68"/>
        <w:jc w:val="both"/>
        <w:outlineLvl w:val="0"/>
        <w:rPr>
          <w:rFonts w:ascii="Garamond" w:hAnsi="Garamond"/>
          <w:b/>
          <w:sz w:val="24"/>
          <w:szCs w:val="24"/>
        </w:rPr>
      </w:pPr>
      <w:bookmarkStart w:id="8" w:name="_Toc411945184"/>
      <w:r w:rsidRPr="008039CC">
        <w:rPr>
          <w:rFonts w:ascii="Garamond" w:hAnsi="Garamond"/>
          <w:b/>
          <w:sz w:val="24"/>
          <w:szCs w:val="24"/>
        </w:rPr>
        <w:lastRenderedPageBreak/>
        <w:t>IV. NAJCZĘŚCIEJ WYSTĘPUJĄCE NIEPRAWIDŁOWOŚCI STWIERDZONE</w:t>
      </w:r>
      <w:r w:rsidR="003F0AA0" w:rsidRPr="008039CC">
        <w:rPr>
          <w:rFonts w:ascii="Garamond" w:hAnsi="Garamond"/>
          <w:b/>
          <w:sz w:val="24"/>
          <w:szCs w:val="24"/>
        </w:rPr>
        <w:t xml:space="preserve"> </w:t>
      </w:r>
      <w:r w:rsidR="003F0AA0" w:rsidRPr="008039CC">
        <w:rPr>
          <w:rFonts w:ascii="Garamond" w:hAnsi="Garamond"/>
          <w:b/>
          <w:sz w:val="24"/>
          <w:szCs w:val="24"/>
        </w:rPr>
        <w:br/>
      </w:r>
      <w:r w:rsidRPr="008039CC">
        <w:rPr>
          <w:rFonts w:ascii="Garamond" w:hAnsi="Garamond"/>
          <w:b/>
          <w:sz w:val="24"/>
          <w:szCs w:val="24"/>
        </w:rPr>
        <w:t>W WYNIKU KONTROLI PRZEPROWADZONYCH W OKRESIE SPRAWOZDAWCZYM.</w:t>
      </w:r>
      <w:bookmarkEnd w:id="8"/>
      <w:r w:rsidRPr="008039CC">
        <w:rPr>
          <w:rFonts w:ascii="Garamond" w:hAnsi="Garamond"/>
          <w:b/>
          <w:sz w:val="24"/>
          <w:szCs w:val="24"/>
        </w:rPr>
        <w:t xml:space="preserve"> </w:t>
      </w:r>
    </w:p>
    <w:p w14:paraId="6D84B09A" w14:textId="77777777" w:rsidR="00E94448" w:rsidRPr="008039CC" w:rsidRDefault="00457F11" w:rsidP="00FC41A6">
      <w:pPr>
        <w:pStyle w:val="Tekstpodstawowywcity"/>
        <w:numPr>
          <w:ilvl w:val="0"/>
          <w:numId w:val="30"/>
        </w:numPr>
        <w:spacing w:before="240" w:after="0" w:line="360" w:lineRule="auto"/>
        <w:ind w:left="284" w:right="68" w:hanging="284"/>
        <w:jc w:val="both"/>
        <w:outlineLvl w:val="0"/>
        <w:rPr>
          <w:rFonts w:ascii="Garamond" w:hAnsi="Garamond"/>
          <w:sz w:val="24"/>
          <w:szCs w:val="24"/>
        </w:rPr>
      </w:pPr>
      <w:r w:rsidRPr="008039CC">
        <w:rPr>
          <w:rFonts w:ascii="Garamond" w:hAnsi="Garamond"/>
          <w:b/>
          <w:sz w:val="24"/>
          <w:szCs w:val="24"/>
        </w:rPr>
        <w:t>Kontrole wojewódzkich samorządowych jednostek organizacyjnych.</w:t>
      </w:r>
    </w:p>
    <w:p w14:paraId="1677F04B" w14:textId="48265E00" w:rsidR="00344900" w:rsidRPr="008039CC" w:rsidRDefault="00970AE7" w:rsidP="00970AE7">
      <w:pPr>
        <w:pStyle w:val="Tekstpodstawowywcity"/>
        <w:tabs>
          <w:tab w:val="num" w:pos="284"/>
        </w:tabs>
        <w:spacing w:after="0" w:line="360" w:lineRule="auto"/>
        <w:ind w:left="0" w:right="68"/>
        <w:jc w:val="both"/>
        <w:rPr>
          <w:rFonts w:ascii="Garamond" w:hAnsi="Garamond"/>
          <w:sz w:val="24"/>
          <w:szCs w:val="24"/>
        </w:rPr>
      </w:pPr>
      <w:r>
        <w:rPr>
          <w:rFonts w:ascii="Garamond" w:hAnsi="Garamond"/>
          <w:sz w:val="24"/>
          <w:szCs w:val="24"/>
        </w:rPr>
        <w:tab/>
      </w:r>
      <w:r w:rsidR="00457F11" w:rsidRPr="008039CC">
        <w:rPr>
          <w:rFonts w:ascii="Garamond" w:hAnsi="Garamond"/>
          <w:sz w:val="24"/>
          <w:szCs w:val="24"/>
        </w:rPr>
        <w:t>W</w:t>
      </w:r>
      <w:r w:rsidR="00DB1A28">
        <w:rPr>
          <w:rFonts w:ascii="Garamond" w:hAnsi="Garamond"/>
          <w:sz w:val="24"/>
          <w:szCs w:val="24"/>
        </w:rPr>
        <w:t xml:space="preserve"> </w:t>
      </w:r>
      <w:r w:rsidR="008039CC" w:rsidRPr="008039CC">
        <w:rPr>
          <w:rFonts w:ascii="Garamond" w:hAnsi="Garamond"/>
          <w:sz w:val="24"/>
          <w:szCs w:val="24"/>
        </w:rPr>
        <w:t>2020</w:t>
      </w:r>
      <w:r w:rsidR="00E94448" w:rsidRPr="008039CC">
        <w:rPr>
          <w:rFonts w:ascii="Garamond" w:hAnsi="Garamond"/>
          <w:sz w:val="24"/>
          <w:szCs w:val="24"/>
        </w:rPr>
        <w:t xml:space="preserve"> roku wystąpiły </w:t>
      </w:r>
      <w:r w:rsidR="00457F11" w:rsidRPr="008039CC">
        <w:rPr>
          <w:rFonts w:ascii="Garamond" w:hAnsi="Garamond"/>
          <w:sz w:val="24"/>
          <w:szCs w:val="24"/>
        </w:rPr>
        <w:t xml:space="preserve">nieprawidłowości w zakresie: </w:t>
      </w:r>
    </w:p>
    <w:p w14:paraId="124A39E7" w14:textId="77777777" w:rsidR="008039CC" w:rsidRPr="008039CC" w:rsidRDefault="0035034C" w:rsidP="00970AE7">
      <w:pPr>
        <w:pStyle w:val="Tekstpodstawowywcity"/>
        <w:numPr>
          <w:ilvl w:val="0"/>
          <w:numId w:val="14"/>
        </w:numPr>
        <w:tabs>
          <w:tab w:val="clear" w:pos="720"/>
          <w:tab w:val="num" w:pos="709"/>
        </w:tabs>
        <w:spacing w:after="0" w:line="360" w:lineRule="auto"/>
        <w:ind w:left="709" w:right="68"/>
        <w:jc w:val="both"/>
        <w:rPr>
          <w:rFonts w:ascii="Garamond" w:hAnsi="Garamond"/>
          <w:sz w:val="24"/>
          <w:szCs w:val="24"/>
        </w:rPr>
      </w:pPr>
      <w:r w:rsidRPr="008039CC">
        <w:rPr>
          <w:rFonts w:ascii="Garamond" w:hAnsi="Garamond"/>
          <w:sz w:val="24"/>
          <w:szCs w:val="24"/>
        </w:rPr>
        <w:t xml:space="preserve">udzielania </w:t>
      </w:r>
      <w:r w:rsidR="005970E3" w:rsidRPr="008039CC">
        <w:rPr>
          <w:rFonts w:ascii="Garamond" w:hAnsi="Garamond"/>
          <w:sz w:val="24"/>
          <w:szCs w:val="24"/>
        </w:rPr>
        <w:t xml:space="preserve">zamówień publicznych, polegające w szczególności </w:t>
      </w:r>
      <w:r w:rsidR="00FB606B" w:rsidRPr="008039CC">
        <w:rPr>
          <w:rFonts w:ascii="Garamond" w:hAnsi="Garamond"/>
          <w:sz w:val="24"/>
          <w:szCs w:val="24"/>
        </w:rPr>
        <w:t>na</w:t>
      </w:r>
      <w:r w:rsidR="008039CC" w:rsidRPr="008039CC">
        <w:rPr>
          <w:rFonts w:ascii="Garamond" w:hAnsi="Garamond"/>
          <w:sz w:val="24"/>
          <w:szCs w:val="24"/>
        </w:rPr>
        <w:t>:</w:t>
      </w:r>
      <w:r w:rsidR="00FB606B" w:rsidRPr="008039CC">
        <w:rPr>
          <w:rFonts w:ascii="Garamond" w:hAnsi="Garamond"/>
          <w:sz w:val="24"/>
          <w:szCs w:val="24"/>
        </w:rPr>
        <w:t xml:space="preserve"> </w:t>
      </w:r>
    </w:p>
    <w:p w14:paraId="66BD03FC" w14:textId="324206D9" w:rsidR="00607712" w:rsidRDefault="00607712" w:rsidP="00FC41A6">
      <w:pPr>
        <w:pStyle w:val="Tekstpodstawowywcity"/>
        <w:numPr>
          <w:ilvl w:val="0"/>
          <w:numId w:val="55"/>
        </w:numPr>
        <w:spacing w:after="0" w:line="360" w:lineRule="auto"/>
        <w:ind w:left="1134" w:right="68"/>
        <w:jc w:val="both"/>
        <w:rPr>
          <w:rFonts w:ascii="Garamond" w:hAnsi="Garamond"/>
          <w:sz w:val="24"/>
          <w:szCs w:val="24"/>
        </w:rPr>
      </w:pPr>
      <w:r>
        <w:rPr>
          <w:rFonts w:ascii="Garamond" w:hAnsi="Garamond"/>
          <w:sz w:val="24"/>
          <w:szCs w:val="24"/>
        </w:rPr>
        <w:t xml:space="preserve">niezrealizowania obowiązków dotyczących zamieszczenia ogłoszenia o zamówieniu w sposób określony art. 40 ust. 1 ustawy Pzp (Parowozownia Wolsztyn w Wolsztynie), </w:t>
      </w:r>
    </w:p>
    <w:p w14:paraId="449BFF6D" w14:textId="3CED4864" w:rsidR="00DD33DA" w:rsidRDefault="00DD33DA" w:rsidP="00FC41A6">
      <w:pPr>
        <w:pStyle w:val="Tekstpodstawowywcity"/>
        <w:numPr>
          <w:ilvl w:val="0"/>
          <w:numId w:val="55"/>
        </w:numPr>
        <w:spacing w:after="0" w:line="360" w:lineRule="auto"/>
        <w:ind w:left="1134" w:right="68"/>
        <w:jc w:val="both"/>
        <w:rPr>
          <w:rFonts w:ascii="Garamond" w:hAnsi="Garamond"/>
          <w:sz w:val="24"/>
          <w:szCs w:val="24"/>
        </w:rPr>
      </w:pPr>
      <w:r>
        <w:rPr>
          <w:rFonts w:ascii="Garamond" w:hAnsi="Garamond"/>
          <w:sz w:val="24"/>
          <w:szCs w:val="24"/>
        </w:rPr>
        <w:t xml:space="preserve">udostępnianiu Specyfikacji Istotnych Warunków Zamówienia (SIWZ) na stronie internetowej zamawiającego po dniu zamieszczenia ogłoszenia o zamówieniu </w:t>
      </w:r>
      <w:r>
        <w:rPr>
          <w:rFonts w:ascii="Garamond" w:hAnsi="Garamond"/>
          <w:sz w:val="24"/>
          <w:szCs w:val="24"/>
        </w:rPr>
        <w:br/>
      </w:r>
      <w:r w:rsidR="00607712">
        <w:rPr>
          <w:rFonts w:ascii="Garamond" w:hAnsi="Garamond"/>
          <w:sz w:val="24"/>
          <w:szCs w:val="24"/>
        </w:rPr>
        <w:t xml:space="preserve">odpowiednio </w:t>
      </w:r>
      <w:r>
        <w:rPr>
          <w:rFonts w:ascii="Garamond" w:hAnsi="Garamond"/>
          <w:sz w:val="24"/>
          <w:szCs w:val="24"/>
        </w:rPr>
        <w:t>w Biuletynie Zamówień Publicznych</w:t>
      </w:r>
      <w:r w:rsidR="00607712">
        <w:rPr>
          <w:rFonts w:ascii="Garamond" w:hAnsi="Garamond"/>
          <w:sz w:val="24"/>
          <w:szCs w:val="24"/>
        </w:rPr>
        <w:t xml:space="preserve"> lub Dzienniku Urzędowym Unii Europejskie</w:t>
      </w:r>
      <w:r w:rsidR="00FF6AE6">
        <w:rPr>
          <w:rFonts w:ascii="Garamond" w:hAnsi="Garamond"/>
          <w:sz w:val="24"/>
          <w:szCs w:val="24"/>
        </w:rPr>
        <w:t>,</w:t>
      </w:r>
      <w:r>
        <w:rPr>
          <w:rFonts w:ascii="Garamond" w:hAnsi="Garamond"/>
          <w:sz w:val="24"/>
          <w:szCs w:val="24"/>
        </w:rPr>
        <w:t xml:space="preserve"> </w:t>
      </w:r>
      <w:r w:rsidR="00FF6AE6">
        <w:rPr>
          <w:rFonts w:ascii="Garamond" w:hAnsi="Garamond"/>
          <w:sz w:val="24"/>
          <w:szCs w:val="24"/>
        </w:rPr>
        <w:t xml:space="preserve">co było niezgodne z art. 42 </w:t>
      </w:r>
      <w:r w:rsidR="00FB65E4">
        <w:rPr>
          <w:rFonts w:ascii="Garamond" w:hAnsi="Garamond"/>
          <w:sz w:val="24"/>
          <w:szCs w:val="24"/>
        </w:rPr>
        <w:t xml:space="preserve">ust. 1 </w:t>
      </w:r>
      <w:r w:rsidR="00FF6AE6">
        <w:rPr>
          <w:rFonts w:ascii="Garamond" w:hAnsi="Garamond"/>
          <w:sz w:val="24"/>
          <w:szCs w:val="24"/>
        </w:rPr>
        <w:t xml:space="preserve">ustawy Pzp </w:t>
      </w:r>
      <w:r>
        <w:rPr>
          <w:rFonts w:ascii="Garamond" w:hAnsi="Garamond"/>
          <w:sz w:val="24"/>
          <w:szCs w:val="24"/>
        </w:rPr>
        <w:t>(Muzeum Martyrologiczne w Żabikowie</w:t>
      </w:r>
      <w:r w:rsidR="00607712">
        <w:rPr>
          <w:rFonts w:ascii="Garamond" w:hAnsi="Garamond"/>
          <w:sz w:val="24"/>
          <w:szCs w:val="24"/>
        </w:rPr>
        <w:t>, Parowozownia Wolsztyn w Wolsztynie)</w:t>
      </w:r>
      <w:r>
        <w:rPr>
          <w:rFonts w:ascii="Garamond" w:hAnsi="Garamond"/>
          <w:sz w:val="24"/>
          <w:szCs w:val="24"/>
        </w:rPr>
        <w:t xml:space="preserve">, </w:t>
      </w:r>
    </w:p>
    <w:p w14:paraId="4A268A2E" w14:textId="1735824E" w:rsidR="00607712" w:rsidRDefault="00607712" w:rsidP="00FC41A6">
      <w:pPr>
        <w:pStyle w:val="Tekstpodstawowywcity"/>
        <w:numPr>
          <w:ilvl w:val="0"/>
          <w:numId w:val="55"/>
        </w:numPr>
        <w:spacing w:after="0" w:line="360" w:lineRule="auto"/>
        <w:ind w:left="1134" w:right="68"/>
        <w:jc w:val="both"/>
        <w:rPr>
          <w:rFonts w:ascii="Garamond" w:hAnsi="Garamond"/>
          <w:sz w:val="24"/>
          <w:szCs w:val="24"/>
        </w:rPr>
      </w:pPr>
      <w:r>
        <w:rPr>
          <w:rFonts w:ascii="Garamond" w:hAnsi="Garamond"/>
          <w:sz w:val="24"/>
          <w:szCs w:val="24"/>
        </w:rPr>
        <w:t xml:space="preserve">nierzetelnym sporządzeniu </w:t>
      </w:r>
      <w:r w:rsidR="00EB08AF">
        <w:rPr>
          <w:rFonts w:ascii="Garamond" w:hAnsi="Garamond"/>
          <w:sz w:val="24"/>
          <w:szCs w:val="24"/>
        </w:rPr>
        <w:t xml:space="preserve">dokumentacji z postępowania o udzielenie zamówienia publicznego </w:t>
      </w:r>
      <w:r>
        <w:rPr>
          <w:rFonts w:ascii="Garamond" w:hAnsi="Garamond"/>
          <w:sz w:val="24"/>
          <w:szCs w:val="24"/>
        </w:rPr>
        <w:t>(Parowozownia Wolsztyn w Wolsztynie),</w:t>
      </w:r>
    </w:p>
    <w:p w14:paraId="72E37CA0" w14:textId="38EF1057" w:rsidR="00607712" w:rsidRDefault="00607712" w:rsidP="00FC41A6">
      <w:pPr>
        <w:pStyle w:val="Tekstpodstawowywcity"/>
        <w:numPr>
          <w:ilvl w:val="0"/>
          <w:numId w:val="55"/>
        </w:numPr>
        <w:spacing w:after="0" w:line="360" w:lineRule="auto"/>
        <w:ind w:left="1134" w:right="68"/>
        <w:jc w:val="both"/>
        <w:rPr>
          <w:rFonts w:ascii="Garamond" w:hAnsi="Garamond"/>
          <w:sz w:val="24"/>
          <w:szCs w:val="24"/>
        </w:rPr>
      </w:pPr>
      <w:r>
        <w:rPr>
          <w:rFonts w:ascii="Garamond" w:hAnsi="Garamond"/>
          <w:sz w:val="24"/>
          <w:szCs w:val="24"/>
        </w:rPr>
        <w:t xml:space="preserve">nieokreśleniu organizacji, trybu pracy oraz zakresu obowiązków członków komisji przetargowej, co było wymagane art. 21 ust. 3 ustawy Pzp (Parowozownia Wolsztyn w Wolsztynie),  </w:t>
      </w:r>
    </w:p>
    <w:p w14:paraId="46529D44" w14:textId="5C32672D" w:rsidR="00EB08AF" w:rsidRDefault="00EB08AF" w:rsidP="00FC41A6">
      <w:pPr>
        <w:pStyle w:val="Tekstpodstawowywcity"/>
        <w:numPr>
          <w:ilvl w:val="0"/>
          <w:numId w:val="55"/>
        </w:numPr>
        <w:spacing w:after="0" w:line="360" w:lineRule="auto"/>
        <w:ind w:left="1134" w:right="68"/>
        <w:jc w:val="both"/>
        <w:rPr>
          <w:rFonts w:ascii="Garamond" w:hAnsi="Garamond"/>
          <w:sz w:val="24"/>
          <w:szCs w:val="24"/>
        </w:rPr>
      </w:pPr>
      <w:r>
        <w:rPr>
          <w:rFonts w:ascii="Garamond" w:hAnsi="Garamond"/>
          <w:sz w:val="24"/>
          <w:szCs w:val="24"/>
        </w:rPr>
        <w:t xml:space="preserve">dokonaniu zwrotu wadium niezgodnie z zasadami określonymi w art. 46 ust. 1 ustawy Pzp (Parowozownia Wolsztyn w Wolsztynie), </w:t>
      </w:r>
    </w:p>
    <w:p w14:paraId="2FA2CE64" w14:textId="77777777" w:rsidR="00DD33DA" w:rsidRPr="00970AE7" w:rsidRDefault="00DD33DA" w:rsidP="00FC41A6">
      <w:pPr>
        <w:pStyle w:val="Tekstpodstawowywcity"/>
        <w:numPr>
          <w:ilvl w:val="0"/>
          <w:numId w:val="55"/>
        </w:numPr>
        <w:spacing w:after="0" w:line="360" w:lineRule="auto"/>
        <w:ind w:left="1134" w:right="68"/>
        <w:jc w:val="both"/>
        <w:rPr>
          <w:rFonts w:ascii="Garamond" w:hAnsi="Garamond"/>
          <w:sz w:val="24"/>
          <w:szCs w:val="24"/>
        </w:rPr>
      </w:pPr>
      <w:r>
        <w:rPr>
          <w:rFonts w:ascii="Garamond" w:hAnsi="Garamond"/>
          <w:sz w:val="24"/>
          <w:szCs w:val="24"/>
        </w:rPr>
        <w:t xml:space="preserve">przekazaniu Prezesowi Urzędu Zamówień Publicznych rocznego sprawozdania </w:t>
      </w:r>
      <w:r>
        <w:rPr>
          <w:rFonts w:ascii="Garamond" w:hAnsi="Garamond"/>
          <w:sz w:val="24"/>
          <w:szCs w:val="24"/>
        </w:rPr>
        <w:br/>
        <w:t xml:space="preserve">o udzielonych zamówieniach po terminie określonym w art. </w:t>
      </w:r>
      <w:r w:rsidR="00970AE7">
        <w:rPr>
          <w:rFonts w:ascii="Garamond" w:hAnsi="Garamond"/>
          <w:sz w:val="24"/>
          <w:szCs w:val="24"/>
        </w:rPr>
        <w:t>98 ust. 2 ustawy Pzp (Muzeum Martyrologiczne w Żabikowie),</w:t>
      </w:r>
    </w:p>
    <w:p w14:paraId="7B0217A5" w14:textId="331A6228" w:rsidR="00EB08AF" w:rsidRDefault="00EB08AF" w:rsidP="00FC41A6">
      <w:pPr>
        <w:pStyle w:val="Tekstpodstawowywcity"/>
        <w:numPr>
          <w:ilvl w:val="0"/>
          <w:numId w:val="55"/>
        </w:numPr>
        <w:spacing w:after="0" w:line="360" w:lineRule="auto"/>
        <w:ind w:left="1134" w:right="68"/>
        <w:jc w:val="both"/>
        <w:rPr>
          <w:rFonts w:ascii="Garamond" w:hAnsi="Garamond"/>
          <w:sz w:val="24"/>
          <w:szCs w:val="24"/>
        </w:rPr>
      </w:pPr>
      <w:r>
        <w:rPr>
          <w:rFonts w:ascii="Garamond" w:hAnsi="Garamond"/>
          <w:sz w:val="24"/>
          <w:szCs w:val="24"/>
        </w:rPr>
        <w:t>niesporządzeniu planu postepowań o udzielenie zamówień na dany rok, wymaganego przepis</w:t>
      </w:r>
      <w:r w:rsidR="006512B1">
        <w:rPr>
          <w:rFonts w:ascii="Garamond" w:hAnsi="Garamond"/>
          <w:sz w:val="24"/>
          <w:szCs w:val="24"/>
        </w:rPr>
        <w:t>ami art. 13a ust. 1 ustawy Pzp (Parowozownia Wolsztyn w Wolsztynie),</w:t>
      </w:r>
    </w:p>
    <w:p w14:paraId="13D4AB59" w14:textId="2BB933B9" w:rsidR="008039CC" w:rsidRPr="00DD33DA" w:rsidRDefault="008039CC" w:rsidP="00FC41A6">
      <w:pPr>
        <w:pStyle w:val="Tekstpodstawowywcity"/>
        <w:numPr>
          <w:ilvl w:val="0"/>
          <w:numId w:val="55"/>
        </w:numPr>
        <w:spacing w:after="0" w:line="360" w:lineRule="auto"/>
        <w:ind w:left="1134" w:right="68"/>
        <w:jc w:val="both"/>
        <w:rPr>
          <w:rFonts w:ascii="Garamond" w:hAnsi="Garamond"/>
          <w:sz w:val="24"/>
          <w:szCs w:val="24"/>
        </w:rPr>
      </w:pPr>
      <w:r w:rsidRPr="00DD33DA">
        <w:rPr>
          <w:rFonts w:ascii="Garamond" w:hAnsi="Garamond"/>
          <w:sz w:val="24"/>
          <w:szCs w:val="24"/>
        </w:rPr>
        <w:t>przeprowadzaniu postępowań o udzielenie zamówieni</w:t>
      </w:r>
      <w:r w:rsidR="00747866">
        <w:rPr>
          <w:rFonts w:ascii="Garamond" w:hAnsi="Garamond"/>
          <w:sz w:val="24"/>
          <w:szCs w:val="24"/>
        </w:rPr>
        <w:t xml:space="preserve">a o wartości nieprzekraczającej </w:t>
      </w:r>
      <w:r w:rsidRPr="00DD33DA">
        <w:rPr>
          <w:rFonts w:ascii="Garamond" w:hAnsi="Garamond"/>
          <w:sz w:val="24"/>
          <w:szCs w:val="24"/>
        </w:rPr>
        <w:t xml:space="preserve">wyrażonej w złotych kwoty 30.000 euro </w:t>
      </w:r>
      <w:r w:rsidR="00DD33DA" w:rsidRPr="00DD33DA">
        <w:rPr>
          <w:rFonts w:ascii="Garamond" w:hAnsi="Garamond"/>
          <w:sz w:val="24"/>
          <w:szCs w:val="24"/>
        </w:rPr>
        <w:t>niezgodnie z obowiązującymi w jednostce regulacjami wewnętrznymi (Muzeum Okręgowe w Lesznie</w:t>
      </w:r>
      <w:r w:rsidR="00EB08AF">
        <w:rPr>
          <w:rFonts w:ascii="Garamond" w:hAnsi="Garamond"/>
          <w:sz w:val="24"/>
          <w:szCs w:val="24"/>
        </w:rPr>
        <w:t>, Parowozownia Wolsztyn w Wolsztynie</w:t>
      </w:r>
      <w:r w:rsidR="00DD33DA" w:rsidRPr="00DD33DA">
        <w:rPr>
          <w:rFonts w:ascii="Garamond" w:hAnsi="Garamond"/>
          <w:sz w:val="24"/>
          <w:szCs w:val="24"/>
        </w:rPr>
        <w:t>)</w:t>
      </w:r>
      <w:r w:rsidR="00DD33DA">
        <w:rPr>
          <w:rFonts w:ascii="Garamond" w:hAnsi="Garamond"/>
          <w:sz w:val="24"/>
          <w:szCs w:val="24"/>
        </w:rPr>
        <w:t>;</w:t>
      </w:r>
      <w:r w:rsidR="00DD33DA" w:rsidRPr="00DD33DA">
        <w:rPr>
          <w:rFonts w:ascii="Garamond" w:hAnsi="Garamond"/>
          <w:sz w:val="24"/>
          <w:szCs w:val="24"/>
        </w:rPr>
        <w:t xml:space="preserve"> </w:t>
      </w:r>
    </w:p>
    <w:p w14:paraId="60BE20B7" w14:textId="77777777" w:rsidR="00546A58" w:rsidRDefault="005217AD" w:rsidP="005A2F78">
      <w:pPr>
        <w:pStyle w:val="Tekstpodstawowywcity"/>
        <w:numPr>
          <w:ilvl w:val="0"/>
          <w:numId w:val="14"/>
        </w:numPr>
        <w:spacing w:after="0" w:line="360" w:lineRule="auto"/>
        <w:ind w:right="68"/>
        <w:jc w:val="both"/>
        <w:rPr>
          <w:rFonts w:ascii="Garamond" w:hAnsi="Garamond"/>
          <w:sz w:val="24"/>
          <w:szCs w:val="24"/>
        </w:rPr>
      </w:pPr>
      <w:r w:rsidRPr="00970AE7">
        <w:rPr>
          <w:rFonts w:ascii="Garamond" w:hAnsi="Garamond"/>
          <w:sz w:val="24"/>
          <w:szCs w:val="24"/>
        </w:rPr>
        <w:t>gospodarowania środkami Zakładowego Funduszu Świadczeń Socjalnyc</w:t>
      </w:r>
      <w:r w:rsidR="0035034C" w:rsidRPr="00970AE7">
        <w:rPr>
          <w:rFonts w:ascii="Garamond" w:hAnsi="Garamond"/>
          <w:sz w:val="24"/>
          <w:szCs w:val="24"/>
        </w:rPr>
        <w:t>h, a mianowicie:</w:t>
      </w:r>
    </w:p>
    <w:p w14:paraId="78F9ECD6" w14:textId="77777777" w:rsidR="00CA7736" w:rsidRPr="00342823" w:rsidRDefault="00CA7736" w:rsidP="00FC41A6">
      <w:pPr>
        <w:pStyle w:val="Tekstpodstawowywcity"/>
        <w:numPr>
          <w:ilvl w:val="0"/>
          <w:numId w:val="56"/>
        </w:numPr>
        <w:spacing w:after="0" w:line="360" w:lineRule="auto"/>
        <w:ind w:left="1134" w:right="68"/>
        <w:jc w:val="both"/>
        <w:rPr>
          <w:rFonts w:ascii="Garamond" w:hAnsi="Garamond"/>
          <w:sz w:val="24"/>
          <w:szCs w:val="24"/>
        </w:rPr>
      </w:pPr>
      <w:r>
        <w:rPr>
          <w:rFonts w:ascii="Garamond" w:hAnsi="Garamond"/>
          <w:sz w:val="24"/>
          <w:szCs w:val="24"/>
        </w:rPr>
        <w:t xml:space="preserve">nie uwzględniono zmiany wysokości odpisu na ZFŚS, </w:t>
      </w:r>
      <w:r w:rsidR="00342823">
        <w:rPr>
          <w:rFonts w:ascii="Garamond" w:hAnsi="Garamond"/>
          <w:sz w:val="24"/>
          <w:szCs w:val="24"/>
        </w:rPr>
        <w:t xml:space="preserve">wynikającej z art. 5h ust. 2 ustawy o ZFŚS, a także nie przekazano w terminie na rachunek ZFŚS kwoty </w:t>
      </w:r>
      <w:r w:rsidR="00342823">
        <w:rPr>
          <w:rFonts w:ascii="Garamond" w:hAnsi="Garamond"/>
          <w:sz w:val="24"/>
          <w:szCs w:val="24"/>
        </w:rPr>
        <w:lastRenderedPageBreak/>
        <w:t xml:space="preserve">stanowiącej różnicę związaną ze zmianą wysokości odpisu (Muzeum Okręgowe </w:t>
      </w:r>
      <w:r w:rsidR="00342823">
        <w:rPr>
          <w:rFonts w:ascii="Garamond" w:hAnsi="Garamond"/>
          <w:sz w:val="24"/>
          <w:szCs w:val="24"/>
        </w:rPr>
        <w:br/>
        <w:t xml:space="preserve">w Lesznie, Muzeum Martyrologiczne w Żabikowie), </w:t>
      </w:r>
    </w:p>
    <w:p w14:paraId="26FFBE36" w14:textId="5F63DD14" w:rsidR="005970E3" w:rsidRPr="00342823" w:rsidRDefault="00546A58" w:rsidP="00FC41A6">
      <w:pPr>
        <w:pStyle w:val="Tekstpodstawowywcity"/>
        <w:numPr>
          <w:ilvl w:val="0"/>
          <w:numId w:val="27"/>
        </w:numPr>
        <w:spacing w:after="0" w:line="360" w:lineRule="auto"/>
        <w:ind w:left="1134" w:right="68"/>
        <w:jc w:val="both"/>
        <w:rPr>
          <w:rFonts w:ascii="Garamond" w:hAnsi="Garamond"/>
          <w:sz w:val="24"/>
          <w:szCs w:val="24"/>
        </w:rPr>
      </w:pPr>
      <w:r w:rsidRPr="00342823">
        <w:rPr>
          <w:rFonts w:ascii="Garamond" w:hAnsi="Garamond"/>
          <w:sz w:val="24"/>
          <w:szCs w:val="24"/>
        </w:rPr>
        <w:t>świadczenia socjalne wypła</w:t>
      </w:r>
      <w:r w:rsidR="00342823" w:rsidRPr="00342823">
        <w:rPr>
          <w:rFonts w:ascii="Garamond" w:hAnsi="Garamond"/>
          <w:sz w:val="24"/>
          <w:szCs w:val="24"/>
        </w:rPr>
        <w:t xml:space="preserve">cone zostały osobom uprawnionym w wysokości innej niż określona w regulacjach wewnętrznych </w:t>
      </w:r>
      <w:r w:rsidRPr="00342823">
        <w:rPr>
          <w:rFonts w:ascii="Garamond" w:hAnsi="Garamond"/>
          <w:sz w:val="24"/>
          <w:szCs w:val="24"/>
        </w:rPr>
        <w:t>(</w:t>
      </w:r>
      <w:r w:rsidR="00342823" w:rsidRPr="00342823">
        <w:rPr>
          <w:rFonts w:ascii="Garamond" w:hAnsi="Garamond"/>
          <w:sz w:val="24"/>
          <w:szCs w:val="24"/>
        </w:rPr>
        <w:t>Muzeum Martyrologiczne w Ż</w:t>
      </w:r>
      <w:r w:rsidR="00342823">
        <w:rPr>
          <w:rFonts w:ascii="Garamond" w:hAnsi="Garamond"/>
          <w:sz w:val="24"/>
          <w:szCs w:val="24"/>
        </w:rPr>
        <w:t>ab</w:t>
      </w:r>
      <w:r w:rsidR="00342823" w:rsidRPr="00342823">
        <w:rPr>
          <w:rFonts w:ascii="Garamond" w:hAnsi="Garamond"/>
          <w:sz w:val="24"/>
          <w:szCs w:val="24"/>
        </w:rPr>
        <w:t>ikowie)</w:t>
      </w:r>
      <w:r w:rsidR="007013E8">
        <w:rPr>
          <w:rFonts w:ascii="Garamond" w:hAnsi="Garamond"/>
          <w:sz w:val="24"/>
          <w:szCs w:val="24"/>
        </w:rPr>
        <w:t>;</w:t>
      </w:r>
    </w:p>
    <w:p w14:paraId="3C30E9D2" w14:textId="3B6D89B8" w:rsidR="00342823" w:rsidRDefault="00AE29E1" w:rsidP="00FC41A6">
      <w:pPr>
        <w:pStyle w:val="Tekstpodstawowywcity"/>
        <w:numPr>
          <w:ilvl w:val="0"/>
          <w:numId w:val="57"/>
        </w:numPr>
        <w:spacing w:after="0" w:line="360" w:lineRule="auto"/>
        <w:ind w:left="709" w:right="68"/>
        <w:jc w:val="both"/>
        <w:rPr>
          <w:rFonts w:ascii="Garamond" w:hAnsi="Garamond"/>
          <w:sz w:val="24"/>
          <w:szCs w:val="24"/>
        </w:rPr>
      </w:pPr>
      <w:r w:rsidRPr="00342823">
        <w:rPr>
          <w:rFonts w:ascii="Garamond" w:hAnsi="Garamond"/>
          <w:sz w:val="24"/>
          <w:szCs w:val="24"/>
        </w:rPr>
        <w:t>gospodarki finansowej</w:t>
      </w:r>
      <w:r w:rsidR="00CB59D9">
        <w:rPr>
          <w:rFonts w:ascii="Garamond" w:hAnsi="Garamond"/>
          <w:sz w:val="24"/>
          <w:szCs w:val="24"/>
        </w:rPr>
        <w:t xml:space="preserve">, polegające </w:t>
      </w:r>
      <w:r w:rsidR="00D57D8B" w:rsidRPr="00342823">
        <w:rPr>
          <w:rFonts w:ascii="Garamond" w:hAnsi="Garamond"/>
          <w:sz w:val="24"/>
          <w:szCs w:val="24"/>
        </w:rPr>
        <w:t xml:space="preserve">na </w:t>
      </w:r>
      <w:r w:rsidR="00342823" w:rsidRPr="00342823">
        <w:rPr>
          <w:rFonts w:ascii="Garamond" w:hAnsi="Garamond"/>
          <w:sz w:val="24"/>
          <w:szCs w:val="24"/>
        </w:rPr>
        <w:t>nieterminowym regulowaniu zobowiązań wobec kontrahentów</w:t>
      </w:r>
      <w:r w:rsidR="00401E5A" w:rsidRPr="00342823">
        <w:rPr>
          <w:rFonts w:ascii="Garamond" w:hAnsi="Garamond"/>
          <w:sz w:val="24"/>
          <w:szCs w:val="24"/>
        </w:rPr>
        <w:t xml:space="preserve"> </w:t>
      </w:r>
      <w:r w:rsidR="00F832F7">
        <w:rPr>
          <w:rFonts w:ascii="Garamond" w:hAnsi="Garamond"/>
          <w:sz w:val="24"/>
          <w:szCs w:val="24"/>
        </w:rPr>
        <w:t>(Muzeum Okręgowe w Lesznie</w:t>
      </w:r>
      <w:r w:rsidR="00FB450F">
        <w:rPr>
          <w:rFonts w:ascii="Garamond" w:hAnsi="Garamond"/>
          <w:sz w:val="24"/>
          <w:szCs w:val="24"/>
        </w:rPr>
        <w:t>, Centrum Doskonalenia Nauczycieli w Pile)</w:t>
      </w:r>
      <w:r w:rsidR="007013E8">
        <w:rPr>
          <w:rFonts w:ascii="Garamond" w:hAnsi="Garamond"/>
          <w:sz w:val="24"/>
          <w:szCs w:val="24"/>
        </w:rPr>
        <w:t>;</w:t>
      </w:r>
      <w:r w:rsidR="00F832F7">
        <w:rPr>
          <w:rFonts w:ascii="Garamond" w:hAnsi="Garamond"/>
          <w:sz w:val="24"/>
          <w:szCs w:val="24"/>
        </w:rPr>
        <w:t xml:space="preserve"> </w:t>
      </w:r>
    </w:p>
    <w:p w14:paraId="3CB63920" w14:textId="1EAC99F1" w:rsidR="007A341D" w:rsidRDefault="007A341D" w:rsidP="00FC41A6">
      <w:pPr>
        <w:pStyle w:val="Tekstpodstawowywcity"/>
        <w:numPr>
          <w:ilvl w:val="0"/>
          <w:numId w:val="57"/>
        </w:numPr>
        <w:spacing w:after="0" w:line="360" w:lineRule="auto"/>
        <w:ind w:left="709" w:right="68"/>
        <w:jc w:val="both"/>
        <w:rPr>
          <w:rFonts w:ascii="Garamond" w:hAnsi="Garamond"/>
          <w:sz w:val="24"/>
          <w:szCs w:val="24"/>
        </w:rPr>
      </w:pPr>
      <w:r>
        <w:rPr>
          <w:rFonts w:ascii="Garamond" w:hAnsi="Garamond"/>
          <w:sz w:val="24"/>
          <w:szCs w:val="24"/>
        </w:rPr>
        <w:t>sposobu realizacji inwestycji i remontów obiektów, finansowanych częściowo lub</w:t>
      </w:r>
      <w:r w:rsidRPr="007A341D">
        <w:rPr>
          <w:rFonts w:ascii="Garamond" w:hAnsi="Garamond"/>
          <w:sz w:val="16"/>
          <w:szCs w:val="16"/>
        </w:rPr>
        <w:t xml:space="preserve"> </w:t>
      </w:r>
      <w:r>
        <w:rPr>
          <w:rFonts w:ascii="Garamond" w:hAnsi="Garamond"/>
          <w:sz w:val="24"/>
          <w:szCs w:val="24"/>
        </w:rPr>
        <w:t>w całości z budżetu Województwa Wielkopolskiego, polegające w szczególności na tym, że:</w:t>
      </w:r>
    </w:p>
    <w:p w14:paraId="77E53E02" w14:textId="6387BE08" w:rsidR="007A341D" w:rsidRDefault="007A341D" w:rsidP="007A341D">
      <w:pPr>
        <w:pStyle w:val="Tekstpodstawowywcity"/>
        <w:numPr>
          <w:ilvl w:val="0"/>
          <w:numId w:val="27"/>
        </w:numPr>
        <w:spacing w:after="0" w:line="360" w:lineRule="auto"/>
        <w:ind w:left="1134" w:right="68"/>
        <w:jc w:val="both"/>
        <w:rPr>
          <w:rFonts w:ascii="Garamond" w:hAnsi="Garamond"/>
          <w:sz w:val="24"/>
          <w:szCs w:val="24"/>
        </w:rPr>
      </w:pPr>
      <w:r>
        <w:rPr>
          <w:rFonts w:ascii="Garamond" w:hAnsi="Garamond"/>
          <w:sz w:val="24"/>
          <w:szCs w:val="24"/>
        </w:rPr>
        <w:t>dziennik budowy prowadzony dla realizowanego zadania nie zawierał peł</w:t>
      </w:r>
      <w:r w:rsidR="006B0A69">
        <w:rPr>
          <w:rFonts w:ascii="Garamond" w:hAnsi="Garamond"/>
          <w:sz w:val="24"/>
          <w:szCs w:val="24"/>
        </w:rPr>
        <w:t xml:space="preserve">nego zakresu danych (Orkiestra Kameralna Polskiego Radia AMADEUS w Poznaniu, </w:t>
      </w:r>
      <w:r w:rsidR="00FB450F">
        <w:rPr>
          <w:rFonts w:ascii="Garamond" w:hAnsi="Garamond"/>
          <w:sz w:val="24"/>
          <w:szCs w:val="24"/>
        </w:rPr>
        <w:t>Publiczna Biblioteka Pedagogiczna w Kaliszu</w:t>
      </w:r>
      <w:r w:rsidR="00853C33">
        <w:rPr>
          <w:rFonts w:ascii="Garamond" w:hAnsi="Garamond"/>
          <w:sz w:val="24"/>
          <w:szCs w:val="24"/>
        </w:rPr>
        <w:t xml:space="preserve">, Wielkopolskie Samorządowe Centrum Edukacji </w:t>
      </w:r>
      <w:r w:rsidR="00853C33">
        <w:rPr>
          <w:rFonts w:ascii="Garamond" w:hAnsi="Garamond"/>
          <w:sz w:val="24"/>
          <w:szCs w:val="24"/>
        </w:rPr>
        <w:br/>
        <w:t>i Terapii w Starej Łubiance, Zespół Parków Krajobrazowych Województwa Wielkopolskiego</w:t>
      </w:r>
      <w:r w:rsidR="00FB450F">
        <w:rPr>
          <w:rFonts w:ascii="Garamond" w:hAnsi="Garamond"/>
          <w:sz w:val="24"/>
          <w:szCs w:val="24"/>
        </w:rPr>
        <w:t xml:space="preserve">), </w:t>
      </w:r>
    </w:p>
    <w:p w14:paraId="4B0B5514" w14:textId="4A76B50F" w:rsidR="00FB450F" w:rsidRDefault="00FB450F" w:rsidP="007A341D">
      <w:pPr>
        <w:pStyle w:val="Tekstpodstawowywcity"/>
        <w:numPr>
          <w:ilvl w:val="0"/>
          <w:numId w:val="27"/>
        </w:numPr>
        <w:spacing w:after="0" w:line="360" w:lineRule="auto"/>
        <w:ind w:left="1134" w:right="68"/>
        <w:jc w:val="both"/>
        <w:rPr>
          <w:rFonts w:ascii="Garamond" w:hAnsi="Garamond"/>
          <w:sz w:val="24"/>
          <w:szCs w:val="24"/>
        </w:rPr>
      </w:pPr>
      <w:r>
        <w:rPr>
          <w:rFonts w:ascii="Garamond" w:hAnsi="Garamond"/>
          <w:sz w:val="24"/>
          <w:szCs w:val="24"/>
        </w:rPr>
        <w:t xml:space="preserve">projekt wykonawczy nie uszczegóławiał projektu budowlanego w zakresie i stopniu dokładności niezbędnym do sporządzenia przedmiaru robót </w:t>
      </w:r>
      <w:r w:rsidR="00853C33">
        <w:rPr>
          <w:rFonts w:ascii="Garamond" w:hAnsi="Garamond"/>
          <w:sz w:val="24"/>
          <w:szCs w:val="24"/>
        </w:rPr>
        <w:t xml:space="preserve">lub nie został poddany wymaganym uzgodnieniom </w:t>
      </w:r>
      <w:r>
        <w:rPr>
          <w:rFonts w:ascii="Garamond" w:hAnsi="Garamond"/>
          <w:sz w:val="24"/>
          <w:szCs w:val="24"/>
        </w:rPr>
        <w:t>(Muzeum Okręgowe Ziemi Kaliskiej w Kaliszu</w:t>
      </w:r>
      <w:r w:rsidR="00853C33">
        <w:rPr>
          <w:rFonts w:ascii="Garamond" w:hAnsi="Garamond"/>
          <w:sz w:val="24"/>
          <w:szCs w:val="24"/>
        </w:rPr>
        <w:t xml:space="preserve">, Publiczna Biblioteka Pedagogiczna w Kaliszu), </w:t>
      </w:r>
    </w:p>
    <w:p w14:paraId="3B86ECB7" w14:textId="04ADEF9A" w:rsidR="0079025C" w:rsidRDefault="00853C33" w:rsidP="00853C33">
      <w:pPr>
        <w:pStyle w:val="Tekstpodstawowywcity"/>
        <w:numPr>
          <w:ilvl w:val="0"/>
          <w:numId w:val="27"/>
        </w:numPr>
        <w:spacing w:after="0" w:line="360" w:lineRule="auto"/>
        <w:ind w:left="1134" w:right="68"/>
        <w:jc w:val="both"/>
        <w:rPr>
          <w:rFonts w:ascii="Garamond" w:hAnsi="Garamond"/>
          <w:sz w:val="24"/>
          <w:szCs w:val="24"/>
        </w:rPr>
      </w:pPr>
      <w:r>
        <w:rPr>
          <w:rFonts w:ascii="Garamond" w:hAnsi="Garamond"/>
          <w:sz w:val="24"/>
          <w:szCs w:val="24"/>
        </w:rPr>
        <w:t>jednostka, występując jako inwestor,</w:t>
      </w:r>
      <w:r w:rsidRPr="00853C33">
        <w:rPr>
          <w:rFonts w:ascii="Garamond" w:hAnsi="Garamond"/>
          <w:sz w:val="24"/>
          <w:szCs w:val="24"/>
        </w:rPr>
        <w:t xml:space="preserve"> nie zapewnił</w:t>
      </w:r>
      <w:r>
        <w:rPr>
          <w:rFonts w:ascii="Garamond" w:hAnsi="Garamond"/>
          <w:sz w:val="24"/>
          <w:szCs w:val="24"/>
        </w:rPr>
        <w:t>a</w:t>
      </w:r>
      <w:r w:rsidRPr="00853C33">
        <w:rPr>
          <w:rFonts w:ascii="Garamond" w:hAnsi="Garamond"/>
          <w:sz w:val="24"/>
          <w:szCs w:val="24"/>
        </w:rPr>
        <w:t xml:space="preserve"> opracowania kompletnego </w:t>
      </w:r>
      <w:r w:rsidR="00FB450F" w:rsidRPr="00853C33">
        <w:rPr>
          <w:rFonts w:ascii="Garamond" w:hAnsi="Garamond"/>
          <w:sz w:val="24"/>
          <w:szCs w:val="24"/>
        </w:rPr>
        <w:t>plan</w:t>
      </w:r>
      <w:r w:rsidRPr="00853C33">
        <w:rPr>
          <w:rFonts w:ascii="Garamond" w:hAnsi="Garamond"/>
          <w:sz w:val="24"/>
          <w:szCs w:val="24"/>
        </w:rPr>
        <w:t>u</w:t>
      </w:r>
      <w:r w:rsidR="00FB450F" w:rsidRPr="00853C33">
        <w:rPr>
          <w:rFonts w:ascii="Garamond" w:hAnsi="Garamond"/>
          <w:sz w:val="24"/>
          <w:szCs w:val="24"/>
        </w:rPr>
        <w:t xml:space="preserve"> bezpieczeń</w:t>
      </w:r>
      <w:r w:rsidRPr="00853C33">
        <w:rPr>
          <w:rFonts w:ascii="Garamond" w:hAnsi="Garamond"/>
          <w:sz w:val="24"/>
          <w:szCs w:val="24"/>
        </w:rPr>
        <w:t xml:space="preserve">stwa i ochrony zdrowia </w:t>
      </w:r>
      <w:r>
        <w:rPr>
          <w:rFonts w:ascii="Garamond" w:hAnsi="Garamond"/>
          <w:sz w:val="24"/>
          <w:szCs w:val="24"/>
        </w:rPr>
        <w:t xml:space="preserve">(Muzeum Okręgowe Ziemi Kaliskiej w Kaliszu, Wielkopolskie Samorządowe Centrum Edukacji i Terapii w Starej Łubiance, Zespół Parków Krajobrazowych Województwa Wielkopolskiego w Poznaniu). </w:t>
      </w:r>
    </w:p>
    <w:p w14:paraId="1FCDAA9C" w14:textId="77777777" w:rsidR="00646DDF" w:rsidRPr="00853C33" w:rsidRDefault="00646DDF" w:rsidP="00646DDF">
      <w:pPr>
        <w:pStyle w:val="Tekstpodstawowywcity"/>
        <w:spacing w:after="0" w:line="360" w:lineRule="auto"/>
        <w:ind w:left="1134" w:right="68"/>
        <w:jc w:val="both"/>
        <w:rPr>
          <w:rFonts w:ascii="Garamond" w:hAnsi="Garamond"/>
          <w:sz w:val="24"/>
          <w:szCs w:val="24"/>
        </w:rPr>
      </w:pPr>
    </w:p>
    <w:p w14:paraId="4233F0A3" w14:textId="77777777" w:rsidR="00457F11" w:rsidRPr="00342823" w:rsidRDefault="00457F11" w:rsidP="005A2F78">
      <w:pPr>
        <w:pStyle w:val="Tekstpodstawowywcity"/>
        <w:numPr>
          <w:ilvl w:val="1"/>
          <w:numId w:val="13"/>
        </w:numPr>
        <w:tabs>
          <w:tab w:val="clear" w:pos="1440"/>
          <w:tab w:val="num" w:pos="360"/>
        </w:tabs>
        <w:spacing w:after="0" w:line="360" w:lineRule="auto"/>
        <w:ind w:left="360" w:right="68"/>
        <w:jc w:val="both"/>
        <w:rPr>
          <w:rFonts w:ascii="Garamond" w:hAnsi="Garamond"/>
          <w:b/>
          <w:sz w:val="24"/>
          <w:szCs w:val="24"/>
        </w:rPr>
      </w:pPr>
      <w:r w:rsidRPr="00342823">
        <w:rPr>
          <w:rFonts w:ascii="Garamond" w:hAnsi="Garamond"/>
          <w:b/>
          <w:sz w:val="24"/>
          <w:szCs w:val="24"/>
        </w:rPr>
        <w:t>Kontrole podmiotów, przeprowadzone na mocy przepisów prawa, umów oraz porozumień zawartych z samorządem województwa.</w:t>
      </w:r>
    </w:p>
    <w:p w14:paraId="5DA373FB" w14:textId="77777777" w:rsidR="00457F11" w:rsidRPr="00342823" w:rsidRDefault="00457F11" w:rsidP="00A360DE">
      <w:pPr>
        <w:pStyle w:val="Tekstpodstawowywcity"/>
        <w:spacing w:after="0" w:line="360" w:lineRule="auto"/>
        <w:ind w:left="426" w:right="68"/>
        <w:jc w:val="both"/>
        <w:rPr>
          <w:rFonts w:ascii="Garamond" w:hAnsi="Garamond"/>
          <w:sz w:val="24"/>
          <w:szCs w:val="24"/>
        </w:rPr>
      </w:pPr>
      <w:r w:rsidRPr="00342823">
        <w:rPr>
          <w:rFonts w:ascii="Garamond" w:hAnsi="Garamond"/>
          <w:sz w:val="24"/>
          <w:szCs w:val="24"/>
        </w:rPr>
        <w:t xml:space="preserve">W analizowanym okresie najczęściej występowały nieprawidłowości w zakresie: </w:t>
      </w:r>
    </w:p>
    <w:p w14:paraId="62A54B0F" w14:textId="6A67E5DE" w:rsidR="00A360DE" w:rsidRPr="00342823" w:rsidRDefault="00A360DE"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342823">
        <w:rPr>
          <w:rFonts w:ascii="Garamond" w:hAnsi="Garamond"/>
          <w:sz w:val="24"/>
          <w:szCs w:val="24"/>
        </w:rPr>
        <w:t>wykonania obowiązków, związanych z wydatkowaniem</w:t>
      </w:r>
      <w:r w:rsidRPr="00342823">
        <w:rPr>
          <w:rFonts w:ascii="Garamond" w:hAnsi="Garamond"/>
          <w:sz w:val="16"/>
          <w:szCs w:val="16"/>
        </w:rPr>
        <w:t xml:space="preserve"> </w:t>
      </w:r>
      <w:r w:rsidRPr="00342823">
        <w:rPr>
          <w:rFonts w:ascii="Garamond" w:hAnsi="Garamond"/>
          <w:sz w:val="24"/>
          <w:szCs w:val="24"/>
        </w:rPr>
        <w:t>przez podmioty środków dotacji, otrzymanych na realizację zlecone</w:t>
      </w:r>
      <w:r w:rsidR="007013E8">
        <w:rPr>
          <w:rFonts w:ascii="Garamond" w:hAnsi="Garamond"/>
          <w:sz w:val="24"/>
          <w:szCs w:val="24"/>
        </w:rPr>
        <w:t>go zadania publicznego;</w:t>
      </w:r>
    </w:p>
    <w:p w14:paraId="7A3D6758" w14:textId="09955DA1" w:rsidR="00A360DE" w:rsidRPr="00342823" w:rsidRDefault="00A360DE"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342823">
        <w:rPr>
          <w:rFonts w:ascii="Garamond" w:hAnsi="Garamond"/>
          <w:sz w:val="24"/>
          <w:szCs w:val="24"/>
        </w:rPr>
        <w:t>spełniania przez obiekt hotelarski wymagań określonych w tym zakresie prz</w:t>
      </w:r>
      <w:r w:rsidR="007013E8">
        <w:rPr>
          <w:rFonts w:ascii="Garamond" w:hAnsi="Garamond"/>
          <w:sz w:val="24"/>
          <w:szCs w:val="24"/>
        </w:rPr>
        <w:t>ez obowiązujące przepisy prawa;</w:t>
      </w:r>
    </w:p>
    <w:p w14:paraId="20B2A690" w14:textId="77777777" w:rsidR="00A360DE" w:rsidRPr="00342823" w:rsidRDefault="00A360DE"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342823">
        <w:rPr>
          <w:rFonts w:ascii="Garamond" w:hAnsi="Garamond"/>
          <w:sz w:val="24"/>
          <w:szCs w:val="24"/>
        </w:rPr>
        <w:t xml:space="preserve">działania organizatorów turystyki, polegające w szczególności na: </w:t>
      </w:r>
    </w:p>
    <w:p w14:paraId="00ACA514" w14:textId="77777777" w:rsidR="00A360DE" w:rsidRPr="00CB18E4" w:rsidRDefault="00A360DE" w:rsidP="00FC41A6">
      <w:pPr>
        <w:pStyle w:val="Tekstpodstawowywcity"/>
        <w:numPr>
          <w:ilvl w:val="0"/>
          <w:numId w:val="23"/>
        </w:numPr>
        <w:tabs>
          <w:tab w:val="num" w:pos="993"/>
        </w:tabs>
        <w:spacing w:after="0" w:line="360" w:lineRule="auto"/>
        <w:ind w:left="993" w:right="68"/>
        <w:jc w:val="both"/>
        <w:rPr>
          <w:rFonts w:ascii="Garamond" w:hAnsi="Garamond"/>
          <w:sz w:val="24"/>
          <w:szCs w:val="24"/>
        </w:rPr>
      </w:pPr>
      <w:r w:rsidRPr="00CB18E4">
        <w:rPr>
          <w:rFonts w:ascii="Garamond" w:hAnsi="Garamond"/>
          <w:sz w:val="24"/>
          <w:szCs w:val="24"/>
        </w:rPr>
        <w:t xml:space="preserve">pobieraniu od klientów przedpłat na poczet przyszłej imprezy turystycznej, </w:t>
      </w:r>
      <w:r w:rsidRPr="00CB18E4">
        <w:rPr>
          <w:rFonts w:ascii="Garamond" w:hAnsi="Garamond"/>
          <w:sz w:val="24"/>
          <w:szCs w:val="24"/>
        </w:rPr>
        <w:br/>
        <w:t xml:space="preserve">w terminie wcześniejszym i innej wysokości, aniżeli określone w umowie gwarancji ubezpieczeniowej, lub przed zawarciem pisemnej umowy z klientem, </w:t>
      </w:r>
    </w:p>
    <w:p w14:paraId="7A459DAB" w14:textId="77777777" w:rsidR="00483BB7" w:rsidRPr="007C54F7" w:rsidRDefault="00483BB7" w:rsidP="00FC41A6">
      <w:pPr>
        <w:pStyle w:val="Tekstpodstawowywcity"/>
        <w:numPr>
          <w:ilvl w:val="0"/>
          <w:numId w:val="23"/>
        </w:numPr>
        <w:tabs>
          <w:tab w:val="num" w:pos="993"/>
        </w:tabs>
        <w:spacing w:after="0" w:line="360" w:lineRule="auto"/>
        <w:ind w:left="993" w:right="68"/>
        <w:jc w:val="both"/>
        <w:rPr>
          <w:rFonts w:ascii="Garamond" w:hAnsi="Garamond"/>
          <w:sz w:val="24"/>
          <w:szCs w:val="24"/>
        </w:rPr>
      </w:pPr>
      <w:r w:rsidRPr="007C54F7">
        <w:rPr>
          <w:rFonts w:ascii="Garamond" w:hAnsi="Garamond"/>
          <w:sz w:val="24"/>
          <w:szCs w:val="24"/>
        </w:rPr>
        <w:lastRenderedPageBreak/>
        <w:t xml:space="preserve">nieterminowym składaniu deklaracji do Ubezpieczeniowego Funduszu Gwarancyjnego lub zawieraniu w nich nierzetelnych danych, </w:t>
      </w:r>
    </w:p>
    <w:p w14:paraId="5BBEAC2C" w14:textId="5716F140" w:rsidR="00A360DE" w:rsidRPr="007C54F7" w:rsidRDefault="00A360DE" w:rsidP="00FC41A6">
      <w:pPr>
        <w:pStyle w:val="Tekstpodstawowywcity"/>
        <w:numPr>
          <w:ilvl w:val="0"/>
          <w:numId w:val="23"/>
        </w:numPr>
        <w:tabs>
          <w:tab w:val="num" w:pos="993"/>
        </w:tabs>
        <w:spacing w:after="0" w:line="360" w:lineRule="auto"/>
        <w:ind w:left="993" w:right="68"/>
        <w:jc w:val="both"/>
        <w:rPr>
          <w:rFonts w:ascii="Garamond" w:hAnsi="Garamond"/>
          <w:sz w:val="24"/>
          <w:szCs w:val="24"/>
        </w:rPr>
      </w:pPr>
      <w:r w:rsidRPr="007C54F7">
        <w:rPr>
          <w:rFonts w:ascii="Garamond" w:hAnsi="Garamond"/>
          <w:sz w:val="24"/>
          <w:szCs w:val="24"/>
        </w:rPr>
        <w:t>dokonywaniu</w:t>
      </w:r>
      <w:r w:rsidRPr="007C54F7">
        <w:rPr>
          <w:rFonts w:ascii="Garamond" w:hAnsi="Garamond"/>
          <w:sz w:val="8"/>
          <w:szCs w:val="8"/>
        </w:rPr>
        <w:t xml:space="preserve"> </w:t>
      </w:r>
      <w:r w:rsidRPr="007C54F7">
        <w:rPr>
          <w:rFonts w:ascii="Garamond" w:hAnsi="Garamond"/>
          <w:sz w:val="24"/>
          <w:szCs w:val="24"/>
        </w:rPr>
        <w:t>wpłat</w:t>
      </w:r>
      <w:r w:rsidRPr="007C54F7">
        <w:rPr>
          <w:rFonts w:ascii="Garamond" w:hAnsi="Garamond"/>
          <w:sz w:val="16"/>
          <w:szCs w:val="16"/>
        </w:rPr>
        <w:t xml:space="preserve"> </w:t>
      </w:r>
      <w:r w:rsidRPr="007C54F7">
        <w:rPr>
          <w:rFonts w:ascii="Garamond" w:hAnsi="Garamond"/>
          <w:sz w:val="24"/>
          <w:szCs w:val="24"/>
        </w:rPr>
        <w:t>składek</w:t>
      </w:r>
      <w:r w:rsidRPr="007C54F7">
        <w:rPr>
          <w:rFonts w:ascii="Garamond" w:hAnsi="Garamond"/>
          <w:sz w:val="8"/>
          <w:szCs w:val="8"/>
        </w:rPr>
        <w:t xml:space="preserve"> </w:t>
      </w:r>
      <w:r w:rsidRPr="007C54F7">
        <w:rPr>
          <w:rFonts w:ascii="Garamond" w:hAnsi="Garamond"/>
          <w:sz w:val="24"/>
          <w:szCs w:val="24"/>
        </w:rPr>
        <w:t>do</w:t>
      </w:r>
      <w:r w:rsidRPr="007C54F7">
        <w:rPr>
          <w:rFonts w:ascii="Garamond" w:hAnsi="Garamond"/>
          <w:sz w:val="12"/>
          <w:szCs w:val="12"/>
        </w:rPr>
        <w:t xml:space="preserve"> </w:t>
      </w:r>
      <w:r w:rsidRPr="007C54F7">
        <w:rPr>
          <w:rFonts w:ascii="Garamond" w:hAnsi="Garamond"/>
          <w:sz w:val="24"/>
          <w:szCs w:val="24"/>
        </w:rPr>
        <w:t>Turystycznego</w:t>
      </w:r>
      <w:r w:rsidRPr="007C54F7">
        <w:rPr>
          <w:rFonts w:ascii="Garamond" w:hAnsi="Garamond"/>
          <w:sz w:val="10"/>
          <w:szCs w:val="10"/>
        </w:rPr>
        <w:t xml:space="preserve"> </w:t>
      </w:r>
      <w:r w:rsidRPr="007C54F7">
        <w:rPr>
          <w:rFonts w:ascii="Garamond" w:hAnsi="Garamond"/>
          <w:sz w:val="24"/>
          <w:szCs w:val="24"/>
        </w:rPr>
        <w:t xml:space="preserve">Funduszu </w:t>
      </w:r>
      <w:r w:rsidR="00483BB7" w:rsidRPr="007C54F7">
        <w:rPr>
          <w:rFonts w:ascii="Garamond" w:hAnsi="Garamond"/>
          <w:sz w:val="24"/>
          <w:szCs w:val="24"/>
        </w:rPr>
        <w:t>Gwarancyjnego</w:t>
      </w:r>
      <w:r w:rsidR="00483BB7" w:rsidRPr="007C54F7">
        <w:rPr>
          <w:rFonts w:ascii="Garamond" w:hAnsi="Garamond"/>
          <w:sz w:val="16"/>
          <w:szCs w:val="16"/>
        </w:rPr>
        <w:t xml:space="preserve"> </w:t>
      </w:r>
      <w:r w:rsidR="00483BB7" w:rsidRPr="007C54F7">
        <w:rPr>
          <w:rFonts w:ascii="Garamond" w:hAnsi="Garamond"/>
          <w:sz w:val="16"/>
          <w:szCs w:val="16"/>
        </w:rPr>
        <w:br/>
      </w:r>
      <w:r w:rsidR="00E52A30">
        <w:rPr>
          <w:rFonts w:ascii="Garamond" w:hAnsi="Garamond"/>
          <w:sz w:val="24"/>
          <w:szCs w:val="24"/>
        </w:rPr>
        <w:t>po upływie</w:t>
      </w:r>
      <w:r w:rsidR="00483BB7" w:rsidRPr="007C54F7">
        <w:rPr>
          <w:rFonts w:ascii="Garamond" w:hAnsi="Garamond"/>
          <w:sz w:val="24"/>
          <w:szCs w:val="24"/>
        </w:rPr>
        <w:t xml:space="preserve"> ustawowego terminu, </w:t>
      </w:r>
    </w:p>
    <w:p w14:paraId="3CDFED86" w14:textId="22BA045E" w:rsidR="00A360DE" w:rsidRPr="00CB18E4" w:rsidRDefault="000571B9" w:rsidP="00FC41A6">
      <w:pPr>
        <w:pStyle w:val="Tekstpodstawowywcity"/>
        <w:numPr>
          <w:ilvl w:val="0"/>
          <w:numId w:val="23"/>
        </w:numPr>
        <w:tabs>
          <w:tab w:val="num" w:pos="993"/>
        </w:tabs>
        <w:spacing w:after="0" w:line="360" w:lineRule="auto"/>
        <w:ind w:left="993" w:right="68"/>
        <w:jc w:val="both"/>
        <w:rPr>
          <w:rFonts w:ascii="Garamond" w:hAnsi="Garamond"/>
          <w:sz w:val="24"/>
          <w:szCs w:val="24"/>
        </w:rPr>
      </w:pPr>
      <w:r w:rsidRPr="00CB18E4">
        <w:rPr>
          <w:rFonts w:ascii="Garamond" w:hAnsi="Garamond"/>
          <w:sz w:val="24"/>
          <w:szCs w:val="24"/>
        </w:rPr>
        <w:t>nierzetelnym prowadzeniu</w:t>
      </w:r>
      <w:r w:rsidR="00483BB7" w:rsidRPr="00CB18E4">
        <w:rPr>
          <w:rFonts w:ascii="Garamond" w:hAnsi="Garamond"/>
          <w:sz w:val="24"/>
          <w:szCs w:val="24"/>
        </w:rPr>
        <w:t xml:space="preserve"> wykazu umów, o którym mowa odpowiednio w art. 5 </w:t>
      </w:r>
      <w:r w:rsidR="00CB18E4" w:rsidRPr="00CB18E4">
        <w:rPr>
          <w:rFonts w:ascii="Garamond" w:hAnsi="Garamond"/>
          <w:sz w:val="24"/>
          <w:szCs w:val="24"/>
        </w:rPr>
        <w:t>ust. 1 pkt 4</w:t>
      </w:r>
      <w:r w:rsidR="00483BB7" w:rsidRPr="00CB18E4">
        <w:rPr>
          <w:rFonts w:ascii="Garamond" w:hAnsi="Garamond"/>
          <w:sz w:val="24"/>
          <w:szCs w:val="24"/>
        </w:rPr>
        <w:t xml:space="preserve"> ustawy o usługach turystycznych oraz ar</w:t>
      </w:r>
      <w:r w:rsidR="00CB18E4" w:rsidRPr="00CB18E4">
        <w:rPr>
          <w:rFonts w:ascii="Garamond" w:hAnsi="Garamond"/>
          <w:sz w:val="24"/>
          <w:szCs w:val="24"/>
        </w:rPr>
        <w:t>t. 7</w:t>
      </w:r>
      <w:r w:rsidR="00483BB7" w:rsidRPr="00CB18E4">
        <w:rPr>
          <w:rFonts w:ascii="Garamond" w:hAnsi="Garamond"/>
          <w:sz w:val="24"/>
          <w:szCs w:val="24"/>
        </w:rPr>
        <w:t xml:space="preserve"> ust. 1 </w:t>
      </w:r>
      <w:r w:rsidR="00CB18E4" w:rsidRPr="00CB18E4">
        <w:rPr>
          <w:rFonts w:ascii="Garamond" w:hAnsi="Garamond"/>
          <w:sz w:val="24"/>
          <w:szCs w:val="24"/>
        </w:rPr>
        <w:t xml:space="preserve">pkt 3 </w:t>
      </w:r>
      <w:r w:rsidR="00483BB7" w:rsidRPr="00CB18E4">
        <w:rPr>
          <w:rFonts w:ascii="Garamond" w:hAnsi="Garamond"/>
          <w:sz w:val="24"/>
          <w:szCs w:val="24"/>
        </w:rPr>
        <w:t>ustawy o imprezach turystycznych</w:t>
      </w:r>
      <w:r w:rsidR="007013E8">
        <w:rPr>
          <w:rFonts w:ascii="Garamond" w:hAnsi="Garamond"/>
          <w:sz w:val="24"/>
          <w:szCs w:val="24"/>
        </w:rPr>
        <w:t>;</w:t>
      </w:r>
    </w:p>
    <w:p w14:paraId="75A809D7" w14:textId="47681D09" w:rsidR="000571B9" w:rsidRPr="007C54F7" w:rsidRDefault="00457F11"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7C54F7">
        <w:rPr>
          <w:rFonts w:ascii="Garamond" w:hAnsi="Garamond"/>
          <w:sz w:val="24"/>
          <w:szCs w:val="24"/>
        </w:rPr>
        <w:t>realizacji przez podmiot obowiązku wnoszenia opłat za korzystanie ze śro</w:t>
      </w:r>
      <w:r w:rsidR="000F0147" w:rsidRPr="007C54F7">
        <w:rPr>
          <w:rFonts w:ascii="Garamond" w:hAnsi="Garamond"/>
          <w:sz w:val="24"/>
          <w:szCs w:val="24"/>
        </w:rPr>
        <w:t>dowiska, opłaty produktowej i gospodarki odpadami oraz obowiązków podmiotu prowadzącego</w:t>
      </w:r>
      <w:r w:rsidR="000F0147" w:rsidRPr="007C54F7">
        <w:rPr>
          <w:rFonts w:ascii="Garamond" w:hAnsi="Garamond"/>
          <w:sz w:val="16"/>
          <w:szCs w:val="16"/>
        </w:rPr>
        <w:t xml:space="preserve"> </w:t>
      </w:r>
      <w:r w:rsidR="000F0147" w:rsidRPr="007C54F7">
        <w:rPr>
          <w:rFonts w:ascii="Garamond" w:hAnsi="Garamond"/>
          <w:sz w:val="24"/>
          <w:szCs w:val="24"/>
        </w:rPr>
        <w:t>recykling</w:t>
      </w:r>
      <w:r w:rsidR="000F0147" w:rsidRPr="007C54F7">
        <w:rPr>
          <w:rFonts w:ascii="Garamond" w:hAnsi="Garamond"/>
          <w:sz w:val="16"/>
          <w:szCs w:val="16"/>
        </w:rPr>
        <w:t xml:space="preserve"> </w:t>
      </w:r>
      <w:r w:rsidR="000F0147" w:rsidRPr="007C54F7">
        <w:rPr>
          <w:rFonts w:ascii="Garamond" w:hAnsi="Garamond"/>
          <w:sz w:val="24"/>
          <w:szCs w:val="24"/>
        </w:rPr>
        <w:t>lub</w:t>
      </w:r>
      <w:r w:rsidR="000F0147" w:rsidRPr="007C54F7">
        <w:rPr>
          <w:rFonts w:ascii="Garamond" w:hAnsi="Garamond"/>
          <w:sz w:val="16"/>
          <w:szCs w:val="16"/>
        </w:rPr>
        <w:t xml:space="preserve"> </w:t>
      </w:r>
      <w:r w:rsidR="000F0147" w:rsidRPr="007C54F7">
        <w:rPr>
          <w:rFonts w:ascii="Garamond" w:hAnsi="Garamond"/>
          <w:sz w:val="24"/>
          <w:szCs w:val="24"/>
        </w:rPr>
        <w:t>inny</w:t>
      </w:r>
      <w:r w:rsidR="000F0147" w:rsidRPr="007C54F7">
        <w:rPr>
          <w:rFonts w:ascii="Garamond" w:hAnsi="Garamond"/>
          <w:sz w:val="16"/>
          <w:szCs w:val="16"/>
        </w:rPr>
        <w:t xml:space="preserve"> </w:t>
      </w:r>
      <w:r w:rsidR="000F0147" w:rsidRPr="007C54F7">
        <w:rPr>
          <w:rFonts w:ascii="Garamond" w:hAnsi="Garamond"/>
          <w:sz w:val="24"/>
          <w:szCs w:val="24"/>
        </w:rPr>
        <w:t>niż</w:t>
      </w:r>
      <w:r w:rsidR="000F0147" w:rsidRPr="007C54F7">
        <w:rPr>
          <w:rFonts w:ascii="Garamond" w:hAnsi="Garamond"/>
          <w:sz w:val="16"/>
          <w:szCs w:val="16"/>
        </w:rPr>
        <w:t xml:space="preserve"> </w:t>
      </w:r>
      <w:r w:rsidR="000F0147" w:rsidRPr="007C54F7">
        <w:rPr>
          <w:rFonts w:ascii="Garamond" w:hAnsi="Garamond"/>
          <w:sz w:val="24"/>
          <w:szCs w:val="24"/>
        </w:rPr>
        <w:t>recykling proces</w:t>
      </w:r>
      <w:r w:rsidR="000F0147" w:rsidRPr="007C54F7">
        <w:rPr>
          <w:rFonts w:ascii="Garamond" w:hAnsi="Garamond"/>
          <w:sz w:val="16"/>
          <w:szCs w:val="16"/>
        </w:rPr>
        <w:t xml:space="preserve"> </w:t>
      </w:r>
      <w:r w:rsidR="000F0147" w:rsidRPr="007C54F7">
        <w:rPr>
          <w:rFonts w:ascii="Garamond" w:hAnsi="Garamond"/>
          <w:sz w:val="24"/>
          <w:szCs w:val="24"/>
        </w:rPr>
        <w:t>odzysku</w:t>
      </w:r>
      <w:r w:rsidR="000F0147" w:rsidRPr="007C54F7">
        <w:rPr>
          <w:rFonts w:ascii="Garamond" w:hAnsi="Garamond"/>
          <w:sz w:val="16"/>
          <w:szCs w:val="16"/>
        </w:rPr>
        <w:t xml:space="preserve"> </w:t>
      </w:r>
      <w:r w:rsidR="000F0147" w:rsidRPr="007C54F7">
        <w:rPr>
          <w:rFonts w:ascii="Garamond" w:hAnsi="Garamond"/>
          <w:sz w:val="24"/>
          <w:szCs w:val="24"/>
        </w:rPr>
        <w:t>odpadów opakowaniowych, a</w:t>
      </w:r>
      <w:r w:rsidR="000F0147" w:rsidRPr="007C54F7">
        <w:rPr>
          <w:rFonts w:ascii="Garamond" w:hAnsi="Garamond"/>
          <w:sz w:val="16"/>
          <w:szCs w:val="16"/>
        </w:rPr>
        <w:t xml:space="preserve"> </w:t>
      </w:r>
      <w:r w:rsidR="000F0147" w:rsidRPr="007C54F7">
        <w:rPr>
          <w:rFonts w:ascii="Garamond" w:hAnsi="Garamond"/>
          <w:sz w:val="24"/>
          <w:szCs w:val="24"/>
        </w:rPr>
        <w:t>także eksportującego odpady opakowaniowe oraz dokonującego wewnątrzwspólnotowej dostawy odpadów opakowaniowych</w:t>
      </w:r>
      <w:r w:rsidR="007013E8">
        <w:rPr>
          <w:rFonts w:ascii="Garamond" w:hAnsi="Garamond"/>
          <w:sz w:val="24"/>
          <w:szCs w:val="24"/>
        </w:rPr>
        <w:t>;</w:t>
      </w:r>
    </w:p>
    <w:p w14:paraId="4A8E66FB" w14:textId="77777777" w:rsidR="00457F11" w:rsidRPr="007C54F7" w:rsidRDefault="00457F11" w:rsidP="005A2F78">
      <w:pPr>
        <w:pStyle w:val="Tekstpodstawowywcity"/>
        <w:numPr>
          <w:ilvl w:val="0"/>
          <w:numId w:val="12"/>
        </w:numPr>
        <w:tabs>
          <w:tab w:val="clear" w:pos="720"/>
          <w:tab w:val="num" w:pos="851"/>
        </w:tabs>
        <w:spacing w:after="0" w:line="360" w:lineRule="auto"/>
        <w:ind w:left="851" w:right="68"/>
        <w:jc w:val="both"/>
        <w:rPr>
          <w:rFonts w:ascii="Garamond" w:hAnsi="Garamond"/>
          <w:sz w:val="24"/>
          <w:szCs w:val="24"/>
        </w:rPr>
      </w:pPr>
      <w:r w:rsidRPr="007C54F7">
        <w:rPr>
          <w:rFonts w:ascii="Garamond" w:hAnsi="Garamond"/>
          <w:sz w:val="24"/>
          <w:szCs w:val="24"/>
        </w:rPr>
        <w:t xml:space="preserve">przestrzegania warunków prowadzenia pracowni psychologicznej, określonych </w:t>
      </w:r>
      <w:r w:rsidR="007C54F7" w:rsidRPr="007C54F7">
        <w:rPr>
          <w:rFonts w:ascii="Garamond" w:hAnsi="Garamond"/>
          <w:sz w:val="24"/>
          <w:szCs w:val="24"/>
        </w:rPr>
        <w:br/>
      </w:r>
      <w:r w:rsidRPr="007C54F7">
        <w:rPr>
          <w:rFonts w:ascii="Garamond" w:hAnsi="Garamond"/>
          <w:sz w:val="24"/>
          <w:szCs w:val="24"/>
        </w:rPr>
        <w:t xml:space="preserve">w </w:t>
      </w:r>
      <w:r w:rsidR="00401E5A" w:rsidRPr="007C54F7">
        <w:rPr>
          <w:rFonts w:ascii="Garamond" w:hAnsi="Garamond"/>
          <w:sz w:val="24"/>
          <w:szCs w:val="24"/>
        </w:rPr>
        <w:t>ustawie o kierujący</w:t>
      </w:r>
      <w:r w:rsidR="00650B1D" w:rsidRPr="007C54F7">
        <w:rPr>
          <w:rFonts w:ascii="Garamond" w:hAnsi="Garamond"/>
          <w:sz w:val="24"/>
          <w:szCs w:val="24"/>
        </w:rPr>
        <w:t>ch pojazdami</w:t>
      </w:r>
      <w:r w:rsidR="000571B9" w:rsidRPr="007C54F7">
        <w:rPr>
          <w:rFonts w:ascii="Garamond" w:hAnsi="Garamond"/>
          <w:sz w:val="24"/>
          <w:szCs w:val="24"/>
        </w:rPr>
        <w:t xml:space="preserve">. </w:t>
      </w:r>
    </w:p>
    <w:p w14:paraId="541177FC" w14:textId="77777777" w:rsidR="00122DBF" w:rsidRPr="009C24BB" w:rsidRDefault="00122DBF" w:rsidP="00122DBF">
      <w:pPr>
        <w:pStyle w:val="Tekstpodstawowywcity"/>
        <w:spacing w:after="0" w:line="360" w:lineRule="auto"/>
        <w:ind w:right="68"/>
        <w:jc w:val="both"/>
        <w:rPr>
          <w:rFonts w:ascii="Garamond" w:hAnsi="Garamond"/>
          <w:color w:val="FF0000"/>
          <w:sz w:val="24"/>
          <w:szCs w:val="24"/>
        </w:rPr>
      </w:pPr>
    </w:p>
    <w:p w14:paraId="3D34DF5B" w14:textId="77777777" w:rsidR="00122DBF" w:rsidRPr="009C24BB" w:rsidRDefault="00122DBF" w:rsidP="00122DBF">
      <w:pPr>
        <w:pStyle w:val="Tekstpodstawowywcity"/>
        <w:spacing w:after="0" w:line="360" w:lineRule="auto"/>
        <w:ind w:right="68"/>
        <w:jc w:val="both"/>
        <w:rPr>
          <w:rFonts w:ascii="Garamond" w:hAnsi="Garamond"/>
          <w:color w:val="FF0000"/>
          <w:sz w:val="24"/>
          <w:szCs w:val="24"/>
        </w:rPr>
      </w:pPr>
    </w:p>
    <w:p w14:paraId="3069739C" w14:textId="77777777" w:rsidR="00F21795" w:rsidRDefault="00F21795" w:rsidP="00122DBF">
      <w:pPr>
        <w:pStyle w:val="Tekstpodstawowywcity"/>
        <w:spacing w:after="0" w:line="360" w:lineRule="auto"/>
        <w:ind w:right="68"/>
        <w:jc w:val="both"/>
        <w:rPr>
          <w:rFonts w:ascii="Garamond" w:hAnsi="Garamond"/>
          <w:color w:val="FF0000"/>
          <w:sz w:val="24"/>
          <w:szCs w:val="24"/>
        </w:rPr>
        <w:sectPr w:rsidR="00F21795" w:rsidSect="001D68FE">
          <w:footerReference w:type="default" r:id="rId12"/>
          <w:pgSz w:w="11906" w:h="16838"/>
          <w:pgMar w:top="1418" w:right="1418" w:bottom="1418" w:left="1418" w:header="709" w:footer="709" w:gutter="0"/>
          <w:cols w:space="708"/>
          <w:docGrid w:linePitch="326"/>
        </w:sectPr>
      </w:pPr>
    </w:p>
    <w:p w14:paraId="5885016F" w14:textId="77777777" w:rsidR="00EB49D4" w:rsidRPr="00AF0242" w:rsidRDefault="00457F11" w:rsidP="00EB49D4">
      <w:pPr>
        <w:pStyle w:val="Tekstpodstawowy"/>
        <w:spacing w:before="240" w:after="0" w:line="360" w:lineRule="auto"/>
        <w:jc w:val="both"/>
        <w:outlineLvl w:val="0"/>
        <w:rPr>
          <w:rFonts w:ascii="Garamond" w:hAnsi="Garamond"/>
          <w:b/>
        </w:rPr>
      </w:pPr>
      <w:r w:rsidRPr="00AF0242">
        <w:rPr>
          <w:rFonts w:ascii="Garamond" w:hAnsi="Garamond"/>
          <w:b/>
        </w:rPr>
        <w:lastRenderedPageBreak/>
        <w:t xml:space="preserve">V. </w:t>
      </w:r>
      <w:r w:rsidR="00AF7B5B" w:rsidRPr="00AF0242">
        <w:rPr>
          <w:rFonts w:ascii="Garamond" w:hAnsi="Garamond"/>
          <w:b/>
        </w:rPr>
        <w:t>ZAWIADOMIENIA DO RZECZNIKA DYSCYPLINY FI</w:t>
      </w:r>
      <w:r w:rsidR="00455D4E" w:rsidRPr="00AF0242">
        <w:rPr>
          <w:rFonts w:ascii="Garamond" w:hAnsi="Garamond"/>
          <w:b/>
        </w:rPr>
        <w:t xml:space="preserve">NANSÓW PUBLICZNYCH </w:t>
      </w:r>
      <w:r w:rsidR="00455D4E" w:rsidRPr="00AF0242">
        <w:rPr>
          <w:rFonts w:ascii="Garamond" w:hAnsi="Garamond"/>
          <w:b/>
          <w:spacing w:val="-6"/>
        </w:rPr>
        <w:t xml:space="preserve">O </w:t>
      </w:r>
      <w:r w:rsidR="00AF7B5B" w:rsidRPr="00AF0242">
        <w:rPr>
          <w:rFonts w:ascii="Garamond" w:hAnsi="Garamond"/>
          <w:b/>
          <w:spacing w:val="-6"/>
        </w:rPr>
        <w:t>NARUSZENIU DYSCYPLINY FINANSÓW PUBLICZNYCH LUB ZAWIADOMIENIA</w:t>
      </w:r>
      <w:r w:rsidR="00AF7B5B" w:rsidRPr="00AF0242">
        <w:rPr>
          <w:rFonts w:ascii="Garamond" w:hAnsi="Garamond"/>
          <w:b/>
        </w:rPr>
        <w:t xml:space="preserve"> SKIEROWANE DO INNYCH ORGANÓW</w:t>
      </w:r>
    </w:p>
    <w:p w14:paraId="0194F065" w14:textId="77777777" w:rsidR="0010518E" w:rsidRDefault="0010518E" w:rsidP="00EB49D4">
      <w:pPr>
        <w:pStyle w:val="Tekstpodstawowy"/>
        <w:spacing w:before="240" w:after="0" w:line="360" w:lineRule="auto"/>
        <w:jc w:val="both"/>
        <w:outlineLvl w:val="0"/>
        <w:rPr>
          <w:rFonts w:ascii="Garamond" w:hAnsi="Garamond"/>
          <w:b/>
          <w:color w:val="FF0000"/>
        </w:rPr>
      </w:pPr>
    </w:p>
    <w:p w14:paraId="49D709D7" w14:textId="77777777" w:rsidR="00F21795" w:rsidRDefault="00F21795" w:rsidP="00F21795">
      <w:pPr>
        <w:pStyle w:val="Tekstpodstawowy"/>
        <w:spacing w:line="360" w:lineRule="auto"/>
        <w:jc w:val="both"/>
        <w:rPr>
          <w:rFonts w:ascii="Garamond" w:hAnsi="Garamond"/>
          <w:b/>
        </w:rPr>
      </w:pPr>
      <w:r>
        <w:rPr>
          <w:rFonts w:ascii="Garamond" w:hAnsi="Garamond"/>
          <w:b/>
        </w:rPr>
        <w:t>Czyny wskazujące na naruszenie dyscypliny finansów publicznych (ujawnione w wyniku kontroli WOJEWÓDZKICH SAMORZĄDOWYCH JEDNOSTEK ORGANIZACYJNYCH), przedstawiono w poniższym zestawieniu:</w:t>
      </w:r>
    </w:p>
    <w:tbl>
      <w:tblPr>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8"/>
        <w:gridCol w:w="2508"/>
        <w:gridCol w:w="1373"/>
        <w:gridCol w:w="2527"/>
        <w:gridCol w:w="4626"/>
        <w:gridCol w:w="3083"/>
      </w:tblGrid>
      <w:tr w:rsidR="00F21795" w14:paraId="34F7745B" w14:textId="77777777" w:rsidTr="00F21795">
        <w:tc>
          <w:tcPr>
            <w:tcW w:w="698" w:type="dxa"/>
            <w:tcBorders>
              <w:top w:val="single" w:sz="4" w:space="0" w:color="000000"/>
              <w:left w:val="single" w:sz="4" w:space="0" w:color="000000"/>
              <w:bottom w:val="single" w:sz="4" w:space="0" w:color="000000"/>
              <w:right w:val="single" w:sz="4" w:space="0" w:color="auto"/>
            </w:tcBorders>
            <w:vAlign w:val="center"/>
            <w:hideMark/>
          </w:tcPr>
          <w:p w14:paraId="59A14AF5" w14:textId="77777777" w:rsidR="00F21795" w:rsidRDefault="00F21795" w:rsidP="00F21795">
            <w:pPr>
              <w:pStyle w:val="Tekstpodstawowy"/>
              <w:spacing w:after="0" w:line="276" w:lineRule="auto"/>
              <w:jc w:val="center"/>
              <w:rPr>
                <w:rFonts w:ascii="Garamond" w:hAnsi="Garamond"/>
                <w:b/>
              </w:rPr>
            </w:pPr>
            <w:r>
              <w:rPr>
                <w:rFonts w:ascii="Garamond" w:hAnsi="Garamond"/>
                <w:b/>
                <w:sz w:val="20"/>
                <w:szCs w:val="20"/>
              </w:rPr>
              <w:t>L.p.</w:t>
            </w:r>
          </w:p>
        </w:tc>
        <w:tc>
          <w:tcPr>
            <w:tcW w:w="2508" w:type="dxa"/>
            <w:tcBorders>
              <w:top w:val="single" w:sz="4" w:space="0" w:color="000000"/>
              <w:left w:val="single" w:sz="4" w:space="0" w:color="auto"/>
              <w:bottom w:val="single" w:sz="4" w:space="0" w:color="000000"/>
              <w:right w:val="single" w:sz="4" w:space="0" w:color="000000"/>
            </w:tcBorders>
            <w:vAlign w:val="center"/>
            <w:hideMark/>
          </w:tcPr>
          <w:p w14:paraId="1BC573BF" w14:textId="77777777" w:rsidR="00F21795" w:rsidRDefault="00F21795" w:rsidP="00F21795">
            <w:pPr>
              <w:pStyle w:val="Tekstpodstawowy"/>
              <w:spacing w:after="0" w:line="276" w:lineRule="auto"/>
              <w:jc w:val="center"/>
              <w:rPr>
                <w:rFonts w:ascii="Garamond" w:hAnsi="Garamond"/>
                <w:b/>
              </w:rPr>
            </w:pPr>
            <w:r>
              <w:rPr>
                <w:rFonts w:ascii="Garamond" w:hAnsi="Garamond"/>
                <w:b/>
                <w:sz w:val="20"/>
                <w:szCs w:val="20"/>
              </w:rPr>
              <w:t>Nazwa jednostki kontrolowanej</w:t>
            </w:r>
          </w:p>
        </w:tc>
        <w:tc>
          <w:tcPr>
            <w:tcW w:w="1373" w:type="dxa"/>
            <w:tcBorders>
              <w:top w:val="single" w:sz="4" w:space="0" w:color="000000"/>
              <w:left w:val="single" w:sz="4" w:space="0" w:color="000000"/>
              <w:bottom w:val="single" w:sz="4" w:space="0" w:color="000000"/>
              <w:right w:val="single" w:sz="4" w:space="0" w:color="000000"/>
            </w:tcBorders>
            <w:vAlign w:val="center"/>
            <w:hideMark/>
          </w:tcPr>
          <w:p w14:paraId="00F61898" w14:textId="77777777" w:rsidR="00F21795" w:rsidRDefault="00F21795" w:rsidP="00F21795">
            <w:pPr>
              <w:pStyle w:val="Tekstpodstawowy"/>
              <w:spacing w:after="0" w:line="276" w:lineRule="auto"/>
              <w:rPr>
                <w:rFonts w:ascii="Garamond" w:hAnsi="Garamond"/>
                <w:b/>
              </w:rPr>
            </w:pPr>
            <w:r>
              <w:rPr>
                <w:rFonts w:ascii="Garamond" w:hAnsi="Garamond"/>
                <w:b/>
                <w:sz w:val="20"/>
                <w:szCs w:val="20"/>
              </w:rPr>
              <w:t>Departament nadzorujący jednostkę kontrolowaną</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7C1A2727" w14:textId="77777777" w:rsidR="00F21795" w:rsidRDefault="00F21795" w:rsidP="00F21795">
            <w:pPr>
              <w:spacing w:after="0" w:line="276" w:lineRule="auto"/>
              <w:jc w:val="center"/>
              <w:rPr>
                <w:rFonts w:ascii="Garamond" w:hAnsi="Garamond"/>
                <w:b/>
                <w:sz w:val="20"/>
                <w:szCs w:val="20"/>
              </w:rPr>
            </w:pPr>
            <w:r>
              <w:rPr>
                <w:rFonts w:ascii="Garamond" w:hAnsi="Garamond"/>
                <w:b/>
                <w:sz w:val="20"/>
                <w:szCs w:val="20"/>
              </w:rPr>
              <w:t xml:space="preserve">Podstawa prawna naruszenia dyscypliny finansów publicznych </w:t>
            </w:r>
            <w:r>
              <w:rPr>
                <w:rFonts w:ascii="Garamond" w:hAnsi="Garamond"/>
                <w:b/>
                <w:sz w:val="20"/>
                <w:szCs w:val="20"/>
              </w:rPr>
              <w:br/>
              <w:t xml:space="preserve">wg ustawy z dnia </w:t>
            </w:r>
            <w:r>
              <w:rPr>
                <w:rFonts w:ascii="Garamond" w:hAnsi="Garamond"/>
                <w:b/>
                <w:sz w:val="20"/>
                <w:szCs w:val="20"/>
              </w:rPr>
              <w:br/>
              <w:t xml:space="preserve">17 grudnia 2004 r. </w:t>
            </w:r>
            <w:r>
              <w:rPr>
                <w:rFonts w:ascii="Garamond" w:hAnsi="Garamond"/>
                <w:b/>
                <w:sz w:val="20"/>
                <w:szCs w:val="20"/>
              </w:rPr>
              <w:br/>
              <w:t xml:space="preserve">o odpowiedzialności </w:t>
            </w:r>
            <w:r>
              <w:rPr>
                <w:rFonts w:ascii="Garamond" w:hAnsi="Garamond"/>
                <w:b/>
                <w:sz w:val="20"/>
                <w:szCs w:val="20"/>
              </w:rPr>
              <w:br/>
              <w:t xml:space="preserve">za naruszenie dyscypliny finansów publicznych </w:t>
            </w:r>
            <w:r>
              <w:rPr>
                <w:rFonts w:ascii="Garamond" w:hAnsi="Garamond"/>
                <w:b/>
                <w:sz w:val="20"/>
                <w:szCs w:val="20"/>
              </w:rPr>
              <w:br/>
              <w:t>(t.j. Dz. U. z 2019 r., poz. 1440, ze zm.) zwanej dalej „ustawą”</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125CFC42" w14:textId="77777777" w:rsidR="00F21795" w:rsidRDefault="00F21795" w:rsidP="00F21795">
            <w:pPr>
              <w:pStyle w:val="Tekstpodstawowy"/>
              <w:spacing w:after="0"/>
              <w:jc w:val="center"/>
              <w:rPr>
                <w:rFonts w:ascii="Garamond" w:hAnsi="Garamond"/>
                <w:b/>
                <w:sz w:val="20"/>
                <w:szCs w:val="20"/>
              </w:rPr>
            </w:pPr>
            <w:r>
              <w:rPr>
                <w:rFonts w:ascii="Garamond" w:hAnsi="Garamond"/>
                <w:b/>
                <w:sz w:val="20"/>
                <w:szCs w:val="20"/>
              </w:rPr>
              <w:t>Czyny wskazujące na naruszenie dyscypliny finansów publicznych</w:t>
            </w:r>
          </w:p>
        </w:tc>
        <w:tc>
          <w:tcPr>
            <w:tcW w:w="3083" w:type="dxa"/>
            <w:tcBorders>
              <w:top w:val="single" w:sz="4" w:space="0" w:color="000000"/>
              <w:left w:val="single" w:sz="4" w:space="0" w:color="000000"/>
              <w:bottom w:val="single" w:sz="4" w:space="0" w:color="000000"/>
              <w:right w:val="single" w:sz="4" w:space="0" w:color="000000"/>
            </w:tcBorders>
            <w:vAlign w:val="center"/>
            <w:hideMark/>
          </w:tcPr>
          <w:p w14:paraId="14461D03" w14:textId="77777777" w:rsidR="00F21795" w:rsidRDefault="00F21795" w:rsidP="00F21795">
            <w:pPr>
              <w:spacing w:after="0"/>
              <w:jc w:val="center"/>
              <w:rPr>
                <w:rFonts w:ascii="Garamond" w:hAnsi="Garamond"/>
                <w:b/>
                <w:sz w:val="20"/>
                <w:szCs w:val="20"/>
              </w:rPr>
            </w:pPr>
            <w:r>
              <w:rPr>
                <w:rFonts w:ascii="Garamond" w:hAnsi="Garamond"/>
                <w:b/>
                <w:sz w:val="20"/>
                <w:szCs w:val="20"/>
              </w:rPr>
              <w:t>Sposób załatwienia/</w:t>
            </w:r>
          </w:p>
          <w:p w14:paraId="60D3B5EF" w14:textId="77777777" w:rsidR="00F21795" w:rsidRDefault="00F21795" w:rsidP="00F21795">
            <w:pPr>
              <w:pStyle w:val="Tekstpodstawowy"/>
              <w:spacing w:after="0"/>
              <w:jc w:val="center"/>
              <w:rPr>
                <w:rFonts w:ascii="Garamond" w:hAnsi="Garamond"/>
                <w:b/>
              </w:rPr>
            </w:pPr>
            <w:r>
              <w:rPr>
                <w:rFonts w:ascii="Garamond" w:hAnsi="Garamond"/>
                <w:b/>
                <w:sz w:val="20"/>
                <w:szCs w:val="20"/>
              </w:rPr>
              <w:t>Rozstrzygnięcie</w:t>
            </w:r>
          </w:p>
        </w:tc>
      </w:tr>
      <w:tr w:rsidR="00F21795" w14:paraId="1E8FD36F" w14:textId="77777777" w:rsidTr="00F21795">
        <w:trPr>
          <w:trHeight w:val="72"/>
        </w:trPr>
        <w:tc>
          <w:tcPr>
            <w:tcW w:w="698" w:type="dxa"/>
            <w:tcBorders>
              <w:top w:val="single" w:sz="4" w:space="0" w:color="000000"/>
              <w:left w:val="single" w:sz="4" w:space="0" w:color="000000"/>
              <w:bottom w:val="single" w:sz="4" w:space="0" w:color="000000"/>
              <w:right w:val="single" w:sz="4" w:space="0" w:color="auto"/>
            </w:tcBorders>
            <w:vAlign w:val="center"/>
            <w:hideMark/>
          </w:tcPr>
          <w:p w14:paraId="14379B6E" w14:textId="77777777" w:rsidR="00F21795" w:rsidRDefault="00F21795" w:rsidP="00F21795">
            <w:pPr>
              <w:pStyle w:val="Tekstpodstawowy"/>
              <w:spacing w:after="0"/>
              <w:ind w:left="-13" w:right="-91" w:firstLine="13"/>
              <w:jc w:val="center"/>
              <w:rPr>
                <w:rFonts w:ascii="Garamond" w:hAnsi="Garamond"/>
                <w:b/>
                <w:sz w:val="16"/>
                <w:szCs w:val="16"/>
              </w:rPr>
            </w:pPr>
            <w:r>
              <w:rPr>
                <w:rFonts w:ascii="Garamond" w:hAnsi="Garamond"/>
                <w:b/>
                <w:sz w:val="16"/>
                <w:szCs w:val="16"/>
              </w:rPr>
              <w:t>1</w:t>
            </w:r>
          </w:p>
        </w:tc>
        <w:tc>
          <w:tcPr>
            <w:tcW w:w="2508" w:type="dxa"/>
            <w:tcBorders>
              <w:top w:val="single" w:sz="4" w:space="0" w:color="000000"/>
              <w:left w:val="single" w:sz="4" w:space="0" w:color="auto"/>
              <w:bottom w:val="single" w:sz="4" w:space="0" w:color="000000"/>
              <w:right w:val="single" w:sz="4" w:space="0" w:color="000000"/>
            </w:tcBorders>
            <w:vAlign w:val="center"/>
            <w:hideMark/>
          </w:tcPr>
          <w:p w14:paraId="345292AB"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2</w:t>
            </w:r>
          </w:p>
        </w:tc>
        <w:tc>
          <w:tcPr>
            <w:tcW w:w="1373" w:type="dxa"/>
            <w:tcBorders>
              <w:top w:val="single" w:sz="4" w:space="0" w:color="000000"/>
              <w:left w:val="single" w:sz="4" w:space="0" w:color="000000"/>
              <w:bottom w:val="single" w:sz="4" w:space="0" w:color="000000"/>
              <w:right w:val="single" w:sz="4" w:space="0" w:color="000000"/>
            </w:tcBorders>
            <w:vAlign w:val="center"/>
            <w:hideMark/>
          </w:tcPr>
          <w:p w14:paraId="5ED17D71"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3</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25C6314B"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4</w:t>
            </w:r>
          </w:p>
        </w:tc>
        <w:tc>
          <w:tcPr>
            <w:tcW w:w="4626" w:type="dxa"/>
            <w:tcBorders>
              <w:top w:val="single" w:sz="4" w:space="0" w:color="000000"/>
              <w:left w:val="single" w:sz="4" w:space="0" w:color="000000"/>
              <w:bottom w:val="single" w:sz="4" w:space="0" w:color="000000"/>
              <w:right w:val="single" w:sz="4" w:space="0" w:color="000000"/>
            </w:tcBorders>
            <w:vAlign w:val="center"/>
            <w:hideMark/>
          </w:tcPr>
          <w:p w14:paraId="3F5DCA89"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5</w:t>
            </w:r>
          </w:p>
        </w:tc>
        <w:tc>
          <w:tcPr>
            <w:tcW w:w="3083" w:type="dxa"/>
            <w:tcBorders>
              <w:top w:val="single" w:sz="4" w:space="0" w:color="000000"/>
              <w:left w:val="single" w:sz="4" w:space="0" w:color="000000"/>
              <w:bottom w:val="single" w:sz="4" w:space="0" w:color="000000"/>
              <w:right w:val="single" w:sz="4" w:space="0" w:color="000000"/>
            </w:tcBorders>
            <w:vAlign w:val="center"/>
            <w:hideMark/>
          </w:tcPr>
          <w:p w14:paraId="0C2FBDC5" w14:textId="77777777" w:rsidR="00F21795" w:rsidRDefault="00F21795" w:rsidP="00F21795">
            <w:pPr>
              <w:pStyle w:val="Tekstpodstawowy"/>
              <w:spacing w:after="0"/>
              <w:jc w:val="center"/>
              <w:rPr>
                <w:rFonts w:ascii="Garamond" w:hAnsi="Garamond"/>
                <w:b/>
                <w:sz w:val="16"/>
                <w:szCs w:val="16"/>
              </w:rPr>
            </w:pPr>
            <w:r>
              <w:rPr>
                <w:rFonts w:ascii="Garamond" w:hAnsi="Garamond"/>
                <w:b/>
                <w:sz w:val="16"/>
                <w:szCs w:val="16"/>
              </w:rPr>
              <w:t>6</w:t>
            </w:r>
          </w:p>
        </w:tc>
      </w:tr>
      <w:tr w:rsidR="00F21795" w14:paraId="6F1585DD" w14:textId="77777777" w:rsidTr="00B136CA">
        <w:trPr>
          <w:trHeight w:val="1118"/>
        </w:trPr>
        <w:tc>
          <w:tcPr>
            <w:tcW w:w="698" w:type="dxa"/>
            <w:tcBorders>
              <w:top w:val="single" w:sz="4" w:space="0" w:color="000000"/>
              <w:left w:val="single" w:sz="4" w:space="0" w:color="000000"/>
              <w:bottom w:val="single" w:sz="4" w:space="0" w:color="000000"/>
              <w:right w:val="single" w:sz="4" w:space="0" w:color="auto"/>
            </w:tcBorders>
            <w:vAlign w:val="center"/>
          </w:tcPr>
          <w:p w14:paraId="0EAF0AE4" w14:textId="77777777" w:rsidR="00F21795" w:rsidRDefault="00F21795" w:rsidP="00B136CA">
            <w:pPr>
              <w:pStyle w:val="Tekstpodstawowy"/>
              <w:spacing w:after="0" w:line="360" w:lineRule="auto"/>
              <w:rPr>
                <w:rFonts w:ascii="Garamond" w:hAnsi="Garamond"/>
                <w:sz w:val="20"/>
                <w:szCs w:val="20"/>
              </w:rPr>
            </w:pPr>
          </w:p>
          <w:p w14:paraId="6C417DD4" w14:textId="344A1000" w:rsidR="00F21795" w:rsidRDefault="00F21795" w:rsidP="00FC41A6">
            <w:pPr>
              <w:pStyle w:val="Tekstpodstawowy"/>
              <w:numPr>
                <w:ilvl w:val="0"/>
                <w:numId w:val="60"/>
              </w:numPr>
              <w:spacing w:after="0" w:line="360" w:lineRule="auto"/>
              <w:rPr>
                <w:rFonts w:ascii="Garamond" w:hAnsi="Garamond"/>
                <w:sz w:val="20"/>
                <w:szCs w:val="20"/>
              </w:rPr>
            </w:pPr>
          </w:p>
        </w:tc>
        <w:tc>
          <w:tcPr>
            <w:tcW w:w="2508" w:type="dxa"/>
            <w:tcBorders>
              <w:top w:val="single" w:sz="4" w:space="0" w:color="000000"/>
              <w:left w:val="single" w:sz="4" w:space="0" w:color="auto"/>
              <w:bottom w:val="single" w:sz="4" w:space="0" w:color="000000"/>
              <w:right w:val="single" w:sz="4" w:space="0" w:color="000000"/>
            </w:tcBorders>
            <w:vAlign w:val="center"/>
          </w:tcPr>
          <w:p w14:paraId="27852647" w14:textId="77777777" w:rsidR="00EB49D4" w:rsidRDefault="00EB49D4" w:rsidP="00F21795">
            <w:pPr>
              <w:pStyle w:val="Tekstpodstawowy"/>
              <w:spacing w:after="0"/>
              <w:jc w:val="center"/>
              <w:rPr>
                <w:rFonts w:ascii="Garamond" w:hAnsi="Garamond"/>
                <w:b/>
                <w:sz w:val="20"/>
                <w:szCs w:val="20"/>
              </w:rPr>
            </w:pPr>
            <w:r>
              <w:rPr>
                <w:rFonts w:ascii="Garamond" w:hAnsi="Garamond"/>
                <w:b/>
                <w:sz w:val="20"/>
                <w:szCs w:val="20"/>
              </w:rPr>
              <w:t>Muzeum Narodowe Rolnictwa i Przemysłu Rolno–Spożywczego</w:t>
            </w:r>
          </w:p>
          <w:p w14:paraId="3A1A39CD" w14:textId="77777777" w:rsidR="00F21795" w:rsidRDefault="00EB49D4" w:rsidP="00F21795">
            <w:pPr>
              <w:pStyle w:val="Tekstpodstawowy"/>
              <w:spacing w:after="0"/>
              <w:jc w:val="center"/>
              <w:rPr>
                <w:rFonts w:ascii="Garamond" w:hAnsi="Garamond"/>
                <w:b/>
                <w:sz w:val="20"/>
                <w:szCs w:val="20"/>
              </w:rPr>
            </w:pPr>
            <w:r>
              <w:rPr>
                <w:rFonts w:ascii="Garamond" w:hAnsi="Garamond"/>
                <w:b/>
                <w:sz w:val="20"/>
                <w:szCs w:val="20"/>
              </w:rPr>
              <w:t xml:space="preserve">w Szreniawie  </w:t>
            </w:r>
            <w:r w:rsidR="00F21795">
              <w:rPr>
                <w:rFonts w:ascii="Garamond" w:hAnsi="Garamond"/>
                <w:b/>
                <w:sz w:val="20"/>
                <w:szCs w:val="20"/>
              </w:rPr>
              <w:t xml:space="preserve"> </w:t>
            </w:r>
          </w:p>
        </w:tc>
        <w:tc>
          <w:tcPr>
            <w:tcW w:w="1373" w:type="dxa"/>
            <w:tcBorders>
              <w:top w:val="single" w:sz="4" w:space="0" w:color="000000"/>
              <w:left w:val="single" w:sz="4" w:space="0" w:color="000000"/>
              <w:bottom w:val="single" w:sz="4" w:space="0" w:color="000000"/>
              <w:right w:val="single" w:sz="4" w:space="0" w:color="000000"/>
            </w:tcBorders>
            <w:vAlign w:val="center"/>
          </w:tcPr>
          <w:p w14:paraId="1B28364E" w14:textId="77777777" w:rsidR="00EB49D4" w:rsidRDefault="00EB49D4" w:rsidP="00F21795">
            <w:pPr>
              <w:pStyle w:val="Tekstpodstawowy"/>
              <w:spacing w:after="0"/>
              <w:jc w:val="center"/>
              <w:rPr>
                <w:rFonts w:ascii="Garamond" w:hAnsi="Garamond"/>
                <w:b/>
                <w:sz w:val="20"/>
                <w:szCs w:val="20"/>
              </w:rPr>
            </w:pPr>
            <w:r>
              <w:rPr>
                <w:rFonts w:ascii="Garamond" w:hAnsi="Garamond"/>
                <w:b/>
                <w:sz w:val="20"/>
                <w:szCs w:val="20"/>
              </w:rPr>
              <w:t>Departament Kultury</w:t>
            </w:r>
            <w:r w:rsidR="00F21795">
              <w:rPr>
                <w:rFonts w:ascii="Garamond" w:hAnsi="Garamond"/>
                <w:b/>
                <w:sz w:val="20"/>
                <w:szCs w:val="20"/>
              </w:rPr>
              <w:t xml:space="preserve"> </w:t>
            </w:r>
          </w:p>
          <w:p w14:paraId="70B81717" w14:textId="77777777" w:rsidR="00F21795" w:rsidRDefault="00EB49D4" w:rsidP="00F21795">
            <w:pPr>
              <w:pStyle w:val="Tekstpodstawowy"/>
              <w:spacing w:after="0"/>
              <w:jc w:val="center"/>
              <w:rPr>
                <w:rFonts w:ascii="Garamond" w:hAnsi="Garamond"/>
                <w:b/>
                <w:sz w:val="20"/>
                <w:szCs w:val="20"/>
              </w:rPr>
            </w:pPr>
            <w:r>
              <w:rPr>
                <w:rFonts w:ascii="Garamond" w:hAnsi="Garamond"/>
                <w:b/>
                <w:sz w:val="20"/>
                <w:szCs w:val="20"/>
              </w:rPr>
              <w:t>(DK</w:t>
            </w:r>
            <w:r w:rsidR="00F21795">
              <w:rPr>
                <w:rFonts w:ascii="Garamond" w:hAnsi="Garamond"/>
                <w:b/>
                <w:sz w:val="20"/>
                <w:szCs w:val="20"/>
              </w:rPr>
              <w:t>)</w:t>
            </w:r>
          </w:p>
        </w:tc>
        <w:tc>
          <w:tcPr>
            <w:tcW w:w="2527" w:type="dxa"/>
            <w:tcBorders>
              <w:top w:val="single" w:sz="4" w:space="0" w:color="000000"/>
              <w:left w:val="single" w:sz="4" w:space="0" w:color="000000"/>
              <w:bottom w:val="single" w:sz="4" w:space="0" w:color="000000"/>
              <w:right w:val="single" w:sz="4" w:space="0" w:color="000000"/>
            </w:tcBorders>
            <w:vAlign w:val="center"/>
          </w:tcPr>
          <w:p w14:paraId="615AB581" w14:textId="77777777" w:rsidR="00F21795" w:rsidRDefault="00EB49D4" w:rsidP="00F21795">
            <w:pPr>
              <w:pStyle w:val="Tekstpodstawowy"/>
              <w:spacing w:after="0" w:line="360" w:lineRule="auto"/>
              <w:jc w:val="center"/>
              <w:rPr>
                <w:rFonts w:ascii="Garamond" w:hAnsi="Garamond"/>
                <w:sz w:val="20"/>
                <w:szCs w:val="20"/>
              </w:rPr>
            </w:pPr>
            <w:r>
              <w:rPr>
                <w:rFonts w:ascii="Garamond" w:hAnsi="Garamond"/>
                <w:sz w:val="20"/>
                <w:szCs w:val="20"/>
              </w:rPr>
              <w:t>art. 5 ust. 1</w:t>
            </w:r>
            <w:r w:rsidR="00F21795">
              <w:rPr>
                <w:rFonts w:ascii="Garamond" w:hAnsi="Garamond"/>
                <w:sz w:val="20"/>
                <w:szCs w:val="20"/>
              </w:rPr>
              <w:t xml:space="preserve"> pkt 2 ustawy  </w:t>
            </w:r>
          </w:p>
        </w:tc>
        <w:tc>
          <w:tcPr>
            <w:tcW w:w="4626" w:type="dxa"/>
            <w:tcBorders>
              <w:top w:val="single" w:sz="4" w:space="0" w:color="000000"/>
              <w:left w:val="single" w:sz="4" w:space="0" w:color="000000"/>
              <w:bottom w:val="single" w:sz="4" w:space="0" w:color="000000"/>
              <w:right w:val="single" w:sz="4" w:space="0" w:color="000000"/>
            </w:tcBorders>
          </w:tcPr>
          <w:p w14:paraId="6FF20248" w14:textId="77777777" w:rsidR="00F21795" w:rsidRDefault="00F21795" w:rsidP="00F21795">
            <w:pPr>
              <w:pStyle w:val="Tekstpodstawowy"/>
              <w:spacing w:after="0"/>
              <w:jc w:val="both"/>
              <w:rPr>
                <w:rFonts w:ascii="Garamond" w:hAnsi="Garamond"/>
                <w:sz w:val="20"/>
                <w:szCs w:val="20"/>
              </w:rPr>
            </w:pPr>
          </w:p>
          <w:p w14:paraId="324E7DFE" w14:textId="77777777" w:rsidR="00F21795" w:rsidRPr="004E034F" w:rsidRDefault="00EB49D4" w:rsidP="0010518E">
            <w:pPr>
              <w:pStyle w:val="Tekstpodstawowy"/>
              <w:spacing w:after="0"/>
              <w:jc w:val="both"/>
              <w:rPr>
                <w:rFonts w:ascii="Garamond" w:hAnsi="Garamond"/>
                <w:sz w:val="20"/>
                <w:szCs w:val="20"/>
              </w:rPr>
            </w:pPr>
            <w:r>
              <w:rPr>
                <w:rFonts w:ascii="Garamond" w:hAnsi="Garamond"/>
                <w:sz w:val="20"/>
                <w:szCs w:val="20"/>
              </w:rPr>
              <w:t xml:space="preserve">Muzeum nie dochodziło </w:t>
            </w:r>
            <w:r w:rsidR="0010518E">
              <w:rPr>
                <w:rFonts w:ascii="Garamond" w:hAnsi="Garamond"/>
                <w:sz w:val="20"/>
                <w:szCs w:val="20"/>
              </w:rPr>
              <w:t xml:space="preserve">od Wykonawcy </w:t>
            </w:r>
            <w:r>
              <w:rPr>
                <w:rFonts w:ascii="Garamond" w:hAnsi="Garamond"/>
                <w:sz w:val="20"/>
                <w:szCs w:val="20"/>
              </w:rPr>
              <w:t xml:space="preserve">kar </w:t>
            </w:r>
            <w:r w:rsidR="0010518E">
              <w:rPr>
                <w:rFonts w:ascii="Garamond" w:hAnsi="Garamond"/>
                <w:sz w:val="20"/>
                <w:szCs w:val="20"/>
              </w:rPr>
              <w:t>u</w:t>
            </w:r>
            <w:r>
              <w:rPr>
                <w:rFonts w:ascii="Garamond" w:hAnsi="Garamond"/>
                <w:sz w:val="20"/>
                <w:szCs w:val="20"/>
              </w:rPr>
              <w:t xml:space="preserve">mownych </w:t>
            </w:r>
            <w:r w:rsidR="0010518E">
              <w:rPr>
                <w:rFonts w:ascii="Garamond" w:hAnsi="Garamond"/>
                <w:sz w:val="20"/>
                <w:szCs w:val="20"/>
              </w:rPr>
              <w:br/>
            </w:r>
            <w:r>
              <w:rPr>
                <w:rFonts w:ascii="Garamond" w:hAnsi="Garamond"/>
                <w:sz w:val="20"/>
                <w:szCs w:val="20"/>
              </w:rPr>
              <w:t>w kwocie 4.368,96 zł, wyn</w:t>
            </w:r>
            <w:r w:rsidR="0010518E">
              <w:rPr>
                <w:rFonts w:ascii="Garamond" w:hAnsi="Garamond"/>
                <w:sz w:val="20"/>
                <w:szCs w:val="20"/>
              </w:rPr>
              <w:t xml:space="preserve">ikających z § 15 ust. 1 lit. a) umowy nr DM-0480-13/18 z dnia </w:t>
            </w:r>
            <w:r>
              <w:rPr>
                <w:rFonts w:ascii="Garamond" w:hAnsi="Garamond"/>
                <w:sz w:val="20"/>
                <w:szCs w:val="20"/>
              </w:rPr>
              <w:t xml:space="preserve">12 września 2018 r., </w:t>
            </w:r>
            <w:r w:rsidR="0010518E">
              <w:rPr>
                <w:rFonts w:ascii="Garamond" w:hAnsi="Garamond"/>
                <w:sz w:val="20"/>
                <w:szCs w:val="20"/>
              </w:rPr>
              <w:br/>
            </w:r>
            <w:r>
              <w:rPr>
                <w:rFonts w:ascii="Garamond" w:hAnsi="Garamond"/>
                <w:sz w:val="20"/>
                <w:szCs w:val="20"/>
              </w:rPr>
              <w:t xml:space="preserve">z tytułu opóźnienia w wykonaniu </w:t>
            </w:r>
            <w:r w:rsidR="0010518E">
              <w:rPr>
                <w:rFonts w:ascii="Garamond" w:hAnsi="Garamond"/>
                <w:sz w:val="20"/>
                <w:szCs w:val="20"/>
              </w:rPr>
              <w:t xml:space="preserve">przedmiotu </w:t>
            </w:r>
            <w:r>
              <w:rPr>
                <w:rFonts w:ascii="Garamond" w:hAnsi="Garamond"/>
                <w:sz w:val="20"/>
                <w:szCs w:val="20"/>
              </w:rPr>
              <w:t xml:space="preserve">umowy, które miało nastąpić w terminie </w:t>
            </w:r>
            <w:r w:rsidR="0010518E">
              <w:rPr>
                <w:rFonts w:ascii="Garamond" w:hAnsi="Garamond"/>
                <w:sz w:val="20"/>
                <w:szCs w:val="20"/>
              </w:rPr>
              <w:t xml:space="preserve">do dnia </w:t>
            </w:r>
            <w:r>
              <w:rPr>
                <w:rFonts w:ascii="Garamond" w:hAnsi="Garamond"/>
                <w:sz w:val="20"/>
                <w:szCs w:val="20"/>
              </w:rPr>
              <w:t xml:space="preserve">18 grudnia </w:t>
            </w:r>
            <w:r w:rsidR="0010518E">
              <w:rPr>
                <w:rFonts w:ascii="Garamond" w:hAnsi="Garamond"/>
                <w:sz w:val="20"/>
                <w:szCs w:val="20"/>
              </w:rPr>
              <w:br/>
            </w:r>
            <w:r>
              <w:rPr>
                <w:rFonts w:ascii="Garamond" w:hAnsi="Garamond"/>
                <w:sz w:val="20"/>
                <w:szCs w:val="20"/>
              </w:rPr>
              <w:t xml:space="preserve">2018 r., </w:t>
            </w:r>
            <w:r w:rsidR="0010518E">
              <w:rPr>
                <w:rFonts w:ascii="Garamond" w:hAnsi="Garamond"/>
                <w:sz w:val="20"/>
                <w:szCs w:val="20"/>
              </w:rPr>
              <w:t xml:space="preserve">a </w:t>
            </w:r>
            <w:r>
              <w:rPr>
                <w:rFonts w:ascii="Garamond" w:hAnsi="Garamond"/>
                <w:sz w:val="20"/>
                <w:szCs w:val="20"/>
              </w:rPr>
              <w:t xml:space="preserve">nastąpiło w dniu 21 grudnia 2018 r. Powyższe </w:t>
            </w:r>
            <w:r w:rsidR="0010518E">
              <w:rPr>
                <w:rFonts w:ascii="Garamond" w:hAnsi="Garamond"/>
                <w:sz w:val="20"/>
                <w:szCs w:val="20"/>
              </w:rPr>
              <w:t xml:space="preserve">zaniechanie </w:t>
            </w:r>
            <w:r>
              <w:rPr>
                <w:rFonts w:ascii="Garamond" w:hAnsi="Garamond"/>
                <w:sz w:val="20"/>
                <w:szCs w:val="20"/>
              </w:rPr>
              <w:t xml:space="preserve">było niezgodne z art. 42 ust. 5 ustawy </w:t>
            </w:r>
            <w:r w:rsidR="0010518E">
              <w:rPr>
                <w:rFonts w:ascii="Garamond" w:hAnsi="Garamond"/>
                <w:sz w:val="20"/>
                <w:szCs w:val="20"/>
              </w:rPr>
              <w:br/>
            </w:r>
            <w:r>
              <w:rPr>
                <w:rFonts w:ascii="Garamond" w:hAnsi="Garamond"/>
                <w:sz w:val="20"/>
                <w:szCs w:val="20"/>
              </w:rPr>
              <w:t xml:space="preserve">o finansach publicznych.    </w:t>
            </w:r>
            <w:r w:rsidR="00F21795">
              <w:rPr>
                <w:rFonts w:ascii="Garamond" w:hAnsi="Garamond"/>
                <w:sz w:val="20"/>
                <w:szCs w:val="20"/>
              </w:rPr>
              <w:t xml:space="preserve"> </w:t>
            </w:r>
          </w:p>
        </w:tc>
        <w:tc>
          <w:tcPr>
            <w:tcW w:w="3083" w:type="dxa"/>
            <w:tcBorders>
              <w:top w:val="single" w:sz="4" w:space="0" w:color="000000"/>
              <w:left w:val="single" w:sz="4" w:space="0" w:color="000000"/>
              <w:bottom w:val="single" w:sz="4" w:space="0" w:color="000000"/>
              <w:right w:val="single" w:sz="4" w:space="0" w:color="000000"/>
            </w:tcBorders>
            <w:vAlign w:val="center"/>
          </w:tcPr>
          <w:p w14:paraId="08443A3D" w14:textId="77777777" w:rsidR="0010518E" w:rsidRDefault="0010518E" w:rsidP="00F21795">
            <w:pPr>
              <w:pStyle w:val="Tekstpodstawowy"/>
              <w:spacing w:after="0"/>
              <w:rPr>
                <w:rFonts w:ascii="Garamond" w:hAnsi="Garamond"/>
                <w:sz w:val="20"/>
                <w:szCs w:val="20"/>
              </w:rPr>
            </w:pPr>
          </w:p>
          <w:p w14:paraId="3C7AFC25" w14:textId="77777777" w:rsidR="00F21795" w:rsidRDefault="00F21795" w:rsidP="00F21795">
            <w:pPr>
              <w:pStyle w:val="Tekstpodstawowy"/>
              <w:spacing w:after="0"/>
              <w:rPr>
                <w:rFonts w:ascii="Garamond" w:hAnsi="Garamond"/>
                <w:sz w:val="20"/>
                <w:szCs w:val="20"/>
              </w:rPr>
            </w:pPr>
            <w:r>
              <w:rPr>
                <w:rFonts w:ascii="Garamond" w:hAnsi="Garamond"/>
                <w:sz w:val="20"/>
                <w:szCs w:val="20"/>
              </w:rPr>
              <w:t>Zawiadomienie do Rzecznika Dyscypliny Finansów Publicznych</w:t>
            </w:r>
            <w:r>
              <w:rPr>
                <w:rFonts w:ascii="Garamond" w:hAnsi="Garamond"/>
                <w:sz w:val="20"/>
                <w:szCs w:val="20"/>
              </w:rPr>
              <w:br/>
              <w:t xml:space="preserve">w Poznaniu, z dnia </w:t>
            </w:r>
            <w:r w:rsidR="00EB49D4">
              <w:rPr>
                <w:rFonts w:ascii="Garamond" w:hAnsi="Garamond"/>
                <w:sz w:val="20"/>
                <w:szCs w:val="20"/>
              </w:rPr>
              <w:t>10 lutego 2020 r. znak DKO-II.1711.42</w:t>
            </w:r>
            <w:r>
              <w:rPr>
                <w:rFonts w:ascii="Garamond" w:hAnsi="Garamond"/>
                <w:sz w:val="20"/>
                <w:szCs w:val="20"/>
              </w:rPr>
              <w:t>.2019</w:t>
            </w:r>
          </w:p>
          <w:p w14:paraId="5527E3F1" w14:textId="77777777" w:rsidR="00F21795" w:rsidRDefault="00F21795" w:rsidP="00F21795">
            <w:pPr>
              <w:pStyle w:val="Tekstpodstawowy"/>
              <w:spacing w:after="0"/>
              <w:rPr>
                <w:rFonts w:ascii="Garamond" w:hAnsi="Garamond"/>
                <w:sz w:val="20"/>
                <w:szCs w:val="20"/>
              </w:rPr>
            </w:pPr>
          </w:p>
          <w:p w14:paraId="0CAA8E7D" w14:textId="56B277FD" w:rsidR="00F21795" w:rsidRDefault="00EB49D4" w:rsidP="00F21795">
            <w:pPr>
              <w:pStyle w:val="Tekstpodstawowy"/>
              <w:spacing w:after="0"/>
              <w:rPr>
                <w:rFonts w:ascii="Garamond" w:hAnsi="Garamond"/>
                <w:sz w:val="20"/>
                <w:szCs w:val="20"/>
              </w:rPr>
            </w:pPr>
            <w:r>
              <w:rPr>
                <w:rFonts w:ascii="Garamond" w:hAnsi="Garamond"/>
                <w:sz w:val="20"/>
                <w:szCs w:val="20"/>
              </w:rPr>
              <w:t>Pismem z dnia 16</w:t>
            </w:r>
            <w:r w:rsidR="00F21795" w:rsidRPr="00350E97">
              <w:rPr>
                <w:rFonts w:ascii="Garamond" w:hAnsi="Garamond"/>
                <w:sz w:val="20"/>
                <w:szCs w:val="20"/>
              </w:rPr>
              <w:t xml:space="preserve"> </w:t>
            </w:r>
            <w:r>
              <w:rPr>
                <w:rFonts w:ascii="Garamond" w:hAnsi="Garamond"/>
                <w:sz w:val="20"/>
                <w:szCs w:val="20"/>
              </w:rPr>
              <w:t>czerwca 2020</w:t>
            </w:r>
            <w:r w:rsidR="00F21795" w:rsidRPr="00350E97">
              <w:rPr>
                <w:rFonts w:ascii="Garamond" w:hAnsi="Garamond"/>
                <w:sz w:val="20"/>
                <w:szCs w:val="20"/>
              </w:rPr>
              <w:t xml:space="preserve"> r. (sygn. akt: RD-0960</w:t>
            </w:r>
            <w:r>
              <w:rPr>
                <w:rFonts w:ascii="Garamond" w:hAnsi="Garamond"/>
                <w:sz w:val="20"/>
                <w:szCs w:val="20"/>
              </w:rPr>
              <w:t>/106</w:t>
            </w:r>
            <w:r w:rsidR="00F21795" w:rsidRPr="00350E97">
              <w:rPr>
                <w:rFonts w:ascii="Garamond" w:hAnsi="Garamond"/>
                <w:sz w:val="20"/>
                <w:szCs w:val="20"/>
              </w:rPr>
              <w:t xml:space="preserve">/2019) Rzecznik poinformował, że w dniu </w:t>
            </w:r>
            <w:r>
              <w:rPr>
                <w:rFonts w:ascii="Garamond" w:hAnsi="Garamond"/>
                <w:sz w:val="20"/>
                <w:szCs w:val="20"/>
              </w:rPr>
              <w:t>11 czerwca</w:t>
            </w:r>
            <w:r w:rsidR="00F21795">
              <w:rPr>
                <w:rFonts w:ascii="Garamond" w:hAnsi="Garamond"/>
                <w:sz w:val="20"/>
                <w:szCs w:val="20"/>
              </w:rPr>
              <w:t xml:space="preserve"> </w:t>
            </w:r>
            <w:r>
              <w:rPr>
                <w:rFonts w:ascii="Garamond" w:hAnsi="Garamond"/>
                <w:sz w:val="20"/>
                <w:szCs w:val="20"/>
              </w:rPr>
              <w:t>2020</w:t>
            </w:r>
            <w:r w:rsidR="00F21795" w:rsidRPr="00350E97">
              <w:rPr>
                <w:rFonts w:ascii="Garamond" w:hAnsi="Garamond"/>
                <w:sz w:val="20"/>
                <w:szCs w:val="20"/>
              </w:rPr>
              <w:t xml:space="preserve"> r. wystąpił do Przewodniczącej Reg</w:t>
            </w:r>
            <w:r w:rsidR="006B6824">
              <w:rPr>
                <w:rFonts w:ascii="Garamond" w:hAnsi="Garamond"/>
                <w:sz w:val="20"/>
                <w:szCs w:val="20"/>
              </w:rPr>
              <w:t>ionalnej Komisji Orzekającej w Sprawach</w:t>
            </w:r>
            <w:r w:rsidR="006B6824">
              <w:rPr>
                <w:rFonts w:ascii="Garamond" w:hAnsi="Garamond"/>
                <w:sz w:val="20"/>
                <w:szCs w:val="20"/>
              </w:rPr>
              <w:br/>
              <w:t>o Naruszenie Dyscypliny Finansów P</w:t>
            </w:r>
            <w:r w:rsidR="00F21795" w:rsidRPr="00350E97">
              <w:rPr>
                <w:rFonts w:ascii="Garamond" w:hAnsi="Garamond"/>
                <w:sz w:val="20"/>
                <w:szCs w:val="20"/>
              </w:rPr>
              <w:t>ublicznych przy Regionalnej Izbie Obrachunkowej</w:t>
            </w:r>
            <w:r w:rsidR="006B6824">
              <w:rPr>
                <w:rFonts w:ascii="Garamond" w:hAnsi="Garamond"/>
                <w:sz w:val="20"/>
                <w:szCs w:val="20"/>
              </w:rPr>
              <w:t xml:space="preserve"> </w:t>
            </w:r>
            <w:r w:rsidR="00F21795" w:rsidRPr="00350E97">
              <w:rPr>
                <w:rFonts w:ascii="Garamond" w:hAnsi="Garamond"/>
                <w:sz w:val="20"/>
                <w:szCs w:val="20"/>
              </w:rPr>
              <w:t xml:space="preserve">w Poznaniu, </w:t>
            </w:r>
            <w:r w:rsidR="006B6824">
              <w:rPr>
                <w:rFonts w:ascii="Garamond" w:hAnsi="Garamond"/>
                <w:sz w:val="20"/>
                <w:szCs w:val="20"/>
              </w:rPr>
              <w:br/>
            </w:r>
            <w:r w:rsidR="00F21795" w:rsidRPr="00350E97">
              <w:rPr>
                <w:rFonts w:ascii="Garamond" w:hAnsi="Garamond"/>
                <w:sz w:val="20"/>
                <w:szCs w:val="20"/>
              </w:rPr>
              <w:lastRenderedPageBreak/>
              <w:t>z wnioskiem o ukaranie Dyrektora</w:t>
            </w:r>
            <w:r>
              <w:rPr>
                <w:rFonts w:ascii="Garamond" w:hAnsi="Garamond"/>
                <w:sz w:val="20"/>
                <w:szCs w:val="20"/>
              </w:rPr>
              <w:t xml:space="preserve"> Muzeum, za naruszenie</w:t>
            </w:r>
            <w:r w:rsidR="00F21795" w:rsidRPr="00350E97">
              <w:rPr>
                <w:rFonts w:ascii="Garamond" w:hAnsi="Garamond"/>
                <w:sz w:val="20"/>
                <w:szCs w:val="20"/>
              </w:rPr>
              <w:t xml:space="preserve"> dyscypliny finansów </w:t>
            </w:r>
            <w:r w:rsidR="00AF0242">
              <w:rPr>
                <w:rFonts w:ascii="Garamond" w:hAnsi="Garamond"/>
                <w:sz w:val="20"/>
                <w:szCs w:val="20"/>
              </w:rPr>
              <w:t xml:space="preserve">publicznych </w:t>
            </w:r>
            <w:r>
              <w:rPr>
                <w:rFonts w:ascii="Garamond" w:hAnsi="Garamond"/>
                <w:sz w:val="20"/>
                <w:szCs w:val="20"/>
              </w:rPr>
              <w:t xml:space="preserve">określone </w:t>
            </w:r>
            <w:r w:rsidR="006B6824">
              <w:rPr>
                <w:rFonts w:ascii="Garamond" w:hAnsi="Garamond"/>
                <w:sz w:val="20"/>
                <w:szCs w:val="20"/>
              </w:rPr>
              <w:br/>
            </w:r>
            <w:r>
              <w:rPr>
                <w:rFonts w:ascii="Garamond" w:hAnsi="Garamond"/>
                <w:sz w:val="20"/>
                <w:szCs w:val="20"/>
              </w:rPr>
              <w:t>w przepisie</w:t>
            </w:r>
            <w:r w:rsidR="00F21795" w:rsidRPr="00350E97">
              <w:rPr>
                <w:rFonts w:ascii="Garamond" w:hAnsi="Garamond"/>
                <w:sz w:val="20"/>
                <w:szCs w:val="20"/>
              </w:rPr>
              <w:t xml:space="preserve"> art.</w:t>
            </w:r>
            <w:r>
              <w:rPr>
                <w:rFonts w:ascii="Garamond" w:hAnsi="Garamond"/>
                <w:sz w:val="20"/>
                <w:szCs w:val="20"/>
              </w:rPr>
              <w:t xml:space="preserve"> 5</w:t>
            </w:r>
            <w:r w:rsidR="00F21795" w:rsidRPr="00350E97">
              <w:rPr>
                <w:rFonts w:ascii="Garamond" w:hAnsi="Garamond"/>
                <w:sz w:val="20"/>
                <w:szCs w:val="20"/>
              </w:rPr>
              <w:t xml:space="preserve"> </w:t>
            </w:r>
            <w:r>
              <w:rPr>
                <w:rFonts w:ascii="Garamond" w:hAnsi="Garamond"/>
                <w:sz w:val="20"/>
                <w:szCs w:val="20"/>
              </w:rPr>
              <w:t>ust. 1</w:t>
            </w:r>
            <w:r w:rsidR="00F21795">
              <w:rPr>
                <w:rFonts w:ascii="Garamond" w:hAnsi="Garamond"/>
                <w:sz w:val="20"/>
                <w:szCs w:val="20"/>
              </w:rPr>
              <w:t xml:space="preserve"> pkt 2 </w:t>
            </w:r>
            <w:r w:rsidR="00F21795" w:rsidRPr="00350E97">
              <w:rPr>
                <w:rFonts w:ascii="Garamond" w:hAnsi="Garamond"/>
                <w:sz w:val="20"/>
                <w:szCs w:val="20"/>
              </w:rPr>
              <w:t>ustawy</w:t>
            </w:r>
            <w:r w:rsidR="00F21795">
              <w:rPr>
                <w:rFonts w:ascii="Garamond" w:hAnsi="Garamond"/>
                <w:sz w:val="20"/>
                <w:szCs w:val="20"/>
              </w:rPr>
              <w:t>.</w:t>
            </w:r>
          </w:p>
          <w:p w14:paraId="40D2E1F4" w14:textId="77777777" w:rsidR="00A7121E" w:rsidRDefault="00A7121E" w:rsidP="006B6824">
            <w:pPr>
              <w:pStyle w:val="Tekstpodstawowy"/>
              <w:spacing w:after="0"/>
              <w:rPr>
                <w:rFonts w:ascii="Garamond" w:hAnsi="Garamond"/>
                <w:sz w:val="20"/>
                <w:szCs w:val="20"/>
              </w:rPr>
            </w:pPr>
          </w:p>
          <w:p w14:paraId="0438D2CD" w14:textId="2ACACACD" w:rsidR="00AC7C78" w:rsidRDefault="006B6824" w:rsidP="006B6824">
            <w:pPr>
              <w:pStyle w:val="Tekstpodstawowy"/>
              <w:spacing w:after="0"/>
              <w:rPr>
                <w:rFonts w:ascii="Garamond" w:hAnsi="Garamond"/>
                <w:sz w:val="20"/>
                <w:szCs w:val="20"/>
              </w:rPr>
            </w:pPr>
            <w:r w:rsidRPr="00D24293">
              <w:rPr>
                <w:rFonts w:ascii="Garamond" w:hAnsi="Garamond"/>
                <w:sz w:val="20"/>
                <w:szCs w:val="20"/>
              </w:rPr>
              <w:t xml:space="preserve">Prawomocnym orzeczeniem z dnia </w:t>
            </w:r>
            <w:r w:rsidRPr="00D24293">
              <w:rPr>
                <w:rFonts w:ascii="Garamond" w:hAnsi="Garamond"/>
                <w:sz w:val="20"/>
                <w:szCs w:val="20"/>
              </w:rPr>
              <w:br/>
              <w:t>5 października 2020</w:t>
            </w:r>
            <w:r w:rsidRPr="00D24293">
              <w:rPr>
                <w:rFonts w:ascii="Garamond" w:hAnsi="Garamond"/>
                <w:sz w:val="8"/>
                <w:szCs w:val="8"/>
              </w:rPr>
              <w:t xml:space="preserve"> </w:t>
            </w:r>
            <w:r w:rsidRPr="00D24293">
              <w:rPr>
                <w:rFonts w:ascii="Garamond" w:hAnsi="Garamond"/>
                <w:sz w:val="20"/>
                <w:szCs w:val="20"/>
              </w:rPr>
              <w:t>r.</w:t>
            </w:r>
            <w:r w:rsidRPr="00D24293">
              <w:rPr>
                <w:rFonts w:ascii="Garamond" w:hAnsi="Garamond"/>
                <w:sz w:val="8"/>
                <w:szCs w:val="8"/>
              </w:rPr>
              <w:t xml:space="preserve"> </w:t>
            </w:r>
            <w:r w:rsidRPr="00D24293">
              <w:rPr>
                <w:rFonts w:ascii="Garamond" w:hAnsi="Garamond"/>
                <w:sz w:val="20"/>
                <w:szCs w:val="20"/>
              </w:rPr>
              <w:t>(sygn. akt</w:t>
            </w:r>
            <w:r w:rsidRPr="00D24293">
              <w:rPr>
                <w:rFonts w:ascii="Garamond" w:hAnsi="Garamond"/>
                <w:sz w:val="16"/>
                <w:szCs w:val="16"/>
              </w:rPr>
              <w:t xml:space="preserve"> </w:t>
            </w:r>
            <w:r w:rsidRPr="00D24293">
              <w:rPr>
                <w:rFonts w:ascii="Garamond" w:hAnsi="Garamond"/>
                <w:sz w:val="20"/>
                <w:szCs w:val="20"/>
              </w:rPr>
              <w:t xml:space="preserve">DB-0965/33/2020) RKO uznała Dyrektora Muzeum winnym popełnienia czynu z art. 5 ust.1 pkt 2 ustawy i na podstawie art. 36 ustawy odstąpiła od wymierzenia kary.   </w:t>
            </w:r>
          </w:p>
          <w:p w14:paraId="76607FD8" w14:textId="50AC49E7" w:rsidR="00A7121E" w:rsidRPr="00AC7C78" w:rsidRDefault="00A7121E" w:rsidP="006B6824">
            <w:pPr>
              <w:pStyle w:val="Tekstpodstawowy"/>
              <w:spacing w:after="0"/>
              <w:rPr>
                <w:rFonts w:ascii="Garamond" w:hAnsi="Garamond"/>
                <w:color w:val="FF0000"/>
                <w:sz w:val="20"/>
                <w:szCs w:val="20"/>
              </w:rPr>
            </w:pPr>
          </w:p>
        </w:tc>
      </w:tr>
      <w:tr w:rsidR="00B136CA" w14:paraId="57BD051A" w14:textId="77777777" w:rsidTr="0010518E">
        <w:trPr>
          <w:trHeight w:val="1118"/>
        </w:trPr>
        <w:tc>
          <w:tcPr>
            <w:tcW w:w="698" w:type="dxa"/>
            <w:tcBorders>
              <w:top w:val="single" w:sz="4" w:space="0" w:color="000000"/>
              <w:left w:val="single" w:sz="4" w:space="0" w:color="000000"/>
              <w:bottom w:val="single" w:sz="4" w:space="0" w:color="auto"/>
              <w:right w:val="single" w:sz="4" w:space="0" w:color="auto"/>
            </w:tcBorders>
            <w:vAlign w:val="center"/>
          </w:tcPr>
          <w:p w14:paraId="0539D499" w14:textId="77777777" w:rsidR="00B136CA" w:rsidRDefault="00B136CA" w:rsidP="00FC41A6">
            <w:pPr>
              <w:pStyle w:val="Tekstpodstawowy"/>
              <w:numPr>
                <w:ilvl w:val="0"/>
                <w:numId w:val="60"/>
              </w:numPr>
              <w:spacing w:after="0" w:line="360" w:lineRule="auto"/>
              <w:jc w:val="center"/>
              <w:rPr>
                <w:rFonts w:ascii="Garamond" w:hAnsi="Garamond"/>
                <w:sz w:val="20"/>
                <w:szCs w:val="20"/>
              </w:rPr>
            </w:pPr>
          </w:p>
        </w:tc>
        <w:tc>
          <w:tcPr>
            <w:tcW w:w="2508" w:type="dxa"/>
            <w:tcBorders>
              <w:top w:val="single" w:sz="4" w:space="0" w:color="000000"/>
              <w:left w:val="single" w:sz="4" w:space="0" w:color="auto"/>
              <w:bottom w:val="single" w:sz="4" w:space="0" w:color="auto"/>
              <w:right w:val="single" w:sz="4" w:space="0" w:color="000000"/>
            </w:tcBorders>
            <w:vAlign w:val="center"/>
          </w:tcPr>
          <w:p w14:paraId="169DA1B0" w14:textId="3A0230AF" w:rsidR="00B136CA" w:rsidRDefault="00B136CA" w:rsidP="00F21795">
            <w:pPr>
              <w:pStyle w:val="Tekstpodstawowy"/>
              <w:spacing w:after="0"/>
              <w:jc w:val="center"/>
              <w:rPr>
                <w:rFonts w:ascii="Garamond" w:hAnsi="Garamond"/>
                <w:b/>
                <w:sz w:val="20"/>
                <w:szCs w:val="20"/>
              </w:rPr>
            </w:pPr>
            <w:r>
              <w:rPr>
                <w:rFonts w:ascii="Garamond" w:hAnsi="Garamond"/>
                <w:b/>
                <w:sz w:val="20"/>
                <w:szCs w:val="20"/>
              </w:rPr>
              <w:t xml:space="preserve">Wielkopolskie Samorządowe Centrum Kształcenia Zawodowego </w:t>
            </w:r>
            <w:r>
              <w:rPr>
                <w:rFonts w:ascii="Garamond" w:hAnsi="Garamond"/>
                <w:b/>
                <w:sz w:val="20"/>
                <w:szCs w:val="20"/>
              </w:rPr>
              <w:br/>
              <w:t xml:space="preserve">i Ustawicznego </w:t>
            </w:r>
            <w:r w:rsidR="00A90670">
              <w:rPr>
                <w:rFonts w:ascii="Garamond" w:hAnsi="Garamond"/>
                <w:b/>
                <w:sz w:val="20"/>
                <w:szCs w:val="20"/>
              </w:rPr>
              <w:br/>
            </w:r>
            <w:r>
              <w:rPr>
                <w:rFonts w:ascii="Garamond" w:hAnsi="Garamond"/>
                <w:b/>
                <w:sz w:val="20"/>
                <w:szCs w:val="20"/>
              </w:rPr>
              <w:t xml:space="preserve">w Gnieźnie </w:t>
            </w:r>
          </w:p>
        </w:tc>
        <w:tc>
          <w:tcPr>
            <w:tcW w:w="1373" w:type="dxa"/>
            <w:tcBorders>
              <w:top w:val="single" w:sz="4" w:space="0" w:color="000000"/>
              <w:left w:val="single" w:sz="4" w:space="0" w:color="000000"/>
              <w:bottom w:val="single" w:sz="4" w:space="0" w:color="auto"/>
              <w:right w:val="single" w:sz="4" w:space="0" w:color="000000"/>
            </w:tcBorders>
            <w:vAlign w:val="center"/>
          </w:tcPr>
          <w:p w14:paraId="63B84677" w14:textId="77777777" w:rsidR="00B136CA" w:rsidRDefault="00B136CA" w:rsidP="00F21795">
            <w:pPr>
              <w:pStyle w:val="Tekstpodstawowy"/>
              <w:spacing w:after="0"/>
              <w:jc w:val="center"/>
              <w:rPr>
                <w:rFonts w:ascii="Garamond" w:hAnsi="Garamond"/>
                <w:b/>
                <w:sz w:val="20"/>
                <w:szCs w:val="20"/>
              </w:rPr>
            </w:pPr>
            <w:r>
              <w:rPr>
                <w:rFonts w:ascii="Garamond" w:hAnsi="Garamond"/>
                <w:b/>
                <w:sz w:val="20"/>
                <w:szCs w:val="20"/>
              </w:rPr>
              <w:t xml:space="preserve">Departament Edukacji </w:t>
            </w:r>
            <w:r>
              <w:rPr>
                <w:rFonts w:ascii="Garamond" w:hAnsi="Garamond"/>
                <w:b/>
                <w:sz w:val="20"/>
                <w:szCs w:val="20"/>
              </w:rPr>
              <w:br/>
              <w:t xml:space="preserve">i Nauki </w:t>
            </w:r>
          </w:p>
          <w:p w14:paraId="3850A7F1" w14:textId="35600376" w:rsidR="00B15355" w:rsidRDefault="00B15355" w:rsidP="00F21795">
            <w:pPr>
              <w:pStyle w:val="Tekstpodstawowy"/>
              <w:spacing w:after="0"/>
              <w:jc w:val="center"/>
              <w:rPr>
                <w:rFonts w:ascii="Garamond" w:hAnsi="Garamond"/>
                <w:b/>
                <w:sz w:val="20"/>
                <w:szCs w:val="20"/>
              </w:rPr>
            </w:pPr>
            <w:r>
              <w:rPr>
                <w:rFonts w:ascii="Garamond" w:hAnsi="Garamond"/>
                <w:b/>
                <w:sz w:val="20"/>
                <w:szCs w:val="20"/>
              </w:rPr>
              <w:t>(DE)</w:t>
            </w:r>
          </w:p>
        </w:tc>
        <w:tc>
          <w:tcPr>
            <w:tcW w:w="2527" w:type="dxa"/>
            <w:tcBorders>
              <w:top w:val="single" w:sz="4" w:space="0" w:color="000000"/>
              <w:left w:val="single" w:sz="4" w:space="0" w:color="000000"/>
              <w:bottom w:val="single" w:sz="4" w:space="0" w:color="auto"/>
              <w:right w:val="single" w:sz="4" w:space="0" w:color="000000"/>
            </w:tcBorders>
            <w:vAlign w:val="center"/>
          </w:tcPr>
          <w:p w14:paraId="09479B93" w14:textId="11000D32" w:rsidR="00B136CA" w:rsidRDefault="00B15355" w:rsidP="00F21795">
            <w:pPr>
              <w:pStyle w:val="Tekstpodstawowy"/>
              <w:spacing w:after="0" w:line="360" w:lineRule="auto"/>
              <w:jc w:val="center"/>
              <w:rPr>
                <w:rFonts w:ascii="Garamond" w:hAnsi="Garamond"/>
                <w:sz w:val="20"/>
                <w:szCs w:val="20"/>
              </w:rPr>
            </w:pPr>
            <w:r>
              <w:rPr>
                <w:rFonts w:ascii="Garamond" w:hAnsi="Garamond"/>
                <w:sz w:val="20"/>
                <w:szCs w:val="20"/>
              </w:rPr>
              <w:t xml:space="preserve">art. 18 pkt 2 ustawy  </w:t>
            </w:r>
          </w:p>
        </w:tc>
        <w:tc>
          <w:tcPr>
            <w:tcW w:w="4626" w:type="dxa"/>
            <w:tcBorders>
              <w:top w:val="single" w:sz="4" w:space="0" w:color="000000"/>
              <w:left w:val="single" w:sz="4" w:space="0" w:color="000000"/>
              <w:bottom w:val="single" w:sz="4" w:space="0" w:color="auto"/>
              <w:right w:val="single" w:sz="4" w:space="0" w:color="000000"/>
            </w:tcBorders>
          </w:tcPr>
          <w:p w14:paraId="01148A38" w14:textId="7EED665D" w:rsidR="00B15355" w:rsidRDefault="00B15355" w:rsidP="00F21795">
            <w:pPr>
              <w:pStyle w:val="Tekstpodstawowy"/>
              <w:spacing w:after="0"/>
              <w:jc w:val="both"/>
              <w:rPr>
                <w:rFonts w:ascii="Garamond" w:hAnsi="Garamond"/>
                <w:sz w:val="20"/>
                <w:szCs w:val="20"/>
              </w:rPr>
            </w:pPr>
          </w:p>
          <w:p w14:paraId="747CFF69" w14:textId="525E4592" w:rsidR="00B15355" w:rsidRPr="00A90670" w:rsidRDefault="00B15355" w:rsidP="00F21795">
            <w:pPr>
              <w:pStyle w:val="Tekstpodstawowy"/>
              <w:spacing w:after="0"/>
              <w:jc w:val="both"/>
              <w:rPr>
                <w:rFonts w:ascii="Garamond" w:hAnsi="Garamond"/>
                <w:sz w:val="8"/>
                <w:szCs w:val="8"/>
              </w:rPr>
            </w:pPr>
            <w:r>
              <w:rPr>
                <w:rFonts w:ascii="Garamond" w:hAnsi="Garamond"/>
                <w:sz w:val="20"/>
                <w:szCs w:val="20"/>
              </w:rPr>
              <w:t xml:space="preserve">Centrum nie przekazało w terminie </w:t>
            </w:r>
            <w:r w:rsidR="00E362D3">
              <w:rPr>
                <w:rFonts w:ascii="Garamond" w:hAnsi="Garamond"/>
                <w:sz w:val="20"/>
                <w:szCs w:val="20"/>
              </w:rPr>
              <w:t xml:space="preserve">Zarządowi Województwa Wielkopolskiego </w:t>
            </w:r>
            <w:r>
              <w:rPr>
                <w:rFonts w:ascii="Garamond" w:hAnsi="Garamond"/>
                <w:sz w:val="20"/>
                <w:szCs w:val="20"/>
              </w:rPr>
              <w:t xml:space="preserve">sprawozdania Rb-28S </w:t>
            </w:r>
            <w:r w:rsidR="00E362D3">
              <w:rPr>
                <w:rFonts w:ascii="Garamond" w:hAnsi="Garamond"/>
                <w:sz w:val="20"/>
                <w:szCs w:val="20"/>
              </w:rPr>
              <w:br/>
            </w:r>
            <w:r>
              <w:rPr>
                <w:rFonts w:ascii="Garamond" w:hAnsi="Garamond"/>
                <w:sz w:val="20"/>
                <w:szCs w:val="20"/>
              </w:rPr>
              <w:t>z</w:t>
            </w:r>
            <w:r w:rsidRPr="00E362D3">
              <w:rPr>
                <w:rFonts w:ascii="Garamond" w:hAnsi="Garamond"/>
                <w:sz w:val="8"/>
                <w:szCs w:val="8"/>
              </w:rPr>
              <w:t xml:space="preserve"> </w:t>
            </w:r>
            <w:r>
              <w:rPr>
                <w:rFonts w:ascii="Garamond" w:hAnsi="Garamond"/>
                <w:sz w:val="20"/>
                <w:szCs w:val="20"/>
              </w:rPr>
              <w:t>wykonania</w:t>
            </w:r>
            <w:r w:rsidRPr="00E362D3">
              <w:rPr>
                <w:rFonts w:ascii="Garamond" w:hAnsi="Garamond"/>
                <w:sz w:val="16"/>
                <w:szCs w:val="16"/>
              </w:rPr>
              <w:t xml:space="preserve"> </w:t>
            </w:r>
            <w:r>
              <w:rPr>
                <w:rFonts w:ascii="Garamond" w:hAnsi="Garamond"/>
                <w:sz w:val="20"/>
                <w:szCs w:val="20"/>
              </w:rPr>
              <w:t>planu</w:t>
            </w:r>
            <w:r w:rsidRPr="00E362D3">
              <w:rPr>
                <w:rFonts w:ascii="Garamond" w:hAnsi="Garamond"/>
                <w:sz w:val="16"/>
                <w:szCs w:val="16"/>
              </w:rPr>
              <w:t xml:space="preserve"> </w:t>
            </w:r>
            <w:r>
              <w:rPr>
                <w:rFonts w:ascii="Garamond" w:hAnsi="Garamond"/>
                <w:sz w:val="20"/>
                <w:szCs w:val="20"/>
              </w:rPr>
              <w:t>wydatków</w:t>
            </w:r>
            <w:r w:rsidRPr="00E362D3">
              <w:rPr>
                <w:rFonts w:ascii="Garamond" w:hAnsi="Garamond"/>
                <w:sz w:val="16"/>
                <w:szCs w:val="16"/>
              </w:rPr>
              <w:t xml:space="preserve"> </w:t>
            </w:r>
            <w:r w:rsidR="00E362D3">
              <w:rPr>
                <w:rFonts w:ascii="Garamond" w:hAnsi="Garamond"/>
                <w:sz w:val="20"/>
                <w:szCs w:val="20"/>
              </w:rPr>
              <w:t>budżetowych samorządowej jednostki budżetowej za lipiec 2020 roku. Przedmiotowe sprawozdanie</w:t>
            </w:r>
            <w:r w:rsidR="00E362D3" w:rsidRPr="00A90670">
              <w:rPr>
                <w:rFonts w:ascii="Garamond" w:hAnsi="Garamond"/>
                <w:sz w:val="12"/>
                <w:szCs w:val="12"/>
              </w:rPr>
              <w:t xml:space="preserve"> </w:t>
            </w:r>
            <w:r w:rsidR="00E362D3">
              <w:rPr>
                <w:rFonts w:ascii="Garamond" w:hAnsi="Garamond"/>
                <w:sz w:val="20"/>
                <w:szCs w:val="20"/>
              </w:rPr>
              <w:t>przekazane</w:t>
            </w:r>
            <w:r w:rsidR="00E362D3" w:rsidRPr="00A90670">
              <w:rPr>
                <w:rFonts w:ascii="Garamond" w:hAnsi="Garamond"/>
                <w:sz w:val="12"/>
                <w:szCs w:val="12"/>
              </w:rPr>
              <w:t xml:space="preserve"> </w:t>
            </w:r>
            <w:r w:rsidR="00E362D3">
              <w:rPr>
                <w:rFonts w:ascii="Garamond" w:hAnsi="Garamond"/>
                <w:sz w:val="20"/>
                <w:szCs w:val="20"/>
              </w:rPr>
              <w:t>zostało</w:t>
            </w:r>
            <w:r w:rsidR="00E362D3" w:rsidRPr="00A90670">
              <w:rPr>
                <w:rFonts w:ascii="Garamond" w:hAnsi="Garamond"/>
                <w:sz w:val="12"/>
                <w:szCs w:val="12"/>
              </w:rPr>
              <w:t xml:space="preserve"> </w:t>
            </w:r>
            <w:r w:rsidR="00A90670">
              <w:rPr>
                <w:rFonts w:ascii="Garamond" w:hAnsi="Garamond"/>
                <w:sz w:val="20"/>
                <w:szCs w:val="20"/>
              </w:rPr>
              <w:t>w</w:t>
            </w:r>
            <w:r w:rsidR="00A90670" w:rsidRPr="00A90670">
              <w:rPr>
                <w:rFonts w:ascii="Garamond" w:hAnsi="Garamond"/>
                <w:sz w:val="12"/>
                <w:szCs w:val="12"/>
              </w:rPr>
              <w:t xml:space="preserve"> </w:t>
            </w:r>
            <w:r w:rsidR="00A90670">
              <w:rPr>
                <w:rFonts w:ascii="Garamond" w:hAnsi="Garamond"/>
                <w:sz w:val="20"/>
                <w:szCs w:val="20"/>
              </w:rPr>
              <w:t>dniu</w:t>
            </w:r>
            <w:r w:rsidR="00A90670" w:rsidRPr="00A90670">
              <w:rPr>
                <w:rFonts w:ascii="Garamond" w:hAnsi="Garamond"/>
                <w:sz w:val="12"/>
                <w:szCs w:val="12"/>
              </w:rPr>
              <w:t xml:space="preserve"> </w:t>
            </w:r>
            <w:r w:rsidR="00A90670">
              <w:rPr>
                <w:rFonts w:ascii="Garamond" w:hAnsi="Garamond"/>
                <w:sz w:val="20"/>
                <w:szCs w:val="20"/>
              </w:rPr>
              <w:t>11</w:t>
            </w:r>
            <w:r w:rsidR="00A90670" w:rsidRPr="00A90670">
              <w:rPr>
                <w:rFonts w:ascii="Garamond" w:hAnsi="Garamond"/>
                <w:sz w:val="12"/>
                <w:szCs w:val="12"/>
              </w:rPr>
              <w:t xml:space="preserve"> </w:t>
            </w:r>
            <w:r w:rsidR="00A90670">
              <w:rPr>
                <w:rFonts w:ascii="Garamond" w:hAnsi="Garamond"/>
                <w:sz w:val="20"/>
                <w:szCs w:val="20"/>
              </w:rPr>
              <w:t>sierpnia</w:t>
            </w:r>
            <w:r w:rsidR="00A90670" w:rsidRPr="00A90670">
              <w:rPr>
                <w:rFonts w:ascii="Garamond" w:hAnsi="Garamond"/>
                <w:sz w:val="8"/>
                <w:szCs w:val="8"/>
              </w:rPr>
              <w:t xml:space="preserve"> </w:t>
            </w:r>
            <w:r w:rsidR="00A90670">
              <w:rPr>
                <w:rFonts w:ascii="Garamond" w:hAnsi="Garamond"/>
                <w:sz w:val="8"/>
                <w:szCs w:val="8"/>
              </w:rPr>
              <w:br/>
            </w:r>
            <w:r w:rsidR="00A90670">
              <w:rPr>
                <w:rFonts w:ascii="Garamond" w:hAnsi="Garamond"/>
                <w:sz w:val="20"/>
                <w:szCs w:val="20"/>
              </w:rPr>
              <w:t>2020</w:t>
            </w:r>
            <w:r w:rsidR="00A90670" w:rsidRPr="00A90670">
              <w:rPr>
                <w:rFonts w:ascii="Garamond" w:hAnsi="Garamond"/>
                <w:sz w:val="8"/>
                <w:szCs w:val="8"/>
              </w:rPr>
              <w:t xml:space="preserve"> </w:t>
            </w:r>
            <w:r w:rsidR="00A90670">
              <w:rPr>
                <w:rFonts w:ascii="Garamond" w:hAnsi="Garamond"/>
                <w:sz w:val="20"/>
                <w:szCs w:val="20"/>
              </w:rPr>
              <w:t xml:space="preserve">r., zamiast najpóźniej w dniu 10 sierpnia 2020 r., co było niezgodne z przepisami § 16 i § 17 ust. 1 pkt 3 rozporządzenia Ministra Rozwoju i Finansów z dnia </w:t>
            </w:r>
            <w:r w:rsidR="00A90670">
              <w:rPr>
                <w:rFonts w:ascii="Garamond" w:hAnsi="Garamond"/>
                <w:sz w:val="20"/>
                <w:szCs w:val="20"/>
              </w:rPr>
              <w:br/>
              <w:t xml:space="preserve">9 stycznia 2018 r. w sprawie sprawozdawczości budżetowej (t.j. Dz. U. z 2019 r., poz. 1393, ze zm.).   </w:t>
            </w:r>
          </w:p>
          <w:p w14:paraId="1B2813C5" w14:textId="4F9E2594" w:rsidR="00B15355" w:rsidRDefault="00B15355" w:rsidP="00F21795">
            <w:pPr>
              <w:pStyle w:val="Tekstpodstawowy"/>
              <w:spacing w:after="0"/>
              <w:jc w:val="both"/>
              <w:rPr>
                <w:rFonts w:ascii="Garamond" w:hAnsi="Garamond"/>
                <w:sz w:val="20"/>
                <w:szCs w:val="20"/>
              </w:rPr>
            </w:pPr>
          </w:p>
        </w:tc>
        <w:tc>
          <w:tcPr>
            <w:tcW w:w="3083" w:type="dxa"/>
            <w:tcBorders>
              <w:top w:val="single" w:sz="4" w:space="0" w:color="000000"/>
              <w:left w:val="single" w:sz="4" w:space="0" w:color="000000"/>
              <w:bottom w:val="single" w:sz="4" w:space="0" w:color="auto"/>
              <w:right w:val="single" w:sz="4" w:space="0" w:color="000000"/>
            </w:tcBorders>
            <w:vAlign w:val="center"/>
          </w:tcPr>
          <w:p w14:paraId="31152CA9" w14:textId="0627594A" w:rsidR="00A90670" w:rsidRDefault="00A90670" w:rsidP="00F21795">
            <w:pPr>
              <w:pStyle w:val="Tekstpodstawowy"/>
              <w:spacing w:after="0"/>
              <w:rPr>
                <w:rFonts w:ascii="Garamond" w:hAnsi="Garamond"/>
                <w:sz w:val="20"/>
                <w:szCs w:val="20"/>
              </w:rPr>
            </w:pPr>
            <w:r>
              <w:rPr>
                <w:rFonts w:ascii="Garamond" w:hAnsi="Garamond"/>
                <w:sz w:val="20"/>
                <w:szCs w:val="20"/>
              </w:rPr>
              <w:t xml:space="preserve">Zawiadomienie do Rzecznika Dyscypliny Finansów Publicznych </w:t>
            </w:r>
            <w:r>
              <w:rPr>
                <w:rFonts w:ascii="Garamond" w:hAnsi="Garamond"/>
                <w:sz w:val="20"/>
                <w:szCs w:val="20"/>
              </w:rPr>
              <w:br/>
              <w:t>w</w:t>
            </w:r>
            <w:r w:rsidRPr="00A90670">
              <w:rPr>
                <w:rFonts w:ascii="Garamond" w:hAnsi="Garamond"/>
                <w:sz w:val="16"/>
                <w:szCs w:val="16"/>
              </w:rPr>
              <w:t xml:space="preserve"> </w:t>
            </w:r>
            <w:r>
              <w:rPr>
                <w:rFonts w:ascii="Garamond" w:hAnsi="Garamond"/>
                <w:sz w:val="20"/>
                <w:szCs w:val="20"/>
              </w:rPr>
              <w:t>Poznaniu,</w:t>
            </w:r>
            <w:r w:rsidRPr="00A90670">
              <w:rPr>
                <w:rFonts w:ascii="Garamond" w:hAnsi="Garamond"/>
                <w:sz w:val="16"/>
                <w:szCs w:val="16"/>
              </w:rPr>
              <w:t xml:space="preserve"> </w:t>
            </w:r>
            <w:r>
              <w:rPr>
                <w:rFonts w:ascii="Garamond" w:hAnsi="Garamond"/>
                <w:sz w:val="20"/>
                <w:szCs w:val="20"/>
              </w:rPr>
              <w:t>z</w:t>
            </w:r>
            <w:r w:rsidRPr="00A90670">
              <w:rPr>
                <w:rFonts w:ascii="Garamond" w:hAnsi="Garamond"/>
                <w:sz w:val="12"/>
                <w:szCs w:val="12"/>
              </w:rPr>
              <w:t xml:space="preserve"> </w:t>
            </w:r>
            <w:r>
              <w:rPr>
                <w:rFonts w:ascii="Garamond" w:hAnsi="Garamond"/>
                <w:sz w:val="20"/>
                <w:szCs w:val="20"/>
              </w:rPr>
              <w:t>dnia</w:t>
            </w:r>
            <w:r w:rsidRPr="00A90670">
              <w:rPr>
                <w:rFonts w:ascii="Garamond" w:hAnsi="Garamond"/>
                <w:sz w:val="12"/>
                <w:szCs w:val="12"/>
              </w:rPr>
              <w:t xml:space="preserve"> </w:t>
            </w:r>
            <w:r>
              <w:rPr>
                <w:rFonts w:ascii="Garamond" w:hAnsi="Garamond"/>
                <w:sz w:val="20"/>
                <w:szCs w:val="20"/>
              </w:rPr>
              <w:t>31</w:t>
            </w:r>
            <w:r w:rsidRPr="00A90670">
              <w:rPr>
                <w:rFonts w:ascii="Garamond" w:hAnsi="Garamond"/>
                <w:sz w:val="12"/>
                <w:szCs w:val="12"/>
              </w:rPr>
              <w:t xml:space="preserve"> </w:t>
            </w:r>
            <w:r>
              <w:rPr>
                <w:rFonts w:ascii="Garamond" w:hAnsi="Garamond"/>
                <w:sz w:val="20"/>
                <w:szCs w:val="20"/>
              </w:rPr>
              <w:t>sierpnia</w:t>
            </w:r>
            <w:r w:rsidRPr="00A90670">
              <w:rPr>
                <w:rFonts w:ascii="Garamond" w:hAnsi="Garamond"/>
                <w:sz w:val="16"/>
                <w:szCs w:val="20"/>
              </w:rPr>
              <w:t xml:space="preserve"> </w:t>
            </w:r>
            <w:r>
              <w:rPr>
                <w:rFonts w:ascii="Garamond" w:hAnsi="Garamond"/>
                <w:sz w:val="20"/>
                <w:szCs w:val="20"/>
              </w:rPr>
              <w:t>2020 r. znak DE-I.3034.4.2020.</w:t>
            </w:r>
          </w:p>
          <w:p w14:paraId="2E992F3F" w14:textId="77777777" w:rsidR="00A7121E" w:rsidRDefault="00A7121E" w:rsidP="00F21795">
            <w:pPr>
              <w:pStyle w:val="Tekstpodstawowy"/>
              <w:spacing w:after="0"/>
              <w:rPr>
                <w:rFonts w:ascii="Garamond" w:hAnsi="Garamond"/>
                <w:sz w:val="20"/>
                <w:szCs w:val="20"/>
              </w:rPr>
            </w:pPr>
          </w:p>
          <w:p w14:paraId="6442BD7C" w14:textId="77777777" w:rsidR="00A90670" w:rsidRDefault="00F42DC6" w:rsidP="00F21795">
            <w:pPr>
              <w:pStyle w:val="Tekstpodstawowy"/>
              <w:spacing w:after="0"/>
              <w:rPr>
                <w:rFonts w:ascii="Garamond" w:hAnsi="Garamond"/>
                <w:sz w:val="20"/>
                <w:szCs w:val="20"/>
              </w:rPr>
            </w:pPr>
            <w:r>
              <w:rPr>
                <w:rFonts w:ascii="Garamond" w:hAnsi="Garamond"/>
                <w:sz w:val="20"/>
                <w:szCs w:val="20"/>
              </w:rPr>
              <w:t xml:space="preserve">Postanowieniem Nr RD-39/20/1 </w:t>
            </w:r>
            <w:r>
              <w:rPr>
                <w:rFonts w:ascii="Garamond" w:hAnsi="Garamond"/>
                <w:sz w:val="20"/>
                <w:szCs w:val="20"/>
              </w:rPr>
              <w:br/>
              <w:t xml:space="preserve">z dnia 2 października 2020 r. Rzecznik odmówił wszczęcia postępowania wyjaśniającego ze względu na znikomy stopień szkodliwości czynu dla finansów publicznych.    </w:t>
            </w:r>
          </w:p>
          <w:p w14:paraId="6B8B3D56" w14:textId="12265976" w:rsidR="00A7121E" w:rsidRDefault="00A7121E" w:rsidP="00F21795">
            <w:pPr>
              <w:pStyle w:val="Tekstpodstawowy"/>
              <w:spacing w:after="0"/>
              <w:rPr>
                <w:rFonts w:ascii="Garamond" w:hAnsi="Garamond"/>
                <w:sz w:val="20"/>
                <w:szCs w:val="20"/>
              </w:rPr>
            </w:pPr>
          </w:p>
        </w:tc>
      </w:tr>
    </w:tbl>
    <w:p w14:paraId="293162BF" w14:textId="0249EBF0" w:rsidR="00AF0242" w:rsidRPr="00BB5BDD" w:rsidRDefault="00B136CA" w:rsidP="00AF0242">
      <w:pPr>
        <w:pStyle w:val="Tekstpodstawowywcity"/>
        <w:spacing w:after="0" w:line="360" w:lineRule="auto"/>
        <w:ind w:left="0"/>
        <w:jc w:val="both"/>
        <w:rPr>
          <w:rFonts w:ascii="Garamond" w:hAnsi="Garamond"/>
          <w:b/>
          <w:color w:val="FF0000"/>
          <w:kern w:val="24"/>
          <w:sz w:val="24"/>
          <w:szCs w:val="24"/>
          <w:lang w:eastAsia="en-US"/>
        </w:rPr>
      </w:pPr>
      <w:r>
        <w:rPr>
          <w:rFonts w:ascii="Garamond" w:hAnsi="Garamond"/>
          <w:b/>
          <w:color w:val="FF0000"/>
          <w:kern w:val="24"/>
          <w:sz w:val="24"/>
          <w:szCs w:val="24"/>
          <w:lang w:eastAsia="en-US"/>
        </w:rPr>
        <w:tab/>
      </w:r>
      <w:r>
        <w:rPr>
          <w:rFonts w:ascii="Garamond" w:hAnsi="Garamond"/>
          <w:b/>
          <w:color w:val="FF0000"/>
          <w:kern w:val="24"/>
          <w:sz w:val="24"/>
          <w:szCs w:val="24"/>
          <w:lang w:eastAsia="en-US"/>
        </w:rPr>
        <w:tab/>
      </w:r>
    </w:p>
    <w:p w14:paraId="7A468A24" w14:textId="373139AC" w:rsidR="00A7121E" w:rsidRDefault="00A7121E" w:rsidP="00AF0242">
      <w:pPr>
        <w:pStyle w:val="Tekstpodstawowywcity"/>
        <w:spacing w:after="0" w:line="360" w:lineRule="auto"/>
        <w:ind w:left="0"/>
        <w:jc w:val="both"/>
        <w:rPr>
          <w:rFonts w:ascii="Garamond" w:hAnsi="Garamond"/>
          <w:bCs/>
          <w:color w:val="000000" w:themeColor="text1"/>
          <w:sz w:val="24"/>
          <w:szCs w:val="24"/>
        </w:rPr>
      </w:pPr>
    </w:p>
    <w:p w14:paraId="66A5F913" w14:textId="5816B5BA" w:rsidR="00314713" w:rsidRPr="00BB5BDD" w:rsidRDefault="00AF0242" w:rsidP="00AF0242">
      <w:pPr>
        <w:pStyle w:val="Tekstpodstawowywcity"/>
        <w:spacing w:after="0" w:line="360" w:lineRule="auto"/>
        <w:ind w:left="0"/>
        <w:jc w:val="both"/>
        <w:rPr>
          <w:rFonts w:ascii="Garamond" w:hAnsi="Garamond"/>
          <w:bCs/>
          <w:iCs/>
          <w:color w:val="000000" w:themeColor="text1"/>
          <w:sz w:val="24"/>
          <w:szCs w:val="24"/>
        </w:rPr>
      </w:pPr>
      <w:r w:rsidRPr="00BB5BDD">
        <w:rPr>
          <w:rFonts w:ascii="Garamond" w:hAnsi="Garamond"/>
          <w:bCs/>
          <w:color w:val="000000" w:themeColor="text1"/>
          <w:sz w:val="24"/>
          <w:szCs w:val="24"/>
        </w:rPr>
        <w:t xml:space="preserve">W okresie sprawozdawczym wpłynęła do UMWW informacja </w:t>
      </w:r>
      <w:r w:rsidRPr="00BB5BDD">
        <w:rPr>
          <w:rFonts w:ascii="Garamond" w:hAnsi="Garamond"/>
          <w:bCs/>
          <w:iCs/>
          <w:color w:val="000000" w:themeColor="text1"/>
          <w:sz w:val="24"/>
          <w:szCs w:val="24"/>
        </w:rPr>
        <w:t>Rzecznika Dyscypliny Finansów Publicznych w Poznaniu o wynikach postępowania wyjaśniającego, przeprowadzonego w związku z zawiadomieniem</w:t>
      </w:r>
      <w:r w:rsidRPr="00BB5BDD">
        <w:rPr>
          <w:rFonts w:ascii="Garamond" w:hAnsi="Garamond"/>
          <w:bCs/>
          <w:color w:val="000000" w:themeColor="text1"/>
          <w:sz w:val="24"/>
          <w:szCs w:val="24"/>
        </w:rPr>
        <w:t xml:space="preserve"> o naruszeniu dyscypliny finansów publicznych, skierowanym przez Marszałka Województwa Wielkopolskiego </w:t>
      </w:r>
      <w:r w:rsidRPr="00BB5BDD">
        <w:rPr>
          <w:rFonts w:ascii="Garamond" w:hAnsi="Garamond"/>
          <w:color w:val="000000" w:themeColor="text1"/>
          <w:sz w:val="24"/>
          <w:szCs w:val="24"/>
        </w:rPr>
        <w:t xml:space="preserve">w 2019 roku, a dotyczącym Wojewódzkiej Biblioteki Publicznej i Centrum Animacji Kultury w Poznaniu (zwanej dalej „Biblioteką”). Rzecznik poinformował, że w dniu 28 lutego 2020 r. wystąpił do Przewodniczącej Regionalnej Komisji </w:t>
      </w:r>
      <w:r w:rsidR="006B6824" w:rsidRPr="00BB5BDD">
        <w:rPr>
          <w:rFonts w:ascii="Garamond" w:hAnsi="Garamond"/>
          <w:bCs/>
          <w:iCs/>
          <w:color w:val="000000" w:themeColor="text1"/>
          <w:sz w:val="24"/>
          <w:szCs w:val="24"/>
        </w:rPr>
        <w:t>Orzekającej w S</w:t>
      </w:r>
      <w:r w:rsidRPr="00BB5BDD">
        <w:rPr>
          <w:rFonts w:ascii="Garamond" w:hAnsi="Garamond"/>
          <w:bCs/>
          <w:iCs/>
          <w:color w:val="000000" w:themeColor="text1"/>
          <w:sz w:val="24"/>
          <w:szCs w:val="24"/>
        </w:rPr>
        <w:t xml:space="preserve">prawach </w:t>
      </w:r>
      <w:r w:rsidR="00314713" w:rsidRPr="00BB5BDD">
        <w:rPr>
          <w:rFonts w:ascii="Garamond" w:hAnsi="Garamond"/>
          <w:bCs/>
          <w:iCs/>
          <w:color w:val="000000" w:themeColor="text1"/>
          <w:sz w:val="24"/>
          <w:szCs w:val="24"/>
        </w:rPr>
        <w:br/>
      </w:r>
      <w:r w:rsidR="006B6824" w:rsidRPr="00BB5BDD">
        <w:rPr>
          <w:rFonts w:ascii="Garamond" w:hAnsi="Garamond"/>
          <w:bCs/>
          <w:iCs/>
          <w:color w:val="000000" w:themeColor="text1"/>
          <w:sz w:val="24"/>
          <w:szCs w:val="24"/>
        </w:rPr>
        <w:t>o Naruszenie Dyscypliny Finansów P</w:t>
      </w:r>
      <w:r w:rsidRPr="00BB5BDD">
        <w:rPr>
          <w:rFonts w:ascii="Garamond" w:hAnsi="Garamond"/>
          <w:bCs/>
          <w:iCs/>
          <w:color w:val="000000" w:themeColor="text1"/>
          <w:sz w:val="24"/>
          <w:szCs w:val="24"/>
        </w:rPr>
        <w:t>ublicznyc</w:t>
      </w:r>
      <w:r w:rsidR="006B6824" w:rsidRPr="00BB5BDD">
        <w:rPr>
          <w:rFonts w:ascii="Garamond" w:hAnsi="Garamond"/>
          <w:bCs/>
          <w:iCs/>
          <w:color w:val="000000" w:themeColor="text1"/>
          <w:sz w:val="24"/>
          <w:szCs w:val="24"/>
        </w:rPr>
        <w:t>h</w:t>
      </w:r>
      <w:r w:rsidRPr="00BB5BDD">
        <w:rPr>
          <w:rFonts w:ascii="Garamond" w:hAnsi="Garamond"/>
          <w:bCs/>
          <w:iCs/>
          <w:color w:val="000000" w:themeColor="text1"/>
          <w:sz w:val="24"/>
          <w:szCs w:val="24"/>
        </w:rPr>
        <w:t xml:space="preserve"> przy Regionalnej Izbie Obrachunkowej w Poznaniu (zwanej dalej „RKO”), z wnioskiem </w:t>
      </w:r>
      <w:r w:rsidR="00314713" w:rsidRPr="00BB5BDD">
        <w:rPr>
          <w:rFonts w:ascii="Garamond" w:hAnsi="Garamond"/>
          <w:bCs/>
          <w:iCs/>
          <w:color w:val="000000" w:themeColor="text1"/>
          <w:sz w:val="24"/>
          <w:szCs w:val="24"/>
        </w:rPr>
        <w:br/>
      </w:r>
      <w:r w:rsidRPr="00BB5BDD">
        <w:rPr>
          <w:rFonts w:ascii="Garamond" w:hAnsi="Garamond"/>
          <w:bCs/>
          <w:iCs/>
          <w:color w:val="000000" w:themeColor="text1"/>
          <w:sz w:val="24"/>
          <w:szCs w:val="24"/>
        </w:rPr>
        <w:lastRenderedPageBreak/>
        <w:t xml:space="preserve">o ukaranie osoby pełniącej w dniu popełnienia naruszenia dyscypliny finansów publicznych funkcję Dyrektora Biblioteki, za naruszenie dyscypliny finansów publicznych określone w art. 11 ust. 1 ustawy, poprzez dokonanie wydatków ze środków publicznych z naruszeniem przepisów dotyczących </w:t>
      </w:r>
    </w:p>
    <w:p w14:paraId="085136E1" w14:textId="77777777" w:rsidR="001D68FE" w:rsidRPr="00BB5BDD" w:rsidRDefault="00AF0242" w:rsidP="00AF0242">
      <w:pPr>
        <w:pStyle w:val="Tekstpodstawowywcity"/>
        <w:spacing w:after="0" w:line="360" w:lineRule="auto"/>
        <w:ind w:left="0"/>
        <w:jc w:val="both"/>
        <w:rPr>
          <w:rFonts w:ascii="Garamond" w:hAnsi="Garamond"/>
          <w:bCs/>
          <w:color w:val="000000" w:themeColor="text1"/>
          <w:sz w:val="24"/>
          <w:szCs w:val="24"/>
        </w:rPr>
        <w:sectPr w:rsidR="001D68FE" w:rsidRPr="00BB5BDD" w:rsidSect="00314713">
          <w:pgSz w:w="16838" w:h="11906" w:orient="landscape"/>
          <w:pgMar w:top="1418" w:right="1418" w:bottom="1418" w:left="1418" w:header="709" w:footer="709" w:gutter="0"/>
          <w:cols w:space="708"/>
          <w:docGrid w:linePitch="326"/>
        </w:sectPr>
      </w:pPr>
      <w:r w:rsidRPr="00BB5BDD">
        <w:rPr>
          <w:rFonts w:ascii="Garamond" w:hAnsi="Garamond"/>
          <w:bCs/>
          <w:iCs/>
          <w:color w:val="000000" w:themeColor="text1"/>
          <w:sz w:val="24"/>
          <w:szCs w:val="24"/>
        </w:rPr>
        <w:t>dokonywania poszczególnych rodzajów wydatk</w:t>
      </w:r>
      <w:r w:rsidR="00314713" w:rsidRPr="00BB5BDD">
        <w:rPr>
          <w:rFonts w:ascii="Garamond" w:hAnsi="Garamond"/>
          <w:bCs/>
          <w:iCs/>
          <w:color w:val="000000" w:themeColor="text1"/>
          <w:sz w:val="24"/>
          <w:szCs w:val="24"/>
        </w:rPr>
        <w:t>ów.</w:t>
      </w:r>
    </w:p>
    <w:p w14:paraId="2EB31B93" w14:textId="77777777" w:rsidR="003A173D" w:rsidRPr="009C24BB" w:rsidRDefault="003A173D" w:rsidP="00521DC7">
      <w:pPr>
        <w:suppressAutoHyphens/>
        <w:spacing w:after="120" w:line="360" w:lineRule="auto"/>
        <w:jc w:val="both"/>
        <w:rPr>
          <w:rFonts w:ascii="Garamond" w:hAnsi="Garamond"/>
          <w:color w:val="FF0000"/>
          <w:kern w:val="0"/>
          <w:lang w:eastAsia="ar-SA"/>
        </w:rPr>
        <w:sectPr w:rsidR="003A173D" w:rsidRPr="009C24BB" w:rsidSect="00314713">
          <w:footerReference w:type="default" r:id="rId13"/>
          <w:pgSz w:w="11906" w:h="16838" w:code="9"/>
          <w:pgMar w:top="1418" w:right="1418" w:bottom="1418" w:left="1418" w:header="709" w:footer="709" w:gutter="0"/>
          <w:cols w:space="708"/>
          <w:docGrid w:linePitch="326"/>
        </w:sectPr>
      </w:pPr>
    </w:p>
    <w:p w14:paraId="283594F8" w14:textId="77777777" w:rsidR="00214AF5" w:rsidRPr="009639B3" w:rsidRDefault="00214AF5">
      <w:pPr>
        <w:pStyle w:val="Nagwek1"/>
        <w:spacing w:before="0" w:after="0" w:line="360" w:lineRule="auto"/>
        <w:jc w:val="both"/>
        <w:rPr>
          <w:rFonts w:ascii="Garamond" w:hAnsi="Garamond"/>
          <w:sz w:val="24"/>
          <w:szCs w:val="24"/>
        </w:rPr>
      </w:pPr>
      <w:bookmarkStart w:id="9" w:name="_Toc411945188"/>
      <w:bookmarkStart w:id="10" w:name="_Toc254000361"/>
      <w:bookmarkStart w:id="11" w:name="_Toc267640193"/>
      <w:bookmarkStart w:id="12" w:name="_Toc267646412"/>
      <w:bookmarkStart w:id="13" w:name="_Toc267646565"/>
      <w:bookmarkStart w:id="14" w:name="_Toc267646599"/>
      <w:r w:rsidRPr="009639B3">
        <w:rPr>
          <w:rFonts w:ascii="Garamond" w:hAnsi="Garamond"/>
          <w:sz w:val="24"/>
          <w:szCs w:val="24"/>
        </w:rPr>
        <w:t xml:space="preserve">VI. KONTROLE URZĘDU MARSZAŁKOWSKIEGO WOJEWÓDZTWA WIELKOPOLSKIEGO W POZNANIU PRZEPROWADZONE PRZEZ ORGANY KONTROLI ZEWNĘTRZNEJ. </w:t>
      </w:r>
    </w:p>
    <w:p w14:paraId="2AA0BB46" w14:textId="77777777" w:rsidR="00214AF5" w:rsidRPr="009639B3" w:rsidRDefault="00214AF5">
      <w:pPr>
        <w:spacing w:after="0" w:line="360" w:lineRule="auto"/>
      </w:pPr>
    </w:p>
    <w:p w14:paraId="733D2359" w14:textId="2460272F" w:rsidR="009639B3" w:rsidRPr="003B0279" w:rsidRDefault="00214AF5" w:rsidP="009639B3">
      <w:pPr>
        <w:spacing w:after="0" w:line="360" w:lineRule="auto"/>
        <w:ind w:firstLine="708"/>
        <w:jc w:val="both"/>
        <w:rPr>
          <w:rFonts w:ascii="Garamond" w:hAnsi="Garamond"/>
          <w:color w:val="000000" w:themeColor="text1"/>
        </w:rPr>
      </w:pPr>
      <w:r w:rsidRPr="003B0279">
        <w:rPr>
          <w:rFonts w:ascii="Garamond" w:hAnsi="Garamond"/>
          <w:color w:val="000000" w:themeColor="text1"/>
        </w:rPr>
        <w:t>W</w:t>
      </w:r>
      <w:r w:rsidR="00155C79" w:rsidRPr="003B0279">
        <w:rPr>
          <w:rFonts w:ascii="Garamond" w:hAnsi="Garamond"/>
          <w:color w:val="000000" w:themeColor="text1"/>
        </w:rPr>
        <w:t xml:space="preserve"> </w:t>
      </w:r>
      <w:r w:rsidR="009639B3" w:rsidRPr="003B0279">
        <w:rPr>
          <w:rFonts w:ascii="Garamond" w:hAnsi="Garamond"/>
          <w:color w:val="000000" w:themeColor="text1"/>
        </w:rPr>
        <w:t>2020</w:t>
      </w:r>
      <w:r w:rsidR="003B0279" w:rsidRPr="003B0279">
        <w:rPr>
          <w:rFonts w:ascii="Garamond" w:hAnsi="Garamond"/>
          <w:color w:val="000000" w:themeColor="text1"/>
        </w:rPr>
        <w:t xml:space="preserve"> roku przeprowadzonych</w:t>
      </w:r>
      <w:r w:rsidR="00155C79" w:rsidRPr="003B0279">
        <w:rPr>
          <w:rFonts w:ascii="Garamond" w:hAnsi="Garamond"/>
          <w:color w:val="000000" w:themeColor="text1"/>
        </w:rPr>
        <w:t xml:space="preserve"> został</w:t>
      </w:r>
      <w:r w:rsidR="009A3272" w:rsidRPr="003B0279">
        <w:rPr>
          <w:rFonts w:ascii="Garamond" w:hAnsi="Garamond"/>
          <w:color w:val="000000" w:themeColor="text1"/>
        </w:rPr>
        <w:t>o</w:t>
      </w:r>
      <w:r w:rsidRPr="003B0279">
        <w:rPr>
          <w:rFonts w:ascii="Garamond" w:hAnsi="Garamond"/>
          <w:color w:val="000000" w:themeColor="text1"/>
        </w:rPr>
        <w:t xml:space="preserve"> </w:t>
      </w:r>
      <w:r w:rsidR="0041285F" w:rsidRPr="003B0279">
        <w:rPr>
          <w:rFonts w:ascii="Garamond" w:hAnsi="Garamond"/>
          <w:color w:val="000000" w:themeColor="text1"/>
        </w:rPr>
        <w:t xml:space="preserve">8 </w:t>
      </w:r>
      <w:r w:rsidRPr="003B0279">
        <w:rPr>
          <w:rFonts w:ascii="Garamond" w:hAnsi="Garamond"/>
          <w:color w:val="000000" w:themeColor="text1"/>
        </w:rPr>
        <w:t>kontrol</w:t>
      </w:r>
      <w:r w:rsidR="009A3272" w:rsidRPr="003B0279">
        <w:rPr>
          <w:rFonts w:ascii="Garamond" w:hAnsi="Garamond"/>
          <w:color w:val="000000" w:themeColor="text1"/>
        </w:rPr>
        <w:t>i</w:t>
      </w:r>
      <w:r w:rsidRPr="003B0279">
        <w:rPr>
          <w:rFonts w:ascii="Garamond" w:hAnsi="Garamond"/>
          <w:b/>
          <w:color w:val="000000" w:themeColor="text1"/>
        </w:rPr>
        <w:t xml:space="preserve"> </w:t>
      </w:r>
      <w:r w:rsidRPr="003B0279">
        <w:rPr>
          <w:rFonts w:ascii="Garamond" w:hAnsi="Garamond"/>
          <w:color w:val="000000" w:themeColor="text1"/>
        </w:rPr>
        <w:t xml:space="preserve">Urzędu  Marszałkowskiego Województwa Wielkopolskiego w Poznaniu (zwanego dalej „UMWW”). </w:t>
      </w:r>
    </w:p>
    <w:p w14:paraId="0B821302" w14:textId="77777777" w:rsidR="009639B3" w:rsidRDefault="009639B3" w:rsidP="009639B3">
      <w:pPr>
        <w:spacing w:after="0" w:line="360" w:lineRule="auto"/>
        <w:jc w:val="both"/>
        <w:rPr>
          <w:rFonts w:ascii="Garamond" w:hAnsi="Garamond"/>
          <w:color w:val="FF0000"/>
        </w:rPr>
      </w:pPr>
    </w:p>
    <w:p w14:paraId="2587E6A7" w14:textId="77777777" w:rsidR="00120B52" w:rsidRPr="00BE3C04" w:rsidRDefault="00120B52" w:rsidP="009639B3">
      <w:pPr>
        <w:spacing w:after="0" w:line="360" w:lineRule="auto"/>
        <w:jc w:val="both"/>
        <w:rPr>
          <w:rFonts w:ascii="Garamond" w:hAnsi="Garamond"/>
          <w:b/>
        </w:rPr>
      </w:pPr>
      <w:r w:rsidRPr="00BE3C04">
        <w:rPr>
          <w:rFonts w:ascii="Garamond" w:hAnsi="Garamond"/>
          <w:b/>
        </w:rPr>
        <w:t xml:space="preserve">NAJWYŻSZA IZBA KONTROLI DELEGATURA W POZNANIU przeprowadziła kontrolę w zakresie </w:t>
      </w:r>
      <w:r w:rsidRPr="00BE3C04">
        <w:rPr>
          <w:rFonts w:ascii="Garamond" w:hAnsi="Garamond"/>
          <w:b/>
          <w:i/>
        </w:rPr>
        <w:t>uznawania kwalifikacji zawodowych cudzoziemców spoza Unii Europejskiej</w:t>
      </w:r>
      <w:r w:rsidRPr="00BE3C04">
        <w:rPr>
          <w:rFonts w:ascii="Garamond" w:hAnsi="Garamond"/>
          <w:b/>
        </w:rPr>
        <w:t xml:space="preserve">. </w:t>
      </w:r>
    </w:p>
    <w:p w14:paraId="0E4BBF4D" w14:textId="21301C02" w:rsidR="00120B52" w:rsidRPr="00BE3C04" w:rsidRDefault="00120B52" w:rsidP="009639B3">
      <w:pPr>
        <w:spacing w:after="0" w:line="360" w:lineRule="auto"/>
        <w:jc w:val="both"/>
        <w:rPr>
          <w:rFonts w:ascii="Garamond" w:hAnsi="Garamond"/>
          <w:b/>
        </w:rPr>
      </w:pPr>
      <w:r w:rsidRPr="00BE3C04">
        <w:rPr>
          <w:rFonts w:ascii="Garamond" w:hAnsi="Garamond"/>
        </w:rPr>
        <w:t>W wyniku przedmiotowej kontroli NIK skierowała do Marszałka Województwa Wielkopolskiego wystąpienie pokontrolne, w którym pozytywnie oceniła działania podejmowane w latach 2017 – 2020 (do 30 września) w jednostkach organizacyjnych Samorządu Województwa Wielkopolskiego w zakresie rozpoznawania, monitorowania i prognozowania potrzeb regionalnego rynku pracy oraz tworzenia sprzyjających warunków do sprawnego wdrażania się do niego cudzoziemców, w tym spoza UE. W zwi</w:t>
      </w:r>
      <w:r w:rsidR="00BE3C04" w:rsidRPr="00BE3C04">
        <w:rPr>
          <w:rFonts w:ascii="Garamond" w:hAnsi="Garamond"/>
        </w:rPr>
        <w:t xml:space="preserve">ązku z niestwierdzeniem </w:t>
      </w:r>
      <w:r w:rsidRPr="00BE3C04">
        <w:rPr>
          <w:rFonts w:ascii="Garamond" w:hAnsi="Garamond"/>
        </w:rPr>
        <w:t xml:space="preserve">nieprawidłowości, w przedmiotowym wystąpieniu NIK nie sformułowała uwag ani wniosków.      </w:t>
      </w:r>
      <w:r w:rsidRPr="00BE3C04">
        <w:rPr>
          <w:rFonts w:ascii="Garamond" w:hAnsi="Garamond"/>
          <w:b/>
        </w:rPr>
        <w:t xml:space="preserve"> </w:t>
      </w:r>
    </w:p>
    <w:p w14:paraId="7BA20B96" w14:textId="77777777" w:rsidR="00120B52" w:rsidRPr="00120B52" w:rsidRDefault="00120B52" w:rsidP="009639B3">
      <w:pPr>
        <w:spacing w:after="0" w:line="360" w:lineRule="auto"/>
        <w:jc w:val="both"/>
        <w:rPr>
          <w:rFonts w:ascii="Garamond" w:hAnsi="Garamond"/>
          <w:b/>
          <w:color w:val="4F6228" w:themeColor="accent3" w:themeShade="80"/>
        </w:rPr>
      </w:pPr>
    </w:p>
    <w:p w14:paraId="2FC857A3" w14:textId="77777777" w:rsidR="00441D12" w:rsidRDefault="00932F95" w:rsidP="009639B3">
      <w:pPr>
        <w:spacing w:after="0" w:line="360" w:lineRule="auto"/>
        <w:jc w:val="both"/>
        <w:rPr>
          <w:rFonts w:ascii="Garamond" w:hAnsi="Garamond"/>
          <w:b/>
        </w:rPr>
      </w:pPr>
      <w:r>
        <w:rPr>
          <w:rFonts w:ascii="Garamond" w:hAnsi="Garamond"/>
          <w:b/>
        </w:rPr>
        <w:t xml:space="preserve">WOJEWODA WIELKOPOLSKI </w:t>
      </w:r>
      <w:r w:rsidR="00441D12">
        <w:rPr>
          <w:rFonts w:ascii="Garamond" w:hAnsi="Garamond"/>
          <w:b/>
        </w:rPr>
        <w:t xml:space="preserve">przeprowadził kontrolę obejmującą ocenę prawidłowości wykorzystania i rozliczenia dotacji udzielonej na realizację zadania zleconego z zakresu administracji rządowej polegającego na wydawaniu zaświadczeń ADR lub ich wtórników oraz ocenę wykonania dochodów budżetowych związanych z jego realizacją. </w:t>
      </w:r>
    </w:p>
    <w:p w14:paraId="6A575E27" w14:textId="6C8B2AFF" w:rsidR="009247F3" w:rsidRDefault="00441D12" w:rsidP="009639B3">
      <w:pPr>
        <w:spacing w:after="0" w:line="360" w:lineRule="auto"/>
        <w:jc w:val="both"/>
        <w:rPr>
          <w:rFonts w:ascii="Garamond" w:hAnsi="Garamond"/>
        </w:rPr>
      </w:pPr>
      <w:r>
        <w:rPr>
          <w:rFonts w:ascii="Garamond" w:hAnsi="Garamond"/>
        </w:rPr>
        <w:t>W</w:t>
      </w:r>
      <w:r w:rsidR="009247F3">
        <w:rPr>
          <w:rFonts w:ascii="Garamond" w:hAnsi="Garamond"/>
        </w:rPr>
        <w:t xml:space="preserve"> związku z </w:t>
      </w:r>
      <w:r>
        <w:rPr>
          <w:rFonts w:ascii="Garamond" w:hAnsi="Garamond"/>
        </w:rPr>
        <w:t>kontrolą, Wojewoda Wielkopolski skierował do Marszałka Województwa Wielkopolskiego wystąpienie pokontrolne, w którym pozytywnie ocenił wykorzystanie i rozliczenie dotacji celowej udzielonej na realizację wskazanego wyżej zadania oraz wykonanie dochodów budżetowych związanych z jego realizacją, pomimo stwierdzonej nieprawid</w:t>
      </w:r>
      <w:r w:rsidR="00BE3C04">
        <w:rPr>
          <w:rFonts w:ascii="Garamond" w:hAnsi="Garamond"/>
        </w:rPr>
        <w:t xml:space="preserve">łowości, polegającej na nieterminowym opłaceniu części zobowiązania, wynikającego z faktury wystawionej w roku 2019 przez Polską Wytwórnię Papierów Wartościowych S.A. </w:t>
      </w:r>
      <w:r w:rsidR="001D23BF">
        <w:rPr>
          <w:rFonts w:ascii="Garamond" w:hAnsi="Garamond"/>
        </w:rPr>
        <w:t xml:space="preserve">(zwaną dalej „PWPW”). </w:t>
      </w:r>
      <w:r w:rsidR="00BE3C04">
        <w:rPr>
          <w:rFonts w:ascii="Garamond" w:hAnsi="Garamond"/>
        </w:rPr>
        <w:t xml:space="preserve">Mając na uwadze powyższe Wojewoda </w:t>
      </w:r>
      <w:r w:rsidR="009247F3">
        <w:rPr>
          <w:rFonts w:ascii="Garamond" w:hAnsi="Garamond"/>
        </w:rPr>
        <w:t>W</w:t>
      </w:r>
      <w:r w:rsidR="00BE3C04">
        <w:rPr>
          <w:rFonts w:ascii="Garamond" w:hAnsi="Garamond"/>
        </w:rPr>
        <w:t>ielkopolski wniósł o terminowe regulowanie zaciągniętych zobowiązań, zgodnie z art. 44 ust. 3 pkt 3 ustawy z dnia 27 sierpnia 2009 r. o finansach publicznych.</w:t>
      </w:r>
    </w:p>
    <w:p w14:paraId="1475B6EC" w14:textId="35399D66" w:rsidR="00932F95" w:rsidRDefault="009247F3" w:rsidP="009639B3">
      <w:pPr>
        <w:spacing w:after="0" w:line="360" w:lineRule="auto"/>
        <w:jc w:val="both"/>
        <w:rPr>
          <w:rFonts w:ascii="Garamond" w:hAnsi="Garamond"/>
          <w:b/>
        </w:rPr>
      </w:pPr>
      <w:r>
        <w:rPr>
          <w:rFonts w:ascii="Garamond" w:hAnsi="Garamond"/>
        </w:rPr>
        <w:t>W</w:t>
      </w:r>
      <w:r w:rsidRPr="009247F3">
        <w:rPr>
          <w:rFonts w:ascii="Garamond" w:hAnsi="Garamond"/>
          <w:sz w:val="8"/>
          <w:szCs w:val="8"/>
        </w:rPr>
        <w:t xml:space="preserve"> </w:t>
      </w:r>
      <w:r>
        <w:rPr>
          <w:rFonts w:ascii="Garamond" w:hAnsi="Garamond"/>
        </w:rPr>
        <w:t>odpowiedzi</w:t>
      </w:r>
      <w:r w:rsidRPr="009247F3">
        <w:rPr>
          <w:rFonts w:ascii="Garamond" w:hAnsi="Garamond"/>
          <w:sz w:val="10"/>
          <w:szCs w:val="10"/>
        </w:rPr>
        <w:t xml:space="preserve"> </w:t>
      </w:r>
      <w:r>
        <w:rPr>
          <w:rFonts w:ascii="Garamond" w:hAnsi="Garamond"/>
        </w:rPr>
        <w:t>na</w:t>
      </w:r>
      <w:r w:rsidR="001D23BF">
        <w:rPr>
          <w:rFonts w:ascii="Garamond" w:hAnsi="Garamond"/>
          <w:sz w:val="16"/>
          <w:szCs w:val="16"/>
        </w:rPr>
        <w:t xml:space="preserve"> </w:t>
      </w:r>
      <w:r>
        <w:rPr>
          <w:rFonts w:ascii="Garamond" w:hAnsi="Garamond"/>
        </w:rPr>
        <w:t>wystąpienie</w:t>
      </w:r>
      <w:r w:rsidRPr="009247F3">
        <w:rPr>
          <w:rFonts w:ascii="Garamond" w:hAnsi="Garamond"/>
          <w:sz w:val="8"/>
          <w:szCs w:val="8"/>
        </w:rPr>
        <w:t xml:space="preserve"> </w:t>
      </w:r>
      <w:r>
        <w:rPr>
          <w:rFonts w:ascii="Garamond" w:hAnsi="Garamond"/>
        </w:rPr>
        <w:t>pokontrolne,</w:t>
      </w:r>
      <w:r w:rsidRPr="009247F3">
        <w:rPr>
          <w:rFonts w:ascii="Garamond" w:hAnsi="Garamond"/>
          <w:sz w:val="8"/>
          <w:szCs w:val="8"/>
        </w:rPr>
        <w:t xml:space="preserve"> </w:t>
      </w:r>
      <w:r>
        <w:rPr>
          <w:rFonts w:ascii="Garamond" w:hAnsi="Garamond"/>
        </w:rPr>
        <w:t>Marszałek</w:t>
      </w:r>
      <w:r w:rsidRPr="009247F3">
        <w:rPr>
          <w:rFonts w:ascii="Garamond" w:hAnsi="Garamond"/>
          <w:sz w:val="8"/>
          <w:szCs w:val="8"/>
        </w:rPr>
        <w:t xml:space="preserve"> </w:t>
      </w:r>
      <w:r>
        <w:rPr>
          <w:rFonts w:ascii="Garamond" w:hAnsi="Garamond"/>
        </w:rPr>
        <w:t>Województwa Wielkopolskiego poinformował, że</w:t>
      </w:r>
      <w:r w:rsidR="001D23BF">
        <w:rPr>
          <w:rFonts w:ascii="Garamond" w:hAnsi="Garamond"/>
        </w:rPr>
        <w:t xml:space="preserve"> wydatki publiczne związane z realizacją objętego kontrolą zadania zleconego </w:t>
      </w:r>
      <w:r w:rsidR="001D23BF">
        <w:rPr>
          <w:rFonts w:ascii="Garamond" w:hAnsi="Garamond"/>
        </w:rPr>
        <w:br/>
        <w:t xml:space="preserve">z zakresu administracji rządowej, dokonywane są w wysokości i terminach wynikających z wcześniej </w:t>
      </w:r>
      <w:r w:rsidR="001D23BF">
        <w:rPr>
          <w:rFonts w:ascii="Garamond" w:hAnsi="Garamond"/>
        </w:rPr>
        <w:lastRenderedPageBreak/>
        <w:t xml:space="preserve">zaciągniętych zobowiązań. Natomiast stwierdzony w wyniku kontroli przypadek uregulowania części zobowiązania wobec PWPW (w kwocie 664,67 zł) 15 dni po terminie zapłaty, związany był ze wzrostem liczby zaświadczeń ADR wydawanych w roku 2019 w stosunku do przewidywań opartych na ilości zaświadczeń wydanych w roku poprzednim oraz wynikającym stąd przejściowym brakiem środków finansowych na realizację przedmiotowego zadania zleconego. Jednocześnie Marszałek Województwa Wielkopolskiego zaznaczył, że wskazana wyżej kwota została zapłacona niezwłocznie po otrzymaniu, zgodnie z harmonogramem, środków finansowych, a kontrahent nie naliczył odsetek ustawowych z tytułu opóźnienia w płatności.     </w:t>
      </w:r>
      <w:r>
        <w:rPr>
          <w:rFonts w:ascii="Garamond" w:hAnsi="Garamond"/>
        </w:rPr>
        <w:t xml:space="preserve"> </w:t>
      </w:r>
      <w:r w:rsidR="00BE3C04">
        <w:rPr>
          <w:rFonts w:ascii="Garamond" w:hAnsi="Garamond"/>
        </w:rPr>
        <w:t xml:space="preserve">       </w:t>
      </w:r>
    </w:p>
    <w:p w14:paraId="7E581A95" w14:textId="77777777" w:rsidR="001D23BF" w:rsidRDefault="001D23BF" w:rsidP="009639B3">
      <w:pPr>
        <w:spacing w:after="0" w:line="360" w:lineRule="auto"/>
        <w:jc w:val="both"/>
        <w:rPr>
          <w:rFonts w:ascii="Garamond" w:hAnsi="Garamond"/>
          <w:b/>
        </w:rPr>
      </w:pPr>
    </w:p>
    <w:p w14:paraId="181FE901" w14:textId="36196BCF" w:rsidR="009639B3" w:rsidRDefault="009639B3" w:rsidP="009639B3">
      <w:pPr>
        <w:spacing w:after="0" w:line="360" w:lineRule="auto"/>
        <w:jc w:val="both"/>
        <w:rPr>
          <w:rFonts w:ascii="Garamond" w:hAnsi="Garamond"/>
          <w:b/>
        </w:rPr>
      </w:pPr>
      <w:r w:rsidRPr="009639B3">
        <w:rPr>
          <w:rFonts w:ascii="Garamond" w:hAnsi="Garamond"/>
          <w:b/>
        </w:rPr>
        <w:t>MINISTERSTWO</w:t>
      </w:r>
      <w:r>
        <w:rPr>
          <w:rFonts w:ascii="Garamond" w:hAnsi="Garamond"/>
          <w:b/>
        </w:rPr>
        <w:t xml:space="preserve"> FUNDUSZY I POLITYKI REGIONALNEJ przeprowadziło kontrolę doraźną w zakresie sprawdzenia spełniania przez Instytucję Zarządzającą (IZ) dla Wielkopolskiego Regionalnego Programu Operacyjnego na lata 2014-2020 (WRPO 2014+) kryterium desygnacji 3.A.(ii) określonego w załączniku XIII rozporządzenia nr 1303/2013, tj. procedury kontroli zarządczych, w tym weryfikacji administracyjnych w odniesieniu do każdego wniosku o refundację przedłożonego przez beneficjentów oraz kontroli operacji na miejscu. </w:t>
      </w:r>
    </w:p>
    <w:p w14:paraId="1B3A8476" w14:textId="77777777" w:rsidR="00881E1E" w:rsidRDefault="00881E1E" w:rsidP="009639B3">
      <w:pPr>
        <w:spacing w:after="0" w:line="360" w:lineRule="auto"/>
        <w:jc w:val="both"/>
        <w:rPr>
          <w:rFonts w:ascii="Garamond" w:hAnsi="Garamond"/>
        </w:rPr>
      </w:pPr>
      <w:r w:rsidRPr="00881E1E">
        <w:rPr>
          <w:rFonts w:ascii="Garamond" w:hAnsi="Garamond"/>
        </w:rPr>
        <w:t>W wyniku przedmiotowej kontroli</w:t>
      </w:r>
      <w:r>
        <w:rPr>
          <w:rFonts w:ascii="Garamond" w:hAnsi="Garamond"/>
        </w:rPr>
        <w:t xml:space="preserve"> MFiPR skierowało do IZ WRPO 2014+ wstępną informację pokontrolną,</w:t>
      </w:r>
      <w:r w:rsidR="009854F0">
        <w:rPr>
          <w:rFonts w:ascii="Garamond" w:hAnsi="Garamond"/>
        </w:rPr>
        <w:t xml:space="preserve"> wraz z zaleceniami. </w:t>
      </w:r>
      <w:r>
        <w:rPr>
          <w:rFonts w:ascii="Garamond" w:hAnsi="Garamond"/>
        </w:rPr>
        <w:t>Marszałek Województwa Wielkopolskiego wniósł zastrzeżenia do zaleceń przedstawionych we wstępnej informacji pokontrolnej, i tak:</w:t>
      </w:r>
    </w:p>
    <w:p w14:paraId="2EF86614" w14:textId="77777777" w:rsidR="0008104B" w:rsidRDefault="00881E1E" w:rsidP="00FC41A6">
      <w:pPr>
        <w:pStyle w:val="Akapitzlist0"/>
        <w:numPr>
          <w:ilvl w:val="0"/>
          <w:numId w:val="48"/>
        </w:numPr>
        <w:spacing w:after="0" w:line="360" w:lineRule="auto"/>
        <w:ind w:left="284" w:hanging="284"/>
        <w:jc w:val="both"/>
        <w:rPr>
          <w:rFonts w:ascii="Garamond" w:hAnsi="Garamond"/>
          <w:sz w:val="24"/>
          <w:szCs w:val="24"/>
        </w:rPr>
      </w:pPr>
      <w:r w:rsidRPr="00881E1E">
        <w:rPr>
          <w:rFonts w:ascii="Garamond" w:hAnsi="Garamond"/>
          <w:sz w:val="24"/>
          <w:szCs w:val="24"/>
        </w:rPr>
        <w:t xml:space="preserve">W związku </w:t>
      </w:r>
      <w:r>
        <w:rPr>
          <w:rFonts w:ascii="Garamond" w:hAnsi="Garamond"/>
          <w:sz w:val="24"/>
          <w:szCs w:val="24"/>
        </w:rPr>
        <w:t>z występującymi problemami komunikacyjnymi na linii wykonawca – beneficjent wskazane jest wzmocnienie nadzoru IZ nad realizacją projektów, w tym w zakresie wprowadzenia do</w:t>
      </w:r>
      <w:r w:rsidR="00E330F0">
        <w:rPr>
          <w:rFonts w:ascii="Garamond" w:hAnsi="Garamond"/>
          <w:sz w:val="24"/>
          <w:szCs w:val="24"/>
        </w:rPr>
        <w:t>datkowej formy komunikacji, np.</w:t>
      </w:r>
      <w:r>
        <w:rPr>
          <w:rFonts w:ascii="Garamond" w:hAnsi="Garamond"/>
          <w:sz w:val="24"/>
          <w:szCs w:val="24"/>
        </w:rPr>
        <w:t xml:space="preserve"> organizowanie cyklicznych spotkań (miesięcznych, kwartalnych) w celu omawiania zidentyfikowanych problemów </w:t>
      </w:r>
      <w:r w:rsidR="00A267D2">
        <w:rPr>
          <w:rFonts w:ascii="Garamond" w:hAnsi="Garamond"/>
          <w:sz w:val="24"/>
          <w:szCs w:val="24"/>
        </w:rPr>
        <w:t>i możliwych sposobów ich rozwiązywania oraz sporządzanie z tych spotkań notatek wewnętrznych do wiadomości Kierownictwa UMWW.</w:t>
      </w:r>
    </w:p>
    <w:p w14:paraId="0A70E47C" w14:textId="77777777" w:rsidR="0008104B" w:rsidRPr="00754B4A" w:rsidRDefault="0008104B" w:rsidP="00754B4A">
      <w:pPr>
        <w:pStyle w:val="Akapitzlist0"/>
        <w:spacing w:after="0" w:line="360" w:lineRule="auto"/>
        <w:ind w:left="284"/>
        <w:jc w:val="both"/>
        <w:rPr>
          <w:rFonts w:ascii="Garamond" w:hAnsi="Garamond"/>
          <w:sz w:val="24"/>
          <w:szCs w:val="24"/>
        </w:rPr>
      </w:pPr>
      <w:r>
        <w:rPr>
          <w:rFonts w:ascii="Garamond" w:eastAsia="Calibri" w:hAnsi="Garamond" w:cs="Calibri"/>
          <w:sz w:val="24"/>
          <w:szCs w:val="24"/>
        </w:rPr>
        <w:t xml:space="preserve">Odnosząc się do przedmiotowego zalecenia </w:t>
      </w:r>
      <w:r w:rsidR="00E6454C">
        <w:rPr>
          <w:rFonts w:ascii="Garamond" w:eastAsia="Calibri" w:hAnsi="Garamond" w:cs="Calibri"/>
          <w:sz w:val="24"/>
          <w:szCs w:val="24"/>
        </w:rPr>
        <w:t>(jak również</w:t>
      </w:r>
      <w:r>
        <w:rPr>
          <w:rFonts w:ascii="Garamond" w:eastAsia="Calibri" w:hAnsi="Garamond" w:cs="Calibri"/>
          <w:sz w:val="24"/>
          <w:szCs w:val="24"/>
        </w:rPr>
        <w:t xml:space="preserve"> opisanego w punkcie 6)</w:t>
      </w:r>
      <w:r w:rsidR="00E6454C">
        <w:rPr>
          <w:rFonts w:ascii="Garamond" w:eastAsia="Calibri" w:hAnsi="Garamond" w:cs="Calibri"/>
          <w:sz w:val="24"/>
          <w:szCs w:val="24"/>
        </w:rPr>
        <w:t>, Marszałek Województwa Wielkopolskiego</w:t>
      </w:r>
      <w:r w:rsidRPr="0008104B">
        <w:rPr>
          <w:rFonts w:ascii="Garamond" w:eastAsia="Calibri" w:hAnsi="Garamond" w:cs="Calibri"/>
          <w:sz w:val="24"/>
          <w:szCs w:val="24"/>
        </w:rPr>
        <w:t xml:space="preserve"> </w:t>
      </w:r>
      <w:r w:rsidR="00E6454C">
        <w:rPr>
          <w:rFonts w:ascii="Garamond" w:eastAsia="Calibri" w:hAnsi="Garamond" w:cs="Calibri"/>
          <w:sz w:val="24"/>
          <w:szCs w:val="24"/>
        </w:rPr>
        <w:t>wskazał, że IZ</w:t>
      </w:r>
      <w:r w:rsidRPr="0008104B">
        <w:rPr>
          <w:rFonts w:ascii="Garamond" w:eastAsia="Calibri" w:hAnsi="Garamond" w:cs="Calibri"/>
          <w:sz w:val="24"/>
          <w:szCs w:val="24"/>
        </w:rPr>
        <w:t xml:space="preserve"> sprawuje nad </w:t>
      </w:r>
      <w:r w:rsidR="00E6454C">
        <w:rPr>
          <w:rFonts w:ascii="Garamond" w:eastAsia="Calibri" w:hAnsi="Garamond" w:cs="Calibri"/>
          <w:sz w:val="24"/>
          <w:szCs w:val="24"/>
        </w:rPr>
        <w:t>DZ</w:t>
      </w:r>
      <w:r w:rsidRPr="0008104B">
        <w:rPr>
          <w:rFonts w:ascii="Garamond" w:eastAsia="Calibri" w:hAnsi="Garamond" w:cs="Calibri"/>
          <w:sz w:val="24"/>
          <w:szCs w:val="24"/>
        </w:rPr>
        <w:t xml:space="preserve"> </w:t>
      </w:r>
      <w:r w:rsidR="00E6454C">
        <w:rPr>
          <w:rFonts w:ascii="Garamond" w:eastAsia="Calibri" w:hAnsi="Garamond" w:cs="Calibri"/>
          <w:sz w:val="24"/>
          <w:szCs w:val="24"/>
        </w:rPr>
        <w:t xml:space="preserve">UMWW </w:t>
      </w:r>
      <w:r w:rsidRPr="0008104B">
        <w:rPr>
          <w:rFonts w:ascii="Garamond" w:eastAsia="Calibri" w:hAnsi="Garamond" w:cs="Calibri"/>
          <w:sz w:val="24"/>
          <w:szCs w:val="24"/>
        </w:rPr>
        <w:t>jako jednostką realizującą w imieniu Samorząd</w:t>
      </w:r>
      <w:r w:rsidR="001A620F">
        <w:rPr>
          <w:rFonts w:ascii="Garamond" w:eastAsia="Calibri" w:hAnsi="Garamond" w:cs="Calibri"/>
          <w:sz w:val="24"/>
          <w:szCs w:val="24"/>
        </w:rPr>
        <w:t>u Województwa Wielkopolskiego (B</w:t>
      </w:r>
      <w:r w:rsidRPr="0008104B">
        <w:rPr>
          <w:rFonts w:ascii="Garamond" w:eastAsia="Calibri" w:hAnsi="Garamond" w:cs="Calibri"/>
          <w:sz w:val="24"/>
          <w:szCs w:val="24"/>
        </w:rPr>
        <w:t xml:space="preserve">eneficjent) projekty </w:t>
      </w:r>
      <w:r w:rsidR="00E6454C">
        <w:rPr>
          <w:rFonts w:ascii="Garamond" w:eastAsia="Calibri" w:hAnsi="Garamond" w:cs="Calibri"/>
          <w:sz w:val="24"/>
          <w:szCs w:val="24"/>
        </w:rPr>
        <w:br/>
      </w:r>
      <w:r w:rsidRPr="0008104B">
        <w:rPr>
          <w:rFonts w:ascii="Garamond" w:eastAsia="Calibri" w:hAnsi="Garamond" w:cs="Calibri"/>
          <w:sz w:val="24"/>
          <w:szCs w:val="24"/>
        </w:rPr>
        <w:t>z zakresu ochrony zdrowia, nadzór tożsamy z nadzorem nad pozostałymi projektami realizowanymi w ramach</w:t>
      </w:r>
      <w:r w:rsidR="00E6454C">
        <w:rPr>
          <w:rFonts w:ascii="Garamond" w:eastAsia="Calibri" w:hAnsi="Garamond" w:cs="Calibri"/>
          <w:sz w:val="24"/>
          <w:szCs w:val="24"/>
        </w:rPr>
        <w:t xml:space="preserve"> WRPO 2014+</w:t>
      </w:r>
      <w:r w:rsidR="00754B4A">
        <w:rPr>
          <w:rFonts w:ascii="Garamond" w:eastAsia="Calibri" w:hAnsi="Garamond" w:cs="Calibri"/>
          <w:sz w:val="24"/>
          <w:szCs w:val="24"/>
        </w:rPr>
        <w:t>,</w:t>
      </w:r>
      <w:r w:rsidRPr="0008104B">
        <w:rPr>
          <w:rFonts w:ascii="Garamond" w:eastAsia="Calibri" w:hAnsi="Garamond" w:cs="Calibri"/>
          <w:sz w:val="24"/>
          <w:szCs w:val="24"/>
        </w:rPr>
        <w:t xml:space="preserve"> tzn. w trybie i zakresie przewidzianym przez dokumenty i wytyczne programowe. W przypadku problemów podczas realizacji projektu przedstawiciele IZ biorą udział w spotkaniach z Beneficjentem w celu omawiania problemów </w:t>
      </w:r>
      <w:r w:rsidR="00754B4A">
        <w:rPr>
          <w:rFonts w:ascii="Garamond" w:eastAsia="Calibri" w:hAnsi="Garamond" w:cs="Calibri"/>
          <w:sz w:val="24"/>
          <w:szCs w:val="24"/>
        </w:rPr>
        <w:br/>
      </w:r>
      <w:r w:rsidRPr="0008104B">
        <w:rPr>
          <w:rFonts w:ascii="Garamond" w:eastAsia="Calibri" w:hAnsi="Garamond" w:cs="Calibri"/>
          <w:sz w:val="24"/>
          <w:szCs w:val="24"/>
        </w:rPr>
        <w:t>i niejasności, które pojawiają się w </w:t>
      </w:r>
      <w:r w:rsidR="00754B4A">
        <w:rPr>
          <w:rFonts w:ascii="Garamond" w:eastAsia="Calibri" w:hAnsi="Garamond" w:cs="Calibri"/>
          <w:sz w:val="24"/>
          <w:szCs w:val="24"/>
        </w:rPr>
        <w:t>toku realizacji projektów. N</w:t>
      </w:r>
      <w:r w:rsidRPr="0008104B">
        <w:rPr>
          <w:rFonts w:ascii="Garamond" w:eastAsia="Calibri" w:hAnsi="Garamond" w:cs="Calibri"/>
          <w:sz w:val="24"/>
          <w:szCs w:val="24"/>
        </w:rPr>
        <w:t>adto wydaje się, że zastosowanie specjalnego trybu nad</w:t>
      </w:r>
      <w:r w:rsidR="00754B4A">
        <w:rPr>
          <w:rFonts w:ascii="Garamond" w:eastAsia="Calibri" w:hAnsi="Garamond" w:cs="Calibri"/>
          <w:sz w:val="24"/>
          <w:szCs w:val="24"/>
        </w:rPr>
        <w:t>zoru nad realizacją</w:t>
      </w:r>
      <w:r w:rsidRPr="0008104B">
        <w:rPr>
          <w:rFonts w:ascii="Garamond" w:eastAsia="Calibri" w:hAnsi="Garamond" w:cs="Calibri"/>
          <w:sz w:val="24"/>
          <w:szCs w:val="24"/>
        </w:rPr>
        <w:t xml:space="preserve"> wdrażanych przez DZ projektów stoi w sprzeczności </w:t>
      </w:r>
      <w:r w:rsidRPr="0008104B">
        <w:rPr>
          <w:rFonts w:ascii="Garamond" w:eastAsia="Calibri" w:hAnsi="Garamond" w:cs="Calibri"/>
          <w:sz w:val="24"/>
          <w:szCs w:val="24"/>
        </w:rPr>
        <w:lastRenderedPageBreak/>
        <w:t>z zasadą równego traktowania Beneficjentów oraz zasady przejrzystości. W opinii IZ przyjęcie jakiegokolwiek innego trybu</w:t>
      </w:r>
      <w:r w:rsidR="009E41DB">
        <w:rPr>
          <w:rFonts w:ascii="Garamond" w:eastAsia="Calibri" w:hAnsi="Garamond" w:cs="Calibri"/>
          <w:sz w:val="24"/>
          <w:szCs w:val="24"/>
        </w:rPr>
        <w:t>,</w:t>
      </w:r>
      <w:r w:rsidRPr="0008104B">
        <w:rPr>
          <w:rFonts w:ascii="Garamond" w:eastAsia="Calibri" w:hAnsi="Garamond" w:cs="Calibri"/>
          <w:sz w:val="24"/>
          <w:szCs w:val="24"/>
        </w:rPr>
        <w:t xml:space="preserve"> niż takiego, który przewidziany został dla wszystkich, czy wspomagania przy realizacji projektów własnych Samorządu Województwa prowadzić może do nieuzasadnionego uprzywilejowania w stosunku do pozostałych podmiotów realizujących projekty. Ponadto IZ posiada informacje na temat postępów w realizacji projektów wdrażanych przez DZ co do ich postępu rzeczowego i finansowego na podstawie informacji zawartych we wnioskach o płatność, które podlegają w tym zakresie takiej samej weryfikacji jak wnioski pozostałych Beneficjentów. W przypadku powzięcia przez IZ informacji na temat nieprawidłowości przy realizacji projektów istnieje możliwość przeprowadzenia kontroli doraźnej w trybie i zakresie zgodnym z obowiązującymi procedurami. Jednocześnie IZ nie widzi przeciwskazań do wprowadzenia obowiązku protokołowania spotkań z Beneficjentem.</w:t>
      </w:r>
    </w:p>
    <w:p w14:paraId="27FA2D02" w14:textId="77777777" w:rsidR="00754B4A" w:rsidRDefault="00A267D2"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t xml:space="preserve">IZ powinna zobowiązać beneficjenta (Departament Zdrowia UMWW) </w:t>
      </w:r>
      <w:r w:rsidR="00754B4A">
        <w:rPr>
          <w:rFonts w:ascii="Garamond" w:hAnsi="Garamond"/>
          <w:sz w:val="24"/>
          <w:szCs w:val="24"/>
        </w:rPr>
        <w:t xml:space="preserve">do skutecznego egzekwowania od </w:t>
      </w:r>
      <w:r w:rsidR="001A620F">
        <w:rPr>
          <w:rFonts w:ascii="Garamond" w:hAnsi="Garamond"/>
          <w:sz w:val="24"/>
          <w:szCs w:val="24"/>
        </w:rPr>
        <w:t>w</w:t>
      </w:r>
      <w:r w:rsidR="00754B4A">
        <w:rPr>
          <w:rFonts w:ascii="Garamond" w:hAnsi="Garamond"/>
          <w:sz w:val="24"/>
          <w:szCs w:val="24"/>
        </w:rPr>
        <w:t>ykonawcy (spółki S</w:t>
      </w:r>
      <w:r>
        <w:rPr>
          <w:rFonts w:ascii="Garamond" w:hAnsi="Garamond"/>
          <w:sz w:val="24"/>
          <w:szCs w:val="24"/>
        </w:rPr>
        <w:t>zpitale Wielkopolski Sp. z o.o.) kompletnych raportów miesięcznych, a także kwartalnych i rocznych (zgodnie z SIWZ) oraz ewentualnie zobowiązać go do przekazywania wybranych dokumentów do wiadomości IZ.</w:t>
      </w:r>
    </w:p>
    <w:p w14:paraId="439D75E6" w14:textId="77777777" w:rsidR="00A267D2" w:rsidRPr="00754B4A" w:rsidRDefault="00754B4A" w:rsidP="00754B4A">
      <w:pPr>
        <w:pStyle w:val="Akapitzlist0"/>
        <w:spacing w:after="0" w:line="360" w:lineRule="auto"/>
        <w:ind w:left="284"/>
        <w:jc w:val="both"/>
        <w:rPr>
          <w:rFonts w:ascii="Garamond" w:hAnsi="Garamond"/>
          <w:sz w:val="24"/>
          <w:szCs w:val="24"/>
        </w:rPr>
      </w:pPr>
      <w:r>
        <w:rPr>
          <w:rFonts w:ascii="Garamond" w:eastAsia="Calibri" w:hAnsi="Garamond" w:cs="Calibri"/>
          <w:sz w:val="24"/>
          <w:szCs w:val="24"/>
        </w:rPr>
        <w:t>W nawiązaniu do powyższego, Marszałek Województwa Wielkopolskiego zauważył</w:t>
      </w:r>
      <w:r w:rsidRPr="00754B4A">
        <w:rPr>
          <w:rFonts w:ascii="Garamond" w:eastAsia="Calibri" w:hAnsi="Garamond" w:cs="Calibri"/>
          <w:sz w:val="24"/>
          <w:szCs w:val="24"/>
        </w:rPr>
        <w:t xml:space="preserve">, iż egzekwowanie od Wykonawcy raportów wymaganych zapisami umowy zawartej pomiędzy DZ a Wykonawcą leży w kompetencji strony umowy. Niedopuszczalne wydaje się przejmowanie przez IZ kompetencji Beneficjenta. </w:t>
      </w:r>
      <w:r>
        <w:rPr>
          <w:rFonts w:ascii="Garamond" w:eastAsia="Calibri" w:hAnsi="Garamond" w:cs="Calibri"/>
          <w:sz w:val="24"/>
          <w:szCs w:val="24"/>
        </w:rPr>
        <w:t>W ocenie Marszałka, z</w:t>
      </w:r>
      <w:r w:rsidRPr="00754B4A">
        <w:rPr>
          <w:rFonts w:ascii="Garamond" w:eastAsia="Calibri" w:hAnsi="Garamond" w:cs="Calibri"/>
          <w:sz w:val="24"/>
          <w:szCs w:val="24"/>
        </w:rPr>
        <w:t xml:space="preserve">byt głębokie ingerowanie </w:t>
      </w:r>
      <w:r>
        <w:rPr>
          <w:rFonts w:ascii="Garamond" w:eastAsia="Calibri" w:hAnsi="Garamond" w:cs="Calibri"/>
          <w:sz w:val="24"/>
          <w:szCs w:val="24"/>
        </w:rPr>
        <w:br/>
      </w:r>
      <w:r w:rsidRPr="00754B4A">
        <w:rPr>
          <w:rFonts w:ascii="Garamond" w:eastAsia="Calibri" w:hAnsi="Garamond" w:cs="Calibri"/>
          <w:sz w:val="24"/>
          <w:szCs w:val="24"/>
        </w:rPr>
        <w:t xml:space="preserve">w przedmiotowe relacje prowadzić może do zachwiania rozdzielności funkcji, która z kolei gwarantuje przejrzyste zasady realizacji projektów. </w:t>
      </w:r>
      <w:r w:rsidR="00A267D2" w:rsidRPr="00754B4A">
        <w:rPr>
          <w:rFonts w:ascii="Garamond" w:hAnsi="Garamond"/>
          <w:sz w:val="24"/>
          <w:szCs w:val="24"/>
        </w:rPr>
        <w:t xml:space="preserve"> </w:t>
      </w:r>
    </w:p>
    <w:p w14:paraId="0AC0E009" w14:textId="77777777" w:rsidR="00754B4A" w:rsidRDefault="00A267D2"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t xml:space="preserve">Należy rzetelnie weryfikować wnioski o płatność, ze szczególnym uwzględnieniem części dotyczącej postępu realizacji projektu i napotykanych problemów (udostępnienie IZ raportów wykonawcy do beneficjenta i korespondencji między tymi podmiotami wspomnianych w pkt 2 powinno ułatwić weryfikację w tym zakresie). </w:t>
      </w:r>
      <w:r w:rsidRPr="00754B4A">
        <w:rPr>
          <w:rFonts w:ascii="Garamond" w:hAnsi="Garamond"/>
          <w:sz w:val="24"/>
          <w:szCs w:val="24"/>
        </w:rPr>
        <w:t xml:space="preserve">Jednocześnie, w związku ze słabościami </w:t>
      </w:r>
      <w:r w:rsidR="00754B4A">
        <w:rPr>
          <w:rFonts w:ascii="Garamond" w:hAnsi="Garamond"/>
          <w:sz w:val="24"/>
          <w:szCs w:val="24"/>
        </w:rPr>
        <w:br/>
      </w:r>
      <w:r w:rsidRPr="00754B4A">
        <w:rPr>
          <w:rFonts w:ascii="Garamond" w:hAnsi="Garamond"/>
          <w:sz w:val="24"/>
          <w:szCs w:val="24"/>
        </w:rPr>
        <w:t>w zakresie kontroli zarządczej realizowanej przez IZ WRPO 2014+ w odniesieniu do DZ</w:t>
      </w:r>
      <w:r w:rsidR="00430AB4" w:rsidRPr="00754B4A">
        <w:rPr>
          <w:rFonts w:ascii="Garamond" w:hAnsi="Garamond"/>
          <w:sz w:val="24"/>
          <w:szCs w:val="24"/>
        </w:rPr>
        <w:t xml:space="preserve"> UMWW</w:t>
      </w:r>
      <w:r w:rsidRPr="00754B4A">
        <w:rPr>
          <w:rFonts w:ascii="Garamond" w:hAnsi="Garamond"/>
          <w:sz w:val="24"/>
          <w:szCs w:val="24"/>
        </w:rPr>
        <w:t xml:space="preserve">, jako beneficjenta tzw. projektu własnego, zaleca się IZ dokonanie analizy ryzyka, </w:t>
      </w:r>
      <w:r w:rsidR="00754B4A">
        <w:rPr>
          <w:rFonts w:ascii="Garamond" w:hAnsi="Garamond"/>
          <w:sz w:val="24"/>
          <w:szCs w:val="24"/>
        </w:rPr>
        <w:br/>
      </w:r>
      <w:r w:rsidRPr="00754B4A">
        <w:rPr>
          <w:rFonts w:ascii="Garamond" w:hAnsi="Garamond"/>
          <w:sz w:val="24"/>
          <w:szCs w:val="24"/>
        </w:rPr>
        <w:t>z uwzględnieniem wyników kontroli przeprowadzonej przez Departament Kontroli UMWW oraz wypracowanie skutecznych działań zapobiegawczych i naprawczych w odniesieniu do zidentyfikowanych czynników ryzyka.</w:t>
      </w:r>
    </w:p>
    <w:p w14:paraId="245F66D4" w14:textId="77777777" w:rsidR="00A267D2" w:rsidRPr="001A620F" w:rsidRDefault="001A620F" w:rsidP="00754B4A">
      <w:pPr>
        <w:pStyle w:val="Akapitzlist0"/>
        <w:spacing w:after="0" w:line="360" w:lineRule="auto"/>
        <w:ind w:left="284"/>
        <w:jc w:val="both"/>
        <w:rPr>
          <w:rFonts w:ascii="Garamond" w:hAnsi="Garamond"/>
          <w:sz w:val="24"/>
          <w:szCs w:val="24"/>
        </w:rPr>
      </w:pPr>
      <w:r w:rsidRPr="001A620F">
        <w:rPr>
          <w:rFonts w:ascii="Garamond" w:eastAsia="Calibri" w:hAnsi="Garamond" w:cs="Calibri"/>
          <w:sz w:val="24"/>
          <w:szCs w:val="24"/>
        </w:rPr>
        <w:t xml:space="preserve">Odnosząc się do powyższego, Marszałek Województwa Wielkopolskiego podkreślił, że </w:t>
      </w:r>
      <w:r w:rsidR="00754B4A" w:rsidRPr="001A620F">
        <w:rPr>
          <w:rFonts w:ascii="Garamond" w:eastAsia="Calibri" w:hAnsi="Garamond" w:cs="Calibri"/>
          <w:sz w:val="24"/>
          <w:szCs w:val="24"/>
        </w:rPr>
        <w:t xml:space="preserve">wnioski o płatność stanowiące podstawę do rozliczania projektów są weryfikowane w sposób pełny </w:t>
      </w:r>
      <w:r>
        <w:rPr>
          <w:rFonts w:ascii="Garamond" w:eastAsia="Calibri" w:hAnsi="Garamond" w:cs="Calibri"/>
          <w:sz w:val="24"/>
          <w:szCs w:val="24"/>
        </w:rPr>
        <w:br/>
      </w:r>
      <w:r w:rsidR="00754B4A" w:rsidRPr="001A620F">
        <w:rPr>
          <w:rFonts w:ascii="Garamond" w:eastAsia="Calibri" w:hAnsi="Garamond" w:cs="Calibri"/>
          <w:sz w:val="24"/>
          <w:szCs w:val="24"/>
        </w:rPr>
        <w:t xml:space="preserve">i rzetelny. Beneficjent składając wniosek o płatność zobowiązany jest do przedstawienia szeregu dokumentów potwierdzających zrealizowanie poszczególnych etapów projektu. Każdy </w:t>
      </w:r>
      <w:r>
        <w:rPr>
          <w:rFonts w:ascii="Garamond" w:eastAsia="Calibri" w:hAnsi="Garamond" w:cs="Calibri"/>
          <w:sz w:val="24"/>
          <w:szCs w:val="24"/>
        </w:rPr>
        <w:br/>
      </w:r>
      <w:r w:rsidR="00754B4A" w:rsidRPr="001A620F">
        <w:rPr>
          <w:rFonts w:ascii="Garamond" w:eastAsia="Calibri" w:hAnsi="Garamond" w:cs="Calibri"/>
          <w:sz w:val="24"/>
          <w:szCs w:val="24"/>
        </w:rPr>
        <w:lastRenderedPageBreak/>
        <w:t>z</w:t>
      </w:r>
      <w:r w:rsidR="00754B4A" w:rsidRPr="001A620F">
        <w:rPr>
          <w:rFonts w:ascii="Garamond" w:eastAsia="Calibri" w:hAnsi="Garamond" w:cs="Calibri"/>
          <w:sz w:val="16"/>
          <w:szCs w:val="16"/>
        </w:rPr>
        <w:t xml:space="preserve"> </w:t>
      </w:r>
      <w:r w:rsidR="00754B4A" w:rsidRPr="001A620F">
        <w:rPr>
          <w:rFonts w:ascii="Garamond" w:eastAsia="Calibri" w:hAnsi="Garamond" w:cs="Calibri"/>
          <w:sz w:val="24"/>
          <w:szCs w:val="24"/>
        </w:rPr>
        <w:t>wniosków</w:t>
      </w:r>
      <w:r w:rsidR="00754B4A" w:rsidRPr="001A620F">
        <w:rPr>
          <w:rFonts w:ascii="Garamond" w:eastAsia="Calibri" w:hAnsi="Garamond" w:cs="Calibri"/>
          <w:sz w:val="16"/>
          <w:szCs w:val="16"/>
        </w:rPr>
        <w:t xml:space="preserve"> </w:t>
      </w:r>
      <w:r w:rsidR="00754B4A" w:rsidRPr="001A620F">
        <w:rPr>
          <w:rFonts w:ascii="Garamond" w:eastAsia="Calibri" w:hAnsi="Garamond" w:cs="Calibri"/>
          <w:sz w:val="24"/>
          <w:szCs w:val="24"/>
        </w:rPr>
        <w:t>podlega wnikliwej analizie</w:t>
      </w:r>
      <w:r>
        <w:rPr>
          <w:rFonts w:ascii="Garamond" w:eastAsia="Calibri" w:hAnsi="Garamond" w:cs="Calibri"/>
          <w:sz w:val="24"/>
          <w:szCs w:val="24"/>
        </w:rPr>
        <w:t>, a wszelkie wątpliwości</w:t>
      </w:r>
      <w:r w:rsidR="00754B4A" w:rsidRPr="001A620F">
        <w:rPr>
          <w:rFonts w:ascii="Garamond" w:eastAsia="Calibri" w:hAnsi="Garamond" w:cs="Calibri"/>
          <w:sz w:val="24"/>
          <w:szCs w:val="24"/>
        </w:rPr>
        <w:t xml:space="preserve"> czy braki wyjaśniane/uzupełniane są w formie pisemnej korespondencji prowadzonej za pośrednictwem systemu SL2014</w:t>
      </w:r>
      <w:r>
        <w:rPr>
          <w:rFonts w:ascii="Garamond" w:eastAsia="Calibri" w:hAnsi="Garamond" w:cs="Calibri"/>
          <w:sz w:val="24"/>
          <w:szCs w:val="24"/>
        </w:rPr>
        <w:t>. N</w:t>
      </w:r>
      <w:r w:rsidR="00754B4A" w:rsidRPr="001A620F">
        <w:rPr>
          <w:rFonts w:ascii="Garamond" w:eastAsia="Calibri" w:hAnsi="Garamond" w:cs="Calibri"/>
          <w:sz w:val="24"/>
          <w:szCs w:val="24"/>
        </w:rPr>
        <w:t>ie do końca zrozumiałe dla IZ jest zalece</w:t>
      </w:r>
      <w:r w:rsidR="0026477D">
        <w:rPr>
          <w:rFonts w:ascii="Garamond" w:eastAsia="Calibri" w:hAnsi="Garamond" w:cs="Calibri"/>
          <w:sz w:val="24"/>
          <w:szCs w:val="24"/>
        </w:rPr>
        <w:t>nie konieczności przeprowadzenia</w:t>
      </w:r>
      <w:r w:rsidR="00754B4A" w:rsidRPr="001A620F">
        <w:rPr>
          <w:rFonts w:ascii="Garamond" w:eastAsia="Calibri" w:hAnsi="Garamond" w:cs="Calibri"/>
          <w:sz w:val="24"/>
          <w:szCs w:val="24"/>
        </w:rPr>
        <w:t xml:space="preserve"> analizy ryzyka</w:t>
      </w:r>
      <w:r>
        <w:rPr>
          <w:rFonts w:ascii="Garamond" w:eastAsia="Calibri" w:hAnsi="Garamond" w:cs="Calibri"/>
          <w:sz w:val="24"/>
          <w:szCs w:val="24"/>
        </w:rPr>
        <w:t>,</w:t>
      </w:r>
      <w:r w:rsidR="00754B4A" w:rsidRPr="001A620F">
        <w:rPr>
          <w:rFonts w:ascii="Garamond" w:eastAsia="Calibri" w:hAnsi="Garamond" w:cs="Calibri"/>
          <w:sz w:val="24"/>
          <w:szCs w:val="24"/>
        </w:rPr>
        <w:t xml:space="preserve"> </w:t>
      </w:r>
      <w:r>
        <w:rPr>
          <w:rFonts w:ascii="Garamond" w:eastAsia="Calibri" w:hAnsi="Garamond" w:cs="Calibri"/>
          <w:sz w:val="24"/>
          <w:szCs w:val="24"/>
        </w:rPr>
        <w:br/>
      </w:r>
      <w:r w:rsidR="00754B4A" w:rsidRPr="001A620F">
        <w:rPr>
          <w:rFonts w:ascii="Garamond" w:eastAsia="Calibri" w:hAnsi="Garamond" w:cs="Calibri"/>
          <w:sz w:val="24"/>
          <w:szCs w:val="24"/>
        </w:rPr>
        <w:t>a w szczególności jej zakresu oraz zastosowanie działań prewencyjnych w celu uniknięcia wystąpienia nieprawidłowości w realiz</w:t>
      </w:r>
      <w:r>
        <w:rPr>
          <w:rFonts w:ascii="Garamond" w:eastAsia="Calibri" w:hAnsi="Garamond" w:cs="Calibri"/>
          <w:sz w:val="24"/>
          <w:szCs w:val="24"/>
        </w:rPr>
        <w:t>acji projektu. Marszałek zauważył również, że IZ jest jednostką dokonującą</w:t>
      </w:r>
      <w:r w:rsidR="00754B4A" w:rsidRPr="001A620F">
        <w:rPr>
          <w:rFonts w:ascii="Garamond" w:eastAsia="Calibri" w:hAnsi="Garamond" w:cs="Calibri"/>
          <w:sz w:val="24"/>
          <w:szCs w:val="24"/>
        </w:rPr>
        <w:t xml:space="preserve"> wyboru projektu i weryfikującą jego realizację w trybie określonym w zatwierdzonych procedurach. Do roli IZ nie należy zatem wprost zapobieganie potencjalnym ryzykom leżącym po stronie Beneficjenta</w:t>
      </w:r>
      <w:r>
        <w:rPr>
          <w:rFonts w:ascii="Garamond" w:eastAsia="Calibri" w:hAnsi="Garamond" w:cs="Calibri"/>
          <w:sz w:val="24"/>
          <w:szCs w:val="24"/>
        </w:rPr>
        <w:t>,</w:t>
      </w:r>
      <w:r w:rsidR="00754B4A" w:rsidRPr="001A620F">
        <w:rPr>
          <w:rFonts w:ascii="Garamond" w:eastAsia="Calibri" w:hAnsi="Garamond" w:cs="Calibri"/>
          <w:sz w:val="24"/>
          <w:szCs w:val="24"/>
        </w:rPr>
        <w:t xml:space="preserve"> a potwierdzanie prawidłowości realizacji projektu </w:t>
      </w:r>
      <w:r>
        <w:rPr>
          <w:rFonts w:ascii="Garamond" w:eastAsia="Calibri" w:hAnsi="Garamond" w:cs="Calibri"/>
          <w:sz w:val="24"/>
          <w:szCs w:val="24"/>
        </w:rPr>
        <w:br/>
      </w:r>
      <w:r w:rsidR="00754B4A" w:rsidRPr="001A620F">
        <w:rPr>
          <w:rFonts w:ascii="Garamond" w:eastAsia="Calibri" w:hAnsi="Garamond" w:cs="Calibri"/>
          <w:sz w:val="24"/>
          <w:szCs w:val="24"/>
        </w:rPr>
        <w:t>w toku weryfikacji przedkładanych dokumentów, bądź kontroli, w celu niedopuszczenia do uszczerbku w środkach publicznych.</w:t>
      </w:r>
      <w:r w:rsidR="00A267D2" w:rsidRPr="001A620F">
        <w:rPr>
          <w:rFonts w:ascii="Garamond" w:hAnsi="Garamond"/>
          <w:sz w:val="24"/>
          <w:szCs w:val="24"/>
        </w:rPr>
        <w:t xml:space="preserve">   </w:t>
      </w:r>
    </w:p>
    <w:p w14:paraId="7AF89746" w14:textId="77777777" w:rsidR="00430AB4" w:rsidRDefault="00430AB4"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t xml:space="preserve">Należy zapewnić dostęp do SL2014 dla pracowników DZ UMWW (z uwzględnieniem systemu zastępstw) jako beneficjenta projektów własnych. </w:t>
      </w:r>
    </w:p>
    <w:p w14:paraId="2DD0447A" w14:textId="77777777" w:rsidR="001A620F" w:rsidRPr="008B2D6C" w:rsidRDefault="008B2D6C" w:rsidP="001A620F">
      <w:pPr>
        <w:pStyle w:val="Akapitzlist0"/>
        <w:spacing w:after="0" w:line="360" w:lineRule="auto"/>
        <w:ind w:left="284"/>
        <w:jc w:val="both"/>
        <w:rPr>
          <w:rFonts w:ascii="Garamond" w:hAnsi="Garamond"/>
          <w:sz w:val="24"/>
          <w:szCs w:val="24"/>
        </w:rPr>
      </w:pPr>
      <w:r w:rsidRPr="008B2D6C">
        <w:rPr>
          <w:rFonts w:ascii="Garamond" w:hAnsi="Garamond" w:cs="Calibri"/>
          <w:color w:val="000000"/>
          <w:sz w:val="24"/>
          <w:szCs w:val="24"/>
        </w:rPr>
        <w:t>W odpowiedzi na powyższe Marszałek Województwa Wielkopolskiego poinformował, że IZ zobowiąże DZ do zapewnienia dostępu do SL2014.</w:t>
      </w:r>
    </w:p>
    <w:p w14:paraId="29DFD377" w14:textId="77777777" w:rsidR="00430AB4" w:rsidRDefault="00430AB4"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t xml:space="preserve">Należy zapewnić, aby korespondencja między beneficjentem a wykonawcą co do zasady była przekazywana za pośrednictwem SL2014, co umożliwi Instytucji Zarządzającej wgląd do korespondencji i dokumentacji wymienianej pomiędzy stronami oraz zapewni zachowanie przejrzystej ścieżki audytu. </w:t>
      </w:r>
    </w:p>
    <w:p w14:paraId="0AC0393A" w14:textId="77777777" w:rsidR="008B2D6C" w:rsidRPr="008B2D6C" w:rsidRDefault="008B2D6C" w:rsidP="008B2D6C">
      <w:pPr>
        <w:pStyle w:val="Akapitzlist0"/>
        <w:spacing w:after="0" w:line="360" w:lineRule="auto"/>
        <w:ind w:left="284"/>
        <w:jc w:val="both"/>
        <w:rPr>
          <w:rFonts w:ascii="Garamond" w:hAnsi="Garamond"/>
          <w:sz w:val="24"/>
          <w:szCs w:val="24"/>
        </w:rPr>
      </w:pPr>
      <w:r>
        <w:rPr>
          <w:rFonts w:ascii="Garamond" w:hAnsi="Garamond" w:cs="Calibri"/>
          <w:color w:val="000000"/>
          <w:sz w:val="24"/>
          <w:szCs w:val="24"/>
        </w:rPr>
        <w:t xml:space="preserve">W nawiązaniu do powyższego zalecenia Marszałek Województwa Wielkopolskiego poinformował, że </w:t>
      </w:r>
      <w:r w:rsidRPr="008B2D6C">
        <w:rPr>
          <w:rFonts w:ascii="Garamond" w:hAnsi="Garamond" w:cs="Calibri"/>
          <w:color w:val="000000"/>
          <w:sz w:val="24"/>
          <w:szCs w:val="24"/>
        </w:rPr>
        <w:t xml:space="preserve">IZ zobowiąże </w:t>
      </w:r>
      <w:r>
        <w:rPr>
          <w:rFonts w:ascii="Garamond" w:hAnsi="Garamond" w:cs="Calibri"/>
          <w:color w:val="000000"/>
          <w:sz w:val="24"/>
          <w:szCs w:val="24"/>
        </w:rPr>
        <w:t>Beneficjenta do prowadzenia</w:t>
      </w:r>
      <w:r w:rsidRPr="008B2D6C">
        <w:rPr>
          <w:rFonts w:ascii="Garamond" w:hAnsi="Garamond" w:cs="Calibri"/>
          <w:color w:val="000000"/>
          <w:sz w:val="24"/>
          <w:szCs w:val="24"/>
        </w:rPr>
        <w:t xml:space="preserve"> za pośrednictwem SL2014 pełnej korespondencji dotyczącej realizowanych projektów.</w:t>
      </w:r>
    </w:p>
    <w:p w14:paraId="0B601401" w14:textId="77777777" w:rsidR="00430AB4" w:rsidRDefault="00430AB4"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t xml:space="preserve">IZ powinna wzmocnić działania w zakresie zapewnienia prawidłowej realizacji projektów, </w:t>
      </w:r>
      <w:r>
        <w:rPr>
          <w:rFonts w:ascii="Garamond" w:hAnsi="Garamond"/>
          <w:sz w:val="24"/>
          <w:szCs w:val="24"/>
        </w:rPr>
        <w:br/>
        <w:t xml:space="preserve">w tym należy zobowiązać beneficjenta (DZ) do wzmocnienia nadzoru nad wykonawcą oraz konieczności informowania </w:t>
      </w:r>
      <w:r w:rsidR="0008104B">
        <w:rPr>
          <w:rFonts w:ascii="Garamond" w:hAnsi="Garamond"/>
          <w:sz w:val="24"/>
          <w:szCs w:val="24"/>
        </w:rPr>
        <w:t>IZ</w:t>
      </w:r>
      <w:r>
        <w:rPr>
          <w:rFonts w:ascii="Garamond" w:hAnsi="Garamond"/>
          <w:sz w:val="24"/>
          <w:szCs w:val="24"/>
        </w:rPr>
        <w:t xml:space="preserve"> o potencjalnych i faktycznych problemach w realizacji projektów. </w:t>
      </w:r>
    </w:p>
    <w:p w14:paraId="7FEC2B19" w14:textId="77777777" w:rsidR="008B2D6C" w:rsidRDefault="00430AB4"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t>Należy na bieżąco podpisywać aneksy do umów o dofinansowanie w tym zakresie w SL2014.</w:t>
      </w:r>
    </w:p>
    <w:p w14:paraId="223E5BE4" w14:textId="77777777" w:rsidR="00430AB4" w:rsidRPr="008B2D6C" w:rsidRDefault="008B2D6C" w:rsidP="008B2D6C">
      <w:pPr>
        <w:spacing w:after="0" w:line="360" w:lineRule="auto"/>
        <w:ind w:left="284"/>
        <w:jc w:val="both"/>
        <w:rPr>
          <w:rFonts w:ascii="Garamond" w:hAnsi="Garamond"/>
        </w:rPr>
      </w:pPr>
      <w:r>
        <w:rPr>
          <w:rFonts w:ascii="Garamond" w:eastAsia="Calibri" w:hAnsi="Garamond" w:cs="Calibri"/>
          <w:color w:val="000000"/>
        </w:rPr>
        <w:t xml:space="preserve">Odnosząc się do przedmiotowego zalecenia Marszałek Województwa Wielkopolskiego poinformował, </w:t>
      </w:r>
      <w:r w:rsidRPr="008B2D6C">
        <w:rPr>
          <w:rFonts w:ascii="Garamond" w:eastAsia="Calibri" w:hAnsi="Garamond" w:cs="Calibri"/>
          <w:color w:val="000000"/>
        </w:rPr>
        <w:t>iż zmiany w harmonogramie realizacji projektu dokonywane są na wniosek Beneficjenta i wymagają pisemnej zgody IZ. W dalszej kolejności zmiana ta sankcjonowana jest aneksem do umowy o dofinansowanie. W przypadku projektu objętego kontrolą na moment kontroli nie doszło do podpisania aneksu zmieniającego harmonogram realizacji projektu w zakresie wydłużenia terminu jego realizacji w związku z koniecznością dokonania zmian w Wieloletniej Prognozie Finansowej.</w:t>
      </w:r>
      <w:r w:rsidR="00430AB4" w:rsidRPr="008B2D6C">
        <w:rPr>
          <w:rFonts w:ascii="Garamond" w:hAnsi="Garamond"/>
        </w:rPr>
        <w:t xml:space="preserve"> </w:t>
      </w:r>
    </w:p>
    <w:p w14:paraId="4D57EC67" w14:textId="77777777" w:rsidR="0008104B" w:rsidRDefault="00430AB4"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lastRenderedPageBreak/>
        <w:t xml:space="preserve">Należy na bieżąco aktualizować dokumenty programowe, tj. Instrukcję Wykonawczą oraz Opis Funkcji i Procedur dla WRPO 2014+. </w:t>
      </w:r>
    </w:p>
    <w:p w14:paraId="41151C8F" w14:textId="77777777" w:rsidR="008B2D6C" w:rsidRDefault="008B2D6C" w:rsidP="008B2D6C">
      <w:pPr>
        <w:spacing w:after="0" w:line="360" w:lineRule="auto"/>
        <w:ind w:left="284"/>
        <w:jc w:val="both"/>
        <w:rPr>
          <w:rFonts w:ascii="Garamond" w:eastAsia="Calibri" w:hAnsi="Garamond" w:cs="Calibri"/>
          <w:color w:val="000000"/>
        </w:rPr>
      </w:pPr>
      <w:r>
        <w:rPr>
          <w:rFonts w:ascii="Garamond" w:eastAsia="Calibri" w:hAnsi="Garamond" w:cs="Calibri"/>
          <w:color w:val="000000"/>
        </w:rPr>
        <w:t xml:space="preserve">Ustosunkowując się do powyższego, Marszałek Województwa Wielkopolskiego wyjaśnił, że </w:t>
      </w:r>
      <w:r>
        <w:rPr>
          <w:rFonts w:ascii="Garamond" w:eastAsia="Calibri" w:hAnsi="Garamond" w:cs="Calibri"/>
          <w:color w:val="000000"/>
        </w:rPr>
        <w:br/>
      </w:r>
      <w:r w:rsidRPr="008B2D6C">
        <w:rPr>
          <w:rFonts w:ascii="Garamond" w:eastAsia="Calibri" w:hAnsi="Garamond" w:cs="Calibri"/>
          <w:color w:val="000000"/>
        </w:rPr>
        <w:t>IZ przy aktualizacji zarówno Opisu Funkcji i Procedur (OFiP) jak i Instrukcji Wykonawczej WRPO 2014+ (IW IZ WRPO 2014+) przyjęła zasadę, iż następuje ona po zebraniu szeregu /wielu proponowanych zmian. Stąd nie wszystkie zmiany są na bieżąco wprowadz</w:t>
      </w:r>
      <w:r>
        <w:rPr>
          <w:rFonts w:ascii="Garamond" w:eastAsia="Calibri" w:hAnsi="Garamond" w:cs="Calibri"/>
          <w:color w:val="000000"/>
        </w:rPr>
        <w:t>ane. Zważywszy na obszerność wyżej wymienionych</w:t>
      </w:r>
      <w:r w:rsidRPr="008B2D6C">
        <w:rPr>
          <w:rFonts w:ascii="Garamond" w:eastAsia="Calibri" w:hAnsi="Garamond" w:cs="Calibri"/>
          <w:color w:val="000000"/>
        </w:rPr>
        <w:t xml:space="preserve"> dokumentów, taki system powoduje większą czytelność wprowadzanych w nich modyfikacji.</w:t>
      </w:r>
      <w:r>
        <w:rPr>
          <w:rFonts w:ascii="Garamond" w:eastAsia="Calibri" w:hAnsi="Garamond" w:cs="Calibri"/>
          <w:color w:val="000000"/>
        </w:rPr>
        <w:t xml:space="preserve"> Jednocześnie Marszałek nadmienił</w:t>
      </w:r>
      <w:r w:rsidRPr="008B2D6C">
        <w:rPr>
          <w:rFonts w:ascii="Garamond" w:eastAsia="Calibri" w:hAnsi="Garamond" w:cs="Calibri"/>
          <w:color w:val="000000"/>
        </w:rPr>
        <w:t>, iż cytowane dokumenty zostały już zaktualizowane w przedmiotowym zakresie, i tak:</w:t>
      </w:r>
      <w:r>
        <w:rPr>
          <w:rFonts w:ascii="Garamond" w:eastAsia="Calibri" w:hAnsi="Garamond" w:cs="Calibri"/>
          <w:color w:val="000000"/>
        </w:rPr>
        <w:t xml:space="preserve"> </w:t>
      </w:r>
    </w:p>
    <w:p w14:paraId="61F57E6D" w14:textId="77777777" w:rsidR="008B2D6C" w:rsidRPr="008B2D6C" w:rsidRDefault="008B2D6C" w:rsidP="00FC41A6">
      <w:pPr>
        <w:pStyle w:val="Akapitzlist0"/>
        <w:numPr>
          <w:ilvl w:val="0"/>
          <w:numId w:val="49"/>
        </w:numPr>
        <w:spacing w:after="0" w:line="360" w:lineRule="auto"/>
        <w:ind w:left="709"/>
        <w:jc w:val="both"/>
        <w:rPr>
          <w:rFonts w:ascii="Garamond" w:eastAsia="Calibri" w:hAnsi="Garamond" w:cs="Calibri"/>
          <w:color w:val="000000"/>
          <w:sz w:val="24"/>
          <w:szCs w:val="24"/>
        </w:rPr>
      </w:pPr>
      <w:r w:rsidRPr="008B2D6C">
        <w:rPr>
          <w:rFonts w:ascii="Garamond" w:eastAsia="Calibri" w:hAnsi="Garamond" w:cs="Calibri"/>
          <w:color w:val="000000"/>
          <w:sz w:val="24"/>
          <w:szCs w:val="24"/>
        </w:rPr>
        <w:t>w dniu 12 marca 2020 r. IW IZ WRPO 2014+ (wersja 5.0),</w:t>
      </w:r>
    </w:p>
    <w:p w14:paraId="22000BB1" w14:textId="77777777" w:rsidR="008B2D6C" w:rsidRPr="008B2D6C" w:rsidRDefault="008B2D6C" w:rsidP="00FC41A6">
      <w:pPr>
        <w:pStyle w:val="Akapitzlist0"/>
        <w:numPr>
          <w:ilvl w:val="0"/>
          <w:numId w:val="49"/>
        </w:numPr>
        <w:spacing w:after="0" w:line="360" w:lineRule="auto"/>
        <w:ind w:left="709"/>
        <w:jc w:val="both"/>
        <w:rPr>
          <w:rFonts w:ascii="Garamond" w:eastAsia="Calibri" w:hAnsi="Garamond" w:cs="Calibri"/>
          <w:color w:val="000000"/>
          <w:sz w:val="24"/>
          <w:szCs w:val="24"/>
        </w:rPr>
      </w:pPr>
      <w:r w:rsidRPr="008B2D6C">
        <w:rPr>
          <w:rFonts w:ascii="Garamond" w:eastAsia="Calibri" w:hAnsi="Garamond" w:cs="Calibri"/>
          <w:color w:val="000000"/>
          <w:sz w:val="24"/>
          <w:szCs w:val="24"/>
        </w:rPr>
        <w:t>w dniu 19 marca 2020 r. OFiP (wersja 6.0).</w:t>
      </w:r>
    </w:p>
    <w:p w14:paraId="76CD54F2" w14:textId="77777777" w:rsidR="009973C8" w:rsidRDefault="0008104B" w:rsidP="00FC41A6">
      <w:pPr>
        <w:pStyle w:val="Akapitzlist0"/>
        <w:numPr>
          <w:ilvl w:val="0"/>
          <w:numId w:val="48"/>
        </w:numPr>
        <w:spacing w:after="0" w:line="360" w:lineRule="auto"/>
        <w:ind w:left="284" w:hanging="284"/>
        <w:jc w:val="both"/>
        <w:rPr>
          <w:rFonts w:ascii="Garamond" w:hAnsi="Garamond"/>
          <w:sz w:val="24"/>
          <w:szCs w:val="24"/>
        </w:rPr>
      </w:pPr>
      <w:r>
        <w:rPr>
          <w:rFonts w:ascii="Garamond" w:hAnsi="Garamond"/>
          <w:sz w:val="24"/>
          <w:szCs w:val="24"/>
        </w:rPr>
        <w:t xml:space="preserve">Należy podjąć działania mające na celu wprowadzenie rozwiązań w IZ WRPO 2014+, które będą minimalizować ryzyko występowania potencjalnego i rzeczywistego konfliktu interesów </w:t>
      </w:r>
      <w:r>
        <w:rPr>
          <w:rFonts w:ascii="Garamond" w:hAnsi="Garamond"/>
          <w:sz w:val="24"/>
          <w:szCs w:val="24"/>
        </w:rPr>
        <w:br/>
        <w:t xml:space="preserve">w zakresie koordynacji projektów własnych.  </w:t>
      </w:r>
      <w:r w:rsidR="00430AB4">
        <w:rPr>
          <w:rFonts w:ascii="Garamond" w:hAnsi="Garamond"/>
          <w:sz w:val="24"/>
          <w:szCs w:val="24"/>
        </w:rPr>
        <w:t xml:space="preserve"> </w:t>
      </w:r>
    </w:p>
    <w:p w14:paraId="3E40CB57" w14:textId="77777777" w:rsidR="009854F0" w:rsidRDefault="009973C8" w:rsidP="009854F0">
      <w:pPr>
        <w:spacing w:after="0" w:line="360" w:lineRule="auto"/>
        <w:ind w:left="284"/>
        <w:jc w:val="both"/>
        <w:rPr>
          <w:rFonts w:ascii="Garamond" w:eastAsia="Calibri" w:hAnsi="Garamond" w:cs="Calibri"/>
        </w:rPr>
      </w:pPr>
      <w:r w:rsidRPr="009973C8">
        <w:rPr>
          <w:rFonts w:ascii="Garamond" w:eastAsia="Calibri" w:hAnsi="Garamond" w:cs="Calibri"/>
        </w:rPr>
        <w:t xml:space="preserve">Odnosząc się do </w:t>
      </w:r>
      <w:r w:rsidR="00CC4580">
        <w:rPr>
          <w:rFonts w:ascii="Garamond" w:eastAsia="Calibri" w:hAnsi="Garamond" w:cs="Calibri"/>
        </w:rPr>
        <w:t xml:space="preserve">przedmiotowego </w:t>
      </w:r>
      <w:r w:rsidRPr="009973C8">
        <w:rPr>
          <w:rFonts w:ascii="Garamond" w:eastAsia="Calibri" w:hAnsi="Garamond" w:cs="Calibri"/>
        </w:rPr>
        <w:t xml:space="preserve">zalecenia </w:t>
      </w:r>
      <w:r w:rsidR="00CC4580">
        <w:rPr>
          <w:rFonts w:ascii="Garamond" w:eastAsia="Calibri" w:hAnsi="Garamond" w:cs="Calibri"/>
        </w:rPr>
        <w:t>Marszałek Województwa Wielkopolskiego wskazał, że</w:t>
      </w:r>
      <w:r w:rsidRPr="009973C8">
        <w:rPr>
          <w:rFonts w:ascii="Garamond" w:eastAsia="Calibri" w:hAnsi="Garamond" w:cs="Calibri"/>
        </w:rPr>
        <w:t xml:space="preserve"> IZ dokłada należytej staranności w celu zapewnienia uniknięcia ryzyka konfliktu interesów. Z treści protokołu wynika, iż w opinii kontrolujących wątpliwości budzi fakt objęcia stanowiska koordynatora do spraw projektów kluczowych przez </w:t>
      </w:r>
      <w:r w:rsidR="00CC4580">
        <w:rPr>
          <w:rFonts w:ascii="Garamond" w:eastAsia="Calibri" w:hAnsi="Garamond" w:cs="Calibri"/>
        </w:rPr>
        <w:t xml:space="preserve">osobę, która </w:t>
      </w:r>
      <w:r w:rsidRPr="009973C8">
        <w:rPr>
          <w:rFonts w:ascii="Garamond" w:eastAsia="Calibri" w:hAnsi="Garamond" w:cs="Calibri"/>
        </w:rPr>
        <w:t>pełniła w przeszłości funkcje kierownicze zarówno w Departamencie Zdrowia</w:t>
      </w:r>
      <w:r w:rsidR="00F574D3">
        <w:rPr>
          <w:rFonts w:ascii="Garamond" w:eastAsia="Calibri" w:hAnsi="Garamond" w:cs="Calibri"/>
        </w:rPr>
        <w:t>,</w:t>
      </w:r>
      <w:r w:rsidRPr="009973C8">
        <w:rPr>
          <w:rFonts w:ascii="Garamond" w:eastAsia="Calibri" w:hAnsi="Garamond" w:cs="Calibri"/>
        </w:rPr>
        <w:t xml:space="preserve"> jak i Spółce Szpitale Wielkopolskie</w:t>
      </w:r>
      <w:r w:rsidR="00CC4580">
        <w:rPr>
          <w:rFonts w:ascii="Garamond" w:eastAsia="Calibri" w:hAnsi="Garamond" w:cs="Calibri"/>
        </w:rPr>
        <w:t>. J</w:t>
      </w:r>
      <w:r w:rsidRPr="009973C8">
        <w:rPr>
          <w:rFonts w:ascii="Garamond" w:eastAsia="Calibri" w:hAnsi="Garamond" w:cs="Calibri"/>
        </w:rPr>
        <w:t>edn</w:t>
      </w:r>
      <w:r w:rsidR="00CC4580">
        <w:rPr>
          <w:rFonts w:ascii="Garamond" w:eastAsia="Calibri" w:hAnsi="Garamond" w:cs="Calibri"/>
        </w:rPr>
        <w:t xml:space="preserve">akże w momencie zatrudnienia tej osoby </w:t>
      </w:r>
      <w:r w:rsidRPr="009973C8">
        <w:rPr>
          <w:rFonts w:ascii="Garamond" w:eastAsia="Calibri" w:hAnsi="Garamond" w:cs="Calibri"/>
        </w:rPr>
        <w:t xml:space="preserve">w </w:t>
      </w:r>
      <w:r w:rsidR="00CC4580">
        <w:rPr>
          <w:rFonts w:ascii="Garamond" w:eastAsia="Calibri" w:hAnsi="Garamond" w:cs="Calibri"/>
        </w:rPr>
        <w:t>IZ,</w:t>
      </w:r>
      <w:r w:rsidRPr="009973C8">
        <w:rPr>
          <w:rFonts w:ascii="Garamond" w:eastAsia="Calibri" w:hAnsi="Garamond" w:cs="Calibri"/>
        </w:rPr>
        <w:t xml:space="preserve"> zarówno w jednym</w:t>
      </w:r>
      <w:r w:rsidR="00CC4580">
        <w:rPr>
          <w:rFonts w:ascii="Garamond" w:eastAsia="Calibri" w:hAnsi="Garamond" w:cs="Calibri"/>
        </w:rPr>
        <w:t>,</w:t>
      </w:r>
      <w:r w:rsidRPr="009973C8">
        <w:rPr>
          <w:rFonts w:ascii="Garamond" w:eastAsia="Calibri" w:hAnsi="Garamond" w:cs="Calibri"/>
        </w:rPr>
        <w:t xml:space="preserve"> jak i drugim przypadku stosunek pracy ustał. Funkcja</w:t>
      </w:r>
      <w:r w:rsidR="00F574D3">
        <w:rPr>
          <w:rFonts w:ascii="Garamond" w:eastAsia="Calibri" w:hAnsi="Garamond" w:cs="Calibri"/>
        </w:rPr>
        <w:t>,</w:t>
      </w:r>
      <w:r w:rsidRPr="009973C8">
        <w:rPr>
          <w:rFonts w:ascii="Garamond" w:eastAsia="Calibri" w:hAnsi="Garamond" w:cs="Calibri"/>
        </w:rPr>
        <w:t xml:space="preserve"> jaką powierzo</w:t>
      </w:r>
      <w:r w:rsidR="00CC4580">
        <w:rPr>
          <w:rFonts w:ascii="Garamond" w:eastAsia="Calibri" w:hAnsi="Garamond" w:cs="Calibri"/>
        </w:rPr>
        <w:t>no tej osobie,</w:t>
      </w:r>
      <w:r w:rsidRPr="009973C8">
        <w:rPr>
          <w:rFonts w:ascii="Garamond" w:eastAsia="Calibri" w:hAnsi="Garamond" w:cs="Calibri"/>
        </w:rPr>
        <w:t xml:space="preserve"> polega na koordynacji działań na poszczególnych etapach realizacji projektów i dotyczy wszystkich projektów kluczowych jako istotnych z punktu widzenia Województwa. Rolą koordynatora jest zatem pomoc </w:t>
      </w:r>
      <w:r w:rsidR="00CC4580">
        <w:rPr>
          <w:rFonts w:ascii="Garamond" w:eastAsia="Calibri" w:hAnsi="Garamond" w:cs="Calibri"/>
        </w:rPr>
        <w:br/>
      </w:r>
      <w:r w:rsidRPr="009973C8">
        <w:rPr>
          <w:rFonts w:ascii="Garamond" w:eastAsia="Calibri" w:hAnsi="Garamond" w:cs="Calibri"/>
        </w:rPr>
        <w:t>w</w:t>
      </w:r>
      <w:r w:rsidRPr="009973C8">
        <w:rPr>
          <w:rFonts w:ascii="Garamond" w:eastAsia="Calibri" w:hAnsi="Garamond" w:cs="Calibri"/>
          <w:color w:val="000000"/>
        </w:rPr>
        <w:t xml:space="preserve"> rozwiązywaniu pojawiających się problemów i wątpliwości. Koordynator nie posiada uprawnień pozwalających mu ingerować w jakikolwiek sposób w sam proces weryfikacji prawidłowości realizacji projektu</w:t>
      </w:r>
      <w:r w:rsidR="00CC4580">
        <w:rPr>
          <w:rFonts w:ascii="Garamond" w:eastAsia="Calibri" w:hAnsi="Garamond" w:cs="Calibri"/>
          <w:color w:val="000000"/>
        </w:rPr>
        <w:t>.</w:t>
      </w:r>
      <w:r w:rsidR="009854F0">
        <w:rPr>
          <w:rFonts w:ascii="Garamond" w:eastAsia="Calibri" w:hAnsi="Garamond" w:cs="Calibri"/>
        </w:rPr>
        <w:t xml:space="preserve"> </w:t>
      </w:r>
    </w:p>
    <w:p w14:paraId="56C59328" w14:textId="77777777" w:rsidR="009854F0" w:rsidRDefault="009854F0" w:rsidP="009854F0">
      <w:pPr>
        <w:spacing w:after="0" w:line="360" w:lineRule="auto"/>
        <w:jc w:val="both"/>
        <w:rPr>
          <w:rFonts w:ascii="Garamond" w:hAnsi="Garamond"/>
        </w:rPr>
      </w:pPr>
      <w:r>
        <w:rPr>
          <w:rFonts w:ascii="Garamond" w:eastAsia="Calibri" w:hAnsi="Garamond" w:cs="Calibri"/>
        </w:rPr>
        <w:t xml:space="preserve">Następnie, MFiPR przekazało </w:t>
      </w:r>
      <w:r>
        <w:rPr>
          <w:rFonts w:ascii="Garamond" w:hAnsi="Garamond"/>
        </w:rPr>
        <w:t>IZ WRPO 2014+ Informację pokontrolną, w której podtrzymało wszystkie opisane wyżej zalecenia w dotychczasowym brzmieniu. W związku z powyższym, Marszałek Województwa Wielkopolskiego poinformował MFiPR o sposobie wykonania zaleceń pokontrolnych, i tak:</w:t>
      </w:r>
    </w:p>
    <w:p w14:paraId="74AB5B77" w14:textId="77777777" w:rsidR="004A02F2" w:rsidRDefault="004A02F2" w:rsidP="00FC41A6">
      <w:pPr>
        <w:pStyle w:val="Akapitzlist0"/>
        <w:numPr>
          <w:ilvl w:val="0"/>
          <w:numId w:val="50"/>
        </w:numPr>
        <w:spacing w:after="0" w:line="360" w:lineRule="auto"/>
        <w:ind w:left="426" w:hanging="426"/>
        <w:jc w:val="both"/>
        <w:rPr>
          <w:rFonts w:ascii="Garamond" w:hAnsi="Garamond"/>
          <w:sz w:val="24"/>
          <w:szCs w:val="24"/>
        </w:rPr>
      </w:pPr>
      <w:r w:rsidRPr="004A02F2">
        <w:rPr>
          <w:rFonts w:ascii="Garamond" w:eastAsia="Calibri" w:hAnsi="Garamond" w:cs="Calibri"/>
          <w:sz w:val="24"/>
          <w:szCs w:val="24"/>
        </w:rPr>
        <w:t xml:space="preserve">w nawiązaniu do zaleceń opisanych wyżej </w:t>
      </w:r>
      <w:r w:rsidR="000D3AEE">
        <w:rPr>
          <w:rFonts w:ascii="Garamond" w:eastAsia="Calibri" w:hAnsi="Garamond" w:cs="Calibri"/>
          <w:sz w:val="24"/>
          <w:szCs w:val="24"/>
        </w:rPr>
        <w:t xml:space="preserve">w </w:t>
      </w:r>
      <w:r w:rsidR="00D508E0">
        <w:rPr>
          <w:rFonts w:ascii="Garamond" w:eastAsia="Calibri" w:hAnsi="Garamond" w:cs="Calibri"/>
          <w:sz w:val="24"/>
          <w:szCs w:val="24"/>
        </w:rPr>
        <w:t>punktach</w:t>
      </w:r>
      <w:r w:rsidRPr="004A02F2">
        <w:rPr>
          <w:rFonts w:ascii="Garamond" w:eastAsia="Calibri" w:hAnsi="Garamond" w:cs="Calibri"/>
          <w:sz w:val="24"/>
          <w:szCs w:val="24"/>
        </w:rPr>
        <w:t xml:space="preserve"> 1 i 6, Marszałek Województwa Wie</w:t>
      </w:r>
      <w:r w:rsidR="000D3AEE">
        <w:rPr>
          <w:rFonts w:ascii="Garamond" w:eastAsia="Calibri" w:hAnsi="Garamond" w:cs="Calibri"/>
          <w:sz w:val="24"/>
          <w:szCs w:val="24"/>
        </w:rPr>
        <w:t>lkopolskiego poinformował</w:t>
      </w:r>
      <w:r w:rsidRPr="004A02F2">
        <w:rPr>
          <w:rFonts w:ascii="Garamond" w:eastAsia="Calibri" w:hAnsi="Garamond" w:cs="Calibri"/>
          <w:sz w:val="24"/>
          <w:szCs w:val="24"/>
        </w:rPr>
        <w:t xml:space="preserve">, że </w:t>
      </w:r>
      <w:r w:rsidRPr="004A02F2">
        <w:rPr>
          <w:rFonts w:ascii="Garamond" w:hAnsi="Garamond"/>
          <w:sz w:val="24"/>
          <w:szCs w:val="24"/>
        </w:rPr>
        <w:t xml:space="preserve">IZ WRPO 2014+ posiadała i posiada bieżącą informację na temat realizacji projektów wdrażanych przez DZ, a w szczególności co do ich postępu rzeczowego i finansowego na podstawie informacji zawartych we wnioskach o płatność. </w:t>
      </w:r>
      <w:r w:rsidRPr="004A02F2">
        <w:rPr>
          <w:rFonts w:ascii="Garamond" w:hAnsi="Garamond"/>
          <w:sz w:val="24"/>
          <w:szCs w:val="24"/>
        </w:rPr>
        <w:lastRenderedPageBreak/>
        <w:t>Dotychczas IZ WRPO 2014+ nie zidentyfikowała problemów w realizacji projektów, niemniej przyjęła przedstawione stanowisko Zespołu Kontrolującego odnośnie wzmocnienia działań w zakresie zapewnienia prawidłowej realizacji projektów</w:t>
      </w:r>
      <w:r>
        <w:rPr>
          <w:rFonts w:ascii="Garamond" w:hAnsi="Garamond"/>
          <w:sz w:val="24"/>
          <w:szCs w:val="24"/>
        </w:rPr>
        <w:t>,</w:t>
      </w:r>
      <w:r w:rsidRPr="004A02F2">
        <w:rPr>
          <w:rFonts w:ascii="Garamond" w:hAnsi="Garamond"/>
          <w:sz w:val="24"/>
          <w:szCs w:val="24"/>
        </w:rPr>
        <w:t xml:space="preserve"> podejmując decyzję</w:t>
      </w:r>
      <w:r w:rsidRPr="004A02F2">
        <w:rPr>
          <w:rFonts w:ascii="Garamond" w:hAnsi="Garamond"/>
          <w:sz w:val="16"/>
          <w:szCs w:val="16"/>
        </w:rPr>
        <w:t xml:space="preserve"> </w:t>
      </w:r>
      <w:r w:rsidRPr="004A02F2">
        <w:rPr>
          <w:rFonts w:ascii="Garamond" w:hAnsi="Garamond"/>
          <w:sz w:val="24"/>
          <w:szCs w:val="24"/>
        </w:rPr>
        <w:t>o</w:t>
      </w:r>
      <w:r w:rsidRPr="004A02F2">
        <w:rPr>
          <w:rFonts w:ascii="Garamond" w:hAnsi="Garamond"/>
          <w:sz w:val="16"/>
          <w:szCs w:val="16"/>
        </w:rPr>
        <w:t xml:space="preserve"> </w:t>
      </w:r>
      <w:r w:rsidRPr="004A02F2">
        <w:rPr>
          <w:rFonts w:ascii="Garamond" w:hAnsi="Garamond"/>
          <w:sz w:val="24"/>
          <w:szCs w:val="24"/>
        </w:rPr>
        <w:t>organizacji</w:t>
      </w:r>
      <w:r w:rsidRPr="004A02F2">
        <w:rPr>
          <w:rFonts w:ascii="Garamond" w:hAnsi="Garamond"/>
          <w:sz w:val="16"/>
          <w:szCs w:val="16"/>
        </w:rPr>
        <w:t xml:space="preserve"> </w:t>
      </w:r>
      <w:r w:rsidRPr="004A02F2">
        <w:rPr>
          <w:rFonts w:ascii="Garamond" w:hAnsi="Garamond"/>
          <w:sz w:val="24"/>
          <w:szCs w:val="24"/>
        </w:rPr>
        <w:t>koniecznych</w:t>
      </w:r>
      <w:r w:rsidRPr="004A02F2">
        <w:rPr>
          <w:rFonts w:ascii="Garamond" w:hAnsi="Garamond"/>
          <w:sz w:val="16"/>
          <w:szCs w:val="16"/>
        </w:rPr>
        <w:t xml:space="preserve"> </w:t>
      </w:r>
      <w:r w:rsidRPr="004A02F2">
        <w:rPr>
          <w:rFonts w:ascii="Garamond" w:hAnsi="Garamond"/>
          <w:sz w:val="24"/>
          <w:szCs w:val="24"/>
        </w:rPr>
        <w:t>spotkań</w:t>
      </w:r>
      <w:r w:rsidRPr="004A02F2">
        <w:rPr>
          <w:rFonts w:ascii="Garamond" w:hAnsi="Garamond"/>
          <w:sz w:val="16"/>
          <w:szCs w:val="16"/>
        </w:rPr>
        <w:t xml:space="preserve"> </w:t>
      </w:r>
      <w:r w:rsidRPr="004A02F2">
        <w:rPr>
          <w:rFonts w:ascii="Garamond" w:hAnsi="Garamond"/>
          <w:sz w:val="24"/>
          <w:szCs w:val="24"/>
        </w:rPr>
        <w:t xml:space="preserve">z Beneficjentem i Wykonawcą oraz przygotowywania z nich notatek. </w:t>
      </w:r>
      <w:r w:rsidR="00474598">
        <w:rPr>
          <w:rFonts w:ascii="Garamond" w:hAnsi="Garamond"/>
          <w:sz w:val="24"/>
          <w:szCs w:val="24"/>
        </w:rPr>
        <w:br/>
      </w:r>
      <w:r w:rsidRPr="004A02F2">
        <w:rPr>
          <w:rFonts w:ascii="Garamond" w:hAnsi="Garamond"/>
          <w:sz w:val="24"/>
          <w:szCs w:val="24"/>
        </w:rPr>
        <w:t>IZ WRPO 2014+ zobowiązała DZ jako Beneficjenta do wzmocnienia nadzoru nad Wykonawcą oraz konieczności informowania IZ o potencjalnych i faktycznych pr</w:t>
      </w:r>
      <w:r w:rsidR="000D3AEE">
        <w:rPr>
          <w:rFonts w:ascii="Garamond" w:hAnsi="Garamond"/>
          <w:sz w:val="24"/>
          <w:szCs w:val="24"/>
        </w:rPr>
        <w:t>oblemach w realizacji projektów;</w:t>
      </w:r>
    </w:p>
    <w:p w14:paraId="6CE0E0AF" w14:textId="77777777" w:rsidR="00D508E0" w:rsidRPr="00D508E0" w:rsidRDefault="000D3AEE" w:rsidP="00FC41A6">
      <w:pPr>
        <w:pStyle w:val="Akapitzlist0"/>
        <w:numPr>
          <w:ilvl w:val="0"/>
          <w:numId w:val="50"/>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 xml:space="preserve">ustosunkowując się do zalecenia opisanego w punkcie 2, Marszałek Województwa Wielkopolskiego poinformował, że IZ WRPO 2014+ zobowiązała DZ (Beneficjent) </w:t>
      </w:r>
      <w:r w:rsidRPr="00D508E0">
        <w:rPr>
          <w:rFonts w:ascii="Garamond" w:eastAsia="Calibri" w:hAnsi="Garamond" w:cs="Calibri"/>
          <w:sz w:val="24"/>
          <w:szCs w:val="24"/>
        </w:rPr>
        <w:br/>
        <w:t>do skutecznego egzekwowania od Wykonawcy (Szpitale Wielkopolski Sp. z o.o.) kompletnych raportów;</w:t>
      </w:r>
    </w:p>
    <w:p w14:paraId="0A188E8A" w14:textId="77777777" w:rsidR="00D508E0" w:rsidRPr="00D508E0" w:rsidRDefault="000D3AEE" w:rsidP="00FC41A6">
      <w:pPr>
        <w:pStyle w:val="Akapitzlist0"/>
        <w:numPr>
          <w:ilvl w:val="0"/>
          <w:numId w:val="50"/>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 xml:space="preserve">nawiązując do zalecenia, o którym mowa wyżej w punkcie 3, Marszałek ponownie zapewnił, że </w:t>
      </w:r>
      <w:r w:rsidR="00E66F78" w:rsidRPr="00D508E0">
        <w:rPr>
          <w:rFonts w:ascii="Garamond" w:eastAsia="Calibri" w:hAnsi="Garamond" w:cs="Calibri"/>
          <w:sz w:val="24"/>
          <w:szCs w:val="24"/>
        </w:rPr>
        <w:t xml:space="preserve">wnioski o płatność stanowiące podstawę do rozliczania projektów są weryfikowane </w:t>
      </w:r>
      <w:r w:rsidR="00E66F78" w:rsidRPr="00D508E0">
        <w:rPr>
          <w:rFonts w:ascii="Garamond" w:eastAsia="Calibri" w:hAnsi="Garamond" w:cs="Calibri"/>
          <w:sz w:val="24"/>
          <w:szCs w:val="24"/>
        </w:rPr>
        <w:br/>
        <w:t xml:space="preserve">w sposób pełny i rzetelny. Ponadto, w uzupełnieniu informacji przedstawionych w piśmie </w:t>
      </w:r>
      <w:r w:rsidR="00E66F78" w:rsidRPr="00D508E0">
        <w:rPr>
          <w:rFonts w:ascii="Garamond" w:eastAsia="Calibri" w:hAnsi="Garamond" w:cs="Calibri"/>
          <w:sz w:val="24"/>
          <w:szCs w:val="24"/>
        </w:rPr>
        <w:br/>
        <w:t xml:space="preserve">z zastrzeżeniami, Marszałek zwrócił uwagę, że w ramach kryterium desygnacji IZ (dziedzina zarządzanie i kontrola) wprowadzono procedury kontroli zarządczych, w tym weryfikacji administracyjnych w odniesieniu do każdego wniosku o refundację przedłożonego przez beneficjentów oraz kontroli operacji na miejscu. Podkreślenia wymaga również fakt, że system zarządzania i kontroli powiązany jest z zarządzaniem ryzykiem, procedury przewidują systematycznie przeprowadzanie oceny ryzyka. W ramach kontroli zarządczych wdrożono odpowiednie procedury zapewniające weryfikację administracyjną, finansową, techniczną </w:t>
      </w:r>
      <w:r w:rsidR="00E66F78" w:rsidRPr="00D508E0">
        <w:rPr>
          <w:rFonts w:ascii="Garamond" w:eastAsia="Calibri" w:hAnsi="Garamond" w:cs="Calibri"/>
          <w:sz w:val="24"/>
          <w:szCs w:val="24"/>
        </w:rPr>
        <w:br/>
        <w:t xml:space="preserve">i fizyczną. </w:t>
      </w:r>
      <w:r w:rsidR="00E66F78" w:rsidRPr="00D508E0">
        <w:rPr>
          <w:rFonts w:ascii="Garamond" w:eastAsia="Calibri" w:hAnsi="Garamond" w:cs="Calibri"/>
          <w:bCs/>
          <w:sz w:val="24"/>
          <w:szCs w:val="24"/>
        </w:rPr>
        <w:t xml:space="preserve">W przypadku badanych projektów zapisy Rocznego Planu Kontroli na rok obrachunkowy 2019/2020 IZ WRPO 2014+ (RPK), przewidują wykonywanie kontroli, </w:t>
      </w:r>
      <w:r w:rsidR="00E66F78" w:rsidRPr="00D508E0">
        <w:rPr>
          <w:rFonts w:ascii="Garamond" w:eastAsia="Calibri" w:hAnsi="Garamond" w:cs="Calibri"/>
          <w:bCs/>
          <w:sz w:val="24"/>
          <w:szCs w:val="24"/>
        </w:rPr>
        <w:br/>
        <w:t>w zależności od ich charakteru, przez Wydział Płatności, Wydział Monitoringu lub Wydział Kontroli Projektów Departamentu Wdrażania Programu Regionalnego. RPK</w:t>
      </w:r>
      <w:r w:rsidR="00E66F78" w:rsidRPr="00D508E0">
        <w:rPr>
          <w:rFonts w:ascii="Garamond" w:eastAsia="Calibri" w:hAnsi="Garamond" w:cs="Calibri"/>
          <w:bCs/>
          <w:sz w:val="24"/>
          <w:szCs w:val="24"/>
          <w:lang w:val="x-none"/>
        </w:rPr>
        <w:t xml:space="preserve"> </w:t>
      </w:r>
      <w:r w:rsidR="00E66F78" w:rsidRPr="00D508E0">
        <w:rPr>
          <w:rFonts w:ascii="Garamond" w:eastAsia="Calibri" w:hAnsi="Garamond" w:cs="Calibri"/>
          <w:bCs/>
          <w:sz w:val="24"/>
          <w:szCs w:val="24"/>
        </w:rPr>
        <w:t xml:space="preserve">uwzględnia </w:t>
      </w:r>
      <w:r w:rsidR="00E66F78" w:rsidRPr="00D508E0">
        <w:rPr>
          <w:rFonts w:ascii="Garamond" w:eastAsia="Calibri" w:hAnsi="Garamond" w:cs="Calibri"/>
          <w:bCs/>
          <w:sz w:val="24"/>
          <w:szCs w:val="24"/>
          <w:lang w:val="x-none"/>
        </w:rPr>
        <w:t xml:space="preserve">prowadzenie kontroli w trakcie realizacji projektu [niezależnie od jego wartości (w tym projektów dużych), okresu realizacji (w tym projektów wieloletnich) lub charakteru projektu (inwestycyjny, niematerialny)]. </w:t>
      </w:r>
      <w:r w:rsidR="00E66F78" w:rsidRPr="00D508E0">
        <w:rPr>
          <w:rFonts w:ascii="Garamond" w:eastAsia="Calibri" w:hAnsi="Garamond" w:cs="Calibri"/>
          <w:bCs/>
          <w:sz w:val="24"/>
          <w:szCs w:val="24"/>
        </w:rPr>
        <w:t xml:space="preserve">Kontrole mają na celu przede wszystkim potwierdzenie wykonania zadań objętych wnioskiem o płatność (np. dostarczenie urządzenia, wykonanie określonego zakresu robót budowlanych, zrealizowanie działań o charakterze niematerialnym). </w:t>
      </w:r>
      <w:r w:rsidR="00E66F78" w:rsidRPr="00D508E0">
        <w:rPr>
          <w:rFonts w:ascii="Garamond" w:eastAsia="Calibri" w:hAnsi="Garamond" w:cs="Calibri"/>
          <w:bCs/>
          <w:sz w:val="24"/>
          <w:szCs w:val="24"/>
          <w:lang w:val="x-none"/>
        </w:rPr>
        <w:t xml:space="preserve">Dopuszcza się </w:t>
      </w:r>
      <w:r w:rsidR="00E66F78" w:rsidRPr="00D508E0">
        <w:rPr>
          <w:rFonts w:ascii="Garamond" w:eastAsia="Calibri" w:hAnsi="Garamond" w:cs="Calibri"/>
          <w:bCs/>
          <w:sz w:val="24"/>
          <w:szCs w:val="24"/>
        </w:rPr>
        <w:t xml:space="preserve">także </w:t>
      </w:r>
      <w:r w:rsidR="00E66F78" w:rsidRPr="00D508E0">
        <w:rPr>
          <w:rFonts w:ascii="Garamond" w:eastAsia="Calibri" w:hAnsi="Garamond" w:cs="Calibri"/>
          <w:bCs/>
          <w:sz w:val="24"/>
          <w:szCs w:val="24"/>
          <w:lang w:val="x-none"/>
        </w:rPr>
        <w:t>prowadzenie kontroli doraźnych na miejscu realizacji projektu, w szczególności w przypadku podejrzenia wystąpienia nieprawidłowości</w:t>
      </w:r>
      <w:r w:rsidR="00E66F78" w:rsidRPr="00D508E0">
        <w:rPr>
          <w:rFonts w:ascii="Garamond" w:eastAsia="Calibri" w:hAnsi="Garamond" w:cs="Calibri"/>
          <w:bCs/>
          <w:sz w:val="24"/>
          <w:szCs w:val="24"/>
        </w:rPr>
        <w:t>, w tym nadużycia finansowego,</w:t>
      </w:r>
      <w:r w:rsidR="00E66F78" w:rsidRPr="00D508E0">
        <w:rPr>
          <w:rFonts w:ascii="Garamond" w:eastAsia="Calibri" w:hAnsi="Garamond" w:cs="Calibri"/>
          <w:bCs/>
          <w:sz w:val="24"/>
          <w:szCs w:val="24"/>
          <w:lang w:val="x-none"/>
        </w:rPr>
        <w:t xml:space="preserve"> w realizacji operacji. </w:t>
      </w:r>
      <w:r w:rsidR="00E66F78" w:rsidRPr="00D508E0">
        <w:rPr>
          <w:rFonts w:ascii="Garamond" w:eastAsia="Calibri" w:hAnsi="Garamond" w:cs="Calibri"/>
          <w:bCs/>
          <w:sz w:val="24"/>
          <w:szCs w:val="24"/>
        </w:rPr>
        <w:t xml:space="preserve">Projekty pozakonkursowe podlegają obligatoryjnej kontroli na miejscu po zakończeniu ich realizacji. Kontrola na miejscu po </w:t>
      </w:r>
      <w:r w:rsidR="00E66F78" w:rsidRPr="00D508E0">
        <w:rPr>
          <w:rFonts w:ascii="Garamond" w:eastAsia="Calibri" w:hAnsi="Garamond" w:cs="Calibri"/>
          <w:bCs/>
          <w:sz w:val="24"/>
          <w:szCs w:val="24"/>
        </w:rPr>
        <w:lastRenderedPageBreak/>
        <w:t xml:space="preserve">zakończeniu realizacji projektów konkursowych prowadzona jest w odniesieniu do operacji wybranych na podstawie metodyki </w:t>
      </w:r>
      <w:r w:rsidR="00E66F78" w:rsidRPr="00D508E0">
        <w:rPr>
          <w:rFonts w:ascii="Garamond" w:eastAsia="Calibri" w:hAnsi="Garamond" w:cs="Calibri"/>
          <w:bCs/>
          <w:sz w:val="24"/>
          <w:szCs w:val="24"/>
          <w:lang w:val="x-none"/>
        </w:rPr>
        <w:t>doboru próby, podlegającej corocznemu przeglądowi</w:t>
      </w:r>
      <w:r w:rsidR="00E66F78" w:rsidRPr="00D508E0">
        <w:rPr>
          <w:rFonts w:ascii="Garamond" w:eastAsia="Calibri" w:hAnsi="Garamond" w:cs="Calibri"/>
          <w:bCs/>
          <w:sz w:val="24"/>
          <w:szCs w:val="24"/>
        </w:rPr>
        <w:t xml:space="preserve">. (Metodyka ta stanowi załącznik do Instrukcji Wykonawczej IZ WRPO 2014+). Ponadto, </w:t>
      </w:r>
      <w:r w:rsidR="00E66F78" w:rsidRPr="00D508E0">
        <w:rPr>
          <w:rFonts w:ascii="Garamond" w:eastAsia="Calibri" w:hAnsi="Garamond" w:cs="Calibri"/>
          <w:bCs/>
          <w:sz w:val="24"/>
          <w:szCs w:val="24"/>
        </w:rPr>
        <w:br/>
        <w:t>IZ WRPO 2014+ sformułowała w ramach „Rejestru ryzyk nadużyć finansowych”, R</w:t>
      </w:r>
      <w:r w:rsidR="00E66F78" w:rsidRPr="00D508E0">
        <w:rPr>
          <w:rFonts w:ascii="Garamond" w:eastAsia="Calibri" w:hAnsi="Garamond" w:cs="Calibri"/>
          <w:bCs/>
          <w:i/>
          <w:sz w:val="24"/>
          <w:szCs w:val="24"/>
        </w:rPr>
        <w:t>odzaj ryzyka</w:t>
      </w:r>
      <w:r w:rsidR="00E66F78" w:rsidRPr="00D508E0">
        <w:rPr>
          <w:rFonts w:ascii="Garamond" w:eastAsia="Calibri" w:hAnsi="Garamond" w:cs="Calibri"/>
          <w:bCs/>
          <w:sz w:val="24"/>
          <w:szCs w:val="24"/>
        </w:rPr>
        <w:t xml:space="preserve"> - „</w:t>
      </w:r>
      <w:r w:rsidR="00D508E0" w:rsidRPr="00D508E0">
        <w:rPr>
          <w:rFonts w:ascii="Garamond" w:eastAsia="Calibri" w:hAnsi="Garamond" w:cs="Calibri"/>
          <w:bCs/>
          <w:sz w:val="24"/>
          <w:szCs w:val="24"/>
        </w:rPr>
        <w:t>Niepełny/</w:t>
      </w:r>
      <w:r w:rsidR="00E66F78" w:rsidRPr="00D508E0">
        <w:rPr>
          <w:rFonts w:ascii="Garamond" w:eastAsia="Calibri" w:hAnsi="Garamond" w:cs="Calibri"/>
          <w:bCs/>
          <w:sz w:val="24"/>
          <w:szCs w:val="24"/>
        </w:rPr>
        <w:t xml:space="preserve">niewłaściwy proces weryfikacji zarządzania”, </w:t>
      </w:r>
      <w:r w:rsidR="00E66F78" w:rsidRPr="00D508E0">
        <w:rPr>
          <w:rFonts w:ascii="Garamond" w:eastAsia="Calibri" w:hAnsi="Garamond" w:cs="Calibri"/>
          <w:bCs/>
          <w:i/>
          <w:sz w:val="24"/>
          <w:szCs w:val="24"/>
        </w:rPr>
        <w:t>Opis ryzyka</w:t>
      </w:r>
      <w:r w:rsidR="00E66F78" w:rsidRPr="00D508E0">
        <w:rPr>
          <w:rFonts w:ascii="Garamond" w:eastAsia="Calibri" w:hAnsi="Garamond" w:cs="Calibri"/>
          <w:bCs/>
          <w:sz w:val="24"/>
          <w:szCs w:val="24"/>
        </w:rPr>
        <w:t xml:space="preserve"> – „Weryfikacje zarządzania mogą nie dawać wystarczającej pewności co do braku nadużycia</w:t>
      </w:r>
      <w:r w:rsidR="00D508E0" w:rsidRPr="00D508E0">
        <w:rPr>
          <w:rFonts w:ascii="Garamond" w:eastAsia="Calibri" w:hAnsi="Garamond" w:cs="Calibri"/>
          <w:bCs/>
          <w:sz w:val="24"/>
          <w:szCs w:val="24"/>
        </w:rPr>
        <w:t xml:space="preserve"> finansowego, co wynika </w:t>
      </w:r>
      <w:r w:rsidR="00E66F78" w:rsidRPr="00D508E0">
        <w:rPr>
          <w:rFonts w:ascii="Garamond" w:eastAsia="Calibri" w:hAnsi="Garamond" w:cs="Calibri"/>
          <w:bCs/>
          <w:sz w:val="24"/>
          <w:szCs w:val="24"/>
        </w:rPr>
        <w:t xml:space="preserve">z braku niezbędnych umiejętności lub zasobów w obrębie IZ”. W ramach powyższego przewidziano m.in. następujący </w:t>
      </w:r>
      <w:r w:rsidR="00E66F78" w:rsidRPr="00D508E0">
        <w:rPr>
          <w:rFonts w:ascii="Garamond" w:eastAsia="Calibri" w:hAnsi="Garamond" w:cs="Calibri"/>
          <w:bCs/>
          <w:i/>
          <w:sz w:val="24"/>
          <w:szCs w:val="24"/>
        </w:rPr>
        <w:t>Instrument kontroli</w:t>
      </w:r>
      <w:r w:rsidR="00E66F78" w:rsidRPr="00D508E0">
        <w:rPr>
          <w:rFonts w:ascii="Garamond" w:eastAsia="Calibri" w:hAnsi="Garamond" w:cs="Calibri"/>
          <w:bCs/>
          <w:sz w:val="24"/>
          <w:szCs w:val="24"/>
        </w:rPr>
        <w:t xml:space="preserve"> – „Proces wypłaty środków obejmuje kilka oddzielnych etapów zatwierdzania: osoby weryfikujące wniosek o płatność, komórka </w:t>
      </w:r>
      <w:r w:rsidR="00D508E0" w:rsidRPr="00D508E0">
        <w:rPr>
          <w:rFonts w:ascii="Garamond" w:eastAsia="Calibri" w:hAnsi="Garamond" w:cs="Calibri"/>
          <w:bCs/>
          <w:sz w:val="24"/>
          <w:szCs w:val="24"/>
        </w:rPr>
        <w:br/>
      </w:r>
      <w:r w:rsidR="00E66F78" w:rsidRPr="00D508E0">
        <w:rPr>
          <w:rFonts w:ascii="Garamond" w:eastAsia="Calibri" w:hAnsi="Garamond" w:cs="Calibri"/>
          <w:bCs/>
          <w:sz w:val="24"/>
          <w:szCs w:val="24"/>
        </w:rPr>
        <w:t>w zakresie rozliczeń finansowych, księgowość, zatwierdzenie płatności przez kadrę zarządzającą IZ i IP”</w:t>
      </w:r>
      <w:r w:rsidR="00D508E0" w:rsidRPr="00D508E0">
        <w:rPr>
          <w:rFonts w:ascii="Garamond" w:eastAsia="Calibri" w:hAnsi="Garamond" w:cs="Calibri"/>
          <w:bCs/>
          <w:sz w:val="24"/>
          <w:szCs w:val="24"/>
        </w:rPr>
        <w:t>;</w:t>
      </w:r>
    </w:p>
    <w:p w14:paraId="6B210C70" w14:textId="77777777" w:rsidR="00D508E0" w:rsidRPr="00D508E0" w:rsidRDefault="00D508E0" w:rsidP="00FC41A6">
      <w:pPr>
        <w:pStyle w:val="Akapitzlist0"/>
        <w:numPr>
          <w:ilvl w:val="0"/>
          <w:numId w:val="50"/>
        </w:numPr>
        <w:spacing w:after="0" w:line="360" w:lineRule="auto"/>
        <w:ind w:left="426" w:hanging="426"/>
        <w:jc w:val="both"/>
        <w:rPr>
          <w:rFonts w:ascii="Garamond" w:hAnsi="Garamond"/>
          <w:sz w:val="24"/>
          <w:szCs w:val="24"/>
        </w:rPr>
      </w:pPr>
      <w:r w:rsidRPr="00D508E0">
        <w:rPr>
          <w:rFonts w:ascii="Garamond" w:hAnsi="Garamond" w:cs="Calibri"/>
          <w:color w:val="000000"/>
          <w:sz w:val="24"/>
          <w:szCs w:val="24"/>
        </w:rPr>
        <w:t>odnosząc się do zaleceń opisanych w punkcie 4 i 5</w:t>
      </w:r>
      <w:r>
        <w:rPr>
          <w:rFonts w:ascii="Garamond" w:hAnsi="Garamond" w:cs="Calibri"/>
          <w:color w:val="000000"/>
          <w:sz w:val="24"/>
          <w:szCs w:val="24"/>
        </w:rPr>
        <w:t>, Marszałek poinformował, że</w:t>
      </w:r>
      <w:r w:rsidRPr="00D508E0">
        <w:rPr>
          <w:rFonts w:ascii="Garamond" w:hAnsi="Garamond" w:cs="Calibri"/>
          <w:color w:val="000000"/>
          <w:sz w:val="24"/>
          <w:szCs w:val="24"/>
        </w:rPr>
        <w:t xml:space="preserve"> IZ WRPO 2014+ wystąpiła</w:t>
      </w:r>
      <w:r>
        <w:rPr>
          <w:rFonts w:ascii="Garamond" w:hAnsi="Garamond" w:cs="Calibri"/>
          <w:color w:val="000000"/>
          <w:sz w:val="24"/>
          <w:szCs w:val="24"/>
        </w:rPr>
        <w:t xml:space="preserve"> </w:t>
      </w:r>
      <w:r w:rsidRPr="00D508E0">
        <w:rPr>
          <w:rFonts w:ascii="Garamond" w:hAnsi="Garamond" w:cs="Calibri"/>
          <w:color w:val="000000"/>
          <w:sz w:val="24"/>
          <w:szCs w:val="24"/>
        </w:rPr>
        <w:t>do DZ (Beneficjent) o zaktualizowanie wniosków o nadanie/zmianę dostępu do SL2014 osób uprawnionych do rozliczania projektów oraz o zapewnienie prowadzenia za pośrednictwem SL2014 pełnej korespondencji dotyczącej realizacji projektów</w:t>
      </w:r>
      <w:r>
        <w:rPr>
          <w:rFonts w:ascii="Garamond" w:hAnsi="Garamond" w:cs="Calibri"/>
          <w:color w:val="000000"/>
          <w:sz w:val="24"/>
          <w:szCs w:val="24"/>
        </w:rPr>
        <w:t>;</w:t>
      </w:r>
    </w:p>
    <w:p w14:paraId="6DE70963" w14:textId="77777777" w:rsidR="00D508E0" w:rsidRDefault="00D508E0" w:rsidP="00FC41A6">
      <w:pPr>
        <w:pStyle w:val="Akapitzlist0"/>
        <w:numPr>
          <w:ilvl w:val="0"/>
          <w:numId w:val="50"/>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w nawiązaniu do zalecenia</w:t>
      </w:r>
      <w:r>
        <w:rPr>
          <w:rFonts w:ascii="Garamond" w:eastAsia="Calibri" w:hAnsi="Garamond" w:cs="Calibri"/>
          <w:sz w:val="24"/>
          <w:szCs w:val="24"/>
        </w:rPr>
        <w:t xml:space="preserve"> nr</w:t>
      </w:r>
      <w:r w:rsidRPr="00D508E0">
        <w:rPr>
          <w:rFonts w:ascii="Garamond" w:eastAsia="Calibri" w:hAnsi="Garamond" w:cs="Calibri"/>
          <w:sz w:val="24"/>
          <w:szCs w:val="24"/>
        </w:rPr>
        <w:t xml:space="preserve"> 7, Marszałek Województwa Wielkopolskiego zapewnił, </w:t>
      </w:r>
      <w:r w:rsidRPr="00D508E0">
        <w:rPr>
          <w:rFonts w:ascii="Garamond" w:hAnsi="Garamond"/>
          <w:sz w:val="24"/>
          <w:szCs w:val="24"/>
        </w:rPr>
        <w:t>że podpisywanie aneksów do umów z beneficjentami odbywa się bez zbędnej zwłoki</w:t>
      </w:r>
      <w:r>
        <w:rPr>
          <w:rFonts w:ascii="Garamond" w:hAnsi="Garamond"/>
          <w:sz w:val="24"/>
          <w:szCs w:val="24"/>
        </w:rPr>
        <w:t>;</w:t>
      </w:r>
    </w:p>
    <w:p w14:paraId="53601FF6" w14:textId="77777777" w:rsidR="00D508E0" w:rsidRPr="00D508E0" w:rsidRDefault="00D508E0" w:rsidP="00FC41A6">
      <w:pPr>
        <w:pStyle w:val="Akapitzlist0"/>
        <w:numPr>
          <w:ilvl w:val="0"/>
          <w:numId w:val="50"/>
        </w:numPr>
        <w:spacing w:after="0" w:line="360" w:lineRule="auto"/>
        <w:ind w:left="426" w:hanging="426"/>
        <w:jc w:val="both"/>
        <w:rPr>
          <w:rFonts w:ascii="Garamond" w:hAnsi="Garamond"/>
          <w:sz w:val="24"/>
          <w:szCs w:val="24"/>
        </w:rPr>
      </w:pPr>
      <w:r w:rsidRPr="00D508E0">
        <w:rPr>
          <w:rFonts w:ascii="Garamond" w:eastAsia="Calibri" w:hAnsi="Garamond" w:cs="Calibri"/>
          <w:sz w:val="24"/>
          <w:szCs w:val="24"/>
        </w:rPr>
        <w:t xml:space="preserve">ustosunkowując się do zalecenia, o którym mowa w punkcie 8, </w:t>
      </w:r>
      <w:r w:rsidRPr="00D508E0">
        <w:rPr>
          <w:rFonts w:ascii="Garamond" w:eastAsia="Calibri" w:hAnsi="Garamond" w:cs="Calibri"/>
          <w:color w:val="000000"/>
          <w:sz w:val="24"/>
          <w:szCs w:val="24"/>
        </w:rPr>
        <w:t>Marszałek Województwa Wielkopolskiego ponownie poinformował o dokonanej aktualizacji IW IZ WRPO 2014+ (wersja 5.0) oraz OFiP (wersja 6.0)</w:t>
      </w:r>
      <w:r>
        <w:rPr>
          <w:rFonts w:ascii="Garamond" w:eastAsia="Calibri" w:hAnsi="Garamond" w:cs="Calibri"/>
          <w:color w:val="000000"/>
          <w:sz w:val="24"/>
          <w:szCs w:val="24"/>
        </w:rPr>
        <w:t>,</w:t>
      </w:r>
    </w:p>
    <w:p w14:paraId="29B70A18" w14:textId="77777777" w:rsidR="00AE3972" w:rsidRPr="00AE3972" w:rsidRDefault="00D508E0" w:rsidP="00FC41A6">
      <w:pPr>
        <w:pStyle w:val="Akapitzlist0"/>
        <w:numPr>
          <w:ilvl w:val="0"/>
          <w:numId w:val="50"/>
        </w:numPr>
        <w:spacing w:after="0" w:line="360" w:lineRule="auto"/>
        <w:ind w:left="426" w:hanging="426"/>
        <w:jc w:val="both"/>
        <w:rPr>
          <w:rFonts w:ascii="Garamond" w:hAnsi="Garamond"/>
          <w:sz w:val="24"/>
          <w:szCs w:val="24"/>
        </w:rPr>
      </w:pPr>
      <w:r>
        <w:rPr>
          <w:rFonts w:ascii="Garamond" w:eastAsia="Calibri" w:hAnsi="Garamond" w:cs="Calibri"/>
          <w:sz w:val="24"/>
          <w:szCs w:val="24"/>
        </w:rPr>
        <w:t xml:space="preserve">ustosunkowując się do zalecenia nr 9, Marszałek </w:t>
      </w:r>
      <w:r w:rsidR="007A7294">
        <w:rPr>
          <w:rFonts w:ascii="Garamond" w:eastAsia="Calibri" w:hAnsi="Garamond" w:cs="Calibri"/>
          <w:sz w:val="24"/>
          <w:szCs w:val="24"/>
        </w:rPr>
        <w:t xml:space="preserve">ponownie zapewnił, że </w:t>
      </w:r>
      <w:r w:rsidRPr="007A7294">
        <w:rPr>
          <w:rFonts w:ascii="Garamond" w:eastAsia="Calibri" w:hAnsi="Garamond" w:cs="Calibri"/>
        </w:rPr>
        <w:t>IZ d</w:t>
      </w:r>
      <w:r w:rsidRPr="007A7294">
        <w:rPr>
          <w:rFonts w:ascii="Garamond" w:eastAsia="Calibri" w:hAnsi="Garamond" w:cs="Calibri"/>
          <w:sz w:val="24"/>
          <w:szCs w:val="24"/>
        </w:rPr>
        <w:t>okłada należytej staranności w celu zapewnienia uniknięcia ryzyka konfliktu interesów</w:t>
      </w:r>
      <w:r w:rsidR="007A7294">
        <w:rPr>
          <w:rFonts w:ascii="Garamond" w:eastAsia="Calibri" w:hAnsi="Garamond" w:cs="Calibri"/>
          <w:sz w:val="24"/>
          <w:szCs w:val="24"/>
        </w:rPr>
        <w:t xml:space="preserve">. W uzupełnieniu informacji zawartych w piśmie z zastrzeżeniami, podkreślono również, że osoba zajmująca stanowisko koordynatora </w:t>
      </w:r>
      <w:r w:rsidRPr="007A7294">
        <w:rPr>
          <w:rFonts w:ascii="Garamond" w:eastAsia="Calibri" w:hAnsi="Garamond" w:cs="Calibri"/>
          <w:color w:val="000000"/>
          <w:sz w:val="24"/>
          <w:szCs w:val="24"/>
        </w:rPr>
        <w:t>nie podejmuje żadnych decyzji w związku z realizacją projektów własnych Samorządu Województwa (w tym prowadzonych przez Departament Zdrowia).</w:t>
      </w:r>
      <w:r w:rsidR="007A7294">
        <w:rPr>
          <w:rFonts w:ascii="Garamond" w:eastAsia="Calibri" w:hAnsi="Garamond" w:cs="Calibri"/>
          <w:color w:val="000000"/>
          <w:sz w:val="24"/>
          <w:szCs w:val="24"/>
        </w:rPr>
        <w:t xml:space="preserve"> </w:t>
      </w:r>
      <w:r w:rsidRPr="007A7294">
        <w:rPr>
          <w:rFonts w:ascii="Garamond" w:eastAsia="Calibri" w:hAnsi="Garamond" w:cs="Calibri"/>
          <w:color w:val="000000"/>
          <w:sz w:val="24"/>
          <w:szCs w:val="24"/>
        </w:rPr>
        <w:t xml:space="preserve">Ponadto </w:t>
      </w:r>
      <w:r w:rsidR="007A7294">
        <w:rPr>
          <w:rFonts w:ascii="Garamond" w:eastAsia="Calibri" w:hAnsi="Garamond" w:cs="Calibri"/>
          <w:color w:val="000000"/>
          <w:sz w:val="24"/>
          <w:szCs w:val="24"/>
        </w:rPr>
        <w:t xml:space="preserve">Marszałek wskazał, że </w:t>
      </w:r>
      <w:r w:rsidRPr="007A7294">
        <w:rPr>
          <w:rFonts w:ascii="Garamond" w:eastAsia="Calibri" w:hAnsi="Garamond" w:cs="Calibri"/>
          <w:color w:val="000000"/>
          <w:sz w:val="24"/>
          <w:szCs w:val="24"/>
        </w:rPr>
        <w:t xml:space="preserve">w ramach </w:t>
      </w:r>
      <w:r w:rsidRPr="007A7294">
        <w:rPr>
          <w:rFonts w:ascii="Garamond" w:eastAsia="Calibri" w:hAnsi="Garamond" w:cs="Calibri"/>
          <w:bCs/>
          <w:color w:val="000000"/>
          <w:sz w:val="24"/>
          <w:szCs w:val="24"/>
        </w:rPr>
        <w:t>„Rejestru ryzyk nadużyć finansowych” sformułowano R</w:t>
      </w:r>
      <w:r w:rsidRPr="007A7294">
        <w:rPr>
          <w:rFonts w:ascii="Garamond" w:eastAsia="Calibri" w:hAnsi="Garamond" w:cs="Calibri"/>
          <w:bCs/>
          <w:i/>
          <w:color w:val="000000"/>
          <w:sz w:val="24"/>
          <w:szCs w:val="24"/>
        </w:rPr>
        <w:t>odzaj ryzyka</w:t>
      </w:r>
      <w:r w:rsidRPr="007A7294">
        <w:rPr>
          <w:rFonts w:ascii="Garamond" w:eastAsia="Calibri" w:hAnsi="Garamond" w:cs="Calibri"/>
          <w:bCs/>
          <w:color w:val="000000"/>
          <w:sz w:val="24"/>
          <w:szCs w:val="24"/>
        </w:rPr>
        <w:t xml:space="preserve"> - „Konflikt interesów wewnątrz IZ”, </w:t>
      </w:r>
      <w:r w:rsidRPr="007A7294">
        <w:rPr>
          <w:rFonts w:ascii="Garamond" w:eastAsia="Calibri" w:hAnsi="Garamond" w:cs="Calibri"/>
          <w:bCs/>
          <w:i/>
          <w:color w:val="000000"/>
          <w:sz w:val="24"/>
          <w:szCs w:val="24"/>
        </w:rPr>
        <w:t>Opis ryzyka</w:t>
      </w:r>
      <w:r w:rsidRPr="007A7294">
        <w:rPr>
          <w:rFonts w:ascii="Garamond" w:eastAsia="Calibri" w:hAnsi="Garamond" w:cs="Calibri"/>
          <w:bCs/>
          <w:color w:val="000000"/>
          <w:sz w:val="24"/>
          <w:szCs w:val="24"/>
        </w:rPr>
        <w:t xml:space="preserve"> – „Członków IZ może dotyczyć konflikt interesów, który niewłaściwie wpływa na zatwierdzanie płatności w przypadku niektórych beneficjentów”. W ramach powyższego przewidziano m.in. następujące </w:t>
      </w:r>
      <w:r w:rsidRPr="007A7294">
        <w:rPr>
          <w:rFonts w:ascii="Garamond" w:eastAsia="Calibri" w:hAnsi="Garamond" w:cs="Calibri"/>
          <w:bCs/>
          <w:i/>
          <w:color w:val="000000"/>
          <w:sz w:val="24"/>
          <w:szCs w:val="24"/>
        </w:rPr>
        <w:t>Instrumenty kontroli</w:t>
      </w:r>
      <w:r w:rsidRPr="007A7294">
        <w:rPr>
          <w:rFonts w:ascii="Garamond" w:eastAsia="Calibri" w:hAnsi="Garamond" w:cs="Calibri"/>
          <w:bCs/>
          <w:color w:val="000000"/>
          <w:sz w:val="24"/>
          <w:szCs w:val="24"/>
        </w:rPr>
        <w:t xml:space="preserve"> – „IZ prowadzi politykę w zakresie</w:t>
      </w:r>
      <w:r w:rsidR="007A7294">
        <w:rPr>
          <w:rFonts w:ascii="Garamond" w:eastAsia="Calibri" w:hAnsi="Garamond" w:cs="Calibri"/>
          <w:bCs/>
          <w:color w:val="000000"/>
          <w:sz w:val="24"/>
          <w:szCs w:val="24"/>
        </w:rPr>
        <w:t xml:space="preserve"> konfliktu interesów obejmującą</w:t>
      </w:r>
      <w:r w:rsidRPr="007A7294">
        <w:rPr>
          <w:rFonts w:ascii="Garamond" w:eastAsia="Calibri" w:hAnsi="Garamond" w:cs="Calibri"/>
          <w:bCs/>
          <w:color w:val="000000"/>
          <w:sz w:val="24"/>
          <w:szCs w:val="24"/>
        </w:rPr>
        <w:t xml:space="preserve"> składanie deklaracji przez pracowników i ich rejestrowanie oraz dysponuje środkami służącymi zapewnieniu, że te zasady są przestrzegane”, „IZ dokłada wszelkich starań, aby wszyscy pracownicy byli świadomi konsekwencji realizacji innych zajęć (poza określonymi zadaniami merytorycznymi dla komórki organizacyjnej, w której jest zatrudniony) </w:t>
      </w:r>
      <w:r w:rsidRPr="007A7294">
        <w:rPr>
          <w:rFonts w:ascii="Garamond" w:eastAsia="Calibri" w:hAnsi="Garamond" w:cs="Calibri"/>
          <w:bCs/>
          <w:color w:val="000000"/>
          <w:sz w:val="24"/>
          <w:szCs w:val="24"/>
        </w:rPr>
        <w:lastRenderedPageBreak/>
        <w:t>w ramach wdrażania WRPO 2014+, które mogą prowadzić do potencjalnego konfliktu interesów. O każdym takim przypadku pracownik powinien niezwłocznie informować przełożonych”. Podkreślenia wymaga także, że w  IZ WRPO 2014+ obowiązuje Kodeks Etyki</w:t>
      </w:r>
      <w:r w:rsidR="007A7294">
        <w:rPr>
          <w:rFonts w:ascii="Garamond" w:eastAsia="Calibri" w:hAnsi="Garamond" w:cs="Calibri"/>
          <w:bCs/>
          <w:color w:val="000000"/>
          <w:sz w:val="24"/>
          <w:szCs w:val="24"/>
        </w:rPr>
        <w:t xml:space="preserve">, </w:t>
      </w:r>
      <w:r w:rsidRPr="007A7294">
        <w:rPr>
          <w:rFonts w:ascii="Garamond" w:eastAsia="Calibri" w:hAnsi="Garamond" w:cs="Calibri"/>
          <w:bCs/>
          <w:color w:val="000000"/>
          <w:sz w:val="24"/>
          <w:szCs w:val="24"/>
        </w:rPr>
        <w:t xml:space="preserve">opracowano m.in.: dokument pn. </w:t>
      </w:r>
      <w:r w:rsidRPr="007A7294">
        <w:rPr>
          <w:rFonts w:ascii="Garamond" w:eastAsia="Calibri" w:hAnsi="Garamond" w:cs="Calibri"/>
          <w:bCs/>
          <w:i/>
          <w:iCs/>
          <w:color w:val="000000"/>
          <w:sz w:val="24"/>
          <w:szCs w:val="24"/>
        </w:rPr>
        <w:t xml:space="preserve">Strategia w zakresie zapobiegania i postępowania </w:t>
      </w:r>
      <w:r w:rsidR="007A7294">
        <w:rPr>
          <w:rFonts w:ascii="Garamond" w:eastAsia="Calibri" w:hAnsi="Garamond" w:cs="Calibri"/>
          <w:bCs/>
          <w:i/>
          <w:iCs/>
          <w:color w:val="000000"/>
          <w:sz w:val="24"/>
          <w:szCs w:val="24"/>
        </w:rPr>
        <w:br/>
      </w:r>
      <w:r w:rsidRPr="007A7294">
        <w:rPr>
          <w:rFonts w:ascii="Garamond" w:eastAsia="Calibri" w:hAnsi="Garamond" w:cs="Calibri"/>
          <w:bCs/>
          <w:i/>
          <w:iCs/>
          <w:color w:val="000000"/>
          <w:sz w:val="24"/>
          <w:szCs w:val="24"/>
        </w:rPr>
        <w:t>w sytuacjach występowania korupcji i nadużyć finansowych w ramach WRPO 2014+</w:t>
      </w:r>
      <w:r w:rsidR="007A7294">
        <w:rPr>
          <w:rFonts w:ascii="Garamond" w:eastAsia="Calibri" w:hAnsi="Garamond" w:cs="Calibri"/>
          <w:bCs/>
          <w:iCs/>
          <w:color w:val="000000"/>
          <w:sz w:val="24"/>
          <w:szCs w:val="24"/>
        </w:rPr>
        <w:t>,</w:t>
      </w:r>
      <w:r w:rsidRPr="007A7294">
        <w:rPr>
          <w:rFonts w:ascii="Garamond" w:eastAsia="Calibri" w:hAnsi="Garamond" w:cs="Calibri"/>
          <w:bCs/>
          <w:i/>
          <w:iCs/>
          <w:color w:val="000000"/>
          <w:sz w:val="24"/>
          <w:szCs w:val="24"/>
        </w:rPr>
        <w:t xml:space="preserve"> </w:t>
      </w:r>
      <w:r w:rsidRPr="007A7294">
        <w:rPr>
          <w:rFonts w:ascii="Garamond" w:eastAsia="Calibri" w:hAnsi="Garamond" w:cs="Calibri"/>
          <w:bCs/>
          <w:iCs/>
          <w:color w:val="000000"/>
          <w:sz w:val="24"/>
          <w:szCs w:val="24"/>
        </w:rPr>
        <w:t>a</w:t>
      </w:r>
      <w:r w:rsidRPr="007A7294">
        <w:rPr>
          <w:rFonts w:ascii="Garamond" w:eastAsia="Calibri" w:hAnsi="Garamond" w:cs="Calibri"/>
          <w:bCs/>
          <w:i/>
          <w:iCs/>
          <w:color w:val="000000"/>
          <w:sz w:val="24"/>
          <w:szCs w:val="24"/>
        </w:rPr>
        <w:t xml:space="preserve"> </w:t>
      </w:r>
      <w:r w:rsidRPr="007A7294">
        <w:rPr>
          <w:rFonts w:ascii="Garamond" w:eastAsia="Calibri" w:hAnsi="Garamond" w:cs="Calibri"/>
          <w:bCs/>
          <w:color w:val="000000"/>
          <w:sz w:val="24"/>
          <w:szCs w:val="24"/>
        </w:rPr>
        <w:t>pracownicy podlegają szkoleniom w zakresie zapobiegania nadużyciom finansowym.</w:t>
      </w:r>
    </w:p>
    <w:p w14:paraId="6E0AF982" w14:textId="77777777" w:rsidR="000D3AEE" w:rsidRPr="008B1482" w:rsidRDefault="00D508E0" w:rsidP="008B1482">
      <w:pPr>
        <w:spacing w:after="0" w:line="360" w:lineRule="auto"/>
        <w:jc w:val="both"/>
        <w:rPr>
          <w:rFonts w:ascii="Garamond" w:hAnsi="Garamond"/>
        </w:rPr>
      </w:pPr>
      <w:r w:rsidRPr="008B1482">
        <w:rPr>
          <w:rFonts w:ascii="Garamond" w:eastAsia="Calibri" w:hAnsi="Garamond" w:cs="Calibri"/>
        </w:rPr>
        <w:t xml:space="preserve">  </w:t>
      </w:r>
      <w:r w:rsidR="000D3AEE" w:rsidRPr="008B1482">
        <w:rPr>
          <w:rFonts w:ascii="Garamond" w:eastAsia="Calibri" w:hAnsi="Garamond" w:cs="Calibri"/>
        </w:rPr>
        <w:t xml:space="preserve"> </w:t>
      </w:r>
    </w:p>
    <w:p w14:paraId="131C0984" w14:textId="77777777" w:rsidR="003E45CB" w:rsidRDefault="00B90BB4" w:rsidP="009639B3">
      <w:pPr>
        <w:tabs>
          <w:tab w:val="left" w:pos="284"/>
        </w:tabs>
        <w:spacing w:after="0" w:line="360" w:lineRule="auto"/>
        <w:jc w:val="both"/>
        <w:rPr>
          <w:rFonts w:ascii="Garamond" w:hAnsi="Garamond"/>
          <w:b/>
        </w:rPr>
      </w:pPr>
      <w:r>
        <w:rPr>
          <w:rFonts w:ascii="Garamond" w:hAnsi="Garamond"/>
          <w:b/>
        </w:rPr>
        <w:t xml:space="preserve">MINISTERSTWO ROLNICTWA I ROZWOJU WSI </w:t>
      </w:r>
      <w:r w:rsidRPr="003E45CB">
        <w:rPr>
          <w:rFonts w:ascii="Garamond" w:hAnsi="Garamond"/>
        </w:rPr>
        <w:t xml:space="preserve">przeprowadziło </w:t>
      </w:r>
      <w:r w:rsidR="003E45CB" w:rsidRPr="003E45CB">
        <w:rPr>
          <w:rFonts w:ascii="Garamond" w:hAnsi="Garamond"/>
        </w:rPr>
        <w:t xml:space="preserve">w okresie sprawozdawczym </w:t>
      </w:r>
      <w:r w:rsidR="003E45CB" w:rsidRPr="00AB38C6">
        <w:rPr>
          <w:rFonts w:ascii="Garamond" w:hAnsi="Garamond"/>
        </w:rPr>
        <w:t>2</w:t>
      </w:r>
      <w:r w:rsidR="003E45CB" w:rsidRPr="003E45CB">
        <w:rPr>
          <w:rFonts w:ascii="Garamond" w:hAnsi="Garamond"/>
        </w:rPr>
        <w:t xml:space="preserve"> kontrole, w następującym zakresie:</w:t>
      </w:r>
      <w:r w:rsidR="003E45CB">
        <w:rPr>
          <w:rFonts w:ascii="Garamond" w:hAnsi="Garamond"/>
          <w:b/>
        </w:rPr>
        <w:t xml:space="preserve"> </w:t>
      </w:r>
    </w:p>
    <w:p w14:paraId="3612D24F" w14:textId="61324036" w:rsidR="00B90BB4" w:rsidRPr="003E45CB" w:rsidRDefault="003E45CB" w:rsidP="00FC41A6">
      <w:pPr>
        <w:pStyle w:val="Akapitzlist0"/>
        <w:numPr>
          <w:ilvl w:val="0"/>
          <w:numId w:val="77"/>
        </w:numPr>
        <w:tabs>
          <w:tab w:val="left" w:pos="284"/>
        </w:tabs>
        <w:spacing w:after="0" w:line="360" w:lineRule="auto"/>
        <w:ind w:left="284" w:hanging="284"/>
        <w:jc w:val="both"/>
        <w:rPr>
          <w:rFonts w:ascii="Garamond" w:hAnsi="Garamond"/>
          <w:b/>
          <w:sz w:val="24"/>
          <w:szCs w:val="24"/>
        </w:rPr>
      </w:pPr>
      <w:r w:rsidRPr="003E45CB">
        <w:rPr>
          <w:rFonts w:ascii="Garamond" w:hAnsi="Garamond"/>
          <w:b/>
          <w:sz w:val="24"/>
          <w:szCs w:val="24"/>
        </w:rPr>
        <w:t>K</w:t>
      </w:r>
      <w:r w:rsidR="00B90BB4" w:rsidRPr="003E45CB">
        <w:rPr>
          <w:rFonts w:ascii="Garamond" w:hAnsi="Garamond"/>
          <w:b/>
          <w:sz w:val="24"/>
          <w:szCs w:val="24"/>
        </w:rPr>
        <w:t>ontrolę realizacji przez Zarząd Województwa Wielkopolskiego zadań do</w:t>
      </w:r>
      <w:r w:rsidRPr="003E45CB">
        <w:rPr>
          <w:rFonts w:ascii="Garamond" w:hAnsi="Garamond"/>
          <w:b/>
          <w:sz w:val="24"/>
          <w:szCs w:val="24"/>
        </w:rPr>
        <w:t xml:space="preserve">tyczących procesu przyznawania </w:t>
      </w:r>
      <w:r w:rsidR="00B90BB4" w:rsidRPr="003E45CB">
        <w:rPr>
          <w:rFonts w:ascii="Garamond" w:hAnsi="Garamond"/>
          <w:b/>
          <w:sz w:val="24"/>
          <w:szCs w:val="24"/>
        </w:rPr>
        <w:t xml:space="preserve">i wypłaty pomocy w ramach poddziałania „Przygotowanie </w:t>
      </w:r>
      <w:r>
        <w:rPr>
          <w:rFonts w:ascii="Garamond" w:hAnsi="Garamond"/>
          <w:b/>
          <w:sz w:val="24"/>
          <w:szCs w:val="24"/>
        </w:rPr>
        <w:br/>
      </w:r>
      <w:r w:rsidR="00B90BB4" w:rsidRPr="003E45CB">
        <w:rPr>
          <w:rFonts w:ascii="Garamond" w:hAnsi="Garamond"/>
          <w:b/>
          <w:sz w:val="24"/>
          <w:szCs w:val="24"/>
        </w:rPr>
        <w:t xml:space="preserve">i realizacja działań w zakresie współpracy z lokalną grupą działania” objętego Programem Rozwoju Obszarów Wiejskich na lata 2014-2020. </w:t>
      </w:r>
    </w:p>
    <w:p w14:paraId="0B1AF1B3" w14:textId="1B526CD9" w:rsidR="00B90BB4" w:rsidRDefault="00B90BB4" w:rsidP="003E45CB">
      <w:pPr>
        <w:tabs>
          <w:tab w:val="left" w:pos="284"/>
        </w:tabs>
        <w:spacing w:after="0" w:line="360" w:lineRule="auto"/>
        <w:ind w:left="284"/>
        <w:jc w:val="both"/>
        <w:rPr>
          <w:rFonts w:ascii="Garamond" w:hAnsi="Garamond"/>
        </w:rPr>
      </w:pPr>
      <w:r>
        <w:rPr>
          <w:rFonts w:ascii="Garamond" w:hAnsi="Garamond"/>
        </w:rPr>
        <w:t>W związku z przedmiotową kontrolą, MRiRW przekazało Marszałkowi Województwa Wielkopolskiego projekt wystąpienia pokontr</w:t>
      </w:r>
      <w:r w:rsidR="00B85109">
        <w:rPr>
          <w:rFonts w:ascii="Garamond" w:hAnsi="Garamond"/>
        </w:rPr>
        <w:t>olnego, w którym stwierdzono</w:t>
      </w:r>
      <w:r>
        <w:rPr>
          <w:rFonts w:ascii="Garamond" w:hAnsi="Garamond"/>
        </w:rPr>
        <w:t>:</w:t>
      </w:r>
    </w:p>
    <w:p w14:paraId="23B72111" w14:textId="77777777" w:rsidR="00C43869" w:rsidRDefault="00B90BB4" w:rsidP="00FC41A6">
      <w:pPr>
        <w:pStyle w:val="Akapitzlist0"/>
        <w:numPr>
          <w:ilvl w:val="0"/>
          <w:numId w:val="39"/>
        </w:numPr>
        <w:tabs>
          <w:tab w:val="left" w:pos="567"/>
        </w:tabs>
        <w:spacing w:after="0" w:line="360" w:lineRule="auto"/>
        <w:ind w:left="567" w:hanging="284"/>
        <w:jc w:val="both"/>
        <w:rPr>
          <w:rFonts w:ascii="Garamond" w:hAnsi="Garamond"/>
          <w:sz w:val="24"/>
          <w:szCs w:val="24"/>
        </w:rPr>
      </w:pPr>
      <w:r w:rsidRPr="00B90BB4">
        <w:rPr>
          <w:rFonts w:ascii="Garamond" w:hAnsi="Garamond"/>
          <w:sz w:val="24"/>
          <w:szCs w:val="24"/>
        </w:rPr>
        <w:t>w</w:t>
      </w:r>
      <w:r w:rsidRPr="00C43869">
        <w:rPr>
          <w:rFonts w:ascii="Garamond" w:hAnsi="Garamond"/>
          <w:sz w:val="16"/>
          <w:szCs w:val="16"/>
        </w:rPr>
        <w:t xml:space="preserve"> </w:t>
      </w:r>
      <w:r w:rsidRPr="00B90BB4">
        <w:rPr>
          <w:rFonts w:ascii="Garamond" w:hAnsi="Garamond"/>
          <w:sz w:val="24"/>
          <w:szCs w:val="24"/>
        </w:rPr>
        <w:t>zakresie</w:t>
      </w:r>
      <w:r w:rsidRPr="00C43869">
        <w:rPr>
          <w:rFonts w:ascii="Garamond" w:hAnsi="Garamond"/>
          <w:sz w:val="16"/>
          <w:szCs w:val="16"/>
        </w:rPr>
        <w:t xml:space="preserve"> </w:t>
      </w:r>
      <w:r>
        <w:rPr>
          <w:rFonts w:ascii="Garamond" w:hAnsi="Garamond"/>
          <w:sz w:val="24"/>
          <w:szCs w:val="24"/>
        </w:rPr>
        <w:t>przyjmowania wniosków</w:t>
      </w:r>
      <w:r w:rsidRPr="00C43869">
        <w:rPr>
          <w:rFonts w:ascii="Garamond" w:hAnsi="Garamond"/>
          <w:sz w:val="16"/>
          <w:szCs w:val="16"/>
        </w:rPr>
        <w:t xml:space="preserve"> </w:t>
      </w:r>
      <w:r>
        <w:rPr>
          <w:rFonts w:ascii="Garamond" w:hAnsi="Garamond"/>
          <w:sz w:val="24"/>
          <w:szCs w:val="24"/>
        </w:rPr>
        <w:t xml:space="preserve">o </w:t>
      </w:r>
      <w:r w:rsidR="00C43869">
        <w:rPr>
          <w:rFonts w:ascii="Garamond" w:hAnsi="Garamond"/>
          <w:sz w:val="24"/>
          <w:szCs w:val="24"/>
        </w:rPr>
        <w:t>przyznanie</w:t>
      </w:r>
      <w:r w:rsidR="00C43869" w:rsidRPr="00C43869">
        <w:rPr>
          <w:rFonts w:ascii="Garamond" w:hAnsi="Garamond"/>
          <w:sz w:val="16"/>
          <w:szCs w:val="16"/>
        </w:rPr>
        <w:t xml:space="preserve"> </w:t>
      </w:r>
      <w:r w:rsidR="00C43869">
        <w:rPr>
          <w:rFonts w:ascii="Garamond" w:hAnsi="Garamond"/>
          <w:sz w:val="24"/>
          <w:szCs w:val="24"/>
        </w:rPr>
        <w:t>pomocy</w:t>
      </w:r>
      <w:r w:rsidR="00EE759B">
        <w:rPr>
          <w:rFonts w:ascii="Garamond" w:hAnsi="Garamond"/>
          <w:sz w:val="24"/>
          <w:szCs w:val="24"/>
        </w:rPr>
        <w:t xml:space="preserve"> (wopp)</w:t>
      </w:r>
      <w:r w:rsidR="00C43869">
        <w:rPr>
          <w:rFonts w:ascii="Garamond" w:hAnsi="Garamond"/>
          <w:sz w:val="24"/>
          <w:szCs w:val="24"/>
        </w:rPr>
        <w:t>,</w:t>
      </w:r>
      <w:r w:rsidR="00C43869" w:rsidRPr="00C43869">
        <w:rPr>
          <w:rFonts w:ascii="Garamond" w:hAnsi="Garamond"/>
          <w:sz w:val="16"/>
          <w:szCs w:val="16"/>
        </w:rPr>
        <w:t xml:space="preserve"> </w:t>
      </w:r>
      <w:r w:rsidR="00C43869">
        <w:rPr>
          <w:rFonts w:ascii="Garamond" w:hAnsi="Garamond"/>
          <w:sz w:val="24"/>
          <w:szCs w:val="24"/>
        </w:rPr>
        <w:t xml:space="preserve">Zarząd Województwa Wielkopolskiego </w:t>
      </w:r>
      <w:r w:rsidRPr="00B90BB4">
        <w:rPr>
          <w:rFonts w:ascii="Garamond" w:hAnsi="Garamond"/>
          <w:sz w:val="24"/>
          <w:szCs w:val="24"/>
        </w:rPr>
        <w:t xml:space="preserve"> </w:t>
      </w:r>
      <w:r w:rsidR="00C43869">
        <w:rPr>
          <w:rFonts w:ascii="Garamond" w:hAnsi="Garamond"/>
          <w:sz w:val="24"/>
          <w:szCs w:val="24"/>
        </w:rPr>
        <w:t>postępował zgodnie z powszechnie obowiązującymi przepisami prawa oraz procedurami, za wyjątkiem jednego przypadku braku podpisu na pieczęci w odniesieni</w:t>
      </w:r>
      <w:r w:rsidR="00EE759B">
        <w:rPr>
          <w:rFonts w:ascii="Garamond" w:hAnsi="Garamond"/>
          <w:sz w:val="24"/>
          <w:szCs w:val="24"/>
        </w:rPr>
        <w:t>u do wopp</w:t>
      </w:r>
      <w:r w:rsidR="00C43869">
        <w:rPr>
          <w:rFonts w:ascii="Garamond" w:hAnsi="Garamond"/>
          <w:sz w:val="24"/>
          <w:szCs w:val="24"/>
        </w:rPr>
        <w:t>,</w:t>
      </w:r>
    </w:p>
    <w:p w14:paraId="437C5621" w14:textId="77777777" w:rsidR="00EE759B" w:rsidRDefault="00982CE8" w:rsidP="00FC41A6">
      <w:pPr>
        <w:pStyle w:val="Akapitzlist0"/>
        <w:numPr>
          <w:ilvl w:val="0"/>
          <w:numId w:val="39"/>
        </w:numPr>
        <w:tabs>
          <w:tab w:val="left" w:pos="567"/>
        </w:tabs>
        <w:spacing w:after="0" w:line="360" w:lineRule="auto"/>
        <w:ind w:left="567" w:hanging="284"/>
        <w:jc w:val="both"/>
        <w:rPr>
          <w:rFonts w:ascii="Garamond" w:hAnsi="Garamond"/>
          <w:sz w:val="24"/>
          <w:szCs w:val="24"/>
        </w:rPr>
      </w:pPr>
      <w:r>
        <w:rPr>
          <w:rFonts w:ascii="Garamond" w:hAnsi="Garamond"/>
          <w:sz w:val="24"/>
          <w:szCs w:val="24"/>
        </w:rPr>
        <w:t>w zakresie dokonywania oceny spełniania przez podmiot ubiegający się o przyznanie pomo</w:t>
      </w:r>
      <w:r w:rsidR="00EE759B">
        <w:rPr>
          <w:rFonts w:ascii="Garamond" w:hAnsi="Garamond"/>
          <w:sz w:val="24"/>
          <w:szCs w:val="24"/>
        </w:rPr>
        <w:t>cy warunków przyznawania pomocy:</w:t>
      </w:r>
      <w:r>
        <w:rPr>
          <w:rFonts w:ascii="Garamond" w:hAnsi="Garamond"/>
          <w:sz w:val="24"/>
          <w:szCs w:val="24"/>
        </w:rPr>
        <w:t xml:space="preserve"> </w:t>
      </w:r>
    </w:p>
    <w:p w14:paraId="1400F85F" w14:textId="77777777" w:rsidR="00EE759B" w:rsidRDefault="003F0273" w:rsidP="00FC41A6">
      <w:pPr>
        <w:pStyle w:val="Akapitzlist0"/>
        <w:numPr>
          <w:ilvl w:val="0"/>
          <w:numId w:val="40"/>
        </w:numPr>
        <w:tabs>
          <w:tab w:val="left" w:pos="851"/>
        </w:tabs>
        <w:spacing w:after="0" w:line="360" w:lineRule="auto"/>
        <w:ind w:left="851" w:hanging="283"/>
        <w:jc w:val="both"/>
        <w:rPr>
          <w:rFonts w:ascii="Garamond" w:hAnsi="Garamond"/>
          <w:sz w:val="24"/>
          <w:szCs w:val="24"/>
        </w:rPr>
      </w:pPr>
      <w:r>
        <w:rPr>
          <w:rFonts w:ascii="Garamond" w:hAnsi="Garamond"/>
          <w:sz w:val="24"/>
          <w:szCs w:val="24"/>
        </w:rPr>
        <w:t xml:space="preserve">uchybienie polegające na niezasadnym wezwaniu </w:t>
      </w:r>
      <w:r w:rsidR="00EE759B">
        <w:rPr>
          <w:rFonts w:ascii="Garamond" w:hAnsi="Garamond"/>
          <w:sz w:val="24"/>
          <w:szCs w:val="24"/>
        </w:rPr>
        <w:t xml:space="preserve">w jednym przypadku </w:t>
      </w:r>
      <w:r>
        <w:rPr>
          <w:rFonts w:ascii="Garamond" w:hAnsi="Garamond"/>
          <w:sz w:val="24"/>
          <w:szCs w:val="24"/>
        </w:rPr>
        <w:t xml:space="preserve">lokalnej grupy działania (LGD) do dostarczenia pełnomocnictwa potwierdzającego umocowanie jednej </w:t>
      </w:r>
      <w:r w:rsidR="00EE759B">
        <w:rPr>
          <w:rFonts w:ascii="Garamond" w:hAnsi="Garamond"/>
          <w:sz w:val="24"/>
          <w:szCs w:val="24"/>
        </w:rPr>
        <w:br/>
      </w:r>
      <w:r>
        <w:rPr>
          <w:rFonts w:ascii="Garamond" w:hAnsi="Garamond"/>
          <w:sz w:val="24"/>
          <w:szCs w:val="24"/>
        </w:rPr>
        <w:t xml:space="preserve">z </w:t>
      </w:r>
      <w:r w:rsidR="00975809">
        <w:rPr>
          <w:rFonts w:ascii="Garamond" w:hAnsi="Garamond"/>
          <w:sz w:val="24"/>
          <w:szCs w:val="24"/>
        </w:rPr>
        <w:t>LGD do działania w imieniu pozostał</w:t>
      </w:r>
      <w:r w:rsidR="006B1671">
        <w:rPr>
          <w:rFonts w:ascii="Garamond" w:hAnsi="Garamond"/>
          <w:sz w:val="24"/>
          <w:szCs w:val="24"/>
        </w:rPr>
        <w:t>ych</w:t>
      </w:r>
      <w:r w:rsidR="00C43869">
        <w:rPr>
          <w:rFonts w:ascii="Garamond" w:hAnsi="Garamond"/>
          <w:sz w:val="24"/>
          <w:szCs w:val="24"/>
        </w:rPr>
        <w:t xml:space="preserve"> </w:t>
      </w:r>
      <w:r w:rsidR="00975809">
        <w:rPr>
          <w:rFonts w:ascii="Garamond" w:hAnsi="Garamond"/>
          <w:sz w:val="24"/>
          <w:szCs w:val="24"/>
        </w:rPr>
        <w:t xml:space="preserve">LGD, co było niezgodne z instrukcją wypełniania karty </w:t>
      </w:r>
      <w:r w:rsidR="00EE759B">
        <w:rPr>
          <w:rFonts w:ascii="Garamond" w:hAnsi="Garamond"/>
          <w:sz w:val="24"/>
          <w:szCs w:val="24"/>
        </w:rPr>
        <w:t xml:space="preserve">wopp </w:t>
      </w:r>
      <w:r w:rsidR="00975809">
        <w:rPr>
          <w:rFonts w:ascii="Garamond" w:hAnsi="Garamond"/>
          <w:sz w:val="24"/>
          <w:szCs w:val="24"/>
        </w:rPr>
        <w:t xml:space="preserve">i skutkowało nieprawidłowym </w:t>
      </w:r>
      <w:r w:rsidR="00EE759B">
        <w:rPr>
          <w:rFonts w:ascii="Garamond" w:hAnsi="Garamond"/>
          <w:sz w:val="24"/>
          <w:szCs w:val="24"/>
        </w:rPr>
        <w:t>wypełnieniem karty weryfikacji wopp,</w:t>
      </w:r>
    </w:p>
    <w:p w14:paraId="044519D3" w14:textId="77777777" w:rsidR="00EE759B" w:rsidRDefault="00EE759B" w:rsidP="00FC41A6">
      <w:pPr>
        <w:pStyle w:val="Akapitzlist0"/>
        <w:numPr>
          <w:ilvl w:val="0"/>
          <w:numId w:val="40"/>
        </w:numPr>
        <w:tabs>
          <w:tab w:val="left" w:pos="851"/>
        </w:tabs>
        <w:spacing w:after="0" w:line="360" w:lineRule="auto"/>
        <w:ind w:left="851" w:hanging="283"/>
        <w:jc w:val="both"/>
        <w:rPr>
          <w:rFonts w:ascii="Garamond" w:hAnsi="Garamond"/>
          <w:sz w:val="24"/>
          <w:szCs w:val="24"/>
        </w:rPr>
      </w:pPr>
      <w:r>
        <w:rPr>
          <w:rFonts w:ascii="Garamond" w:hAnsi="Garamond"/>
          <w:sz w:val="24"/>
          <w:szCs w:val="24"/>
        </w:rPr>
        <w:t>niewłaściwe zaznaczenie pola w karcie weryfikacji wopp w dwóch przypadkach, co było niez</w:t>
      </w:r>
      <w:r w:rsidR="00B85109">
        <w:rPr>
          <w:rFonts w:ascii="Garamond" w:hAnsi="Garamond"/>
          <w:sz w:val="24"/>
          <w:szCs w:val="24"/>
        </w:rPr>
        <w:t xml:space="preserve">godne z instrukcją </w:t>
      </w:r>
      <w:r w:rsidR="006B1671">
        <w:rPr>
          <w:rFonts w:ascii="Garamond" w:hAnsi="Garamond"/>
          <w:sz w:val="24"/>
          <w:szCs w:val="24"/>
        </w:rPr>
        <w:t xml:space="preserve">wypełniania karty wopp i skutkowało nieprawidłowym wypełnieniem karty weryfikacji wopp. </w:t>
      </w:r>
    </w:p>
    <w:p w14:paraId="69FC67CD" w14:textId="5EE2AB63" w:rsidR="00EE759B" w:rsidRPr="006B1671" w:rsidRDefault="00EE759B" w:rsidP="003E45CB">
      <w:pPr>
        <w:tabs>
          <w:tab w:val="left" w:pos="567"/>
        </w:tabs>
        <w:spacing w:after="0" w:line="360" w:lineRule="auto"/>
        <w:ind w:left="567"/>
        <w:jc w:val="both"/>
        <w:rPr>
          <w:rFonts w:ascii="Garamond" w:hAnsi="Garamond"/>
        </w:rPr>
      </w:pPr>
      <w:r w:rsidRPr="006B1671">
        <w:rPr>
          <w:rFonts w:ascii="Garamond" w:hAnsi="Garamond"/>
        </w:rPr>
        <w:t xml:space="preserve">Dodatkowo stwierdzono niedostosowanie przez Agencję Restrukturyzacji i Modernizacji Rolnictwa książki procedur z wytycznymi przekazanymi samorządom województw, </w:t>
      </w:r>
    </w:p>
    <w:p w14:paraId="13270D80" w14:textId="77777777" w:rsidR="006B1671" w:rsidRDefault="006B1671" w:rsidP="00FC41A6">
      <w:pPr>
        <w:pStyle w:val="Akapitzlist0"/>
        <w:numPr>
          <w:ilvl w:val="0"/>
          <w:numId w:val="39"/>
        </w:numPr>
        <w:tabs>
          <w:tab w:val="left" w:pos="567"/>
        </w:tabs>
        <w:spacing w:after="0" w:line="360" w:lineRule="auto"/>
        <w:ind w:left="567" w:hanging="284"/>
        <w:jc w:val="both"/>
        <w:rPr>
          <w:rFonts w:ascii="Garamond" w:hAnsi="Garamond"/>
          <w:sz w:val="24"/>
          <w:szCs w:val="24"/>
        </w:rPr>
      </w:pPr>
      <w:r>
        <w:rPr>
          <w:rFonts w:ascii="Garamond" w:hAnsi="Garamond"/>
          <w:sz w:val="24"/>
          <w:szCs w:val="24"/>
        </w:rPr>
        <w:t xml:space="preserve">w obszarze dokonywania przez Zarząd Województwa Wielkopolskiego oceny racjonalności kosztów, w odniesieniu do trzech spraw, uchybienie polegające na postępowaniu niezgodnym </w:t>
      </w:r>
      <w:r>
        <w:rPr>
          <w:rFonts w:ascii="Garamond" w:hAnsi="Garamond"/>
          <w:sz w:val="24"/>
          <w:szCs w:val="24"/>
        </w:rPr>
        <w:br/>
      </w:r>
      <w:r>
        <w:rPr>
          <w:rFonts w:ascii="Garamond" w:hAnsi="Garamond"/>
          <w:sz w:val="24"/>
          <w:szCs w:val="24"/>
        </w:rPr>
        <w:lastRenderedPageBreak/>
        <w:t xml:space="preserve">z instrukcją wypełniania karty wopp w zakresie pozostawiania śladu rewizyjnego </w:t>
      </w:r>
      <w:r>
        <w:rPr>
          <w:rFonts w:ascii="Garamond" w:hAnsi="Garamond"/>
          <w:sz w:val="24"/>
          <w:szCs w:val="24"/>
        </w:rPr>
        <w:br/>
        <w:t xml:space="preserve">z przeprowadzonej oceny racjonalności kosztów, co skutkowało brakiem przejrzystości </w:t>
      </w:r>
      <w:r>
        <w:rPr>
          <w:rFonts w:ascii="Garamond" w:hAnsi="Garamond"/>
          <w:sz w:val="24"/>
          <w:szCs w:val="24"/>
        </w:rPr>
        <w:br/>
        <w:t xml:space="preserve">w aktach sprawy oraz stanowiło ryzyko stwierdzenia w trakcie ewentualnego audytu służb unijnych niedociągnięć w kluczowym mechanizmie kontroli, </w:t>
      </w:r>
    </w:p>
    <w:p w14:paraId="5C3D9BCC" w14:textId="2300E082" w:rsidR="00051A72" w:rsidRDefault="000F5F40" w:rsidP="00FC41A6">
      <w:pPr>
        <w:pStyle w:val="Akapitzlist0"/>
        <w:numPr>
          <w:ilvl w:val="0"/>
          <w:numId w:val="39"/>
        </w:numPr>
        <w:tabs>
          <w:tab w:val="left" w:pos="426"/>
        </w:tabs>
        <w:spacing w:after="0" w:line="360" w:lineRule="auto"/>
        <w:ind w:left="567" w:hanging="284"/>
        <w:jc w:val="both"/>
        <w:rPr>
          <w:rFonts w:ascii="Garamond" w:hAnsi="Garamond"/>
          <w:sz w:val="24"/>
          <w:szCs w:val="24"/>
        </w:rPr>
      </w:pPr>
      <w:r>
        <w:rPr>
          <w:rFonts w:ascii="Garamond" w:hAnsi="Garamond"/>
          <w:sz w:val="24"/>
          <w:szCs w:val="24"/>
        </w:rPr>
        <w:t>w zakresie terminowości wzywania przez Zarząd Województwa W</w:t>
      </w:r>
      <w:r w:rsidR="001E2B5D">
        <w:rPr>
          <w:rFonts w:ascii="Garamond" w:hAnsi="Garamond"/>
          <w:sz w:val="24"/>
          <w:szCs w:val="24"/>
        </w:rPr>
        <w:t>ielkopolskiego</w:t>
      </w:r>
      <w:r w:rsidR="006B1671">
        <w:rPr>
          <w:rFonts w:ascii="Garamond" w:hAnsi="Garamond"/>
          <w:sz w:val="24"/>
          <w:szCs w:val="24"/>
        </w:rPr>
        <w:t xml:space="preserve"> </w:t>
      </w:r>
      <w:r>
        <w:rPr>
          <w:rFonts w:ascii="Garamond" w:hAnsi="Garamond"/>
          <w:sz w:val="24"/>
          <w:szCs w:val="24"/>
        </w:rPr>
        <w:t xml:space="preserve">do zawarcia umów o przyznaniu pomocy/informowania o odmowie przyznania pomocy, uchybienie polegające na przekroczeniu, w odniesieniu do pięciu spraw (spośród dziewięciu objętych kontrolą) terminu określonego w § 16 rozporządzenia Ministra </w:t>
      </w:r>
      <w:r w:rsidR="00F574D3">
        <w:rPr>
          <w:rFonts w:ascii="Garamond" w:hAnsi="Garamond"/>
          <w:sz w:val="24"/>
          <w:szCs w:val="24"/>
        </w:rPr>
        <w:t xml:space="preserve">Rolnictwa </w:t>
      </w:r>
      <w:r w:rsidR="003E45CB">
        <w:rPr>
          <w:rFonts w:ascii="Garamond" w:hAnsi="Garamond"/>
          <w:sz w:val="24"/>
          <w:szCs w:val="24"/>
        </w:rPr>
        <w:t xml:space="preserve">i Rozwoju Wsi z dnia </w:t>
      </w:r>
      <w:r>
        <w:rPr>
          <w:rFonts w:ascii="Garamond" w:hAnsi="Garamond"/>
          <w:sz w:val="24"/>
          <w:szCs w:val="24"/>
        </w:rPr>
        <w:t>19 października 2015 r. w sprawie szczegółowych warunków i trybu przyznawania oraz wypłaty pomocy finansowej w ramach poddziałania „Przygotowanie i realizacja działań w zakresie współpracy z lokaln</w:t>
      </w:r>
      <w:r w:rsidR="00194393">
        <w:rPr>
          <w:rFonts w:ascii="Garamond" w:hAnsi="Garamond"/>
          <w:sz w:val="24"/>
          <w:szCs w:val="24"/>
        </w:rPr>
        <w:t>ą</w:t>
      </w:r>
      <w:r>
        <w:rPr>
          <w:rFonts w:ascii="Garamond" w:hAnsi="Garamond"/>
          <w:sz w:val="24"/>
          <w:szCs w:val="24"/>
        </w:rPr>
        <w:t xml:space="preserve"> grup</w:t>
      </w:r>
      <w:r w:rsidR="00194393">
        <w:rPr>
          <w:rFonts w:ascii="Garamond" w:hAnsi="Garamond"/>
          <w:sz w:val="24"/>
          <w:szCs w:val="24"/>
        </w:rPr>
        <w:t>ą</w:t>
      </w:r>
      <w:r>
        <w:rPr>
          <w:rFonts w:ascii="Garamond" w:hAnsi="Garamond"/>
          <w:sz w:val="24"/>
          <w:szCs w:val="24"/>
        </w:rPr>
        <w:t xml:space="preserve"> dział</w:t>
      </w:r>
      <w:r w:rsidR="001E2B5D">
        <w:rPr>
          <w:rFonts w:ascii="Garamond" w:hAnsi="Garamond"/>
          <w:sz w:val="24"/>
          <w:szCs w:val="24"/>
        </w:rPr>
        <w:t>ania</w:t>
      </w:r>
      <w:r>
        <w:rPr>
          <w:rFonts w:ascii="Garamond" w:hAnsi="Garamond"/>
          <w:sz w:val="24"/>
          <w:szCs w:val="24"/>
        </w:rPr>
        <w:t xml:space="preserve"> objętego Pr</w:t>
      </w:r>
      <w:r w:rsidR="001E2B5D">
        <w:rPr>
          <w:rFonts w:ascii="Garamond" w:hAnsi="Garamond"/>
          <w:sz w:val="24"/>
          <w:szCs w:val="24"/>
        </w:rPr>
        <w:t>o</w:t>
      </w:r>
      <w:r>
        <w:rPr>
          <w:rFonts w:ascii="Garamond" w:hAnsi="Garamond"/>
          <w:sz w:val="24"/>
          <w:szCs w:val="24"/>
        </w:rPr>
        <w:t>gramem Ro</w:t>
      </w:r>
      <w:r w:rsidR="001E2B5D">
        <w:rPr>
          <w:rFonts w:ascii="Garamond" w:hAnsi="Garamond"/>
          <w:sz w:val="24"/>
          <w:szCs w:val="24"/>
        </w:rPr>
        <w:t>z</w:t>
      </w:r>
      <w:r>
        <w:rPr>
          <w:rFonts w:ascii="Garamond" w:hAnsi="Garamond"/>
          <w:sz w:val="24"/>
          <w:szCs w:val="24"/>
        </w:rPr>
        <w:t xml:space="preserve">woju </w:t>
      </w:r>
      <w:r w:rsidR="00B7441B">
        <w:rPr>
          <w:rFonts w:ascii="Garamond" w:hAnsi="Garamond"/>
          <w:sz w:val="24"/>
          <w:szCs w:val="24"/>
        </w:rPr>
        <w:t xml:space="preserve">Obszarów </w:t>
      </w:r>
      <w:r w:rsidR="001E2B5D">
        <w:rPr>
          <w:rFonts w:ascii="Garamond" w:hAnsi="Garamond"/>
          <w:sz w:val="24"/>
          <w:szCs w:val="24"/>
        </w:rPr>
        <w:t>W</w:t>
      </w:r>
      <w:r w:rsidR="00B7441B">
        <w:rPr>
          <w:rFonts w:ascii="Garamond" w:hAnsi="Garamond"/>
          <w:sz w:val="24"/>
          <w:szCs w:val="24"/>
        </w:rPr>
        <w:t>iejskich na lata 2014 –</w:t>
      </w:r>
      <w:r w:rsidR="00CE1A67">
        <w:rPr>
          <w:rFonts w:ascii="Garamond" w:hAnsi="Garamond"/>
          <w:sz w:val="24"/>
          <w:szCs w:val="24"/>
        </w:rPr>
        <w:t xml:space="preserve"> 2020 (t.j. Dz. U. z 2015 r., poz. 1839, ze zm.), </w:t>
      </w:r>
      <w:r>
        <w:rPr>
          <w:rFonts w:ascii="Garamond" w:hAnsi="Garamond"/>
          <w:sz w:val="24"/>
          <w:szCs w:val="24"/>
        </w:rPr>
        <w:t>co skutkowało</w:t>
      </w:r>
      <w:r w:rsidR="00051A72">
        <w:rPr>
          <w:rFonts w:ascii="Garamond" w:hAnsi="Garamond"/>
          <w:sz w:val="24"/>
          <w:szCs w:val="24"/>
        </w:rPr>
        <w:t xml:space="preserve"> niewłaściwym wdrażaniem instrumentu wsparcia. Niemniej uchybienie to nie miało wpływu na prawidłowość przyznania pomocy, </w:t>
      </w:r>
    </w:p>
    <w:p w14:paraId="428ED912" w14:textId="77777777" w:rsidR="00051A72" w:rsidRDefault="00051A72" w:rsidP="00FC41A6">
      <w:pPr>
        <w:pStyle w:val="Akapitzlist0"/>
        <w:numPr>
          <w:ilvl w:val="0"/>
          <w:numId w:val="39"/>
        </w:numPr>
        <w:tabs>
          <w:tab w:val="left" w:pos="426"/>
        </w:tabs>
        <w:spacing w:after="0" w:line="360" w:lineRule="auto"/>
        <w:ind w:left="567" w:hanging="284"/>
        <w:jc w:val="both"/>
        <w:rPr>
          <w:rFonts w:ascii="Garamond" w:hAnsi="Garamond"/>
          <w:sz w:val="24"/>
          <w:szCs w:val="24"/>
        </w:rPr>
      </w:pPr>
      <w:r>
        <w:rPr>
          <w:rFonts w:ascii="Garamond" w:hAnsi="Garamond"/>
          <w:sz w:val="24"/>
          <w:szCs w:val="24"/>
        </w:rPr>
        <w:t xml:space="preserve">uchybienia dotyczące procesu przyjmowania </w:t>
      </w:r>
      <w:r w:rsidR="00194393">
        <w:rPr>
          <w:rFonts w:ascii="Garamond" w:hAnsi="Garamond"/>
          <w:sz w:val="24"/>
          <w:szCs w:val="24"/>
        </w:rPr>
        <w:t>wniosków o płatność (</w:t>
      </w:r>
      <w:r>
        <w:rPr>
          <w:rFonts w:ascii="Garamond" w:hAnsi="Garamond"/>
          <w:sz w:val="24"/>
          <w:szCs w:val="24"/>
        </w:rPr>
        <w:t>wop</w:t>
      </w:r>
      <w:r w:rsidR="00194393">
        <w:rPr>
          <w:rFonts w:ascii="Garamond" w:hAnsi="Garamond"/>
          <w:sz w:val="24"/>
          <w:szCs w:val="24"/>
        </w:rPr>
        <w:t>)</w:t>
      </w:r>
      <w:r>
        <w:rPr>
          <w:rFonts w:ascii="Garamond" w:hAnsi="Garamond"/>
          <w:sz w:val="24"/>
          <w:szCs w:val="24"/>
        </w:rPr>
        <w:t>, które nie miały jednak wpływu na wypłatę środków finansowych,</w:t>
      </w:r>
    </w:p>
    <w:p w14:paraId="7D2A59F5" w14:textId="77777777" w:rsidR="00B90BB4" w:rsidRDefault="00051A72" w:rsidP="00FC41A6">
      <w:pPr>
        <w:pStyle w:val="Akapitzlist0"/>
        <w:numPr>
          <w:ilvl w:val="0"/>
          <w:numId w:val="39"/>
        </w:numPr>
        <w:tabs>
          <w:tab w:val="left" w:pos="426"/>
        </w:tabs>
        <w:spacing w:after="0" w:line="360" w:lineRule="auto"/>
        <w:ind w:left="567" w:hanging="284"/>
        <w:jc w:val="both"/>
        <w:rPr>
          <w:rFonts w:ascii="Garamond" w:hAnsi="Garamond"/>
          <w:sz w:val="24"/>
          <w:szCs w:val="24"/>
        </w:rPr>
      </w:pPr>
      <w:r>
        <w:rPr>
          <w:rFonts w:ascii="Garamond" w:hAnsi="Garamond"/>
          <w:sz w:val="24"/>
          <w:szCs w:val="24"/>
        </w:rPr>
        <w:t>uchybienie w odniesieniu do 5 spraw, polegające na przekr</w:t>
      </w:r>
      <w:r w:rsidR="00194393">
        <w:rPr>
          <w:rFonts w:ascii="Garamond" w:hAnsi="Garamond"/>
          <w:sz w:val="24"/>
          <w:szCs w:val="24"/>
        </w:rPr>
        <w:t>oczeniu terminu rozpatrzenia wop</w:t>
      </w:r>
      <w:r>
        <w:rPr>
          <w:rFonts w:ascii="Garamond" w:hAnsi="Garamond"/>
          <w:sz w:val="24"/>
          <w:szCs w:val="24"/>
        </w:rPr>
        <w:t>, co było niezgodne z przepisami § 25 ust. 1 wymienionego wyżej rozporządzenia i skutkowało niewłaściwym wdraż</w:t>
      </w:r>
      <w:r w:rsidR="00194393">
        <w:rPr>
          <w:rFonts w:ascii="Garamond" w:hAnsi="Garamond"/>
          <w:sz w:val="24"/>
          <w:szCs w:val="24"/>
        </w:rPr>
        <w:t xml:space="preserve">aniem instrumentu wsparcia. </w:t>
      </w:r>
      <w:r>
        <w:rPr>
          <w:rFonts w:ascii="Garamond" w:hAnsi="Garamond"/>
          <w:sz w:val="24"/>
          <w:szCs w:val="24"/>
        </w:rPr>
        <w:t xml:space="preserve">   </w:t>
      </w:r>
    </w:p>
    <w:p w14:paraId="5CCA04B6" w14:textId="77777777" w:rsidR="009100C8" w:rsidRDefault="009100C8" w:rsidP="005565D5">
      <w:pPr>
        <w:tabs>
          <w:tab w:val="left" w:pos="284"/>
        </w:tabs>
        <w:spacing w:after="0" w:line="360" w:lineRule="auto"/>
        <w:ind w:left="284"/>
        <w:jc w:val="both"/>
        <w:rPr>
          <w:rFonts w:ascii="Garamond" w:hAnsi="Garamond"/>
        </w:rPr>
      </w:pPr>
      <w:r>
        <w:rPr>
          <w:rFonts w:ascii="Garamond" w:hAnsi="Garamond"/>
        </w:rPr>
        <w:t>W związku z otrzymanym projektem wystąpienia pokontrolnego, Marszałek Województwa Wielkopolskiego wniósł pisemne umotywowane zastrzeżenia do tego projektu, i tak:</w:t>
      </w:r>
    </w:p>
    <w:p w14:paraId="4D23ABEF" w14:textId="77777777" w:rsidR="009100C8" w:rsidRDefault="009100C8" w:rsidP="00FC41A6">
      <w:pPr>
        <w:pStyle w:val="Akapitzlist0"/>
        <w:numPr>
          <w:ilvl w:val="0"/>
          <w:numId w:val="41"/>
        </w:numPr>
        <w:tabs>
          <w:tab w:val="left" w:pos="567"/>
        </w:tabs>
        <w:spacing w:after="0" w:line="360" w:lineRule="auto"/>
        <w:ind w:left="567" w:hanging="284"/>
        <w:jc w:val="both"/>
        <w:rPr>
          <w:rFonts w:ascii="Garamond" w:hAnsi="Garamond"/>
          <w:sz w:val="24"/>
          <w:szCs w:val="24"/>
        </w:rPr>
      </w:pPr>
      <w:r>
        <w:rPr>
          <w:rFonts w:ascii="Garamond" w:hAnsi="Garamond"/>
          <w:sz w:val="24"/>
          <w:szCs w:val="24"/>
        </w:rPr>
        <w:t xml:space="preserve">w odniesieniu do uchybienia opisanego w punkcie 1 wskazano, że wniosek o przyznanie pomocy w dniu wpływu został opatrzony </w:t>
      </w:r>
      <w:r w:rsidR="0002065B">
        <w:rPr>
          <w:rFonts w:ascii="Garamond" w:hAnsi="Garamond"/>
          <w:sz w:val="24"/>
          <w:szCs w:val="24"/>
        </w:rPr>
        <w:t xml:space="preserve">pieczęcią oraz podpisem osoby przyjmującej, podobnie jak pismo przewodnie. </w:t>
      </w:r>
      <w:r w:rsidR="00CE0EC4">
        <w:rPr>
          <w:rFonts w:ascii="Garamond" w:hAnsi="Garamond"/>
          <w:sz w:val="24"/>
          <w:szCs w:val="24"/>
        </w:rPr>
        <w:t>Następnie, w</w:t>
      </w:r>
      <w:r w:rsidR="0002065B">
        <w:rPr>
          <w:rFonts w:ascii="Garamond" w:hAnsi="Garamond"/>
          <w:sz w:val="24"/>
          <w:szCs w:val="24"/>
        </w:rPr>
        <w:t xml:space="preserve"> ramach uzupełnień oraz wyjaśnień</w:t>
      </w:r>
      <w:r w:rsidR="00CE0EC4">
        <w:rPr>
          <w:rFonts w:ascii="Garamond" w:hAnsi="Garamond"/>
          <w:sz w:val="24"/>
          <w:szCs w:val="24"/>
        </w:rPr>
        <w:t xml:space="preserve"> wnioskodawc</w:t>
      </w:r>
      <w:r w:rsidR="0091040E">
        <w:rPr>
          <w:rFonts w:ascii="Garamond" w:hAnsi="Garamond"/>
          <w:sz w:val="24"/>
          <w:szCs w:val="24"/>
        </w:rPr>
        <w:t>y</w:t>
      </w:r>
      <w:r w:rsidR="00CE0EC4">
        <w:rPr>
          <w:rFonts w:ascii="Garamond" w:hAnsi="Garamond"/>
          <w:sz w:val="24"/>
          <w:szCs w:val="24"/>
        </w:rPr>
        <w:t xml:space="preserve">, przedłożone zostało pismo przewodnie wraz z formularzem wniosku. Pisma przewodnie </w:t>
      </w:r>
      <w:r w:rsidR="00333A27">
        <w:rPr>
          <w:rFonts w:ascii="Garamond" w:hAnsi="Garamond"/>
          <w:sz w:val="24"/>
          <w:szCs w:val="24"/>
        </w:rPr>
        <w:t>opatrzone zo</w:t>
      </w:r>
      <w:r w:rsidR="00333A27" w:rsidRPr="0091040E">
        <w:rPr>
          <w:rFonts w:ascii="Garamond" w:hAnsi="Garamond"/>
          <w:sz w:val="24"/>
          <w:szCs w:val="24"/>
        </w:rPr>
        <w:t>stały pieczęcią i podpisem, a formularze pieczęcią wpływu, zatem wpływ dokumentacji</w:t>
      </w:r>
      <w:r w:rsidR="00333A27" w:rsidRPr="0091040E">
        <w:rPr>
          <w:rFonts w:ascii="Garamond" w:hAnsi="Garamond"/>
          <w:sz w:val="16"/>
          <w:szCs w:val="16"/>
        </w:rPr>
        <w:t xml:space="preserve"> </w:t>
      </w:r>
      <w:r w:rsidR="00333A27">
        <w:rPr>
          <w:rFonts w:ascii="Garamond" w:hAnsi="Garamond"/>
          <w:sz w:val="24"/>
          <w:szCs w:val="24"/>
        </w:rPr>
        <w:t>(jako</w:t>
      </w:r>
      <w:r w:rsidR="00333A27" w:rsidRPr="0091040E">
        <w:rPr>
          <w:rFonts w:ascii="Garamond" w:hAnsi="Garamond"/>
          <w:sz w:val="16"/>
          <w:szCs w:val="16"/>
        </w:rPr>
        <w:t xml:space="preserve"> </w:t>
      </w:r>
      <w:r w:rsidR="00333A27">
        <w:rPr>
          <w:rFonts w:ascii="Garamond" w:hAnsi="Garamond"/>
          <w:sz w:val="24"/>
          <w:szCs w:val="24"/>
        </w:rPr>
        <w:t>komplet)</w:t>
      </w:r>
      <w:r w:rsidR="00333A27" w:rsidRPr="0091040E">
        <w:rPr>
          <w:rFonts w:ascii="Garamond" w:hAnsi="Garamond"/>
          <w:sz w:val="16"/>
          <w:szCs w:val="16"/>
        </w:rPr>
        <w:t xml:space="preserve"> </w:t>
      </w:r>
      <w:r w:rsidR="00333A27">
        <w:rPr>
          <w:rFonts w:ascii="Garamond" w:hAnsi="Garamond"/>
          <w:sz w:val="24"/>
          <w:szCs w:val="24"/>
        </w:rPr>
        <w:t>został</w:t>
      </w:r>
      <w:r w:rsidR="00333A27" w:rsidRPr="0091040E">
        <w:rPr>
          <w:rFonts w:ascii="Garamond" w:hAnsi="Garamond"/>
          <w:sz w:val="16"/>
          <w:szCs w:val="16"/>
        </w:rPr>
        <w:t xml:space="preserve"> </w:t>
      </w:r>
      <w:r w:rsidR="00333A27">
        <w:rPr>
          <w:rFonts w:ascii="Garamond" w:hAnsi="Garamond"/>
          <w:sz w:val="24"/>
          <w:szCs w:val="24"/>
        </w:rPr>
        <w:t>opatrzony</w:t>
      </w:r>
      <w:r w:rsidR="0091040E" w:rsidRPr="0091040E">
        <w:rPr>
          <w:rFonts w:ascii="Garamond" w:hAnsi="Garamond"/>
          <w:sz w:val="16"/>
          <w:szCs w:val="16"/>
        </w:rPr>
        <w:t xml:space="preserve"> </w:t>
      </w:r>
      <w:r w:rsidR="0091040E">
        <w:rPr>
          <w:rFonts w:ascii="Garamond" w:hAnsi="Garamond"/>
          <w:sz w:val="24"/>
          <w:szCs w:val="24"/>
        </w:rPr>
        <w:t>pieczęcią</w:t>
      </w:r>
      <w:r w:rsidR="0091040E" w:rsidRPr="0091040E">
        <w:rPr>
          <w:rFonts w:ascii="Garamond" w:hAnsi="Garamond"/>
          <w:sz w:val="16"/>
          <w:szCs w:val="16"/>
        </w:rPr>
        <w:t xml:space="preserve"> </w:t>
      </w:r>
      <w:r w:rsidR="0091040E">
        <w:rPr>
          <w:rFonts w:ascii="Garamond" w:hAnsi="Garamond"/>
          <w:sz w:val="24"/>
          <w:szCs w:val="24"/>
        </w:rPr>
        <w:t>oraz</w:t>
      </w:r>
      <w:r w:rsidR="0091040E" w:rsidRPr="0091040E">
        <w:rPr>
          <w:rFonts w:ascii="Garamond" w:hAnsi="Garamond"/>
          <w:sz w:val="16"/>
          <w:szCs w:val="16"/>
        </w:rPr>
        <w:t xml:space="preserve"> </w:t>
      </w:r>
      <w:r w:rsidR="0091040E">
        <w:rPr>
          <w:rFonts w:ascii="Garamond" w:hAnsi="Garamond"/>
          <w:sz w:val="24"/>
          <w:szCs w:val="24"/>
        </w:rPr>
        <w:t>podpisem.</w:t>
      </w:r>
      <w:r w:rsidR="0091040E" w:rsidRPr="0091040E">
        <w:rPr>
          <w:rFonts w:ascii="Garamond" w:hAnsi="Garamond"/>
          <w:sz w:val="12"/>
          <w:szCs w:val="12"/>
        </w:rPr>
        <w:t xml:space="preserve"> </w:t>
      </w:r>
      <w:r w:rsidR="0091040E">
        <w:rPr>
          <w:rFonts w:ascii="Garamond" w:hAnsi="Garamond"/>
          <w:sz w:val="24"/>
          <w:szCs w:val="24"/>
        </w:rPr>
        <w:t xml:space="preserve">Podkreślono również, że z procedury obsługi wniosku o przyznanie pomocy nie wynika konieczność składania podpisu na formularzu wniosku złożonym w ramach uzupełnień/wyjaśnień. Istotnym jest, aby w sposób prawidłowy i niebudzący wątpliwości zweryfikować termin wpływu wniosku o przyznanie pomocy oraz dokumentów będących przedmiotem wezwań. </w:t>
      </w:r>
      <w:r w:rsidR="00D87CBF">
        <w:rPr>
          <w:rFonts w:ascii="Garamond" w:hAnsi="Garamond"/>
          <w:sz w:val="24"/>
          <w:szCs w:val="24"/>
        </w:rPr>
        <w:t xml:space="preserve">Dokumenty wpływające do UMWW rejestrowane są w taki sposób, aby zawsze możliwe było potwierdzenie dochowania przez wnioskodawców wyznaczonych terminów, co miało miejsce także w przypadku omawianego wniosku, </w:t>
      </w:r>
    </w:p>
    <w:p w14:paraId="6C87C64A" w14:textId="378451C3" w:rsidR="00647617" w:rsidRDefault="00577ABA" w:rsidP="00FC41A6">
      <w:pPr>
        <w:pStyle w:val="Akapitzlist0"/>
        <w:numPr>
          <w:ilvl w:val="0"/>
          <w:numId w:val="41"/>
        </w:numPr>
        <w:tabs>
          <w:tab w:val="left" w:pos="567"/>
        </w:tabs>
        <w:spacing w:after="0" w:line="360" w:lineRule="auto"/>
        <w:ind w:left="567" w:hanging="284"/>
        <w:jc w:val="both"/>
        <w:rPr>
          <w:rFonts w:ascii="Garamond" w:hAnsi="Garamond"/>
          <w:sz w:val="24"/>
          <w:szCs w:val="24"/>
        </w:rPr>
      </w:pPr>
      <w:r>
        <w:rPr>
          <w:rFonts w:ascii="Garamond" w:hAnsi="Garamond"/>
          <w:sz w:val="24"/>
          <w:szCs w:val="24"/>
        </w:rPr>
        <w:lastRenderedPageBreak/>
        <w:t>w kontekście uchybie</w:t>
      </w:r>
      <w:r w:rsidR="009E78CB">
        <w:rPr>
          <w:rFonts w:ascii="Garamond" w:hAnsi="Garamond"/>
          <w:sz w:val="24"/>
          <w:szCs w:val="24"/>
        </w:rPr>
        <w:t>nia</w:t>
      </w:r>
      <w:r>
        <w:rPr>
          <w:rFonts w:ascii="Garamond" w:hAnsi="Garamond"/>
          <w:sz w:val="24"/>
          <w:szCs w:val="24"/>
        </w:rPr>
        <w:t xml:space="preserve"> </w:t>
      </w:r>
      <w:r w:rsidR="009E78CB">
        <w:rPr>
          <w:rFonts w:ascii="Garamond" w:hAnsi="Garamond"/>
          <w:sz w:val="24"/>
          <w:szCs w:val="24"/>
        </w:rPr>
        <w:t>opisanego</w:t>
      </w:r>
      <w:r>
        <w:rPr>
          <w:rFonts w:ascii="Garamond" w:hAnsi="Garamond"/>
          <w:sz w:val="24"/>
          <w:szCs w:val="24"/>
        </w:rPr>
        <w:t xml:space="preserve"> w punkcie 2</w:t>
      </w:r>
      <w:r w:rsidR="009E78CB">
        <w:rPr>
          <w:rFonts w:ascii="Garamond" w:hAnsi="Garamond"/>
          <w:sz w:val="24"/>
          <w:szCs w:val="24"/>
        </w:rPr>
        <w:t xml:space="preserve"> tir. pierwsze</w:t>
      </w:r>
      <w:r>
        <w:rPr>
          <w:rFonts w:ascii="Garamond" w:hAnsi="Garamond"/>
          <w:sz w:val="24"/>
          <w:szCs w:val="24"/>
        </w:rPr>
        <w:t>, w ocenie Marszałk</w:t>
      </w:r>
      <w:r w:rsidR="009E78CB">
        <w:rPr>
          <w:rFonts w:ascii="Garamond" w:hAnsi="Garamond"/>
          <w:sz w:val="24"/>
          <w:szCs w:val="24"/>
        </w:rPr>
        <w:t>a</w:t>
      </w:r>
      <w:r>
        <w:rPr>
          <w:rFonts w:ascii="Garamond" w:hAnsi="Garamond"/>
          <w:sz w:val="24"/>
          <w:szCs w:val="24"/>
        </w:rPr>
        <w:t xml:space="preserve"> </w:t>
      </w:r>
      <w:r w:rsidR="009E78CB">
        <w:rPr>
          <w:rFonts w:ascii="Garamond" w:hAnsi="Garamond"/>
          <w:sz w:val="24"/>
          <w:szCs w:val="24"/>
        </w:rPr>
        <w:t xml:space="preserve">nie sposób zgodzić się ze stwierdzeniem, jakoby wezwanie jednej z LGD </w:t>
      </w:r>
      <w:r w:rsidR="00DF64B1">
        <w:rPr>
          <w:rFonts w:ascii="Garamond" w:hAnsi="Garamond"/>
          <w:sz w:val="24"/>
          <w:szCs w:val="24"/>
        </w:rPr>
        <w:t xml:space="preserve">do złożenia pełnomocnictwa skutkowało nierównym traktowaniem podmiotów ubiegających się o wsparcie, albowiem nie spowodowało to żadnego wpływu na przyznanie pomocy i wynikało – jak słusznie zauważył zespół kontrolujący – </w:t>
      </w:r>
      <w:r w:rsidR="00DF64B1" w:rsidRPr="00DF64B1">
        <w:rPr>
          <w:rFonts w:ascii="Garamond" w:hAnsi="Garamond"/>
          <w:sz w:val="24"/>
          <w:szCs w:val="24"/>
        </w:rPr>
        <w:t xml:space="preserve">z nieprecyzyjnego zapisu instrukcji </w:t>
      </w:r>
      <w:r w:rsidR="00DF64B1">
        <w:rPr>
          <w:rFonts w:ascii="Garamond" w:hAnsi="Garamond"/>
          <w:sz w:val="24"/>
          <w:szCs w:val="24"/>
        </w:rPr>
        <w:t>wypełniania karty weryfikacji wniosku. Z kolei odnosząc się do uchybień opisanych w punkcie 2 tir. drugie, Marszałek Województwa Wielkopolskiego podniósł</w:t>
      </w:r>
      <w:r w:rsidR="00647617">
        <w:rPr>
          <w:rFonts w:ascii="Garamond" w:hAnsi="Garamond"/>
          <w:sz w:val="24"/>
          <w:szCs w:val="24"/>
        </w:rPr>
        <w:t xml:space="preserve">, iż zakwestionowane operacje dotyczyły projektów współpracy realizowanych na terytorium danego państwa członkowskiego, a zatem zgodnie z przepisami art. 44 ust. 1 lit. a rozporządzenia Parlamentu Europejskiego i Rady (UE) nr 1305/2013 z dnia 17 grudnia 2013 r. jest to współpraca międzynarodowa. Oznacza to, że </w:t>
      </w:r>
      <w:r w:rsidR="00DF64B1" w:rsidRPr="00647617">
        <w:rPr>
          <w:rFonts w:ascii="Garamond" w:hAnsi="Garamond"/>
          <w:sz w:val="24"/>
          <w:szCs w:val="24"/>
        </w:rPr>
        <w:t>w obu przypadkach opisanych szczegółowo w projekcie wystąpienia pokontrolnego dokonano prawidłowego wypełnienia kart weryfikacji</w:t>
      </w:r>
      <w:r w:rsidR="00647617">
        <w:rPr>
          <w:rFonts w:ascii="Garamond" w:hAnsi="Garamond"/>
          <w:sz w:val="24"/>
          <w:szCs w:val="24"/>
        </w:rPr>
        <w:t>,</w:t>
      </w:r>
    </w:p>
    <w:p w14:paraId="2FCEF640" w14:textId="17EAF00F" w:rsidR="00F33B71" w:rsidRDefault="004108C6" w:rsidP="00FC41A6">
      <w:pPr>
        <w:pStyle w:val="Akapitzlist0"/>
        <w:numPr>
          <w:ilvl w:val="0"/>
          <w:numId w:val="41"/>
        </w:numPr>
        <w:tabs>
          <w:tab w:val="left" w:pos="567"/>
        </w:tabs>
        <w:spacing w:after="0" w:line="360" w:lineRule="auto"/>
        <w:ind w:left="567" w:hanging="284"/>
        <w:jc w:val="both"/>
        <w:rPr>
          <w:rFonts w:ascii="Garamond" w:hAnsi="Garamond"/>
          <w:sz w:val="24"/>
          <w:szCs w:val="24"/>
        </w:rPr>
      </w:pPr>
      <w:r w:rsidRPr="005565D5">
        <w:rPr>
          <w:rFonts w:ascii="Garamond" w:hAnsi="Garamond"/>
          <w:sz w:val="24"/>
          <w:szCs w:val="24"/>
        </w:rPr>
        <w:t xml:space="preserve">w nawiązaniu do uchybienia opisanego w punkcie 3 Marszałek Województwa Wielkopolskiego wyjaśnił, że zgodnie z instrukcją wypełniania karty weryfikacji </w:t>
      </w:r>
      <w:r w:rsidR="009E4A01" w:rsidRPr="005565D5">
        <w:rPr>
          <w:rFonts w:ascii="Garamond" w:hAnsi="Garamond"/>
          <w:sz w:val="24"/>
          <w:szCs w:val="24"/>
        </w:rPr>
        <w:t xml:space="preserve">wopp </w:t>
      </w:r>
      <w:r w:rsidR="00EF6F92" w:rsidRPr="005565D5">
        <w:rPr>
          <w:rFonts w:ascii="Garamond" w:hAnsi="Garamond"/>
          <w:sz w:val="24"/>
          <w:szCs w:val="24"/>
        </w:rPr>
        <w:t xml:space="preserve">jednoznaczne potwierdzenie wartości rynkowej </w:t>
      </w:r>
      <w:r w:rsidR="00935992" w:rsidRPr="005565D5">
        <w:rPr>
          <w:rFonts w:ascii="Garamond" w:hAnsi="Garamond"/>
          <w:sz w:val="24"/>
          <w:szCs w:val="24"/>
        </w:rPr>
        <w:t xml:space="preserve">kosztu zadania stanowi dokonana „podczas weryfikacji szczegółowa pisemna analiza (w tym dołączone z datą i podpisem wydruki/ notatki)”.  Istotnym jest, iż karta nie określa jednoznacznie sposobu, w jaki powyższa analiza ma zostać dokonana, narzucając jedynie formę pisemną. Dowodem pisemnym są dokumenty potwierdzające rynkowość cen – oferty cenowe, które w każdym z weryfikowanych przypadków stanowią załącznik </w:t>
      </w:r>
      <w:r w:rsidR="009E4A01" w:rsidRPr="005565D5">
        <w:rPr>
          <w:rFonts w:ascii="Garamond" w:hAnsi="Garamond"/>
          <w:sz w:val="24"/>
          <w:szCs w:val="24"/>
        </w:rPr>
        <w:t>do wopp</w:t>
      </w:r>
      <w:r w:rsidR="00935992" w:rsidRPr="005565D5">
        <w:rPr>
          <w:rFonts w:ascii="Garamond" w:hAnsi="Garamond"/>
          <w:sz w:val="24"/>
          <w:szCs w:val="24"/>
        </w:rPr>
        <w:t xml:space="preserve">. W przypadku ich braku zasadnym byłoby przeprowadzenie wydruków i sporządzenie notatek w tym zakresie. Dowodem na dokonanie analizy przy zachowaniu formy pisemnej są również uwagi zawarte w pismach wzywających do uzupełnień. </w:t>
      </w:r>
      <w:r w:rsidR="00F33B71" w:rsidRPr="005565D5">
        <w:rPr>
          <w:rFonts w:ascii="Garamond" w:hAnsi="Garamond"/>
          <w:sz w:val="24"/>
          <w:szCs w:val="24"/>
        </w:rPr>
        <w:t>Powyższa instrukcja nie zawiera sformułowania, iż notatka służbowa stanowi jedyny sposób weryfikacji racjonalności kosztów, stawiając jedynie wymóg zachowania formy pisemnej, która to forma została zachowana. Istotą oceny racjonalności planowanych kosztów jest to, aby nie były one ponoszone w wysokości przekraczającej ceny rynkowe oraz aby były ściśle związane z zakresem operacji i niezbędne do osiągnięcia celu, co w przypadku opisanych w protokole kontroli wniosków zostało zachowane,</w:t>
      </w:r>
    </w:p>
    <w:p w14:paraId="1C1A6091" w14:textId="77777777" w:rsidR="005565D5" w:rsidRDefault="00F33B71" w:rsidP="00FC41A6">
      <w:pPr>
        <w:pStyle w:val="Akapitzlist0"/>
        <w:numPr>
          <w:ilvl w:val="0"/>
          <w:numId w:val="41"/>
        </w:numPr>
        <w:tabs>
          <w:tab w:val="left" w:pos="567"/>
        </w:tabs>
        <w:spacing w:after="0" w:line="360" w:lineRule="auto"/>
        <w:ind w:left="567" w:hanging="284"/>
        <w:jc w:val="both"/>
        <w:rPr>
          <w:rFonts w:ascii="Garamond" w:hAnsi="Garamond"/>
          <w:sz w:val="24"/>
          <w:szCs w:val="24"/>
        </w:rPr>
      </w:pPr>
      <w:r w:rsidRPr="005565D5">
        <w:rPr>
          <w:rFonts w:ascii="Garamond" w:hAnsi="Garamond"/>
          <w:sz w:val="24"/>
          <w:szCs w:val="24"/>
        </w:rPr>
        <w:t>w nawiązaniu do uchybienia opisanego w punkcie 4, Marszałek Województwa Wielkopolskiego wniósł o dokonanie korekty liczby dni przekroczenia terminu w odniesieniu do jednej ze spraw,</w:t>
      </w:r>
    </w:p>
    <w:p w14:paraId="074D202F" w14:textId="37502FB3" w:rsidR="005565D5" w:rsidRPr="00E4431A" w:rsidRDefault="00F33B71" w:rsidP="00FC41A6">
      <w:pPr>
        <w:pStyle w:val="Akapitzlist0"/>
        <w:numPr>
          <w:ilvl w:val="0"/>
          <w:numId w:val="41"/>
        </w:numPr>
        <w:tabs>
          <w:tab w:val="left" w:pos="567"/>
        </w:tabs>
        <w:spacing w:after="0" w:line="360" w:lineRule="auto"/>
        <w:ind w:left="567" w:hanging="284"/>
        <w:jc w:val="both"/>
        <w:rPr>
          <w:rFonts w:ascii="Garamond" w:hAnsi="Garamond"/>
          <w:sz w:val="24"/>
          <w:szCs w:val="24"/>
        </w:rPr>
      </w:pPr>
      <w:r w:rsidRPr="005565D5">
        <w:rPr>
          <w:rFonts w:ascii="Garamond" w:hAnsi="Garamond"/>
          <w:sz w:val="24"/>
          <w:szCs w:val="24"/>
        </w:rPr>
        <w:t>odnosząc</w:t>
      </w:r>
      <w:r w:rsidRPr="005565D5">
        <w:rPr>
          <w:rFonts w:ascii="Garamond" w:hAnsi="Garamond"/>
          <w:sz w:val="16"/>
          <w:szCs w:val="16"/>
        </w:rPr>
        <w:t xml:space="preserve"> </w:t>
      </w:r>
      <w:r w:rsidRPr="005565D5">
        <w:rPr>
          <w:rFonts w:ascii="Garamond" w:hAnsi="Garamond"/>
          <w:sz w:val="24"/>
          <w:szCs w:val="24"/>
        </w:rPr>
        <w:t>się</w:t>
      </w:r>
      <w:r w:rsidRPr="005565D5">
        <w:rPr>
          <w:rFonts w:ascii="Garamond" w:hAnsi="Garamond"/>
          <w:sz w:val="16"/>
          <w:szCs w:val="16"/>
        </w:rPr>
        <w:t xml:space="preserve"> </w:t>
      </w:r>
      <w:r w:rsidRPr="005565D5">
        <w:rPr>
          <w:rFonts w:ascii="Garamond" w:hAnsi="Garamond"/>
          <w:sz w:val="24"/>
          <w:szCs w:val="24"/>
        </w:rPr>
        <w:t>do uchybień</w:t>
      </w:r>
      <w:r w:rsidR="009E4A01" w:rsidRPr="005565D5">
        <w:rPr>
          <w:rFonts w:ascii="Garamond" w:hAnsi="Garamond"/>
          <w:sz w:val="24"/>
          <w:szCs w:val="24"/>
        </w:rPr>
        <w:t xml:space="preserve"> wskazanych</w:t>
      </w:r>
      <w:r w:rsidRPr="005565D5">
        <w:rPr>
          <w:rFonts w:ascii="Garamond" w:hAnsi="Garamond"/>
          <w:sz w:val="16"/>
          <w:szCs w:val="16"/>
        </w:rPr>
        <w:t xml:space="preserve"> </w:t>
      </w:r>
      <w:r w:rsidRPr="005565D5">
        <w:rPr>
          <w:rFonts w:ascii="Garamond" w:hAnsi="Garamond"/>
          <w:sz w:val="24"/>
          <w:szCs w:val="24"/>
        </w:rPr>
        <w:t>w</w:t>
      </w:r>
      <w:r w:rsidRPr="005565D5">
        <w:rPr>
          <w:rFonts w:ascii="Garamond" w:hAnsi="Garamond"/>
          <w:sz w:val="16"/>
          <w:szCs w:val="16"/>
        </w:rPr>
        <w:t xml:space="preserve"> </w:t>
      </w:r>
      <w:r w:rsidRPr="005565D5">
        <w:rPr>
          <w:rFonts w:ascii="Garamond" w:hAnsi="Garamond"/>
          <w:sz w:val="24"/>
          <w:szCs w:val="24"/>
        </w:rPr>
        <w:t>punkcie</w:t>
      </w:r>
      <w:r w:rsidRPr="005565D5">
        <w:rPr>
          <w:rFonts w:ascii="Garamond" w:hAnsi="Garamond"/>
          <w:sz w:val="16"/>
          <w:szCs w:val="16"/>
        </w:rPr>
        <w:t xml:space="preserve"> </w:t>
      </w:r>
      <w:r w:rsidRPr="005565D5">
        <w:rPr>
          <w:rFonts w:ascii="Garamond" w:hAnsi="Garamond"/>
          <w:sz w:val="24"/>
          <w:szCs w:val="24"/>
        </w:rPr>
        <w:t>5, Marszałek Województwa Wielkopolskiego</w:t>
      </w:r>
      <w:r w:rsidR="009E4A01" w:rsidRPr="005565D5">
        <w:rPr>
          <w:rFonts w:ascii="Garamond" w:hAnsi="Garamond"/>
          <w:sz w:val="24"/>
          <w:szCs w:val="24"/>
        </w:rPr>
        <w:t xml:space="preserve"> zwrócił uwagę, że instrukcja wop oraz instrukcja wypełniania karty </w:t>
      </w:r>
      <w:r w:rsidR="009E4A01" w:rsidRPr="005565D5">
        <w:rPr>
          <w:rFonts w:ascii="Garamond" w:hAnsi="Garamond"/>
          <w:sz w:val="24"/>
          <w:szCs w:val="24"/>
        </w:rPr>
        <w:lastRenderedPageBreak/>
        <w:t>weryfikacji wop nie określają sposobu przyjęcia i opieczętowania uzupełnień</w:t>
      </w:r>
      <w:r w:rsidR="005565D5">
        <w:rPr>
          <w:rFonts w:ascii="Garamond" w:hAnsi="Garamond"/>
          <w:sz w:val="24"/>
          <w:szCs w:val="24"/>
        </w:rPr>
        <w:t xml:space="preserve"> </w:t>
      </w:r>
      <w:r w:rsidR="009E4A01" w:rsidRPr="005565D5">
        <w:rPr>
          <w:rFonts w:ascii="Garamond" w:hAnsi="Garamond"/>
          <w:sz w:val="24"/>
          <w:szCs w:val="24"/>
        </w:rPr>
        <w:t>/wyjaśnień/</w:t>
      </w:r>
      <w:r w:rsidR="005565D5">
        <w:rPr>
          <w:rFonts w:ascii="Garamond" w:hAnsi="Garamond"/>
          <w:sz w:val="24"/>
          <w:szCs w:val="24"/>
        </w:rPr>
        <w:t xml:space="preserve"> </w:t>
      </w:r>
      <w:r w:rsidR="009E4A01" w:rsidRPr="005565D5">
        <w:rPr>
          <w:rFonts w:ascii="Garamond" w:hAnsi="Garamond"/>
          <w:sz w:val="24"/>
          <w:szCs w:val="24"/>
        </w:rPr>
        <w:t xml:space="preserve">korekt wop. </w:t>
      </w:r>
    </w:p>
    <w:p w14:paraId="13C64AB2" w14:textId="77777777" w:rsidR="00E4431A" w:rsidRDefault="004212B6" w:rsidP="005565D5">
      <w:pPr>
        <w:tabs>
          <w:tab w:val="left" w:pos="284"/>
        </w:tabs>
        <w:spacing w:after="0" w:line="360" w:lineRule="auto"/>
        <w:ind w:left="284"/>
        <w:jc w:val="both"/>
        <w:rPr>
          <w:rFonts w:ascii="Garamond" w:hAnsi="Garamond"/>
        </w:rPr>
      </w:pPr>
      <w:r w:rsidRPr="00E4431A">
        <w:rPr>
          <w:rFonts w:ascii="Garamond" w:hAnsi="Garamond"/>
        </w:rPr>
        <w:t>W</w:t>
      </w:r>
      <w:r w:rsidRPr="00E4431A">
        <w:rPr>
          <w:rFonts w:ascii="Garamond" w:hAnsi="Garamond"/>
          <w:sz w:val="16"/>
          <w:szCs w:val="16"/>
        </w:rPr>
        <w:t xml:space="preserve"> </w:t>
      </w:r>
      <w:r w:rsidR="00E4431A">
        <w:rPr>
          <w:rFonts w:ascii="Garamond" w:hAnsi="Garamond"/>
        </w:rPr>
        <w:t>wyniku</w:t>
      </w:r>
      <w:r w:rsidR="00E4431A" w:rsidRPr="00E4431A">
        <w:rPr>
          <w:rFonts w:ascii="Garamond" w:hAnsi="Garamond"/>
          <w:sz w:val="16"/>
          <w:szCs w:val="16"/>
        </w:rPr>
        <w:t xml:space="preserve"> </w:t>
      </w:r>
      <w:r w:rsidR="00E4431A">
        <w:rPr>
          <w:rFonts w:ascii="Garamond" w:hAnsi="Garamond"/>
        </w:rPr>
        <w:t xml:space="preserve">rozpatrzenia </w:t>
      </w:r>
      <w:r w:rsidRPr="00E4431A">
        <w:rPr>
          <w:rFonts w:ascii="Garamond" w:hAnsi="Garamond"/>
        </w:rPr>
        <w:t xml:space="preserve">wniesionych </w:t>
      </w:r>
      <w:r w:rsidR="00E4431A">
        <w:rPr>
          <w:rFonts w:ascii="Garamond" w:hAnsi="Garamond"/>
        </w:rPr>
        <w:t>zastrzeżeń, MRiRW przekazało Marszałkowi Województwa Wielkopolskiego swoje stanowisko, w którym:</w:t>
      </w:r>
    </w:p>
    <w:p w14:paraId="57A5758E" w14:textId="4FC07AB8" w:rsidR="00E4431A" w:rsidRDefault="00E4431A" w:rsidP="00FC41A6">
      <w:pPr>
        <w:pStyle w:val="Akapitzlist0"/>
        <w:numPr>
          <w:ilvl w:val="0"/>
          <w:numId w:val="78"/>
        </w:numPr>
        <w:tabs>
          <w:tab w:val="left" w:pos="567"/>
        </w:tabs>
        <w:spacing w:after="0" w:line="360" w:lineRule="auto"/>
        <w:ind w:left="567" w:hanging="283"/>
        <w:jc w:val="both"/>
        <w:rPr>
          <w:rFonts w:ascii="Garamond" w:hAnsi="Garamond"/>
          <w:sz w:val="24"/>
          <w:szCs w:val="24"/>
        </w:rPr>
      </w:pPr>
      <w:r w:rsidRPr="00E4431A">
        <w:rPr>
          <w:rFonts w:ascii="Garamond" w:hAnsi="Garamond"/>
          <w:sz w:val="24"/>
          <w:szCs w:val="24"/>
        </w:rPr>
        <w:t>uwzględniło</w:t>
      </w:r>
      <w:r>
        <w:rPr>
          <w:rFonts w:ascii="Garamond" w:hAnsi="Garamond"/>
          <w:sz w:val="24"/>
          <w:szCs w:val="24"/>
        </w:rPr>
        <w:t xml:space="preserve"> w całości zastrzeżenia Marszałka w zakresie dotyczącym:</w:t>
      </w:r>
    </w:p>
    <w:p w14:paraId="2630D2D7" w14:textId="2E98AA00" w:rsidR="00E4431A" w:rsidRDefault="00F43ACB" w:rsidP="00FC41A6">
      <w:pPr>
        <w:pStyle w:val="Akapitzlist0"/>
        <w:numPr>
          <w:ilvl w:val="0"/>
          <w:numId w:val="79"/>
        </w:numPr>
        <w:tabs>
          <w:tab w:val="left" w:pos="851"/>
        </w:tabs>
        <w:spacing w:after="0" w:line="360" w:lineRule="auto"/>
        <w:ind w:left="851" w:hanging="284"/>
        <w:jc w:val="both"/>
        <w:rPr>
          <w:rFonts w:ascii="Garamond" w:hAnsi="Garamond"/>
          <w:sz w:val="24"/>
          <w:szCs w:val="24"/>
        </w:rPr>
      </w:pPr>
      <w:r>
        <w:rPr>
          <w:rFonts w:ascii="Garamond" w:hAnsi="Garamond"/>
          <w:sz w:val="24"/>
          <w:szCs w:val="24"/>
        </w:rPr>
        <w:t>uchybienia opisanego wyżej w punkcie 2 tir. drugie, a dotyczącego niewłaściwego zaznaczenia w dwóch przypadkach pola w karcie weryfikacji wniosku o przyznanie pomocy</w:t>
      </w:r>
      <w:r w:rsidR="00F21DDE">
        <w:rPr>
          <w:rFonts w:ascii="Garamond" w:hAnsi="Garamond"/>
          <w:sz w:val="24"/>
          <w:szCs w:val="24"/>
        </w:rPr>
        <w:t xml:space="preserve"> (wopp)</w:t>
      </w:r>
      <w:r>
        <w:rPr>
          <w:rFonts w:ascii="Garamond" w:hAnsi="Garamond"/>
          <w:sz w:val="24"/>
          <w:szCs w:val="24"/>
        </w:rPr>
        <w:t xml:space="preserve">, </w:t>
      </w:r>
    </w:p>
    <w:p w14:paraId="31BE8C1B" w14:textId="7D6D5308" w:rsidR="00F21DDE" w:rsidRDefault="00F21DDE" w:rsidP="00FC41A6">
      <w:pPr>
        <w:pStyle w:val="Akapitzlist0"/>
        <w:numPr>
          <w:ilvl w:val="0"/>
          <w:numId w:val="79"/>
        </w:numPr>
        <w:tabs>
          <w:tab w:val="left" w:pos="851"/>
        </w:tabs>
        <w:spacing w:after="0" w:line="360" w:lineRule="auto"/>
        <w:ind w:left="851" w:hanging="284"/>
        <w:jc w:val="both"/>
        <w:rPr>
          <w:rFonts w:ascii="Garamond" w:hAnsi="Garamond"/>
          <w:sz w:val="24"/>
          <w:szCs w:val="24"/>
        </w:rPr>
      </w:pPr>
      <w:r>
        <w:rPr>
          <w:rFonts w:ascii="Garamond" w:hAnsi="Garamond"/>
          <w:sz w:val="24"/>
          <w:szCs w:val="24"/>
        </w:rPr>
        <w:t xml:space="preserve">uchybienia opisanego w punkcie 4, </w:t>
      </w:r>
      <w:r w:rsidR="00FA6B5C">
        <w:rPr>
          <w:rFonts w:ascii="Garamond" w:hAnsi="Garamond"/>
          <w:sz w:val="24"/>
          <w:szCs w:val="24"/>
        </w:rPr>
        <w:t xml:space="preserve">a dotyczącego terminowości wzywania przez Zarząd Województwa Wielkopolskiego do zawarcia umów o przyznaniu pomocy/informowania o odmowie przyznania pomocy, poprzez dokonanie korekty liczby dni </w:t>
      </w:r>
      <w:r>
        <w:rPr>
          <w:rFonts w:ascii="Garamond" w:hAnsi="Garamond"/>
          <w:sz w:val="24"/>
          <w:szCs w:val="24"/>
        </w:rPr>
        <w:t xml:space="preserve">przekroczenia terminu na wezwanie do zawarcia umowy </w:t>
      </w:r>
      <w:r w:rsidR="00FA6B5C">
        <w:rPr>
          <w:rFonts w:ascii="Garamond" w:hAnsi="Garamond"/>
          <w:sz w:val="24"/>
          <w:szCs w:val="24"/>
        </w:rPr>
        <w:t xml:space="preserve">w jednej ze spraw.  </w:t>
      </w:r>
      <w:r>
        <w:rPr>
          <w:rFonts w:ascii="Garamond" w:hAnsi="Garamond"/>
          <w:sz w:val="24"/>
          <w:szCs w:val="24"/>
        </w:rPr>
        <w:t xml:space="preserve"> </w:t>
      </w:r>
    </w:p>
    <w:p w14:paraId="5B0B678C" w14:textId="2387757A" w:rsidR="00F21DDE" w:rsidRPr="00F21DDE" w:rsidRDefault="00F21DDE" w:rsidP="00F21DDE">
      <w:pPr>
        <w:tabs>
          <w:tab w:val="left" w:pos="851"/>
        </w:tabs>
        <w:spacing w:after="0" w:line="360" w:lineRule="auto"/>
        <w:ind w:left="567"/>
        <w:jc w:val="both"/>
        <w:rPr>
          <w:rFonts w:ascii="Garamond" w:hAnsi="Garamond"/>
        </w:rPr>
      </w:pPr>
      <w:r>
        <w:rPr>
          <w:rFonts w:ascii="Garamond" w:hAnsi="Garamond"/>
        </w:rPr>
        <w:t xml:space="preserve">Ponadto, MRiRW dokonało korekty numeru jednego z kontrolowanych wopp, zgodnie </w:t>
      </w:r>
      <w:r>
        <w:rPr>
          <w:rFonts w:ascii="Garamond" w:hAnsi="Garamond"/>
        </w:rPr>
        <w:br/>
        <w:t xml:space="preserve">z wnioskiem zgłoszonym w piśmie z zastrzeżeniami,  </w:t>
      </w:r>
    </w:p>
    <w:p w14:paraId="470B31FB" w14:textId="36564EF0" w:rsidR="00F43ACB" w:rsidRPr="00F21DDE" w:rsidRDefault="00F43ACB" w:rsidP="00FC41A6">
      <w:pPr>
        <w:pStyle w:val="Akapitzlist0"/>
        <w:numPr>
          <w:ilvl w:val="0"/>
          <w:numId w:val="78"/>
        </w:numPr>
        <w:tabs>
          <w:tab w:val="left" w:pos="567"/>
        </w:tabs>
        <w:spacing w:after="0" w:line="360" w:lineRule="auto"/>
        <w:ind w:left="567" w:hanging="283"/>
        <w:jc w:val="both"/>
        <w:rPr>
          <w:rFonts w:ascii="Garamond" w:hAnsi="Garamond"/>
          <w:sz w:val="24"/>
          <w:szCs w:val="24"/>
        </w:rPr>
      </w:pPr>
      <w:r>
        <w:rPr>
          <w:rFonts w:ascii="Garamond" w:hAnsi="Garamond"/>
          <w:sz w:val="24"/>
          <w:szCs w:val="24"/>
        </w:rPr>
        <w:t>uwzględniło w części zastrzeżenia Marszałka w zakresie dotyczą</w:t>
      </w:r>
      <w:r w:rsidR="00F21DDE">
        <w:rPr>
          <w:rFonts w:ascii="Garamond" w:hAnsi="Garamond"/>
          <w:sz w:val="24"/>
          <w:szCs w:val="24"/>
        </w:rPr>
        <w:t xml:space="preserve">cym </w:t>
      </w:r>
      <w:r w:rsidRPr="00F21DDE">
        <w:rPr>
          <w:rFonts w:ascii="Garamond" w:hAnsi="Garamond"/>
          <w:sz w:val="24"/>
          <w:szCs w:val="24"/>
        </w:rPr>
        <w:t xml:space="preserve">uchybienia </w:t>
      </w:r>
      <w:r w:rsidR="00FA6B5C">
        <w:rPr>
          <w:rFonts w:ascii="Garamond" w:hAnsi="Garamond"/>
          <w:sz w:val="24"/>
          <w:szCs w:val="24"/>
        </w:rPr>
        <w:t xml:space="preserve">opisanego w punkcie 5, </w:t>
      </w:r>
      <w:r w:rsidR="00B15AC4">
        <w:rPr>
          <w:rFonts w:ascii="Garamond" w:hAnsi="Garamond"/>
          <w:sz w:val="24"/>
          <w:szCs w:val="24"/>
        </w:rPr>
        <w:t xml:space="preserve">w odniesieniu do korekty jednego z wniosków o płatność (wop),  </w:t>
      </w:r>
    </w:p>
    <w:p w14:paraId="319F7059" w14:textId="012898DB" w:rsidR="00F43ACB" w:rsidRPr="00E4431A" w:rsidRDefault="00B15AC4" w:rsidP="00FC41A6">
      <w:pPr>
        <w:pStyle w:val="Akapitzlist0"/>
        <w:numPr>
          <w:ilvl w:val="0"/>
          <w:numId w:val="78"/>
        </w:numPr>
        <w:tabs>
          <w:tab w:val="left" w:pos="567"/>
        </w:tabs>
        <w:spacing w:after="0" w:line="360" w:lineRule="auto"/>
        <w:ind w:left="567" w:hanging="283"/>
        <w:jc w:val="both"/>
        <w:rPr>
          <w:rFonts w:ascii="Garamond" w:hAnsi="Garamond"/>
          <w:sz w:val="24"/>
          <w:szCs w:val="24"/>
        </w:rPr>
      </w:pPr>
      <w:r>
        <w:rPr>
          <w:rFonts w:ascii="Garamond" w:hAnsi="Garamond"/>
          <w:sz w:val="24"/>
          <w:szCs w:val="24"/>
        </w:rPr>
        <w:t xml:space="preserve">oddaliło zastrzeżenia w pozostałym zakresie. </w:t>
      </w:r>
    </w:p>
    <w:p w14:paraId="1BAE1E67" w14:textId="26ED8A53" w:rsidR="007A35DE" w:rsidRDefault="00FE2F99" w:rsidP="00FE2F99">
      <w:pPr>
        <w:tabs>
          <w:tab w:val="left" w:pos="284"/>
        </w:tabs>
        <w:spacing w:after="0" w:line="360" w:lineRule="auto"/>
        <w:ind w:left="284"/>
        <w:jc w:val="both"/>
        <w:rPr>
          <w:rFonts w:ascii="Garamond" w:hAnsi="Garamond"/>
        </w:rPr>
      </w:pPr>
      <w:r w:rsidRPr="00FE2F99">
        <w:rPr>
          <w:rFonts w:ascii="Garamond" w:hAnsi="Garamond"/>
        </w:rPr>
        <w:t xml:space="preserve">Następnie, </w:t>
      </w:r>
      <w:r>
        <w:rPr>
          <w:rFonts w:ascii="Garamond" w:hAnsi="Garamond"/>
        </w:rPr>
        <w:t xml:space="preserve">MRiRW przekazało Marszałkowi Województwa Wielkopolskiego wystąpienie pokontrolne, z zaleceniami. W nawiązaniu do przedmiotowego wystąpienia, Marszałek Województwa Wielkopolskiego poinformował o sposobie wykonania zaleceń pokontrolnych, </w:t>
      </w:r>
      <w:r>
        <w:rPr>
          <w:rFonts w:ascii="Garamond" w:hAnsi="Garamond"/>
        </w:rPr>
        <w:br/>
        <w:t xml:space="preserve">i tak: </w:t>
      </w:r>
    </w:p>
    <w:p w14:paraId="35B0DC9A" w14:textId="46077F6B" w:rsidR="00283A8B" w:rsidRDefault="00BE344C" w:rsidP="00FC41A6">
      <w:pPr>
        <w:pStyle w:val="Akapitzlist0"/>
        <w:numPr>
          <w:ilvl w:val="0"/>
          <w:numId w:val="80"/>
        </w:numPr>
        <w:tabs>
          <w:tab w:val="left" w:pos="284"/>
        </w:tabs>
        <w:spacing w:after="0" w:line="360" w:lineRule="auto"/>
        <w:ind w:left="567" w:hanging="283"/>
        <w:jc w:val="both"/>
        <w:rPr>
          <w:rFonts w:ascii="Garamond" w:hAnsi="Garamond"/>
          <w:i/>
          <w:sz w:val="24"/>
          <w:szCs w:val="24"/>
        </w:rPr>
      </w:pPr>
      <w:r w:rsidRPr="00BE344C">
        <w:rPr>
          <w:rFonts w:ascii="Garamond" w:hAnsi="Garamond"/>
          <w:i/>
          <w:sz w:val="24"/>
          <w:szCs w:val="24"/>
        </w:rPr>
        <w:t xml:space="preserve">podjęcie działań i wzmocnienie nadzoru w celu zachowania przez pracowników weryfikujących wnioski </w:t>
      </w:r>
      <w:r>
        <w:rPr>
          <w:rFonts w:ascii="Garamond" w:hAnsi="Garamond"/>
          <w:i/>
          <w:sz w:val="24"/>
          <w:szCs w:val="24"/>
        </w:rPr>
        <w:br/>
      </w:r>
      <w:r w:rsidRPr="00BE344C">
        <w:rPr>
          <w:rFonts w:ascii="Garamond" w:hAnsi="Garamond"/>
          <w:i/>
          <w:sz w:val="24"/>
          <w:szCs w:val="24"/>
        </w:rPr>
        <w:t xml:space="preserve">o przyznanie pomocy pełnego śladu rewizyjnego z przeprowadzonej oceny racjonalności kosztów; </w:t>
      </w:r>
    </w:p>
    <w:p w14:paraId="28B00962" w14:textId="0C739BAF" w:rsidR="00BE344C" w:rsidRPr="00583DF3" w:rsidRDefault="00EA7565" w:rsidP="00583DF3">
      <w:pPr>
        <w:tabs>
          <w:tab w:val="left" w:pos="284"/>
        </w:tabs>
        <w:spacing w:after="0" w:line="360" w:lineRule="auto"/>
        <w:ind w:left="567"/>
        <w:jc w:val="both"/>
        <w:rPr>
          <w:rFonts w:ascii="Garamond" w:hAnsi="Garamond"/>
        </w:rPr>
      </w:pPr>
      <w:r w:rsidRPr="008971EE">
        <w:rPr>
          <w:rFonts w:ascii="Garamond" w:hAnsi="Garamond"/>
        </w:rPr>
        <w:t xml:space="preserve">Odnosząc się do powyższego, Marszałek </w:t>
      </w:r>
      <w:r w:rsidR="008F42D1">
        <w:rPr>
          <w:rFonts w:ascii="Garamond" w:hAnsi="Garamond"/>
        </w:rPr>
        <w:t>W</w:t>
      </w:r>
      <w:r w:rsidRPr="008971EE">
        <w:rPr>
          <w:rFonts w:ascii="Garamond" w:hAnsi="Garamond"/>
        </w:rPr>
        <w:t xml:space="preserve">ojewództwa Wielkopolskiego poinformował, że pracownikom dokonującym oceny wniosków o przyznanie pomocy przypomniano </w:t>
      </w:r>
      <w:r w:rsidR="008971EE">
        <w:rPr>
          <w:rFonts w:ascii="Garamond" w:hAnsi="Garamond"/>
        </w:rPr>
        <w:br/>
      </w:r>
      <w:r w:rsidRPr="008971EE">
        <w:rPr>
          <w:rFonts w:ascii="Garamond" w:hAnsi="Garamond"/>
        </w:rPr>
        <w:t>o konieczności każdorazowego sporządzania notatki służbowej z przeprowadzonej oceny racjonalności kosztów, nawet jeżeli w teczce sprawy znajdują się dokumenty potwierdzające wykonanie ww. czynności (wydruki ofert,</w:t>
      </w:r>
      <w:r w:rsidR="008971EE" w:rsidRPr="008971EE">
        <w:rPr>
          <w:rFonts w:ascii="Garamond" w:hAnsi="Garamond"/>
        </w:rPr>
        <w:t xml:space="preserve"> korespondencja z wnioskodawcą) – tak jak to miało miejsce w przypadku wniosków objętych kontrolą.</w:t>
      </w:r>
      <w:r w:rsidRPr="008971EE">
        <w:rPr>
          <w:rFonts w:ascii="Garamond" w:hAnsi="Garamond"/>
        </w:rPr>
        <w:t xml:space="preserve"> Pracownikom przekazano także do stosowania wzór notatki służbowej potwierdzającej dokonanie oceny racjonalności kosztów.</w:t>
      </w:r>
      <w:r w:rsidR="008971EE">
        <w:rPr>
          <w:rFonts w:ascii="Garamond" w:hAnsi="Garamond"/>
        </w:rPr>
        <w:t xml:space="preserve"> Ponadto, po zakończeniu oceny wopp, kierownik oddziału, zatwierdzający jednocześnie kartę weryfikacji wopp, sprawdza poprawność i kompletność jej wypełnienia na poszczególnych etapach oceny. Przeprowadzone czynności kontrolne nie wykazały, aby na etapie oceny wniosku o przyznanie pomocy za kwalifikowalne uznane zostały koszty,</w:t>
      </w:r>
      <w:r w:rsidR="00583DF3">
        <w:rPr>
          <w:rFonts w:ascii="Garamond" w:hAnsi="Garamond"/>
        </w:rPr>
        <w:t xml:space="preserve"> które nie są </w:t>
      </w:r>
      <w:r w:rsidR="00583DF3">
        <w:rPr>
          <w:rFonts w:ascii="Garamond" w:hAnsi="Garamond"/>
        </w:rPr>
        <w:lastRenderedPageBreak/>
        <w:t xml:space="preserve">uzasadnione zakresem operacji, niezbędne do osiągnięcia jej celu oraz racjonalne. Dokonane ustalenie dotyczy kwestii technicznej, jaką jest dodatkowy zapis w karcie weryfikacji wniosku, podsumowujący niejako zakres czynności wykonanych przez osoby dokonujące weryfikacji w zakresie zbadania racjonalności planowanych wydatków. Niemniej zalecenie zostało natychmiast wdrożone, mając na uwadze konieczność zapewnienia w sposób niebudzący wątpliwości, że kluczowy mechanizm kontroli, jakim jest ocena racjonalności planowanych wydatków, nie zawiera niedociągnięć; </w:t>
      </w:r>
      <w:r w:rsidR="008971EE">
        <w:rPr>
          <w:rFonts w:ascii="Garamond" w:hAnsi="Garamond"/>
        </w:rPr>
        <w:t xml:space="preserve"> </w:t>
      </w:r>
    </w:p>
    <w:p w14:paraId="4ED49C05" w14:textId="598DEC80" w:rsidR="00BE344C" w:rsidRDefault="00BE344C" w:rsidP="00FC41A6">
      <w:pPr>
        <w:pStyle w:val="Akapitzlist0"/>
        <w:numPr>
          <w:ilvl w:val="0"/>
          <w:numId w:val="80"/>
        </w:numPr>
        <w:tabs>
          <w:tab w:val="left" w:pos="284"/>
        </w:tabs>
        <w:spacing w:after="0" w:line="360" w:lineRule="auto"/>
        <w:ind w:left="567" w:hanging="283"/>
        <w:jc w:val="both"/>
        <w:rPr>
          <w:rFonts w:ascii="Garamond" w:hAnsi="Garamond"/>
          <w:i/>
          <w:sz w:val="24"/>
          <w:szCs w:val="24"/>
        </w:rPr>
      </w:pPr>
      <w:r w:rsidRPr="00BE344C">
        <w:rPr>
          <w:rFonts w:ascii="Garamond" w:hAnsi="Garamond"/>
          <w:i/>
          <w:sz w:val="24"/>
          <w:szCs w:val="24"/>
        </w:rPr>
        <w:t xml:space="preserve">wzmocnienie nadzoru nad przestrzeganiem przepisów rozporządzenia Ministra Rolnictwa i Rozwoju Wsi z dnia 19 października 2015 r. w sprawie szczegółowych warunków i trybu przyznawania pomocy finansowej w ramach poddziałania „Przygotowanie i realizacja działań w zakresie współpracy </w:t>
      </w:r>
      <w:r>
        <w:rPr>
          <w:rFonts w:ascii="Garamond" w:hAnsi="Garamond"/>
          <w:i/>
          <w:sz w:val="24"/>
          <w:szCs w:val="24"/>
        </w:rPr>
        <w:br/>
      </w:r>
      <w:r w:rsidRPr="00BE344C">
        <w:rPr>
          <w:rFonts w:ascii="Garamond" w:hAnsi="Garamond"/>
          <w:i/>
          <w:sz w:val="24"/>
          <w:szCs w:val="24"/>
        </w:rPr>
        <w:t xml:space="preserve">z lokalną grupą działania” objętego Programem Rozwoju Obszarów Wiejskich na lata 2014-2020 </w:t>
      </w:r>
      <w:r>
        <w:rPr>
          <w:rFonts w:ascii="Garamond" w:hAnsi="Garamond"/>
          <w:i/>
          <w:sz w:val="24"/>
          <w:szCs w:val="24"/>
        </w:rPr>
        <w:br/>
      </w:r>
      <w:r w:rsidRPr="00BE344C">
        <w:rPr>
          <w:rFonts w:ascii="Garamond" w:hAnsi="Garamond"/>
          <w:i/>
          <w:sz w:val="24"/>
          <w:szCs w:val="24"/>
        </w:rPr>
        <w:t xml:space="preserve">i postanowień umowy o przyznaniu pomocy w zakresie terminowego wzywania do zawarcia umowy </w:t>
      </w:r>
      <w:r>
        <w:rPr>
          <w:rFonts w:ascii="Garamond" w:hAnsi="Garamond"/>
          <w:i/>
          <w:sz w:val="24"/>
          <w:szCs w:val="24"/>
        </w:rPr>
        <w:br/>
      </w:r>
      <w:r w:rsidRPr="00BE344C">
        <w:rPr>
          <w:rFonts w:ascii="Garamond" w:hAnsi="Garamond"/>
          <w:i/>
          <w:sz w:val="24"/>
          <w:szCs w:val="24"/>
        </w:rPr>
        <w:t>o przyznaniu pomocy oraz terminowego rozpatrywania wniosków o płatność, poprzez przekazywanie zleceń płatności przed upływem 3 miesięcy od dnia złożenia wniosku o płatność, by środki finansowe mogły zostać przez Agencję Restrukturyzacji i Modernizacji Rolnictwa terminowo wypłacone.</w:t>
      </w:r>
    </w:p>
    <w:p w14:paraId="36ED052D" w14:textId="5B6A1204" w:rsidR="00583DF3" w:rsidRPr="008F024F" w:rsidRDefault="008F024F" w:rsidP="008F024F">
      <w:pPr>
        <w:tabs>
          <w:tab w:val="left" w:pos="284"/>
        </w:tabs>
        <w:spacing w:after="0" w:line="360" w:lineRule="auto"/>
        <w:ind w:left="567"/>
        <w:jc w:val="both"/>
        <w:rPr>
          <w:rFonts w:ascii="Garamond" w:hAnsi="Garamond"/>
        </w:rPr>
      </w:pPr>
      <w:r w:rsidRPr="008F024F">
        <w:rPr>
          <w:rFonts w:ascii="Garamond" w:hAnsi="Garamond"/>
        </w:rPr>
        <w:t>W odpowiedzi na powyższe Marszałek Województwa Wielkopolskiego poinformował, że w</w:t>
      </w:r>
      <w:r w:rsidR="00583DF3" w:rsidRPr="008F024F">
        <w:rPr>
          <w:rFonts w:ascii="Garamond" w:hAnsi="Garamond"/>
        </w:rPr>
        <w:t xml:space="preserve">szyscy pracownicy zostali pouczeni o konieczności zachowania terminowości, zgodnej </w:t>
      </w:r>
      <w:r w:rsidRPr="008F024F">
        <w:rPr>
          <w:rFonts w:ascii="Garamond" w:hAnsi="Garamond"/>
        </w:rPr>
        <w:br/>
      </w:r>
      <w:r w:rsidR="00583DF3" w:rsidRPr="008F024F">
        <w:rPr>
          <w:rFonts w:ascii="Garamond" w:hAnsi="Garamond"/>
        </w:rPr>
        <w:t xml:space="preserve">z </w:t>
      </w:r>
      <w:r w:rsidRPr="008F024F">
        <w:rPr>
          <w:rFonts w:ascii="Garamond" w:hAnsi="Garamond"/>
        </w:rPr>
        <w:t xml:space="preserve">powołanym </w:t>
      </w:r>
      <w:r w:rsidR="00583DF3" w:rsidRPr="008F024F">
        <w:rPr>
          <w:rFonts w:ascii="Garamond" w:hAnsi="Garamond"/>
        </w:rPr>
        <w:t xml:space="preserve">rozporządzeniem, co do wzywania </w:t>
      </w:r>
      <w:r w:rsidRPr="008F024F">
        <w:rPr>
          <w:rFonts w:ascii="Garamond" w:hAnsi="Garamond"/>
        </w:rPr>
        <w:t xml:space="preserve">przez Zarząd Województwa Wielkopolskiego </w:t>
      </w:r>
      <w:r w:rsidR="00583DF3" w:rsidRPr="008F024F">
        <w:rPr>
          <w:rFonts w:ascii="Garamond" w:hAnsi="Garamond"/>
        </w:rPr>
        <w:t xml:space="preserve">do zawarcia umów o przyznaniu pomocy/informowania o odmowie przyznania pomocy oraz terminowego rozpatrywania wniosków o płatność. </w:t>
      </w:r>
      <w:r>
        <w:rPr>
          <w:rFonts w:ascii="Garamond" w:hAnsi="Garamond"/>
        </w:rPr>
        <w:br/>
      </w:r>
      <w:r w:rsidR="00583DF3" w:rsidRPr="008F024F">
        <w:rPr>
          <w:rFonts w:ascii="Garamond" w:hAnsi="Garamond"/>
        </w:rPr>
        <w:t>W Departamencie Programów Rozwoju Obszarów Wiejskich UMWW w każdej komórce organizacyjnej prowadzony jest monitoring terminowości rozpatrywanych spraw. Bezpośredni przełożeni oraz dyrekcja departamentu na bieżąco kontrolują proces oceny wniosków i organizują pracę w taki sposób, aby zminimalizować ryzyko niedochowania terminów. Ponadto</w:t>
      </w:r>
      <w:r w:rsidRPr="008F024F">
        <w:rPr>
          <w:rFonts w:ascii="Garamond" w:hAnsi="Garamond"/>
        </w:rPr>
        <w:t>, w D</w:t>
      </w:r>
      <w:r w:rsidR="00583DF3" w:rsidRPr="008F024F">
        <w:rPr>
          <w:rFonts w:ascii="Garamond" w:hAnsi="Garamond"/>
        </w:rPr>
        <w:t xml:space="preserve">epartamencie </w:t>
      </w:r>
      <w:r w:rsidRPr="008F024F">
        <w:rPr>
          <w:rFonts w:ascii="Garamond" w:hAnsi="Garamond"/>
        </w:rPr>
        <w:t xml:space="preserve">tym </w:t>
      </w:r>
      <w:r w:rsidR="00583DF3" w:rsidRPr="008F024F">
        <w:rPr>
          <w:rFonts w:ascii="Garamond" w:hAnsi="Garamond"/>
        </w:rPr>
        <w:t xml:space="preserve">sukcesywnie, w miarę możliwości finansowych Urzędu oraz dostępnych limitów środków w ramach Pomocy Technicznej, zwiększane jest zatrudnienie. W przypadku osób długotrwale nieobecnych, zatrudniane są osoby na zastępstwo. Mając świadomość bardzo dużej ilości zadań oraz relatywnie niskiego stanu zatrudnienia, od 2017 r. do marca 2020 r. nieprzerwanie zlecano pracownikom wykonywanie zadań w godzinach nadliczbowych. W związku z panującym stanem epidemii i koniecznością podjęcia działań mających na celu zminimalizowanie ryzyka zakażenia oraz ochronę zdrowia pracowników, w ramach zlecanej pracy zdalnej zapewniono bezpieczny dostęp </w:t>
      </w:r>
      <w:r>
        <w:rPr>
          <w:rFonts w:ascii="Garamond" w:hAnsi="Garamond"/>
        </w:rPr>
        <w:t>do zasobów teleinformatycznych U</w:t>
      </w:r>
      <w:r w:rsidR="00583DF3" w:rsidRPr="008F024F">
        <w:rPr>
          <w:rFonts w:ascii="Garamond" w:hAnsi="Garamond"/>
        </w:rPr>
        <w:t>rzędu oraz wprowadzono regulacje w zakresie dostępu do dokumentacji.</w:t>
      </w:r>
      <w:r w:rsidR="00583DF3" w:rsidRPr="00583DF3">
        <w:rPr>
          <w:rFonts w:ascii="Garamond" w:hAnsi="Garamond"/>
          <w:color w:val="006600"/>
        </w:rPr>
        <w:t xml:space="preserve"> </w:t>
      </w:r>
      <w:r w:rsidR="00583DF3" w:rsidRPr="008F024F">
        <w:rPr>
          <w:rFonts w:ascii="Garamond" w:hAnsi="Garamond"/>
        </w:rPr>
        <w:t xml:space="preserve">Powyższe rozwiązania pozwoliły na płynną weryfikację </w:t>
      </w:r>
      <w:r>
        <w:rPr>
          <w:rFonts w:ascii="Garamond" w:hAnsi="Garamond"/>
        </w:rPr>
        <w:t>wopp</w:t>
      </w:r>
      <w:r w:rsidR="00583DF3" w:rsidRPr="008F024F">
        <w:rPr>
          <w:rFonts w:ascii="Garamond" w:hAnsi="Garamond"/>
        </w:rPr>
        <w:t xml:space="preserve"> oraz</w:t>
      </w:r>
      <w:r>
        <w:rPr>
          <w:rFonts w:ascii="Garamond" w:hAnsi="Garamond"/>
        </w:rPr>
        <w:t xml:space="preserve"> wop</w:t>
      </w:r>
      <w:r w:rsidR="00583DF3" w:rsidRPr="008F024F">
        <w:rPr>
          <w:rFonts w:ascii="Garamond" w:hAnsi="Garamond"/>
        </w:rPr>
        <w:t>,</w:t>
      </w:r>
      <w:r w:rsidR="00583DF3" w:rsidRPr="00583DF3">
        <w:rPr>
          <w:rFonts w:ascii="Garamond" w:hAnsi="Garamond"/>
          <w:color w:val="006600"/>
        </w:rPr>
        <w:t xml:space="preserve"> </w:t>
      </w:r>
      <w:r w:rsidR="00583DF3" w:rsidRPr="008F024F">
        <w:rPr>
          <w:rFonts w:ascii="Garamond" w:hAnsi="Garamond"/>
        </w:rPr>
        <w:t xml:space="preserve">choć </w:t>
      </w:r>
      <w:r w:rsidR="00583DF3" w:rsidRPr="008F024F">
        <w:rPr>
          <w:rFonts w:ascii="Garamond" w:hAnsi="Garamond"/>
        </w:rPr>
        <w:lastRenderedPageBreak/>
        <w:t>zauważalny jest spadek tempa pracy, spowodowany przede wszystkim tym, iż obieg dokumentów związanych z przyznawaniem i wypłatą pomocy odbywa się w formie papierowej, co przy pracy zdalnej wymusza konieczność wstrzymania się z wydrukiem i wysyłką korespondencji do dnia, w którym dany pracow</w:t>
      </w:r>
      <w:r>
        <w:rPr>
          <w:rFonts w:ascii="Garamond" w:hAnsi="Garamond"/>
        </w:rPr>
        <w:t>nik świadczy pracę w siedzibie U</w:t>
      </w:r>
      <w:r w:rsidR="00583DF3" w:rsidRPr="008F024F">
        <w:rPr>
          <w:rFonts w:ascii="Garamond" w:hAnsi="Garamond"/>
        </w:rPr>
        <w:t xml:space="preserve">rzędu. Po ustabilizowaniu się sytuacji epidemicznej, nastąpi powrót do </w:t>
      </w:r>
      <w:r>
        <w:rPr>
          <w:rFonts w:ascii="Garamond" w:hAnsi="Garamond"/>
        </w:rPr>
        <w:t>pracy w godzinach nadliczbowych;</w:t>
      </w:r>
    </w:p>
    <w:p w14:paraId="453A2D36" w14:textId="72ECDBB1" w:rsidR="00BE344C" w:rsidRPr="00BE344C" w:rsidRDefault="00BE344C" w:rsidP="00FC41A6">
      <w:pPr>
        <w:pStyle w:val="Akapitzlist0"/>
        <w:numPr>
          <w:ilvl w:val="0"/>
          <w:numId w:val="80"/>
        </w:numPr>
        <w:tabs>
          <w:tab w:val="left" w:pos="284"/>
        </w:tabs>
        <w:spacing w:after="0" w:line="360" w:lineRule="auto"/>
        <w:ind w:left="567" w:hanging="283"/>
        <w:jc w:val="both"/>
        <w:rPr>
          <w:rFonts w:ascii="Garamond" w:hAnsi="Garamond"/>
          <w:i/>
          <w:sz w:val="24"/>
          <w:szCs w:val="24"/>
        </w:rPr>
      </w:pPr>
      <w:r>
        <w:rPr>
          <w:rFonts w:ascii="Garamond" w:hAnsi="Garamond"/>
          <w:i/>
          <w:spacing w:val="-2"/>
          <w:sz w:val="24"/>
          <w:szCs w:val="24"/>
        </w:rPr>
        <w:t>w</w:t>
      </w:r>
      <w:r w:rsidRPr="00BE344C">
        <w:rPr>
          <w:rFonts w:ascii="Garamond" w:hAnsi="Garamond"/>
          <w:i/>
          <w:spacing w:val="-2"/>
          <w:sz w:val="24"/>
          <w:szCs w:val="24"/>
        </w:rPr>
        <w:t xml:space="preserve">zmocnienie nadzoru nad przestrzeganiem zapisów instrukcji wypełniania wniosków o przyznanie pomocy </w:t>
      </w:r>
      <w:r>
        <w:rPr>
          <w:rFonts w:ascii="Garamond" w:hAnsi="Garamond"/>
          <w:i/>
          <w:spacing w:val="-2"/>
          <w:sz w:val="24"/>
          <w:szCs w:val="24"/>
        </w:rPr>
        <w:br/>
      </w:r>
      <w:r w:rsidRPr="00BE344C">
        <w:rPr>
          <w:rFonts w:ascii="Garamond" w:hAnsi="Garamond"/>
          <w:i/>
          <w:spacing w:val="-2"/>
          <w:sz w:val="24"/>
          <w:szCs w:val="24"/>
        </w:rPr>
        <w:t>i wniosków o płatność w zakresie przyjmowania wniosków</w:t>
      </w:r>
      <w:r w:rsidR="00730735">
        <w:rPr>
          <w:rFonts w:ascii="Garamond" w:hAnsi="Garamond"/>
          <w:i/>
          <w:spacing w:val="-2"/>
          <w:sz w:val="24"/>
          <w:szCs w:val="24"/>
        </w:rPr>
        <w:t>;</w:t>
      </w:r>
    </w:p>
    <w:p w14:paraId="50AEB638" w14:textId="7E83E93C" w:rsidR="00EC34BE" w:rsidRDefault="00730735" w:rsidP="008F024F">
      <w:pPr>
        <w:tabs>
          <w:tab w:val="left" w:pos="284"/>
        </w:tabs>
        <w:spacing w:after="0" w:line="360" w:lineRule="auto"/>
        <w:ind w:left="567"/>
        <w:jc w:val="both"/>
        <w:rPr>
          <w:rFonts w:ascii="Garamond" w:hAnsi="Garamond"/>
          <w:spacing w:val="-2"/>
        </w:rPr>
      </w:pPr>
      <w:r w:rsidRPr="005A7A55">
        <w:rPr>
          <w:rFonts w:ascii="Garamond" w:hAnsi="Garamond"/>
          <w:spacing w:val="-2"/>
        </w:rPr>
        <w:t>Odnosząc się do powyższego, Marszałek Województwa Wielkopolskiego wskazał, że pracownicy UMWW</w:t>
      </w:r>
      <w:r w:rsidR="00EC34BE" w:rsidRPr="005A7A55">
        <w:rPr>
          <w:rFonts w:ascii="Garamond" w:hAnsi="Garamond"/>
          <w:spacing w:val="-2"/>
        </w:rPr>
        <w:t xml:space="preserve"> zostali pouczeni o </w:t>
      </w:r>
      <w:r w:rsidR="00967D45" w:rsidRPr="005A7A55">
        <w:rPr>
          <w:rFonts w:ascii="Garamond" w:hAnsi="Garamond"/>
          <w:spacing w:val="-2"/>
        </w:rPr>
        <w:t>konieczności zwracania szczególnej uwagi na poprawność potwierdzenia przyjęcia wniosku i w ra</w:t>
      </w:r>
      <w:r w:rsidRPr="005A7A55">
        <w:rPr>
          <w:rFonts w:ascii="Garamond" w:hAnsi="Garamond"/>
          <w:spacing w:val="-2"/>
        </w:rPr>
        <w:t xml:space="preserve">zie stwierdzenia uchybień w tym </w:t>
      </w:r>
      <w:r w:rsidR="00967D45" w:rsidRPr="005A7A55">
        <w:rPr>
          <w:rFonts w:ascii="Garamond" w:hAnsi="Garamond"/>
          <w:spacing w:val="-2"/>
        </w:rPr>
        <w:t xml:space="preserve">zakresie – </w:t>
      </w:r>
      <w:r w:rsidRPr="005A7A55">
        <w:rPr>
          <w:rFonts w:ascii="Garamond" w:hAnsi="Garamond"/>
          <w:spacing w:val="-2"/>
        </w:rPr>
        <w:t xml:space="preserve">do </w:t>
      </w:r>
      <w:r w:rsidR="00967D45" w:rsidRPr="005A7A55">
        <w:rPr>
          <w:rFonts w:ascii="Garamond" w:hAnsi="Garamond"/>
          <w:spacing w:val="-2"/>
        </w:rPr>
        <w:t>uzupełnienia brakujących adnotacji. Ryzyko nieprawidłowości w zakresie przyjmowania dokumentów na poziom</w:t>
      </w:r>
      <w:r w:rsidRPr="005A7A55">
        <w:rPr>
          <w:rFonts w:ascii="Garamond" w:hAnsi="Garamond"/>
          <w:spacing w:val="-2"/>
        </w:rPr>
        <w:t>ie U</w:t>
      </w:r>
      <w:r w:rsidR="00967D45" w:rsidRPr="005A7A55">
        <w:rPr>
          <w:rFonts w:ascii="Garamond" w:hAnsi="Garamond"/>
          <w:spacing w:val="-2"/>
        </w:rPr>
        <w:t>rzędu zostało wyeliminowane po wprowadzeniu systemu EZD, w którym rejestrowana jest cała ko</w:t>
      </w:r>
      <w:r w:rsidRPr="005A7A55">
        <w:rPr>
          <w:rFonts w:ascii="Garamond" w:hAnsi="Garamond"/>
          <w:spacing w:val="-2"/>
        </w:rPr>
        <w:t>respondencja kierowana do UMWW</w:t>
      </w:r>
      <w:r w:rsidR="00967D45" w:rsidRPr="005A7A55">
        <w:rPr>
          <w:rFonts w:ascii="Garamond" w:hAnsi="Garamond"/>
          <w:spacing w:val="-2"/>
        </w:rPr>
        <w:t xml:space="preserve">, włączając w to </w:t>
      </w:r>
      <w:r w:rsidRPr="005A7A55">
        <w:rPr>
          <w:rFonts w:ascii="Garamond" w:hAnsi="Garamond"/>
          <w:spacing w:val="-2"/>
        </w:rPr>
        <w:t xml:space="preserve">wopp </w:t>
      </w:r>
      <w:r w:rsidR="00967D45" w:rsidRPr="005A7A55">
        <w:rPr>
          <w:rFonts w:ascii="Garamond" w:hAnsi="Garamond"/>
          <w:spacing w:val="-2"/>
        </w:rPr>
        <w:t>oraz</w:t>
      </w:r>
      <w:r w:rsidRPr="005A7A55">
        <w:rPr>
          <w:rFonts w:ascii="Garamond" w:hAnsi="Garamond"/>
          <w:spacing w:val="-2"/>
        </w:rPr>
        <w:t xml:space="preserve"> wop</w:t>
      </w:r>
      <w:r w:rsidR="00967D45" w:rsidRPr="005A7A55">
        <w:rPr>
          <w:rFonts w:ascii="Garamond" w:hAnsi="Garamond"/>
          <w:spacing w:val="-2"/>
        </w:rPr>
        <w:t xml:space="preserve">. System odnotowuje m. in. datę, godzinę oraz sposób potwierdzania wpływu korespondencji. </w:t>
      </w:r>
    </w:p>
    <w:p w14:paraId="2597A4B9" w14:textId="55D43174" w:rsidR="005A7A55" w:rsidRPr="005A7A55" w:rsidRDefault="005A7A55" w:rsidP="008F024F">
      <w:pPr>
        <w:tabs>
          <w:tab w:val="left" w:pos="284"/>
        </w:tabs>
        <w:spacing w:after="0" w:line="360" w:lineRule="auto"/>
        <w:ind w:left="567"/>
        <w:jc w:val="both"/>
        <w:rPr>
          <w:rFonts w:ascii="Garamond" w:hAnsi="Garamond"/>
          <w:spacing w:val="-2"/>
        </w:rPr>
      </w:pPr>
      <w:r>
        <w:rPr>
          <w:rFonts w:ascii="Garamond" w:hAnsi="Garamond"/>
          <w:spacing w:val="-2"/>
        </w:rPr>
        <w:t>Jednocześnie, w nawiązaniu do pozostałych uwag zawartych w wystąpieniu pokontrolnym, dotyczących konieczności postępowania zgodnie z przyjętymi procedurami, Marszałek Województwa Wielkopolskiego zwrócił uwagę, że obecnie takie postępowanie nie jest możliwe w pełnym zakresie. W ramach kontroli stwierdzono niedostosowanie przez ARiMR książki procedur z wytycznymi przekazanymi do stosowania samorządom wojewó</w:t>
      </w:r>
      <w:r w:rsidR="008F68DB">
        <w:rPr>
          <w:rFonts w:ascii="Garamond" w:hAnsi="Garamond"/>
          <w:spacing w:val="-2"/>
        </w:rPr>
        <w:t>dztw. Za przygotowanie procedur odpowiada ARiMR. Ślad rewizyjny w postaci notatki dotyczącej oceny racjonalności planowanych wydatków zostanie zatem zapewniony, jednak książka procedur nie została dotychczas zaktualizowana. Dotyczy to także bieżących zmian zapisów ustawy z dnia 20 lutego 2015 r. o wspieraniu rozwoju obszarów wiejskich z udziałem Europejskiego Funduszu Rolnego na Rzecz Rozwoju Obszarów Wiejskich w ramach Programu Rozwoju Obszarów Wiejskich na lata 2014-2020 (Dz. U. z 2020 r., poz. 217, ze zm.), chociażby w zakresie możliwości korespondencyjnego zawarcia umowy, zmiany wnoszenia zabezpieczenia w formie weksla, czy też możliwości składania dokumentów w formie elektronicznej. Tym samym, w przypadku aktualnie ocenianych wniosków pojawią się zapewne odstępstwa od regulacji zawartych w procedurach, podyktowane koniecznością stosowania znowelizowanych przepisów.</w:t>
      </w:r>
      <w:r w:rsidR="00FD47D1">
        <w:rPr>
          <w:rFonts w:ascii="Garamond" w:hAnsi="Garamond"/>
          <w:spacing w:val="-2"/>
        </w:rPr>
        <w:t xml:space="preserve"> Ponadto, Marszałek Województwa Wielkopolski zaproponował rozważenie dodania w rozporządzeniu dotyczącym przedmiotowego działania, zapisów pozwalających na wstrzymanie biegu terminów na rozpatrzenie wniosków, w przypadku </w:t>
      </w:r>
      <w:r w:rsidR="00FD47D1">
        <w:rPr>
          <w:rFonts w:ascii="Garamond" w:hAnsi="Garamond"/>
          <w:spacing w:val="-2"/>
        </w:rPr>
        <w:lastRenderedPageBreak/>
        <w:t xml:space="preserve">konieczności uzyskania informacji od innych podmiotów, w przypadku kontroli krzyżowej czy weryfikacji limitu pomocy. </w:t>
      </w:r>
      <w:r w:rsidR="008F68DB">
        <w:rPr>
          <w:rFonts w:ascii="Garamond" w:hAnsi="Garamond"/>
          <w:spacing w:val="-2"/>
        </w:rPr>
        <w:t xml:space="preserve">  </w:t>
      </w:r>
      <w:r>
        <w:rPr>
          <w:rFonts w:ascii="Garamond" w:hAnsi="Garamond"/>
          <w:spacing w:val="-2"/>
        </w:rPr>
        <w:t xml:space="preserve">  </w:t>
      </w:r>
    </w:p>
    <w:p w14:paraId="5668E710" w14:textId="4FFD2C10" w:rsidR="003E2786" w:rsidRPr="00D24293" w:rsidRDefault="00FD47D1" w:rsidP="00FC41A6">
      <w:pPr>
        <w:pStyle w:val="Akapitzlist0"/>
        <w:numPr>
          <w:ilvl w:val="0"/>
          <w:numId w:val="87"/>
        </w:numPr>
        <w:tabs>
          <w:tab w:val="left" w:pos="284"/>
        </w:tabs>
        <w:spacing w:after="0" w:line="360" w:lineRule="auto"/>
        <w:ind w:left="284" w:hanging="284"/>
        <w:jc w:val="both"/>
        <w:rPr>
          <w:rFonts w:ascii="Garamond" w:hAnsi="Garamond"/>
          <w:spacing w:val="-2"/>
          <w:sz w:val="24"/>
          <w:szCs w:val="24"/>
        </w:rPr>
      </w:pPr>
      <w:r w:rsidRPr="00D24293">
        <w:rPr>
          <w:rFonts w:ascii="Garamond" w:hAnsi="Garamond"/>
        </w:rPr>
        <w:t xml:space="preserve"> </w:t>
      </w:r>
      <w:r w:rsidR="003E2786" w:rsidRPr="00D24293">
        <w:rPr>
          <w:rFonts w:ascii="Garamond" w:hAnsi="Garamond"/>
          <w:b/>
          <w:spacing w:val="-2"/>
          <w:sz w:val="24"/>
          <w:szCs w:val="24"/>
        </w:rPr>
        <w:t xml:space="preserve">Kontrolę obejmującą sprawdzenie prawidłowego wykonywania przez Instytucję Pośredniczącą powierzonych jej zadań Instytucji Zarządzającej zgodnie z przepisami prawa i Programem Operacyjnym „Rybactwo i Morze” na lata 2014 – 2020, w tym w szczególności poprzez weryfikację procesu obsługi operacji realizowanych w ramach działania 4.2 – Realizacja lokalnych strategii rozwoju kierowanych przez społeczność, objętego Priorytetem 4. Zwiększenie zatrudnienia i spójności terytorialnej zawartym </w:t>
      </w:r>
      <w:r w:rsidR="003E2786" w:rsidRPr="00D24293">
        <w:rPr>
          <w:rFonts w:ascii="Garamond" w:hAnsi="Garamond"/>
          <w:b/>
          <w:spacing w:val="-2"/>
          <w:sz w:val="24"/>
          <w:szCs w:val="24"/>
        </w:rPr>
        <w:br/>
        <w:t>w Programie Operacyjnym „Rybact</w:t>
      </w:r>
      <w:r w:rsidR="00D24293" w:rsidRPr="00D24293">
        <w:rPr>
          <w:rFonts w:ascii="Garamond" w:hAnsi="Garamond"/>
          <w:b/>
          <w:spacing w:val="-2"/>
          <w:sz w:val="24"/>
          <w:szCs w:val="24"/>
        </w:rPr>
        <w:t xml:space="preserve">wo i Morze” na lata 2014 – 2020 </w:t>
      </w:r>
      <w:r w:rsidR="00D24293" w:rsidRPr="00D24293">
        <w:rPr>
          <w:rFonts w:ascii="Garamond" w:hAnsi="Garamond"/>
          <w:spacing w:val="-2"/>
          <w:sz w:val="24"/>
          <w:szCs w:val="24"/>
        </w:rPr>
        <w:t>(przedmiotowa kontrola została wszczęta przez Departament Rybołówstwa Ministerstwa Gospodarki Morskiej i Żeglugi Śródlądowej</w:t>
      </w:r>
      <w:r w:rsidR="00D24293">
        <w:rPr>
          <w:rFonts w:ascii="Garamond" w:hAnsi="Garamond"/>
          <w:spacing w:val="-2"/>
          <w:sz w:val="24"/>
          <w:szCs w:val="24"/>
        </w:rPr>
        <w:t xml:space="preserve">, który następnie znalazł się w strukturze organizacyjnej Ministerstwa Rolnictwa </w:t>
      </w:r>
      <w:r w:rsidR="00D24293">
        <w:rPr>
          <w:rFonts w:ascii="Garamond" w:hAnsi="Garamond"/>
          <w:spacing w:val="-2"/>
          <w:sz w:val="24"/>
          <w:szCs w:val="24"/>
        </w:rPr>
        <w:br/>
        <w:t xml:space="preserve">i Rozwoju Wsi). </w:t>
      </w:r>
      <w:r w:rsidR="00D24293" w:rsidRPr="00D24293">
        <w:rPr>
          <w:rFonts w:ascii="Garamond" w:hAnsi="Garamond"/>
          <w:spacing w:val="-2"/>
          <w:sz w:val="24"/>
          <w:szCs w:val="24"/>
        </w:rPr>
        <w:t xml:space="preserve">   </w:t>
      </w:r>
    </w:p>
    <w:p w14:paraId="3BBF9715" w14:textId="717DE171" w:rsidR="005A6640" w:rsidRPr="00AB38C6" w:rsidRDefault="005A6640" w:rsidP="005A6640">
      <w:pPr>
        <w:tabs>
          <w:tab w:val="left" w:pos="284"/>
        </w:tabs>
        <w:spacing w:after="0" w:line="360" w:lineRule="auto"/>
        <w:ind w:left="284"/>
        <w:jc w:val="both"/>
        <w:rPr>
          <w:rFonts w:ascii="Garamond" w:hAnsi="Garamond"/>
          <w:spacing w:val="-2"/>
        </w:rPr>
      </w:pPr>
      <w:r w:rsidRPr="00AB38C6">
        <w:rPr>
          <w:rFonts w:ascii="Garamond" w:hAnsi="Garamond"/>
          <w:spacing w:val="-2"/>
        </w:rPr>
        <w:t>W związku z przedmiotową kontrolą, Ministerstwo Rolnictwa i Rozwoju Wsi (MRiRW)</w:t>
      </w:r>
      <w:r w:rsidR="00D24293" w:rsidRPr="00AB38C6">
        <w:rPr>
          <w:rFonts w:ascii="Garamond" w:hAnsi="Garamond"/>
          <w:spacing w:val="-2"/>
        </w:rPr>
        <w:t>,</w:t>
      </w:r>
      <w:r w:rsidRPr="00AB38C6">
        <w:rPr>
          <w:rFonts w:ascii="Garamond" w:hAnsi="Garamond"/>
          <w:spacing w:val="-2"/>
        </w:rPr>
        <w:t xml:space="preserve"> przekazało Marszałkowi Województwa Wielkopolskiego projekt wystąpienia pokontrolnego, </w:t>
      </w:r>
      <w:r w:rsidRPr="00AB38C6">
        <w:rPr>
          <w:rFonts w:ascii="Garamond" w:hAnsi="Garamond"/>
          <w:spacing w:val="-2"/>
        </w:rPr>
        <w:br/>
        <w:t>w którym działalność UMWW w kontrolowanym zakresie oceniło pozytywnie z uchybieniami, wskazując, że:</w:t>
      </w:r>
    </w:p>
    <w:p w14:paraId="4013E63B" w14:textId="6C45563F" w:rsidR="005A6640" w:rsidRPr="00AB38C6" w:rsidRDefault="005A6640" w:rsidP="00FC41A6">
      <w:pPr>
        <w:pStyle w:val="Akapitzlist0"/>
        <w:numPr>
          <w:ilvl w:val="0"/>
          <w:numId w:val="88"/>
        </w:numPr>
        <w:tabs>
          <w:tab w:val="left" w:pos="567"/>
        </w:tabs>
        <w:spacing w:after="0" w:line="360" w:lineRule="auto"/>
        <w:ind w:left="567" w:hanging="283"/>
        <w:jc w:val="both"/>
        <w:rPr>
          <w:rFonts w:ascii="Garamond" w:hAnsi="Garamond"/>
          <w:spacing w:val="-2"/>
          <w:sz w:val="24"/>
          <w:szCs w:val="24"/>
        </w:rPr>
      </w:pPr>
      <w:r w:rsidRPr="00AB38C6">
        <w:rPr>
          <w:rFonts w:ascii="Garamond" w:hAnsi="Garamond"/>
          <w:spacing w:val="-2"/>
          <w:sz w:val="24"/>
          <w:szCs w:val="24"/>
        </w:rPr>
        <w:t>W przypadku pięciu (z 6 wytypowanych do kontroli) operacji realizowanych w zakresie działania 4.2 Realizacja lokalnych strategii rozwoju, objętego priorytetem 4 Programu Operacyjnego  „Rybactwo i Morze” na lata 2014-2020, wniosek beneficjenta o płatność został rozpatrzony z przekroczeniem 60 – dniowego terminu</w:t>
      </w:r>
      <w:r w:rsidR="00AB38C6">
        <w:rPr>
          <w:rFonts w:ascii="Garamond" w:hAnsi="Garamond"/>
          <w:spacing w:val="-2"/>
          <w:sz w:val="24"/>
          <w:szCs w:val="24"/>
        </w:rPr>
        <w:t>,</w:t>
      </w:r>
      <w:r w:rsidRPr="00AB38C6">
        <w:rPr>
          <w:rFonts w:ascii="Garamond" w:hAnsi="Garamond"/>
          <w:spacing w:val="-2"/>
          <w:sz w:val="24"/>
          <w:szCs w:val="24"/>
        </w:rPr>
        <w:t xml:space="preserve"> wynikającego z § 29 ust. 11 rozporządzenia Ministra Gospodarki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(t.j. Dz. U. z 2019 r., poz. 1422)</w:t>
      </w:r>
      <w:r w:rsidR="00810ED9">
        <w:rPr>
          <w:rFonts w:ascii="Garamond" w:hAnsi="Garamond"/>
          <w:spacing w:val="-2"/>
          <w:sz w:val="24"/>
          <w:szCs w:val="24"/>
        </w:rPr>
        <w:t>, zwanego dalej „</w:t>
      </w:r>
      <w:r w:rsidR="00810ED9" w:rsidRPr="00810ED9">
        <w:rPr>
          <w:rFonts w:ascii="Garamond" w:hAnsi="Garamond"/>
          <w:spacing w:val="-2"/>
          <w:sz w:val="24"/>
          <w:szCs w:val="24"/>
        </w:rPr>
        <w:t>rozporządzeniem</w:t>
      </w:r>
      <w:r w:rsidR="00810ED9">
        <w:rPr>
          <w:rFonts w:ascii="Garamond" w:hAnsi="Garamond"/>
          <w:spacing w:val="-2"/>
          <w:sz w:val="24"/>
          <w:szCs w:val="24"/>
        </w:rPr>
        <w:t xml:space="preserve"> w sprawie realizacji lokalnych strategii rozwoju”</w:t>
      </w:r>
      <w:r w:rsidR="00AB38C6">
        <w:rPr>
          <w:rFonts w:ascii="Garamond" w:hAnsi="Garamond"/>
          <w:spacing w:val="-2"/>
          <w:sz w:val="24"/>
          <w:szCs w:val="24"/>
        </w:rPr>
        <w:t>.</w:t>
      </w:r>
      <w:r w:rsidRPr="00AB38C6">
        <w:rPr>
          <w:rFonts w:ascii="Garamond" w:hAnsi="Garamond"/>
          <w:spacing w:val="-2"/>
          <w:sz w:val="24"/>
          <w:szCs w:val="24"/>
        </w:rPr>
        <w:t xml:space="preserve"> Jednocześnie Samorząd Województwa </w:t>
      </w:r>
      <w:r w:rsidR="00AB38C6">
        <w:rPr>
          <w:rFonts w:ascii="Garamond" w:hAnsi="Garamond"/>
          <w:spacing w:val="-2"/>
          <w:sz w:val="24"/>
          <w:szCs w:val="24"/>
        </w:rPr>
        <w:t xml:space="preserve">Wielkopolskiego (dalej jako „SWW”) </w:t>
      </w:r>
      <w:r w:rsidRPr="00AB38C6">
        <w:rPr>
          <w:rFonts w:ascii="Garamond" w:hAnsi="Garamond"/>
          <w:spacing w:val="-2"/>
          <w:sz w:val="24"/>
          <w:szCs w:val="24"/>
        </w:rPr>
        <w:t xml:space="preserve">nie poinformował beneficjenta </w:t>
      </w:r>
      <w:r w:rsidR="00810ED9">
        <w:rPr>
          <w:rFonts w:ascii="Garamond" w:hAnsi="Garamond"/>
          <w:spacing w:val="-2"/>
          <w:sz w:val="24"/>
          <w:szCs w:val="24"/>
        </w:rPr>
        <w:br/>
      </w:r>
      <w:r w:rsidRPr="00AB38C6">
        <w:rPr>
          <w:rFonts w:ascii="Garamond" w:hAnsi="Garamond"/>
          <w:spacing w:val="-2"/>
          <w:sz w:val="24"/>
          <w:szCs w:val="24"/>
        </w:rPr>
        <w:t>o przyczynach zwłoki i wyznaczeniu nowego terminu, zgodnie z wymogami § 29 ust. 12 powołanego wyżej rozporządzenia;</w:t>
      </w:r>
    </w:p>
    <w:p w14:paraId="56744AF6" w14:textId="63E4C544" w:rsidR="005A6640" w:rsidRPr="00AB38C6" w:rsidRDefault="005A6640" w:rsidP="00FC41A6">
      <w:pPr>
        <w:pStyle w:val="Akapitzlist0"/>
        <w:numPr>
          <w:ilvl w:val="0"/>
          <w:numId w:val="88"/>
        </w:numPr>
        <w:tabs>
          <w:tab w:val="left" w:pos="567"/>
        </w:tabs>
        <w:spacing w:after="0" w:line="360" w:lineRule="auto"/>
        <w:ind w:left="567" w:hanging="283"/>
        <w:jc w:val="both"/>
        <w:rPr>
          <w:rFonts w:ascii="Garamond" w:hAnsi="Garamond"/>
          <w:spacing w:val="-2"/>
          <w:sz w:val="24"/>
          <w:szCs w:val="24"/>
        </w:rPr>
      </w:pPr>
      <w:r w:rsidRPr="00AB38C6">
        <w:rPr>
          <w:rFonts w:ascii="Garamond" w:hAnsi="Garamond"/>
          <w:spacing w:val="-2"/>
          <w:sz w:val="24"/>
          <w:szCs w:val="24"/>
        </w:rPr>
        <w:t xml:space="preserve">W przypadku czterech </w:t>
      </w:r>
      <w:r w:rsidR="00AB38C6" w:rsidRPr="00AB38C6">
        <w:rPr>
          <w:rFonts w:ascii="Garamond" w:hAnsi="Garamond"/>
          <w:spacing w:val="-2"/>
          <w:sz w:val="24"/>
          <w:szCs w:val="24"/>
        </w:rPr>
        <w:t>spraw</w:t>
      </w:r>
      <w:r w:rsidRPr="00AB38C6">
        <w:rPr>
          <w:rFonts w:ascii="Garamond" w:hAnsi="Garamond"/>
          <w:spacing w:val="-2"/>
          <w:sz w:val="24"/>
          <w:szCs w:val="24"/>
        </w:rPr>
        <w:t xml:space="preserve"> objętych kontrolą:</w:t>
      </w:r>
    </w:p>
    <w:p w14:paraId="0D87F10A" w14:textId="6AF903C1" w:rsidR="00FA34BE" w:rsidRDefault="00FA34BE" w:rsidP="00FC41A6">
      <w:pPr>
        <w:pStyle w:val="Akapitzlist0"/>
        <w:numPr>
          <w:ilvl w:val="0"/>
          <w:numId w:val="89"/>
        </w:numPr>
        <w:tabs>
          <w:tab w:val="left" w:pos="851"/>
        </w:tabs>
        <w:spacing w:after="0" w:line="360" w:lineRule="auto"/>
        <w:ind w:left="851" w:hanging="284"/>
        <w:jc w:val="both"/>
        <w:rPr>
          <w:rFonts w:ascii="Garamond" w:hAnsi="Garamond"/>
          <w:color w:val="00B050"/>
          <w:spacing w:val="-2"/>
          <w:sz w:val="24"/>
          <w:szCs w:val="24"/>
        </w:rPr>
      </w:pPr>
      <w:r w:rsidRPr="00AB38C6">
        <w:rPr>
          <w:rFonts w:ascii="Garamond" w:hAnsi="Garamond"/>
          <w:spacing w:val="-2"/>
          <w:sz w:val="24"/>
          <w:szCs w:val="24"/>
        </w:rPr>
        <w:t xml:space="preserve">brak było w aktach sprawy śladów rewizyjnych potwierdzających sprawdzenie beneficjenta w rejestrze naruszeń, o którym mowa w art. 80 ustawy </w:t>
      </w:r>
      <w:r w:rsidR="00AB38C6" w:rsidRPr="00AB38C6">
        <w:rPr>
          <w:rFonts w:ascii="Garamond" w:hAnsi="Garamond"/>
          <w:spacing w:val="-2"/>
          <w:sz w:val="24"/>
          <w:szCs w:val="24"/>
        </w:rPr>
        <w:t xml:space="preserve">z dnia 19 grudnia 2014 r. </w:t>
      </w:r>
      <w:r w:rsidR="00AB38C6" w:rsidRPr="00AB38C6">
        <w:rPr>
          <w:rFonts w:ascii="Garamond" w:hAnsi="Garamond"/>
          <w:spacing w:val="-2"/>
          <w:sz w:val="24"/>
          <w:szCs w:val="24"/>
        </w:rPr>
        <w:br/>
      </w:r>
      <w:r w:rsidRPr="00AB38C6">
        <w:rPr>
          <w:rFonts w:ascii="Garamond" w:hAnsi="Garamond"/>
          <w:spacing w:val="-2"/>
          <w:sz w:val="24"/>
          <w:szCs w:val="24"/>
        </w:rPr>
        <w:t>o rybołówstwie morskim</w:t>
      </w:r>
      <w:r w:rsidR="00AB38C6" w:rsidRPr="00AB38C6">
        <w:rPr>
          <w:rFonts w:ascii="Garamond" w:hAnsi="Garamond"/>
          <w:spacing w:val="-2"/>
          <w:sz w:val="24"/>
          <w:szCs w:val="24"/>
        </w:rPr>
        <w:t xml:space="preserve"> (t.j. Dz. U. z 2019 r., poz. 586, ze zm.)</w:t>
      </w:r>
      <w:r w:rsidRPr="00AB38C6">
        <w:rPr>
          <w:rFonts w:ascii="Garamond" w:hAnsi="Garamond"/>
          <w:spacing w:val="-2"/>
          <w:sz w:val="24"/>
          <w:szCs w:val="24"/>
        </w:rPr>
        <w:t xml:space="preserve">, </w:t>
      </w:r>
      <w:r w:rsidR="00AB38C6" w:rsidRPr="00AB38C6">
        <w:rPr>
          <w:rFonts w:ascii="Garamond" w:hAnsi="Garamond"/>
          <w:spacing w:val="-2"/>
          <w:sz w:val="24"/>
          <w:szCs w:val="24"/>
        </w:rPr>
        <w:t xml:space="preserve">zwanej „ustawą </w:t>
      </w:r>
      <w:r w:rsidR="00AB38C6" w:rsidRPr="00AB38C6">
        <w:rPr>
          <w:rFonts w:ascii="Garamond" w:hAnsi="Garamond"/>
          <w:spacing w:val="-2"/>
          <w:sz w:val="24"/>
          <w:szCs w:val="24"/>
        </w:rPr>
        <w:br/>
      </w:r>
      <w:r w:rsidR="00AB38C6" w:rsidRPr="00AB38C6">
        <w:rPr>
          <w:rFonts w:ascii="Garamond" w:hAnsi="Garamond"/>
          <w:spacing w:val="-2"/>
          <w:sz w:val="24"/>
          <w:szCs w:val="24"/>
        </w:rPr>
        <w:lastRenderedPageBreak/>
        <w:t xml:space="preserve">o rybołówstwie morskim”, </w:t>
      </w:r>
      <w:r w:rsidRPr="00AB38C6">
        <w:rPr>
          <w:rFonts w:ascii="Garamond" w:hAnsi="Garamond"/>
          <w:spacing w:val="-2"/>
          <w:sz w:val="24"/>
          <w:szCs w:val="24"/>
        </w:rPr>
        <w:t xml:space="preserve">na etapie weryfikacji wniosku o dofinansowanie oraz wniosku </w:t>
      </w:r>
      <w:r w:rsidR="00AB38C6" w:rsidRPr="00AB38C6">
        <w:rPr>
          <w:rFonts w:ascii="Garamond" w:hAnsi="Garamond"/>
          <w:spacing w:val="-2"/>
          <w:sz w:val="24"/>
          <w:szCs w:val="24"/>
        </w:rPr>
        <w:br/>
      </w:r>
      <w:r w:rsidRPr="00AB38C6">
        <w:rPr>
          <w:rFonts w:ascii="Garamond" w:hAnsi="Garamond"/>
          <w:spacing w:val="-2"/>
          <w:sz w:val="24"/>
          <w:szCs w:val="24"/>
        </w:rPr>
        <w:t>o płatność. Na okoliczność braku weryfikacji podmiotu w rejestrze naruszeń do akt sprawy dołączona została korespondencja e-mail Instytucji Zarządzającej (IZ), w której wskazano, że zgodnie z art. 80 ust. 3 pkt 1 ustawy o rybołówstwie morskim do rejestru naruszeń może zostać wpisany armator i kapitan statku rybackiego, co powinno wiązać się ze skierowaniem zapytania do IZ wyłącznie w odniesieniu do tych podmiotów, niemniej w aktach sprawy brak było dokumentów potwierdzających weryfikację przez Sam</w:t>
      </w:r>
      <w:r w:rsidR="00AB38C6" w:rsidRPr="00AB38C6">
        <w:rPr>
          <w:rFonts w:ascii="Garamond" w:hAnsi="Garamond"/>
          <w:spacing w:val="-2"/>
          <w:sz w:val="24"/>
          <w:szCs w:val="24"/>
        </w:rPr>
        <w:t>orząd Województwa wnioskodawcy/</w:t>
      </w:r>
      <w:r w:rsidRPr="00AB38C6">
        <w:rPr>
          <w:rFonts w:ascii="Garamond" w:hAnsi="Garamond"/>
          <w:spacing w:val="-2"/>
          <w:sz w:val="24"/>
          <w:szCs w:val="24"/>
        </w:rPr>
        <w:t xml:space="preserve">beneficjenta na okoliczność bycia armatorem lub kapitanem statku rybackiego. W ocenie kontrolujących, negatywny wynik takiej weryfikacji uzasadniałby odstąpienie od skierowania do IZ zapytania w </w:t>
      </w:r>
      <w:r w:rsidR="00AB38C6" w:rsidRPr="00AB38C6">
        <w:rPr>
          <w:rFonts w:ascii="Garamond" w:hAnsi="Garamond"/>
          <w:spacing w:val="-2"/>
          <w:sz w:val="24"/>
          <w:szCs w:val="24"/>
        </w:rPr>
        <w:t>przedmiotowym zakresie. Jednakże</w:t>
      </w:r>
      <w:r w:rsidRPr="00AB38C6">
        <w:rPr>
          <w:rFonts w:ascii="Garamond" w:hAnsi="Garamond"/>
          <w:spacing w:val="-2"/>
          <w:sz w:val="24"/>
          <w:szCs w:val="24"/>
        </w:rPr>
        <w:t xml:space="preserve"> przepisy prawa nie przewidują wyjątków dotyczących pominięcia obowiązku weryfikacji </w:t>
      </w:r>
      <w:r w:rsidR="00AB38C6">
        <w:rPr>
          <w:rFonts w:ascii="Garamond" w:hAnsi="Garamond"/>
          <w:spacing w:val="-2"/>
          <w:sz w:val="24"/>
          <w:szCs w:val="24"/>
        </w:rPr>
        <w:br/>
      </w:r>
      <w:r w:rsidRPr="00AB38C6">
        <w:rPr>
          <w:rFonts w:ascii="Garamond" w:hAnsi="Garamond"/>
          <w:spacing w:val="-2"/>
          <w:sz w:val="24"/>
          <w:szCs w:val="24"/>
        </w:rPr>
        <w:t>w przedmiotowym rejestrze którychkolwiek grup podmiotów, a zatem obowiązkiem sprawdzenia powinien być objęty każdy</w:t>
      </w:r>
      <w:r w:rsidR="00AB38C6" w:rsidRPr="00AB38C6">
        <w:rPr>
          <w:rFonts w:ascii="Garamond" w:hAnsi="Garamond"/>
          <w:spacing w:val="-2"/>
          <w:sz w:val="24"/>
          <w:szCs w:val="24"/>
        </w:rPr>
        <w:t xml:space="preserve"> podmiot ubiegający się o pomoc;</w:t>
      </w:r>
    </w:p>
    <w:p w14:paraId="466C9DED" w14:textId="4C61A7E5" w:rsidR="005A6640" w:rsidRPr="003D0B86" w:rsidRDefault="005A6640" w:rsidP="00FC41A6">
      <w:pPr>
        <w:pStyle w:val="Akapitzlist0"/>
        <w:numPr>
          <w:ilvl w:val="0"/>
          <w:numId w:val="89"/>
        </w:numPr>
        <w:tabs>
          <w:tab w:val="left" w:pos="851"/>
        </w:tabs>
        <w:spacing w:after="0" w:line="360" w:lineRule="auto"/>
        <w:ind w:left="851" w:hanging="284"/>
        <w:jc w:val="both"/>
        <w:rPr>
          <w:rFonts w:ascii="Garamond" w:hAnsi="Garamond"/>
          <w:color w:val="00B050"/>
          <w:spacing w:val="-2"/>
          <w:sz w:val="24"/>
          <w:szCs w:val="24"/>
        </w:rPr>
      </w:pPr>
      <w:r w:rsidRPr="00AB38C6">
        <w:rPr>
          <w:rFonts w:ascii="Garamond" w:hAnsi="Garamond"/>
          <w:spacing w:val="-2"/>
          <w:sz w:val="24"/>
          <w:szCs w:val="24"/>
        </w:rPr>
        <w:t xml:space="preserve">wniosek o płatność został rozliczony z przekroczeniem 90 – dniowego terminu wskazanego w art. 132 ust. 1 rozporządzenia Parlamentu Europejskiego i Rady (UE) nr 1303/2013 </w:t>
      </w:r>
      <w:r w:rsidRPr="00AB38C6">
        <w:rPr>
          <w:rFonts w:ascii="Garamond" w:hAnsi="Garamond"/>
          <w:spacing w:val="-2"/>
          <w:sz w:val="24"/>
          <w:szCs w:val="24"/>
        </w:rPr>
        <w:b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2013.347.320, ze zm.), zwanego dalej „rozporządzeniem Parlamentu Europejskiego i Rady (UE) </w:t>
      </w:r>
      <w:r w:rsidRPr="00AB38C6">
        <w:rPr>
          <w:rFonts w:ascii="Garamond" w:hAnsi="Garamond"/>
          <w:spacing w:val="-2"/>
          <w:sz w:val="24"/>
          <w:szCs w:val="24"/>
        </w:rPr>
        <w:br/>
        <w:t>nr 1303/2013”,</w:t>
      </w:r>
    </w:p>
    <w:p w14:paraId="4FF36FC7" w14:textId="33B715F6" w:rsidR="005A6640" w:rsidRPr="002E78EE" w:rsidRDefault="005A6640" w:rsidP="00FC41A6">
      <w:pPr>
        <w:pStyle w:val="Akapitzlist0"/>
        <w:numPr>
          <w:ilvl w:val="0"/>
          <w:numId w:val="89"/>
        </w:numPr>
        <w:tabs>
          <w:tab w:val="left" w:pos="851"/>
        </w:tabs>
        <w:spacing w:after="0" w:line="360" w:lineRule="auto"/>
        <w:ind w:left="851" w:hanging="284"/>
        <w:jc w:val="both"/>
        <w:rPr>
          <w:rFonts w:ascii="Garamond" w:hAnsi="Garamond"/>
          <w:spacing w:val="-2"/>
          <w:sz w:val="24"/>
          <w:szCs w:val="24"/>
        </w:rPr>
      </w:pPr>
      <w:r w:rsidRPr="002E78EE">
        <w:rPr>
          <w:rFonts w:ascii="Garamond" w:hAnsi="Garamond"/>
          <w:spacing w:val="-2"/>
          <w:sz w:val="24"/>
          <w:szCs w:val="24"/>
        </w:rPr>
        <w:t>stwierdz</w:t>
      </w:r>
      <w:r w:rsidR="00AB38C6" w:rsidRPr="002E78EE">
        <w:rPr>
          <w:rFonts w:ascii="Garamond" w:hAnsi="Garamond"/>
          <w:spacing w:val="-2"/>
          <w:sz w:val="24"/>
          <w:szCs w:val="24"/>
        </w:rPr>
        <w:t>ono uchybienia w aplikacji LIDER</w:t>
      </w:r>
      <w:r w:rsidRPr="002E78EE">
        <w:rPr>
          <w:rFonts w:ascii="Garamond" w:hAnsi="Garamond"/>
          <w:spacing w:val="-2"/>
          <w:sz w:val="24"/>
          <w:szCs w:val="24"/>
        </w:rPr>
        <w:t>, wspomagającej wdrażanie Programu Operacyjnego „Rybactwo i Morze” na lata 2014-2020, polegające m. in. na:</w:t>
      </w:r>
    </w:p>
    <w:p w14:paraId="49140799" w14:textId="55164B2B" w:rsidR="005A6640" w:rsidRPr="002E78EE" w:rsidRDefault="005A6640" w:rsidP="00FC41A6">
      <w:pPr>
        <w:pStyle w:val="Akapitzlist0"/>
        <w:numPr>
          <w:ilvl w:val="0"/>
          <w:numId w:val="91"/>
        </w:numPr>
        <w:tabs>
          <w:tab w:val="left" w:pos="1276"/>
        </w:tabs>
        <w:spacing w:after="0" w:line="360" w:lineRule="auto"/>
        <w:ind w:left="1276"/>
        <w:jc w:val="both"/>
        <w:rPr>
          <w:rFonts w:ascii="Garamond" w:hAnsi="Garamond"/>
          <w:spacing w:val="-2"/>
          <w:sz w:val="24"/>
          <w:szCs w:val="24"/>
        </w:rPr>
      </w:pPr>
      <w:r w:rsidRPr="002E78EE">
        <w:rPr>
          <w:rFonts w:ascii="Garamond" w:hAnsi="Garamond"/>
          <w:spacing w:val="-2"/>
          <w:sz w:val="24"/>
          <w:szCs w:val="24"/>
        </w:rPr>
        <w:t>zarejestrowaniu wniosku niezgodnie z te</w:t>
      </w:r>
      <w:r w:rsidR="002E78EE">
        <w:rPr>
          <w:rFonts w:ascii="Garamond" w:hAnsi="Garamond"/>
          <w:spacing w:val="-2"/>
          <w:sz w:val="24"/>
          <w:szCs w:val="24"/>
        </w:rPr>
        <w:t>rminem wynikającym z Książki P</w:t>
      </w:r>
      <w:r w:rsidRPr="002E78EE">
        <w:rPr>
          <w:rFonts w:ascii="Garamond" w:hAnsi="Garamond"/>
          <w:spacing w:val="-2"/>
          <w:sz w:val="24"/>
          <w:szCs w:val="24"/>
        </w:rPr>
        <w:t xml:space="preserve">rocedur, </w:t>
      </w:r>
    </w:p>
    <w:p w14:paraId="20745E69" w14:textId="77777777" w:rsidR="005A6640" w:rsidRPr="002E78EE" w:rsidRDefault="005A6640" w:rsidP="00FC41A6">
      <w:pPr>
        <w:pStyle w:val="Akapitzlist0"/>
        <w:numPr>
          <w:ilvl w:val="0"/>
          <w:numId w:val="91"/>
        </w:numPr>
        <w:tabs>
          <w:tab w:val="left" w:pos="1276"/>
        </w:tabs>
        <w:spacing w:after="0" w:line="360" w:lineRule="auto"/>
        <w:ind w:left="1276"/>
        <w:jc w:val="both"/>
        <w:rPr>
          <w:rFonts w:ascii="Garamond" w:hAnsi="Garamond"/>
          <w:spacing w:val="-2"/>
          <w:sz w:val="24"/>
          <w:szCs w:val="24"/>
        </w:rPr>
      </w:pPr>
      <w:r w:rsidRPr="002E78EE">
        <w:rPr>
          <w:rFonts w:ascii="Garamond" w:hAnsi="Garamond"/>
          <w:spacing w:val="-2"/>
          <w:sz w:val="24"/>
          <w:szCs w:val="24"/>
        </w:rPr>
        <w:t xml:space="preserve">nieuzupełnieniu części wymaganych danych, np.: </w:t>
      </w:r>
    </w:p>
    <w:p w14:paraId="2B56B637" w14:textId="77777777" w:rsidR="005A6640" w:rsidRPr="002E78EE" w:rsidRDefault="005A6640" w:rsidP="00FC41A6">
      <w:pPr>
        <w:pStyle w:val="Akapitzlist0"/>
        <w:numPr>
          <w:ilvl w:val="0"/>
          <w:numId w:val="103"/>
        </w:numPr>
        <w:tabs>
          <w:tab w:val="left" w:pos="1560"/>
        </w:tabs>
        <w:spacing w:after="0" w:line="360" w:lineRule="auto"/>
        <w:ind w:left="1560" w:hanging="284"/>
        <w:jc w:val="both"/>
        <w:rPr>
          <w:rFonts w:ascii="Garamond" w:hAnsi="Garamond"/>
          <w:spacing w:val="-2"/>
          <w:sz w:val="24"/>
          <w:szCs w:val="24"/>
        </w:rPr>
      </w:pPr>
      <w:r w:rsidRPr="002E78EE">
        <w:rPr>
          <w:rFonts w:ascii="Garamond" w:hAnsi="Garamond"/>
          <w:spacing w:val="-2"/>
          <w:sz w:val="24"/>
          <w:szCs w:val="24"/>
        </w:rPr>
        <w:t>daty wpływu wniosku o dofinansowanie do UMWW,</w:t>
      </w:r>
    </w:p>
    <w:p w14:paraId="38992E2D" w14:textId="05ED0659" w:rsidR="005A6640" w:rsidRPr="002E78EE" w:rsidRDefault="005A6640" w:rsidP="00FC41A6">
      <w:pPr>
        <w:pStyle w:val="Akapitzlist0"/>
        <w:numPr>
          <w:ilvl w:val="0"/>
          <w:numId w:val="103"/>
        </w:numPr>
        <w:tabs>
          <w:tab w:val="left" w:pos="1560"/>
        </w:tabs>
        <w:spacing w:after="0" w:line="360" w:lineRule="auto"/>
        <w:ind w:left="1560" w:hanging="284"/>
        <w:jc w:val="both"/>
        <w:rPr>
          <w:rFonts w:ascii="Garamond" w:hAnsi="Garamond"/>
          <w:spacing w:val="-2"/>
          <w:sz w:val="24"/>
          <w:szCs w:val="24"/>
        </w:rPr>
      </w:pPr>
      <w:r w:rsidRPr="002E78EE">
        <w:rPr>
          <w:rFonts w:ascii="Garamond" w:hAnsi="Garamond"/>
          <w:spacing w:val="-2"/>
          <w:sz w:val="24"/>
          <w:szCs w:val="24"/>
        </w:rPr>
        <w:t xml:space="preserve">zdarzeń dotyczących wezwania wnioskodawcy do złożenia uzupełnienia, </w:t>
      </w:r>
      <w:r w:rsidR="002E78EE" w:rsidRPr="002E78EE">
        <w:rPr>
          <w:rFonts w:ascii="Garamond" w:hAnsi="Garamond"/>
          <w:spacing w:val="-2"/>
          <w:sz w:val="24"/>
          <w:szCs w:val="24"/>
        </w:rPr>
        <w:br/>
      </w:r>
      <w:r w:rsidRPr="002E78EE">
        <w:rPr>
          <w:rFonts w:ascii="Garamond" w:hAnsi="Garamond"/>
          <w:spacing w:val="-2"/>
          <w:sz w:val="24"/>
          <w:szCs w:val="24"/>
        </w:rPr>
        <w:t xml:space="preserve">w zakładce Zdarzenia,  </w:t>
      </w:r>
    </w:p>
    <w:p w14:paraId="678D5826" w14:textId="77777777" w:rsidR="005A6640" w:rsidRPr="002E78EE" w:rsidRDefault="005A6640" w:rsidP="00FC41A6">
      <w:pPr>
        <w:pStyle w:val="Akapitzlist0"/>
        <w:numPr>
          <w:ilvl w:val="0"/>
          <w:numId w:val="103"/>
        </w:numPr>
        <w:tabs>
          <w:tab w:val="left" w:pos="1560"/>
        </w:tabs>
        <w:spacing w:after="0" w:line="360" w:lineRule="auto"/>
        <w:ind w:left="1560" w:hanging="284"/>
        <w:jc w:val="both"/>
        <w:rPr>
          <w:rFonts w:ascii="Garamond" w:hAnsi="Garamond"/>
          <w:spacing w:val="-2"/>
          <w:sz w:val="24"/>
          <w:szCs w:val="24"/>
        </w:rPr>
      </w:pPr>
      <w:r w:rsidRPr="002E78EE">
        <w:rPr>
          <w:rFonts w:ascii="Garamond" w:hAnsi="Garamond"/>
          <w:spacing w:val="-2"/>
          <w:sz w:val="24"/>
          <w:szCs w:val="24"/>
        </w:rPr>
        <w:t>we wniosku o dofinansowanie w zakładce Działki.</w:t>
      </w:r>
    </w:p>
    <w:p w14:paraId="347BA7E9" w14:textId="77777777" w:rsidR="005A6640" w:rsidRPr="002E78EE" w:rsidRDefault="005A6640" w:rsidP="00FC41A6">
      <w:pPr>
        <w:pStyle w:val="Akapitzlist0"/>
        <w:numPr>
          <w:ilvl w:val="0"/>
          <w:numId w:val="103"/>
        </w:numPr>
        <w:tabs>
          <w:tab w:val="left" w:pos="1560"/>
        </w:tabs>
        <w:spacing w:after="0" w:line="360" w:lineRule="auto"/>
        <w:ind w:left="1560" w:hanging="284"/>
        <w:jc w:val="both"/>
        <w:rPr>
          <w:rFonts w:ascii="Garamond" w:hAnsi="Garamond"/>
          <w:spacing w:val="-2"/>
          <w:sz w:val="24"/>
          <w:szCs w:val="24"/>
        </w:rPr>
      </w:pPr>
      <w:r w:rsidRPr="002E78EE">
        <w:rPr>
          <w:rFonts w:ascii="Garamond" w:hAnsi="Garamond"/>
          <w:spacing w:val="-2"/>
          <w:sz w:val="24"/>
          <w:szCs w:val="24"/>
        </w:rPr>
        <w:t xml:space="preserve">części dotyczącej Wskaźników lub Zamówień Publicznych, </w:t>
      </w:r>
    </w:p>
    <w:p w14:paraId="06E56406" w14:textId="77777777" w:rsidR="005A6640" w:rsidRPr="002E78EE" w:rsidRDefault="005A6640" w:rsidP="00FC41A6">
      <w:pPr>
        <w:pStyle w:val="Akapitzlist0"/>
        <w:numPr>
          <w:ilvl w:val="0"/>
          <w:numId w:val="80"/>
        </w:numPr>
        <w:tabs>
          <w:tab w:val="left" w:pos="1560"/>
        </w:tabs>
        <w:spacing w:after="0" w:line="360" w:lineRule="auto"/>
        <w:ind w:left="1276"/>
        <w:jc w:val="both"/>
        <w:rPr>
          <w:rFonts w:ascii="Garamond" w:hAnsi="Garamond"/>
          <w:spacing w:val="-2"/>
          <w:sz w:val="24"/>
          <w:szCs w:val="24"/>
        </w:rPr>
      </w:pPr>
      <w:r w:rsidRPr="002E78EE">
        <w:rPr>
          <w:rFonts w:ascii="Garamond" w:hAnsi="Garamond"/>
          <w:spacing w:val="-2"/>
          <w:sz w:val="24"/>
          <w:szCs w:val="24"/>
        </w:rPr>
        <w:lastRenderedPageBreak/>
        <w:t xml:space="preserve">błędnym wskazaniu daty pierwszego wezwania beneficjenta do uzupełnienia braków/złożenia wyjaśnień, </w:t>
      </w:r>
    </w:p>
    <w:p w14:paraId="293AED82" w14:textId="765769E6" w:rsidR="005A6640" w:rsidRPr="002E78EE" w:rsidRDefault="005A6640" w:rsidP="00FC41A6">
      <w:pPr>
        <w:pStyle w:val="Akapitzlist0"/>
        <w:numPr>
          <w:ilvl w:val="0"/>
          <w:numId w:val="80"/>
        </w:numPr>
        <w:tabs>
          <w:tab w:val="left" w:pos="1560"/>
        </w:tabs>
        <w:spacing w:after="0" w:line="360" w:lineRule="auto"/>
        <w:ind w:left="1276"/>
        <w:jc w:val="both"/>
        <w:rPr>
          <w:rFonts w:ascii="Garamond" w:hAnsi="Garamond"/>
          <w:spacing w:val="-2"/>
          <w:sz w:val="24"/>
          <w:szCs w:val="24"/>
        </w:rPr>
      </w:pPr>
      <w:r w:rsidRPr="002E78EE">
        <w:rPr>
          <w:rFonts w:ascii="Garamond" w:hAnsi="Garamond"/>
          <w:spacing w:val="-2"/>
          <w:sz w:val="24"/>
          <w:szCs w:val="24"/>
        </w:rPr>
        <w:t>rozbieżnościach co do k</w:t>
      </w:r>
      <w:r w:rsidR="002E78EE">
        <w:rPr>
          <w:rFonts w:ascii="Garamond" w:hAnsi="Garamond"/>
          <w:spacing w:val="-2"/>
          <w:sz w:val="24"/>
          <w:szCs w:val="24"/>
        </w:rPr>
        <w:t>ompletności wniosku o płatność;</w:t>
      </w:r>
    </w:p>
    <w:p w14:paraId="68DE7F79" w14:textId="006CFD32" w:rsidR="005A6640" w:rsidRPr="002E78EE" w:rsidRDefault="005A6640" w:rsidP="002E78EE">
      <w:pPr>
        <w:pStyle w:val="Akapitzlist0"/>
        <w:numPr>
          <w:ilvl w:val="0"/>
          <w:numId w:val="111"/>
        </w:numPr>
        <w:tabs>
          <w:tab w:val="left" w:pos="851"/>
        </w:tabs>
        <w:spacing w:after="0" w:line="360" w:lineRule="auto"/>
        <w:ind w:left="851"/>
        <w:jc w:val="both"/>
        <w:rPr>
          <w:rFonts w:ascii="Garamond" w:hAnsi="Garamond"/>
          <w:spacing w:val="-2"/>
          <w:sz w:val="24"/>
          <w:szCs w:val="24"/>
        </w:rPr>
      </w:pPr>
      <w:r w:rsidRPr="002E78EE">
        <w:rPr>
          <w:rFonts w:ascii="Garamond" w:hAnsi="Garamond"/>
          <w:spacing w:val="-2"/>
          <w:sz w:val="24"/>
          <w:szCs w:val="24"/>
        </w:rPr>
        <w:t>W przypadku trzech kontrol</w:t>
      </w:r>
      <w:r w:rsidR="002E78EE" w:rsidRPr="002E78EE">
        <w:rPr>
          <w:rFonts w:ascii="Garamond" w:hAnsi="Garamond"/>
          <w:spacing w:val="-2"/>
          <w:sz w:val="24"/>
          <w:szCs w:val="24"/>
        </w:rPr>
        <w:t xml:space="preserve">owanych spraw </w:t>
      </w:r>
      <w:r w:rsidRPr="002E78EE">
        <w:rPr>
          <w:rFonts w:ascii="Garamond" w:hAnsi="Garamond"/>
          <w:spacing w:val="-2"/>
          <w:sz w:val="24"/>
          <w:szCs w:val="24"/>
        </w:rPr>
        <w:t>brak było sprawdzenia beneficjenta przed wypłatą</w:t>
      </w:r>
      <w:r w:rsidR="002E78EE" w:rsidRPr="002E78EE">
        <w:rPr>
          <w:rFonts w:ascii="Garamond" w:hAnsi="Garamond"/>
          <w:spacing w:val="-2"/>
          <w:sz w:val="24"/>
          <w:szCs w:val="24"/>
        </w:rPr>
        <w:t xml:space="preserve"> środków, czy nie znajduje się </w:t>
      </w:r>
      <w:r w:rsidRPr="002E78EE">
        <w:rPr>
          <w:rFonts w:ascii="Garamond" w:hAnsi="Garamond"/>
          <w:spacing w:val="-2"/>
          <w:sz w:val="24"/>
          <w:szCs w:val="24"/>
        </w:rPr>
        <w:t xml:space="preserve">w rejestrze nadużyć finansowych/podmiotów wykluczonych z możliwości otrzymania środków z Unii Europejskiej, w związku </w:t>
      </w:r>
      <w:r w:rsidR="002E78EE" w:rsidRPr="002E78EE">
        <w:rPr>
          <w:rFonts w:ascii="Garamond" w:hAnsi="Garamond"/>
          <w:spacing w:val="-2"/>
          <w:sz w:val="24"/>
          <w:szCs w:val="24"/>
        </w:rPr>
        <w:br/>
      </w:r>
      <w:r w:rsidRPr="002E78EE">
        <w:rPr>
          <w:rFonts w:ascii="Garamond" w:hAnsi="Garamond"/>
          <w:spacing w:val="-2"/>
          <w:sz w:val="24"/>
          <w:szCs w:val="24"/>
        </w:rPr>
        <w:t>z przedłużoną procedurą weryfikacji wniosku</w:t>
      </w:r>
      <w:r w:rsidR="002E78EE" w:rsidRPr="002E78EE">
        <w:rPr>
          <w:rFonts w:ascii="Garamond" w:hAnsi="Garamond"/>
          <w:spacing w:val="-2"/>
          <w:sz w:val="24"/>
          <w:szCs w:val="24"/>
        </w:rPr>
        <w:t xml:space="preserve"> o płatność;</w:t>
      </w:r>
    </w:p>
    <w:p w14:paraId="3ACD3E44" w14:textId="77777777" w:rsidR="005A6640" w:rsidRPr="002E78EE" w:rsidRDefault="005A6640" w:rsidP="00FC41A6">
      <w:pPr>
        <w:pStyle w:val="Akapitzlist0"/>
        <w:numPr>
          <w:ilvl w:val="0"/>
          <w:numId w:val="111"/>
        </w:numPr>
        <w:tabs>
          <w:tab w:val="left" w:pos="851"/>
        </w:tabs>
        <w:spacing w:after="0" w:line="360" w:lineRule="auto"/>
        <w:ind w:left="851"/>
        <w:jc w:val="both"/>
        <w:rPr>
          <w:rFonts w:ascii="Garamond" w:hAnsi="Garamond"/>
          <w:spacing w:val="-2"/>
          <w:sz w:val="24"/>
          <w:szCs w:val="24"/>
        </w:rPr>
      </w:pPr>
      <w:r w:rsidRPr="002E78EE">
        <w:rPr>
          <w:rFonts w:ascii="Garamond" w:hAnsi="Garamond"/>
          <w:spacing w:val="-2"/>
          <w:sz w:val="24"/>
          <w:szCs w:val="24"/>
        </w:rPr>
        <w:t>W przypadku dwóch spraw objętych kontrolą:</w:t>
      </w:r>
    </w:p>
    <w:p w14:paraId="6EDA9376" w14:textId="77777777" w:rsidR="005A6640" w:rsidRPr="002E78EE" w:rsidRDefault="005A6640" w:rsidP="00FC41A6">
      <w:pPr>
        <w:pStyle w:val="Akapitzlist0"/>
        <w:numPr>
          <w:ilvl w:val="0"/>
          <w:numId w:val="104"/>
        </w:numPr>
        <w:tabs>
          <w:tab w:val="left" w:pos="567"/>
        </w:tabs>
        <w:spacing w:after="0" w:line="360" w:lineRule="auto"/>
        <w:jc w:val="both"/>
        <w:rPr>
          <w:rFonts w:ascii="Garamond" w:hAnsi="Garamond"/>
          <w:spacing w:val="-2"/>
          <w:sz w:val="24"/>
          <w:szCs w:val="24"/>
        </w:rPr>
      </w:pPr>
      <w:r w:rsidRPr="002E78EE">
        <w:rPr>
          <w:rFonts w:ascii="Garamond" w:hAnsi="Garamond"/>
          <w:spacing w:val="-2"/>
          <w:sz w:val="24"/>
          <w:szCs w:val="24"/>
        </w:rPr>
        <w:t>wnioski o aneks do umowy o dofinansowanie zostały zaakceptowane przez Samorząd Województwa bez analizy ich treści, podczas gdy § 14 ust. 4 umowy o dofinansowanie wskazuje, że SW powinien rozpatrzyć wniosek o aneks, a zatem rozważyć wnikliwie jego racjonalność, a ponadto daje stosowne narzędzie umożliwiające wezwanie beneficjenta do określonych czynności w toku rozpatrywania wniosku o aneks. W ocenie kontrolujących, w przypadku dwóch kontrolowanych spraw SW nie rozpatrzył wniosków o aneks do umowy o dofinansowanie pod kątem zbadania racjonalności wydłużenia terminu złożenia wniosku o płatność,</w:t>
      </w:r>
    </w:p>
    <w:p w14:paraId="52581120" w14:textId="238764D3" w:rsidR="005A6640" w:rsidRPr="002E78EE" w:rsidRDefault="005A6640" w:rsidP="00FC41A6">
      <w:pPr>
        <w:pStyle w:val="Akapitzlist0"/>
        <w:numPr>
          <w:ilvl w:val="0"/>
          <w:numId w:val="104"/>
        </w:numPr>
        <w:tabs>
          <w:tab w:val="left" w:pos="567"/>
        </w:tabs>
        <w:spacing w:after="0" w:line="360" w:lineRule="auto"/>
        <w:jc w:val="both"/>
        <w:rPr>
          <w:rFonts w:ascii="Garamond" w:hAnsi="Garamond"/>
          <w:spacing w:val="-2"/>
          <w:sz w:val="24"/>
          <w:szCs w:val="24"/>
        </w:rPr>
      </w:pPr>
      <w:r w:rsidRPr="002E78EE">
        <w:rPr>
          <w:rFonts w:ascii="Garamond" w:hAnsi="Garamond"/>
          <w:spacing w:val="-2"/>
          <w:sz w:val="24"/>
          <w:szCs w:val="24"/>
        </w:rPr>
        <w:t xml:space="preserve">brak </w:t>
      </w:r>
      <w:r w:rsidR="002E78EE" w:rsidRPr="002E78EE">
        <w:rPr>
          <w:rFonts w:ascii="Garamond" w:hAnsi="Garamond"/>
          <w:spacing w:val="-2"/>
          <w:sz w:val="24"/>
          <w:szCs w:val="24"/>
        </w:rPr>
        <w:t xml:space="preserve">było </w:t>
      </w:r>
      <w:r w:rsidRPr="002E78EE">
        <w:rPr>
          <w:rFonts w:ascii="Garamond" w:hAnsi="Garamond"/>
          <w:spacing w:val="-2"/>
          <w:sz w:val="24"/>
          <w:szCs w:val="24"/>
        </w:rPr>
        <w:t xml:space="preserve">w aktach sprawy śladów rewizyjnych potwierdzających nadanie przez beneficjenta pisma stanowiącego: </w:t>
      </w:r>
    </w:p>
    <w:p w14:paraId="1795CAD3" w14:textId="77777777" w:rsidR="005A6640" w:rsidRPr="002E78EE" w:rsidRDefault="005A6640" w:rsidP="00FC41A6">
      <w:pPr>
        <w:pStyle w:val="Akapitzlist0"/>
        <w:numPr>
          <w:ilvl w:val="0"/>
          <w:numId w:val="110"/>
        </w:numPr>
        <w:tabs>
          <w:tab w:val="left" w:pos="567"/>
        </w:tabs>
        <w:spacing w:after="0" w:line="360" w:lineRule="auto"/>
        <w:ind w:left="1276"/>
        <w:jc w:val="both"/>
        <w:rPr>
          <w:rFonts w:ascii="Garamond" w:hAnsi="Garamond"/>
          <w:spacing w:val="-2"/>
          <w:sz w:val="24"/>
          <w:szCs w:val="24"/>
        </w:rPr>
      </w:pPr>
      <w:r w:rsidRPr="002E78EE">
        <w:rPr>
          <w:rFonts w:ascii="Garamond" w:hAnsi="Garamond"/>
          <w:spacing w:val="-2"/>
          <w:sz w:val="24"/>
          <w:szCs w:val="24"/>
        </w:rPr>
        <w:t>uzupełnienie wniosku o dofinansowanie,</w:t>
      </w:r>
    </w:p>
    <w:p w14:paraId="6892BE17" w14:textId="36BB8802" w:rsidR="005A6640" w:rsidRPr="002E78EE" w:rsidRDefault="005A6640" w:rsidP="00FC41A6">
      <w:pPr>
        <w:pStyle w:val="Akapitzlist0"/>
        <w:numPr>
          <w:ilvl w:val="0"/>
          <w:numId w:val="110"/>
        </w:numPr>
        <w:tabs>
          <w:tab w:val="left" w:pos="567"/>
        </w:tabs>
        <w:spacing w:after="0" w:line="360" w:lineRule="auto"/>
        <w:ind w:left="1276"/>
        <w:jc w:val="both"/>
        <w:rPr>
          <w:rFonts w:ascii="Garamond" w:hAnsi="Garamond"/>
          <w:spacing w:val="-2"/>
          <w:sz w:val="24"/>
          <w:szCs w:val="24"/>
        </w:rPr>
      </w:pPr>
      <w:r w:rsidRPr="002E78EE">
        <w:rPr>
          <w:rFonts w:ascii="Garamond" w:hAnsi="Garamond"/>
          <w:spacing w:val="-2"/>
          <w:sz w:val="24"/>
          <w:szCs w:val="24"/>
        </w:rPr>
        <w:t>wniosek o</w:t>
      </w:r>
      <w:r w:rsidR="002E78EE">
        <w:rPr>
          <w:rFonts w:ascii="Garamond" w:hAnsi="Garamond"/>
          <w:spacing w:val="-2"/>
          <w:sz w:val="24"/>
          <w:szCs w:val="24"/>
        </w:rPr>
        <w:t xml:space="preserve"> płatność lub jego uzupełnienie. </w:t>
      </w:r>
    </w:p>
    <w:p w14:paraId="60937675" w14:textId="6E5435B3" w:rsidR="005A6640" w:rsidRPr="002E78EE" w:rsidRDefault="002E78EE" w:rsidP="005A6640">
      <w:pPr>
        <w:tabs>
          <w:tab w:val="left" w:pos="1560"/>
        </w:tabs>
        <w:spacing w:after="0" w:line="360" w:lineRule="auto"/>
        <w:ind w:left="284"/>
        <w:jc w:val="both"/>
        <w:rPr>
          <w:rFonts w:ascii="Garamond" w:hAnsi="Garamond"/>
          <w:spacing w:val="-2"/>
        </w:rPr>
      </w:pPr>
      <w:r>
        <w:rPr>
          <w:rFonts w:ascii="Garamond" w:hAnsi="Garamond"/>
          <w:spacing w:val="-2"/>
        </w:rPr>
        <w:t>Ponadto, w wyniku kontroli dokonano również następujących ustaleń</w:t>
      </w:r>
      <w:r w:rsidR="005A6640" w:rsidRPr="002E78EE">
        <w:rPr>
          <w:rFonts w:ascii="Garamond" w:hAnsi="Garamond"/>
          <w:spacing w:val="-2"/>
        </w:rPr>
        <w:t>:</w:t>
      </w:r>
    </w:p>
    <w:p w14:paraId="14345B3F" w14:textId="251B4DD2" w:rsidR="005A6640" w:rsidRPr="002E78EE" w:rsidRDefault="005A6640" w:rsidP="00FC41A6">
      <w:pPr>
        <w:pStyle w:val="Akapitzlist0"/>
        <w:numPr>
          <w:ilvl w:val="0"/>
          <w:numId w:val="111"/>
        </w:numPr>
        <w:tabs>
          <w:tab w:val="left" w:pos="851"/>
        </w:tabs>
        <w:spacing w:after="0" w:line="360" w:lineRule="auto"/>
        <w:ind w:left="851"/>
        <w:jc w:val="both"/>
        <w:rPr>
          <w:rFonts w:ascii="Garamond" w:hAnsi="Garamond"/>
          <w:spacing w:val="-2"/>
          <w:sz w:val="24"/>
          <w:szCs w:val="24"/>
        </w:rPr>
      </w:pPr>
      <w:r w:rsidRPr="002E78EE">
        <w:rPr>
          <w:rFonts w:ascii="Garamond" w:hAnsi="Garamond"/>
          <w:spacing w:val="-2"/>
          <w:sz w:val="24"/>
          <w:szCs w:val="24"/>
        </w:rPr>
        <w:t>W przypadku pierwszej spośród operacji objętych kontrolą:</w:t>
      </w:r>
    </w:p>
    <w:p w14:paraId="379D3337" w14:textId="1FC4AF5D" w:rsidR="005A6640" w:rsidRPr="002E78EE" w:rsidRDefault="005A6640" w:rsidP="00FC41A6">
      <w:pPr>
        <w:pStyle w:val="Akapitzlist0"/>
        <w:numPr>
          <w:ilvl w:val="0"/>
          <w:numId w:val="102"/>
        </w:numPr>
        <w:tabs>
          <w:tab w:val="left" w:pos="851"/>
        </w:tabs>
        <w:spacing w:after="0" w:line="360" w:lineRule="auto"/>
        <w:ind w:left="851" w:hanging="284"/>
        <w:jc w:val="both"/>
        <w:rPr>
          <w:rFonts w:ascii="Garamond" w:hAnsi="Garamond"/>
          <w:spacing w:val="-2"/>
          <w:sz w:val="24"/>
          <w:szCs w:val="24"/>
        </w:rPr>
      </w:pPr>
      <w:r w:rsidRPr="002E78EE">
        <w:rPr>
          <w:rFonts w:ascii="Garamond" w:hAnsi="Garamond"/>
          <w:spacing w:val="-2"/>
          <w:sz w:val="24"/>
          <w:szCs w:val="24"/>
        </w:rPr>
        <w:t>na podstawie przekazanych kontrolującym dokumentów w zakresie realizacji umowy na budowę d</w:t>
      </w:r>
      <w:r w:rsidR="002E78EE">
        <w:rPr>
          <w:rFonts w:ascii="Garamond" w:hAnsi="Garamond"/>
          <w:spacing w:val="-2"/>
          <w:sz w:val="24"/>
          <w:szCs w:val="24"/>
        </w:rPr>
        <w:t>omków letniskowych stwierdzono</w:t>
      </w:r>
      <w:r w:rsidRPr="002E78EE">
        <w:rPr>
          <w:rFonts w:ascii="Garamond" w:hAnsi="Garamond"/>
          <w:spacing w:val="-2"/>
          <w:sz w:val="24"/>
          <w:szCs w:val="24"/>
        </w:rPr>
        <w:t xml:space="preserve"> zachowania sprzeczne z umową podpisaną </w:t>
      </w:r>
      <w:r w:rsidR="002E78EE" w:rsidRPr="002E78EE">
        <w:rPr>
          <w:rFonts w:ascii="Garamond" w:hAnsi="Garamond"/>
          <w:spacing w:val="-2"/>
          <w:sz w:val="24"/>
          <w:szCs w:val="24"/>
        </w:rPr>
        <w:br/>
      </w:r>
      <w:r w:rsidRPr="002E78EE">
        <w:rPr>
          <w:rFonts w:ascii="Garamond" w:hAnsi="Garamond"/>
          <w:spacing w:val="-2"/>
          <w:sz w:val="24"/>
          <w:szCs w:val="24"/>
        </w:rPr>
        <w:t>z wykonawcą, polegające na tym, że:</w:t>
      </w:r>
    </w:p>
    <w:p w14:paraId="24C288B8" w14:textId="77777777" w:rsidR="005A6640" w:rsidRPr="002E78EE" w:rsidRDefault="005A6640" w:rsidP="00FC41A6">
      <w:pPr>
        <w:pStyle w:val="Akapitzlist0"/>
        <w:numPr>
          <w:ilvl w:val="0"/>
          <w:numId w:val="90"/>
        </w:numPr>
        <w:tabs>
          <w:tab w:val="left" w:pos="851"/>
        </w:tabs>
        <w:spacing w:after="0" w:line="360" w:lineRule="auto"/>
        <w:ind w:left="1276"/>
        <w:jc w:val="both"/>
        <w:rPr>
          <w:rFonts w:ascii="Garamond" w:hAnsi="Garamond"/>
          <w:spacing w:val="-2"/>
          <w:sz w:val="24"/>
          <w:szCs w:val="24"/>
        </w:rPr>
      </w:pPr>
      <w:r w:rsidRPr="002E78EE">
        <w:rPr>
          <w:rFonts w:ascii="Garamond" w:hAnsi="Garamond"/>
          <w:spacing w:val="-2"/>
          <w:sz w:val="24"/>
          <w:szCs w:val="24"/>
        </w:rPr>
        <w:t>odbiór końcowy robót dokonany został ponad miesiąc od zgłoszenia ich zakończenia, zamiast najpóźniej w 7 dni od dnia zgłoszenia przez wykonawcę,</w:t>
      </w:r>
    </w:p>
    <w:p w14:paraId="5603B61C" w14:textId="77777777" w:rsidR="005A6640" w:rsidRPr="002E78EE" w:rsidRDefault="005A6640" w:rsidP="00FC41A6">
      <w:pPr>
        <w:pStyle w:val="Akapitzlist0"/>
        <w:numPr>
          <w:ilvl w:val="0"/>
          <w:numId w:val="90"/>
        </w:numPr>
        <w:tabs>
          <w:tab w:val="left" w:pos="851"/>
        </w:tabs>
        <w:spacing w:after="0" w:line="360" w:lineRule="auto"/>
        <w:ind w:left="1276"/>
        <w:jc w:val="both"/>
        <w:rPr>
          <w:rFonts w:ascii="Garamond" w:hAnsi="Garamond"/>
          <w:spacing w:val="-2"/>
          <w:sz w:val="24"/>
          <w:szCs w:val="24"/>
        </w:rPr>
      </w:pPr>
      <w:r w:rsidRPr="002E78EE">
        <w:rPr>
          <w:rFonts w:ascii="Garamond" w:hAnsi="Garamond"/>
          <w:spacing w:val="-2"/>
          <w:sz w:val="24"/>
          <w:szCs w:val="24"/>
        </w:rPr>
        <w:t xml:space="preserve">część płatności za fakturę wystawioną przez wykonawcę dokonana została po upływie terminu określonego w umowie, </w:t>
      </w:r>
    </w:p>
    <w:p w14:paraId="676E4402" w14:textId="0F0D95E9" w:rsidR="005A6640" w:rsidRPr="002E78EE" w:rsidRDefault="005A6640" w:rsidP="00FC41A6">
      <w:pPr>
        <w:pStyle w:val="Akapitzlist0"/>
        <w:numPr>
          <w:ilvl w:val="0"/>
          <w:numId w:val="90"/>
        </w:numPr>
        <w:tabs>
          <w:tab w:val="left" w:pos="851"/>
        </w:tabs>
        <w:spacing w:after="0" w:line="360" w:lineRule="auto"/>
        <w:ind w:left="1276"/>
        <w:jc w:val="both"/>
        <w:rPr>
          <w:rFonts w:ascii="Garamond" w:hAnsi="Garamond"/>
          <w:spacing w:val="-2"/>
          <w:sz w:val="24"/>
          <w:szCs w:val="24"/>
        </w:rPr>
      </w:pPr>
      <w:r w:rsidRPr="002E78EE">
        <w:rPr>
          <w:rFonts w:ascii="Garamond" w:hAnsi="Garamond"/>
          <w:spacing w:val="-2"/>
          <w:sz w:val="24"/>
          <w:szCs w:val="24"/>
        </w:rPr>
        <w:t>w zawiadomieniu do Powiatowego Inspektora Nadzoru Budowlanego wskazano inny termin zakończenia robót, ani</w:t>
      </w:r>
      <w:r w:rsidR="002E78EE">
        <w:rPr>
          <w:rFonts w:ascii="Garamond" w:hAnsi="Garamond"/>
          <w:spacing w:val="-2"/>
          <w:sz w:val="24"/>
          <w:szCs w:val="24"/>
        </w:rPr>
        <w:t xml:space="preserve">żeli wynikający z zapisów umowy, </w:t>
      </w:r>
      <w:r w:rsidRPr="002E78EE">
        <w:rPr>
          <w:rFonts w:ascii="Garamond" w:hAnsi="Garamond"/>
          <w:spacing w:val="-2"/>
          <w:sz w:val="24"/>
          <w:szCs w:val="24"/>
        </w:rPr>
        <w:t xml:space="preserve"> </w:t>
      </w:r>
    </w:p>
    <w:p w14:paraId="0C33F9E4" w14:textId="77777777" w:rsidR="005A6640" w:rsidRPr="002E78EE" w:rsidRDefault="005A6640" w:rsidP="00FC41A6">
      <w:pPr>
        <w:pStyle w:val="Akapitzlist0"/>
        <w:numPr>
          <w:ilvl w:val="0"/>
          <w:numId w:val="102"/>
        </w:numPr>
        <w:tabs>
          <w:tab w:val="left" w:pos="851"/>
        </w:tabs>
        <w:spacing w:after="0" w:line="360" w:lineRule="auto"/>
        <w:ind w:left="851" w:hanging="284"/>
        <w:jc w:val="both"/>
        <w:rPr>
          <w:rFonts w:ascii="Garamond" w:hAnsi="Garamond"/>
          <w:spacing w:val="-2"/>
          <w:sz w:val="24"/>
          <w:szCs w:val="24"/>
        </w:rPr>
      </w:pPr>
      <w:r w:rsidRPr="002E78EE">
        <w:rPr>
          <w:rFonts w:ascii="Garamond" w:hAnsi="Garamond"/>
          <w:spacing w:val="-2"/>
          <w:sz w:val="24"/>
          <w:szCs w:val="24"/>
        </w:rPr>
        <w:t xml:space="preserve">w oparciu o dokumentację dotyczącą zakupu stolika kawowego oraz szafki TV stwierdzono nieprawidłowe uznanie kosztu transportu za koszt kwalifikowalny podlegający refundacji (który został wliczony w koszt produktu, a jego wysokość obliczona na ofercie), </w:t>
      </w:r>
    </w:p>
    <w:p w14:paraId="4106484A" w14:textId="4C808EFB" w:rsidR="005A6640" w:rsidRPr="00D0255B" w:rsidRDefault="005A6640" w:rsidP="00FC41A6">
      <w:pPr>
        <w:pStyle w:val="Akapitzlist0"/>
        <w:numPr>
          <w:ilvl w:val="0"/>
          <w:numId w:val="102"/>
        </w:numPr>
        <w:tabs>
          <w:tab w:val="left" w:pos="851"/>
        </w:tabs>
        <w:spacing w:after="0" w:line="360" w:lineRule="auto"/>
        <w:ind w:left="851" w:hanging="284"/>
        <w:jc w:val="both"/>
        <w:rPr>
          <w:rFonts w:ascii="Garamond" w:hAnsi="Garamond"/>
          <w:color w:val="000000" w:themeColor="text1"/>
          <w:spacing w:val="-2"/>
          <w:sz w:val="24"/>
          <w:szCs w:val="24"/>
        </w:rPr>
      </w:pPr>
      <w:r w:rsidRPr="002E78EE">
        <w:rPr>
          <w:rFonts w:ascii="Garamond" w:hAnsi="Garamond"/>
          <w:spacing w:val="-2"/>
          <w:sz w:val="24"/>
          <w:szCs w:val="24"/>
        </w:rPr>
        <w:lastRenderedPageBreak/>
        <w:t xml:space="preserve">załączone do wniosku o płatność wydruki ofert od jednego sprzedawcy/producenta nie potwierdzają faktu dokonania rozeznania rynku polegającego na porównaniu przynajmniej dwóch różnych wykonawców poszczególnych zadań. Przedstawienie ofert tego samego sprzedawcy/producenta nie stanowi potwierdzenia zachowania konkurencyjnego trybu wyboru wykonawców zadania polegającego na zakupie stolika kawowego. </w:t>
      </w:r>
      <w:r w:rsidRPr="00D0255B">
        <w:rPr>
          <w:rFonts w:ascii="Garamond" w:hAnsi="Garamond"/>
          <w:color w:val="000000" w:themeColor="text1"/>
          <w:spacing w:val="-2"/>
          <w:sz w:val="24"/>
          <w:szCs w:val="24"/>
        </w:rPr>
        <w:t xml:space="preserve">Tym samym, </w:t>
      </w:r>
      <w:r w:rsidR="00D0255B" w:rsidRPr="00D0255B">
        <w:rPr>
          <w:rFonts w:ascii="Garamond" w:hAnsi="Garamond"/>
          <w:color w:val="000000" w:themeColor="text1"/>
          <w:spacing w:val="-2"/>
          <w:sz w:val="24"/>
          <w:szCs w:val="24"/>
        </w:rPr>
        <w:t xml:space="preserve">kontrolujący stwierdzili </w:t>
      </w:r>
      <w:r w:rsidRPr="00D0255B">
        <w:rPr>
          <w:rFonts w:ascii="Garamond" w:hAnsi="Garamond"/>
          <w:color w:val="000000" w:themeColor="text1"/>
          <w:spacing w:val="-2"/>
          <w:sz w:val="24"/>
          <w:szCs w:val="24"/>
        </w:rPr>
        <w:t>niespełni</w:t>
      </w:r>
      <w:r w:rsidR="002E78EE" w:rsidRPr="00D0255B">
        <w:rPr>
          <w:rFonts w:ascii="Garamond" w:hAnsi="Garamond"/>
          <w:color w:val="000000" w:themeColor="text1"/>
          <w:spacing w:val="-2"/>
          <w:sz w:val="24"/>
          <w:szCs w:val="24"/>
        </w:rPr>
        <w:t xml:space="preserve">enie warunku określonego w § 6 </w:t>
      </w:r>
      <w:r w:rsidRPr="00D0255B">
        <w:rPr>
          <w:rFonts w:ascii="Garamond" w:hAnsi="Garamond"/>
          <w:color w:val="000000" w:themeColor="text1"/>
          <w:spacing w:val="-2"/>
          <w:sz w:val="24"/>
          <w:szCs w:val="24"/>
        </w:rPr>
        <w:t xml:space="preserve">ust. 1 pkt 13 umowy </w:t>
      </w:r>
      <w:r w:rsidR="00D0255B" w:rsidRPr="00D0255B">
        <w:rPr>
          <w:rFonts w:ascii="Garamond" w:hAnsi="Garamond"/>
          <w:color w:val="000000" w:themeColor="text1"/>
          <w:spacing w:val="-2"/>
          <w:sz w:val="24"/>
          <w:szCs w:val="24"/>
        </w:rPr>
        <w:br/>
      </w:r>
      <w:r w:rsidRPr="00D0255B">
        <w:rPr>
          <w:rFonts w:ascii="Garamond" w:hAnsi="Garamond"/>
          <w:color w:val="000000" w:themeColor="text1"/>
          <w:spacing w:val="-2"/>
          <w:sz w:val="24"/>
          <w:szCs w:val="24"/>
        </w:rPr>
        <w:t xml:space="preserve">o dofinansowanie, co kwalifikuje się do nałożenia korekty w wysokości 10% w związku </w:t>
      </w:r>
      <w:r w:rsidR="00D0255B">
        <w:rPr>
          <w:rFonts w:ascii="Garamond" w:hAnsi="Garamond"/>
          <w:color w:val="000000" w:themeColor="text1"/>
          <w:spacing w:val="-2"/>
          <w:sz w:val="24"/>
          <w:szCs w:val="24"/>
        </w:rPr>
        <w:br/>
      </w:r>
      <w:r w:rsidRPr="00D0255B">
        <w:rPr>
          <w:rFonts w:ascii="Garamond" w:hAnsi="Garamond"/>
          <w:color w:val="000000" w:themeColor="text1"/>
          <w:spacing w:val="-2"/>
          <w:sz w:val="24"/>
          <w:szCs w:val="24"/>
        </w:rPr>
        <w:t>z naruszeniem w dokonaniu wyboru wykonawcy w przypadku zamówień w kwocie poniżej 20.000,00 zł;</w:t>
      </w:r>
    </w:p>
    <w:p w14:paraId="29101C05" w14:textId="77777777" w:rsidR="005A6640" w:rsidRPr="00D0255B" w:rsidRDefault="005A6640" w:rsidP="00FC41A6">
      <w:pPr>
        <w:pStyle w:val="Akapitzlist0"/>
        <w:numPr>
          <w:ilvl w:val="0"/>
          <w:numId w:val="112"/>
        </w:numPr>
        <w:tabs>
          <w:tab w:val="left" w:pos="709"/>
        </w:tabs>
        <w:spacing w:after="0" w:line="360" w:lineRule="auto"/>
        <w:ind w:left="709"/>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W przypadku drugiej sprawy wytypowanej do kontroli, zaświadczenie o pomocy </w:t>
      </w:r>
      <w:r w:rsidRPr="00D0255B">
        <w:rPr>
          <w:rFonts w:ascii="Garamond" w:hAnsi="Garamond"/>
          <w:i/>
          <w:color w:val="000000" w:themeColor="text1"/>
          <w:spacing w:val="-2"/>
          <w:sz w:val="24"/>
          <w:szCs w:val="24"/>
        </w:rPr>
        <w:t xml:space="preserve">de minimis </w:t>
      </w:r>
      <w:r w:rsidRPr="00D0255B">
        <w:rPr>
          <w:rFonts w:ascii="Garamond" w:hAnsi="Garamond"/>
          <w:color w:val="000000" w:themeColor="text1"/>
          <w:spacing w:val="-2"/>
          <w:sz w:val="24"/>
          <w:szCs w:val="24"/>
        </w:rPr>
        <w:t>zostało wystawione rok od wystawienia zlecenia płatności;</w:t>
      </w:r>
    </w:p>
    <w:p w14:paraId="6A0FBD30" w14:textId="484E3A25" w:rsidR="005A6640" w:rsidRPr="00D0255B" w:rsidRDefault="005A6640" w:rsidP="00FC41A6">
      <w:pPr>
        <w:pStyle w:val="Akapitzlist0"/>
        <w:numPr>
          <w:ilvl w:val="0"/>
          <w:numId w:val="112"/>
        </w:numPr>
        <w:tabs>
          <w:tab w:val="left" w:pos="709"/>
        </w:tabs>
        <w:spacing w:after="0" w:line="360" w:lineRule="auto"/>
        <w:ind w:left="709"/>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W przypadku trzeciej </w:t>
      </w:r>
      <w:r w:rsidR="00D0255B">
        <w:rPr>
          <w:rFonts w:ascii="Garamond" w:hAnsi="Garamond"/>
          <w:color w:val="000000" w:themeColor="text1"/>
          <w:spacing w:val="-2"/>
          <w:sz w:val="24"/>
          <w:szCs w:val="24"/>
        </w:rPr>
        <w:t>operacji</w:t>
      </w:r>
      <w:r w:rsidRPr="00D0255B">
        <w:rPr>
          <w:rFonts w:ascii="Garamond" w:hAnsi="Garamond"/>
          <w:color w:val="000000" w:themeColor="text1"/>
          <w:spacing w:val="-2"/>
          <w:sz w:val="24"/>
          <w:szCs w:val="24"/>
        </w:rPr>
        <w:t xml:space="preserve"> objętej kontrolą:  </w:t>
      </w:r>
    </w:p>
    <w:p w14:paraId="78D9BE50" w14:textId="30CD389A" w:rsidR="005A6640" w:rsidRPr="00D0255B" w:rsidRDefault="005A6640" w:rsidP="00FC41A6">
      <w:pPr>
        <w:pStyle w:val="Akapitzlist0"/>
        <w:numPr>
          <w:ilvl w:val="0"/>
          <w:numId w:val="105"/>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beneficjent w skierowanym do potencjalnych wykonawców zapytaniu ofertowym nie przewidział możliwości zmiany zawartej umowy, a następnie – w trakcie realizacji inwestycji – podpisał z wykonawcami aneksy do umów wydłużające termin</w:t>
      </w:r>
      <w:r w:rsidR="00D0255B" w:rsidRPr="00D0255B">
        <w:rPr>
          <w:rFonts w:ascii="Garamond" w:hAnsi="Garamond"/>
          <w:color w:val="000000" w:themeColor="text1"/>
          <w:spacing w:val="-2"/>
          <w:sz w:val="24"/>
          <w:szCs w:val="24"/>
        </w:rPr>
        <w:t>y zakończenia robót remontowo-</w:t>
      </w:r>
      <w:r w:rsidRPr="00D0255B">
        <w:rPr>
          <w:rFonts w:ascii="Garamond" w:hAnsi="Garamond"/>
          <w:color w:val="000000" w:themeColor="text1"/>
          <w:spacing w:val="-2"/>
          <w:sz w:val="24"/>
          <w:szCs w:val="24"/>
        </w:rPr>
        <w:t>budowlanych odpowiednio o 3 i 4 miesiące. W ocenie kontrolujących</w:t>
      </w:r>
      <w:r w:rsidR="00D0255B" w:rsidRPr="00D0255B">
        <w:rPr>
          <w:rFonts w:ascii="Garamond" w:hAnsi="Garamond"/>
          <w:color w:val="000000" w:themeColor="text1"/>
          <w:spacing w:val="-2"/>
          <w:sz w:val="24"/>
          <w:szCs w:val="24"/>
        </w:rPr>
        <w:t>,</w:t>
      </w:r>
      <w:r w:rsidRPr="00D0255B">
        <w:rPr>
          <w:rFonts w:ascii="Garamond" w:hAnsi="Garamond"/>
          <w:color w:val="000000" w:themeColor="text1"/>
          <w:spacing w:val="-2"/>
          <w:sz w:val="24"/>
          <w:szCs w:val="24"/>
        </w:rPr>
        <w:t xml:space="preserve"> takie działanie było sprzeczne z Zasadami konkurencyjnego wyboru wykonawców w ramach Programu Operacyjnego „Rybactwo i Morze”, zgodnie z którymi niedozwolona jest zmiana umowy z wykonawcą – dokonanie istotnej zmiany umowy w stosunku do treści oferty, na podstawie której dokonano wyboru wykonawcy, chyba że możliwość i warunki dokonania takiej zmiany zostały przewidziane w zapytaniu ofertowym (pkt 13 Tabeli wymienionych wyżej Zasad). Ze względu na fakt, że beneficjent takiej możliwości nie przewidywał, to za takie działanie powinna zostać nałożona 25% korekta finansowa,</w:t>
      </w:r>
    </w:p>
    <w:p w14:paraId="54670822" w14:textId="77777777" w:rsidR="005A6640" w:rsidRPr="00D0255B" w:rsidRDefault="005A6640" w:rsidP="00FC41A6">
      <w:pPr>
        <w:pStyle w:val="Akapitzlist0"/>
        <w:numPr>
          <w:ilvl w:val="0"/>
          <w:numId w:val="105"/>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w przekazanej dokumentacji brak było protokołu odbioru realizacji robót określonych </w:t>
      </w:r>
      <w:r w:rsidRPr="00D0255B">
        <w:rPr>
          <w:rFonts w:ascii="Garamond" w:hAnsi="Garamond"/>
          <w:color w:val="000000" w:themeColor="text1"/>
          <w:spacing w:val="-2"/>
          <w:sz w:val="24"/>
          <w:szCs w:val="24"/>
        </w:rPr>
        <w:br/>
        <w:t>w umowach zawartych z wykonawcami, stanowiących podstawę wystawienia faktur;</w:t>
      </w:r>
    </w:p>
    <w:p w14:paraId="0FAFF0F9" w14:textId="77777777" w:rsidR="005A6640" w:rsidRPr="00D0255B" w:rsidRDefault="005A6640" w:rsidP="00FC41A6">
      <w:pPr>
        <w:pStyle w:val="Akapitzlist0"/>
        <w:numPr>
          <w:ilvl w:val="0"/>
          <w:numId w:val="112"/>
        </w:numPr>
        <w:tabs>
          <w:tab w:val="left" w:pos="567"/>
        </w:tabs>
        <w:spacing w:after="0" w:line="360" w:lineRule="auto"/>
        <w:ind w:left="567" w:hanging="283"/>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W przypadku czwartej kontrolowanej operacji:</w:t>
      </w:r>
    </w:p>
    <w:p w14:paraId="6BBC3428" w14:textId="77777777" w:rsidR="005A6640" w:rsidRPr="00D0255B" w:rsidRDefault="005A6640" w:rsidP="00FC41A6">
      <w:pPr>
        <w:pStyle w:val="Akapitzlist0"/>
        <w:numPr>
          <w:ilvl w:val="0"/>
          <w:numId w:val="106"/>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w aneksie nr 3 do umowy o dofinansowanie zmieniono maksymalny poziom zwrotu poniesionych kosztów kwalifikowalnych operacji z 54% do poziomu 74%, bez zmiany wysokości kwoty dofinansowania operacji. Zgodnie z interpretacją ARiMR, wprawdzie istnieje możliwość wpisania w umowie o dofinansowanie innej niż 86% lub 50% intensywności wsparcia, jednakże nie może to być poziom procentowy wyższy niż poziom dofinansowania ustalony przez LGD i wskazany we wniosku o dofinansowanie,</w:t>
      </w:r>
    </w:p>
    <w:p w14:paraId="2E29C91C" w14:textId="5ACDD661" w:rsidR="005A6640" w:rsidRPr="00D0255B" w:rsidRDefault="005A6640" w:rsidP="00FC41A6">
      <w:pPr>
        <w:pStyle w:val="Akapitzlist0"/>
        <w:numPr>
          <w:ilvl w:val="0"/>
          <w:numId w:val="106"/>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zgodnie z wnioskiem o aktualizację harmonogramu rzeczowo – finansowego, złożonym przez beneficjenta, koszty ogółem zwiększyły się w stosunku do kwoty ustalonej w umowie </w:t>
      </w:r>
      <w:r w:rsidRPr="00D0255B">
        <w:rPr>
          <w:rFonts w:ascii="Garamond" w:hAnsi="Garamond"/>
          <w:color w:val="000000" w:themeColor="text1"/>
          <w:spacing w:val="-2"/>
          <w:sz w:val="24"/>
          <w:szCs w:val="24"/>
        </w:rPr>
        <w:lastRenderedPageBreak/>
        <w:t>o dofinansowanie. Natomiast w harmonogramie stanowiącym załącznik do aneksu nr 4 do umowy o dofinansowanie</w:t>
      </w:r>
      <w:r w:rsidR="00D0255B" w:rsidRPr="00D0255B">
        <w:rPr>
          <w:rFonts w:ascii="Garamond" w:hAnsi="Garamond"/>
          <w:color w:val="000000" w:themeColor="text1"/>
          <w:spacing w:val="-2"/>
          <w:sz w:val="24"/>
          <w:szCs w:val="24"/>
        </w:rPr>
        <w:t xml:space="preserve"> kwota ogółem nie zmieniła się </w:t>
      </w:r>
      <w:r w:rsidRPr="00D0255B">
        <w:rPr>
          <w:rFonts w:ascii="Garamond" w:hAnsi="Garamond"/>
          <w:color w:val="000000" w:themeColor="text1"/>
          <w:spacing w:val="-2"/>
          <w:sz w:val="24"/>
          <w:szCs w:val="24"/>
        </w:rPr>
        <w:t>i pozostała na poziomie określonym w umowie,</w:t>
      </w:r>
    </w:p>
    <w:p w14:paraId="14150447" w14:textId="77777777" w:rsidR="005A6640" w:rsidRPr="00D0255B" w:rsidRDefault="005A6640" w:rsidP="00FC41A6">
      <w:pPr>
        <w:pStyle w:val="Akapitzlist0"/>
        <w:numPr>
          <w:ilvl w:val="0"/>
          <w:numId w:val="106"/>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wykonawca zakończył realizację przedmiotu umowy nr 6/2018 o roboty budowlane 6 dni po terminie w niej określonym;             </w:t>
      </w:r>
    </w:p>
    <w:p w14:paraId="0551C7C0" w14:textId="3322E49C" w:rsidR="005A6640" w:rsidRPr="00D0255B" w:rsidRDefault="005A6640" w:rsidP="00FC41A6">
      <w:pPr>
        <w:pStyle w:val="Akapitzlist0"/>
        <w:numPr>
          <w:ilvl w:val="0"/>
          <w:numId w:val="112"/>
        </w:numPr>
        <w:tabs>
          <w:tab w:val="left" w:pos="567"/>
        </w:tabs>
        <w:spacing w:after="0" w:line="360" w:lineRule="auto"/>
        <w:ind w:left="567" w:hanging="283"/>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W przypadku piątej kontrolowanej operacji, stwierdzono brak </w:t>
      </w:r>
      <w:r w:rsidR="00D05A21">
        <w:rPr>
          <w:rFonts w:ascii="Garamond" w:hAnsi="Garamond"/>
          <w:color w:val="000000" w:themeColor="text1"/>
          <w:spacing w:val="-2"/>
          <w:sz w:val="24"/>
          <w:szCs w:val="24"/>
        </w:rPr>
        <w:t xml:space="preserve">w </w:t>
      </w:r>
      <w:r w:rsidRPr="00D0255B">
        <w:rPr>
          <w:rFonts w:ascii="Garamond" w:hAnsi="Garamond"/>
          <w:color w:val="000000" w:themeColor="text1"/>
          <w:spacing w:val="-2"/>
          <w:sz w:val="24"/>
          <w:szCs w:val="24"/>
        </w:rPr>
        <w:t>aktach sprawy:</w:t>
      </w:r>
    </w:p>
    <w:p w14:paraId="2D68CDD1" w14:textId="024810E3" w:rsidR="005A6640" w:rsidRPr="00D0255B" w:rsidRDefault="005A6640" w:rsidP="00FC41A6">
      <w:pPr>
        <w:pStyle w:val="Akapitzlist0"/>
        <w:numPr>
          <w:ilvl w:val="0"/>
          <w:numId w:val="107"/>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pisma SW potwierdzającego sprawdzenie na etapie weryfikacji wniosku o dofinansowanie, czy beneficjent nie podlega wykluczeniu z możliwości otrzymania środków z Unii Europejskiej, </w:t>
      </w:r>
      <w:r w:rsidR="00233288" w:rsidRPr="00D0255B">
        <w:rPr>
          <w:rFonts w:ascii="Garamond" w:hAnsi="Garamond"/>
          <w:color w:val="000000" w:themeColor="text1"/>
          <w:spacing w:val="-2"/>
          <w:sz w:val="24"/>
          <w:szCs w:val="24"/>
        </w:rPr>
        <w:t xml:space="preserve">o którym mowa w art. 210 ust. 1 ustawy o finansach publicznych,  </w:t>
      </w:r>
    </w:p>
    <w:p w14:paraId="28ACA631" w14:textId="77777777" w:rsidR="005A6640" w:rsidRPr="00D0255B" w:rsidRDefault="005A6640" w:rsidP="00FC41A6">
      <w:pPr>
        <w:pStyle w:val="Akapitzlist0"/>
        <w:numPr>
          <w:ilvl w:val="0"/>
          <w:numId w:val="107"/>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pisma Ministerstwa Finansów wskazanego w karcie weryfikacji wniosku o dofinansowanie, jako potwierdzenie, że beneficjent nie figuruje w rejestrze podmiotów wykluczonych, </w:t>
      </w:r>
    </w:p>
    <w:p w14:paraId="2C7C7AB0" w14:textId="77777777" w:rsidR="005A6640" w:rsidRPr="00D0255B" w:rsidRDefault="005A6640" w:rsidP="00FC41A6">
      <w:pPr>
        <w:pStyle w:val="Akapitzlist0"/>
        <w:numPr>
          <w:ilvl w:val="0"/>
          <w:numId w:val="107"/>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potwierdzenia nadania przez beneficjenta pisma stanowiącego uzupełnienie wniosku </w:t>
      </w:r>
      <w:r w:rsidRPr="00D0255B">
        <w:rPr>
          <w:rFonts w:ascii="Garamond" w:hAnsi="Garamond"/>
          <w:color w:val="000000" w:themeColor="text1"/>
          <w:spacing w:val="-2"/>
          <w:sz w:val="24"/>
          <w:szCs w:val="24"/>
        </w:rPr>
        <w:br/>
        <w:t xml:space="preserve">o płatność, </w:t>
      </w:r>
    </w:p>
    <w:p w14:paraId="3E7B8749" w14:textId="77777777" w:rsidR="005A6640" w:rsidRPr="00D0255B" w:rsidRDefault="005A6640" w:rsidP="00FC41A6">
      <w:pPr>
        <w:pStyle w:val="Akapitzlist0"/>
        <w:numPr>
          <w:ilvl w:val="0"/>
          <w:numId w:val="107"/>
        </w:numPr>
        <w:tabs>
          <w:tab w:val="left" w:pos="567"/>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zleceń płatności zaliczkowej wystawionych w dniu 26 marca 2018 r. oraz dokumentów przekazujących niniejsze zlecenia do ARiMR;      </w:t>
      </w:r>
    </w:p>
    <w:p w14:paraId="2401C1BB" w14:textId="77777777" w:rsidR="005A6640" w:rsidRPr="00D0255B" w:rsidRDefault="005A6640" w:rsidP="00FC41A6">
      <w:pPr>
        <w:pStyle w:val="Akapitzlist0"/>
        <w:numPr>
          <w:ilvl w:val="0"/>
          <w:numId w:val="112"/>
        </w:numPr>
        <w:tabs>
          <w:tab w:val="left" w:pos="567"/>
        </w:tabs>
        <w:spacing w:after="0" w:line="360" w:lineRule="auto"/>
        <w:ind w:left="567" w:hanging="283"/>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W przypadku szóstej sprawy objętej kontrolą:</w:t>
      </w:r>
    </w:p>
    <w:p w14:paraId="7271DDF9" w14:textId="662DD319" w:rsidR="005A6640" w:rsidRPr="00D0255B" w:rsidRDefault="005A6640" w:rsidP="00FC41A6">
      <w:pPr>
        <w:pStyle w:val="Akapitzlist0"/>
        <w:numPr>
          <w:ilvl w:val="0"/>
          <w:numId w:val="109"/>
        </w:numPr>
        <w:tabs>
          <w:tab w:val="left" w:pos="851"/>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 xml:space="preserve">brak w aktach sprawy pisma zapraszającego wnioskodawcę na podpisanie umowy </w:t>
      </w:r>
      <w:r w:rsidRPr="00D0255B">
        <w:rPr>
          <w:rFonts w:ascii="Garamond" w:hAnsi="Garamond"/>
          <w:color w:val="000000" w:themeColor="text1"/>
          <w:spacing w:val="-2"/>
          <w:sz w:val="24"/>
          <w:szCs w:val="24"/>
        </w:rPr>
        <w:br/>
        <w:t>o dofinansowanie, co uniemożliwiało weryfikację, czy umowa zo</w:t>
      </w:r>
      <w:r w:rsidR="00D0255B" w:rsidRPr="00D0255B">
        <w:rPr>
          <w:rFonts w:ascii="Garamond" w:hAnsi="Garamond"/>
          <w:color w:val="000000" w:themeColor="text1"/>
          <w:spacing w:val="-2"/>
          <w:sz w:val="24"/>
          <w:szCs w:val="24"/>
        </w:rPr>
        <w:t xml:space="preserve">stała zawarta </w:t>
      </w:r>
      <w:r w:rsidR="00D0255B" w:rsidRPr="00D0255B">
        <w:rPr>
          <w:rFonts w:ascii="Garamond" w:hAnsi="Garamond"/>
          <w:color w:val="000000" w:themeColor="text1"/>
          <w:spacing w:val="-2"/>
          <w:sz w:val="24"/>
          <w:szCs w:val="24"/>
        </w:rPr>
        <w:br/>
      </w:r>
      <w:r w:rsidRPr="00D0255B">
        <w:rPr>
          <w:rFonts w:ascii="Garamond" w:hAnsi="Garamond"/>
          <w:color w:val="000000" w:themeColor="text1"/>
          <w:spacing w:val="-2"/>
          <w:sz w:val="24"/>
          <w:szCs w:val="24"/>
        </w:rPr>
        <w:t>z dochowaniem terminu określonego w zawiadomieniu zapraszającym na podpisanie umowy (z korespondencji S</w:t>
      </w:r>
      <w:r w:rsidR="00D0255B" w:rsidRPr="00D0255B">
        <w:rPr>
          <w:rFonts w:ascii="Garamond" w:hAnsi="Garamond"/>
          <w:color w:val="000000" w:themeColor="text1"/>
          <w:spacing w:val="-2"/>
          <w:sz w:val="24"/>
          <w:szCs w:val="24"/>
        </w:rPr>
        <w:t>W</w:t>
      </w:r>
      <w:r w:rsidRPr="00D0255B">
        <w:rPr>
          <w:rFonts w:ascii="Garamond" w:hAnsi="Garamond"/>
          <w:color w:val="000000" w:themeColor="text1"/>
          <w:spacing w:val="-2"/>
          <w:sz w:val="24"/>
          <w:szCs w:val="24"/>
        </w:rPr>
        <w:t xml:space="preserve">W wynika, że przedmiotowe pismo zostało wysłane wnioskodawcy w terminie późniejszym),   </w:t>
      </w:r>
    </w:p>
    <w:p w14:paraId="155D9EC2" w14:textId="77777777" w:rsidR="005A6640" w:rsidRPr="00D0255B" w:rsidRDefault="005A6640" w:rsidP="00FC41A6">
      <w:pPr>
        <w:pStyle w:val="Akapitzlist0"/>
        <w:numPr>
          <w:ilvl w:val="0"/>
          <w:numId w:val="109"/>
        </w:numPr>
        <w:tabs>
          <w:tab w:val="left" w:pos="851"/>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brak w aktach sprawy pisma informującego beneficjenta o przekazaniu zleceń płatności do ARiMR i wysokości kwoty do wypłaty,</w:t>
      </w:r>
    </w:p>
    <w:p w14:paraId="43A03159" w14:textId="51B032E3" w:rsidR="005A6640" w:rsidRPr="00D0255B" w:rsidRDefault="005A6640" w:rsidP="00FC41A6">
      <w:pPr>
        <w:pStyle w:val="Akapitzlist0"/>
        <w:numPr>
          <w:ilvl w:val="0"/>
          <w:numId w:val="109"/>
        </w:numPr>
        <w:tabs>
          <w:tab w:val="left" w:pos="851"/>
        </w:tabs>
        <w:spacing w:after="0" w:line="360" w:lineRule="auto"/>
        <w:ind w:left="851"/>
        <w:jc w:val="both"/>
        <w:rPr>
          <w:rFonts w:ascii="Garamond" w:hAnsi="Garamond"/>
          <w:color w:val="000000" w:themeColor="text1"/>
          <w:spacing w:val="-2"/>
          <w:sz w:val="24"/>
          <w:szCs w:val="24"/>
        </w:rPr>
      </w:pPr>
      <w:r w:rsidRPr="00D0255B">
        <w:rPr>
          <w:rFonts w:ascii="Garamond" w:hAnsi="Garamond"/>
          <w:color w:val="000000" w:themeColor="text1"/>
          <w:spacing w:val="-2"/>
          <w:sz w:val="24"/>
          <w:szCs w:val="24"/>
        </w:rPr>
        <w:t>ocena postępowania o udzielenie zamówienia (dokumentacji złożonej przez beneficjenta) została przeprowadzona z przekroczeniem 60 – dniowego terminu</w:t>
      </w:r>
      <w:r w:rsidR="00D0255B" w:rsidRPr="00D0255B">
        <w:rPr>
          <w:rFonts w:ascii="Garamond" w:hAnsi="Garamond"/>
          <w:color w:val="000000" w:themeColor="text1"/>
          <w:spacing w:val="-2"/>
          <w:sz w:val="24"/>
          <w:szCs w:val="24"/>
        </w:rPr>
        <w:t>,</w:t>
      </w:r>
      <w:r w:rsidRPr="00D0255B">
        <w:rPr>
          <w:rFonts w:ascii="Garamond" w:hAnsi="Garamond"/>
          <w:color w:val="000000" w:themeColor="text1"/>
          <w:spacing w:val="-2"/>
          <w:sz w:val="24"/>
          <w:szCs w:val="24"/>
        </w:rPr>
        <w:t xml:space="preserve"> wynikającego z § 8 </w:t>
      </w:r>
      <w:r w:rsidRPr="00D0255B">
        <w:rPr>
          <w:rFonts w:ascii="Garamond" w:hAnsi="Garamond"/>
          <w:color w:val="000000" w:themeColor="text1"/>
          <w:spacing w:val="-2"/>
          <w:sz w:val="24"/>
          <w:szCs w:val="24"/>
        </w:rPr>
        <w:br/>
        <w:t>ust. 7 umowy o dofinansowanie oraz instrukcji wypełniania karty weryfikacji postępowania o udzielenie zamówienia publicznego. Jednocze</w:t>
      </w:r>
      <w:r w:rsidR="00D0255B" w:rsidRPr="00D0255B">
        <w:rPr>
          <w:rFonts w:ascii="Garamond" w:hAnsi="Garamond"/>
          <w:color w:val="000000" w:themeColor="text1"/>
          <w:spacing w:val="-2"/>
          <w:sz w:val="24"/>
          <w:szCs w:val="24"/>
        </w:rPr>
        <w:t xml:space="preserve">śnie, w aktach sprawy brak było </w:t>
      </w:r>
      <w:r w:rsidRPr="00D0255B">
        <w:rPr>
          <w:rFonts w:ascii="Garamond" w:hAnsi="Garamond"/>
          <w:color w:val="000000" w:themeColor="text1"/>
          <w:spacing w:val="-2"/>
          <w:sz w:val="24"/>
          <w:szCs w:val="24"/>
        </w:rPr>
        <w:t xml:space="preserve">notatki służbowej (lub innego dokumentu) wyjaśniającej przyczyny opóźnienia, którą zgodnie </w:t>
      </w:r>
      <w:r w:rsidRPr="00D0255B">
        <w:rPr>
          <w:rFonts w:ascii="Garamond" w:hAnsi="Garamond"/>
          <w:color w:val="000000" w:themeColor="text1"/>
          <w:spacing w:val="-2"/>
          <w:sz w:val="24"/>
          <w:szCs w:val="24"/>
        </w:rPr>
        <w:br/>
        <w:t xml:space="preserve">z przytoczoną instrukcją </w:t>
      </w:r>
      <w:r w:rsidR="00D0255B" w:rsidRPr="00D0255B">
        <w:rPr>
          <w:rFonts w:ascii="Garamond" w:hAnsi="Garamond"/>
          <w:color w:val="000000" w:themeColor="text1"/>
          <w:spacing w:val="-2"/>
          <w:sz w:val="24"/>
          <w:szCs w:val="24"/>
        </w:rPr>
        <w:t>należało sporządzić w razie</w:t>
      </w:r>
      <w:r w:rsidRPr="00D0255B">
        <w:rPr>
          <w:rFonts w:ascii="Garamond" w:hAnsi="Garamond"/>
          <w:color w:val="000000" w:themeColor="text1"/>
          <w:spacing w:val="-2"/>
          <w:sz w:val="24"/>
          <w:szCs w:val="24"/>
        </w:rPr>
        <w:t xml:space="preserve"> przekroczenia terminu wyznaczonego na weryfikację zamówienia,</w:t>
      </w:r>
    </w:p>
    <w:p w14:paraId="7391F800" w14:textId="77777777" w:rsidR="005A6640" w:rsidRDefault="005A6640" w:rsidP="00FC41A6">
      <w:pPr>
        <w:pStyle w:val="Akapitzlist0"/>
        <w:numPr>
          <w:ilvl w:val="0"/>
          <w:numId w:val="109"/>
        </w:numPr>
        <w:tabs>
          <w:tab w:val="left" w:pos="851"/>
        </w:tabs>
        <w:spacing w:after="0" w:line="360" w:lineRule="auto"/>
        <w:ind w:left="851"/>
        <w:jc w:val="both"/>
        <w:rPr>
          <w:rFonts w:ascii="Garamond" w:hAnsi="Garamond"/>
          <w:color w:val="00B050"/>
          <w:spacing w:val="-2"/>
          <w:sz w:val="24"/>
          <w:szCs w:val="24"/>
        </w:rPr>
      </w:pPr>
      <w:r w:rsidRPr="00D0255B">
        <w:rPr>
          <w:rFonts w:ascii="Garamond" w:hAnsi="Garamond"/>
          <w:color w:val="000000" w:themeColor="text1"/>
          <w:spacing w:val="-2"/>
          <w:sz w:val="24"/>
          <w:szCs w:val="24"/>
        </w:rPr>
        <w:t>brak w aktach sprawy śladów rewizyjnych potwierdzających nadanie przez beneficjenta wyjaśnień złożonych w ramach oceny postępowania o udzielenie zamówienia publicznego.</w:t>
      </w:r>
    </w:p>
    <w:p w14:paraId="198C302F" w14:textId="2EFDFA9E" w:rsidR="00FA34BE" w:rsidRDefault="005A6640" w:rsidP="003B0279">
      <w:pPr>
        <w:tabs>
          <w:tab w:val="left" w:pos="851"/>
        </w:tabs>
        <w:spacing w:after="0" w:line="360" w:lineRule="auto"/>
        <w:ind w:left="284"/>
        <w:jc w:val="both"/>
        <w:rPr>
          <w:rFonts w:ascii="Garamond" w:hAnsi="Garamond"/>
          <w:color w:val="000000" w:themeColor="text1"/>
          <w:spacing w:val="-2"/>
        </w:rPr>
      </w:pPr>
      <w:r w:rsidRPr="003B0279">
        <w:rPr>
          <w:rFonts w:ascii="Garamond" w:hAnsi="Garamond"/>
          <w:color w:val="000000" w:themeColor="text1"/>
          <w:spacing w:val="-2"/>
        </w:rPr>
        <w:t>Marszałek Województwa Wielkopolskiego wniósł zastrzeżenia do otrzymanego projektu wystąpienia pokontrolnego, i tak:</w:t>
      </w:r>
    </w:p>
    <w:p w14:paraId="306C79A2" w14:textId="1B939789" w:rsidR="004E31CB" w:rsidRDefault="003B0279" w:rsidP="003B0279">
      <w:pPr>
        <w:pStyle w:val="Akapitzlist0"/>
        <w:numPr>
          <w:ilvl w:val="0"/>
          <w:numId w:val="119"/>
        </w:numPr>
        <w:tabs>
          <w:tab w:val="left" w:pos="851"/>
        </w:tabs>
        <w:spacing w:after="0" w:line="360" w:lineRule="auto"/>
        <w:ind w:left="851"/>
        <w:jc w:val="both"/>
        <w:rPr>
          <w:rFonts w:ascii="Garamond" w:hAnsi="Garamond"/>
          <w:color w:val="000000" w:themeColor="text1"/>
          <w:spacing w:val="-2"/>
          <w:sz w:val="24"/>
          <w:szCs w:val="24"/>
        </w:rPr>
      </w:pPr>
      <w:r w:rsidRPr="004E31CB">
        <w:rPr>
          <w:rFonts w:ascii="Garamond" w:hAnsi="Garamond"/>
          <w:color w:val="000000" w:themeColor="text1"/>
          <w:spacing w:val="-2"/>
          <w:sz w:val="24"/>
          <w:szCs w:val="24"/>
        </w:rPr>
        <w:lastRenderedPageBreak/>
        <w:t xml:space="preserve">w odniesieniu </w:t>
      </w:r>
      <w:r w:rsidR="00FA34BE" w:rsidRPr="004E31CB">
        <w:rPr>
          <w:rFonts w:ascii="Garamond" w:hAnsi="Garamond"/>
          <w:color w:val="000000" w:themeColor="text1"/>
          <w:spacing w:val="-2"/>
          <w:sz w:val="24"/>
          <w:szCs w:val="24"/>
        </w:rPr>
        <w:t>do uchybienia przedstawionego w punkcie 2) lit. a)</w:t>
      </w:r>
      <w:r w:rsidRPr="004E31CB">
        <w:rPr>
          <w:rFonts w:ascii="Garamond" w:hAnsi="Garamond"/>
          <w:color w:val="000000" w:themeColor="text1"/>
          <w:spacing w:val="-2"/>
          <w:sz w:val="24"/>
          <w:szCs w:val="24"/>
        </w:rPr>
        <w:t>,</w:t>
      </w:r>
      <w:r w:rsidR="00FA34BE" w:rsidRPr="004E31CB">
        <w:rPr>
          <w:rFonts w:ascii="Garamond" w:hAnsi="Garamond"/>
          <w:color w:val="000000" w:themeColor="text1"/>
          <w:spacing w:val="-2"/>
          <w:sz w:val="24"/>
          <w:szCs w:val="24"/>
        </w:rPr>
        <w:t xml:space="preserve"> Marszałek Województwa Wielkopolskiego wyjaśnił, że dokonując oceny składanych wniosków, pracownicy wyznaczeni do tych czynności postępują zgodnie z obowiązującymi przepisami/</w:t>
      </w:r>
      <w:r w:rsidR="004E31CB">
        <w:rPr>
          <w:rFonts w:ascii="Garamond" w:hAnsi="Garamond"/>
          <w:color w:val="000000" w:themeColor="text1"/>
          <w:spacing w:val="-2"/>
          <w:sz w:val="24"/>
          <w:szCs w:val="24"/>
        </w:rPr>
        <w:t xml:space="preserve"> </w:t>
      </w:r>
      <w:r w:rsidR="00FA34BE" w:rsidRPr="004E31CB">
        <w:rPr>
          <w:rFonts w:ascii="Garamond" w:hAnsi="Garamond"/>
          <w:color w:val="000000" w:themeColor="text1"/>
          <w:spacing w:val="-2"/>
          <w:sz w:val="24"/>
          <w:szCs w:val="24"/>
        </w:rPr>
        <w:t xml:space="preserve">procedurami oraz wytycznymi. Zgodnie z pkt. 3 część A karty weryfikacji wniosku </w:t>
      </w:r>
      <w:r w:rsidR="004E31CB">
        <w:rPr>
          <w:rFonts w:ascii="Garamond" w:hAnsi="Garamond"/>
          <w:color w:val="000000" w:themeColor="text1"/>
          <w:spacing w:val="-2"/>
          <w:sz w:val="24"/>
          <w:szCs w:val="24"/>
        </w:rPr>
        <w:br/>
      </w:r>
      <w:r w:rsidR="00FA34BE" w:rsidRPr="004E31CB">
        <w:rPr>
          <w:rFonts w:ascii="Garamond" w:hAnsi="Garamond"/>
          <w:color w:val="000000" w:themeColor="text1"/>
          <w:spacing w:val="-2"/>
          <w:sz w:val="24"/>
          <w:szCs w:val="24"/>
        </w:rPr>
        <w:t>o dofinansowanie i pkt. 4 część A wniosku o płatność</w:t>
      </w:r>
      <w:r w:rsidR="004E31CB">
        <w:rPr>
          <w:rFonts w:ascii="Garamond" w:hAnsi="Garamond"/>
          <w:color w:val="000000" w:themeColor="text1"/>
          <w:spacing w:val="-2"/>
          <w:sz w:val="24"/>
          <w:szCs w:val="24"/>
        </w:rPr>
        <w:t>,</w:t>
      </w:r>
      <w:r w:rsidR="00FA34BE" w:rsidRPr="004E31CB">
        <w:rPr>
          <w:rFonts w:ascii="Garamond" w:hAnsi="Garamond"/>
          <w:color w:val="000000" w:themeColor="text1"/>
          <w:spacing w:val="-2"/>
          <w:sz w:val="24"/>
          <w:szCs w:val="24"/>
        </w:rPr>
        <w:t xml:space="preserve"> pracownicy zaznaczyli odpowiedź „TAK” przy pytaniu: </w:t>
      </w:r>
      <w:r w:rsidR="00FA34BE" w:rsidRPr="004E31CB">
        <w:rPr>
          <w:rFonts w:ascii="Garamond" w:hAnsi="Garamond"/>
          <w:i/>
          <w:color w:val="000000" w:themeColor="text1"/>
          <w:spacing w:val="-2"/>
          <w:sz w:val="24"/>
          <w:szCs w:val="24"/>
        </w:rPr>
        <w:t>„Wnioskodawca nie jest wpisany do rejestru naruszeń, o którym mowa w art. 80 ustawy o rybołówstwie morskim (nie dotyczy LGD realizujących operacje własne”</w:t>
      </w:r>
      <w:r w:rsidR="00FA34BE" w:rsidRPr="004E31CB">
        <w:rPr>
          <w:rFonts w:ascii="Garamond" w:hAnsi="Garamond"/>
          <w:color w:val="000000" w:themeColor="text1"/>
          <w:spacing w:val="-2"/>
          <w:sz w:val="24"/>
          <w:szCs w:val="24"/>
        </w:rPr>
        <w:t>, zgodnie z posiadaną wiedzą i zaleceniami IZ przekazanymi w korespondencji elektronicznej, dotyczącej weryfikacji wpisu do rejestru naruszeń, o którym mowa w art. 80 ustawy o ry</w:t>
      </w:r>
      <w:r w:rsidR="004E31CB">
        <w:rPr>
          <w:rFonts w:ascii="Garamond" w:hAnsi="Garamond"/>
          <w:color w:val="000000" w:themeColor="text1"/>
          <w:spacing w:val="-2"/>
          <w:sz w:val="24"/>
          <w:szCs w:val="24"/>
        </w:rPr>
        <w:t>bołówstwie morskim. W</w:t>
      </w:r>
      <w:r w:rsidR="00FA34BE" w:rsidRPr="004E31CB">
        <w:rPr>
          <w:rFonts w:ascii="Garamond" w:hAnsi="Garamond"/>
          <w:color w:val="000000" w:themeColor="text1"/>
          <w:spacing w:val="-2"/>
          <w:sz w:val="24"/>
          <w:szCs w:val="24"/>
        </w:rPr>
        <w:t xml:space="preserve"> korespondencji </w:t>
      </w:r>
      <w:r w:rsidR="004E31CB">
        <w:rPr>
          <w:rFonts w:ascii="Garamond" w:hAnsi="Garamond"/>
          <w:color w:val="000000" w:themeColor="text1"/>
          <w:spacing w:val="-2"/>
          <w:sz w:val="24"/>
          <w:szCs w:val="24"/>
        </w:rPr>
        <w:t xml:space="preserve">tej </w:t>
      </w:r>
      <w:r w:rsidR="00FA34BE" w:rsidRPr="004E31CB">
        <w:rPr>
          <w:rFonts w:ascii="Garamond" w:hAnsi="Garamond"/>
          <w:color w:val="000000" w:themeColor="text1"/>
          <w:spacing w:val="-2"/>
          <w:sz w:val="24"/>
          <w:szCs w:val="24"/>
        </w:rPr>
        <w:t xml:space="preserve">wyraźnie wskazano, że </w:t>
      </w:r>
      <w:r w:rsidR="004E31CB">
        <w:rPr>
          <w:rFonts w:ascii="Garamond" w:hAnsi="Garamond"/>
          <w:i/>
          <w:color w:val="000000" w:themeColor="text1"/>
          <w:spacing w:val="-2"/>
          <w:sz w:val="24"/>
          <w:szCs w:val="24"/>
        </w:rPr>
        <w:t xml:space="preserve">„(…) zgodnie </w:t>
      </w:r>
      <w:r w:rsidR="00FA34BE" w:rsidRPr="004E31CB">
        <w:rPr>
          <w:rFonts w:ascii="Garamond" w:hAnsi="Garamond"/>
          <w:i/>
          <w:color w:val="000000" w:themeColor="text1"/>
          <w:spacing w:val="-2"/>
          <w:sz w:val="24"/>
          <w:szCs w:val="24"/>
        </w:rPr>
        <w:t>z art. 80 ust. 3 pkt 1 do rejestru naruszeń może zostać wpisany: armator statku rybackiego (imię i nazwisko bądź nazwa) i kapitan statku rybackiego, przy użyciu którego dokonano naruszenia WPR. Wobec powyższego tylko w przypadku weryfikowania wniosków należących do wskazanej grupy podmiotów zastosowanie mają zapytania w sprawie wpisu do rejestru naruszeń (…)”</w:t>
      </w:r>
      <w:r w:rsidR="00FA34BE" w:rsidRPr="004E31CB">
        <w:rPr>
          <w:rFonts w:ascii="Garamond" w:hAnsi="Garamond"/>
          <w:color w:val="000000" w:themeColor="text1"/>
          <w:spacing w:val="-2"/>
          <w:sz w:val="24"/>
          <w:szCs w:val="24"/>
        </w:rPr>
        <w:t xml:space="preserve">. Posiadając wiedzę na podstawie analizy danych </w:t>
      </w:r>
      <w:r w:rsidR="004E31CB">
        <w:rPr>
          <w:rFonts w:ascii="Garamond" w:hAnsi="Garamond"/>
          <w:color w:val="000000" w:themeColor="text1"/>
          <w:spacing w:val="-2"/>
          <w:sz w:val="24"/>
          <w:szCs w:val="24"/>
        </w:rPr>
        <w:br/>
      </w:r>
      <w:r w:rsidR="00FA34BE" w:rsidRPr="004E31CB">
        <w:rPr>
          <w:rFonts w:ascii="Garamond" w:hAnsi="Garamond"/>
          <w:color w:val="000000" w:themeColor="text1"/>
          <w:spacing w:val="-2"/>
          <w:sz w:val="24"/>
          <w:szCs w:val="24"/>
        </w:rPr>
        <w:t xml:space="preserve">z wniosku o dofinansowanie oraz dysponując wydrukiem z KRS w zakresie prowadzonego przez </w:t>
      </w:r>
      <w:r w:rsidR="004E31CB">
        <w:rPr>
          <w:rFonts w:ascii="Garamond" w:hAnsi="Garamond"/>
          <w:color w:val="000000" w:themeColor="text1"/>
          <w:spacing w:val="-2"/>
          <w:sz w:val="24"/>
          <w:szCs w:val="24"/>
        </w:rPr>
        <w:t xml:space="preserve">danego </w:t>
      </w:r>
      <w:r w:rsidR="00FA34BE" w:rsidRPr="004E31CB">
        <w:rPr>
          <w:rFonts w:ascii="Garamond" w:hAnsi="Garamond"/>
          <w:color w:val="000000" w:themeColor="text1"/>
          <w:spacing w:val="-2"/>
          <w:sz w:val="24"/>
          <w:szCs w:val="24"/>
        </w:rPr>
        <w:t xml:space="preserve">wnioskodawcę rodzaju działalności, wykluczono, że może być on armatorem statku rybackiego lub kapitanem statku rybackiego. Tym samym, postępując zgodnie </w:t>
      </w:r>
      <w:r w:rsidR="004E31CB">
        <w:rPr>
          <w:rFonts w:ascii="Garamond" w:hAnsi="Garamond"/>
          <w:color w:val="000000" w:themeColor="text1"/>
          <w:spacing w:val="-2"/>
          <w:sz w:val="24"/>
          <w:szCs w:val="24"/>
        </w:rPr>
        <w:br/>
      </w:r>
      <w:r w:rsidR="00FA34BE" w:rsidRPr="004E31CB">
        <w:rPr>
          <w:rFonts w:ascii="Garamond" w:hAnsi="Garamond"/>
          <w:color w:val="000000" w:themeColor="text1"/>
          <w:spacing w:val="-2"/>
          <w:sz w:val="24"/>
          <w:szCs w:val="24"/>
        </w:rPr>
        <w:t>z informacją zawartą w otrzymanej korespondencji elektronicznej, na wyraźne zalecenie IZ odstąpiono na etapie oceny wniosku o dofinansowanie oraz wniosku o płatność od przesłania do Departamentu Rybołówstwa ówczesnego M</w:t>
      </w:r>
      <w:r w:rsidR="004E31CB">
        <w:rPr>
          <w:rFonts w:ascii="Garamond" w:hAnsi="Garamond"/>
          <w:color w:val="000000" w:themeColor="text1"/>
          <w:spacing w:val="-2"/>
          <w:sz w:val="24"/>
          <w:szCs w:val="24"/>
        </w:rPr>
        <w:t xml:space="preserve">inisterstwa Gospodarki Morskiej </w:t>
      </w:r>
      <w:r w:rsidR="00FA34BE" w:rsidRPr="004E31CB">
        <w:rPr>
          <w:rFonts w:ascii="Garamond" w:hAnsi="Garamond"/>
          <w:color w:val="000000" w:themeColor="text1"/>
          <w:spacing w:val="-2"/>
          <w:sz w:val="24"/>
          <w:szCs w:val="24"/>
        </w:rPr>
        <w:t>i Żeglugi Śr</w:t>
      </w:r>
      <w:r w:rsidR="004E31CB">
        <w:rPr>
          <w:rFonts w:ascii="Garamond" w:hAnsi="Garamond"/>
          <w:color w:val="000000" w:themeColor="text1"/>
          <w:spacing w:val="-2"/>
          <w:sz w:val="24"/>
          <w:szCs w:val="24"/>
        </w:rPr>
        <w:t>ódlądowej (zwanego dalej „MGMiŻŚ</w:t>
      </w:r>
      <w:r w:rsidR="00FA34BE" w:rsidRPr="004E31CB">
        <w:rPr>
          <w:rFonts w:ascii="Garamond" w:hAnsi="Garamond"/>
          <w:color w:val="000000" w:themeColor="text1"/>
          <w:spacing w:val="-2"/>
          <w:sz w:val="24"/>
          <w:szCs w:val="24"/>
        </w:rPr>
        <w:t xml:space="preserve">”) zapytania w sprawie wskazanego rejestru naruszeń. Ponadto, dodać należy, że obowiązek weryfikacji, czy wnioskodawca ubiegający się o dofinansowanie lub wypłatę środków nie został wpisany do rejestru naruszeń, nie wynika z przepisów regulujących warunki i tryb przyznawania pomocy </w:t>
      </w:r>
      <w:r w:rsidR="004E31CB">
        <w:rPr>
          <w:rFonts w:ascii="Garamond" w:hAnsi="Garamond"/>
          <w:color w:val="000000" w:themeColor="text1"/>
          <w:spacing w:val="-2"/>
          <w:sz w:val="24"/>
          <w:szCs w:val="24"/>
        </w:rPr>
        <w:br/>
      </w:r>
      <w:r w:rsidR="00FA34BE" w:rsidRPr="004E31CB">
        <w:rPr>
          <w:rFonts w:ascii="Garamond" w:hAnsi="Garamond"/>
          <w:color w:val="000000" w:themeColor="text1"/>
          <w:spacing w:val="-2"/>
          <w:sz w:val="24"/>
          <w:szCs w:val="24"/>
        </w:rPr>
        <w:t xml:space="preserve">w ramach działania objętego kontrolą. Zapisy takie zostały jedynie zawarte w procedurze dotyczącej obsługi wniosku o dofinansowanie oraz wniosku o płatność. Z kolei fakt, że wymogi tam zawarte nie zawsze są adekwatne do czynności możliwych do wykonania na etapie oceny wniosku, potwierdzają częste aktualizacje książki procedur, erraty oraz korespondencja kierowana do samorządów województw przez ówczesne MGMiŻŚ. </w:t>
      </w:r>
    </w:p>
    <w:p w14:paraId="7351A0D0" w14:textId="2BE157C5" w:rsidR="00FA34BE" w:rsidRDefault="00FA34BE" w:rsidP="004E31CB">
      <w:pPr>
        <w:pStyle w:val="Akapitzlist0"/>
        <w:tabs>
          <w:tab w:val="left" w:pos="851"/>
        </w:tabs>
        <w:spacing w:after="0" w:line="360" w:lineRule="auto"/>
        <w:ind w:left="851" w:firstLine="567"/>
        <w:jc w:val="both"/>
        <w:rPr>
          <w:rFonts w:ascii="Garamond" w:hAnsi="Garamond"/>
          <w:color w:val="000000" w:themeColor="text1"/>
          <w:spacing w:val="-2"/>
          <w:sz w:val="24"/>
          <w:szCs w:val="24"/>
        </w:rPr>
      </w:pPr>
      <w:r w:rsidRPr="004E31CB">
        <w:rPr>
          <w:rFonts w:ascii="Garamond" w:hAnsi="Garamond"/>
          <w:color w:val="000000" w:themeColor="text1"/>
          <w:spacing w:val="-2"/>
          <w:sz w:val="24"/>
          <w:szCs w:val="24"/>
        </w:rPr>
        <w:t xml:space="preserve">Reasumując, w ocenie Marszałka </w:t>
      </w:r>
      <w:r w:rsidR="004E31CB">
        <w:rPr>
          <w:rFonts w:ascii="Garamond" w:hAnsi="Garamond"/>
          <w:color w:val="000000" w:themeColor="text1"/>
          <w:spacing w:val="-2"/>
          <w:sz w:val="24"/>
          <w:szCs w:val="24"/>
        </w:rPr>
        <w:t xml:space="preserve">Województwa Wielkopolskiego, </w:t>
      </w:r>
      <w:r w:rsidRPr="004E31CB">
        <w:rPr>
          <w:rFonts w:ascii="Garamond" w:hAnsi="Garamond"/>
          <w:color w:val="000000" w:themeColor="text1"/>
          <w:spacing w:val="-2"/>
          <w:sz w:val="24"/>
          <w:szCs w:val="24"/>
        </w:rPr>
        <w:t>nie</w:t>
      </w:r>
      <w:r w:rsidR="004E31CB">
        <w:rPr>
          <w:rFonts w:ascii="Garamond" w:hAnsi="Garamond"/>
          <w:color w:val="000000" w:themeColor="text1"/>
          <w:spacing w:val="-2"/>
          <w:sz w:val="24"/>
          <w:szCs w:val="24"/>
        </w:rPr>
        <w:t xml:space="preserve"> może być mowy o postępowaniu przez SWW</w:t>
      </w:r>
      <w:r w:rsidRPr="004E31CB">
        <w:rPr>
          <w:rFonts w:ascii="Garamond" w:hAnsi="Garamond"/>
          <w:color w:val="000000" w:themeColor="text1"/>
          <w:spacing w:val="-2"/>
          <w:sz w:val="24"/>
          <w:szCs w:val="24"/>
        </w:rPr>
        <w:t xml:space="preserve"> niezgodnie z obowiązującymi przepisami, zwłaszcza, że w treści projektu wystąpienia nie wskazano konkretnych przepisów, z którymi takie działanie miałoby być niezgodne.</w:t>
      </w:r>
      <w:r w:rsidR="007B1BAC" w:rsidRPr="004E31CB">
        <w:rPr>
          <w:rFonts w:ascii="Garamond" w:hAnsi="Garamond"/>
          <w:color w:val="000000" w:themeColor="text1"/>
          <w:spacing w:val="-2"/>
          <w:sz w:val="24"/>
          <w:szCs w:val="24"/>
        </w:rPr>
        <w:t xml:space="preserve"> Dodatkowo należy wskazać,</w:t>
      </w:r>
      <w:r w:rsidR="004E31CB">
        <w:rPr>
          <w:rFonts w:ascii="Garamond" w:hAnsi="Garamond"/>
          <w:color w:val="000000" w:themeColor="text1"/>
          <w:spacing w:val="-2"/>
          <w:sz w:val="24"/>
          <w:szCs w:val="24"/>
        </w:rPr>
        <w:t xml:space="preserve"> iż z analizy treści otrzymanego</w:t>
      </w:r>
      <w:r w:rsidR="007B1BAC" w:rsidRPr="004E31CB">
        <w:rPr>
          <w:rFonts w:ascii="Garamond" w:hAnsi="Garamond"/>
          <w:color w:val="000000" w:themeColor="text1"/>
          <w:spacing w:val="-2"/>
          <w:sz w:val="24"/>
          <w:szCs w:val="24"/>
        </w:rPr>
        <w:t xml:space="preserve"> projektu wystąpienia pokontrolnego wynika, że w przypadku dwóch </w:t>
      </w:r>
      <w:r w:rsidR="007B1BAC" w:rsidRPr="004E31CB">
        <w:rPr>
          <w:rFonts w:ascii="Garamond" w:hAnsi="Garamond"/>
          <w:color w:val="000000" w:themeColor="text1"/>
          <w:spacing w:val="-2"/>
          <w:sz w:val="24"/>
          <w:szCs w:val="24"/>
        </w:rPr>
        <w:lastRenderedPageBreak/>
        <w:t>wniosków o przyznanie pomocy, odnośnie do których sposób weryfikacji wyżej wymienionego warunku był tożsamy</w:t>
      </w:r>
      <w:r w:rsidR="004E31CB">
        <w:rPr>
          <w:rFonts w:ascii="Garamond" w:hAnsi="Garamond"/>
          <w:color w:val="000000" w:themeColor="text1"/>
          <w:spacing w:val="-2"/>
          <w:sz w:val="24"/>
          <w:szCs w:val="24"/>
        </w:rPr>
        <w:t>,</w:t>
      </w:r>
      <w:r w:rsidR="007B1BAC" w:rsidRPr="004E31CB">
        <w:rPr>
          <w:rFonts w:ascii="Garamond" w:hAnsi="Garamond"/>
          <w:color w:val="000000" w:themeColor="text1"/>
          <w:spacing w:val="-2"/>
          <w:sz w:val="24"/>
          <w:szCs w:val="24"/>
        </w:rPr>
        <w:t xml:space="preserve"> jak w przypadku pozostałych wniosków objętych kontrolą, nie stwierdzono uchybień. Powyższe może zatem wskazywać, że podejście poszczególnych członków zespołu kontrolnego nie jest w tej kwestii jednolite, a sposób weryfikacji wniosku prowadzony przez SW</w:t>
      </w:r>
      <w:r w:rsidR="004E31CB">
        <w:rPr>
          <w:rFonts w:ascii="Garamond" w:hAnsi="Garamond"/>
          <w:color w:val="000000" w:themeColor="text1"/>
          <w:spacing w:val="-2"/>
          <w:sz w:val="24"/>
          <w:szCs w:val="24"/>
        </w:rPr>
        <w:t>W</w:t>
      </w:r>
      <w:r w:rsidR="007B1BAC" w:rsidRPr="004E31CB">
        <w:rPr>
          <w:rFonts w:ascii="Garamond" w:hAnsi="Garamond"/>
          <w:color w:val="000000" w:themeColor="text1"/>
          <w:spacing w:val="-2"/>
          <w:sz w:val="24"/>
          <w:szCs w:val="24"/>
        </w:rPr>
        <w:t xml:space="preserve"> został uznany w części kontrol</w:t>
      </w:r>
      <w:r w:rsidR="004E31CB">
        <w:rPr>
          <w:rFonts w:ascii="Garamond" w:hAnsi="Garamond"/>
          <w:color w:val="000000" w:themeColor="text1"/>
          <w:spacing w:val="-2"/>
          <w:sz w:val="24"/>
          <w:szCs w:val="24"/>
        </w:rPr>
        <w:t xml:space="preserve">owanych operacji za prawidłowy; </w:t>
      </w:r>
      <w:r w:rsidR="007B1BAC" w:rsidRPr="004E31CB">
        <w:rPr>
          <w:rFonts w:ascii="Garamond" w:hAnsi="Garamond"/>
          <w:color w:val="000000" w:themeColor="text1"/>
          <w:spacing w:val="-2"/>
          <w:sz w:val="24"/>
          <w:szCs w:val="24"/>
        </w:rPr>
        <w:t xml:space="preserve">  </w:t>
      </w:r>
    </w:p>
    <w:p w14:paraId="7D86CF56" w14:textId="67BC831C" w:rsidR="005A6640" w:rsidRPr="004E31CB" w:rsidRDefault="00A91871" w:rsidP="004E31CB">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Pr>
          <w:rFonts w:ascii="Garamond" w:hAnsi="Garamond"/>
          <w:color w:val="000000" w:themeColor="text1"/>
          <w:spacing w:val="-2"/>
          <w:sz w:val="24"/>
          <w:szCs w:val="24"/>
        </w:rPr>
        <w:t>n</w:t>
      </w:r>
      <w:r w:rsidR="005A6640" w:rsidRPr="004E31CB">
        <w:rPr>
          <w:rFonts w:ascii="Garamond" w:hAnsi="Garamond"/>
          <w:color w:val="000000" w:themeColor="text1"/>
          <w:spacing w:val="-2"/>
          <w:sz w:val="24"/>
          <w:szCs w:val="24"/>
        </w:rPr>
        <w:t>awiązując do uchybi</w:t>
      </w:r>
      <w:r w:rsidR="00FA34BE" w:rsidRPr="004E31CB">
        <w:rPr>
          <w:rFonts w:ascii="Garamond" w:hAnsi="Garamond"/>
          <w:color w:val="000000" w:themeColor="text1"/>
          <w:spacing w:val="-2"/>
          <w:sz w:val="24"/>
          <w:szCs w:val="24"/>
        </w:rPr>
        <w:t>eń opisanych w punkcie 2) lit. c</w:t>
      </w:r>
      <w:r w:rsidR="005A6640" w:rsidRPr="004E31CB">
        <w:rPr>
          <w:rFonts w:ascii="Garamond" w:hAnsi="Garamond"/>
          <w:color w:val="000000" w:themeColor="text1"/>
          <w:spacing w:val="-2"/>
          <w:sz w:val="24"/>
          <w:szCs w:val="24"/>
        </w:rPr>
        <w:t xml:space="preserve">), </w:t>
      </w:r>
      <w:r w:rsidR="00FF746B">
        <w:rPr>
          <w:rFonts w:ascii="Garamond" w:hAnsi="Garamond"/>
          <w:color w:val="000000" w:themeColor="text1"/>
          <w:spacing w:val="-2"/>
          <w:sz w:val="24"/>
          <w:szCs w:val="24"/>
        </w:rPr>
        <w:t xml:space="preserve">a dotyczących operacji dokonywanych w </w:t>
      </w:r>
      <w:r w:rsidR="00FF746B" w:rsidRPr="002E78EE">
        <w:rPr>
          <w:rFonts w:ascii="Garamond" w:hAnsi="Garamond"/>
          <w:spacing w:val="-2"/>
          <w:sz w:val="24"/>
          <w:szCs w:val="24"/>
        </w:rPr>
        <w:t>aplikacji LIDER, wspomagającej wdrażanie Programu Operacyjnego „Rybactwo i Morze” na lata 2014-2020</w:t>
      </w:r>
      <w:r w:rsidR="00FF746B">
        <w:rPr>
          <w:rFonts w:ascii="Garamond" w:hAnsi="Garamond"/>
          <w:spacing w:val="-2"/>
          <w:sz w:val="24"/>
          <w:szCs w:val="24"/>
        </w:rPr>
        <w:t xml:space="preserve">,  </w:t>
      </w:r>
      <w:r w:rsidR="005A6640" w:rsidRPr="004E31CB">
        <w:rPr>
          <w:rFonts w:ascii="Garamond" w:hAnsi="Garamond"/>
          <w:color w:val="000000" w:themeColor="text1"/>
          <w:spacing w:val="-2"/>
          <w:sz w:val="24"/>
          <w:szCs w:val="24"/>
        </w:rPr>
        <w:t>Marszałek Województwa Wielkopolskiego zwrócił uwagę, że:</w:t>
      </w:r>
    </w:p>
    <w:p w14:paraId="37CD110D" w14:textId="20B37D30" w:rsidR="005A6640" w:rsidRPr="00FF746B" w:rsidRDefault="005A6640" w:rsidP="004E31CB">
      <w:pPr>
        <w:pStyle w:val="Akapitzlist0"/>
        <w:numPr>
          <w:ilvl w:val="0"/>
          <w:numId w:val="113"/>
        </w:numPr>
        <w:tabs>
          <w:tab w:val="left" w:pos="1276"/>
        </w:tabs>
        <w:spacing w:after="0" w:line="360" w:lineRule="auto"/>
        <w:ind w:left="1134" w:hanging="284"/>
        <w:jc w:val="both"/>
        <w:rPr>
          <w:rFonts w:ascii="Garamond" w:hAnsi="Garamond"/>
          <w:color w:val="000000" w:themeColor="text1"/>
          <w:spacing w:val="-2"/>
          <w:sz w:val="24"/>
          <w:szCs w:val="24"/>
        </w:rPr>
      </w:pPr>
      <w:r w:rsidRPr="00FF746B">
        <w:rPr>
          <w:rFonts w:ascii="Garamond" w:hAnsi="Garamond"/>
          <w:color w:val="000000" w:themeColor="text1"/>
          <w:spacing w:val="-2"/>
          <w:sz w:val="24"/>
          <w:szCs w:val="24"/>
        </w:rPr>
        <w:t xml:space="preserve">uchybienie polegające na zarejestrowaniu </w:t>
      </w:r>
      <w:r w:rsidR="00FF746B" w:rsidRPr="00FF746B">
        <w:rPr>
          <w:rFonts w:ascii="Garamond" w:hAnsi="Garamond"/>
          <w:color w:val="000000" w:themeColor="text1"/>
          <w:spacing w:val="-2"/>
          <w:sz w:val="24"/>
          <w:szCs w:val="24"/>
        </w:rPr>
        <w:t>dwóch wniosków</w:t>
      </w:r>
      <w:r w:rsidRPr="00FF746B">
        <w:rPr>
          <w:rFonts w:ascii="Garamond" w:hAnsi="Garamond"/>
          <w:color w:val="000000" w:themeColor="text1"/>
          <w:spacing w:val="-2"/>
          <w:sz w:val="24"/>
          <w:szCs w:val="24"/>
        </w:rPr>
        <w:t xml:space="preserve"> o dofinansowanie niezgodnie z terminem</w:t>
      </w:r>
      <w:r w:rsidR="00FF746B">
        <w:rPr>
          <w:rFonts w:ascii="Garamond" w:hAnsi="Garamond"/>
          <w:color w:val="000000" w:themeColor="text1"/>
          <w:spacing w:val="-2"/>
          <w:sz w:val="24"/>
          <w:szCs w:val="24"/>
        </w:rPr>
        <w:t xml:space="preserve"> wynikającym z Książki Procedur</w:t>
      </w:r>
      <w:r w:rsidRPr="00FF746B">
        <w:rPr>
          <w:rFonts w:ascii="Garamond" w:hAnsi="Garamond"/>
          <w:color w:val="000000" w:themeColor="text1"/>
          <w:spacing w:val="-2"/>
          <w:sz w:val="24"/>
          <w:szCs w:val="24"/>
        </w:rPr>
        <w:t xml:space="preserve"> zostało sformułowane niezasadnie, gd</w:t>
      </w:r>
      <w:r w:rsidR="00FF746B" w:rsidRPr="00FF746B">
        <w:rPr>
          <w:rFonts w:ascii="Garamond" w:hAnsi="Garamond"/>
          <w:color w:val="000000" w:themeColor="text1"/>
          <w:spacing w:val="-2"/>
          <w:sz w:val="24"/>
          <w:szCs w:val="24"/>
        </w:rPr>
        <w:t>yż w dacie wpływu przedmiotowych wniosków</w:t>
      </w:r>
      <w:r w:rsidRPr="00FF746B">
        <w:rPr>
          <w:rFonts w:ascii="Garamond" w:hAnsi="Garamond"/>
          <w:color w:val="000000" w:themeColor="text1"/>
          <w:spacing w:val="-2"/>
          <w:sz w:val="24"/>
          <w:szCs w:val="24"/>
        </w:rPr>
        <w:t xml:space="preserve"> Książka Procedur nie zawierała informacji o konieczności wpisania wniosku o d</w:t>
      </w:r>
      <w:r w:rsidR="00FF746B" w:rsidRPr="00FF746B">
        <w:rPr>
          <w:rFonts w:ascii="Garamond" w:hAnsi="Garamond"/>
          <w:color w:val="000000" w:themeColor="text1"/>
          <w:spacing w:val="-2"/>
          <w:sz w:val="24"/>
          <w:szCs w:val="24"/>
        </w:rPr>
        <w:t>ofinansowanie do aplikacji LIDER</w:t>
      </w:r>
      <w:r w:rsidRPr="00FF746B">
        <w:rPr>
          <w:rFonts w:ascii="Garamond" w:hAnsi="Garamond"/>
          <w:color w:val="000000" w:themeColor="text1"/>
          <w:spacing w:val="-2"/>
          <w:sz w:val="24"/>
          <w:szCs w:val="24"/>
        </w:rPr>
        <w:t xml:space="preserve"> w terminie 3 dni od jego przekazania prze</w:t>
      </w:r>
      <w:r w:rsidR="00FF746B" w:rsidRPr="00FF746B">
        <w:rPr>
          <w:rFonts w:ascii="Garamond" w:hAnsi="Garamond"/>
          <w:color w:val="000000" w:themeColor="text1"/>
          <w:spacing w:val="-2"/>
          <w:sz w:val="24"/>
          <w:szCs w:val="24"/>
        </w:rPr>
        <w:t>z LGD.  Dopiero kolejna wersja p</w:t>
      </w:r>
      <w:r w:rsidRPr="00FF746B">
        <w:rPr>
          <w:rFonts w:ascii="Garamond" w:hAnsi="Garamond"/>
          <w:color w:val="000000" w:themeColor="text1"/>
          <w:spacing w:val="-2"/>
          <w:sz w:val="24"/>
          <w:szCs w:val="24"/>
        </w:rPr>
        <w:t>rocedury zawiera precyzyjny zapis w tym zakresie. Zatem SW</w:t>
      </w:r>
      <w:r w:rsidR="00FF746B" w:rsidRPr="00FF746B">
        <w:rPr>
          <w:rFonts w:ascii="Garamond" w:hAnsi="Garamond"/>
          <w:color w:val="000000" w:themeColor="text1"/>
          <w:spacing w:val="-2"/>
          <w:sz w:val="24"/>
          <w:szCs w:val="24"/>
        </w:rPr>
        <w:t>W</w:t>
      </w:r>
      <w:r w:rsidRPr="00FF746B">
        <w:rPr>
          <w:rFonts w:ascii="Garamond" w:hAnsi="Garamond"/>
          <w:color w:val="000000" w:themeColor="text1"/>
          <w:spacing w:val="-2"/>
          <w:sz w:val="24"/>
          <w:szCs w:val="24"/>
        </w:rPr>
        <w:t xml:space="preserve"> nie miał obowiązku wpi</w:t>
      </w:r>
      <w:r w:rsidR="00FF746B">
        <w:rPr>
          <w:rFonts w:ascii="Garamond" w:hAnsi="Garamond"/>
          <w:color w:val="000000" w:themeColor="text1"/>
          <w:spacing w:val="-2"/>
          <w:sz w:val="24"/>
          <w:szCs w:val="24"/>
        </w:rPr>
        <w:t>sania wniosku do aplikacji LIDER</w:t>
      </w:r>
      <w:r w:rsidRPr="00FF746B">
        <w:rPr>
          <w:rFonts w:ascii="Garamond" w:hAnsi="Garamond"/>
          <w:color w:val="000000" w:themeColor="text1"/>
          <w:spacing w:val="-2"/>
          <w:sz w:val="24"/>
          <w:szCs w:val="24"/>
        </w:rPr>
        <w:t xml:space="preserve"> w terminie 3 dni od dnia złożenia wniosku </w:t>
      </w:r>
      <w:r w:rsidR="00FF746B">
        <w:rPr>
          <w:rFonts w:ascii="Garamond" w:hAnsi="Garamond"/>
          <w:color w:val="000000" w:themeColor="text1"/>
          <w:spacing w:val="-2"/>
          <w:sz w:val="24"/>
          <w:szCs w:val="24"/>
        </w:rPr>
        <w:br/>
      </w:r>
      <w:r w:rsidRPr="00FF746B">
        <w:rPr>
          <w:rFonts w:ascii="Garamond" w:hAnsi="Garamond"/>
          <w:color w:val="000000" w:themeColor="text1"/>
          <w:spacing w:val="-2"/>
          <w:sz w:val="24"/>
          <w:szCs w:val="24"/>
        </w:rPr>
        <w:t>o dofinansowanie,</w:t>
      </w:r>
    </w:p>
    <w:p w14:paraId="5113EE79" w14:textId="50C186AB" w:rsidR="005A6640" w:rsidRDefault="005A6640" w:rsidP="004E31CB">
      <w:pPr>
        <w:pStyle w:val="Akapitzlist0"/>
        <w:numPr>
          <w:ilvl w:val="0"/>
          <w:numId w:val="113"/>
        </w:numPr>
        <w:tabs>
          <w:tab w:val="left" w:pos="1276"/>
        </w:tabs>
        <w:spacing w:after="0" w:line="360" w:lineRule="auto"/>
        <w:ind w:left="1134" w:hanging="284"/>
        <w:jc w:val="both"/>
        <w:rPr>
          <w:rFonts w:ascii="Garamond" w:hAnsi="Garamond"/>
          <w:color w:val="000000" w:themeColor="text1"/>
          <w:spacing w:val="-2"/>
          <w:sz w:val="24"/>
          <w:szCs w:val="24"/>
        </w:rPr>
      </w:pPr>
      <w:r w:rsidRPr="00FF746B">
        <w:rPr>
          <w:rFonts w:ascii="Garamond" w:hAnsi="Garamond"/>
          <w:color w:val="000000" w:themeColor="text1"/>
          <w:spacing w:val="-2"/>
          <w:sz w:val="24"/>
          <w:szCs w:val="24"/>
        </w:rPr>
        <w:t>brak jest możliwości uzupełnienia daty wpływu wniosku o dofinansowanie do SW</w:t>
      </w:r>
      <w:r w:rsidR="00FF746B" w:rsidRPr="00FF746B">
        <w:rPr>
          <w:rFonts w:ascii="Garamond" w:hAnsi="Garamond"/>
          <w:color w:val="000000" w:themeColor="text1"/>
          <w:spacing w:val="-2"/>
          <w:sz w:val="24"/>
          <w:szCs w:val="24"/>
        </w:rPr>
        <w:t>W</w:t>
      </w:r>
      <w:r w:rsidR="00A703D6" w:rsidRPr="00FF746B">
        <w:rPr>
          <w:rFonts w:ascii="Garamond" w:hAnsi="Garamond"/>
          <w:color w:val="000000" w:themeColor="text1"/>
          <w:spacing w:val="-2"/>
          <w:sz w:val="24"/>
          <w:szCs w:val="24"/>
        </w:rPr>
        <w:t xml:space="preserve">, </w:t>
      </w:r>
      <w:r w:rsidR="00FF746B" w:rsidRPr="00FF746B">
        <w:rPr>
          <w:rFonts w:ascii="Garamond" w:hAnsi="Garamond"/>
          <w:color w:val="000000" w:themeColor="text1"/>
          <w:spacing w:val="-2"/>
          <w:sz w:val="24"/>
          <w:szCs w:val="24"/>
        </w:rPr>
        <w:br/>
      </w:r>
      <w:r w:rsidR="00A703D6" w:rsidRPr="00FF746B">
        <w:rPr>
          <w:rFonts w:ascii="Garamond" w:hAnsi="Garamond"/>
          <w:color w:val="000000" w:themeColor="text1"/>
          <w:spacing w:val="-2"/>
          <w:sz w:val="24"/>
          <w:szCs w:val="24"/>
        </w:rPr>
        <w:t>a także zdarzenia dotyczącego wezwania wniosk</w:t>
      </w:r>
      <w:r w:rsidR="00FF746B" w:rsidRPr="00FF746B">
        <w:rPr>
          <w:rFonts w:ascii="Garamond" w:hAnsi="Garamond"/>
          <w:color w:val="000000" w:themeColor="text1"/>
          <w:spacing w:val="-2"/>
          <w:sz w:val="24"/>
          <w:szCs w:val="24"/>
        </w:rPr>
        <w:t>odawcy do złożenia uzupełnienia</w:t>
      </w:r>
      <w:r w:rsidRPr="00FF746B">
        <w:rPr>
          <w:rFonts w:ascii="Garamond" w:hAnsi="Garamond"/>
          <w:color w:val="000000" w:themeColor="text1"/>
          <w:spacing w:val="-2"/>
          <w:sz w:val="24"/>
          <w:szCs w:val="24"/>
        </w:rPr>
        <w:t xml:space="preserve"> </w:t>
      </w:r>
      <w:r w:rsidR="00FF746B" w:rsidRPr="00FF746B">
        <w:rPr>
          <w:rFonts w:ascii="Garamond" w:hAnsi="Garamond"/>
          <w:color w:val="000000" w:themeColor="text1"/>
          <w:spacing w:val="-2"/>
          <w:sz w:val="24"/>
          <w:szCs w:val="24"/>
        </w:rPr>
        <w:t>(</w:t>
      </w:r>
      <w:r w:rsidRPr="00FF746B">
        <w:rPr>
          <w:rFonts w:ascii="Garamond" w:hAnsi="Garamond"/>
          <w:color w:val="000000" w:themeColor="text1"/>
          <w:spacing w:val="-2"/>
          <w:sz w:val="24"/>
          <w:szCs w:val="24"/>
        </w:rPr>
        <w:t>brak możliwości edycji</w:t>
      </w:r>
      <w:r w:rsidR="00FF746B" w:rsidRPr="00FF746B">
        <w:rPr>
          <w:rFonts w:ascii="Garamond" w:hAnsi="Garamond"/>
          <w:color w:val="000000" w:themeColor="text1"/>
          <w:spacing w:val="-2"/>
          <w:sz w:val="24"/>
          <w:szCs w:val="24"/>
        </w:rPr>
        <w:t>)</w:t>
      </w:r>
      <w:r w:rsidRPr="00FF746B">
        <w:rPr>
          <w:rFonts w:ascii="Garamond" w:hAnsi="Garamond"/>
          <w:color w:val="000000" w:themeColor="text1"/>
          <w:spacing w:val="-2"/>
          <w:sz w:val="24"/>
          <w:szCs w:val="24"/>
        </w:rPr>
        <w:t>. Jedocześnie należy nadm</w:t>
      </w:r>
      <w:r w:rsidR="00FF746B" w:rsidRPr="00FF746B">
        <w:rPr>
          <w:rFonts w:ascii="Garamond" w:hAnsi="Garamond"/>
          <w:color w:val="000000" w:themeColor="text1"/>
          <w:spacing w:val="-2"/>
          <w:sz w:val="24"/>
          <w:szCs w:val="24"/>
        </w:rPr>
        <w:t>ienić, że aplikacja LIDER</w:t>
      </w:r>
      <w:r w:rsidRPr="00FF746B">
        <w:rPr>
          <w:rFonts w:ascii="Garamond" w:hAnsi="Garamond"/>
          <w:color w:val="000000" w:themeColor="text1"/>
          <w:spacing w:val="-2"/>
          <w:sz w:val="24"/>
          <w:szCs w:val="24"/>
        </w:rPr>
        <w:t xml:space="preserve"> nie działała od początku poprawnie, w związku z czym SW</w:t>
      </w:r>
      <w:r w:rsidR="00FF746B" w:rsidRPr="00FF746B">
        <w:rPr>
          <w:rFonts w:ascii="Garamond" w:hAnsi="Garamond"/>
          <w:color w:val="000000" w:themeColor="text1"/>
          <w:spacing w:val="-2"/>
          <w:sz w:val="24"/>
          <w:szCs w:val="24"/>
        </w:rPr>
        <w:t>W</w:t>
      </w:r>
      <w:r w:rsidRPr="00FF746B">
        <w:rPr>
          <w:rFonts w:ascii="Garamond" w:hAnsi="Garamond"/>
          <w:color w:val="000000" w:themeColor="text1"/>
          <w:spacing w:val="-2"/>
          <w:sz w:val="24"/>
          <w:szCs w:val="24"/>
        </w:rPr>
        <w:t xml:space="preserve"> napotykał na problemy z wprowadzaniem</w:t>
      </w:r>
      <w:r w:rsidR="00FF746B" w:rsidRPr="00FF746B">
        <w:rPr>
          <w:rFonts w:ascii="Garamond" w:hAnsi="Garamond"/>
          <w:color w:val="000000" w:themeColor="text1"/>
          <w:spacing w:val="-2"/>
          <w:sz w:val="24"/>
          <w:szCs w:val="24"/>
        </w:rPr>
        <w:t xml:space="preserve"> do niej</w:t>
      </w:r>
      <w:r w:rsidRPr="00FF746B">
        <w:rPr>
          <w:rFonts w:ascii="Garamond" w:hAnsi="Garamond"/>
          <w:color w:val="000000" w:themeColor="text1"/>
          <w:spacing w:val="-2"/>
          <w:sz w:val="24"/>
          <w:szCs w:val="24"/>
        </w:rPr>
        <w:t xml:space="preserve"> danych z wniosków o dofinansowanie, umów, aneksów i </w:t>
      </w:r>
      <w:r w:rsidR="00FF746B">
        <w:rPr>
          <w:rFonts w:ascii="Garamond" w:hAnsi="Garamond"/>
          <w:color w:val="000000" w:themeColor="text1"/>
          <w:spacing w:val="-2"/>
          <w:sz w:val="24"/>
          <w:szCs w:val="24"/>
        </w:rPr>
        <w:t>wniosków o płatność. Stąd</w:t>
      </w:r>
      <w:r w:rsidRPr="00FF746B">
        <w:rPr>
          <w:rFonts w:ascii="Garamond" w:hAnsi="Garamond"/>
          <w:color w:val="000000" w:themeColor="text1"/>
          <w:spacing w:val="-2"/>
          <w:sz w:val="24"/>
          <w:szCs w:val="24"/>
        </w:rPr>
        <w:t xml:space="preserve"> mogą występować sytuacje, w których pewien zakres danych nie został </w:t>
      </w:r>
      <w:r w:rsidR="00FF746B" w:rsidRPr="00FF746B">
        <w:rPr>
          <w:rFonts w:ascii="Garamond" w:hAnsi="Garamond"/>
          <w:color w:val="000000" w:themeColor="text1"/>
          <w:spacing w:val="-2"/>
          <w:sz w:val="24"/>
          <w:szCs w:val="24"/>
        </w:rPr>
        <w:t>w  aplikacji uzupełniony, co jednak w żad</w:t>
      </w:r>
      <w:r w:rsidRPr="00FF746B">
        <w:rPr>
          <w:rFonts w:ascii="Garamond" w:hAnsi="Garamond"/>
          <w:color w:val="000000" w:themeColor="text1"/>
          <w:spacing w:val="-2"/>
          <w:sz w:val="24"/>
          <w:szCs w:val="24"/>
        </w:rPr>
        <w:t>e</w:t>
      </w:r>
      <w:r w:rsidR="00FF746B" w:rsidRPr="00FF746B">
        <w:rPr>
          <w:rFonts w:ascii="Garamond" w:hAnsi="Garamond"/>
          <w:color w:val="000000" w:themeColor="text1"/>
          <w:spacing w:val="-2"/>
          <w:sz w:val="24"/>
          <w:szCs w:val="24"/>
        </w:rPr>
        <w:t>n</w:t>
      </w:r>
      <w:r w:rsidRPr="00FF746B">
        <w:rPr>
          <w:rFonts w:ascii="Garamond" w:hAnsi="Garamond"/>
          <w:color w:val="000000" w:themeColor="text1"/>
          <w:spacing w:val="-2"/>
          <w:sz w:val="24"/>
          <w:szCs w:val="24"/>
        </w:rPr>
        <w:t xml:space="preserve"> sposób nie wpływa na proces weryfikacji wniosków </w:t>
      </w:r>
      <w:r w:rsidR="00FF746B">
        <w:rPr>
          <w:rFonts w:ascii="Garamond" w:hAnsi="Garamond"/>
          <w:color w:val="000000" w:themeColor="text1"/>
          <w:spacing w:val="-2"/>
          <w:sz w:val="24"/>
          <w:szCs w:val="24"/>
        </w:rPr>
        <w:br/>
      </w:r>
      <w:r w:rsidRPr="00FF746B">
        <w:rPr>
          <w:rFonts w:ascii="Garamond" w:hAnsi="Garamond"/>
          <w:color w:val="000000" w:themeColor="text1"/>
          <w:spacing w:val="-2"/>
          <w:sz w:val="24"/>
          <w:szCs w:val="24"/>
        </w:rPr>
        <w:t xml:space="preserve">o dofinansowanie oraz wniosków o płatność. Ponadto, przedstawionym utrudnieniom towarzyszy dodatkowa niedogodność, w postaci ograniczonej puli dostępu </w:t>
      </w:r>
      <w:r w:rsidR="00FF746B" w:rsidRPr="00FF746B">
        <w:rPr>
          <w:rFonts w:ascii="Garamond" w:hAnsi="Garamond"/>
          <w:color w:val="000000" w:themeColor="text1"/>
          <w:spacing w:val="-2"/>
          <w:sz w:val="24"/>
          <w:szCs w:val="24"/>
        </w:rPr>
        <w:t>do systemu informatycznego LIDER</w:t>
      </w:r>
      <w:r w:rsidRPr="00FF746B">
        <w:rPr>
          <w:rFonts w:ascii="Garamond" w:hAnsi="Garamond"/>
          <w:color w:val="000000" w:themeColor="text1"/>
          <w:spacing w:val="-2"/>
          <w:sz w:val="24"/>
          <w:szCs w:val="24"/>
        </w:rPr>
        <w:t xml:space="preserve">, tj. dziesięciu osób. Powoduje to istotny problem z właściwą koordynacją i weryfikacją poprawności danych umieszczanych w aplikacji, </w:t>
      </w:r>
    </w:p>
    <w:p w14:paraId="000F7AA7" w14:textId="2C29867A" w:rsidR="005A6640" w:rsidRPr="00FF746B" w:rsidRDefault="005A6640" w:rsidP="00FF746B">
      <w:pPr>
        <w:pStyle w:val="Akapitzlist0"/>
        <w:numPr>
          <w:ilvl w:val="0"/>
          <w:numId w:val="113"/>
        </w:numPr>
        <w:tabs>
          <w:tab w:val="left" w:pos="1276"/>
        </w:tabs>
        <w:spacing w:after="0" w:line="360" w:lineRule="auto"/>
        <w:ind w:left="1134" w:hanging="284"/>
        <w:jc w:val="both"/>
        <w:rPr>
          <w:rFonts w:ascii="Garamond" w:hAnsi="Garamond"/>
          <w:color w:val="000000" w:themeColor="text1"/>
          <w:spacing w:val="-2"/>
          <w:sz w:val="24"/>
          <w:szCs w:val="24"/>
        </w:rPr>
      </w:pPr>
      <w:r w:rsidRPr="00FF746B">
        <w:rPr>
          <w:rFonts w:ascii="Garamond" w:hAnsi="Garamond"/>
          <w:color w:val="000000" w:themeColor="text1"/>
          <w:spacing w:val="-2"/>
          <w:sz w:val="24"/>
          <w:szCs w:val="24"/>
        </w:rPr>
        <w:t>dokonano właściwego uzupełnien</w:t>
      </w:r>
      <w:r w:rsidR="001A7BA8" w:rsidRPr="00FF746B">
        <w:rPr>
          <w:rFonts w:ascii="Garamond" w:hAnsi="Garamond"/>
          <w:color w:val="000000" w:themeColor="text1"/>
          <w:spacing w:val="-2"/>
          <w:sz w:val="24"/>
          <w:szCs w:val="24"/>
        </w:rPr>
        <w:t xml:space="preserve">ia danych w zakładce Działki oraz </w:t>
      </w:r>
      <w:r w:rsidR="00A703D6" w:rsidRPr="00FF746B">
        <w:rPr>
          <w:rFonts w:ascii="Garamond" w:hAnsi="Garamond"/>
          <w:color w:val="000000" w:themeColor="text1"/>
          <w:spacing w:val="-2"/>
          <w:sz w:val="24"/>
          <w:szCs w:val="24"/>
        </w:rPr>
        <w:t>w części dotyczącej Wskaźników. W odniesieniu do jednej ze spraw wyjaśniono, że zgodnie z zakresem operacji w zakładce Wskaźniki I wybrano Nazwę podwskaźnika: społeczno – kulturowe, któremu nie odpowiadają wskaźniki wymienione w zakładce II</w:t>
      </w:r>
      <w:r w:rsidR="00FF746B">
        <w:rPr>
          <w:rFonts w:ascii="Garamond" w:hAnsi="Garamond"/>
          <w:color w:val="000000" w:themeColor="text1"/>
          <w:spacing w:val="-2"/>
          <w:sz w:val="24"/>
          <w:szCs w:val="24"/>
        </w:rPr>
        <w:t>,</w:t>
      </w:r>
      <w:r w:rsidR="00A703D6" w:rsidRPr="00FF746B">
        <w:rPr>
          <w:rFonts w:ascii="Garamond" w:hAnsi="Garamond"/>
          <w:color w:val="000000" w:themeColor="text1"/>
          <w:spacing w:val="-2"/>
          <w:sz w:val="24"/>
          <w:szCs w:val="24"/>
        </w:rPr>
        <w:t xml:space="preserve"> odnoszące się do liczby utworzonych i utrzymanych miejsc pracy lub utworzonych przedsiębiorstw. Aplikacja </w:t>
      </w:r>
      <w:r w:rsidR="00A703D6" w:rsidRPr="00FF746B">
        <w:rPr>
          <w:rFonts w:ascii="Garamond" w:hAnsi="Garamond"/>
          <w:color w:val="000000" w:themeColor="text1"/>
          <w:spacing w:val="-2"/>
          <w:sz w:val="24"/>
          <w:szCs w:val="24"/>
        </w:rPr>
        <w:lastRenderedPageBreak/>
        <w:t xml:space="preserve">była uzupełniona wyłącznie w zakresie danych zawartych w zakładce Wskaźniki I. Z kolei brak uzupełnienia części dotyczącej zamówień publicznych nie miał wpływu na poprawną weryfikację </w:t>
      </w:r>
      <w:r w:rsidR="00810ED9">
        <w:rPr>
          <w:rFonts w:ascii="Garamond" w:hAnsi="Garamond"/>
          <w:color w:val="000000" w:themeColor="text1"/>
          <w:spacing w:val="-2"/>
          <w:sz w:val="24"/>
          <w:szCs w:val="24"/>
        </w:rPr>
        <w:t xml:space="preserve">i wypłatę kwoty pomocy; </w:t>
      </w:r>
      <w:r w:rsidR="00A703D6" w:rsidRPr="00FF746B">
        <w:rPr>
          <w:rFonts w:ascii="Garamond" w:hAnsi="Garamond"/>
          <w:color w:val="000000" w:themeColor="text1"/>
          <w:spacing w:val="-2"/>
          <w:sz w:val="24"/>
          <w:szCs w:val="24"/>
        </w:rPr>
        <w:t xml:space="preserve">  </w:t>
      </w:r>
    </w:p>
    <w:p w14:paraId="115C5074" w14:textId="294DE541" w:rsidR="005A6640" w:rsidRDefault="00FF746B" w:rsidP="00810ED9">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810ED9">
        <w:rPr>
          <w:rFonts w:ascii="Garamond" w:hAnsi="Garamond"/>
          <w:color w:val="000000" w:themeColor="text1"/>
          <w:spacing w:val="-2"/>
          <w:sz w:val="24"/>
          <w:szCs w:val="24"/>
        </w:rPr>
        <w:t>w</w:t>
      </w:r>
      <w:r w:rsidR="005A6640" w:rsidRPr="00810ED9">
        <w:rPr>
          <w:rFonts w:ascii="Garamond" w:hAnsi="Garamond"/>
          <w:color w:val="000000" w:themeColor="text1"/>
          <w:spacing w:val="-2"/>
          <w:sz w:val="24"/>
          <w:szCs w:val="24"/>
        </w:rPr>
        <w:t xml:space="preserve"> nawiązaniu do uchybienia</w:t>
      </w:r>
      <w:r w:rsidR="00FA34BE" w:rsidRPr="00810ED9">
        <w:rPr>
          <w:rFonts w:ascii="Garamond" w:hAnsi="Garamond"/>
          <w:color w:val="000000" w:themeColor="text1"/>
          <w:spacing w:val="-2"/>
          <w:sz w:val="24"/>
          <w:szCs w:val="24"/>
        </w:rPr>
        <w:t xml:space="preserve"> opisanego w punkcie 3)</w:t>
      </w:r>
      <w:r w:rsidR="005A6640" w:rsidRPr="00810ED9">
        <w:rPr>
          <w:rFonts w:ascii="Garamond" w:hAnsi="Garamond"/>
          <w:color w:val="000000" w:themeColor="text1"/>
          <w:spacing w:val="-2"/>
          <w:sz w:val="24"/>
          <w:szCs w:val="24"/>
        </w:rPr>
        <w:t xml:space="preserve"> Marszałek Województ</w:t>
      </w:r>
      <w:r w:rsidRPr="00810ED9">
        <w:rPr>
          <w:rFonts w:ascii="Garamond" w:hAnsi="Garamond"/>
          <w:color w:val="000000" w:themeColor="text1"/>
          <w:spacing w:val="-2"/>
          <w:sz w:val="24"/>
          <w:szCs w:val="24"/>
        </w:rPr>
        <w:t>wa Wielkopolskiego wyjaśnił</w:t>
      </w:r>
      <w:r w:rsidR="005A6640" w:rsidRPr="00810ED9">
        <w:rPr>
          <w:rFonts w:ascii="Garamond" w:hAnsi="Garamond"/>
          <w:color w:val="000000" w:themeColor="text1"/>
          <w:spacing w:val="-2"/>
          <w:sz w:val="24"/>
          <w:szCs w:val="24"/>
        </w:rPr>
        <w:t xml:space="preserve">, że zapisy instrukcji do karty weryfikacji wniosku o płatność nie zawierają informacji o konieczności ponownego sprawdzenia beneficjenta w rejestrze nadużyć finansowych przed wypłatą środków. Sprawdzenie takie ma miejsce zgodnie </w:t>
      </w:r>
      <w:r w:rsidR="00810ED9" w:rsidRPr="00810ED9">
        <w:rPr>
          <w:rFonts w:ascii="Garamond" w:hAnsi="Garamond"/>
          <w:color w:val="000000" w:themeColor="text1"/>
          <w:spacing w:val="-2"/>
          <w:sz w:val="24"/>
          <w:szCs w:val="24"/>
        </w:rPr>
        <w:br/>
      </w:r>
      <w:r w:rsidR="005A6640" w:rsidRPr="00810ED9">
        <w:rPr>
          <w:rFonts w:ascii="Garamond" w:hAnsi="Garamond"/>
          <w:color w:val="000000" w:themeColor="text1"/>
          <w:spacing w:val="-2"/>
          <w:sz w:val="24"/>
          <w:szCs w:val="24"/>
        </w:rPr>
        <w:t xml:space="preserve">z kartą weryfikacji na etapie </w:t>
      </w:r>
      <w:r w:rsidR="005A6640" w:rsidRPr="00810ED9">
        <w:rPr>
          <w:rFonts w:ascii="Garamond" w:hAnsi="Garamond"/>
          <w:i/>
          <w:color w:val="000000" w:themeColor="text1"/>
          <w:spacing w:val="-2"/>
          <w:sz w:val="24"/>
          <w:szCs w:val="24"/>
        </w:rPr>
        <w:t>„A: Weryfikacja wstępna”</w:t>
      </w:r>
      <w:r w:rsidR="005A6640" w:rsidRPr="00810ED9">
        <w:rPr>
          <w:rFonts w:ascii="Garamond" w:hAnsi="Garamond"/>
          <w:color w:val="000000" w:themeColor="text1"/>
          <w:spacing w:val="-2"/>
          <w:sz w:val="24"/>
          <w:szCs w:val="24"/>
        </w:rPr>
        <w:t>.</w:t>
      </w:r>
      <w:r w:rsidR="00810ED9" w:rsidRPr="00810ED9">
        <w:rPr>
          <w:rFonts w:ascii="Garamond" w:hAnsi="Garamond"/>
          <w:color w:val="000000" w:themeColor="text1"/>
          <w:spacing w:val="-2"/>
          <w:sz w:val="24"/>
          <w:szCs w:val="24"/>
        </w:rPr>
        <w:t xml:space="preserve"> W omawianych przypadkach</w:t>
      </w:r>
      <w:r w:rsidR="005A6640" w:rsidRPr="00810ED9">
        <w:rPr>
          <w:rFonts w:ascii="Garamond" w:hAnsi="Garamond"/>
          <w:color w:val="000000" w:themeColor="text1"/>
          <w:spacing w:val="-2"/>
          <w:sz w:val="24"/>
          <w:szCs w:val="24"/>
        </w:rPr>
        <w:t xml:space="preserve"> czynność taka została dokonana</w:t>
      </w:r>
      <w:r w:rsidR="00810ED9" w:rsidRPr="00810ED9">
        <w:rPr>
          <w:rFonts w:ascii="Garamond" w:hAnsi="Garamond"/>
          <w:color w:val="000000" w:themeColor="text1"/>
          <w:spacing w:val="-2"/>
          <w:sz w:val="24"/>
          <w:szCs w:val="24"/>
        </w:rPr>
        <w:t>,</w:t>
      </w:r>
      <w:r w:rsidR="005A6640" w:rsidRPr="00810ED9">
        <w:rPr>
          <w:rFonts w:ascii="Garamond" w:hAnsi="Garamond"/>
          <w:color w:val="000000" w:themeColor="text1"/>
          <w:spacing w:val="-2"/>
          <w:sz w:val="24"/>
          <w:szCs w:val="24"/>
        </w:rPr>
        <w:t xml:space="preserve"> co potwierdzają odpowiednie zapisy w karcie weryfikacji wniosku </w:t>
      </w:r>
      <w:r w:rsidR="00810ED9" w:rsidRPr="00810ED9">
        <w:rPr>
          <w:rFonts w:ascii="Garamond" w:hAnsi="Garamond"/>
          <w:color w:val="000000" w:themeColor="text1"/>
          <w:spacing w:val="-2"/>
          <w:sz w:val="24"/>
          <w:szCs w:val="24"/>
        </w:rPr>
        <w:br/>
      </w:r>
      <w:r w:rsidR="005A6640" w:rsidRPr="00810ED9">
        <w:rPr>
          <w:rFonts w:ascii="Garamond" w:hAnsi="Garamond"/>
          <w:color w:val="000000" w:themeColor="text1"/>
          <w:spacing w:val="-2"/>
          <w:sz w:val="24"/>
          <w:szCs w:val="24"/>
        </w:rPr>
        <w:t xml:space="preserve">o płatność. Skoro zatem obowiązujące procedury nie obligują samorządu województwa do ponownej weryfikacji wyżej wymienionego warunku w przypadku przedłużającej się oceny wniosku o płatność, to sformułowanie opisywanego </w:t>
      </w:r>
      <w:r w:rsidR="00810ED9" w:rsidRPr="00810ED9">
        <w:rPr>
          <w:rFonts w:ascii="Garamond" w:hAnsi="Garamond"/>
          <w:color w:val="000000" w:themeColor="text1"/>
          <w:spacing w:val="-2"/>
          <w:sz w:val="24"/>
          <w:szCs w:val="24"/>
        </w:rPr>
        <w:t>uchybienia nie znajduje podstaw;</w:t>
      </w:r>
      <w:r w:rsidR="005A6640" w:rsidRPr="00810ED9">
        <w:rPr>
          <w:rFonts w:ascii="Garamond" w:hAnsi="Garamond"/>
          <w:color w:val="000000" w:themeColor="text1"/>
          <w:spacing w:val="-2"/>
          <w:sz w:val="24"/>
          <w:szCs w:val="24"/>
        </w:rPr>
        <w:t xml:space="preserve"> </w:t>
      </w:r>
    </w:p>
    <w:p w14:paraId="4FEC6DCA" w14:textId="32969C75" w:rsidR="001A7BA8" w:rsidRDefault="00810ED9" w:rsidP="00C00BB8">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810ED9">
        <w:rPr>
          <w:rFonts w:ascii="Garamond" w:hAnsi="Garamond"/>
          <w:color w:val="000000" w:themeColor="text1"/>
          <w:spacing w:val="-2"/>
          <w:sz w:val="24"/>
          <w:szCs w:val="24"/>
        </w:rPr>
        <w:t xml:space="preserve">w kontekście </w:t>
      </w:r>
      <w:r w:rsidR="005A6640" w:rsidRPr="00810ED9">
        <w:rPr>
          <w:rFonts w:ascii="Garamond" w:hAnsi="Garamond"/>
          <w:color w:val="000000" w:themeColor="text1"/>
          <w:spacing w:val="-2"/>
          <w:sz w:val="24"/>
          <w:szCs w:val="24"/>
        </w:rPr>
        <w:t>uchybienia opisanego w punkcie 4) lit. a), Marszałek Wojewó</w:t>
      </w:r>
      <w:r w:rsidR="00E61BF5">
        <w:rPr>
          <w:rFonts w:ascii="Garamond" w:hAnsi="Garamond"/>
          <w:color w:val="000000" w:themeColor="text1"/>
          <w:spacing w:val="-2"/>
          <w:sz w:val="24"/>
          <w:szCs w:val="24"/>
        </w:rPr>
        <w:t>dztwa Wielkopolskiego wskazał</w:t>
      </w:r>
      <w:r w:rsidR="005A6640" w:rsidRPr="00810ED9">
        <w:rPr>
          <w:rFonts w:ascii="Garamond" w:hAnsi="Garamond"/>
          <w:color w:val="000000" w:themeColor="text1"/>
          <w:spacing w:val="-2"/>
          <w:sz w:val="24"/>
          <w:szCs w:val="24"/>
        </w:rPr>
        <w:t xml:space="preserve">, że maksymalny, graniczny termin na zakończenie operacji </w:t>
      </w:r>
      <w:r w:rsidRPr="00810ED9">
        <w:rPr>
          <w:rFonts w:ascii="Garamond" w:hAnsi="Garamond"/>
          <w:color w:val="000000" w:themeColor="text1"/>
          <w:spacing w:val="-2"/>
          <w:sz w:val="24"/>
          <w:szCs w:val="24"/>
        </w:rPr>
        <w:br/>
      </w:r>
      <w:r w:rsidR="005A6640" w:rsidRPr="00810ED9">
        <w:rPr>
          <w:rFonts w:ascii="Garamond" w:hAnsi="Garamond"/>
          <w:color w:val="000000" w:themeColor="text1"/>
          <w:spacing w:val="-2"/>
          <w:sz w:val="24"/>
          <w:szCs w:val="24"/>
        </w:rPr>
        <w:t xml:space="preserve">i złożenie wniosku o płatność, wynikający z zapisów rozporządzenia w sprawie </w:t>
      </w:r>
      <w:r w:rsidRPr="00810ED9">
        <w:rPr>
          <w:rFonts w:ascii="Garamond" w:hAnsi="Garamond"/>
          <w:color w:val="000000" w:themeColor="text1"/>
          <w:spacing w:val="-2"/>
          <w:sz w:val="24"/>
          <w:szCs w:val="24"/>
        </w:rPr>
        <w:t xml:space="preserve">realizacji </w:t>
      </w:r>
      <w:r w:rsidR="005A6640" w:rsidRPr="00810ED9">
        <w:rPr>
          <w:rFonts w:ascii="Garamond" w:hAnsi="Garamond"/>
          <w:color w:val="000000" w:themeColor="text1"/>
          <w:spacing w:val="-2"/>
          <w:sz w:val="24"/>
          <w:szCs w:val="24"/>
        </w:rPr>
        <w:t xml:space="preserve">lokalnych strategii rozwoju, wynosił 18 miesięcy od zawarcia umowy i w </w:t>
      </w:r>
      <w:r w:rsidR="000E5881" w:rsidRPr="00810ED9">
        <w:rPr>
          <w:rFonts w:ascii="Garamond" w:hAnsi="Garamond"/>
          <w:color w:val="000000" w:themeColor="text1"/>
          <w:spacing w:val="-2"/>
          <w:sz w:val="24"/>
          <w:szCs w:val="24"/>
        </w:rPr>
        <w:t>obu przypadkach opisanych</w:t>
      </w:r>
      <w:r w:rsidR="005A6640" w:rsidRPr="00810ED9">
        <w:rPr>
          <w:rFonts w:ascii="Garamond" w:hAnsi="Garamond"/>
          <w:color w:val="000000" w:themeColor="text1"/>
          <w:spacing w:val="-2"/>
          <w:sz w:val="24"/>
          <w:szCs w:val="24"/>
        </w:rPr>
        <w:t xml:space="preserve"> w projekcie wystąpienia pokontrolnego został on zachowany. </w:t>
      </w:r>
      <w:r w:rsidR="005A6640" w:rsidRPr="00E61BF5">
        <w:rPr>
          <w:rFonts w:ascii="Garamond" w:hAnsi="Garamond"/>
          <w:color w:val="000000" w:themeColor="text1"/>
          <w:spacing w:val="-2"/>
          <w:sz w:val="24"/>
          <w:szCs w:val="24"/>
        </w:rPr>
        <w:t>Składając wniosek o dofinansowanie, podmiot ubiegający się o wsparcie wskazuje szacunkowe planowane terminy zakończenia poszczególnych etapów inwestycji, co jednak nie wyk</w:t>
      </w:r>
      <w:r w:rsidR="00E61BF5" w:rsidRPr="00E61BF5">
        <w:rPr>
          <w:rFonts w:ascii="Garamond" w:hAnsi="Garamond"/>
          <w:color w:val="000000" w:themeColor="text1"/>
          <w:spacing w:val="-2"/>
          <w:sz w:val="24"/>
          <w:szCs w:val="24"/>
        </w:rPr>
        <w:t>lucza możliwości ich wydłużenia</w:t>
      </w:r>
      <w:r w:rsidR="005A6640" w:rsidRPr="00E61BF5">
        <w:rPr>
          <w:rFonts w:ascii="Garamond" w:hAnsi="Garamond"/>
          <w:color w:val="000000" w:themeColor="text1"/>
          <w:spacing w:val="-2"/>
          <w:sz w:val="24"/>
          <w:szCs w:val="24"/>
        </w:rPr>
        <w:t>. Umowa o dofinansowanie w § 3 ust. 6 pkt 4 stanowi, że realizacja operacji obejmuje osiągnięcie zakładanego celu operacji do dnia złożenia wniosku o płatność końcową, a gdy beneficjent został wezwany do usunięcia braków w tym wniosku lub złożenia wyjaśnień, nie później niż w terminie 14 dni od dnia doręczenia tego wezwania. Powyższe oznacza, że badanie, czy został osiągnięty cel operacji, następuje na etapie rozpatrywania wniosku o płatność końcową</w:t>
      </w:r>
      <w:r w:rsidR="00E61BF5" w:rsidRPr="00E61BF5">
        <w:rPr>
          <w:rFonts w:ascii="Garamond" w:hAnsi="Garamond"/>
          <w:color w:val="000000" w:themeColor="text1"/>
          <w:spacing w:val="-2"/>
          <w:sz w:val="24"/>
          <w:szCs w:val="24"/>
        </w:rPr>
        <w:t>,</w:t>
      </w:r>
      <w:r w:rsidR="005A6640" w:rsidRPr="00E61BF5">
        <w:rPr>
          <w:rFonts w:ascii="Garamond" w:hAnsi="Garamond"/>
          <w:color w:val="000000" w:themeColor="text1"/>
          <w:spacing w:val="-2"/>
          <w:sz w:val="24"/>
          <w:szCs w:val="24"/>
        </w:rPr>
        <w:t xml:space="preserve"> z możliwością wydłużenia tego terminu do czasu złożenia uzupełnień. Stosownie do powołanych zapisów, a także brzmienia § 14 </w:t>
      </w:r>
      <w:r w:rsidR="00E61BF5" w:rsidRPr="00E61BF5">
        <w:rPr>
          <w:rFonts w:ascii="Garamond" w:hAnsi="Garamond"/>
          <w:color w:val="000000" w:themeColor="text1"/>
          <w:spacing w:val="-2"/>
          <w:sz w:val="24"/>
          <w:szCs w:val="24"/>
        </w:rPr>
        <w:br/>
      </w:r>
      <w:r w:rsidR="005A6640" w:rsidRPr="00E61BF5">
        <w:rPr>
          <w:rFonts w:ascii="Garamond" w:hAnsi="Garamond"/>
          <w:color w:val="000000" w:themeColor="text1"/>
          <w:spacing w:val="-2"/>
          <w:sz w:val="24"/>
          <w:szCs w:val="24"/>
        </w:rPr>
        <w:t>ust. 1 pk</w:t>
      </w:r>
      <w:r w:rsidR="000E5881" w:rsidRPr="00E61BF5">
        <w:rPr>
          <w:rFonts w:ascii="Garamond" w:hAnsi="Garamond"/>
          <w:color w:val="000000" w:themeColor="text1"/>
          <w:spacing w:val="-2"/>
          <w:sz w:val="24"/>
          <w:szCs w:val="24"/>
        </w:rPr>
        <w:t xml:space="preserve">t 2 umowy, </w:t>
      </w:r>
      <w:r w:rsidR="005A6640" w:rsidRPr="00E61BF5">
        <w:rPr>
          <w:rFonts w:ascii="Garamond" w:hAnsi="Garamond"/>
          <w:color w:val="000000" w:themeColor="text1"/>
          <w:spacing w:val="-2"/>
          <w:sz w:val="24"/>
          <w:szCs w:val="24"/>
        </w:rPr>
        <w:t xml:space="preserve">beneficjent został poinformowany, że zmiana umowy nie może powodować zmiany celu </w:t>
      </w:r>
      <w:r w:rsidR="00121506">
        <w:rPr>
          <w:rFonts w:ascii="Garamond" w:hAnsi="Garamond"/>
          <w:color w:val="000000" w:themeColor="text1"/>
          <w:spacing w:val="-2"/>
          <w:sz w:val="24"/>
          <w:szCs w:val="24"/>
        </w:rPr>
        <w:t>operacji, który ma</w:t>
      </w:r>
      <w:r w:rsidR="005A6640" w:rsidRPr="00E61BF5">
        <w:rPr>
          <w:rFonts w:ascii="Garamond" w:hAnsi="Garamond"/>
          <w:color w:val="000000" w:themeColor="text1"/>
          <w:spacing w:val="-2"/>
          <w:sz w:val="24"/>
          <w:szCs w:val="24"/>
        </w:rPr>
        <w:t xml:space="preserve"> zostać zrealizowany w pierwotnym brzmieniu. Marszałek </w:t>
      </w:r>
      <w:r w:rsidR="005A6640" w:rsidRPr="00121506">
        <w:rPr>
          <w:rFonts w:ascii="Garamond" w:hAnsi="Garamond"/>
          <w:color w:val="000000" w:themeColor="text1"/>
          <w:spacing w:val="-2"/>
          <w:sz w:val="24"/>
          <w:szCs w:val="24"/>
        </w:rPr>
        <w:t>Województwa Wielkopolskiego podkreślił również, że SW</w:t>
      </w:r>
      <w:r w:rsidR="00E61BF5" w:rsidRPr="00121506">
        <w:rPr>
          <w:rFonts w:ascii="Garamond" w:hAnsi="Garamond"/>
          <w:color w:val="000000" w:themeColor="text1"/>
          <w:spacing w:val="-2"/>
          <w:sz w:val="24"/>
          <w:szCs w:val="24"/>
        </w:rPr>
        <w:t>W</w:t>
      </w:r>
      <w:r w:rsidR="005A6640" w:rsidRPr="00121506">
        <w:rPr>
          <w:rFonts w:ascii="Garamond" w:hAnsi="Garamond"/>
          <w:color w:val="000000" w:themeColor="text1"/>
          <w:spacing w:val="-2"/>
          <w:sz w:val="24"/>
          <w:szCs w:val="24"/>
        </w:rPr>
        <w:t xml:space="preserve"> jako strona umowy postępuje zgodnie z obowiązującymi przepisami/procedurami oraz wytycznymi. Każdy wniosek o zmia</w:t>
      </w:r>
      <w:r w:rsidR="00121506" w:rsidRPr="00121506">
        <w:rPr>
          <w:rFonts w:ascii="Garamond" w:hAnsi="Garamond"/>
          <w:color w:val="000000" w:themeColor="text1"/>
          <w:spacing w:val="-2"/>
          <w:sz w:val="24"/>
          <w:szCs w:val="24"/>
        </w:rPr>
        <w:t>nę umowy jest analizowany pod ką</w:t>
      </w:r>
      <w:r w:rsidR="005A6640" w:rsidRPr="00121506">
        <w:rPr>
          <w:rFonts w:ascii="Garamond" w:hAnsi="Garamond"/>
          <w:color w:val="000000" w:themeColor="text1"/>
          <w:spacing w:val="-2"/>
          <w:sz w:val="24"/>
          <w:szCs w:val="24"/>
        </w:rPr>
        <w:t xml:space="preserve">tem zgodności z obowiązującymi przepisami, a w razie konieczności beneficjent jest wzywany do jego uzupełnienia lub złożenia wyjaśnień. Zapisy § 14 umowy o dofinansowanie nie wskazują na konieczność podawania uzasadnienia we wniosku o aneks lub przedkładania dowodów na tę </w:t>
      </w:r>
      <w:r w:rsidR="005A6640" w:rsidRPr="00121506">
        <w:rPr>
          <w:rFonts w:ascii="Garamond" w:hAnsi="Garamond"/>
          <w:color w:val="000000" w:themeColor="text1"/>
          <w:spacing w:val="-2"/>
          <w:sz w:val="24"/>
          <w:szCs w:val="24"/>
        </w:rPr>
        <w:lastRenderedPageBreak/>
        <w:t>okoliczność. Beneficjent realizujący umowę ma prawo do jej zmiany, jeśli propozycja ta jest zgodna z obowiązującymi przepisami. Zapisy zawarte w ustaleniu, jakoby rozpatrzenie wniosku o aneks oznaczało wnikliwe rozważenie jego racjonalności, stanowi nadinterpretację organu kontroli i cechuje się dużą uznaniowością. Fakt, iż umowa daje SW</w:t>
      </w:r>
      <w:r w:rsidR="00121506" w:rsidRPr="00121506">
        <w:rPr>
          <w:rFonts w:ascii="Garamond" w:hAnsi="Garamond"/>
          <w:color w:val="000000" w:themeColor="text1"/>
          <w:spacing w:val="-2"/>
          <w:sz w:val="24"/>
          <w:szCs w:val="24"/>
        </w:rPr>
        <w:t>W</w:t>
      </w:r>
      <w:r w:rsidR="005A6640" w:rsidRPr="00121506">
        <w:rPr>
          <w:rFonts w:ascii="Garamond" w:hAnsi="Garamond"/>
          <w:color w:val="000000" w:themeColor="text1"/>
          <w:spacing w:val="-2"/>
          <w:sz w:val="24"/>
          <w:szCs w:val="24"/>
        </w:rPr>
        <w:t xml:space="preserve"> narzędzia w postaci możliwości wezwania beneficjenta do składania wyjaśnień nie oznacza, iż narzędzie to musi być każdorazowo wykorzystywane. Także procedura dotycząca zmiany i rozwiązania umowy nie zawiera w swojej treści reguł nakazujących konkretne działania SW</w:t>
      </w:r>
      <w:r w:rsidR="00121506" w:rsidRPr="00121506">
        <w:rPr>
          <w:rFonts w:ascii="Garamond" w:hAnsi="Garamond"/>
          <w:color w:val="000000" w:themeColor="text1"/>
          <w:spacing w:val="-2"/>
          <w:sz w:val="24"/>
          <w:szCs w:val="24"/>
        </w:rPr>
        <w:t>W</w:t>
      </w:r>
      <w:r w:rsidR="005A6640" w:rsidRPr="00121506">
        <w:rPr>
          <w:rFonts w:ascii="Garamond" w:hAnsi="Garamond"/>
          <w:color w:val="000000" w:themeColor="text1"/>
          <w:spacing w:val="-2"/>
          <w:sz w:val="24"/>
          <w:szCs w:val="24"/>
        </w:rPr>
        <w:t xml:space="preserve"> w przypadku rozpatrywania wniosku o zmianę umowy </w:t>
      </w:r>
      <w:r w:rsidR="00121506" w:rsidRPr="00121506">
        <w:rPr>
          <w:rFonts w:ascii="Garamond" w:hAnsi="Garamond"/>
          <w:color w:val="000000" w:themeColor="text1"/>
          <w:spacing w:val="-2"/>
          <w:sz w:val="24"/>
          <w:szCs w:val="24"/>
        </w:rPr>
        <w:br/>
      </w:r>
      <w:r w:rsidR="005A6640" w:rsidRPr="00121506">
        <w:rPr>
          <w:rFonts w:ascii="Garamond" w:hAnsi="Garamond"/>
          <w:color w:val="000000" w:themeColor="text1"/>
          <w:spacing w:val="-2"/>
          <w:sz w:val="24"/>
          <w:szCs w:val="24"/>
        </w:rPr>
        <w:t>w zakresie przesunięcia terminu realizacji inwestycji. Rozpatrując składane wnioski należy mieć także na uwadze fakt, by organ prowadzący sprawę działał bez zbędnej zwłoki i aby nie utrudniał beneficjentowi realizacji umowy, chyba że wystąpią ku temu uza</w:t>
      </w:r>
      <w:r w:rsidR="000E5881" w:rsidRPr="00121506">
        <w:rPr>
          <w:rFonts w:ascii="Garamond" w:hAnsi="Garamond"/>
          <w:color w:val="000000" w:themeColor="text1"/>
          <w:spacing w:val="-2"/>
          <w:sz w:val="24"/>
          <w:szCs w:val="24"/>
        </w:rPr>
        <w:t>sadnione przesłanki. W omawianych sprawach nieuzasadniona</w:t>
      </w:r>
      <w:r w:rsidR="005A6640" w:rsidRPr="00121506">
        <w:rPr>
          <w:rFonts w:ascii="Garamond" w:hAnsi="Garamond"/>
          <w:color w:val="000000" w:themeColor="text1"/>
          <w:spacing w:val="-2"/>
          <w:sz w:val="24"/>
          <w:szCs w:val="24"/>
        </w:rPr>
        <w:t xml:space="preserve"> była odmowa aneksowania umowy lub wzywanie beneficjenta do złożenia dodatkowych wyjaśnień, gdyż mogło to wydłużyć lub w ogóle uniemożliwić proces sporządzenia i złożenia wniosku o płatność. To po stronie beneficjenta leży planowanie i realizacja umowy, toteż brak było podstaw do podważania jego woli zmiany umowy. </w:t>
      </w:r>
      <w:r w:rsidR="00121506" w:rsidRPr="00121506">
        <w:rPr>
          <w:rFonts w:ascii="Garamond" w:hAnsi="Garamond"/>
          <w:color w:val="000000" w:themeColor="text1"/>
          <w:spacing w:val="-2"/>
          <w:sz w:val="24"/>
          <w:szCs w:val="24"/>
        </w:rPr>
        <w:t xml:space="preserve">Ponadto, zgodnie z wytycznymi zawartymi w książce procedur, dotyczącymi zmiany i wypowiedzenia/rozwiązania umowy, przeprowadzenie kontroli krzyżowej, kwalifikowalności kosztów, oceny zasadności i racjonalności kosztów wymagane jest wyłącznie w przypadku, gdy zmiana dotyczy zakresu rzeczowego operacji, a tym samym nie odnosi się do zmiany terminu złożenia wniosku o płatność. </w:t>
      </w:r>
      <w:r w:rsidR="000E5881" w:rsidRPr="00121506">
        <w:rPr>
          <w:rFonts w:ascii="Garamond" w:hAnsi="Garamond"/>
          <w:color w:val="000000" w:themeColor="text1"/>
          <w:spacing w:val="-2"/>
          <w:sz w:val="24"/>
          <w:szCs w:val="24"/>
        </w:rPr>
        <w:t xml:space="preserve">W ocenie Marszałka, stwierdzenie </w:t>
      </w:r>
      <w:r w:rsidR="00E34A05" w:rsidRPr="00121506">
        <w:rPr>
          <w:rFonts w:ascii="Garamond" w:hAnsi="Garamond"/>
          <w:color w:val="000000" w:themeColor="text1"/>
          <w:spacing w:val="-2"/>
          <w:sz w:val="24"/>
          <w:szCs w:val="24"/>
        </w:rPr>
        <w:t>niniejszego uchybienia wydaje się bezzasadne tym bardziej, że pomoc wypłacana na rzecz beneficjentów ma formę refundacji poniesionych kosztów kwalifikowalnych operacji, co z założenia jest narzędziem</w:t>
      </w:r>
      <w:r w:rsidR="005010F4" w:rsidRPr="00121506">
        <w:rPr>
          <w:rFonts w:ascii="Garamond" w:hAnsi="Garamond"/>
          <w:color w:val="000000" w:themeColor="text1"/>
          <w:spacing w:val="-2"/>
          <w:sz w:val="24"/>
          <w:szCs w:val="24"/>
        </w:rPr>
        <w:t xml:space="preserve"> dyscyplinującym beneficjentów do sprawnej i terminowej realizacji operacji. Jeśli zatem wnioskują oni o zmianę terminu złożenia wniosku o płatność, są świadomi wydłużenia na własne żądanie czasu oczekiwania na zwrot środków</w:t>
      </w:r>
      <w:r w:rsidR="00C00BB8">
        <w:rPr>
          <w:rFonts w:ascii="Garamond" w:hAnsi="Garamond"/>
          <w:color w:val="000000" w:themeColor="text1"/>
          <w:spacing w:val="-2"/>
          <w:sz w:val="24"/>
          <w:szCs w:val="24"/>
        </w:rPr>
        <w:t>;</w:t>
      </w:r>
    </w:p>
    <w:p w14:paraId="6595663D" w14:textId="25BC0694" w:rsidR="005A6640" w:rsidRDefault="00121506" w:rsidP="00C00BB8">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C00BB8">
        <w:rPr>
          <w:rFonts w:ascii="Garamond" w:hAnsi="Garamond"/>
          <w:color w:val="000000" w:themeColor="text1"/>
          <w:spacing w:val="-2"/>
          <w:sz w:val="24"/>
          <w:szCs w:val="24"/>
        </w:rPr>
        <w:t xml:space="preserve">nawiązując do uchybienia opisanego w punkcie 4) lit. b), </w:t>
      </w:r>
      <w:r w:rsidR="001A7BA8" w:rsidRPr="00C00BB8">
        <w:rPr>
          <w:rFonts w:ascii="Garamond" w:hAnsi="Garamond"/>
          <w:color w:val="000000" w:themeColor="text1"/>
          <w:spacing w:val="-2"/>
          <w:sz w:val="24"/>
          <w:szCs w:val="24"/>
        </w:rPr>
        <w:t>Marszałek Województwa Wielkopolskiego wyjaśnił, ż</w:t>
      </w:r>
      <w:r w:rsidR="006F7CF1" w:rsidRPr="00C00BB8">
        <w:rPr>
          <w:rFonts w:ascii="Garamond" w:hAnsi="Garamond"/>
          <w:color w:val="000000" w:themeColor="text1"/>
          <w:spacing w:val="-2"/>
          <w:sz w:val="24"/>
          <w:szCs w:val="24"/>
        </w:rPr>
        <w:t xml:space="preserve">e w aktach jednej ze spraw, której dotyczy przedmiotowe uchybienie, </w:t>
      </w:r>
      <w:r w:rsidR="001A7BA8" w:rsidRPr="00C00BB8">
        <w:rPr>
          <w:rFonts w:ascii="Garamond" w:hAnsi="Garamond"/>
          <w:color w:val="000000" w:themeColor="text1"/>
          <w:spacing w:val="-2"/>
          <w:sz w:val="24"/>
          <w:szCs w:val="24"/>
        </w:rPr>
        <w:t xml:space="preserve">znajduje się potwierdzenie nadania przez beneficjenta </w:t>
      </w:r>
      <w:r w:rsidR="00E037DC" w:rsidRPr="00C00BB8">
        <w:rPr>
          <w:rFonts w:ascii="Garamond" w:hAnsi="Garamond"/>
          <w:color w:val="000000" w:themeColor="text1"/>
          <w:spacing w:val="-2"/>
          <w:sz w:val="24"/>
          <w:szCs w:val="24"/>
        </w:rPr>
        <w:t xml:space="preserve">pisma stanowiącego uzupełnienie wniosku o płatność </w:t>
      </w:r>
      <w:r w:rsidR="001A7BA8" w:rsidRPr="00C00BB8">
        <w:rPr>
          <w:rFonts w:ascii="Garamond" w:hAnsi="Garamond"/>
          <w:color w:val="000000" w:themeColor="text1"/>
          <w:spacing w:val="-2"/>
          <w:sz w:val="24"/>
          <w:szCs w:val="24"/>
        </w:rPr>
        <w:t>– wydruk z rejestru korespondencji pr</w:t>
      </w:r>
      <w:r w:rsidR="00C00BB8">
        <w:rPr>
          <w:rFonts w:ascii="Garamond" w:hAnsi="Garamond"/>
          <w:color w:val="000000" w:themeColor="text1"/>
          <w:spacing w:val="-2"/>
          <w:sz w:val="24"/>
          <w:szCs w:val="24"/>
        </w:rPr>
        <w:t>zychodzącej o</w:t>
      </w:r>
      <w:r w:rsidR="001A7BA8" w:rsidRPr="00C00BB8">
        <w:rPr>
          <w:rFonts w:ascii="Garamond" w:hAnsi="Garamond"/>
          <w:color w:val="000000" w:themeColor="text1"/>
          <w:spacing w:val="-2"/>
          <w:sz w:val="24"/>
          <w:szCs w:val="24"/>
        </w:rPr>
        <w:t>raz wydru</w:t>
      </w:r>
      <w:r w:rsidR="00C00BB8">
        <w:rPr>
          <w:rFonts w:ascii="Garamond" w:hAnsi="Garamond"/>
          <w:color w:val="000000" w:themeColor="text1"/>
          <w:spacing w:val="-2"/>
          <w:sz w:val="24"/>
          <w:szCs w:val="24"/>
        </w:rPr>
        <w:t xml:space="preserve">k ze strony </w:t>
      </w:r>
      <w:r w:rsidR="00C00BB8" w:rsidRPr="00C00BB8">
        <w:rPr>
          <w:rFonts w:ascii="Garamond" w:hAnsi="Garamond"/>
          <w:color w:val="000000" w:themeColor="text1"/>
          <w:spacing w:val="-2"/>
          <w:sz w:val="24"/>
          <w:szCs w:val="24"/>
        </w:rPr>
        <w:t>www.poczta-polska.pl</w:t>
      </w:r>
      <w:r w:rsidR="00C00BB8">
        <w:rPr>
          <w:rFonts w:ascii="Garamond" w:hAnsi="Garamond"/>
          <w:color w:val="000000" w:themeColor="text1"/>
          <w:spacing w:val="-2"/>
          <w:sz w:val="24"/>
          <w:szCs w:val="24"/>
        </w:rPr>
        <w:t xml:space="preserve"> (śledzenie przesyłek)</w:t>
      </w:r>
      <w:r w:rsidR="001A7BA8" w:rsidRPr="00C00BB8">
        <w:rPr>
          <w:rFonts w:ascii="Garamond" w:hAnsi="Garamond"/>
          <w:color w:val="000000" w:themeColor="text1"/>
          <w:spacing w:val="-2"/>
          <w:sz w:val="24"/>
          <w:szCs w:val="24"/>
        </w:rPr>
        <w:t xml:space="preserve">, potwierdzające nadanie przesyłki w terminie. Nadmienić należy, że w przypadku, gdy koperta zawierająca przesyłkę jest uszkodzona lub nie można odczytać na niej daty nadania korespondencji, pracownicy prowadzący sprawę korzystają z możliwości weryfikacji dat nadania i dostarczenia </w:t>
      </w:r>
      <w:r w:rsidR="001A7BA8" w:rsidRPr="00C00BB8">
        <w:rPr>
          <w:rFonts w:ascii="Garamond" w:hAnsi="Garamond"/>
          <w:color w:val="000000" w:themeColor="text1"/>
          <w:spacing w:val="-2"/>
          <w:sz w:val="24"/>
          <w:szCs w:val="24"/>
        </w:rPr>
        <w:lastRenderedPageBreak/>
        <w:t>korespondencji przy pomocy stosowanego w Urzędzie systemu EZD lub za pośrednictwem opcji śledzenia przesyłek udostępnionej przez Pocztę Polską S.A.</w:t>
      </w:r>
      <w:r w:rsidR="001A7BA8" w:rsidRPr="00C00BB8">
        <w:rPr>
          <w:rFonts w:ascii="Garamond" w:hAnsi="Garamond"/>
          <w:color w:val="00B050"/>
          <w:spacing w:val="-2"/>
          <w:sz w:val="24"/>
          <w:szCs w:val="24"/>
        </w:rPr>
        <w:t xml:space="preserve"> </w:t>
      </w:r>
      <w:r w:rsidR="00E037DC" w:rsidRPr="00C00BB8">
        <w:rPr>
          <w:rFonts w:ascii="Garamond" w:hAnsi="Garamond"/>
          <w:color w:val="000000" w:themeColor="text1"/>
          <w:spacing w:val="-2"/>
          <w:sz w:val="24"/>
          <w:szCs w:val="24"/>
        </w:rPr>
        <w:t xml:space="preserve">Podobnie w drugim przypadku opisanym w projekcie wystąpienia, w aktach sprawy znajduje się skan nadania przez beneficjenta przesyłką pocztową wniosku o płatność. </w:t>
      </w:r>
      <w:r w:rsidR="006F7CF1" w:rsidRPr="00C00BB8">
        <w:rPr>
          <w:rFonts w:ascii="Garamond" w:hAnsi="Garamond"/>
          <w:color w:val="000000" w:themeColor="text1"/>
          <w:spacing w:val="-2"/>
          <w:sz w:val="24"/>
          <w:szCs w:val="24"/>
        </w:rPr>
        <w:t>Nato</w:t>
      </w:r>
      <w:r w:rsidR="00C00BB8">
        <w:rPr>
          <w:rFonts w:ascii="Garamond" w:hAnsi="Garamond"/>
          <w:color w:val="000000" w:themeColor="text1"/>
          <w:spacing w:val="-2"/>
          <w:sz w:val="24"/>
          <w:szCs w:val="24"/>
        </w:rPr>
        <w:t>miast akta</w:t>
      </w:r>
      <w:r w:rsidR="00E037DC" w:rsidRPr="00C00BB8">
        <w:rPr>
          <w:rFonts w:ascii="Garamond" w:hAnsi="Garamond"/>
          <w:color w:val="000000" w:themeColor="text1"/>
          <w:spacing w:val="-2"/>
          <w:sz w:val="24"/>
          <w:szCs w:val="24"/>
        </w:rPr>
        <w:t xml:space="preserve"> tej samej sprawy</w:t>
      </w:r>
      <w:r w:rsidR="006F7CF1" w:rsidRPr="00C00BB8">
        <w:rPr>
          <w:rFonts w:ascii="Garamond" w:hAnsi="Garamond"/>
          <w:color w:val="000000" w:themeColor="text1"/>
          <w:spacing w:val="-2"/>
          <w:sz w:val="24"/>
          <w:szCs w:val="24"/>
        </w:rPr>
        <w:t xml:space="preserve"> nie </w:t>
      </w:r>
      <w:r w:rsidR="00C00BB8">
        <w:rPr>
          <w:rFonts w:ascii="Garamond" w:hAnsi="Garamond"/>
          <w:color w:val="000000" w:themeColor="text1"/>
          <w:spacing w:val="-2"/>
          <w:sz w:val="24"/>
          <w:szCs w:val="24"/>
        </w:rPr>
        <w:t xml:space="preserve">zawierają </w:t>
      </w:r>
      <w:r w:rsidR="006F7CF1" w:rsidRPr="00C00BB8">
        <w:rPr>
          <w:rFonts w:ascii="Garamond" w:hAnsi="Garamond"/>
          <w:color w:val="000000" w:themeColor="text1"/>
          <w:spacing w:val="-2"/>
          <w:sz w:val="24"/>
          <w:szCs w:val="24"/>
        </w:rPr>
        <w:t>dokument</w:t>
      </w:r>
      <w:r w:rsidR="00C00BB8">
        <w:rPr>
          <w:rFonts w:ascii="Garamond" w:hAnsi="Garamond"/>
          <w:color w:val="000000" w:themeColor="text1"/>
          <w:spacing w:val="-2"/>
          <w:sz w:val="24"/>
          <w:szCs w:val="24"/>
        </w:rPr>
        <w:t>u potwierdzającego</w:t>
      </w:r>
      <w:r w:rsidR="006F7CF1" w:rsidRPr="00C00BB8">
        <w:rPr>
          <w:rFonts w:ascii="Garamond" w:hAnsi="Garamond"/>
          <w:color w:val="000000" w:themeColor="text1"/>
          <w:spacing w:val="-2"/>
          <w:sz w:val="24"/>
          <w:szCs w:val="24"/>
        </w:rPr>
        <w:t xml:space="preserve"> nadanie przez wnioskodawcę uzupełnień do wniosku o dofinansowanie</w:t>
      </w:r>
      <w:r w:rsidR="00E037DC" w:rsidRPr="00C00BB8">
        <w:rPr>
          <w:rFonts w:ascii="Garamond" w:hAnsi="Garamond"/>
          <w:color w:val="000000" w:themeColor="text1"/>
          <w:spacing w:val="-2"/>
          <w:sz w:val="24"/>
          <w:szCs w:val="24"/>
        </w:rPr>
        <w:t xml:space="preserve">, </w:t>
      </w:r>
      <w:r w:rsidR="00C00BB8">
        <w:rPr>
          <w:rFonts w:ascii="Garamond" w:hAnsi="Garamond"/>
          <w:color w:val="000000" w:themeColor="text1"/>
          <w:spacing w:val="-2"/>
          <w:sz w:val="24"/>
          <w:szCs w:val="24"/>
        </w:rPr>
        <w:t xml:space="preserve">gdyż </w:t>
      </w:r>
      <w:r w:rsidR="006F7CF1" w:rsidRPr="00C00BB8">
        <w:rPr>
          <w:rFonts w:ascii="Garamond" w:hAnsi="Garamond"/>
          <w:color w:val="000000" w:themeColor="text1"/>
          <w:spacing w:val="-2"/>
          <w:sz w:val="24"/>
          <w:szCs w:val="24"/>
        </w:rPr>
        <w:t xml:space="preserve">dokumentacja ta została dostarczona przez wnioskodawcę osobiście (co potwierdza wydruk z </w:t>
      </w:r>
      <w:r w:rsidR="00C00BB8" w:rsidRPr="00C00BB8">
        <w:rPr>
          <w:rFonts w:ascii="Garamond" w:hAnsi="Garamond"/>
          <w:color w:val="000000" w:themeColor="text1"/>
          <w:spacing w:val="-2"/>
          <w:sz w:val="24"/>
          <w:szCs w:val="24"/>
        </w:rPr>
        <w:t>systemu EZD</w:t>
      </w:r>
      <w:r w:rsidR="006F7CF1" w:rsidRPr="00C00BB8">
        <w:rPr>
          <w:rFonts w:ascii="Garamond" w:hAnsi="Garamond"/>
          <w:color w:val="000000" w:themeColor="text1"/>
          <w:spacing w:val="-2"/>
          <w:sz w:val="24"/>
          <w:szCs w:val="24"/>
        </w:rPr>
        <w:t>)</w:t>
      </w:r>
      <w:r w:rsidR="00C00BB8">
        <w:rPr>
          <w:rFonts w:ascii="Garamond" w:hAnsi="Garamond"/>
          <w:color w:val="000000" w:themeColor="text1"/>
          <w:spacing w:val="-2"/>
          <w:sz w:val="24"/>
          <w:szCs w:val="24"/>
        </w:rPr>
        <w:t>;</w:t>
      </w:r>
    </w:p>
    <w:p w14:paraId="63163718" w14:textId="593B6B6E" w:rsidR="005A6640" w:rsidRDefault="00C00BB8" w:rsidP="00C00BB8">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C00BB8">
        <w:rPr>
          <w:rFonts w:ascii="Garamond" w:hAnsi="Garamond"/>
          <w:color w:val="000000" w:themeColor="text1"/>
          <w:spacing w:val="-2"/>
          <w:sz w:val="24"/>
          <w:szCs w:val="24"/>
        </w:rPr>
        <w:t>w</w:t>
      </w:r>
      <w:r w:rsidR="005A6640" w:rsidRPr="00C00BB8">
        <w:rPr>
          <w:rFonts w:ascii="Garamond" w:hAnsi="Garamond"/>
          <w:color w:val="000000" w:themeColor="text1"/>
          <w:spacing w:val="-2"/>
          <w:sz w:val="24"/>
          <w:szCs w:val="24"/>
        </w:rPr>
        <w:t>nosząc o wykreślenie uchybienia opisanego w punkcie 5) lit. a), Marszałek Województwa Wielkopolskiego wskazał, że data sporządzenia protokołu odbioru robót oraz daty wystawienia faktur i terminy ich zapłaty są indywidualną sprawą zamawiającego oraz</w:t>
      </w:r>
      <w:r w:rsidRPr="00C00BB8">
        <w:rPr>
          <w:rFonts w:ascii="Garamond" w:hAnsi="Garamond"/>
          <w:color w:val="000000" w:themeColor="text1"/>
          <w:spacing w:val="-2"/>
          <w:sz w:val="24"/>
          <w:szCs w:val="24"/>
        </w:rPr>
        <w:t xml:space="preserve"> wykonawcy (jako stron </w:t>
      </w:r>
      <w:r w:rsidR="005A6640" w:rsidRPr="00C00BB8">
        <w:rPr>
          <w:rFonts w:ascii="Garamond" w:hAnsi="Garamond"/>
          <w:color w:val="000000" w:themeColor="text1"/>
          <w:spacing w:val="-2"/>
          <w:sz w:val="24"/>
          <w:szCs w:val="24"/>
        </w:rPr>
        <w:t>umowy na wykonanie zadania). Jednocześnie należy zauważyć, że instrukcja weryfikacji wniosku o płatność oraz umowa o dofinansowanie nie przewidywała z tego tytułu żadnych sankcji. SW</w:t>
      </w:r>
      <w:r w:rsidRPr="00C00BB8">
        <w:rPr>
          <w:rFonts w:ascii="Garamond" w:hAnsi="Garamond"/>
          <w:color w:val="000000" w:themeColor="text1"/>
          <w:spacing w:val="-2"/>
          <w:sz w:val="24"/>
          <w:szCs w:val="24"/>
        </w:rPr>
        <w:t>W</w:t>
      </w:r>
      <w:r w:rsidR="005A6640" w:rsidRPr="00C00BB8">
        <w:rPr>
          <w:rFonts w:ascii="Garamond" w:hAnsi="Garamond"/>
          <w:color w:val="000000" w:themeColor="text1"/>
          <w:spacing w:val="-2"/>
          <w:sz w:val="24"/>
          <w:szCs w:val="24"/>
        </w:rPr>
        <w:t xml:space="preserve"> na podstawie posiadanych dokumentów </w:t>
      </w:r>
      <w:r w:rsidRPr="00C00BB8">
        <w:rPr>
          <w:rFonts w:ascii="Garamond" w:hAnsi="Garamond"/>
          <w:color w:val="000000" w:themeColor="text1"/>
          <w:spacing w:val="-2"/>
          <w:sz w:val="24"/>
          <w:szCs w:val="24"/>
        </w:rPr>
        <w:br/>
      </w:r>
      <w:r w:rsidR="005A6640" w:rsidRPr="00C00BB8">
        <w:rPr>
          <w:rFonts w:ascii="Garamond" w:hAnsi="Garamond"/>
          <w:color w:val="000000" w:themeColor="text1"/>
          <w:spacing w:val="-2"/>
          <w:sz w:val="24"/>
          <w:szCs w:val="24"/>
        </w:rPr>
        <w:t xml:space="preserve">i przeprowadzonej kontroli na miejscu uznał, że roboty budowlane zostały odebrane, faktury wystawione i zapłacone, a Powiatowy </w:t>
      </w:r>
      <w:r w:rsidRPr="00C00BB8">
        <w:rPr>
          <w:rFonts w:ascii="Garamond" w:hAnsi="Garamond"/>
          <w:color w:val="000000" w:themeColor="text1"/>
          <w:spacing w:val="-2"/>
          <w:sz w:val="24"/>
          <w:szCs w:val="24"/>
        </w:rPr>
        <w:t>Inspektor Nadzoru Budowlanego</w:t>
      </w:r>
      <w:r w:rsidR="005A6640" w:rsidRPr="00C00BB8">
        <w:rPr>
          <w:rFonts w:ascii="Garamond" w:hAnsi="Garamond"/>
          <w:color w:val="000000" w:themeColor="text1"/>
          <w:spacing w:val="-2"/>
          <w:sz w:val="24"/>
          <w:szCs w:val="24"/>
        </w:rPr>
        <w:t xml:space="preserve"> zawiadomiony o zakończeniu robót, tym samym cel operacji zosta</w:t>
      </w:r>
      <w:r w:rsidRPr="00C00BB8">
        <w:rPr>
          <w:rFonts w:ascii="Garamond" w:hAnsi="Garamond"/>
          <w:color w:val="000000" w:themeColor="text1"/>
          <w:spacing w:val="-2"/>
          <w:sz w:val="24"/>
          <w:szCs w:val="24"/>
        </w:rPr>
        <w:t>ł przez beneficjenta osiągnięty;</w:t>
      </w:r>
    </w:p>
    <w:p w14:paraId="664C86BB" w14:textId="0FE5C826" w:rsidR="005A6640" w:rsidRDefault="00C00BB8" w:rsidP="00C00BB8">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C00BB8">
        <w:rPr>
          <w:rFonts w:ascii="Garamond" w:hAnsi="Garamond"/>
          <w:color w:val="000000" w:themeColor="text1"/>
          <w:spacing w:val="-2"/>
          <w:sz w:val="24"/>
          <w:szCs w:val="24"/>
        </w:rPr>
        <w:t>w</w:t>
      </w:r>
      <w:r w:rsidR="005A6640" w:rsidRPr="00C00BB8">
        <w:rPr>
          <w:rFonts w:ascii="Garamond" w:hAnsi="Garamond"/>
          <w:color w:val="000000" w:themeColor="text1"/>
          <w:spacing w:val="-2"/>
          <w:sz w:val="24"/>
          <w:szCs w:val="24"/>
        </w:rPr>
        <w:t xml:space="preserve"> nawiązaniu do uchybienia opisanego w punkcie 5) lit. b) Marszałek </w:t>
      </w:r>
      <w:r w:rsidRPr="00C00BB8">
        <w:rPr>
          <w:rFonts w:ascii="Garamond" w:hAnsi="Garamond"/>
          <w:color w:val="000000" w:themeColor="text1"/>
          <w:spacing w:val="-2"/>
          <w:sz w:val="24"/>
          <w:szCs w:val="24"/>
        </w:rPr>
        <w:t>Województwa Wielkopolskiego podkreślił,</w:t>
      </w:r>
      <w:r w:rsidR="005A6640" w:rsidRPr="00C00BB8">
        <w:rPr>
          <w:rFonts w:ascii="Garamond" w:hAnsi="Garamond"/>
          <w:color w:val="000000" w:themeColor="text1"/>
          <w:spacing w:val="-2"/>
          <w:sz w:val="24"/>
          <w:szCs w:val="24"/>
        </w:rPr>
        <w:t xml:space="preserve"> iż brak jest podstaw </w:t>
      </w:r>
      <w:r w:rsidR="00840A74">
        <w:rPr>
          <w:rFonts w:ascii="Garamond" w:hAnsi="Garamond"/>
          <w:color w:val="000000" w:themeColor="text1"/>
          <w:spacing w:val="-2"/>
          <w:sz w:val="24"/>
          <w:szCs w:val="24"/>
        </w:rPr>
        <w:t xml:space="preserve">(a w szczególności oparcia </w:t>
      </w:r>
      <w:r w:rsidR="00840A74">
        <w:rPr>
          <w:rFonts w:ascii="Garamond" w:hAnsi="Garamond"/>
          <w:color w:val="000000" w:themeColor="text1"/>
          <w:spacing w:val="-2"/>
          <w:sz w:val="24"/>
          <w:szCs w:val="24"/>
        </w:rPr>
        <w:br/>
        <w:t xml:space="preserve">w obowiązujących przepisach) </w:t>
      </w:r>
      <w:r w:rsidR="005A6640" w:rsidRPr="00C00BB8">
        <w:rPr>
          <w:rFonts w:ascii="Garamond" w:hAnsi="Garamond"/>
          <w:color w:val="000000" w:themeColor="text1"/>
          <w:spacing w:val="-2"/>
          <w:sz w:val="24"/>
          <w:szCs w:val="24"/>
        </w:rPr>
        <w:t>do kwestionowania kwalifikowalności kosztu wykona</w:t>
      </w:r>
      <w:r w:rsidRPr="00C00BB8">
        <w:rPr>
          <w:rFonts w:ascii="Garamond" w:hAnsi="Garamond"/>
          <w:color w:val="000000" w:themeColor="text1"/>
          <w:spacing w:val="-2"/>
          <w:sz w:val="24"/>
          <w:szCs w:val="24"/>
        </w:rPr>
        <w:t xml:space="preserve">nia usługi transportowej tylko </w:t>
      </w:r>
      <w:r w:rsidR="005A6640" w:rsidRPr="00C00BB8">
        <w:rPr>
          <w:rFonts w:ascii="Garamond" w:hAnsi="Garamond"/>
          <w:color w:val="000000" w:themeColor="text1"/>
          <w:spacing w:val="-2"/>
          <w:sz w:val="24"/>
          <w:szCs w:val="24"/>
        </w:rPr>
        <w:t xml:space="preserve">z powodu wliczenia jej w koszt towaru i ujęcia w ramach jednej pozycji na fakturze. Koszt ten nie został wyszczególniony w katalogu kosztów niekwalifikowalnych w § 11 rozporządzenia w sprawie </w:t>
      </w:r>
      <w:r w:rsidRPr="00C00BB8">
        <w:rPr>
          <w:rFonts w:ascii="Garamond" w:hAnsi="Garamond"/>
          <w:color w:val="000000" w:themeColor="text1"/>
          <w:spacing w:val="-2"/>
          <w:sz w:val="24"/>
          <w:szCs w:val="24"/>
        </w:rPr>
        <w:t xml:space="preserve">realizacji </w:t>
      </w:r>
      <w:r w:rsidR="005A6640" w:rsidRPr="00C00BB8">
        <w:rPr>
          <w:rFonts w:ascii="Garamond" w:hAnsi="Garamond"/>
          <w:color w:val="000000" w:themeColor="text1"/>
          <w:spacing w:val="-2"/>
          <w:sz w:val="24"/>
          <w:szCs w:val="24"/>
        </w:rPr>
        <w:t>lokalnych strategii rozwo</w:t>
      </w:r>
      <w:r w:rsidRPr="00C00BB8">
        <w:rPr>
          <w:rFonts w:ascii="Garamond" w:hAnsi="Garamond"/>
          <w:color w:val="000000" w:themeColor="text1"/>
          <w:spacing w:val="-2"/>
          <w:sz w:val="24"/>
          <w:szCs w:val="24"/>
        </w:rPr>
        <w:t>ju</w:t>
      </w:r>
      <w:r w:rsidR="005A6640" w:rsidRPr="00C00BB8">
        <w:rPr>
          <w:rFonts w:ascii="Garamond" w:hAnsi="Garamond"/>
          <w:color w:val="000000" w:themeColor="text1"/>
          <w:spacing w:val="-2"/>
          <w:sz w:val="24"/>
          <w:szCs w:val="24"/>
        </w:rPr>
        <w:t>. Brak wyszczególnienia usługi transportowej na fakturze jest indywidualną decyzją wystawcy dokumentu. Beneficjent nie ma powodu, aby ingerować w sposób rozliczania się z Urzędem Skarbowym przez dostawcę towaru</w:t>
      </w:r>
      <w:r w:rsidR="00840A74">
        <w:rPr>
          <w:rFonts w:ascii="Garamond" w:hAnsi="Garamond"/>
          <w:color w:val="000000" w:themeColor="text1"/>
          <w:spacing w:val="-2"/>
          <w:sz w:val="24"/>
          <w:szCs w:val="24"/>
        </w:rPr>
        <w:t>;</w:t>
      </w:r>
    </w:p>
    <w:p w14:paraId="5C06B074" w14:textId="1B9311D3" w:rsidR="00E353CD" w:rsidRDefault="00840A74" w:rsidP="00840A74">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840A74">
        <w:rPr>
          <w:rFonts w:ascii="Garamond" w:hAnsi="Garamond"/>
          <w:color w:val="000000" w:themeColor="text1"/>
          <w:spacing w:val="-2"/>
          <w:sz w:val="24"/>
          <w:szCs w:val="24"/>
        </w:rPr>
        <w:t>o</w:t>
      </w:r>
      <w:r w:rsidR="00E03383" w:rsidRPr="00840A74">
        <w:rPr>
          <w:rFonts w:ascii="Garamond" w:hAnsi="Garamond"/>
          <w:color w:val="000000" w:themeColor="text1"/>
          <w:spacing w:val="-2"/>
          <w:sz w:val="24"/>
          <w:szCs w:val="24"/>
        </w:rPr>
        <w:t>dnosząc się do uchybień przedstawionych</w:t>
      </w:r>
      <w:r w:rsidR="005A6640" w:rsidRPr="00840A74">
        <w:rPr>
          <w:rFonts w:ascii="Garamond" w:hAnsi="Garamond"/>
          <w:color w:val="000000" w:themeColor="text1"/>
          <w:spacing w:val="-2"/>
          <w:sz w:val="24"/>
          <w:szCs w:val="24"/>
        </w:rPr>
        <w:t xml:space="preserve"> w punkcie 5) lit. c) </w:t>
      </w:r>
      <w:r w:rsidR="00E03383" w:rsidRPr="00840A74">
        <w:rPr>
          <w:rFonts w:ascii="Garamond" w:hAnsi="Garamond"/>
          <w:color w:val="000000" w:themeColor="text1"/>
          <w:spacing w:val="-2"/>
          <w:sz w:val="24"/>
          <w:szCs w:val="24"/>
        </w:rPr>
        <w:t>oraz 7) lit. a)</w:t>
      </w:r>
      <w:r>
        <w:rPr>
          <w:rFonts w:ascii="Garamond" w:hAnsi="Garamond"/>
          <w:color w:val="000000" w:themeColor="text1"/>
          <w:spacing w:val="-2"/>
          <w:sz w:val="24"/>
          <w:szCs w:val="24"/>
        </w:rPr>
        <w:t>,</w:t>
      </w:r>
      <w:r w:rsidR="00E03383" w:rsidRPr="00840A74">
        <w:rPr>
          <w:rFonts w:ascii="Garamond" w:hAnsi="Garamond"/>
          <w:color w:val="000000" w:themeColor="text1"/>
          <w:spacing w:val="-2"/>
          <w:sz w:val="24"/>
          <w:szCs w:val="24"/>
        </w:rPr>
        <w:t xml:space="preserve"> </w:t>
      </w:r>
      <w:r w:rsidR="005A6640" w:rsidRPr="00840A74">
        <w:rPr>
          <w:rFonts w:ascii="Garamond" w:hAnsi="Garamond"/>
          <w:color w:val="000000" w:themeColor="text1"/>
          <w:spacing w:val="-2"/>
          <w:sz w:val="24"/>
          <w:szCs w:val="24"/>
        </w:rPr>
        <w:t xml:space="preserve">Marszałek </w:t>
      </w:r>
      <w:r w:rsidRPr="00840A74">
        <w:rPr>
          <w:rFonts w:ascii="Garamond" w:hAnsi="Garamond"/>
          <w:color w:val="000000" w:themeColor="text1"/>
          <w:spacing w:val="-2"/>
          <w:sz w:val="24"/>
          <w:szCs w:val="24"/>
        </w:rPr>
        <w:t>Województwa Wielkopolskiego wyjaśnił</w:t>
      </w:r>
      <w:r w:rsidR="005A6640" w:rsidRPr="00840A74">
        <w:rPr>
          <w:rFonts w:ascii="Garamond" w:hAnsi="Garamond"/>
          <w:color w:val="000000" w:themeColor="text1"/>
          <w:spacing w:val="-2"/>
          <w:sz w:val="24"/>
          <w:szCs w:val="24"/>
        </w:rPr>
        <w:t xml:space="preserve">, że </w:t>
      </w:r>
      <w:r w:rsidR="00E03383" w:rsidRPr="00840A74">
        <w:rPr>
          <w:rFonts w:ascii="Garamond" w:hAnsi="Garamond"/>
          <w:color w:val="000000" w:themeColor="text1"/>
          <w:spacing w:val="-2"/>
          <w:sz w:val="24"/>
          <w:szCs w:val="24"/>
        </w:rPr>
        <w:t xml:space="preserve">w obu przypadkach </w:t>
      </w:r>
      <w:r w:rsidR="005A6640" w:rsidRPr="00840A74">
        <w:rPr>
          <w:rFonts w:ascii="Garamond" w:hAnsi="Garamond"/>
          <w:color w:val="000000" w:themeColor="text1"/>
          <w:spacing w:val="-2"/>
          <w:sz w:val="24"/>
          <w:szCs w:val="24"/>
        </w:rPr>
        <w:t>umowa o dofi</w:t>
      </w:r>
      <w:r w:rsidR="00E03383" w:rsidRPr="00840A74">
        <w:rPr>
          <w:rFonts w:ascii="Garamond" w:hAnsi="Garamond"/>
          <w:color w:val="000000" w:themeColor="text1"/>
          <w:spacing w:val="-2"/>
          <w:sz w:val="24"/>
          <w:szCs w:val="24"/>
        </w:rPr>
        <w:t>nansowanie zawarta została przed</w:t>
      </w:r>
      <w:r w:rsidR="005A6640" w:rsidRPr="00840A74">
        <w:rPr>
          <w:rFonts w:ascii="Garamond" w:hAnsi="Garamond"/>
          <w:color w:val="000000" w:themeColor="text1"/>
          <w:spacing w:val="-2"/>
          <w:sz w:val="24"/>
          <w:szCs w:val="24"/>
        </w:rPr>
        <w:t xml:space="preserve"> opublikowaniem na stronie internetowej MGMiŻŚ wytycznych </w:t>
      </w:r>
      <w:r w:rsidR="005A6640" w:rsidRPr="00840A74">
        <w:rPr>
          <w:rFonts w:ascii="Garamond" w:hAnsi="Garamond"/>
          <w:i/>
          <w:color w:val="000000" w:themeColor="text1"/>
          <w:spacing w:val="-2"/>
          <w:sz w:val="24"/>
          <w:szCs w:val="24"/>
        </w:rPr>
        <w:t>„Zasady konkurencyjnego wyboru wykonawców w ramach PO RiM”</w:t>
      </w:r>
      <w:r w:rsidR="005A6640" w:rsidRPr="00840A74">
        <w:rPr>
          <w:rFonts w:ascii="Garamond" w:hAnsi="Garamond"/>
          <w:color w:val="000000" w:themeColor="text1"/>
          <w:spacing w:val="-2"/>
          <w:sz w:val="24"/>
          <w:szCs w:val="24"/>
        </w:rPr>
        <w:t xml:space="preserve">. Zgodnie z obowiązującym wówczas wzorem umowy o dofinansowanie (§  6 ust. 1 pkt 13), beneficjenci zobowiązani byli do udokumentowania konkurencyjnego wyłonienia wykonawców zadań ujętych </w:t>
      </w:r>
      <w:r w:rsidRPr="00840A74">
        <w:rPr>
          <w:rFonts w:ascii="Garamond" w:hAnsi="Garamond"/>
          <w:color w:val="000000" w:themeColor="text1"/>
          <w:spacing w:val="-2"/>
          <w:sz w:val="24"/>
          <w:szCs w:val="24"/>
        </w:rPr>
        <w:br/>
      </w:r>
      <w:r w:rsidR="005A6640" w:rsidRPr="00840A74">
        <w:rPr>
          <w:rFonts w:ascii="Garamond" w:hAnsi="Garamond"/>
          <w:color w:val="000000" w:themeColor="text1"/>
          <w:spacing w:val="-2"/>
          <w:sz w:val="24"/>
          <w:szCs w:val="24"/>
        </w:rPr>
        <w:t xml:space="preserve">w zestawieniu rzeczowo – finansowym, poprzez przedstawienie dwóch ofert (do każdego zadania), wraz z wnioskiem o płatność (bez względu na wartość zadania) – tylko tego </w:t>
      </w:r>
      <w:r w:rsidR="005A6640" w:rsidRPr="00840A74">
        <w:rPr>
          <w:rFonts w:ascii="Garamond" w:hAnsi="Garamond"/>
          <w:color w:val="000000" w:themeColor="text1"/>
          <w:spacing w:val="-2"/>
          <w:sz w:val="24"/>
          <w:szCs w:val="24"/>
        </w:rPr>
        <w:lastRenderedPageBreak/>
        <w:t>zobowiązania byli świadomi beneficjenci i tylko takie z</w:t>
      </w:r>
      <w:r>
        <w:rPr>
          <w:rFonts w:ascii="Garamond" w:hAnsi="Garamond"/>
          <w:color w:val="000000" w:themeColor="text1"/>
          <w:spacing w:val="-2"/>
          <w:sz w:val="24"/>
          <w:szCs w:val="24"/>
        </w:rPr>
        <w:t>obowiązanie wynikało z</w:t>
      </w:r>
      <w:r w:rsidR="005A6640" w:rsidRPr="00840A74">
        <w:rPr>
          <w:rFonts w:ascii="Garamond" w:hAnsi="Garamond"/>
          <w:color w:val="000000" w:themeColor="text1"/>
          <w:spacing w:val="-2"/>
          <w:sz w:val="24"/>
          <w:szCs w:val="24"/>
        </w:rPr>
        <w:t xml:space="preserve"> umowy</w:t>
      </w:r>
      <w:r>
        <w:rPr>
          <w:rFonts w:ascii="Garamond" w:hAnsi="Garamond"/>
          <w:color w:val="000000" w:themeColor="text1"/>
          <w:spacing w:val="-2"/>
          <w:sz w:val="24"/>
          <w:szCs w:val="24"/>
        </w:rPr>
        <w:t xml:space="preserve"> zawartej z Instytucją Pośredniczącą</w:t>
      </w:r>
      <w:r w:rsidR="005A6640" w:rsidRPr="00840A74">
        <w:rPr>
          <w:rFonts w:ascii="Garamond" w:hAnsi="Garamond"/>
          <w:color w:val="000000" w:themeColor="text1"/>
          <w:spacing w:val="-2"/>
          <w:sz w:val="24"/>
          <w:szCs w:val="24"/>
        </w:rPr>
        <w:t>. Nawet przy założeniu, że na etapie rozliczania operacji warunek</w:t>
      </w:r>
      <w:r w:rsidR="00FF0860" w:rsidRPr="00840A74">
        <w:rPr>
          <w:rFonts w:ascii="Garamond" w:hAnsi="Garamond"/>
          <w:color w:val="000000" w:themeColor="text1"/>
          <w:spacing w:val="-2"/>
          <w:sz w:val="24"/>
          <w:szCs w:val="24"/>
        </w:rPr>
        <w:t xml:space="preserve"> dotyczący przedstawienia ofert przynajmniej dwóch różnych wykonawców poszczególnych zadań nie</w:t>
      </w:r>
      <w:r w:rsidR="005A6640" w:rsidRPr="00840A74">
        <w:rPr>
          <w:rFonts w:ascii="Garamond" w:hAnsi="Garamond"/>
          <w:color w:val="000000" w:themeColor="text1"/>
          <w:spacing w:val="-2"/>
          <w:sz w:val="24"/>
          <w:szCs w:val="24"/>
        </w:rPr>
        <w:t xml:space="preserve"> został spełniony, zapisy umowy nie przewidywały zastosowania sankcji, o jakiej mowa w projekcie wystąpienia</w:t>
      </w:r>
      <w:r>
        <w:rPr>
          <w:rFonts w:ascii="Garamond" w:hAnsi="Garamond"/>
          <w:color w:val="000000" w:themeColor="text1"/>
          <w:spacing w:val="-2"/>
          <w:sz w:val="24"/>
          <w:szCs w:val="24"/>
        </w:rPr>
        <w:t xml:space="preserve"> pokontrolnego</w:t>
      </w:r>
      <w:r w:rsidR="005A6640" w:rsidRPr="00840A74">
        <w:rPr>
          <w:rFonts w:ascii="Garamond" w:hAnsi="Garamond"/>
          <w:color w:val="000000" w:themeColor="text1"/>
          <w:spacing w:val="-2"/>
          <w:sz w:val="24"/>
          <w:szCs w:val="24"/>
        </w:rPr>
        <w:t>. W przypadku niedopełnienia tego obowiązku (tj. nieprzedst</w:t>
      </w:r>
      <w:r w:rsidRPr="00840A74">
        <w:rPr>
          <w:rFonts w:ascii="Garamond" w:hAnsi="Garamond"/>
          <w:color w:val="000000" w:themeColor="text1"/>
          <w:spacing w:val="-2"/>
          <w:sz w:val="24"/>
          <w:szCs w:val="24"/>
        </w:rPr>
        <w:t>awienia minimum dwóch ofert), brak było</w:t>
      </w:r>
      <w:r w:rsidR="005A6640" w:rsidRPr="00840A74">
        <w:rPr>
          <w:rFonts w:ascii="Garamond" w:hAnsi="Garamond"/>
          <w:color w:val="000000" w:themeColor="text1"/>
          <w:spacing w:val="-2"/>
          <w:sz w:val="24"/>
          <w:szCs w:val="24"/>
        </w:rPr>
        <w:t xml:space="preserve"> podstawy prawnej do zastosowania </w:t>
      </w:r>
      <w:r w:rsidRPr="00840A74">
        <w:rPr>
          <w:rFonts w:ascii="Garamond" w:hAnsi="Garamond"/>
          <w:color w:val="000000" w:themeColor="text1"/>
          <w:spacing w:val="-2"/>
          <w:sz w:val="24"/>
          <w:szCs w:val="24"/>
        </w:rPr>
        <w:t xml:space="preserve">przez SWW </w:t>
      </w:r>
      <w:r w:rsidR="005A6640" w:rsidRPr="00840A74">
        <w:rPr>
          <w:rFonts w:ascii="Garamond" w:hAnsi="Garamond"/>
          <w:color w:val="000000" w:themeColor="text1"/>
          <w:spacing w:val="-2"/>
          <w:sz w:val="24"/>
          <w:szCs w:val="24"/>
        </w:rPr>
        <w:t>wskaźników procentowych obniżenia kwoty pomocy.</w:t>
      </w:r>
      <w:r>
        <w:rPr>
          <w:rFonts w:ascii="Garamond" w:hAnsi="Garamond"/>
          <w:color w:val="000000" w:themeColor="text1"/>
          <w:spacing w:val="-2"/>
          <w:sz w:val="24"/>
          <w:szCs w:val="24"/>
        </w:rPr>
        <w:t xml:space="preserve"> Należy również</w:t>
      </w:r>
      <w:r>
        <w:rPr>
          <w:rFonts w:ascii="Garamond" w:hAnsi="Garamond"/>
          <w:color w:val="00B050"/>
          <w:spacing w:val="-2"/>
          <w:sz w:val="24"/>
          <w:szCs w:val="24"/>
        </w:rPr>
        <w:t xml:space="preserve"> </w:t>
      </w:r>
      <w:r w:rsidRPr="00840A74">
        <w:rPr>
          <w:rFonts w:ascii="Garamond" w:hAnsi="Garamond"/>
          <w:color w:val="000000" w:themeColor="text1"/>
          <w:spacing w:val="-2"/>
          <w:sz w:val="24"/>
          <w:szCs w:val="24"/>
        </w:rPr>
        <w:t>podkreślić</w:t>
      </w:r>
      <w:r w:rsidR="005A6640" w:rsidRPr="00840A74">
        <w:rPr>
          <w:rFonts w:ascii="Garamond" w:hAnsi="Garamond"/>
          <w:color w:val="000000" w:themeColor="text1"/>
          <w:spacing w:val="-2"/>
          <w:sz w:val="24"/>
          <w:szCs w:val="24"/>
        </w:rPr>
        <w:t xml:space="preserve">, że obowiązująca wówczas procedura dotycząca obsługi wniosku </w:t>
      </w:r>
      <w:r w:rsidRPr="00840A74">
        <w:rPr>
          <w:rFonts w:ascii="Garamond" w:hAnsi="Garamond"/>
          <w:color w:val="000000" w:themeColor="text1"/>
          <w:spacing w:val="-2"/>
          <w:sz w:val="24"/>
          <w:szCs w:val="24"/>
        </w:rPr>
        <w:br/>
      </w:r>
      <w:r w:rsidR="005A6640" w:rsidRPr="00840A74">
        <w:rPr>
          <w:rFonts w:ascii="Garamond" w:hAnsi="Garamond"/>
          <w:color w:val="000000" w:themeColor="text1"/>
          <w:spacing w:val="-2"/>
          <w:sz w:val="24"/>
          <w:szCs w:val="24"/>
        </w:rPr>
        <w:t xml:space="preserve">o płatność nie była spójna z zapisami umów zawieranych z beneficjentami. Przewidywała ona stosowanie wskaźników procentowych obniżenia kwoty pomocy za uchybienia </w:t>
      </w:r>
      <w:r w:rsidRPr="00840A74">
        <w:rPr>
          <w:rFonts w:ascii="Garamond" w:hAnsi="Garamond"/>
          <w:color w:val="000000" w:themeColor="text1"/>
          <w:spacing w:val="-2"/>
          <w:sz w:val="24"/>
          <w:szCs w:val="24"/>
        </w:rPr>
        <w:br/>
      </w:r>
      <w:r w:rsidR="005A6640" w:rsidRPr="00840A74">
        <w:rPr>
          <w:rFonts w:ascii="Garamond" w:hAnsi="Garamond"/>
          <w:color w:val="000000" w:themeColor="text1"/>
          <w:spacing w:val="-2"/>
          <w:sz w:val="24"/>
          <w:szCs w:val="24"/>
        </w:rPr>
        <w:t xml:space="preserve">w zakresie konkurencyjnego trybu wyboru wykonawców, co stało w sprzeczności </w:t>
      </w:r>
      <w:r w:rsidRPr="00840A74">
        <w:rPr>
          <w:rFonts w:ascii="Garamond" w:hAnsi="Garamond"/>
          <w:color w:val="000000" w:themeColor="text1"/>
          <w:spacing w:val="-2"/>
          <w:sz w:val="24"/>
          <w:szCs w:val="24"/>
        </w:rPr>
        <w:br/>
      </w:r>
      <w:r w:rsidR="005A6640" w:rsidRPr="00840A74">
        <w:rPr>
          <w:rFonts w:ascii="Garamond" w:hAnsi="Garamond"/>
          <w:color w:val="000000" w:themeColor="text1"/>
          <w:spacing w:val="-2"/>
          <w:sz w:val="24"/>
          <w:szCs w:val="24"/>
        </w:rPr>
        <w:t>z postanowieniami umowy o dofinansowanie, nakładającej na beneficjenta obowiązek przedłożenia wraz z wnioskiem o płatność minimum dwóch ofert i nienaw</w:t>
      </w:r>
      <w:r>
        <w:rPr>
          <w:rFonts w:ascii="Garamond" w:hAnsi="Garamond"/>
          <w:color w:val="000000" w:themeColor="text1"/>
          <w:spacing w:val="-2"/>
          <w:sz w:val="24"/>
          <w:szCs w:val="24"/>
        </w:rPr>
        <w:t>iązującej do wytycznych MGMiŻŚ;</w:t>
      </w:r>
    </w:p>
    <w:p w14:paraId="04E2CE29" w14:textId="77777777" w:rsidR="00840A74" w:rsidRDefault="00C77E53" w:rsidP="00840A74">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840A74">
        <w:rPr>
          <w:rFonts w:ascii="Garamond" w:hAnsi="Garamond"/>
          <w:color w:val="000000" w:themeColor="text1"/>
          <w:spacing w:val="-2"/>
          <w:sz w:val="24"/>
          <w:szCs w:val="24"/>
        </w:rPr>
        <w:t>Marszałek Województwa Wielkopolskiego wniósł o usunięcie uchybienia</w:t>
      </w:r>
      <w:r w:rsidR="00E353CD" w:rsidRPr="00840A74">
        <w:rPr>
          <w:rFonts w:ascii="Garamond" w:hAnsi="Garamond"/>
          <w:color w:val="000000" w:themeColor="text1"/>
          <w:spacing w:val="-2"/>
          <w:sz w:val="24"/>
          <w:szCs w:val="24"/>
        </w:rPr>
        <w:t xml:space="preserve"> opisanego </w:t>
      </w:r>
      <w:r w:rsidR="00840A74">
        <w:rPr>
          <w:rFonts w:ascii="Garamond" w:hAnsi="Garamond"/>
          <w:color w:val="000000" w:themeColor="text1"/>
          <w:spacing w:val="-2"/>
          <w:sz w:val="24"/>
          <w:szCs w:val="24"/>
        </w:rPr>
        <w:br/>
      </w:r>
      <w:r w:rsidRPr="00840A74">
        <w:rPr>
          <w:rFonts w:ascii="Garamond" w:hAnsi="Garamond"/>
          <w:color w:val="000000" w:themeColor="text1"/>
          <w:spacing w:val="-2"/>
          <w:sz w:val="24"/>
          <w:szCs w:val="24"/>
        </w:rPr>
        <w:t>w punkcie 7) lit.</w:t>
      </w:r>
      <w:r w:rsidR="00E353CD" w:rsidRPr="00840A74">
        <w:rPr>
          <w:rFonts w:ascii="Garamond" w:hAnsi="Garamond"/>
          <w:color w:val="000000" w:themeColor="text1"/>
          <w:spacing w:val="-2"/>
          <w:sz w:val="24"/>
          <w:szCs w:val="24"/>
        </w:rPr>
        <w:t xml:space="preserve"> b</w:t>
      </w:r>
      <w:r w:rsidRPr="00840A74">
        <w:rPr>
          <w:rFonts w:ascii="Garamond" w:hAnsi="Garamond"/>
          <w:color w:val="000000" w:themeColor="text1"/>
          <w:spacing w:val="-2"/>
          <w:sz w:val="24"/>
          <w:szCs w:val="24"/>
        </w:rPr>
        <w:t xml:space="preserve">), </w:t>
      </w:r>
      <w:r w:rsidR="00E353CD" w:rsidRPr="00840A74">
        <w:rPr>
          <w:rFonts w:ascii="Garamond" w:hAnsi="Garamond"/>
          <w:color w:val="000000" w:themeColor="text1"/>
          <w:spacing w:val="-2"/>
          <w:sz w:val="24"/>
          <w:szCs w:val="24"/>
        </w:rPr>
        <w:t>wskazując, że beneficjent wraz z uzupełnieniami do wniosku o płatność dołączył 5 protokołów technicznego odbioru robót, któ</w:t>
      </w:r>
      <w:r w:rsidR="00840A74">
        <w:rPr>
          <w:rFonts w:ascii="Garamond" w:hAnsi="Garamond"/>
          <w:color w:val="000000" w:themeColor="text1"/>
          <w:spacing w:val="-2"/>
          <w:sz w:val="24"/>
          <w:szCs w:val="24"/>
        </w:rPr>
        <w:t>re znajdują się w aktach sprawy;</w:t>
      </w:r>
    </w:p>
    <w:p w14:paraId="4DEFF624" w14:textId="660CA36D" w:rsidR="000E5881" w:rsidRDefault="00840A74" w:rsidP="00840A74">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840A74">
        <w:rPr>
          <w:rFonts w:ascii="Garamond" w:hAnsi="Garamond"/>
          <w:color w:val="000000" w:themeColor="text1"/>
          <w:spacing w:val="-2"/>
          <w:sz w:val="24"/>
          <w:szCs w:val="24"/>
        </w:rPr>
        <w:t>o</w:t>
      </w:r>
      <w:r w:rsidR="00E353CD" w:rsidRPr="00840A74">
        <w:rPr>
          <w:rFonts w:ascii="Garamond" w:hAnsi="Garamond"/>
          <w:color w:val="000000" w:themeColor="text1"/>
          <w:spacing w:val="-2"/>
          <w:sz w:val="24"/>
          <w:szCs w:val="24"/>
        </w:rPr>
        <w:t>dnosząc się do u</w:t>
      </w:r>
      <w:r w:rsidR="00F22154" w:rsidRPr="00840A74">
        <w:rPr>
          <w:rFonts w:ascii="Garamond" w:hAnsi="Garamond"/>
          <w:color w:val="000000" w:themeColor="text1"/>
          <w:spacing w:val="-2"/>
          <w:sz w:val="24"/>
          <w:szCs w:val="24"/>
        </w:rPr>
        <w:t>chybienia opisanego w punkcie 8</w:t>
      </w:r>
      <w:r w:rsidR="00E353CD" w:rsidRPr="00840A74">
        <w:rPr>
          <w:rFonts w:ascii="Garamond" w:hAnsi="Garamond"/>
          <w:color w:val="000000" w:themeColor="text1"/>
          <w:spacing w:val="-2"/>
          <w:sz w:val="24"/>
          <w:szCs w:val="24"/>
        </w:rPr>
        <w:t xml:space="preserve">) lit. a) Marszałek Województwa Wielkopolskiego podkreślił, że zmiana poziomu dofinansowania z 54% na 74% </w:t>
      </w:r>
      <w:r w:rsidR="00F22154" w:rsidRPr="00840A74">
        <w:rPr>
          <w:rFonts w:ascii="Garamond" w:hAnsi="Garamond"/>
          <w:color w:val="000000" w:themeColor="text1"/>
          <w:spacing w:val="-2"/>
          <w:sz w:val="24"/>
          <w:szCs w:val="24"/>
        </w:rPr>
        <w:t xml:space="preserve">jest zgodna </w:t>
      </w:r>
      <w:r w:rsidR="00F22154" w:rsidRPr="00840A74">
        <w:rPr>
          <w:rFonts w:ascii="Garamond" w:hAnsi="Garamond"/>
          <w:color w:val="000000" w:themeColor="text1"/>
          <w:spacing w:val="-2"/>
          <w:sz w:val="24"/>
          <w:szCs w:val="24"/>
        </w:rPr>
        <w:br/>
        <w:t>z zapisami rozporządzenia, umowy o dofinansowanie i ogłoszenia o naborze, w ramach którego został złożony przedmiotowy wniosek o dofinansowanie, a także została dodatkowo poparta pozytywną opinią Lokalnej Grupy Rybackiej 7 Ryb. W ocenie M</w:t>
      </w:r>
      <w:r w:rsidRPr="00840A74">
        <w:rPr>
          <w:rFonts w:ascii="Garamond" w:hAnsi="Garamond"/>
          <w:color w:val="000000" w:themeColor="text1"/>
          <w:spacing w:val="-2"/>
          <w:sz w:val="24"/>
          <w:szCs w:val="24"/>
        </w:rPr>
        <w:t>arszałka, w projekcie wystąpienia nie wskazano,</w:t>
      </w:r>
      <w:r w:rsidR="00F22154" w:rsidRPr="00840A74">
        <w:rPr>
          <w:rFonts w:ascii="Garamond" w:hAnsi="Garamond"/>
          <w:color w:val="000000" w:themeColor="text1"/>
          <w:spacing w:val="-2"/>
          <w:sz w:val="24"/>
          <w:szCs w:val="24"/>
        </w:rPr>
        <w:t xml:space="preserve"> na czym miałoby polegać przedmiotowe uchybienie. Jak słusznie zauważono w treści ustalenia, wprowadzona zmiana nie wpłynęła na proces realizacji operacji. Nie wpłynęła też bezpośrednio na kwotę dofinansowania, jednak mogła mieć znaczenie w przypadku znacznego spadku wysokości kosztów kwalifikowalnych po przeprowadzeniu postępowania o udzielenie zamówienia publiczneg</w:t>
      </w:r>
      <w:r w:rsidRPr="00840A74">
        <w:rPr>
          <w:rFonts w:ascii="Garamond" w:hAnsi="Garamond"/>
          <w:color w:val="000000" w:themeColor="text1"/>
          <w:spacing w:val="-2"/>
          <w:sz w:val="24"/>
          <w:szCs w:val="24"/>
        </w:rPr>
        <w:t>o. Na etapie kontroli informowano</w:t>
      </w:r>
      <w:r w:rsidR="00F22154" w:rsidRPr="00840A74">
        <w:rPr>
          <w:rFonts w:ascii="Garamond" w:hAnsi="Garamond"/>
          <w:color w:val="000000" w:themeColor="text1"/>
          <w:spacing w:val="-2"/>
          <w:sz w:val="24"/>
          <w:szCs w:val="24"/>
        </w:rPr>
        <w:t>, że wpisany pierwotnie w umowie niższy procent dofinansowania wynikał z faktu, że LGD obliczyła go jako udział środków E</w:t>
      </w:r>
      <w:r w:rsidRPr="00840A74">
        <w:rPr>
          <w:rFonts w:ascii="Garamond" w:hAnsi="Garamond"/>
          <w:color w:val="000000" w:themeColor="text1"/>
          <w:spacing w:val="-2"/>
          <w:sz w:val="24"/>
          <w:szCs w:val="24"/>
        </w:rPr>
        <w:t xml:space="preserve">uropejskiego </w:t>
      </w:r>
      <w:r w:rsidR="00F22154" w:rsidRPr="00840A74">
        <w:rPr>
          <w:rFonts w:ascii="Garamond" w:hAnsi="Garamond"/>
          <w:color w:val="000000" w:themeColor="text1"/>
          <w:spacing w:val="-2"/>
          <w:sz w:val="24"/>
          <w:szCs w:val="24"/>
        </w:rPr>
        <w:t>F</w:t>
      </w:r>
      <w:r w:rsidRPr="00840A74">
        <w:rPr>
          <w:rFonts w:ascii="Garamond" w:hAnsi="Garamond"/>
          <w:color w:val="000000" w:themeColor="text1"/>
          <w:spacing w:val="-2"/>
          <w:sz w:val="24"/>
          <w:szCs w:val="24"/>
        </w:rPr>
        <w:t xml:space="preserve">unduszu </w:t>
      </w:r>
      <w:r w:rsidR="00F22154" w:rsidRPr="00840A74">
        <w:rPr>
          <w:rFonts w:ascii="Garamond" w:hAnsi="Garamond"/>
          <w:color w:val="000000" w:themeColor="text1"/>
          <w:spacing w:val="-2"/>
          <w:sz w:val="24"/>
          <w:szCs w:val="24"/>
        </w:rPr>
        <w:t>M</w:t>
      </w:r>
      <w:r w:rsidRPr="00840A74">
        <w:rPr>
          <w:rFonts w:ascii="Garamond" w:hAnsi="Garamond"/>
          <w:color w:val="000000" w:themeColor="text1"/>
          <w:spacing w:val="-2"/>
          <w:sz w:val="24"/>
          <w:szCs w:val="24"/>
        </w:rPr>
        <w:t xml:space="preserve">orskiego i Rybackiego </w:t>
      </w:r>
      <w:r w:rsidR="00F22154" w:rsidRPr="00840A74">
        <w:rPr>
          <w:rFonts w:ascii="Garamond" w:hAnsi="Garamond"/>
          <w:color w:val="000000" w:themeColor="text1"/>
          <w:spacing w:val="-2"/>
          <w:sz w:val="24"/>
          <w:szCs w:val="24"/>
        </w:rPr>
        <w:t xml:space="preserve">w kosztach kwalifikowalnych operacji, a nie jako maksymalny możliwy poziom dofinansowania. Ponadto wyjaśniono, że </w:t>
      </w:r>
      <w:r w:rsidR="002267CA" w:rsidRPr="00840A74">
        <w:rPr>
          <w:rFonts w:ascii="Garamond" w:hAnsi="Garamond"/>
          <w:color w:val="000000" w:themeColor="text1"/>
          <w:spacing w:val="-2"/>
          <w:sz w:val="24"/>
          <w:szCs w:val="24"/>
        </w:rPr>
        <w:t>LGD wyraziła zgodę na podwyższenie</w:t>
      </w:r>
      <w:r w:rsidRPr="00840A74">
        <w:rPr>
          <w:rFonts w:ascii="Garamond" w:hAnsi="Garamond"/>
          <w:color w:val="000000" w:themeColor="text1"/>
          <w:spacing w:val="-2"/>
          <w:sz w:val="24"/>
          <w:szCs w:val="24"/>
        </w:rPr>
        <w:t xml:space="preserve"> poziomu dofinansowania, a</w:t>
      </w:r>
      <w:r w:rsidR="002267CA" w:rsidRPr="00840A74">
        <w:rPr>
          <w:rFonts w:ascii="Garamond" w:hAnsi="Garamond"/>
          <w:color w:val="000000" w:themeColor="text1"/>
          <w:spacing w:val="-2"/>
          <w:sz w:val="24"/>
          <w:szCs w:val="24"/>
        </w:rPr>
        <w:t xml:space="preserve"> kwestia tej zmiany została skonsultowana z ARiMR, która taką możliwość dopuściła. Zatem zmiana umowy nie była </w:t>
      </w:r>
      <w:r w:rsidR="002267CA" w:rsidRPr="00840A74">
        <w:rPr>
          <w:rFonts w:ascii="Garamond" w:hAnsi="Garamond"/>
          <w:color w:val="000000" w:themeColor="text1"/>
          <w:spacing w:val="-2"/>
          <w:sz w:val="24"/>
          <w:szCs w:val="24"/>
        </w:rPr>
        <w:lastRenderedPageBreak/>
        <w:t xml:space="preserve">samowolnym działaniem </w:t>
      </w:r>
      <w:r w:rsidR="000E5881" w:rsidRPr="00840A74">
        <w:rPr>
          <w:rFonts w:ascii="Garamond" w:hAnsi="Garamond"/>
          <w:color w:val="000000" w:themeColor="text1"/>
          <w:spacing w:val="-2"/>
          <w:sz w:val="24"/>
          <w:szCs w:val="24"/>
        </w:rPr>
        <w:t>SW</w:t>
      </w:r>
      <w:r w:rsidRPr="00840A74">
        <w:rPr>
          <w:rFonts w:ascii="Garamond" w:hAnsi="Garamond"/>
          <w:color w:val="000000" w:themeColor="text1"/>
          <w:spacing w:val="-2"/>
          <w:sz w:val="24"/>
          <w:szCs w:val="24"/>
        </w:rPr>
        <w:t>W</w:t>
      </w:r>
      <w:r w:rsidR="000E5881" w:rsidRPr="00840A74">
        <w:rPr>
          <w:rFonts w:ascii="Garamond" w:hAnsi="Garamond"/>
          <w:color w:val="000000" w:themeColor="text1"/>
          <w:spacing w:val="-2"/>
          <w:sz w:val="24"/>
          <w:szCs w:val="24"/>
        </w:rPr>
        <w:t>, a czynnością</w:t>
      </w:r>
      <w:r w:rsidRPr="00840A74">
        <w:rPr>
          <w:rFonts w:ascii="Garamond" w:hAnsi="Garamond"/>
          <w:color w:val="000000" w:themeColor="text1"/>
          <w:spacing w:val="-2"/>
          <w:sz w:val="24"/>
          <w:szCs w:val="24"/>
        </w:rPr>
        <w:t xml:space="preserve"> dokonaną po zasięgnięciu</w:t>
      </w:r>
      <w:r w:rsidR="000E5881" w:rsidRPr="00840A74">
        <w:rPr>
          <w:rFonts w:ascii="Garamond" w:hAnsi="Garamond"/>
          <w:color w:val="000000" w:themeColor="text1"/>
          <w:spacing w:val="-2"/>
          <w:sz w:val="24"/>
          <w:szCs w:val="24"/>
        </w:rPr>
        <w:t xml:space="preserve"> </w:t>
      </w:r>
      <w:r w:rsidRPr="00840A74">
        <w:rPr>
          <w:rFonts w:ascii="Garamond" w:hAnsi="Garamond"/>
          <w:color w:val="000000" w:themeColor="text1"/>
          <w:spacing w:val="-2"/>
          <w:sz w:val="24"/>
          <w:szCs w:val="24"/>
        </w:rPr>
        <w:t>opinii zarówno LGD, jak i ARiMR;</w:t>
      </w:r>
    </w:p>
    <w:p w14:paraId="6709DAE8" w14:textId="514453CA" w:rsidR="00E353CD" w:rsidRDefault="00840A74" w:rsidP="001C6077">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Pr>
          <w:rFonts w:ascii="Garamond" w:hAnsi="Garamond"/>
          <w:color w:val="000000" w:themeColor="text1"/>
          <w:spacing w:val="-2"/>
          <w:sz w:val="24"/>
          <w:szCs w:val="24"/>
        </w:rPr>
        <w:t>w</w:t>
      </w:r>
      <w:r w:rsidR="000E5881" w:rsidRPr="00840A74">
        <w:rPr>
          <w:rFonts w:ascii="Garamond" w:hAnsi="Garamond"/>
          <w:color w:val="000000" w:themeColor="text1"/>
          <w:spacing w:val="-2"/>
          <w:sz w:val="24"/>
          <w:szCs w:val="24"/>
        </w:rPr>
        <w:t xml:space="preserve"> nawiązaniu do uchybienia opisanego </w:t>
      </w:r>
      <w:r w:rsidR="005010F4" w:rsidRPr="00840A74">
        <w:rPr>
          <w:rFonts w:ascii="Garamond" w:hAnsi="Garamond"/>
          <w:color w:val="000000" w:themeColor="text1"/>
          <w:spacing w:val="-2"/>
          <w:sz w:val="24"/>
          <w:szCs w:val="24"/>
        </w:rPr>
        <w:t>w punkcie 8) lit. b), Marszałek</w:t>
      </w:r>
      <w:r w:rsidR="00F7180F" w:rsidRPr="00840A74">
        <w:rPr>
          <w:rFonts w:ascii="Garamond" w:hAnsi="Garamond"/>
          <w:color w:val="000000" w:themeColor="text1"/>
          <w:spacing w:val="-2"/>
          <w:sz w:val="24"/>
          <w:szCs w:val="24"/>
        </w:rPr>
        <w:t xml:space="preserve"> Województwa Wielkopolskiego podkreślił, że brak aktualizacji kosztów w zestawieniu rzeczowo – finansowym operacji na podstawie kwot wynikających z przeprowadzonego postępowania o udzielenie zamówienia publicznego nie miał wpływu na wysokość przyznanej pomocy, która w wyniku pozytywnej oceny wniosku o płatność została wypłacona beneficjentowi na podstawie prawidłowo poniesionych kosztów kwalifikowalnych w</w:t>
      </w:r>
      <w:r>
        <w:rPr>
          <w:rFonts w:ascii="Garamond" w:hAnsi="Garamond"/>
          <w:color w:val="000000" w:themeColor="text1"/>
          <w:spacing w:val="-2"/>
          <w:sz w:val="24"/>
          <w:szCs w:val="24"/>
        </w:rPr>
        <w:t xml:space="preserve"> wysokości wynikającej z umowy </w:t>
      </w:r>
      <w:r w:rsidR="00F7180F" w:rsidRPr="00840A74">
        <w:rPr>
          <w:rFonts w:ascii="Garamond" w:hAnsi="Garamond"/>
          <w:color w:val="000000" w:themeColor="text1"/>
          <w:spacing w:val="-2"/>
          <w:sz w:val="24"/>
          <w:szCs w:val="24"/>
        </w:rPr>
        <w:t>o dofinansowanie</w:t>
      </w:r>
      <w:r w:rsidR="001C6077">
        <w:rPr>
          <w:rFonts w:ascii="Garamond" w:hAnsi="Garamond"/>
          <w:color w:val="000000" w:themeColor="text1"/>
          <w:spacing w:val="-2"/>
          <w:sz w:val="24"/>
          <w:szCs w:val="24"/>
        </w:rPr>
        <w:t xml:space="preserve">; </w:t>
      </w:r>
    </w:p>
    <w:p w14:paraId="567736CF" w14:textId="77777777" w:rsidR="001C6077" w:rsidRDefault="001C6077" w:rsidP="001C6077">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Pr>
          <w:rFonts w:ascii="Garamond" w:hAnsi="Garamond"/>
          <w:color w:val="000000" w:themeColor="text1"/>
          <w:spacing w:val="-2"/>
          <w:sz w:val="24"/>
          <w:szCs w:val="24"/>
        </w:rPr>
        <w:t>w</w:t>
      </w:r>
      <w:r w:rsidR="00B76A21" w:rsidRPr="001C6077">
        <w:rPr>
          <w:rFonts w:ascii="Garamond" w:hAnsi="Garamond"/>
          <w:color w:val="000000" w:themeColor="text1"/>
          <w:spacing w:val="-2"/>
          <w:sz w:val="24"/>
          <w:szCs w:val="24"/>
        </w:rPr>
        <w:t>nosząc o wykreślenie uchybienia opisanego w punkcie 8) lit. c)</w:t>
      </w:r>
      <w:r>
        <w:rPr>
          <w:rFonts w:ascii="Garamond" w:hAnsi="Garamond"/>
          <w:color w:val="000000" w:themeColor="text1"/>
          <w:spacing w:val="-2"/>
          <w:sz w:val="24"/>
          <w:szCs w:val="24"/>
        </w:rPr>
        <w:t>,</w:t>
      </w:r>
      <w:r w:rsidR="00B76A21" w:rsidRPr="001C6077">
        <w:rPr>
          <w:rFonts w:ascii="Garamond" w:hAnsi="Garamond"/>
          <w:color w:val="000000" w:themeColor="text1"/>
          <w:spacing w:val="-2"/>
          <w:sz w:val="24"/>
          <w:szCs w:val="24"/>
        </w:rPr>
        <w:t xml:space="preserve"> Marszałek Województwa Wielkopolskiego wskazał, że fizyczne sporządzenie protokołu odbioru robót nie jest dowodem na jakiekolwiek opóźnienie i niezgodność z zawartą umową </w:t>
      </w:r>
      <w:r w:rsidR="00580BFA" w:rsidRPr="001C6077">
        <w:rPr>
          <w:rFonts w:ascii="Garamond" w:hAnsi="Garamond"/>
          <w:color w:val="000000" w:themeColor="text1"/>
          <w:spacing w:val="-2"/>
          <w:sz w:val="24"/>
          <w:szCs w:val="24"/>
        </w:rPr>
        <w:t>na wykonanie robót budowlanych oraz konieczność naliczenia kar umownych. Potwierdza to fakt, iż strony umowy podpisały protokół odbioru robót</w:t>
      </w:r>
      <w:r>
        <w:rPr>
          <w:rFonts w:ascii="Garamond" w:hAnsi="Garamond"/>
          <w:color w:val="000000" w:themeColor="text1"/>
          <w:spacing w:val="-2"/>
          <w:sz w:val="24"/>
          <w:szCs w:val="24"/>
        </w:rPr>
        <w:t>, w którym  zgodnie poświadczyły</w:t>
      </w:r>
      <w:r w:rsidR="00580BFA" w:rsidRPr="001C6077">
        <w:rPr>
          <w:rFonts w:ascii="Garamond" w:hAnsi="Garamond"/>
          <w:color w:val="000000" w:themeColor="text1"/>
          <w:spacing w:val="-2"/>
          <w:sz w:val="24"/>
          <w:szCs w:val="24"/>
        </w:rPr>
        <w:t xml:space="preserve"> własnymi </w:t>
      </w:r>
      <w:r w:rsidR="00880FEF" w:rsidRPr="001C6077">
        <w:rPr>
          <w:rFonts w:ascii="Garamond" w:hAnsi="Garamond"/>
          <w:color w:val="000000" w:themeColor="text1"/>
          <w:spacing w:val="-2"/>
          <w:sz w:val="24"/>
          <w:szCs w:val="24"/>
        </w:rPr>
        <w:t>podpisami wykonanie robót w terminie wynikającym z umowy. Nie zawsze możliwe jest fizyczne spisanie dokumentu</w:t>
      </w:r>
      <w:r>
        <w:rPr>
          <w:rFonts w:ascii="Garamond" w:hAnsi="Garamond"/>
          <w:color w:val="000000" w:themeColor="text1"/>
          <w:spacing w:val="-2"/>
          <w:sz w:val="24"/>
          <w:szCs w:val="24"/>
        </w:rPr>
        <w:t>,</w:t>
      </w:r>
      <w:r w:rsidR="00880FEF" w:rsidRPr="001C6077">
        <w:rPr>
          <w:rFonts w:ascii="Garamond" w:hAnsi="Garamond"/>
          <w:color w:val="000000" w:themeColor="text1"/>
          <w:spacing w:val="-2"/>
          <w:sz w:val="24"/>
          <w:szCs w:val="24"/>
        </w:rPr>
        <w:t xml:space="preserve"> jakim jest protokół odbioru</w:t>
      </w:r>
      <w:r>
        <w:rPr>
          <w:rFonts w:ascii="Garamond" w:hAnsi="Garamond"/>
          <w:color w:val="000000" w:themeColor="text1"/>
          <w:spacing w:val="-2"/>
          <w:sz w:val="24"/>
          <w:szCs w:val="24"/>
        </w:rPr>
        <w:t xml:space="preserve">, </w:t>
      </w:r>
      <w:r w:rsidR="00880FEF" w:rsidRPr="001C6077">
        <w:rPr>
          <w:rFonts w:ascii="Garamond" w:hAnsi="Garamond"/>
          <w:color w:val="000000" w:themeColor="text1"/>
          <w:spacing w:val="-2"/>
          <w:sz w:val="24"/>
          <w:szCs w:val="24"/>
        </w:rPr>
        <w:t>w dniu zakończenia prac. Jeśli nic nie wskazuje na opóźnienie wykonania prac, to nie ma podstaw do pod</w:t>
      </w:r>
      <w:r>
        <w:rPr>
          <w:rFonts w:ascii="Garamond" w:hAnsi="Garamond"/>
          <w:color w:val="000000" w:themeColor="text1"/>
          <w:spacing w:val="-2"/>
          <w:sz w:val="24"/>
          <w:szCs w:val="24"/>
        </w:rPr>
        <w:t xml:space="preserve">dawania </w:t>
      </w:r>
      <w:r>
        <w:rPr>
          <w:rFonts w:ascii="Garamond" w:hAnsi="Garamond"/>
          <w:color w:val="000000" w:themeColor="text1"/>
          <w:spacing w:val="-2"/>
          <w:sz w:val="24"/>
          <w:szCs w:val="24"/>
        </w:rPr>
        <w:br/>
        <w:t xml:space="preserve">w wątpliwość wskazanej </w:t>
      </w:r>
      <w:r w:rsidR="00880FEF" w:rsidRPr="001C6077">
        <w:rPr>
          <w:rFonts w:ascii="Garamond" w:hAnsi="Garamond"/>
          <w:color w:val="000000" w:themeColor="text1"/>
          <w:spacing w:val="-2"/>
          <w:sz w:val="24"/>
          <w:szCs w:val="24"/>
        </w:rPr>
        <w:t xml:space="preserve">w protokole odbioru daty zakończenia prac. Natomiast sporządzenie protokołu odbioru 6 dni po upływie terminu wykonania umowy oznacza jedynie, że w tym dniu przedstawiciele stron mogli się spotkać w miejscu realizacji inwestycji, dokonać odbioru robót i spisać protokół, natomiast zgodnie z treścią protokołu roboty zakończono za zachowaniem terminu określonego w umowie. Ponadto, procedura weryfikacji wniosku o płatność oraz umowa o dofinansowanie nie nakładają obowiązku egzekwowania od beneficjenta nakładania kar na wykonawcę z tytułu niewywiązywania się z zapisów umowy </w:t>
      </w:r>
      <w:r w:rsidR="00FC41A6" w:rsidRPr="001C6077">
        <w:rPr>
          <w:rFonts w:ascii="Garamond" w:hAnsi="Garamond"/>
          <w:color w:val="000000" w:themeColor="text1"/>
          <w:spacing w:val="-2"/>
          <w:sz w:val="24"/>
          <w:szCs w:val="24"/>
        </w:rPr>
        <w:t>zawartej m</w:t>
      </w:r>
      <w:r>
        <w:rPr>
          <w:rFonts w:ascii="Garamond" w:hAnsi="Garamond"/>
          <w:color w:val="000000" w:themeColor="text1"/>
          <w:spacing w:val="-2"/>
          <w:sz w:val="24"/>
          <w:szCs w:val="24"/>
        </w:rPr>
        <w:t>iędzy beneficjentem a wykonawcą;</w:t>
      </w:r>
    </w:p>
    <w:p w14:paraId="66262A56" w14:textId="2B542A22" w:rsidR="005A4CA2" w:rsidRDefault="001C6077" w:rsidP="001C6077">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1C6077">
        <w:rPr>
          <w:rFonts w:ascii="Garamond" w:hAnsi="Garamond"/>
          <w:color w:val="000000" w:themeColor="text1"/>
          <w:spacing w:val="-2"/>
          <w:sz w:val="24"/>
          <w:szCs w:val="24"/>
        </w:rPr>
        <w:t>o</w:t>
      </w:r>
      <w:r w:rsidR="005869CB" w:rsidRPr="001C6077">
        <w:rPr>
          <w:rFonts w:ascii="Garamond" w:hAnsi="Garamond"/>
          <w:color w:val="000000" w:themeColor="text1"/>
          <w:spacing w:val="-2"/>
          <w:sz w:val="24"/>
          <w:szCs w:val="24"/>
        </w:rPr>
        <w:t>dnosząc się do uchybień opisanych w punkcie 9</w:t>
      </w:r>
      <w:r w:rsidRPr="001C6077">
        <w:rPr>
          <w:rFonts w:ascii="Garamond" w:hAnsi="Garamond"/>
          <w:color w:val="000000" w:themeColor="text1"/>
          <w:spacing w:val="-2"/>
          <w:sz w:val="24"/>
          <w:szCs w:val="24"/>
        </w:rPr>
        <w:t>)</w:t>
      </w:r>
      <w:r w:rsidR="005869CB" w:rsidRPr="001C6077">
        <w:rPr>
          <w:rFonts w:ascii="Garamond" w:hAnsi="Garamond"/>
          <w:color w:val="000000" w:themeColor="text1"/>
          <w:spacing w:val="-2"/>
          <w:sz w:val="24"/>
          <w:szCs w:val="24"/>
        </w:rPr>
        <w:t xml:space="preserve"> lit. a) i b)</w:t>
      </w:r>
      <w:r w:rsidRPr="001C6077">
        <w:rPr>
          <w:rFonts w:ascii="Garamond" w:hAnsi="Garamond"/>
          <w:color w:val="000000" w:themeColor="text1"/>
          <w:spacing w:val="-2"/>
          <w:sz w:val="24"/>
          <w:szCs w:val="24"/>
        </w:rPr>
        <w:t>,</w:t>
      </w:r>
      <w:r w:rsidR="005869CB" w:rsidRPr="001C6077">
        <w:rPr>
          <w:rFonts w:ascii="Garamond" w:hAnsi="Garamond"/>
          <w:color w:val="000000" w:themeColor="text1"/>
          <w:spacing w:val="-2"/>
          <w:sz w:val="24"/>
          <w:szCs w:val="24"/>
        </w:rPr>
        <w:t xml:space="preserve"> Marszałek Województwa Wielkopolskiego wyjaśnił, że w aktach sprawy znajduje się pismo potwierdzające sprawdzenie na etapie weryfikacji wniosku o dofinansowanie, czy beneficjent nie podlega wykluczeniu z ubiegania się o przyznanie pomocy finansowej, o którym mowa w art. 210 ust. 1 ustawy o finansach publicznych. SW wystąpił do Ministerstwa Finansów z pismem </w:t>
      </w:r>
      <w:r w:rsidRPr="001C6077">
        <w:rPr>
          <w:rFonts w:ascii="Garamond" w:hAnsi="Garamond"/>
          <w:color w:val="000000" w:themeColor="text1"/>
          <w:spacing w:val="-2"/>
          <w:sz w:val="24"/>
          <w:szCs w:val="24"/>
        </w:rPr>
        <w:br/>
      </w:r>
      <w:r w:rsidR="005869CB" w:rsidRPr="001C6077">
        <w:rPr>
          <w:rFonts w:ascii="Garamond" w:hAnsi="Garamond"/>
          <w:color w:val="000000" w:themeColor="text1"/>
          <w:spacing w:val="-2"/>
          <w:sz w:val="24"/>
          <w:szCs w:val="24"/>
        </w:rPr>
        <w:t>w powyższej sprawie, na które otrzymał odpowiedź, a informacja o dokonanym sprawdzeniu została odnotowana w karcie weryfikacji. Powyższa  dokumentacja została przekazana</w:t>
      </w:r>
      <w:r w:rsidR="005869CB" w:rsidRPr="001C6077">
        <w:rPr>
          <w:rFonts w:ascii="Garamond" w:hAnsi="Garamond"/>
          <w:color w:val="000000" w:themeColor="text1"/>
          <w:spacing w:val="-2"/>
          <w:sz w:val="16"/>
          <w:szCs w:val="16"/>
        </w:rPr>
        <w:t xml:space="preserve"> </w:t>
      </w:r>
      <w:r w:rsidR="005869CB" w:rsidRPr="001C6077">
        <w:rPr>
          <w:rFonts w:ascii="Garamond" w:hAnsi="Garamond"/>
          <w:color w:val="000000" w:themeColor="text1"/>
          <w:spacing w:val="-2"/>
          <w:sz w:val="24"/>
          <w:szCs w:val="24"/>
        </w:rPr>
        <w:t xml:space="preserve">zespołowi kontrolującemu, </w:t>
      </w:r>
      <w:r w:rsidRPr="001C6077">
        <w:rPr>
          <w:rFonts w:ascii="Garamond" w:hAnsi="Garamond"/>
          <w:color w:val="000000" w:themeColor="text1"/>
          <w:spacing w:val="-2"/>
          <w:sz w:val="24"/>
          <w:szCs w:val="24"/>
        </w:rPr>
        <w:t xml:space="preserve">co uzasadnia </w:t>
      </w:r>
      <w:r w:rsidR="005869CB" w:rsidRPr="001C6077">
        <w:rPr>
          <w:rFonts w:ascii="Garamond" w:hAnsi="Garamond"/>
          <w:color w:val="000000" w:themeColor="text1"/>
          <w:spacing w:val="-2"/>
          <w:sz w:val="24"/>
          <w:szCs w:val="24"/>
        </w:rPr>
        <w:t>wykreśle</w:t>
      </w:r>
      <w:r w:rsidRPr="001C6077">
        <w:rPr>
          <w:rFonts w:ascii="Garamond" w:hAnsi="Garamond"/>
          <w:color w:val="000000" w:themeColor="text1"/>
          <w:spacing w:val="-2"/>
          <w:sz w:val="24"/>
          <w:szCs w:val="24"/>
        </w:rPr>
        <w:t>nie omawianych uchybień;</w:t>
      </w:r>
      <w:r>
        <w:rPr>
          <w:rFonts w:ascii="Garamond" w:hAnsi="Garamond"/>
          <w:color w:val="000000" w:themeColor="text1"/>
          <w:spacing w:val="-2"/>
          <w:sz w:val="24"/>
          <w:szCs w:val="24"/>
        </w:rPr>
        <w:t xml:space="preserve"> </w:t>
      </w:r>
    </w:p>
    <w:p w14:paraId="4E2051D4" w14:textId="072363E4" w:rsidR="00DF063C" w:rsidRDefault="001C6077" w:rsidP="001C6077">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1C6077">
        <w:rPr>
          <w:rFonts w:ascii="Garamond" w:hAnsi="Garamond"/>
          <w:color w:val="000000" w:themeColor="text1"/>
          <w:spacing w:val="-2"/>
          <w:sz w:val="24"/>
          <w:szCs w:val="24"/>
        </w:rPr>
        <w:lastRenderedPageBreak/>
        <w:t>w</w:t>
      </w:r>
      <w:r w:rsidR="005A4CA2" w:rsidRPr="001C6077">
        <w:rPr>
          <w:rFonts w:ascii="Garamond" w:hAnsi="Garamond"/>
          <w:color w:val="000000" w:themeColor="text1"/>
          <w:spacing w:val="-2"/>
          <w:sz w:val="24"/>
          <w:szCs w:val="24"/>
        </w:rPr>
        <w:t>nosząc o wykreślenie uchybienia</w:t>
      </w:r>
      <w:r w:rsidRPr="001C6077">
        <w:rPr>
          <w:rFonts w:ascii="Garamond" w:hAnsi="Garamond"/>
          <w:color w:val="000000" w:themeColor="text1"/>
          <w:spacing w:val="-2"/>
          <w:sz w:val="24"/>
          <w:szCs w:val="24"/>
        </w:rPr>
        <w:t xml:space="preserve"> opisanego w punkcie 9 lit. c)</w:t>
      </w:r>
      <w:r w:rsidR="005A4CA2" w:rsidRPr="001C6077">
        <w:rPr>
          <w:rFonts w:ascii="Garamond" w:hAnsi="Garamond"/>
          <w:color w:val="000000" w:themeColor="text1"/>
          <w:spacing w:val="-2"/>
          <w:sz w:val="24"/>
          <w:szCs w:val="24"/>
        </w:rPr>
        <w:t>, Marszałek Województwa Wielkopolskiego</w:t>
      </w:r>
      <w:r w:rsidR="008E72E1" w:rsidRPr="001C6077">
        <w:rPr>
          <w:rFonts w:ascii="Garamond" w:hAnsi="Garamond"/>
          <w:color w:val="000000" w:themeColor="text1"/>
          <w:spacing w:val="-2"/>
          <w:sz w:val="24"/>
          <w:szCs w:val="24"/>
        </w:rPr>
        <w:t xml:space="preserve"> wskazał, ż</w:t>
      </w:r>
      <w:r w:rsidR="006F7CF1" w:rsidRPr="001C6077">
        <w:rPr>
          <w:rFonts w:ascii="Garamond" w:hAnsi="Garamond"/>
          <w:color w:val="000000" w:themeColor="text1"/>
          <w:spacing w:val="-2"/>
          <w:sz w:val="24"/>
          <w:szCs w:val="24"/>
        </w:rPr>
        <w:t xml:space="preserve">e </w:t>
      </w:r>
      <w:r w:rsidR="00DF063C" w:rsidRPr="001C6077">
        <w:rPr>
          <w:rFonts w:ascii="Garamond" w:hAnsi="Garamond"/>
          <w:color w:val="000000" w:themeColor="text1"/>
          <w:spacing w:val="-2"/>
          <w:sz w:val="24"/>
          <w:szCs w:val="24"/>
        </w:rPr>
        <w:t>skan koperty potwierdzającej nadanie przez beneficjenta pisma stanowiącego uzupełnienie wniosku o płatność, o którym mowa w projekcie wystąpienia pokontrolnego, został umieszczony w dokumenta</w:t>
      </w:r>
      <w:r>
        <w:rPr>
          <w:rFonts w:ascii="Garamond" w:hAnsi="Garamond"/>
          <w:color w:val="000000" w:themeColor="text1"/>
          <w:spacing w:val="-2"/>
          <w:sz w:val="24"/>
          <w:szCs w:val="24"/>
        </w:rPr>
        <w:t>ch udostępnionych kontrolującym;</w:t>
      </w:r>
    </w:p>
    <w:p w14:paraId="0E42BF5D" w14:textId="2107421D" w:rsidR="007B1BAC" w:rsidRDefault="001C6077" w:rsidP="007B1BAC">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1C6077">
        <w:rPr>
          <w:rFonts w:ascii="Garamond" w:hAnsi="Garamond"/>
          <w:color w:val="000000" w:themeColor="text1"/>
          <w:spacing w:val="-2"/>
          <w:sz w:val="24"/>
          <w:szCs w:val="24"/>
        </w:rPr>
        <w:t xml:space="preserve">nawiązując </w:t>
      </w:r>
      <w:r w:rsidR="00DF063C" w:rsidRPr="001C6077">
        <w:rPr>
          <w:rFonts w:ascii="Garamond" w:hAnsi="Garamond"/>
          <w:color w:val="000000" w:themeColor="text1"/>
          <w:spacing w:val="-2"/>
          <w:sz w:val="24"/>
          <w:szCs w:val="24"/>
        </w:rPr>
        <w:t>do uchy</w:t>
      </w:r>
      <w:r w:rsidR="001A7BA8" w:rsidRPr="001C6077">
        <w:rPr>
          <w:rFonts w:ascii="Garamond" w:hAnsi="Garamond"/>
          <w:color w:val="000000" w:themeColor="text1"/>
          <w:spacing w:val="-2"/>
          <w:sz w:val="24"/>
          <w:szCs w:val="24"/>
        </w:rPr>
        <w:t xml:space="preserve">bienia opisanego w punkcie 9 lit. d), Marszałek </w:t>
      </w:r>
      <w:r w:rsidRPr="001C6077">
        <w:rPr>
          <w:rFonts w:ascii="Garamond" w:hAnsi="Garamond"/>
          <w:color w:val="000000" w:themeColor="text1"/>
          <w:spacing w:val="-2"/>
          <w:sz w:val="24"/>
          <w:szCs w:val="24"/>
        </w:rPr>
        <w:t xml:space="preserve">Województwa Wielkopolskiego </w:t>
      </w:r>
      <w:r w:rsidR="001A7BA8" w:rsidRPr="001C6077">
        <w:rPr>
          <w:rFonts w:ascii="Garamond" w:hAnsi="Garamond"/>
          <w:color w:val="000000" w:themeColor="text1"/>
          <w:spacing w:val="-2"/>
          <w:sz w:val="24"/>
          <w:szCs w:val="24"/>
        </w:rPr>
        <w:t>poinformował, że zlecenia płatności zaliczkowych</w:t>
      </w:r>
      <w:r w:rsidR="00DF063C" w:rsidRPr="001C6077">
        <w:rPr>
          <w:rFonts w:ascii="Garamond" w:hAnsi="Garamond"/>
          <w:color w:val="000000" w:themeColor="text1"/>
          <w:spacing w:val="-2"/>
          <w:sz w:val="24"/>
          <w:szCs w:val="24"/>
        </w:rPr>
        <w:t xml:space="preserve"> </w:t>
      </w:r>
      <w:r w:rsidR="001A7BA8" w:rsidRPr="001C6077">
        <w:rPr>
          <w:rFonts w:ascii="Garamond" w:hAnsi="Garamond"/>
          <w:color w:val="000000" w:themeColor="text1"/>
          <w:spacing w:val="-2"/>
          <w:sz w:val="24"/>
          <w:szCs w:val="24"/>
        </w:rPr>
        <w:t>oraz dokumenty przekazujące te zlecenia do ARiMR znajdują się w aktach sprawy, jednak ich skany na skutek błędu technicznego nie zostały udostępnione zespołowi kontrolującemu, a w czasie trwania czynności kontrolnych nie stwierdzono ich braku i nie zwracano się o udzielenie wyjaśnień w tym zakresie. Przedkładając powyższe dokumenty, z u</w:t>
      </w:r>
      <w:r>
        <w:rPr>
          <w:rFonts w:ascii="Garamond" w:hAnsi="Garamond"/>
          <w:color w:val="000000" w:themeColor="text1"/>
          <w:spacing w:val="-2"/>
          <w:sz w:val="24"/>
          <w:szCs w:val="24"/>
        </w:rPr>
        <w:t xml:space="preserve">wagi na zdalną formę kontroli oraz </w:t>
      </w:r>
      <w:r w:rsidR="001A7BA8" w:rsidRPr="001C6077">
        <w:rPr>
          <w:rFonts w:ascii="Garamond" w:hAnsi="Garamond"/>
          <w:color w:val="000000" w:themeColor="text1"/>
          <w:spacing w:val="-2"/>
          <w:sz w:val="24"/>
          <w:szCs w:val="24"/>
        </w:rPr>
        <w:t>koniec</w:t>
      </w:r>
      <w:r>
        <w:rPr>
          <w:rFonts w:ascii="Garamond" w:hAnsi="Garamond"/>
          <w:color w:val="000000" w:themeColor="text1"/>
          <w:spacing w:val="-2"/>
          <w:sz w:val="24"/>
          <w:szCs w:val="24"/>
        </w:rPr>
        <w:t>zność udostępnienia bardzo obszernej</w:t>
      </w:r>
      <w:r w:rsidR="001A7BA8" w:rsidRPr="001C6077">
        <w:rPr>
          <w:rFonts w:ascii="Garamond" w:hAnsi="Garamond"/>
          <w:color w:val="000000" w:themeColor="text1"/>
          <w:spacing w:val="-2"/>
          <w:sz w:val="24"/>
          <w:szCs w:val="24"/>
        </w:rPr>
        <w:t xml:space="preserve"> dokumentacji, Marsz</w:t>
      </w:r>
      <w:r>
        <w:rPr>
          <w:rFonts w:ascii="Garamond" w:hAnsi="Garamond"/>
          <w:color w:val="000000" w:themeColor="text1"/>
          <w:spacing w:val="-2"/>
          <w:sz w:val="24"/>
          <w:szCs w:val="24"/>
        </w:rPr>
        <w:t>ałek</w:t>
      </w:r>
      <w:r w:rsidR="001A7BA8" w:rsidRPr="001C6077">
        <w:rPr>
          <w:rFonts w:ascii="Garamond" w:hAnsi="Garamond"/>
          <w:color w:val="000000" w:themeColor="text1"/>
          <w:spacing w:val="-2"/>
          <w:sz w:val="24"/>
          <w:szCs w:val="24"/>
        </w:rPr>
        <w:t xml:space="preserve"> wniósł o uznanie prawidłowości dokumentacji znajdującej się </w:t>
      </w:r>
      <w:r>
        <w:rPr>
          <w:rFonts w:ascii="Garamond" w:hAnsi="Garamond"/>
          <w:color w:val="000000" w:themeColor="text1"/>
          <w:spacing w:val="-2"/>
          <w:sz w:val="24"/>
          <w:szCs w:val="24"/>
        </w:rPr>
        <w:t>w posiadaniu SWW;</w:t>
      </w:r>
    </w:p>
    <w:p w14:paraId="30CD9A13" w14:textId="502EACEE" w:rsidR="006F7CF1" w:rsidRDefault="001C6077" w:rsidP="00C64022">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C64022">
        <w:rPr>
          <w:rFonts w:ascii="Garamond" w:hAnsi="Garamond"/>
          <w:color w:val="000000" w:themeColor="text1"/>
          <w:spacing w:val="-2"/>
          <w:sz w:val="24"/>
          <w:szCs w:val="24"/>
        </w:rPr>
        <w:t>o</w:t>
      </w:r>
      <w:r w:rsidR="007B1BAC" w:rsidRPr="00C64022">
        <w:rPr>
          <w:rFonts w:ascii="Garamond" w:hAnsi="Garamond"/>
          <w:color w:val="000000" w:themeColor="text1"/>
          <w:spacing w:val="-2"/>
          <w:sz w:val="24"/>
          <w:szCs w:val="24"/>
        </w:rPr>
        <w:t>dnosząc się do uchybienia</w:t>
      </w:r>
      <w:r w:rsidRPr="00C64022">
        <w:rPr>
          <w:rFonts w:ascii="Garamond" w:hAnsi="Garamond"/>
          <w:color w:val="000000" w:themeColor="text1"/>
          <w:spacing w:val="-2"/>
          <w:sz w:val="24"/>
          <w:szCs w:val="24"/>
        </w:rPr>
        <w:t xml:space="preserve"> wymienionego w punkcie 10) lit. a), </w:t>
      </w:r>
      <w:r w:rsidR="007B1BAC" w:rsidRPr="00C64022">
        <w:rPr>
          <w:rFonts w:ascii="Garamond" w:hAnsi="Garamond"/>
          <w:color w:val="000000" w:themeColor="text1"/>
          <w:spacing w:val="-2"/>
          <w:sz w:val="24"/>
          <w:szCs w:val="24"/>
        </w:rPr>
        <w:t xml:space="preserve">Marszałek </w:t>
      </w:r>
      <w:r w:rsidR="00C64022" w:rsidRPr="001C6077">
        <w:rPr>
          <w:rFonts w:ascii="Garamond" w:hAnsi="Garamond"/>
          <w:color w:val="000000" w:themeColor="text1"/>
          <w:spacing w:val="-2"/>
          <w:sz w:val="24"/>
          <w:szCs w:val="24"/>
        </w:rPr>
        <w:t>Województwa Wielkopolskiego</w:t>
      </w:r>
      <w:r w:rsidR="00C64022" w:rsidRPr="00C64022">
        <w:rPr>
          <w:rFonts w:ascii="Garamond" w:hAnsi="Garamond"/>
          <w:color w:val="000000" w:themeColor="text1"/>
          <w:spacing w:val="-2"/>
          <w:sz w:val="24"/>
          <w:szCs w:val="24"/>
        </w:rPr>
        <w:t xml:space="preserve"> </w:t>
      </w:r>
      <w:r w:rsidR="00C64022">
        <w:rPr>
          <w:rFonts w:ascii="Garamond" w:hAnsi="Garamond"/>
          <w:color w:val="000000" w:themeColor="text1"/>
          <w:spacing w:val="-2"/>
          <w:sz w:val="24"/>
          <w:szCs w:val="24"/>
        </w:rPr>
        <w:t>wyjaśnił</w:t>
      </w:r>
      <w:r w:rsidR="007B1BAC" w:rsidRPr="00C64022">
        <w:rPr>
          <w:rFonts w:ascii="Garamond" w:hAnsi="Garamond"/>
          <w:color w:val="000000" w:themeColor="text1"/>
          <w:spacing w:val="-2"/>
          <w:sz w:val="24"/>
          <w:szCs w:val="24"/>
        </w:rPr>
        <w:t xml:space="preserve">, że w korespondencji mailowej przekazującej projekt umowy o dofinansowanie poinformowano wnioskodawcę, że zaproszenie na podpisanie umowy zostanie wysłane w terminie późniejszym. Następnie, w osobnej korespondencji zaproszono wnioskodawcę na podpisanie umowy, a </w:t>
      </w:r>
      <w:r w:rsidR="00C64022">
        <w:rPr>
          <w:rFonts w:ascii="Garamond" w:hAnsi="Garamond"/>
          <w:color w:val="000000" w:themeColor="text1"/>
          <w:spacing w:val="-2"/>
          <w:sz w:val="24"/>
          <w:szCs w:val="24"/>
        </w:rPr>
        <w:t xml:space="preserve">następnie </w:t>
      </w:r>
      <w:r w:rsidR="007B1BAC" w:rsidRPr="00C64022">
        <w:rPr>
          <w:rFonts w:ascii="Garamond" w:hAnsi="Garamond"/>
          <w:color w:val="000000" w:themeColor="text1"/>
          <w:spacing w:val="-2"/>
          <w:sz w:val="24"/>
          <w:szCs w:val="24"/>
        </w:rPr>
        <w:t xml:space="preserve">wnioskodawca stawił się </w:t>
      </w:r>
      <w:r w:rsidR="00C64022">
        <w:rPr>
          <w:rFonts w:ascii="Garamond" w:hAnsi="Garamond"/>
          <w:color w:val="000000" w:themeColor="text1"/>
          <w:spacing w:val="-2"/>
          <w:sz w:val="24"/>
          <w:szCs w:val="24"/>
        </w:rPr>
        <w:br/>
      </w:r>
      <w:r w:rsidR="007B1BAC" w:rsidRPr="00C64022">
        <w:rPr>
          <w:rFonts w:ascii="Garamond" w:hAnsi="Garamond"/>
          <w:color w:val="000000" w:themeColor="text1"/>
          <w:spacing w:val="-2"/>
          <w:sz w:val="24"/>
          <w:szCs w:val="24"/>
        </w:rPr>
        <w:t xml:space="preserve">w UMWW w wyznaczonym terminie. </w:t>
      </w:r>
      <w:r w:rsidR="009505F3" w:rsidRPr="00C64022">
        <w:rPr>
          <w:rFonts w:ascii="Garamond" w:hAnsi="Garamond"/>
          <w:color w:val="000000" w:themeColor="text1"/>
          <w:spacing w:val="-2"/>
          <w:sz w:val="24"/>
          <w:szCs w:val="24"/>
        </w:rPr>
        <w:t>Tym samym,</w:t>
      </w:r>
      <w:r w:rsidR="00C64022" w:rsidRPr="00C64022">
        <w:rPr>
          <w:rFonts w:ascii="Garamond" w:hAnsi="Garamond"/>
          <w:color w:val="000000" w:themeColor="text1"/>
          <w:spacing w:val="-2"/>
          <w:sz w:val="24"/>
          <w:szCs w:val="24"/>
        </w:rPr>
        <w:t xml:space="preserve"> </w:t>
      </w:r>
      <w:r w:rsidR="007B1BAC" w:rsidRPr="00C64022">
        <w:rPr>
          <w:rFonts w:ascii="Garamond" w:hAnsi="Garamond"/>
          <w:color w:val="000000" w:themeColor="text1"/>
          <w:spacing w:val="-2"/>
          <w:sz w:val="24"/>
          <w:szCs w:val="24"/>
        </w:rPr>
        <w:t>termin</w:t>
      </w:r>
      <w:r w:rsidR="009505F3" w:rsidRPr="00C64022">
        <w:rPr>
          <w:rFonts w:ascii="Garamond" w:hAnsi="Garamond"/>
          <w:color w:val="000000" w:themeColor="text1"/>
          <w:spacing w:val="-2"/>
          <w:sz w:val="24"/>
          <w:szCs w:val="24"/>
        </w:rPr>
        <w:t xml:space="preserve"> zawarcia umowy wynikający </w:t>
      </w:r>
      <w:r w:rsidR="00C64022">
        <w:rPr>
          <w:rFonts w:ascii="Garamond" w:hAnsi="Garamond"/>
          <w:color w:val="000000" w:themeColor="text1"/>
          <w:spacing w:val="-2"/>
          <w:sz w:val="24"/>
          <w:szCs w:val="24"/>
        </w:rPr>
        <w:br/>
      </w:r>
      <w:r w:rsidR="009505F3" w:rsidRPr="00C64022">
        <w:rPr>
          <w:rFonts w:ascii="Garamond" w:hAnsi="Garamond"/>
          <w:color w:val="000000" w:themeColor="text1"/>
          <w:spacing w:val="-2"/>
          <w:sz w:val="24"/>
          <w:szCs w:val="24"/>
        </w:rPr>
        <w:t>z rozporządzenia</w:t>
      </w:r>
      <w:r w:rsidR="00C64022" w:rsidRPr="00C64022">
        <w:rPr>
          <w:rFonts w:ascii="Garamond" w:hAnsi="Garamond"/>
          <w:color w:val="000000" w:themeColor="text1"/>
          <w:spacing w:val="-2"/>
          <w:sz w:val="24"/>
          <w:szCs w:val="24"/>
        </w:rPr>
        <w:t xml:space="preserve"> został zachowany</w:t>
      </w:r>
      <w:r w:rsidR="009505F3" w:rsidRPr="00C64022">
        <w:rPr>
          <w:rFonts w:ascii="Garamond" w:hAnsi="Garamond"/>
          <w:color w:val="000000" w:themeColor="text1"/>
          <w:spacing w:val="-2"/>
          <w:sz w:val="24"/>
          <w:szCs w:val="24"/>
        </w:rPr>
        <w:t>, co uzasadnia wykreślenie przedmiotowego uchybie</w:t>
      </w:r>
      <w:r w:rsidR="00C64022" w:rsidRPr="00C64022">
        <w:rPr>
          <w:rFonts w:ascii="Garamond" w:hAnsi="Garamond"/>
          <w:color w:val="000000" w:themeColor="text1"/>
          <w:spacing w:val="-2"/>
          <w:sz w:val="24"/>
          <w:szCs w:val="24"/>
        </w:rPr>
        <w:t>nia;</w:t>
      </w:r>
    </w:p>
    <w:p w14:paraId="1B6EB8B2" w14:textId="20040DDB" w:rsidR="006F7CF1" w:rsidRDefault="00C64022" w:rsidP="00C64022">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sidRPr="00C64022">
        <w:rPr>
          <w:rFonts w:ascii="Garamond" w:hAnsi="Garamond"/>
          <w:color w:val="000000" w:themeColor="text1"/>
          <w:spacing w:val="-2"/>
          <w:sz w:val="24"/>
          <w:szCs w:val="24"/>
        </w:rPr>
        <w:t>w</w:t>
      </w:r>
      <w:r w:rsidR="006F7CF1" w:rsidRPr="00C64022">
        <w:rPr>
          <w:rFonts w:ascii="Garamond" w:hAnsi="Garamond"/>
          <w:color w:val="000000" w:themeColor="text1"/>
          <w:spacing w:val="-2"/>
          <w:sz w:val="24"/>
          <w:szCs w:val="24"/>
        </w:rPr>
        <w:t xml:space="preserve"> odniesieniu do uchybienia </w:t>
      </w:r>
      <w:r w:rsidRPr="00C64022">
        <w:rPr>
          <w:rFonts w:ascii="Garamond" w:hAnsi="Garamond"/>
          <w:color w:val="000000" w:themeColor="text1"/>
          <w:spacing w:val="-2"/>
          <w:sz w:val="24"/>
          <w:szCs w:val="24"/>
        </w:rPr>
        <w:t xml:space="preserve">opisanego w punkcie 10 lit. b), </w:t>
      </w:r>
      <w:r w:rsidR="006F7CF1" w:rsidRPr="00C64022">
        <w:rPr>
          <w:rFonts w:ascii="Garamond" w:hAnsi="Garamond"/>
          <w:color w:val="000000" w:themeColor="text1"/>
          <w:spacing w:val="-2"/>
          <w:sz w:val="24"/>
          <w:szCs w:val="24"/>
        </w:rPr>
        <w:t xml:space="preserve">Marszałek </w:t>
      </w:r>
      <w:r w:rsidRPr="00C64022">
        <w:rPr>
          <w:rFonts w:ascii="Garamond" w:hAnsi="Garamond"/>
          <w:color w:val="000000" w:themeColor="text1"/>
          <w:spacing w:val="-2"/>
          <w:sz w:val="24"/>
          <w:szCs w:val="24"/>
        </w:rPr>
        <w:t xml:space="preserve">Województwa Wielkopolskiego </w:t>
      </w:r>
      <w:r w:rsidR="006F7CF1" w:rsidRPr="00C64022">
        <w:rPr>
          <w:rFonts w:ascii="Garamond" w:hAnsi="Garamond"/>
          <w:color w:val="000000" w:themeColor="text1"/>
          <w:spacing w:val="-2"/>
          <w:sz w:val="24"/>
          <w:szCs w:val="24"/>
        </w:rPr>
        <w:t xml:space="preserve">wskazał, że beneficjent został poinformowany o przekazaniu zleceń płatności do ARiMR, a skan pisma znajduje się w </w:t>
      </w:r>
      <w:r w:rsidRPr="00C64022">
        <w:rPr>
          <w:rFonts w:ascii="Garamond" w:hAnsi="Garamond"/>
          <w:color w:val="000000" w:themeColor="text1"/>
          <w:spacing w:val="-2"/>
          <w:sz w:val="24"/>
          <w:szCs w:val="24"/>
        </w:rPr>
        <w:t>dokumentacji udostępnionej</w:t>
      </w:r>
      <w:r w:rsidR="006F7CF1" w:rsidRPr="00C64022">
        <w:rPr>
          <w:rFonts w:ascii="Garamond" w:hAnsi="Garamond"/>
          <w:color w:val="000000" w:themeColor="text1"/>
          <w:spacing w:val="-2"/>
          <w:sz w:val="24"/>
          <w:szCs w:val="24"/>
        </w:rPr>
        <w:t xml:space="preserve"> na potrzeby kontroli plik</w:t>
      </w:r>
      <w:r w:rsidRPr="00C64022">
        <w:rPr>
          <w:rFonts w:ascii="Garamond" w:hAnsi="Garamond"/>
          <w:color w:val="000000" w:themeColor="text1"/>
          <w:spacing w:val="-2"/>
          <w:sz w:val="24"/>
          <w:szCs w:val="24"/>
        </w:rPr>
        <w:t>u</w:t>
      </w:r>
      <w:r>
        <w:rPr>
          <w:rFonts w:ascii="Garamond" w:hAnsi="Garamond"/>
          <w:color w:val="000000" w:themeColor="text1"/>
          <w:spacing w:val="-2"/>
          <w:sz w:val="24"/>
          <w:szCs w:val="24"/>
        </w:rPr>
        <w:t>;</w:t>
      </w:r>
    </w:p>
    <w:p w14:paraId="523BE189" w14:textId="77777777" w:rsidR="00C64022" w:rsidRDefault="00C64022" w:rsidP="00C64022">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Pr>
          <w:rFonts w:ascii="Garamond" w:hAnsi="Garamond"/>
          <w:color w:val="000000" w:themeColor="text1"/>
          <w:spacing w:val="-2"/>
          <w:sz w:val="24"/>
          <w:szCs w:val="24"/>
        </w:rPr>
        <w:t xml:space="preserve">nawiązując do uchybienia wymienionego w punkcie 10 lit. c), Marszałek Województwa Wielkopolskiego wskazał, że </w:t>
      </w:r>
      <w:r w:rsidRPr="00C64022">
        <w:rPr>
          <w:rFonts w:ascii="Garamond" w:hAnsi="Garamond"/>
          <w:color w:val="000000" w:themeColor="text1"/>
          <w:spacing w:val="-2"/>
          <w:sz w:val="24"/>
          <w:szCs w:val="24"/>
        </w:rPr>
        <w:t>z</w:t>
      </w:r>
      <w:r>
        <w:rPr>
          <w:rFonts w:ascii="Garamond" w:hAnsi="Garamond"/>
          <w:color w:val="000000" w:themeColor="text1"/>
          <w:spacing w:val="-2"/>
          <w:sz w:val="24"/>
          <w:szCs w:val="24"/>
        </w:rPr>
        <w:t>godnie z książką procedur, sporządzono</w:t>
      </w:r>
      <w:r w:rsidR="006F7CF1" w:rsidRPr="00C64022">
        <w:rPr>
          <w:rFonts w:ascii="Garamond" w:hAnsi="Garamond"/>
          <w:color w:val="000000" w:themeColor="text1"/>
          <w:spacing w:val="-2"/>
          <w:sz w:val="24"/>
          <w:szCs w:val="24"/>
        </w:rPr>
        <w:t xml:space="preserve"> notatkę służbową wyjaśniającą przyczyny opóźnienia w weryfikacji postępowania </w:t>
      </w:r>
      <w:r w:rsidR="00E037DC" w:rsidRPr="00C64022">
        <w:rPr>
          <w:rFonts w:ascii="Garamond" w:hAnsi="Garamond"/>
          <w:color w:val="000000" w:themeColor="text1"/>
          <w:spacing w:val="-2"/>
          <w:sz w:val="24"/>
          <w:szCs w:val="24"/>
        </w:rPr>
        <w:t>o udzielenie zamówienia publicznego przeprowadzonego przez beneficje</w:t>
      </w:r>
      <w:r>
        <w:rPr>
          <w:rFonts w:ascii="Garamond" w:hAnsi="Garamond"/>
          <w:color w:val="000000" w:themeColor="text1"/>
          <w:spacing w:val="-2"/>
          <w:sz w:val="24"/>
          <w:szCs w:val="24"/>
        </w:rPr>
        <w:t>nta i załączono</w:t>
      </w:r>
      <w:r w:rsidRPr="00C64022">
        <w:rPr>
          <w:rFonts w:ascii="Garamond" w:hAnsi="Garamond"/>
          <w:color w:val="000000" w:themeColor="text1"/>
          <w:spacing w:val="-2"/>
          <w:sz w:val="24"/>
          <w:szCs w:val="24"/>
        </w:rPr>
        <w:t xml:space="preserve"> ją do akt sprawy, </w:t>
      </w:r>
      <w:r>
        <w:rPr>
          <w:rFonts w:ascii="Garamond" w:hAnsi="Garamond"/>
          <w:color w:val="000000" w:themeColor="text1"/>
          <w:spacing w:val="-2"/>
          <w:sz w:val="24"/>
          <w:szCs w:val="24"/>
        </w:rPr>
        <w:br/>
      </w:r>
      <w:r w:rsidRPr="00C64022">
        <w:rPr>
          <w:rFonts w:ascii="Garamond" w:hAnsi="Garamond"/>
          <w:color w:val="000000" w:themeColor="text1"/>
          <w:spacing w:val="-2"/>
          <w:sz w:val="24"/>
          <w:szCs w:val="24"/>
        </w:rPr>
        <w:t>a d</w:t>
      </w:r>
      <w:r w:rsidR="00E037DC" w:rsidRPr="00C64022">
        <w:rPr>
          <w:rFonts w:ascii="Garamond" w:hAnsi="Garamond"/>
          <w:color w:val="000000" w:themeColor="text1"/>
          <w:spacing w:val="-2"/>
          <w:sz w:val="24"/>
          <w:szCs w:val="24"/>
        </w:rPr>
        <w:t>okument został przekazany zespołowi kontrolującemu w skanach dokumentacji kontrolowanego postepowania z zakresu zamówień publicznych</w:t>
      </w:r>
      <w:r>
        <w:rPr>
          <w:rFonts w:ascii="Garamond" w:hAnsi="Garamond"/>
          <w:color w:val="000000" w:themeColor="text1"/>
          <w:spacing w:val="-2"/>
          <w:sz w:val="24"/>
          <w:szCs w:val="24"/>
        </w:rPr>
        <w:t>;</w:t>
      </w:r>
    </w:p>
    <w:p w14:paraId="04CA5926" w14:textId="77777777" w:rsidR="00C64022" w:rsidRDefault="00C64022" w:rsidP="00C64022">
      <w:pPr>
        <w:pStyle w:val="Akapitzlist0"/>
        <w:numPr>
          <w:ilvl w:val="0"/>
          <w:numId w:val="120"/>
        </w:numPr>
        <w:tabs>
          <w:tab w:val="left" w:pos="851"/>
        </w:tabs>
        <w:spacing w:after="0" w:line="360" w:lineRule="auto"/>
        <w:ind w:left="851"/>
        <w:jc w:val="both"/>
        <w:rPr>
          <w:rFonts w:ascii="Garamond" w:hAnsi="Garamond"/>
          <w:color w:val="000000" w:themeColor="text1"/>
          <w:spacing w:val="-2"/>
          <w:sz w:val="24"/>
          <w:szCs w:val="24"/>
        </w:rPr>
      </w:pPr>
      <w:r>
        <w:rPr>
          <w:rFonts w:ascii="Garamond" w:hAnsi="Garamond"/>
          <w:color w:val="000000" w:themeColor="text1"/>
          <w:spacing w:val="-2"/>
          <w:sz w:val="24"/>
          <w:szCs w:val="24"/>
        </w:rPr>
        <w:t xml:space="preserve">w kontekście uchybienia opisanego w punkcie 10 lit. d), Marszałek </w:t>
      </w:r>
      <w:r w:rsidRPr="001C6077">
        <w:rPr>
          <w:rFonts w:ascii="Garamond" w:hAnsi="Garamond"/>
          <w:color w:val="000000" w:themeColor="text1"/>
          <w:spacing w:val="-2"/>
          <w:sz w:val="24"/>
          <w:szCs w:val="24"/>
        </w:rPr>
        <w:t>Województwa Wielkopolskiego</w:t>
      </w:r>
      <w:r>
        <w:rPr>
          <w:rFonts w:ascii="Garamond" w:hAnsi="Garamond"/>
          <w:color w:val="000000" w:themeColor="text1"/>
          <w:spacing w:val="-2"/>
        </w:rPr>
        <w:t xml:space="preserve"> </w:t>
      </w:r>
      <w:r>
        <w:rPr>
          <w:rFonts w:ascii="Garamond" w:hAnsi="Garamond"/>
          <w:color w:val="000000" w:themeColor="text1"/>
          <w:spacing w:val="-2"/>
          <w:sz w:val="24"/>
          <w:szCs w:val="24"/>
        </w:rPr>
        <w:t>podkreślił</w:t>
      </w:r>
      <w:r w:rsidRPr="00C64022">
        <w:rPr>
          <w:rFonts w:ascii="Garamond" w:hAnsi="Garamond"/>
          <w:color w:val="000000" w:themeColor="text1"/>
          <w:spacing w:val="-2"/>
          <w:sz w:val="24"/>
          <w:szCs w:val="24"/>
        </w:rPr>
        <w:t>, że w</w:t>
      </w:r>
      <w:r w:rsidR="00E037DC" w:rsidRPr="00C64022">
        <w:rPr>
          <w:rFonts w:ascii="Garamond" w:hAnsi="Garamond"/>
          <w:color w:val="000000" w:themeColor="text1"/>
          <w:spacing w:val="-2"/>
          <w:sz w:val="24"/>
          <w:szCs w:val="24"/>
        </w:rPr>
        <w:t xml:space="preserve"> aktach sprawy znajduje się dokument potwierdzający nada</w:t>
      </w:r>
      <w:r w:rsidRPr="00C64022">
        <w:rPr>
          <w:rFonts w:ascii="Garamond" w:hAnsi="Garamond"/>
          <w:color w:val="000000" w:themeColor="text1"/>
          <w:spacing w:val="-2"/>
          <w:sz w:val="24"/>
          <w:szCs w:val="24"/>
        </w:rPr>
        <w:t>nie przez beneficjenta wyjaśnień</w:t>
      </w:r>
      <w:r w:rsidR="00E037DC" w:rsidRPr="00C64022">
        <w:rPr>
          <w:rFonts w:ascii="Garamond" w:hAnsi="Garamond"/>
          <w:color w:val="000000" w:themeColor="text1"/>
          <w:spacing w:val="-2"/>
          <w:sz w:val="24"/>
          <w:szCs w:val="24"/>
        </w:rPr>
        <w:t xml:space="preserve"> u operatora pocztowego, który został przekazany kontrolującym</w:t>
      </w:r>
      <w:r>
        <w:rPr>
          <w:rFonts w:ascii="Garamond" w:hAnsi="Garamond"/>
          <w:color w:val="000000" w:themeColor="text1"/>
          <w:spacing w:val="-2"/>
          <w:sz w:val="24"/>
          <w:szCs w:val="24"/>
        </w:rPr>
        <w:t xml:space="preserve"> w toku kontroli. </w:t>
      </w:r>
    </w:p>
    <w:p w14:paraId="4DBD362E" w14:textId="43B39658" w:rsidR="00557F21" w:rsidRDefault="00C77E53" w:rsidP="006512B1">
      <w:pPr>
        <w:tabs>
          <w:tab w:val="left" w:pos="851"/>
        </w:tabs>
        <w:spacing w:after="0" w:line="360" w:lineRule="auto"/>
        <w:ind w:left="491"/>
        <w:jc w:val="both"/>
        <w:rPr>
          <w:rFonts w:ascii="Garamond" w:hAnsi="Garamond"/>
          <w:color w:val="000000" w:themeColor="text1"/>
          <w:spacing w:val="-2"/>
        </w:rPr>
      </w:pPr>
      <w:r w:rsidRPr="00557F21">
        <w:rPr>
          <w:rFonts w:ascii="Garamond" w:hAnsi="Garamond"/>
          <w:color w:val="000000" w:themeColor="text1"/>
          <w:spacing w:val="-2"/>
        </w:rPr>
        <w:lastRenderedPageBreak/>
        <w:t xml:space="preserve">Ponadto, Marszałek Województwa Wielkopolskiego zwrócił uwagę na niezgodność ze stanem faktycznym ustaleń </w:t>
      </w:r>
      <w:r w:rsidR="00C64022" w:rsidRPr="00557F21">
        <w:rPr>
          <w:rFonts w:ascii="Garamond" w:hAnsi="Garamond"/>
          <w:color w:val="000000" w:themeColor="text1"/>
          <w:spacing w:val="-2"/>
        </w:rPr>
        <w:t xml:space="preserve">dotyczących </w:t>
      </w:r>
      <w:r w:rsidR="00557F21" w:rsidRPr="00557F21">
        <w:rPr>
          <w:rFonts w:ascii="Garamond" w:hAnsi="Garamond"/>
          <w:color w:val="000000" w:themeColor="text1"/>
          <w:spacing w:val="-2"/>
        </w:rPr>
        <w:t xml:space="preserve">m. in. </w:t>
      </w:r>
      <w:r w:rsidRPr="00557F21">
        <w:rPr>
          <w:rFonts w:ascii="Garamond" w:hAnsi="Garamond"/>
          <w:color w:val="000000" w:themeColor="text1"/>
          <w:spacing w:val="-2"/>
        </w:rPr>
        <w:t>kwot zawartych w zaświadczeniach de minimis lub daty ich w</w:t>
      </w:r>
      <w:r w:rsidR="00C64022" w:rsidRPr="00557F21">
        <w:rPr>
          <w:rFonts w:ascii="Garamond" w:hAnsi="Garamond"/>
          <w:color w:val="000000" w:themeColor="text1"/>
          <w:spacing w:val="-2"/>
        </w:rPr>
        <w:t xml:space="preserve">ystawienia, </w:t>
      </w:r>
      <w:r w:rsidR="00557F21" w:rsidRPr="00557F21">
        <w:rPr>
          <w:rFonts w:ascii="Garamond" w:hAnsi="Garamond"/>
          <w:color w:val="000000" w:themeColor="text1"/>
          <w:spacing w:val="-2"/>
        </w:rPr>
        <w:t xml:space="preserve">a także nazewnictwa, </w:t>
      </w:r>
      <w:r w:rsidR="00C64022" w:rsidRPr="00557F21">
        <w:rPr>
          <w:rFonts w:ascii="Garamond" w:hAnsi="Garamond"/>
          <w:color w:val="000000" w:themeColor="text1"/>
          <w:spacing w:val="-2"/>
        </w:rPr>
        <w:t xml:space="preserve">daty </w:t>
      </w:r>
      <w:r w:rsidRPr="00557F21">
        <w:rPr>
          <w:rFonts w:ascii="Garamond" w:hAnsi="Garamond"/>
          <w:color w:val="000000" w:themeColor="text1"/>
          <w:spacing w:val="-2"/>
        </w:rPr>
        <w:t xml:space="preserve">sporządzenia </w:t>
      </w:r>
      <w:r w:rsidR="00557F21" w:rsidRPr="00557F21">
        <w:rPr>
          <w:rFonts w:ascii="Garamond" w:hAnsi="Garamond"/>
          <w:color w:val="000000" w:themeColor="text1"/>
          <w:spacing w:val="-2"/>
        </w:rPr>
        <w:t>oraz daty doręczenia innych dokumentów weryfikowanych w toku kontroli</w:t>
      </w:r>
      <w:r w:rsidR="00C64022" w:rsidRPr="00557F21">
        <w:rPr>
          <w:rFonts w:ascii="Garamond" w:hAnsi="Garamond"/>
          <w:color w:val="000000" w:themeColor="text1"/>
          <w:spacing w:val="-2"/>
        </w:rPr>
        <w:t xml:space="preserve">. </w:t>
      </w:r>
    </w:p>
    <w:p w14:paraId="1E9AAD32" w14:textId="3651CBB0" w:rsidR="006512B1" w:rsidRDefault="006512B1" w:rsidP="006512B1">
      <w:pPr>
        <w:tabs>
          <w:tab w:val="left" w:pos="851"/>
        </w:tabs>
        <w:spacing w:after="0" w:line="360" w:lineRule="auto"/>
        <w:jc w:val="both"/>
        <w:rPr>
          <w:rFonts w:ascii="Garamond" w:hAnsi="Garamond"/>
          <w:color w:val="000000" w:themeColor="text1"/>
          <w:spacing w:val="-2"/>
        </w:rPr>
      </w:pPr>
      <w:r>
        <w:rPr>
          <w:rFonts w:ascii="Garamond" w:hAnsi="Garamond"/>
          <w:color w:val="000000" w:themeColor="text1"/>
          <w:spacing w:val="-2"/>
        </w:rPr>
        <w:t xml:space="preserve">W okresie sprawozdawczym nie wpłynęło do UMWW wystąpienie pokontrolne MRiRW, </w:t>
      </w:r>
      <w:r w:rsidR="00F1475B">
        <w:rPr>
          <w:rFonts w:ascii="Garamond" w:hAnsi="Garamond"/>
          <w:color w:val="000000" w:themeColor="text1"/>
          <w:spacing w:val="-2"/>
        </w:rPr>
        <w:t xml:space="preserve">zawierające stanowisko wobec </w:t>
      </w:r>
      <w:r>
        <w:rPr>
          <w:rFonts w:ascii="Garamond" w:hAnsi="Garamond"/>
          <w:color w:val="000000" w:themeColor="text1"/>
          <w:spacing w:val="-2"/>
        </w:rPr>
        <w:t xml:space="preserve">zastrzeżeń wniesionych przez Marszałka Województwa Wielkopolskiego.  </w:t>
      </w:r>
    </w:p>
    <w:p w14:paraId="7AFFF4CD" w14:textId="77777777" w:rsidR="00F1475B" w:rsidRPr="00557F21" w:rsidRDefault="00F1475B" w:rsidP="006512B1">
      <w:pPr>
        <w:tabs>
          <w:tab w:val="left" w:pos="851"/>
        </w:tabs>
        <w:spacing w:after="0" w:line="360" w:lineRule="auto"/>
        <w:jc w:val="both"/>
        <w:rPr>
          <w:rFonts w:ascii="Garamond" w:hAnsi="Garamond"/>
          <w:color w:val="000000" w:themeColor="text1"/>
          <w:spacing w:val="-2"/>
        </w:rPr>
      </w:pPr>
    </w:p>
    <w:p w14:paraId="14090CCE" w14:textId="77777777" w:rsidR="00826F14" w:rsidRDefault="0078003C" w:rsidP="0036219E">
      <w:pPr>
        <w:tabs>
          <w:tab w:val="left" w:pos="284"/>
        </w:tabs>
        <w:spacing w:after="0" w:line="360" w:lineRule="auto"/>
        <w:ind w:left="-76"/>
        <w:jc w:val="both"/>
        <w:rPr>
          <w:rFonts w:ascii="Garamond" w:hAnsi="Garamond"/>
          <w:b/>
        </w:rPr>
      </w:pPr>
      <w:r w:rsidRPr="0078003C">
        <w:rPr>
          <w:rFonts w:ascii="Garamond" w:hAnsi="Garamond"/>
          <w:b/>
        </w:rPr>
        <w:t>CENTRUM PROJEKTÓ</w:t>
      </w:r>
      <w:r>
        <w:rPr>
          <w:rFonts w:ascii="Garamond" w:hAnsi="Garamond"/>
          <w:b/>
        </w:rPr>
        <w:t xml:space="preserve">W EUROPEJSKICH </w:t>
      </w:r>
      <w:r w:rsidRPr="0078003C">
        <w:rPr>
          <w:rFonts w:ascii="Garamond" w:hAnsi="Garamond"/>
          <w:b/>
        </w:rPr>
        <w:t>przeprowadziło kontrolę</w:t>
      </w:r>
      <w:r>
        <w:rPr>
          <w:rFonts w:ascii="Garamond" w:hAnsi="Garamond"/>
          <w:b/>
        </w:rPr>
        <w:t xml:space="preserve"> </w:t>
      </w:r>
      <w:r w:rsidRPr="0078003C">
        <w:rPr>
          <w:rFonts w:ascii="Garamond" w:hAnsi="Garamond"/>
          <w:b/>
        </w:rPr>
        <w:t>projektu</w:t>
      </w:r>
      <w:r>
        <w:rPr>
          <w:rFonts w:ascii="Garamond" w:hAnsi="Garamond"/>
          <w:b/>
        </w:rPr>
        <w:t xml:space="preserve"> </w:t>
      </w:r>
      <w:r w:rsidRPr="0078003C">
        <w:rPr>
          <w:rFonts w:ascii="Garamond" w:hAnsi="Garamond"/>
          <w:b/>
          <w:i/>
        </w:rPr>
        <w:t>Connecting the hinterland via sub-nodes to the TENT-T core network</w:t>
      </w:r>
      <w:r>
        <w:rPr>
          <w:rFonts w:ascii="Garamond" w:hAnsi="Garamond"/>
          <w:b/>
          <w:i/>
        </w:rPr>
        <w:t xml:space="preserve">, CE894 </w:t>
      </w:r>
      <w:r>
        <w:rPr>
          <w:rFonts w:ascii="Garamond" w:hAnsi="Garamond"/>
          <w:b/>
        </w:rPr>
        <w:t>(kontrola na miejscu).</w:t>
      </w:r>
      <w:r w:rsidRPr="0078003C">
        <w:rPr>
          <w:rFonts w:ascii="Garamond" w:hAnsi="Garamond"/>
          <w:b/>
          <w:i/>
        </w:rPr>
        <w:t xml:space="preserve"> </w:t>
      </w:r>
      <w:r>
        <w:rPr>
          <w:rFonts w:ascii="Garamond" w:hAnsi="Garamond"/>
          <w:b/>
        </w:rPr>
        <w:t>Zakres kontroli obejmował weryfikację, w szczególności, czy:</w:t>
      </w:r>
    </w:p>
    <w:p w14:paraId="3A3CEA44" w14:textId="77777777" w:rsidR="0078003C" w:rsidRPr="00D8034B" w:rsidRDefault="0078003C" w:rsidP="00FC41A6">
      <w:pPr>
        <w:pStyle w:val="Akapitzlist0"/>
        <w:numPr>
          <w:ilvl w:val="0"/>
          <w:numId w:val="38"/>
        </w:numPr>
        <w:tabs>
          <w:tab w:val="left" w:pos="284"/>
        </w:tabs>
        <w:spacing w:after="0" w:line="360" w:lineRule="auto"/>
        <w:ind w:left="284" w:hanging="284"/>
        <w:jc w:val="both"/>
        <w:rPr>
          <w:rFonts w:ascii="Garamond" w:hAnsi="Garamond"/>
          <w:b/>
          <w:color w:val="006600"/>
          <w:sz w:val="24"/>
          <w:szCs w:val="24"/>
        </w:rPr>
      </w:pPr>
      <w:r w:rsidRPr="0078003C">
        <w:rPr>
          <w:rFonts w:ascii="Garamond" w:hAnsi="Garamond"/>
          <w:b/>
          <w:sz w:val="24"/>
          <w:szCs w:val="24"/>
        </w:rPr>
        <w:t xml:space="preserve">faktyczny stan realizacji projektu odpowiada informacjom ujętym w dotychczas dostarczonych przez </w:t>
      </w:r>
      <w:r w:rsidR="00FC4851">
        <w:rPr>
          <w:rFonts w:ascii="Garamond" w:hAnsi="Garamond"/>
          <w:b/>
          <w:sz w:val="24"/>
          <w:szCs w:val="24"/>
        </w:rPr>
        <w:t xml:space="preserve">beneficjenta </w:t>
      </w:r>
      <w:r w:rsidR="00D8034B">
        <w:rPr>
          <w:rFonts w:ascii="Garamond" w:hAnsi="Garamond"/>
          <w:b/>
          <w:sz w:val="24"/>
          <w:szCs w:val="24"/>
        </w:rPr>
        <w:t>wnioskach o płatność,</w:t>
      </w:r>
    </w:p>
    <w:p w14:paraId="4DF40BB8" w14:textId="77777777" w:rsidR="00D8034B" w:rsidRPr="00FC4851" w:rsidRDefault="00D8034B" w:rsidP="00FC41A6">
      <w:pPr>
        <w:pStyle w:val="Akapitzlist0"/>
        <w:numPr>
          <w:ilvl w:val="0"/>
          <w:numId w:val="38"/>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 xml:space="preserve">wydatki zadeklarowane przez beneficjenta w związku z realizowanym projektem zostały rzeczywiście poniesione i są zgodne z wymaganiami programu </w:t>
      </w:r>
      <w:r w:rsidR="00FC4851">
        <w:rPr>
          <w:rFonts w:ascii="Garamond" w:hAnsi="Garamond"/>
          <w:b/>
          <w:sz w:val="24"/>
          <w:szCs w:val="24"/>
        </w:rPr>
        <w:t xml:space="preserve">oraz z zasadami unijnymi i krajowymi, </w:t>
      </w:r>
    </w:p>
    <w:p w14:paraId="26726398" w14:textId="77777777" w:rsidR="00FC4851" w:rsidRPr="00FC4851" w:rsidRDefault="00FC4851" w:rsidP="00FC41A6">
      <w:pPr>
        <w:pStyle w:val="Akapitzlist0"/>
        <w:numPr>
          <w:ilvl w:val="0"/>
          <w:numId w:val="38"/>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ewidencja księgowa jest prowadzona właściwie,</w:t>
      </w:r>
    </w:p>
    <w:p w14:paraId="0D637837" w14:textId="77777777" w:rsidR="00FC4851" w:rsidRPr="00FC4851" w:rsidRDefault="00FC4851" w:rsidP="00FC41A6">
      <w:pPr>
        <w:pStyle w:val="Akapitzlist0"/>
        <w:numPr>
          <w:ilvl w:val="0"/>
          <w:numId w:val="38"/>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 xml:space="preserve">prawidłowo wykonywane są działania informacyjne i promocyjne, </w:t>
      </w:r>
    </w:p>
    <w:p w14:paraId="3C07A016" w14:textId="77777777" w:rsidR="00FC4851" w:rsidRPr="00FC4851" w:rsidRDefault="00FC4851" w:rsidP="00FC41A6">
      <w:pPr>
        <w:pStyle w:val="Akapitzlist0"/>
        <w:numPr>
          <w:ilvl w:val="0"/>
          <w:numId w:val="38"/>
        </w:numPr>
        <w:tabs>
          <w:tab w:val="left" w:pos="284"/>
        </w:tabs>
        <w:spacing w:after="0" w:line="360" w:lineRule="auto"/>
        <w:ind w:left="284" w:hanging="284"/>
        <w:jc w:val="both"/>
        <w:rPr>
          <w:rFonts w:ascii="Garamond" w:hAnsi="Garamond"/>
          <w:b/>
          <w:color w:val="006600"/>
          <w:sz w:val="24"/>
          <w:szCs w:val="24"/>
        </w:rPr>
      </w:pPr>
      <w:r>
        <w:rPr>
          <w:rFonts w:ascii="Garamond" w:hAnsi="Garamond"/>
          <w:b/>
          <w:sz w:val="24"/>
          <w:szCs w:val="24"/>
        </w:rPr>
        <w:t xml:space="preserve">spełniono warunki w zakresie przechowywania dokumentacji. </w:t>
      </w:r>
    </w:p>
    <w:p w14:paraId="19E81176" w14:textId="6528D4CF" w:rsidR="003E2786" w:rsidRDefault="00FC4851" w:rsidP="00D0255B">
      <w:pPr>
        <w:tabs>
          <w:tab w:val="left" w:pos="284"/>
        </w:tabs>
        <w:spacing w:after="0" w:line="360" w:lineRule="auto"/>
        <w:jc w:val="both"/>
        <w:rPr>
          <w:rFonts w:ascii="Garamond" w:hAnsi="Garamond"/>
        </w:rPr>
      </w:pPr>
      <w:r w:rsidRPr="00FC4851">
        <w:rPr>
          <w:rFonts w:ascii="Garamond" w:hAnsi="Garamond"/>
        </w:rPr>
        <w:t xml:space="preserve">W </w:t>
      </w:r>
      <w:r w:rsidR="008F464B">
        <w:rPr>
          <w:rFonts w:ascii="Garamond" w:hAnsi="Garamond"/>
        </w:rPr>
        <w:t>wyniku</w:t>
      </w:r>
      <w:r>
        <w:rPr>
          <w:rFonts w:ascii="Garamond" w:hAnsi="Garamond"/>
        </w:rPr>
        <w:t xml:space="preserve"> </w:t>
      </w:r>
      <w:r w:rsidR="008F464B">
        <w:rPr>
          <w:rFonts w:ascii="Garamond" w:hAnsi="Garamond"/>
        </w:rPr>
        <w:t>przedmiotowej kontroli</w:t>
      </w:r>
      <w:r w:rsidR="00B90BB4">
        <w:rPr>
          <w:rFonts w:ascii="Garamond" w:hAnsi="Garamond"/>
        </w:rPr>
        <w:t>, CPE</w:t>
      </w:r>
      <w:r>
        <w:rPr>
          <w:rFonts w:ascii="Garamond" w:hAnsi="Garamond"/>
        </w:rPr>
        <w:t xml:space="preserve"> przekazało Marszałkowi Województwa Wielkopolskiego informację pokontrolną, w której nie stwierdzono żadnych nieprawidłowości lub uchybień. </w:t>
      </w:r>
    </w:p>
    <w:p w14:paraId="6A7906C7" w14:textId="77777777" w:rsidR="00D0255B" w:rsidRPr="003E2786" w:rsidRDefault="00D0255B" w:rsidP="00D0255B">
      <w:pPr>
        <w:tabs>
          <w:tab w:val="left" w:pos="284"/>
        </w:tabs>
        <w:spacing w:after="0" w:line="360" w:lineRule="auto"/>
        <w:jc w:val="both"/>
        <w:rPr>
          <w:rFonts w:ascii="Garamond" w:hAnsi="Garamond"/>
        </w:rPr>
      </w:pPr>
    </w:p>
    <w:p w14:paraId="21853BD9" w14:textId="77777777" w:rsidR="00EB753A" w:rsidRDefault="00EB753A" w:rsidP="008B1482">
      <w:pPr>
        <w:tabs>
          <w:tab w:val="left" w:pos="284"/>
        </w:tabs>
        <w:spacing w:after="0" w:line="360" w:lineRule="auto"/>
        <w:jc w:val="both"/>
        <w:rPr>
          <w:rFonts w:ascii="Garamond" w:hAnsi="Garamond"/>
          <w:b/>
        </w:rPr>
      </w:pPr>
      <w:r>
        <w:rPr>
          <w:rFonts w:ascii="Garamond" w:hAnsi="Garamond"/>
          <w:b/>
        </w:rPr>
        <w:t xml:space="preserve">AGENCJA RESTRUKTURYZACJI I MODERNIZACJI ROLNICTWA przeprowadziła kontrolę dotyczącą poprawności realizacji zadań delegowanych w ramach PROW na lata 2014-2020 w zakresie działania M07 – </w:t>
      </w:r>
      <w:r>
        <w:rPr>
          <w:rFonts w:ascii="Garamond" w:hAnsi="Garamond"/>
          <w:b/>
          <w:i/>
        </w:rPr>
        <w:t>Podstawowe usługi i odnowa wsi na obszarach wiejskich Wsparcie inwestycji w tworzenie, ulepszanie i rozwijanie podstawowych usług lokalnych dla ludności wiejskiej, w tym rekreacji, kultury i powiązanej infrastruktury, operacji typu: 7.4.1 „Inwestycje w obiekty pełniące funkcje kulturalne lub kształtowanie przestrzeni publicznej” – Inwestycje w obiekty pełniące funkcje kulturalne.</w:t>
      </w:r>
    </w:p>
    <w:p w14:paraId="20F236A2" w14:textId="77777777" w:rsidR="003E2786" w:rsidRPr="003E2786" w:rsidRDefault="003E2786" w:rsidP="003E2786">
      <w:pPr>
        <w:tabs>
          <w:tab w:val="left" w:pos="284"/>
        </w:tabs>
        <w:spacing w:after="0" w:line="360" w:lineRule="auto"/>
        <w:jc w:val="both"/>
        <w:rPr>
          <w:rFonts w:ascii="Garamond" w:hAnsi="Garamond"/>
        </w:rPr>
      </w:pPr>
      <w:r w:rsidRPr="003E2786">
        <w:rPr>
          <w:rFonts w:ascii="Garamond" w:hAnsi="Garamond"/>
        </w:rPr>
        <w:t xml:space="preserve">W związku z przedmiotową kontrolą, Prezes Agencji Restrukturyzacji i Modernizacji Rolnictwa (ARiMR) skierował do Marszałka Województwa Wielkopolskiego projekt wystąpienia pokontrolnego, do treści którego Marszałek wniósł zastrzeżenia. W wyniku rozpatrzenia przedmiotowych zastrzeżeń, Dyrektor Departamentu Kontroli Wewnętrznej ARiMR poinformował Marszałka Województwa Wielkopolskiego o ich uwzględnieniu w całości, wskazując jednocześnie, że bezsporne dla obu stron i niezamierzone oczywiste omyłki/błędy pisarskie oraz </w:t>
      </w:r>
      <w:r w:rsidRPr="003E2786">
        <w:rPr>
          <w:rFonts w:ascii="Garamond" w:hAnsi="Garamond"/>
        </w:rPr>
        <w:lastRenderedPageBreak/>
        <w:t xml:space="preserve">sposób liczenia ilości dni przekroczenia lub dotrzymania terminu na wypłatę środków, w żadnej ze skontrolowanych spraw nie wpłynęły na treść ustaleń dokonanych w trakcie kontroli. Następnie, Prezes ARiMR przekazał Marszałkowi Województwa Wielkopolskiego wystąpienie pokontrolne, </w:t>
      </w:r>
      <w:r w:rsidRPr="003E2786">
        <w:rPr>
          <w:rFonts w:ascii="Garamond" w:hAnsi="Garamond"/>
        </w:rPr>
        <w:br/>
        <w:t>w którym pozytywnie ocenił prawidłowość realizacji zadań Urzędu w badanym obszarze. Jednocześnie, w związku ze stwierdzeniem w toku kontroli, że w przypadku 10 (spośród 12 skontrolowanych) wniosków o płatność, przekroczono trzymiesięczny termin na obsługę i wypłatę środków, Prezes ARiMR zalecił Marszałkowi pouczenie pracowników Urzędu realizujących zadania delegowane w ramach PROW 2014-2020 o konieczności stosowania zapisów aktów prawnych, w szczególności dotyczących przestrzegania terminów w ramach obsługi składanych wniosków.</w:t>
      </w:r>
    </w:p>
    <w:p w14:paraId="0726A78B" w14:textId="77777777" w:rsidR="003E2786" w:rsidRPr="003E2786" w:rsidRDefault="003E2786" w:rsidP="003E2786">
      <w:pPr>
        <w:tabs>
          <w:tab w:val="left" w:pos="284"/>
        </w:tabs>
        <w:spacing w:after="0" w:line="360" w:lineRule="auto"/>
        <w:ind w:firstLine="567"/>
        <w:jc w:val="both"/>
        <w:rPr>
          <w:rFonts w:ascii="Garamond" w:hAnsi="Garamond"/>
        </w:rPr>
      </w:pPr>
      <w:r w:rsidRPr="003E2786">
        <w:rPr>
          <w:rFonts w:ascii="Garamond" w:hAnsi="Garamond"/>
        </w:rPr>
        <w:t xml:space="preserve">W odpowiedzi na wystąpienie pokontrolne Marszałek Województwa Wielkopolskiego zapewnił, że pomimo spiętrzenia spraw pracownicy Departamentu Programów Rozwoju </w:t>
      </w:r>
      <w:r w:rsidRPr="003E2786">
        <w:rPr>
          <w:rFonts w:ascii="Garamond" w:hAnsi="Garamond"/>
        </w:rPr>
        <w:br/>
        <w:t xml:space="preserve">i Obszarów Wiejskich UMWW dochowują wszelkich starań, aby ocena dokumentacji odbywała się z pełnym poszanowaniem obowiązujących przepisów prawa. Ponadto, Marszałek poinformował, że pracownicy Urzędu zostali pouczeni o konieczności przestrzegania sformułowanego zalecenia pokontrolnego. </w:t>
      </w:r>
    </w:p>
    <w:p w14:paraId="1808D7ED" w14:textId="58C5977D" w:rsidR="008F464B" w:rsidRDefault="008F464B" w:rsidP="008B1482">
      <w:pPr>
        <w:tabs>
          <w:tab w:val="left" w:pos="284"/>
        </w:tabs>
        <w:spacing w:after="0" w:line="360" w:lineRule="auto"/>
        <w:jc w:val="both"/>
        <w:rPr>
          <w:rFonts w:ascii="Garamond" w:hAnsi="Garamond"/>
          <w:color w:val="006600"/>
        </w:rPr>
      </w:pPr>
    </w:p>
    <w:p w14:paraId="70B4620C" w14:textId="77777777" w:rsidR="00D0255B" w:rsidRDefault="00D0255B" w:rsidP="00D0255B">
      <w:pPr>
        <w:tabs>
          <w:tab w:val="left" w:pos="284"/>
        </w:tabs>
        <w:spacing w:after="0" w:line="360" w:lineRule="auto"/>
        <w:jc w:val="both"/>
        <w:rPr>
          <w:rFonts w:ascii="Garamond" w:hAnsi="Garamond"/>
          <w:b/>
        </w:rPr>
      </w:pPr>
      <w:r w:rsidRPr="00415C01">
        <w:rPr>
          <w:rFonts w:ascii="Garamond" w:hAnsi="Garamond"/>
          <w:b/>
        </w:rPr>
        <w:t>CENTRALNE BIURO ANTYKORUPCYJN</w:t>
      </w:r>
      <w:r>
        <w:rPr>
          <w:rFonts w:ascii="Garamond" w:hAnsi="Garamond"/>
          <w:b/>
        </w:rPr>
        <w:t xml:space="preserve">E zakończyło kontrolę (rozpoczętą w 2019 roku) w zakresie wybranych procedur podejmowania i realizacji przez Urząd Marszałkowski Województwa Wielkopolskiego decyzji w przedmiocie udzielenia dofinansowania Kancelarii Adwokatów i Radców Prawnych P. J. Sowisło &amp; Topolewski spółce komandytowo – akcyjnej w ramach Wielkopolskiego Regionalnego Programu Operacyjnego na lata 2014-2020, Oś priorytetowa 1 Innowacyjna i konkurencyjna gospodarka, działanie 1.5. Wzmocnienie konkurencyjności kluczowych obszarów gospodarki regionu na projekt pn. „Wzmocnienie konkurencyjności Kancelarii Adwokatów Prawnych P. J. Sowisło &amp; Topolewski spółka komandytowo – akcyjna poprzez wdrożenie innowacyjnych technologii IT w procesie świadczenia usługi prawnej. </w:t>
      </w:r>
    </w:p>
    <w:p w14:paraId="53225015" w14:textId="77777777" w:rsidR="00D0255B" w:rsidRDefault="00D0255B" w:rsidP="00D0255B">
      <w:pPr>
        <w:tabs>
          <w:tab w:val="left" w:pos="284"/>
        </w:tabs>
        <w:spacing w:after="0" w:line="360" w:lineRule="auto"/>
        <w:jc w:val="both"/>
        <w:rPr>
          <w:rFonts w:ascii="Garamond" w:hAnsi="Garamond"/>
        </w:rPr>
      </w:pPr>
      <w:r w:rsidRPr="004A4DEA">
        <w:rPr>
          <w:rFonts w:ascii="Garamond" w:hAnsi="Garamond"/>
        </w:rPr>
        <w:t xml:space="preserve">W </w:t>
      </w:r>
      <w:r>
        <w:rPr>
          <w:rFonts w:ascii="Garamond" w:hAnsi="Garamond"/>
        </w:rPr>
        <w:t xml:space="preserve">wyniku przedmiotowej kontroli CBA przekazało Marszałkowi Województwa Wielkopolskiego protokół kontroli, w którym stwierdziło, że Zarząd Województwa Wielkopolskiego, działając jako Instytucja Zarządzająca Wielkopolskim Regionalnym Programem Operacyjnym na lata 2014-2020 zawarł umowę o dofinansowanie projektu pt. „Wzmocnienie konkurencyjności Kancelarii Adwokatów i Radców Prawnych P. J. Sowisło &amp; Topolewski sp. komandytowo – akcyjna poprzez wdrożenie innowacyjnych technologii IT w procesie świadczenia usługi prawnej” mimo, że projekt ten nie spełniał wszystkich kryteriów formalnych i merytorycznych dopuszczających i tym samym </w:t>
      </w:r>
      <w:r>
        <w:rPr>
          <w:rFonts w:ascii="Garamond" w:hAnsi="Garamond"/>
        </w:rPr>
        <w:lastRenderedPageBreak/>
        <w:t xml:space="preserve">nie kwalifikował się do przyznania dofinansowania. W ocenie CBA, w kryterium innowacyjności </w:t>
      </w:r>
      <w:r>
        <w:rPr>
          <w:rFonts w:ascii="Garamond" w:hAnsi="Garamond"/>
        </w:rPr>
        <w:br/>
        <w:t xml:space="preserve">w całym wnioskowanym projekcie wpisuje się wyłącznie </w:t>
      </w:r>
      <w:r w:rsidRPr="00253E14">
        <w:rPr>
          <w:rFonts w:ascii="Garamond" w:hAnsi="Garamond"/>
        </w:rPr>
        <w:t xml:space="preserve">Zadanie nr 4 – Zakup środków trwałych </w:t>
      </w:r>
      <w:r w:rsidRPr="00253E14">
        <w:rPr>
          <w:rFonts w:ascii="Garamond" w:hAnsi="Garamond"/>
        </w:rPr>
        <w:br/>
        <w:t>i wartości niematerialnych i prawnych do wdrożenia usług,</w:t>
      </w:r>
      <w:r>
        <w:rPr>
          <w:rFonts w:ascii="Garamond" w:hAnsi="Garamond"/>
        </w:rPr>
        <w:t xml:space="preserve"> którego koszty zostały oszacowane na łączną kwotę 307.500,00 zł, z czego koszty kwalifikowalne obejmują kwotę 250.000,00 zł, </w:t>
      </w:r>
      <w:r>
        <w:rPr>
          <w:rFonts w:ascii="Garamond" w:hAnsi="Garamond"/>
        </w:rPr>
        <w:br/>
        <w:t xml:space="preserve">a niekwalifikowalne 57.500,00 zł (dofinansowanie dla tej kategorii zostało ustalone na poziomie 112.500,00 zł). Natomiast pozostałe koszty projektu, obejmujące Zadanie nr 1 – budowę budynku Kancelarii (koszt ogółem 12.255.499,97 zł), Zadanie nr 2 – informatyzacja kancelarii </w:t>
      </w:r>
      <w:r>
        <w:rPr>
          <w:rFonts w:ascii="Garamond" w:hAnsi="Garamond"/>
        </w:rPr>
        <w:br/>
        <w:t>(919.732,50 zł) oraz Zadanie nr 3 – zakup środków trwałych – wyposażenia i sprzętu biurowego (183.934,20 zł), które wyniosły łącznie 13.359.166,67 zł, nie są, zdaniem CBA, niezbędne do wprowadzenia innowacyjnego rozwiązania procesowego, produktowego i nie technologicznego.</w:t>
      </w:r>
      <w:r w:rsidRPr="007079E4">
        <w:rPr>
          <w:rFonts w:ascii="Garamond" w:hAnsi="Garamond"/>
          <w:sz w:val="16"/>
          <w:szCs w:val="16"/>
        </w:rPr>
        <w:t xml:space="preserve"> </w:t>
      </w:r>
      <w:r>
        <w:rPr>
          <w:rFonts w:ascii="Garamond" w:hAnsi="Garamond"/>
        </w:rPr>
        <w:t>Opisy</w:t>
      </w:r>
      <w:r w:rsidRPr="007079E4">
        <w:rPr>
          <w:rFonts w:ascii="Garamond" w:hAnsi="Garamond"/>
          <w:sz w:val="16"/>
          <w:szCs w:val="16"/>
        </w:rPr>
        <w:t xml:space="preserve"> </w:t>
      </w:r>
      <w:r>
        <w:rPr>
          <w:rFonts w:ascii="Garamond" w:hAnsi="Garamond"/>
        </w:rPr>
        <w:t>w studium wykonalności,</w:t>
      </w:r>
      <w:r w:rsidRPr="007079E4">
        <w:rPr>
          <w:rFonts w:ascii="Garamond" w:hAnsi="Garamond"/>
          <w:sz w:val="16"/>
          <w:szCs w:val="16"/>
        </w:rPr>
        <w:t xml:space="preserve"> </w:t>
      </w:r>
      <w:r>
        <w:rPr>
          <w:rFonts w:ascii="Garamond" w:hAnsi="Garamond"/>
        </w:rPr>
        <w:t>jak i</w:t>
      </w:r>
      <w:r w:rsidRPr="007079E4">
        <w:rPr>
          <w:rFonts w:ascii="Garamond" w:hAnsi="Garamond"/>
          <w:sz w:val="16"/>
          <w:szCs w:val="16"/>
        </w:rPr>
        <w:t xml:space="preserve"> </w:t>
      </w:r>
      <w:r>
        <w:rPr>
          <w:rFonts w:ascii="Garamond" w:hAnsi="Garamond"/>
        </w:rPr>
        <w:t xml:space="preserve">sama opinia o innowacyjności, potwierdzają, że sprzęt niezbędny do wprowadzenia innowacyjnej usługi prawnej z wykorzystaniem immersyjnej sali sądowej oraz usługi prawnej z wykorzystaniem immersyjnej metody relaksacji, zakupiony </w:t>
      </w:r>
      <w:r>
        <w:rPr>
          <w:rFonts w:ascii="Garamond" w:hAnsi="Garamond"/>
        </w:rPr>
        <w:br/>
        <w:t>w ramach realizacji Zadania nr 4, nie wymaga zakupu żadnych dodatkowych elementów czy wybudowania budynków. Według ustaleń CBA, wydatki zaplanowane na wdrożenie innowacyjnych technologii IT stanowiły zaledwie 2,25% wszystkich kosztów, a pozostałe 97,75% zaplanowanych kosztów projektu mogły wprawdzie pomóc wzmocnić konkurencyjność Kancelarii, ale nie były zgodne z założeniami projektu, który zakładał wzrost konkurencyjności poprzez wdrożenie innowacyjnych technologii IT. W ocenie kontrolujących, rażąca dysproporcja pomiędzy kosztami, które w rzeczywistości służyły wdrożeniu innowacyjnych technologii IT a pozostałymi kosztami ujętymi we wniosku, winna zdyskwalifikować ten projekt z udziału w konkursie. Powyższe ustalenia oparte zostały przez CBA na opinii biegłego, który stwierdził, że:</w:t>
      </w:r>
    </w:p>
    <w:p w14:paraId="66671ADB" w14:textId="77777777" w:rsidR="00D0255B" w:rsidRDefault="00D0255B" w:rsidP="00D0255B">
      <w:pPr>
        <w:pStyle w:val="Akapitzlist0"/>
        <w:numPr>
          <w:ilvl w:val="0"/>
          <w:numId w:val="47"/>
        </w:numPr>
        <w:tabs>
          <w:tab w:val="left" w:pos="284"/>
        </w:tabs>
        <w:spacing w:after="0" w:line="360" w:lineRule="auto"/>
        <w:ind w:left="567"/>
        <w:jc w:val="both"/>
        <w:rPr>
          <w:rFonts w:ascii="Garamond" w:hAnsi="Garamond"/>
          <w:sz w:val="24"/>
          <w:szCs w:val="24"/>
        </w:rPr>
      </w:pPr>
      <w:r w:rsidRPr="00B24FFC">
        <w:rPr>
          <w:rFonts w:ascii="Garamond" w:hAnsi="Garamond"/>
          <w:sz w:val="24"/>
          <w:szCs w:val="24"/>
        </w:rPr>
        <w:t xml:space="preserve">opisany wyżej projekt nie spełnia wszystkich kryteriów formalnych i merytorycznych dopuszczających, </w:t>
      </w:r>
      <w:r>
        <w:rPr>
          <w:rFonts w:ascii="Garamond" w:hAnsi="Garamond"/>
          <w:sz w:val="24"/>
          <w:szCs w:val="24"/>
        </w:rPr>
        <w:t xml:space="preserve">ponieważ nie spełnia kryterium formalnego nr 13 </w:t>
      </w:r>
      <w:r w:rsidRPr="00D407EF">
        <w:rPr>
          <w:rFonts w:ascii="Garamond" w:hAnsi="Garamond"/>
          <w:i/>
          <w:sz w:val="24"/>
          <w:szCs w:val="24"/>
        </w:rPr>
        <w:t>(„Prawidłowa kwalifikowalność kosztów”</w:t>
      </w:r>
      <w:r>
        <w:rPr>
          <w:rFonts w:ascii="Garamond" w:hAnsi="Garamond"/>
          <w:sz w:val="24"/>
          <w:szCs w:val="24"/>
        </w:rPr>
        <w:t>) i nie spełnia kryterium merytorycznego dopuszczającego nr 7 (</w:t>
      </w:r>
      <w:r w:rsidRPr="00D407EF">
        <w:rPr>
          <w:rFonts w:ascii="Garamond" w:hAnsi="Garamond"/>
          <w:i/>
          <w:sz w:val="24"/>
          <w:szCs w:val="24"/>
        </w:rPr>
        <w:t>„Koszty kwalifikowalne są uzasadnione i zaplanowane w odpowiedniej wysokości”</w:t>
      </w:r>
      <w:r>
        <w:rPr>
          <w:rFonts w:ascii="Garamond" w:hAnsi="Garamond"/>
          <w:sz w:val="24"/>
          <w:szCs w:val="24"/>
        </w:rPr>
        <w:t xml:space="preserve">). Około 95% wydatków zadeklarowanych jako kwalifikowalne nie kwalifikuje się w istocie do objęcia wsparciem, ponieważ zadeklarowane wydatki są nieefektywne, nieracjonalne, zbędne </w:t>
      </w:r>
      <w:r>
        <w:rPr>
          <w:rFonts w:ascii="Garamond" w:hAnsi="Garamond"/>
          <w:sz w:val="24"/>
          <w:szCs w:val="24"/>
        </w:rPr>
        <w:br/>
        <w:t xml:space="preserve">z punktu widzenia realizacji projektu, miałyby być poniesione nie w związku z projektem </w:t>
      </w:r>
      <w:r>
        <w:rPr>
          <w:rFonts w:ascii="Garamond" w:hAnsi="Garamond"/>
          <w:sz w:val="24"/>
          <w:szCs w:val="24"/>
        </w:rPr>
        <w:br/>
        <w:t xml:space="preserve">i naruszają zasadę uzyskiwania najlepszych efektów z danych nakładów, </w:t>
      </w:r>
    </w:p>
    <w:p w14:paraId="1C7E2C9C" w14:textId="77777777" w:rsidR="00D0255B" w:rsidRDefault="00D0255B" w:rsidP="00D0255B">
      <w:pPr>
        <w:pStyle w:val="Akapitzlist0"/>
        <w:numPr>
          <w:ilvl w:val="0"/>
          <w:numId w:val="47"/>
        </w:numPr>
        <w:tabs>
          <w:tab w:val="left" w:pos="284"/>
        </w:tabs>
        <w:spacing w:after="0" w:line="360" w:lineRule="auto"/>
        <w:ind w:left="567"/>
        <w:jc w:val="both"/>
        <w:rPr>
          <w:rFonts w:ascii="Garamond" w:hAnsi="Garamond"/>
          <w:sz w:val="24"/>
          <w:szCs w:val="24"/>
        </w:rPr>
      </w:pPr>
      <w:r>
        <w:rPr>
          <w:rFonts w:ascii="Garamond" w:hAnsi="Garamond"/>
          <w:sz w:val="24"/>
          <w:szCs w:val="24"/>
        </w:rPr>
        <w:t xml:space="preserve">z uwagi na to, że projekt nie spełnia wszystkich kryteriów dopuszczających, projekt ten nie kwalifikuje się do przyznania dofinansowania i nie powinien go otrzymać, </w:t>
      </w:r>
    </w:p>
    <w:p w14:paraId="2F82297A" w14:textId="77777777" w:rsidR="00D0255B" w:rsidRPr="00B24FFC" w:rsidRDefault="00D0255B" w:rsidP="00D0255B">
      <w:pPr>
        <w:pStyle w:val="Akapitzlist0"/>
        <w:numPr>
          <w:ilvl w:val="0"/>
          <w:numId w:val="47"/>
        </w:numPr>
        <w:tabs>
          <w:tab w:val="left" w:pos="284"/>
        </w:tabs>
        <w:spacing w:after="0" w:line="360" w:lineRule="auto"/>
        <w:ind w:left="567"/>
        <w:jc w:val="both"/>
        <w:rPr>
          <w:rFonts w:ascii="Garamond" w:hAnsi="Garamond"/>
          <w:sz w:val="24"/>
          <w:szCs w:val="24"/>
        </w:rPr>
      </w:pPr>
      <w:r>
        <w:rPr>
          <w:rFonts w:ascii="Garamond" w:hAnsi="Garamond"/>
          <w:sz w:val="24"/>
          <w:szCs w:val="24"/>
        </w:rPr>
        <w:lastRenderedPageBreak/>
        <w:t xml:space="preserve">ocena punktowa na etapie oceny merytorycznej wartościujących przeprowadzana jest wyłącznie wtedy, gdy projekt spełnia wszystkie kryteria dopuszczające. Ten projekt </w:t>
      </w:r>
      <w:r>
        <w:rPr>
          <w:rFonts w:ascii="Garamond" w:hAnsi="Garamond"/>
          <w:sz w:val="24"/>
          <w:szCs w:val="24"/>
        </w:rPr>
        <w:br/>
        <w:t xml:space="preserve">nie spełnia, w związku z tym nie powinien przejść do oceny kryteriów wartościujących.       </w:t>
      </w:r>
    </w:p>
    <w:p w14:paraId="2F7DE7C4" w14:textId="77777777" w:rsidR="00D0255B" w:rsidRPr="004A4DEA" w:rsidRDefault="00D0255B" w:rsidP="00D0255B">
      <w:pPr>
        <w:tabs>
          <w:tab w:val="left" w:pos="284"/>
        </w:tabs>
        <w:spacing w:after="0" w:line="360" w:lineRule="auto"/>
        <w:jc w:val="both"/>
        <w:rPr>
          <w:rFonts w:ascii="Garamond" w:hAnsi="Garamond"/>
        </w:rPr>
      </w:pPr>
      <w:r>
        <w:rPr>
          <w:rFonts w:ascii="Garamond" w:hAnsi="Garamond"/>
        </w:rPr>
        <w:t xml:space="preserve">Ponadto, CBA wskazało na wątpliwości dotyczące kwestii „usługi prawnej z wykorzystaniem immersyjnej metody relaksacyjnej”, wskazując, że metoda relaksacji nie tylko nie wpisuje się </w:t>
      </w:r>
      <w:r>
        <w:rPr>
          <w:rFonts w:ascii="Garamond" w:hAnsi="Garamond"/>
        </w:rPr>
        <w:br/>
        <w:t xml:space="preserve">w świadczenie pomocy prawnej, ale również nie może być świadczona przez adwokatów i radców prawnych w ramach podmiotu będącego spółką komandytowo – akcyjną, w której komplementariuszami są adwokaci, radcowie prawni, rzecznicy patentowi, doradcy podatkowi lub prawnicy zagraniczni wykonujący stałą praktykę na podstawie przepisów ustawy z dnia 5 lipca </w:t>
      </w:r>
      <w:r>
        <w:rPr>
          <w:rFonts w:ascii="Garamond" w:hAnsi="Garamond"/>
        </w:rPr>
        <w:br/>
        <w:t xml:space="preserve">2002 r. o świadczeniu przez prawników zagranicznych pomocy prawnej w Rzeczypospolitej Polskiej.                       </w:t>
      </w:r>
      <w:r w:rsidRPr="004A4DEA">
        <w:rPr>
          <w:rFonts w:ascii="Garamond" w:hAnsi="Garamond"/>
        </w:rPr>
        <w:t xml:space="preserve">      </w:t>
      </w:r>
    </w:p>
    <w:p w14:paraId="0C3117C2" w14:textId="77777777" w:rsidR="00D0255B" w:rsidRDefault="00D0255B" w:rsidP="00D0255B">
      <w:pPr>
        <w:tabs>
          <w:tab w:val="left" w:pos="284"/>
        </w:tabs>
        <w:spacing w:after="0" w:line="360" w:lineRule="auto"/>
        <w:ind w:firstLine="567"/>
        <w:jc w:val="both"/>
        <w:rPr>
          <w:rFonts w:ascii="Garamond" w:hAnsi="Garamond"/>
        </w:rPr>
      </w:pPr>
      <w:r>
        <w:rPr>
          <w:rFonts w:ascii="Garamond" w:hAnsi="Garamond"/>
        </w:rPr>
        <w:t xml:space="preserve">Marszałek Województwa Wielkopolskiego wniósł zastrzeżenia do ustaleń zawartych </w:t>
      </w:r>
      <w:r>
        <w:rPr>
          <w:rFonts w:ascii="Garamond" w:hAnsi="Garamond"/>
        </w:rPr>
        <w:br/>
        <w:t xml:space="preserve">w przedmiotowym protokole kontroli. W ocenie Marszałka, stawiając opisane w tym protokole zarzuty, CBA podważa w istocie kompetencje ekspertów powołanych do oceny projektów </w:t>
      </w:r>
      <w:r>
        <w:rPr>
          <w:rFonts w:ascii="Garamond" w:hAnsi="Garamond"/>
        </w:rPr>
        <w:br/>
        <w:t>w ramach WRPO, którzy są fachowcami w określonych dziedzinach, a posiadana przez nich wiedza ekspercka jest wykorzystywana przez IZ w konkretnych sprawach, których rozstrzyganie wymaga takich właśnie wiadomości. Ponadto, oceny kryteriów formalnych i merytorycznych dokonywało niezależnie dwóch pracowników Urzędu oraz dwóch ekspertów. Zatem nie można dojść do przekonania, że ocena projektu była niewłaściwa. Odnosząc się do zarzutów merytorycznych, Marszałek Województwa Wielkopolskiego zwrócił uwagę, iż powoływana w protokole kontroli opinia biegłego jest wybiórcza, nie ma charakteru całościowego oraz nie uwzględnia wszystkich zasad i warunków ubiegania się o dofinansowanie, które zostały określone przez IZ. Wątpliwości budzić może również fakt, że biegły prowadzi konkurencyjną działalność w tym samym obszarze, w którym funkcjonuje beneficjent podlegający kontroli. Marszałek zauważył, że zarzut przeprowadzenia niewłaściwej oceny projektu w ramach kryterium nr 13 (</w:t>
      </w:r>
      <w:r w:rsidRPr="00D407EF">
        <w:rPr>
          <w:rFonts w:ascii="Garamond" w:hAnsi="Garamond"/>
          <w:i/>
        </w:rPr>
        <w:t>„Prawidłowa kwalifikowalność</w:t>
      </w:r>
      <w:r w:rsidRPr="00D407EF">
        <w:rPr>
          <w:rFonts w:ascii="Garamond" w:hAnsi="Garamond"/>
          <w:i/>
          <w:sz w:val="16"/>
          <w:szCs w:val="16"/>
        </w:rPr>
        <w:t xml:space="preserve"> </w:t>
      </w:r>
      <w:r>
        <w:rPr>
          <w:rFonts w:ascii="Garamond" w:hAnsi="Garamond"/>
          <w:i/>
        </w:rPr>
        <w:t>kosztów”</w:t>
      </w:r>
      <w:r>
        <w:rPr>
          <w:rFonts w:ascii="Garamond" w:hAnsi="Garamond"/>
        </w:rPr>
        <w:t>)</w:t>
      </w:r>
      <w:r w:rsidRPr="00D407EF">
        <w:rPr>
          <w:rFonts w:ascii="Garamond" w:hAnsi="Garamond"/>
          <w:sz w:val="16"/>
          <w:szCs w:val="16"/>
        </w:rPr>
        <w:t xml:space="preserve"> </w:t>
      </w:r>
      <w:r>
        <w:rPr>
          <w:rFonts w:ascii="Garamond" w:hAnsi="Garamond"/>
        </w:rPr>
        <w:t>i kryterium</w:t>
      </w:r>
      <w:r w:rsidRPr="00D407EF">
        <w:rPr>
          <w:rFonts w:ascii="Garamond" w:hAnsi="Garamond"/>
          <w:sz w:val="16"/>
          <w:szCs w:val="16"/>
        </w:rPr>
        <w:t xml:space="preserve"> </w:t>
      </w:r>
      <w:r>
        <w:rPr>
          <w:rFonts w:ascii="Garamond" w:hAnsi="Garamond"/>
        </w:rPr>
        <w:t>nr</w:t>
      </w:r>
      <w:r w:rsidRPr="00D407EF">
        <w:rPr>
          <w:rFonts w:ascii="Garamond" w:hAnsi="Garamond"/>
          <w:sz w:val="16"/>
          <w:szCs w:val="16"/>
        </w:rPr>
        <w:t xml:space="preserve"> </w:t>
      </w:r>
      <w:r>
        <w:rPr>
          <w:rFonts w:ascii="Garamond" w:hAnsi="Garamond"/>
        </w:rPr>
        <w:t>7</w:t>
      </w:r>
      <w:r w:rsidRPr="00D407EF">
        <w:rPr>
          <w:rFonts w:ascii="Garamond" w:hAnsi="Garamond"/>
          <w:sz w:val="16"/>
          <w:szCs w:val="16"/>
        </w:rPr>
        <w:t xml:space="preserve"> </w:t>
      </w:r>
      <w:r w:rsidRPr="00D407EF">
        <w:rPr>
          <w:rFonts w:ascii="Garamond" w:hAnsi="Garamond"/>
        </w:rPr>
        <w:t>(</w:t>
      </w:r>
      <w:r>
        <w:rPr>
          <w:rFonts w:ascii="Garamond" w:hAnsi="Garamond"/>
          <w:i/>
        </w:rPr>
        <w:t>„Koszty</w:t>
      </w:r>
      <w:r w:rsidRPr="00D407EF">
        <w:rPr>
          <w:rFonts w:ascii="Garamond" w:hAnsi="Garamond"/>
          <w:i/>
          <w:sz w:val="16"/>
          <w:szCs w:val="16"/>
        </w:rPr>
        <w:t xml:space="preserve"> </w:t>
      </w:r>
      <w:r>
        <w:rPr>
          <w:rFonts w:ascii="Garamond" w:hAnsi="Garamond"/>
          <w:i/>
        </w:rPr>
        <w:t>kwalifikowalne</w:t>
      </w:r>
      <w:r w:rsidRPr="00D407EF">
        <w:rPr>
          <w:rFonts w:ascii="Garamond" w:hAnsi="Garamond"/>
          <w:i/>
          <w:sz w:val="16"/>
          <w:szCs w:val="16"/>
        </w:rPr>
        <w:t xml:space="preserve"> </w:t>
      </w:r>
      <w:r>
        <w:rPr>
          <w:rFonts w:ascii="Garamond" w:hAnsi="Garamond"/>
          <w:i/>
        </w:rPr>
        <w:t>są</w:t>
      </w:r>
      <w:r w:rsidRPr="00D407EF">
        <w:rPr>
          <w:rFonts w:ascii="Garamond" w:hAnsi="Garamond"/>
          <w:i/>
          <w:sz w:val="16"/>
          <w:szCs w:val="16"/>
        </w:rPr>
        <w:t xml:space="preserve"> </w:t>
      </w:r>
      <w:r>
        <w:rPr>
          <w:rFonts w:ascii="Garamond" w:hAnsi="Garamond"/>
          <w:i/>
        </w:rPr>
        <w:t>uzasadnione i</w:t>
      </w:r>
      <w:r w:rsidRPr="00D407EF">
        <w:rPr>
          <w:rFonts w:ascii="Garamond" w:hAnsi="Garamond"/>
          <w:i/>
          <w:sz w:val="16"/>
          <w:szCs w:val="16"/>
        </w:rPr>
        <w:t xml:space="preserve"> </w:t>
      </w:r>
      <w:r>
        <w:rPr>
          <w:rFonts w:ascii="Garamond" w:hAnsi="Garamond"/>
          <w:i/>
        </w:rPr>
        <w:t>zaplanowane</w:t>
      </w:r>
      <w:r w:rsidRPr="00D407EF">
        <w:rPr>
          <w:rFonts w:ascii="Garamond" w:hAnsi="Garamond"/>
          <w:i/>
          <w:sz w:val="16"/>
          <w:szCs w:val="16"/>
        </w:rPr>
        <w:t xml:space="preserve"> </w:t>
      </w:r>
      <w:r>
        <w:rPr>
          <w:rFonts w:ascii="Garamond" w:hAnsi="Garamond"/>
          <w:i/>
          <w:sz w:val="16"/>
          <w:szCs w:val="16"/>
        </w:rPr>
        <w:br/>
      </w:r>
      <w:r>
        <w:rPr>
          <w:rFonts w:ascii="Garamond" w:hAnsi="Garamond"/>
          <w:i/>
        </w:rPr>
        <w:t>w odpowiedniej wysokości”</w:t>
      </w:r>
      <w:r>
        <w:rPr>
          <w:rFonts w:ascii="Garamond" w:hAnsi="Garamond"/>
        </w:rPr>
        <w:t xml:space="preserve">) postawiony przez CBA (i według opinii biegłego) został sformułowany głównie na stwierdzeniu, że zdecydowana większość kosztów ujęta w projekcie jest zbędna do jego realizacji. Jednakże ocena projektu to proces, który nie może być podważony i kwestionowany na podstawie wybiórczo przytaczanych sformułowań z dokumentów konkursowych. Kryterium nr 13 jest istotną częścią oceny i ma znacznie szerszy zakres, niż notorycznie artykułowane przez biegłego zagadnienia związane z niezbędnością, czy proporcjonalnością wydatków. Zdaniem Marszałka, to właśnie niezrozumienie i znaczne zawężenie definicji i zastosowania przedmiotowego kryterium stanowiło podstawę do sformułowania nieprawdziwych zarzutów. </w:t>
      </w:r>
      <w:r>
        <w:rPr>
          <w:rFonts w:ascii="Garamond" w:hAnsi="Garamond"/>
        </w:rPr>
        <w:lastRenderedPageBreak/>
        <w:t xml:space="preserve">Podstawowym mankamentem opinii biegłego jest niczym nieuzasadnione, wielokrotnie powtarzane stwierdzenie odnoszące się do </w:t>
      </w:r>
      <w:r>
        <w:rPr>
          <w:rFonts w:ascii="Garamond" w:hAnsi="Garamond"/>
          <w:i/>
        </w:rPr>
        <w:t>„zakresu i proporcji elementów innowacyjnych w stosunku do całości projektu”</w:t>
      </w:r>
      <w:r>
        <w:rPr>
          <w:rFonts w:ascii="Garamond" w:hAnsi="Garamond"/>
        </w:rPr>
        <w:t xml:space="preserve">, które stanowi podstawę całego dokumentu i jest de facto jedynym argumentem, </w:t>
      </w:r>
      <w:r>
        <w:rPr>
          <w:rFonts w:ascii="Garamond" w:hAnsi="Garamond"/>
        </w:rPr>
        <w:br/>
        <w:t>na podstawie którego stwierdza się nieprawidłowość</w:t>
      </w:r>
      <w:r w:rsidRPr="00736453">
        <w:rPr>
          <w:rFonts w:ascii="Garamond" w:hAnsi="Garamond"/>
          <w:sz w:val="16"/>
          <w:szCs w:val="16"/>
        </w:rPr>
        <w:t xml:space="preserve"> </w:t>
      </w:r>
      <w:r>
        <w:rPr>
          <w:rFonts w:ascii="Garamond" w:hAnsi="Garamond"/>
        </w:rPr>
        <w:t>przeprowadzonej</w:t>
      </w:r>
      <w:r w:rsidRPr="00736453">
        <w:rPr>
          <w:rFonts w:ascii="Garamond" w:hAnsi="Garamond"/>
          <w:sz w:val="16"/>
          <w:szCs w:val="16"/>
        </w:rPr>
        <w:t xml:space="preserve"> </w:t>
      </w:r>
      <w:r>
        <w:rPr>
          <w:rFonts w:ascii="Garamond" w:hAnsi="Garamond"/>
        </w:rPr>
        <w:t>oceny w kryterium</w:t>
      </w:r>
      <w:r w:rsidRPr="00736453">
        <w:rPr>
          <w:rFonts w:ascii="Garamond" w:hAnsi="Garamond"/>
          <w:sz w:val="16"/>
          <w:szCs w:val="16"/>
        </w:rPr>
        <w:t xml:space="preserve"> </w:t>
      </w:r>
      <w:r>
        <w:rPr>
          <w:rFonts w:ascii="Garamond" w:hAnsi="Garamond"/>
        </w:rPr>
        <w:t xml:space="preserve">nr 13 </w:t>
      </w:r>
      <w:r>
        <w:rPr>
          <w:rFonts w:ascii="Garamond" w:hAnsi="Garamond"/>
        </w:rPr>
        <w:br/>
        <w:t xml:space="preserve">i kryterium nr 7. Tymczasem, w żadnym miejscu dokumentacji konkursowej nie określono warunków dotyczących proporcji udziału części innowacyjnej projektu. Prawdą jest, że każdy </w:t>
      </w:r>
      <w:r>
        <w:rPr>
          <w:rFonts w:ascii="Garamond" w:hAnsi="Garamond"/>
        </w:rPr>
        <w:br/>
        <w:t xml:space="preserve">z projektów złożonych w ramach konkursów dla Poddziałania 1.5.2 musi zawierać rozwiązania wysoko innowacyjne, to jednak wyeliminowanie z finansowania pozostałych elementów projektu, podnoszących konkurencyjność przedsiębiorstwa, byłoby niemożliwe i niezasadne. W żadnym miejscu w protokole kontroli nie powołano się na zapisy dokumentacji konkursowej, które wykluczałyby możliwość finansowania takich elementów jak budynek kancelarii i jego wyposażenie. Wobec braku funkcjonowania wyartykułowanej proporcji/podziału na wysoko innowacyjną </w:t>
      </w:r>
      <w:r>
        <w:rPr>
          <w:rFonts w:ascii="Garamond" w:hAnsi="Garamond"/>
        </w:rPr>
        <w:br/>
        <w:t xml:space="preserve">i pozostałą część projektu, należy zatem uznać, że charakter i skala podważanych wydatków wpisują się bezpośrednio w cele Poddziałania 1.5.2, tj. wspierają aktywność inwestycyjną wielkopolskich przedsiębiorstw, poprzez uwzględnienie podniesienia m. in. innowacyjności. Ocena kwalifikowalności poszczególnych wydatków weryfikowana jest w kontekście całego przedsięwzięcia, w oparciu o założenia całego projektu, a nie jak wynika z opinii biegłego, w odniesieniu do poszczególnych oderwanych od całości inwestycji kosztów (w tym przypadku innowacji). Powyższe prowadzi do konkluzji, że koszty ujęte w zadaniach związanych z pracami budowlano – konstrukcyjnymi i wykończeniowymi związanymi z budową kancelarii (zadanie 1), jej informatyzacją (zadanie 2), zakupem środków trwałych rozumianych jako wyposażenie (zdanie 3) oraz zakupem środków trwałych i wartości niematerialnych i prawnych do wdrożenia usług VR (zadanie 4) wiążą się z realizacją działań służących realizacji celów szczegółowych ujętych w opisie projektu. Nadto, Marszałek Województwa Wielkopolskiego podkreślił, iż oceny dokonane przez pracowników UMWW oraz ekspertów zewnętrznych były rzetelne, a sposób badania projektu profesjonalny. W piśmie zawierającym zastrzeżenia uznano również za zasadne nawiązać do stwierdzenia kontrolujących, że </w:t>
      </w:r>
      <w:r>
        <w:rPr>
          <w:rFonts w:ascii="Garamond" w:hAnsi="Garamond"/>
          <w:i/>
        </w:rPr>
        <w:t xml:space="preserve">„zupełnie pominięto postanowienia Regulaminu Konkursu części V pkt A ppkt 5 stanowiącego, że </w:t>
      </w:r>
      <w:r w:rsidRPr="00016390">
        <w:rPr>
          <w:rFonts w:ascii="Garamond" w:hAnsi="Garamond"/>
          <w:i/>
        </w:rPr>
        <w:t>„Jeżeli</w:t>
      </w:r>
      <w:r>
        <w:rPr>
          <w:rFonts w:ascii="Garamond" w:hAnsi="Garamond"/>
          <w:i/>
        </w:rPr>
        <w:t xml:space="preserve"> w wyznaczonym terminie wymagane dokumenty/ załączniki nie zostaną dostarczone, projekt może zostać usunięty z listy rankingowej, o czym wnioskodawca jest pisemnie poinformowany”</w:t>
      </w:r>
      <w:r>
        <w:rPr>
          <w:rFonts w:ascii="Garamond" w:hAnsi="Garamond"/>
        </w:rPr>
        <w:t>.</w:t>
      </w:r>
      <w:r w:rsidRPr="00016390">
        <w:rPr>
          <w:rFonts w:ascii="Garamond" w:hAnsi="Garamond"/>
          <w:i/>
        </w:rPr>
        <w:t xml:space="preserve"> W</w:t>
      </w:r>
      <w:r>
        <w:rPr>
          <w:rFonts w:ascii="Garamond" w:hAnsi="Garamond"/>
          <w:i/>
        </w:rPr>
        <w:t xml:space="preserve"> przypadku pisma z dnia 8 marca 2016 r., jak również pisma z dnia 27 lipca 2016 r. UMWW wbrew regulacji zawartej w Regulaminie, takiego pouczenia nie zawarł. Zgodnie z powyższym nawet w przypadku niedochowania terminu, nie było możliwości usunięcia projektu z listy rankingowej, albowiem odstąpiono od pouczenia Wnioskodawcy w tym zakresie. Tym samym mimo przysługującego uprawnienia do zdyscyplinowania Wnioskodawcy w zakresie uzupełnienia brakujących dokumentów, UMWW z tego nie skorzystał”</w:t>
      </w:r>
      <w:r>
        <w:rPr>
          <w:rFonts w:ascii="Garamond" w:hAnsi="Garamond"/>
        </w:rPr>
        <w:t xml:space="preserve">. Odnosząc </w:t>
      </w:r>
      <w:r>
        <w:rPr>
          <w:rFonts w:ascii="Garamond" w:hAnsi="Garamond"/>
        </w:rPr>
        <w:lastRenderedPageBreak/>
        <w:t xml:space="preserve">się do powyższego, Marszałek zwrócił uwagę, że każdy przypadek przedkładania przez wnioskodawców dokumentów do umowy o dofinansowanie/uzupełnienia dokumentów do umowy o dofinansowanie, jest traktowany indywidulanie, a pisemne monity wystosowywane są do wnioskodawców wyłącznie w razie wystąpienia znaczących opóźnień w dostarczeniu dokumentów. W ocenie Marszałka, stwierdzenie kontrolujących, że </w:t>
      </w:r>
      <w:r>
        <w:rPr>
          <w:rFonts w:ascii="Garamond" w:hAnsi="Garamond"/>
          <w:i/>
        </w:rPr>
        <w:t>„UMWW wbrew regulacji zawartej w Regulaminie takiego pouczenia nie zawarł”</w:t>
      </w:r>
      <w:r>
        <w:rPr>
          <w:rFonts w:ascii="Garamond" w:hAnsi="Garamond"/>
        </w:rPr>
        <w:t xml:space="preserve">, wynika z niewłaściwej interpretacji zapisów Regulaminu konkursu. </w:t>
      </w:r>
    </w:p>
    <w:p w14:paraId="526920E0" w14:textId="77777777" w:rsidR="00D0255B" w:rsidRDefault="00D0255B" w:rsidP="00D0255B">
      <w:pPr>
        <w:tabs>
          <w:tab w:val="left" w:pos="284"/>
        </w:tabs>
        <w:spacing w:after="0" w:line="360" w:lineRule="auto"/>
        <w:ind w:firstLine="567"/>
        <w:jc w:val="both"/>
        <w:rPr>
          <w:rFonts w:ascii="Garamond" w:hAnsi="Garamond"/>
        </w:rPr>
      </w:pPr>
      <w:r>
        <w:rPr>
          <w:rFonts w:ascii="Garamond" w:hAnsi="Garamond"/>
        </w:rPr>
        <w:t xml:space="preserve">W wyniku dokonanej analizy zastrzeżeń, Szef CBA przekazał Marszałkowi Województwa Wielkopolskiego swoje stanowisko, w którym nie uwzględnił wniesionych zastrzeżeń w całości. Następnie, Marszałek Województwa Wielkopolskiego poinformował Szefa CBA o odmowie podpisania protokołu kontroli, wskazując, iż w treści pisma CBA zawarte zostały informacje niezgodne ze stanem faktycznym oraz ustalenia sprzeczne z uregulowaniami Instytucji Zarządzającej WRPO, obowiązującymi w chwili ogłoszenia naboru wniosków w konkursie. Jednocześnie Marszałek podtrzymał swoje stanowisko co do prawidłowości przeprowadzonej oceny projektu pn. </w:t>
      </w:r>
      <w:r>
        <w:rPr>
          <w:rFonts w:ascii="Garamond" w:hAnsi="Garamond"/>
          <w:i/>
        </w:rPr>
        <w:t>„Wzmocnienie konkurencyjności Kancelarii adwokatów i Radców Prawnych P. J. Sowisło &amp; Topolewski spółka komandytowo – akcyjna poprzez wdrożenie innowacyjnych technologii IT w procesie świadczenia usługi prawnej”</w:t>
      </w:r>
      <w:r>
        <w:rPr>
          <w:rFonts w:ascii="Garamond" w:hAnsi="Garamond"/>
        </w:rPr>
        <w:t>.</w:t>
      </w:r>
    </w:p>
    <w:p w14:paraId="2F518A7A" w14:textId="77777777" w:rsidR="00D0255B" w:rsidRPr="0076367B" w:rsidRDefault="00D0255B" w:rsidP="008B1482">
      <w:pPr>
        <w:tabs>
          <w:tab w:val="left" w:pos="284"/>
        </w:tabs>
        <w:spacing w:after="0" w:line="360" w:lineRule="auto"/>
        <w:jc w:val="both"/>
        <w:rPr>
          <w:rFonts w:ascii="Garamond" w:hAnsi="Garamond"/>
          <w:color w:val="006600"/>
        </w:rPr>
      </w:pPr>
    </w:p>
    <w:p w14:paraId="265054AC" w14:textId="77777777" w:rsidR="008D27F4" w:rsidRDefault="008F464B" w:rsidP="005921EE">
      <w:pPr>
        <w:tabs>
          <w:tab w:val="left" w:pos="284"/>
        </w:tabs>
        <w:spacing w:after="0" w:line="360" w:lineRule="auto"/>
        <w:jc w:val="both"/>
        <w:rPr>
          <w:rFonts w:ascii="Garamond" w:hAnsi="Garamond"/>
        </w:rPr>
      </w:pPr>
      <w:r w:rsidRPr="008F464B">
        <w:rPr>
          <w:rFonts w:ascii="Garamond" w:hAnsi="Garamond"/>
          <w:b/>
        </w:rPr>
        <w:t xml:space="preserve">W związku </w:t>
      </w:r>
      <w:r>
        <w:rPr>
          <w:rFonts w:ascii="Garamond" w:hAnsi="Garamond"/>
          <w:b/>
        </w:rPr>
        <w:t xml:space="preserve">z kontrolą </w:t>
      </w:r>
      <w:r w:rsidRPr="008F464B">
        <w:rPr>
          <w:rFonts w:ascii="Garamond" w:hAnsi="Garamond"/>
          <w:b/>
        </w:rPr>
        <w:t>przeprowadzoną w 2019 roku przez</w:t>
      </w:r>
      <w:r w:rsidRPr="008F464B">
        <w:rPr>
          <w:rFonts w:ascii="Garamond" w:hAnsi="Garamond"/>
          <w:b/>
          <w:color w:val="006600"/>
        </w:rPr>
        <w:t xml:space="preserve"> </w:t>
      </w:r>
      <w:r w:rsidRPr="008F464B">
        <w:rPr>
          <w:rFonts w:ascii="Garamond" w:hAnsi="Garamond"/>
          <w:b/>
        </w:rPr>
        <w:t>T</w:t>
      </w:r>
      <w:r w:rsidR="005921EE" w:rsidRPr="008F464B">
        <w:rPr>
          <w:rFonts w:ascii="Garamond" w:hAnsi="Garamond"/>
          <w:b/>
        </w:rPr>
        <w:t>RANSPORTOWY DOZÓR TECHNICZNY</w:t>
      </w:r>
      <w:r w:rsidRPr="008F464B">
        <w:rPr>
          <w:rFonts w:ascii="Garamond" w:hAnsi="Garamond"/>
          <w:b/>
        </w:rPr>
        <w:t>, obejmującą swoim zakresem prawidłowość</w:t>
      </w:r>
      <w:r w:rsidR="005921EE" w:rsidRPr="008F464B">
        <w:rPr>
          <w:rFonts w:ascii="Garamond" w:hAnsi="Garamond"/>
          <w:b/>
        </w:rPr>
        <w:t xml:space="preserve"> czynności wykonywanych przez Marszałka Województwa Wielkopolskiego, dotyczących kursów z zakresu przewozu towarów niebezpiecznych, egzaminowania kierowców przewożących towary niebezpieczne oraz wydawania zaświadczeń ADR dla kierowców w roku 2018,</w:t>
      </w:r>
      <w:r w:rsidR="00AC27CD">
        <w:rPr>
          <w:rFonts w:ascii="Garamond" w:hAnsi="Garamond"/>
          <w:b/>
        </w:rPr>
        <w:t xml:space="preserve"> </w:t>
      </w:r>
      <w:r w:rsidR="00AC27CD" w:rsidRPr="00AC27CD">
        <w:rPr>
          <w:rFonts w:ascii="Garamond" w:hAnsi="Garamond"/>
        </w:rPr>
        <w:t>w okresie</w:t>
      </w:r>
      <w:r w:rsidR="00AC27CD">
        <w:rPr>
          <w:rFonts w:ascii="Garamond" w:hAnsi="Garamond"/>
        </w:rPr>
        <w:t xml:space="preserve"> sprawozdawczym</w:t>
      </w:r>
      <w:r w:rsidR="00AC27CD" w:rsidRPr="00AC27CD">
        <w:rPr>
          <w:rFonts w:ascii="Garamond" w:hAnsi="Garamond"/>
        </w:rPr>
        <w:t xml:space="preserve"> </w:t>
      </w:r>
      <w:r w:rsidR="00AC27CD">
        <w:rPr>
          <w:rFonts w:ascii="Garamond" w:hAnsi="Garamond"/>
        </w:rPr>
        <w:t xml:space="preserve">wpłynęło do UMWW wystąpienie pokontrolne </w:t>
      </w:r>
      <w:r w:rsidR="00AC27CD" w:rsidRPr="00AC27CD">
        <w:rPr>
          <w:rFonts w:ascii="Garamond" w:hAnsi="Garamond"/>
        </w:rPr>
        <w:t>T</w:t>
      </w:r>
      <w:r w:rsidR="00AC27CD">
        <w:rPr>
          <w:rFonts w:ascii="Garamond" w:hAnsi="Garamond"/>
        </w:rPr>
        <w:t>ransportowego</w:t>
      </w:r>
      <w:r w:rsidR="00AC27CD" w:rsidRPr="00AC27CD">
        <w:rPr>
          <w:rFonts w:ascii="Garamond" w:hAnsi="Garamond"/>
        </w:rPr>
        <w:t xml:space="preserve"> Doz</w:t>
      </w:r>
      <w:r w:rsidR="00AC27CD">
        <w:rPr>
          <w:rFonts w:ascii="Garamond" w:hAnsi="Garamond"/>
        </w:rPr>
        <w:t>o</w:t>
      </w:r>
      <w:r w:rsidR="00AC27CD" w:rsidRPr="00AC27CD">
        <w:rPr>
          <w:rFonts w:ascii="Garamond" w:hAnsi="Garamond"/>
        </w:rPr>
        <w:t>r</w:t>
      </w:r>
      <w:r w:rsidR="00AC27CD">
        <w:rPr>
          <w:rFonts w:ascii="Garamond" w:hAnsi="Garamond"/>
        </w:rPr>
        <w:t>u</w:t>
      </w:r>
      <w:r w:rsidR="00AC27CD" w:rsidRPr="00AC27CD">
        <w:rPr>
          <w:rFonts w:ascii="Garamond" w:hAnsi="Garamond"/>
        </w:rPr>
        <w:t xml:space="preserve"> T</w:t>
      </w:r>
      <w:r w:rsidR="00AC27CD">
        <w:rPr>
          <w:rFonts w:ascii="Garamond" w:hAnsi="Garamond"/>
        </w:rPr>
        <w:t>echnicznego</w:t>
      </w:r>
      <w:r w:rsidR="00AC27CD" w:rsidRPr="00AC27CD">
        <w:rPr>
          <w:rFonts w:ascii="Garamond" w:hAnsi="Garamond"/>
        </w:rPr>
        <w:t xml:space="preserve"> (TDT)</w:t>
      </w:r>
      <w:r w:rsidR="00AC27CD">
        <w:rPr>
          <w:rFonts w:ascii="Garamond" w:hAnsi="Garamond"/>
        </w:rPr>
        <w:t>. Następnie, na podstawie przedmiotowego wystąpienia, Minister Infrastruktury wydał Marszałkowi Województwa Wielkopolskiego wiążą</w:t>
      </w:r>
      <w:r w:rsidR="008D27F4">
        <w:rPr>
          <w:rFonts w:ascii="Garamond" w:hAnsi="Garamond"/>
        </w:rPr>
        <w:t>ce wytyczne i zalecił:</w:t>
      </w:r>
    </w:p>
    <w:p w14:paraId="72CD1F73" w14:textId="77777777" w:rsidR="00C13C1D" w:rsidRPr="00C13C1D" w:rsidRDefault="008D27F4"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sidRPr="008D27F4">
        <w:rPr>
          <w:rFonts w:ascii="Garamond" w:hAnsi="Garamond"/>
          <w:sz w:val="24"/>
          <w:szCs w:val="24"/>
        </w:rPr>
        <w:t>Wprowadzeni</w:t>
      </w:r>
      <w:r w:rsidR="00C13C1D">
        <w:rPr>
          <w:rFonts w:ascii="Garamond" w:hAnsi="Garamond"/>
          <w:sz w:val="24"/>
          <w:szCs w:val="24"/>
        </w:rPr>
        <w:t>e procedur zawierających szczegółowe regulacje w zakresie:</w:t>
      </w:r>
    </w:p>
    <w:p w14:paraId="423C7E3B" w14:textId="77777777" w:rsidR="00C13C1D" w:rsidRDefault="00C13C1D" w:rsidP="00FC41A6">
      <w:pPr>
        <w:pStyle w:val="Akapitzlist0"/>
        <w:numPr>
          <w:ilvl w:val="0"/>
          <w:numId w:val="43"/>
        </w:numPr>
        <w:tabs>
          <w:tab w:val="left" w:pos="851"/>
        </w:tabs>
        <w:spacing w:after="0" w:line="360" w:lineRule="auto"/>
        <w:ind w:left="851"/>
        <w:jc w:val="both"/>
        <w:rPr>
          <w:rFonts w:ascii="Garamond" w:hAnsi="Garamond"/>
          <w:color w:val="000000" w:themeColor="text1"/>
          <w:sz w:val="24"/>
          <w:szCs w:val="24"/>
        </w:rPr>
      </w:pPr>
      <w:r>
        <w:rPr>
          <w:rFonts w:ascii="Garamond" w:hAnsi="Garamond"/>
          <w:color w:val="000000" w:themeColor="text1"/>
          <w:sz w:val="24"/>
          <w:szCs w:val="24"/>
        </w:rPr>
        <w:t>w</w:t>
      </w:r>
      <w:r w:rsidRPr="00C13C1D">
        <w:rPr>
          <w:rFonts w:ascii="Garamond" w:hAnsi="Garamond"/>
          <w:color w:val="000000" w:themeColor="text1"/>
          <w:sz w:val="24"/>
          <w:szCs w:val="24"/>
        </w:rPr>
        <w:t>eryfikacji</w:t>
      </w:r>
      <w:r>
        <w:rPr>
          <w:rFonts w:ascii="Garamond" w:hAnsi="Garamond"/>
          <w:color w:val="000000" w:themeColor="text1"/>
          <w:sz w:val="24"/>
          <w:szCs w:val="24"/>
        </w:rPr>
        <w:t xml:space="preserve"> podmiotów prowadzących kursy w zakresie wykonywania przez nie obowiązków określonych w przepisach regulujących przewóz towarów niebezpiecznych,</w:t>
      </w:r>
    </w:p>
    <w:p w14:paraId="25C3763A" w14:textId="77777777" w:rsidR="00C13C1D" w:rsidRDefault="00C13C1D" w:rsidP="00FC41A6">
      <w:pPr>
        <w:pStyle w:val="Akapitzlist0"/>
        <w:numPr>
          <w:ilvl w:val="0"/>
          <w:numId w:val="43"/>
        </w:numPr>
        <w:tabs>
          <w:tab w:val="left" w:pos="851"/>
        </w:tabs>
        <w:spacing w:after="0" w:line="360" w:lineRule="auto"/>
        <w:ind w:left="851"/>
        <w:jc w:val="both"/>
        <w:rPr>
          <w:rFonts w:ascii="Garamond" w:hAnsi="Garamond"/>
          <w:color w:val="000000" w:themeColor="text1"/>
          <w:sz w:val="24"/>
          <w:szCs w:val="24"/>
        </w:rPr>
      </w:pPr>
      <w:r>
        <w:rPr>
          <w:rFonts w:ascii="Garamond" w:hAnsi="Garamond"/>
          <w:color w:val="000000" w:themeColor="text1"/>
          <w:sz w:val="24"/>
          <w:szCs w:val="24"/>
        </w:rPr>
        <w:t xml:space="preserve">weryfikacji warunków przeprowadzania egzaminów dla kierowców przewożących towary niebezpieczne, </w:t>
      </w:r>
    </w:p>
    <w:p w14:paraId="569B4BE9" w14:textId="77777777" w:rsidR="00C13C1D" w:rsidRPr="00C13C1D" w:rsidRDefault="00C13C1D" w:rsidP="00FC41A6">
      <w:pPr>
        <w:pStyle w:val="Akapitzlist0"/>
        <w:numPr>
          <w:ilvl w:val="0"/>
          <w:numId w:val="43"/>
        </w:numPr>
        <w:tabs>
          <w:tab w:val="left" w:pos="851"/>
        </w:tabs>
        <w:spacing w:after="0" w:line="360" w:lineRule="auto"/>
        <w:ind w:left="851"/>
        <w:jc w:val="both"/>
        <w:rPr>
          <w:rFonts w:ascii="Garamond" w:hAnsi="Garamond"/>
          <w:color w:val="000000" w:themeColor="text1"/>
          <w:sz w:val="24"/>
          <w:szCs w:val="24"/>
        </w:rPr>
      </w:pPr>
      <w:r>
        <w:rPr>
          <w:rFonts w:ascii="Garamond" w:hAnsi="Garamond"/>
          <w:color w:val="000000" w:themeColor="text1"/>
          <w:sz w:val="24"/>
          <w:szCs w:val="24"/>
        </w:rPr>
        <w:t xml:space="preserve">wydawania zaświadczeń ADR; </w:t>
      </w:r>
      <w:r w:rsidRPr="00C13C1D">
        <w:rPr>
          <w:rFonts w:ascii="Garamond" w:hAnsi="Garamond"/>
          <w:color w:val="000000" w:themeColor="text1"/>
          <w:sz w:val="24"/>
          <w:szCs w:val="24"/>
        </w:rPr>
        <w:t xml:space="preserve"> </w:t>
      </w:r>
    </w:p>
    <w:p w14:paraId="1EBC165E" w14:textId="77777777" w:rsidR="00C13C1D" w:rsidRPr="00C13C1D" w:rsidRDefault="008C48F7"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K</w:t>
      </w:r>
      <w:r w:rsidR="00C13C1D">
        <w:rPr>
          <w:rFonts w:ascii="Garamond" w:hAnsi="Garamond"/>
          <w:sz w:val="24"/>
          <w:szCs w:val="24"/>
        </w:rPr>
        <w:t>ażdorazowe generowanie nowego zestawu pytań przed egzaminem kończącym kurs ADR;</w:t>
      </w:r>
    </w:p>
    <w:p w14:paraId="30B2DD21" w14:textId="77777777" w:rsidR="00C13C1D" w:rsidRPr="00C13C1D" w:rsidRDefault="008C48F7"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P</w:t>
      </w:r>
      <w:r w:rsidR="00C13C1D">
        <w:rPr>
          <w:rFonts w:ascii="Garamond" w:hAnsi="Garamond"/>
          <w:sz w:val="24"/>
          <w:szCs w:val="24"/>
        </w:rPr>
        <w:t>rzeprowadzanie bieżącej archiwizacji zestawów pytań egzaminacyjnych i wszelkiej pozostałej dokumentacji związanej z odbywającymi się egzaminami kończącymi kurs ADR;</w:t>
      </w:r>
    </w:p>
    <w:p w14:paraId="58DA11AE" w14:textId="77777777" w:rsidR="008C48F7" w:rsidRPr="008C48F7" w:rsidRDefault="008C48F7"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lastRenderedPageBreak/>
        <w:t>E</w:t>
      </w:r>
      <w:r w:rsidR="00C13C1D">
        <w:rPr>
          <w:rFonts w:ascii="Garamond" w:hAnsi="Garamond"/>
          <w:sz w:val="24"/>
          <w:szCs w:val="24"/>
        </w:rPr>
        <w:t xml:space="preserve">gzekwowanie obowiązku przekazywania przez podmioty prowadzące kursy ADR informacji, o których mowa w art. 53 ust. 1 pkt 1 – 2, 4 – 5 oraz ust. 2 ustawy z dnia 19 sierpnia 2011 r. </w:t>
      </w:r>
      <w:r w:rsidR="00C13C1D">
        <w:rPr>
          <w:rFonts w:ascii="Garamond" w:hAnsi="Garamond"/>
          <w:sz w:val="24"/>
          <w:szCs w:val="24"/>
        </w:rPr>
        <w:br/>
        <w:t>o przewozie towarów niebezpiecznych (t.j. Dz. U. z 20</w:t>
      </w:r>
      <w:r w:rsidR="004847C4">
        <w:rPr>
          <w:rFonts w:ascii="Garamond" w:hAnsi="Garamond"/>
          <w:sz w:val="24"/>
          <w:szCs w:val="24"/>
        </w:rPr>
        <w:t>20</w:t>
      </w:r>
      <w:r w:rsidR="00C13C1D">
        <w:rPr>
          <w:rFonts w:ascii="Garamond" w:hAnsi="Garamond"/>
          <w:sz w:val="24"/>
          <w:szCs w:val="24"/>
        </w:rPr>
        <w:t xml:space="preserve"> r., poz. 1</w:t>
      </w:r>
      <w:r w:rsidR="004847C4">
        <w:rPr>
          <w:rFonts w:ascii="Garamond" w:hAnsi="Garamond"/>
          <w:sz w:val="24"/>
          <w:szCs w:val="24"/>
        </w:rPr>
        <w:t>54</w:t>
      </w:r>
      <w:r w:rsidR="00C13C1D">
        <w:rPr>
          <w:rFonts w:ascii="Garamond" w:hAnsi="Garamond"/>
          <w:sz w:val="24"/>
          <w:szCs w:val="24"/>
        </w:rPr>
        <w:t xml:space="preserve">, ze zm.), w </w:t>
      </w:r>
      <w:r>
        <w:rPr>
          <w:rFonts w:ascii="Garamond" w:hAnsi="Garamond"/>
          <w:sz w:val="24"/>
          <w:szCs w:val="24"/>
        </w:rPr>
        <w:t>tym przeprowadzeni</w:t>
      </w:r>
      <w:r w:rsidR="009033E2">
        <w:rPr>
          <w:rFonts w:ascii="Garamond" w:hAnsi="Garamond"/>
          <w:sz w:val="24"/>
          <w:szCs w:val="24"/>
        </w:rPr>
        <w:t>a</w:t>
      </w:r>
      <w:r>
        <w:rPr>
          <w:rFonts w:ascii="Garamond" w:hAnsi="Garamond"/>
          <w:sz w:val="24"/>
          <w:szCs w:val="24"/>
        </w:rPr>
        <w:t xml:space="preserve"> wnikliwej oceny formalnej i merytorycznej otrzymywanych informacji, </w:t>
      </w:r>
      <w:r>
        <w:rPr>
          <w:rFonts w:ascii="Garamond" w:hAnsi="Garamond"/>
          <w:sz w:val="24"/>
          <w:szCs w:val="24"/>
        </w:rPr>
        <w:br/>
        <w:t>o których mowa wyżej, przez pracowników UMWW;</w:t>
      </w:r>
    </w:p>
    <w:p w14:paraId="40E5201F" w14:textId="77777777" w:rsidR="008C48F7" w:rsidRPr="008C48F7" w:rsidRDefault="008C48F7"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Stosowanie</w:t>
      </w:r>
      <w:r w:rsidRPr="008C48F7">
        <w:rPr>
          <w:rFonts w:ascii="Garamond" w:hAnsi="Garamond"/>
          <w:sz w:val="10"/>
          <w:szCs w:val="10"/>
        </w:rPr>
        <w:t xml:space="preserve"> </w:t>
      </w:r>
      <w:r>
        <w:rPr>
          <w:rFonts w:ascii="Garamond" w:hAnsi="Garamond"/>
          <w:sz w:val="24"/>
          <w:szCs w:val="24"/>
        </w:rPr>
        <w:t>protokołu</w:t>
      </w:r>
      <w:r w:rsidRPr="008C48F7">
        <w:rPr>
          <w:rFonts w:ascii="Garamond" w:hAnsi="Garamond"/>
          <w:sz w:val="12"/>
          <w:szCs w:val="12"/>
        </w:rPr>
        <w:t xml:space="preserve"> </w:t>
      </w:r>
      <w:r>
        <w:rPr>
          <w:rFonts w:ascii="Garamond" w:hAnsi="Garamond"/>
          <w:sz w:val="24"/>
          <w:szCs w:val="24"/>
        </w:rPr>
        <w:t>z</w:t>
      </w:r>
      <w:r w:rsidRPr="008C48F7">
        <w:rPr>
          <w:rFonts w:ascii="Garamond" w:hAnsi="Garamond"/>
          <w:sz w:val="16"/>
          <w:szCs w:val="16"/>
        </w:rPr>
        <w:t xml:space="preserve"> </w:t>
      </w:r>
      <w:r>
        <w:rPr>
          <w:rFonts w:ascii="Garamond" w:hAnsi="Garamond"/>
          <w:sz w:val="24"/>
          <w:szCs w:val="24"/>
        </w:rPr>
        <w:t>przeprowadzonego</w:t>
      </w:r>
      <w:r w:rsidRPr="008C48F7">
        <w:rPr>
          <w:rFonts w:ascii="Garamond" w:hAnsi="Garamond"/>
          <w:sz w:val="16"/>
          <w:szCs w:val="16"/>
        </w:rPr>
        <w:t xml:space="preserve"> </w:t>
      </w:r>
      <w:r>
        <w:rPr>
          <w:rFonts w:ascii="Garamond" w:hAnsi="Garamond"/>
          <w:sz w:val="24"/>
          <w:szCs w:val="24"/>
        </w:rPr>
        <w:t>egzaminu</w:t>
      </w:r>
      <w:r w:rsidRPr="008C48F7">
        <w:rPr>
          <w:rFonts w:ascii="Garamond" w:hAnsi="Garamond"/>
          <w:sz w:val="16"/>
          <w:szCs w:val="16"/>
        </w:rPr>
        <w:t xml:space="preserve"> </w:t>
      </w:r>
      <w:r>
        <w:rPr>
          <w:rFonts w:ascii="Garamond" w:hAnsi="Garamond"/>
          <w:sz w:val="24"/>
          <w:szCs w:val="24"/>
        </w:rPr>
        <w:t>kończącego</w:t>
      </w:r>
      <w:r w:rsidRPr="008C48F7">
        <w:rPr>
          <w:rFonts w:ascii="Garamond" w:hAnsi="Garamond"/>
          <w:sz w:val="16"/>
          <w:szCs w:val="16"/>
        </w:rPr>
        <w:t xml:space="preserve"> </w:t>
      </w:r>
      <w:r>
        <w:rPr>
          <w:rFonts w:ascii="Garamond" w:hAnsi="Garamond"/>
          <w:sz w:val="24"/>
          <w:szCs w:val="24"/>
        </w:rPr>
        <w:t>kurs</w:t>
      </w:r>
      <w:r w:rsidRPr="008C48F7">
        <w:rPr>
          <w:rFonts w:ascii="Garamond" w:hAnsi="Garamond"/>
          <w:sz w:val="16"/>
          <w:szCs w:val="16"/>
        </w:rPr>
        <w:t xml:space="preserve"> </w:t>
      </w:r>
      <w:r>
        <w:rPr>
          <w:rFonts w:ascii="Garamond" w:hAnsi="Garamond"/>
          <w:sz w:val="24"/>
          <w:szCs w:val="24"/>
        </w:rPr>
        <w:t>ADR, odpowiadającego wymaganiom określonym w art. 23 ust. 1 i 2 ustawy o przewozie towarów niebezpiecznych;</w:t>
      </w:r>
    </w:p>
    <w:p w14:paraId="310E0BEC" w14:textId="77777777" w:rsidR="008C48F7" w:rsidRPr="008C48F7" w:rsidRDefault="008C48F7"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 xml:space="preserve">Kontrole podmiotów prowadzących kursy ADR powinny być przeprowadzane </w:t>
      </w:r>
      <w:r>
        <w:rPr>
          <w:rFonts w:ascii="Garamond" w:hAnsi="Garamond"/>
          <w:sz w:val="24"/>
          <w:szCs w:val="24"/>
        </w:rPr>
        <w:br/>
        <w:t xml:space="preserve">z zachowaniem pisemnej formy informowania przedsiębiorcy o zamiarze przeprowadzenia kontroli, oraz z zasadami określonymi w ustawie z dnia 6 marca 2018 r. – Prawo przedsiębiorców (t.j. Dz. U. z 2019 r., poz. 1292, ze zm.); </w:t>
      </w:r>
    </w:p>
    <w:p w14:paraId="02EC1B3B" w14:textId="77777777" w:rsidR="00904846" w:rsidRPr="00906D6F" w:rsidRDefault="008C48F7"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 xml:space="preserve">Przestrzeganie obowiązku niezwłocznego informowania TDT o </w:t>
      </w:r>
      <w:r w:rsidR="00906D6F">
        <w:rPr>
          <w:rFonts w:ascii="Garamond" w:hAnsi="Garamond"/>
          <w:sz w:val="24"/>
          <w:szCs w:val="24"/>
        </w:rPr>
        <w:t xml:space="preserve">dokonaniu wpisu albo wykreśleniu z rejestru podmiotu prowadzącego kursy zgodnie z art. 52 ust. 4 ustawy </w:t>
      </w:r>
      <w:r w:rsidR="00906D6F">
        <w:rPr>
          <w:rFonts w:ascii="Garamond" w:hAnsi="Garamond"/>
          <w:sz w:val="24"/>
          <w:szCs w:val="24"/>
        </w:rPr>
        <w:br/>
        <w:t xml:space="preserve">o przewozie towarów niebezpiecznych;  </w:t>
      </w:r>
      <w:r>
        <w:rPr>
          <w:rFonts w:ascii="Garamond" w:hAnsi="Garamond"/>
          <w:sz w:val="24"/>
          <w:szCs w:val="24"/>
        </w:rPr>
        <w:t xml:space="preserve">      </w:t>
      </w:r>
      <w:r w:rsidR="00C13C1D">
        <w:rPr>
          <w:rFonts w:ascii="Garamond" w:hAnsi="Garamond"/>
          <w:sz w:val="24"/>
          <w:szCs w:val="24"/>
        </w:rPr>
        <w:t xml:space="preserve">     </w:t>
      </w:r>
    </w:p>
    <w:p w14:paraId="36DD4647" w14:textId="77777777" w:rsidR="00906D6F" w:rsidRPr="00906D6F" w:rsidRDefault="00906D6F" w:rsidP="00FC41A6">
      <w:pPr>
        <w:pStyle w:val="Akapitzlist0"/>
        <w:numPr>
          <w:ilvl w:val="0"/>
          <w:numId w:val="42"/>
        </w:numPr>
        <w:tabs>
          <w:tab w:val="left" w:pos="426"/>
        </w:tabs>
        <w:spacing w:after="0" w:line="360" w:lineRule="auto"/>
        <w:ind w:left="426"/>
        <w:jc w:val="both"/>
        <w:rPr>
          <w:rFonts w:ascii="Garamond" w:hAnsi="Garamond"/>
          <w:color w:val="006600"/>
          <w:sz w:val="24"/>
          <w:szCs w:val="24"/>
        </w:rPr>
      </w:pPr>
      <w:r>
        <w:rPr>
          <w:rFonts w:ascii="Garamond" w:hAnsi="Garamond"/>
          <w:sz w:val="24"/>
          <w:szCs w:val="24"/>
        </w:rPr>
        <w:t xml:space="preserve">Terminowe wydawanie kierowcom zaświadczeń ADR, zgodnie z art. 23 ust. 3 ustawy </w:t>
      </w:r>
      <w:r>
        <w:rPr>
          <w:rFonts w:ascii="Garamond" w:hAnsi="Garamond"/>
          <w:sz w:val="24"/>
          <w:szCs w:val="24"/>
        </w:rPr>
        <w:br/>
        <w:t xml:space="preserve">o przewozie towarów niebezpiecznych; </w:t>
      </w:r>
    </w:p>
    <w:p w14:paraId="61DDF333" w14:textId="77777777" w:rsidR="00906D6F" w:rsidRPr="00906D6F" w:rsidRDefault="00906D6F" w:rsidP="00FC41A6">
      <w:pPr>
        <w:pStyle w:val="Akapitzlist0"/>
        <w:numPr>
          <w:ilvl w:val="0"/>
          <w:numId w:val="42"/>
        </w:numPr>
        <w:tabs>
          <w:tab w:val="left" w:pos="426"/>
        </w:tabs>
        <w:spacing w:after="0" w:line="360" w:lineRule="auto"/>
        <w:ind w:left="426"/>
        <w:jc w:val="both"/>
        <w:rPr>
          <w:rFonts w:ascii="Garamond" w:hAnsi="Garamond"/>
          <w:color w:val="FF0000"/>
          <w:kern w:val="24"/>
          <w:sz w:val="24"/>
          <w:szCs w:val="24"/>
        </w:rPr>
      </w:pPr>
      <w:r w:rsidRPr="00906D6F">
        <w:rPr>
          <w:rFonts w:ascii="Garamond" w:hAnsi="Garamond"/>
          <w:color w:val="000000" w:themeColor="text1"/>
          <w:sz w:val="24"/>
          <w:szCs w:val="24"/>
        </w:rPr>
        <w:t>Zaprzestanie</w:t>
      </w:r>
      <w:r w:rsidRPr="00906D6F">
        <w:rPr>
          <w:rFonts w:ascii="Garamond" w:hAnsi="Garamond"/>
          <w:color w:val="000000" w:themeColor="text1"/>
          <w:kern w:val="24"/>
          <w:sz w:val="24"/>
          <w:szCs w:val="24"/>
        </w:rPr>
        <w:t xml:space="preserve"> praktyki naruszającej art.</w:t>
      </w:r>
      <w:r>
        <w:rPr>
          <w:rFonts w:ascii="Garamond" w:hAnsi="Garamond"/>
          <w:color w:val="000000" w:themeColor="text1"/>
          <w:kern w:val="24"/>
          <w:sz w:val="24"/>
          <w:szCs w:val="24"/>
        </w:rPr>
        <w:t xml:space="preserve"> 23 ust. 3 ustawy o przewozie towarów niebezpiecznych poprzez wstrzymywanie wydawania zaświadczeń ADR, po zdanym egzaminie przez kierowcę, na podstawie złożonego przez kierowcę „Oświadczenia”</w:t>
      </w:r>
    </w:p>
    <w:p w14:paraId="1AC7E178" w14:textId="77777777" w:rsidR="00906D6F" w:rsidRDefault="00906D6F" w:rsidP="00906D6F">
      <w:pPr>
        <w:tabs>
          <w:tab w:val="left" w:pos="426"/>
        </w:tabs>
        <w:spacing w:after="0" w:line="360" w:lineRule="auto"/>
        <w:ind w:left="66"/>
        <w:jc w:val="both"/>
        <w:rPr>
          <w:rFonts w:ascii="Garamond" w:hAnsi="Garamond"/>
          <w:color w:val="000000" w:themeColor="text1"/>
        </w:rPr>
      </w:pPr>
      <w:r>
        <w:rPr>
          <w:rFonts w:ascii="Garamond" w:hAnsi="Garamond"/>
          <w:color w:val="000000" w:themeColor="text1"/>
        </w:rPr>
        <w:t xml:space="preserve">- w celu poprawy transparentności i zwiększenia jakości poziomu przeprowadzanych egzaminów kończących kurs ADR i wydawania zaświadczeń ADR. </w:t>
      </w:r>
    </w:p>
    <w:p w14:paraId="57890279" w14:textId="17AE8162" w:rsidR="00FE2140" w:rsidRPr="00D0255B" w:rsidRDefault="00906D6F" w:rsidP="00D0255B">
      <w:pPr>
        <w:tabs>
          <w:tab w:val="left" w:pos="426"/>
        </w:tabs>
        <w:spacing w:after="0" w:line="360" w:lineRule="auto"/>
        <w:ind w:left="66"/>
        <w:jc w:val="both"/>
        <w:rPr>
          <w:rFonts w:ascii="Garamond" w:hAnsi="Garamond"/>
          <w:color w:val="FF0000"/>
        </w:rPr>
      </w:pPr>
      <w:r>
        <w:rPr>
          <w:rFonts w:ascii="Garamond" w:hAnsi="Garamond"/>
          <w:color w:val="000000" w:themeColor="text1"/>
        </w:rPr>
        <w:t xml:space="preserve">W okresie sprawozdawczym, informacja o podjętych </w:t>
      </w:r>
      <w:r w:rsidR="00B25D12">
        <w:rPr>
          <w:rFonts w:ascii="Garamond" w:hAnsi="Garamond"/>
          <w:color w:val="000000" w:themeColor="text1"/>
        </w:rPr>
        <w:t xml:space="preserve">w UMWW </w:t>
      </w:r>
      <w:r>
        <w:rPr>
          <w:rFonts w:ascii="Garamond" w:hAnsi="Garamond"/>
          <w:color w:val="000000" w:themeColor="text1"/>
        </w:rPr>
        <w:t>działaniac</w:t>
      </w:r>
      <w:r w:rsidR="00B25D12">
        <w:rPr>
          <w:rFonts w:ascii="Garamond" w:hAnsi="Garamond"/>
          <w:color w:val="000000" w:themeColor="text1"/>
        </w:rPr>
        <w:t xml:space="preserve">h, związanych </w:t>
      </w:r>
      <w:r w:rsidR="00B25D12">
        <w:rPr>
          <w:rFonts w:ascii="Garamond" w:hAnsi="Garamond"/>
          <w:color w:val="000000" w:themeColor="text1"/>
        </w:rPr>
        <w:br/>
        <w:t>z  realizacją opisanych wyżej wytycznych Ministra Infrastruktury, znajdo</w:t>
      </w:r>
      <w:r w:rsidR="00D0255B">
        <w:rPr>
          <w:rFonts w:ascii="Garamond" w:hAnsi="Garamond"/>
          <w:color w:val="000000" w:themeColor="text1"/>
        </w:rPr>
        <w:t xml:space="preserve">wała się w toku opracowania.  </w:t>
      </w:r>
    </w:p>
    <w:p w14:paraId="3E30C96D" w14:textId="77777777" w:rsidR="00FE2140" w:rsidRDefault="00FE2140" w:rsidP="00266D72">
      <w:pPr>
        <w:pStyle w:val="Akapitzlist1"/>
        <w:spacing w:after="0"/>
        <w:ind w:left="0"/>
        <w:outlineLvl w:val="0"/>
        <w:rPr>
          <w:rFonts w:ascii="Garamond" w:hAnsi="Garamond"/>
          <w:b/>
          <w:color w:val="006600"/>
        </w:rPr>
      </w:pPr>
    </w:p>
    <w:p w14:paraId="70AC42E5" w14:textId="77777777" w:rsidR="00FE2140" w:rsidRDefault="00FE2140" w:rsidP="00266D72">
      <w:pPr>
        <w:pStyle w:val="Akapitzlist1"/>
        <w:spacing w:after="0"/>
        <w:ind w:left="0"/>
        <w:outlineLvl w:val="0"/>
        <w:rPr>
          <w:rFonts w:ascii="Garamond" w:hAnsi="Garamond"/>
          <w:b/>
          <w:color w:val="006600"/>
        </w:rPr>
      </w:pPr>
    </w:p>
    <w:p w14:paraId="1B8F4567" w14:textId="77777777" w:rsidR="00FE2140" w:rsidRDefault="00FE2140" w:rsidP="00266D72">
      <w:pPr>
        <w:pStyle w:val="Akapitzlist1"/>
        <w:spacing w:after="0"/>
        <w:ind w:left="0"/>
        <w:outlineLvl w:val="0"/>
        <w:rPr>
          <w:rFonts w:ascii="Garamond" w:hAnsi="Garamond"/>
          <w:b/>
          <w:color w:val="006600"/>
        </w:rPr>
      </w:pPr>
    </w:p>
    <w:p w14:paraId="62663DC8" w14:textId="77777777" w:rsidR="00FE2140" w:rsidRDefault="00FE2140" w:rsidP="00266D72">
      <w:pPr>
        <w:pStyle w:val="Akapitzlist1"/>
        <w:spacing w:after="0"/>
        <w:ind w:left="0"/>
        <w:outlineLvl w:val="0"/>
        <w:rPr>
          <w:rFonts w:ascii="Garamond" w:hAnsi="Garamond"/>
          <w:b/>
          <w:color w:val="006600"/>
        </w:rPr>
      </w:pPr>
    </w:p>
    <w:p w14:paraId="10132B64" w14:textId="64F1B24B" w:rsidR="00457F11" w:rsidRPr="00557F21" w:rsidRDefault="00222881" w:rsidP="00266D72">
      <w:pPr>
        <w:pStyle w:val="Akapitzlist1"/>
        <w:spacing w:after="0"/>
        <w:ind w:left="0"/>
        <w:outlineLvl w:val="0"/>
        <w:rPr>
          <w:rFonts w:ascii="Garamond" w:hAnsi="Garamond"/>
          <w:b/>
          <w:color w:val="000000" w:themeColor="text1"/>
        </w:rPr>
      </w:pPr>
      <w:r>
        <w:rPr>
          <w:rFonts w:ascii="Garamond" w:hAnsi="Garamond"/>
          <w:b/>
          <w:color w:val="006600"/>
        </w:rPr>
        <w:br w:type="column"/>
      </w:r>
      <w:r w:rsidR="00457F11" w:rsidRPr="00557F21">
        <w:rPr>
          <w:rFonts w:ascii="Garamond" w:hAnsi="Garamond"/>
          <w:b/>
          <w:color w:val="000000" w:themeColor="text1"/>
        </w:rPr>
        <w:lastRenderedPageBreak/>
        <w:t>VII. UDZIAŁ W SZKOLENIACH.</w:t>
      </w:r>
      <w:bookmarkEnd w:id="9"/>
    </w:p>
    <w:p w14:paraId="4A74480F" w14:textId="77777777" w:rsidR="00457F11" w:rsidRPr="00557F21" w:rsidRDefault="00457F11" w:rsidP="00266D72">
      <w:pPr>
        <w:spacing w:after="0" w:line="360" w:lineRule="auto"/>
        <w:jc w:val="both"/>
        <w:rPr>
          <w:rFonts w:ascii="Garamond" w:hAnsi="Garamond"/>
          <w:color w:val="000000" w:themeColor="text1"/>
        </w:rPr>
      </w:pPr>
    </w:p>
    <w:p w14:paraId="69FD5225" w14:textId="6264719A" w:rsidR="004B599E" w:rsidRPr="00557F21" w:rsidRDefault="00457F11" w:rsidP="004B599E">
      <w:pPr>
        <w:spacing w:after="0" w:line="360" w:lineRule="auto"/>
        <w:ind w:firstLine="708"/>
        <w:jc w:val="both"/>
        <w:rPr>
          <w:rFonts w:ascii="Garamond" w:hAnsi="Garamond"/>
          <w:b/>
          <w:color w:val="000000" w:themeColor="text1"/>
        </w:rPr>
      </w:pPr>
      <w:r w:rsidRPr="00557F21">
        <w:rPr>
          <w:rFonts w:ascii="Garamond" w:hAnsi="Garamond"/>
          <w:color w:val="000000" w:themeColor="text1"/>
        </w:rPr>
        <w:t xml:space="preserve">W  ramach realizacji  obowiązku wynikającego z </w:t>
      </w:r>
      <w:r w:rsidRPr="00557F21">
        <w:rPr>
          <w:color w:val="000000" w:themeColor="text1"/>
        </w:rPr>
        <w:t xml:space="preserve">§ </w:t>
      </w:r>
      <w:r w:rsidRPr="00557F21">
        <w:rPr>
          <w:rFonts w:ascii="Garamond" w:hAnsi="Garamond"/>
          <w:color w:val="000000" w:themeColor="text1"/>
        </w:rPr>
        <w:t>4</w:t>
      </w:r>
      <w:r w:rsidR="004948B6" w:rsidRPr="00557F21">
        <w:rPr>
          <w:rFonts w:ascii="Garamond" w:hAnsi="Garamond"/>
          <w:color w:val="000000" w:themeColor="text1"/>
        </w:rPr>
        <w:t>4</w:t>
      </w:r>
      <w:r w:rsidRPr="00557F21">
        <w:rPr>
          <w:rFonts w:ascii="Garamond" w:hAnsi="Garamond"/>
          <w:color w:val="000000" w:themeColor="text1"/>
        </w:rPr>
        <w:t xml:space="preserve"> Regulaminu Kontroli</w:t>
      </w:r>
      <w:r w:rsidRPr="00557F21">
        <w:rPr>
          <w:rFonts w:ascii="Garamond" w:hAnsi="Garamond"/>
          <w:b/>
          <w:color w:val="000000" w:themeColor="text1"/>
        </w:rPr>
        <w:t xml:space="preserve"> </w:t>
      </w:r>
      <w:r w:rsidRPr="00557F21">
        <w:rPr>
          <w:rFonts w:ascii="Garamond" w:hAnsi="Garamond"/>
          <w:color w:val="000000" w:themeColor="text1"/>
        </w:rPr>
        <w:t xml:space="preserve">wykonywanej przez Urząd Marszałkowski Województwa Wielkopolskiego, wprowadzonego uchwałą </w:t>
      </w:r>
      <w:r w:rsidR="004939B6" w:rsidRPr="00557F21">
        <w:rPr>
          <w:rFonts w:ascii="Garamond" w:hAnsi="Garamond"/>
          <w:color w:val="000000" w:themeColor="text1"/>
        </w:rPr>
        <w:br/>
      </w:r>
      <w:r w:rsidRPr="00557F21">
        <w:rPr>
          <w:rFonts w:ascii="Garamond" w:hAnsi="Garamond"/>
          <w:color w:val="000000" w:themeColor="text1"/>
        </w:rPr>
        <w:t xml:space="preserve">nr </w:t>
      </w:r>
      <w:r w:rsidR="004948B6" w:rsidRPr="00557F21">
        <w:rPr>
          <w:rFonts w:ascii="Garamond" w:hAnsi="Garamond"/>
          <w:color w:val="000000" w:themeColor="text1"/>
        </w:rPr>
        <w:t>6047</w:t>
      </w:r>
      <w:r w:rsidRPr="00557F21">
        <w:rPr>
          <w:rFonts w:ascii="Garamond" w:hAnsi="Garamond"/>
          <w:color w:val="000000" w:themeColor="text1"/>
        </w:rPr>
        <w:t>/201</w:t>
      </w:r>
      <w:r w:rsidR="004948B6" w:rsidRPr="00557F21">
        <w:rPr>
          <w:rFonts w:ascii="Garamond" w:hAnsi="Garamond"/>
          <w:color w:val="000000" w:themeColor="text1"/>
        </w:rPr>
        <w:t>8</w:t>
      </w:r>
      <w:r w:rsidRPr="00557F21">
        <w:rPr>
          <w:rFonts w:ascii="Garamond" w:hAnsi="Garamond"/>
          <w:color w:val="000000" w:themeColor="text1"/>
        </w:rPr>
        <w:t xml:space="preserve"> Zarządu Województwa Wielkopolskiego z dnia </w:t>
      </w:r>
      <w:r w:rsidR="00412170" w:rsidRPr="00557F21">
        <w:rPr>
          <w:rFonts w:ascii="Garamond" w:hAnsi="Garamond"/>
          <w:color w:val="000000" w:themeColor="text1"/>
        </w:rPr>
        <w:t>25</w:t>
      </w:r>
      <w:r w:rsidRPr="00557F21">
        <w:rPr>
          <w:rFonts w:ascii="Garamond" w:hAnsi="Garamond"/>
          <w:color w:val="000000" w:themeColor="text1"/>
        </w:rPr>
        <w:t xml:space="preserve"> </w:t>
      </w:r>
      <w:r w:rsidR="004948B6" w:rsidRPr="00557F21">
        <w:rPr>
          <w:rFonts w:ascii="Garamond" w:hAnsi="Garamond"/>
          <w:color w:val="000000" w:themeColor="text1"/>
        </w:rPr>
        <w:t>października</w:t>
      </w:r>
      <w:r w:rsidRPr="00557F21">
        <w:rPr>
          <w:rFonts w:ascii="Garamond" w:hAnsi="Garamond"/>
          <w:color w:val="000000" w:themeColor="text1"/>
        </w:rPr>
        <w:t xml:space="preserve"> 201</w:t>
      </w:r>
      <w:r w:rsidR="004948B6" w:rsidRPr="00557F21">
        <w:rPr>
          <w:rFonts w:ascii="Garamond" w:hAnsi="Garamond"/>
          <w:color w:val="000000" w:themeColor="text1"/>
        </w:rPr>
        <w:t>8</w:t>
      </w:r>
      <w:r w:rsidR="00557F21" w:rsidRPr="00557F21">
        <w:rPr>
          <w:rFonts w:ascii="Garamond" w:hAnsi="Garamond"/>
          <w:color w:val="000000" w:themeColor="text1"/>
        </w:rPr>
        <w:t xml:space="preserve"> r. (</w:t>
      </w:r>
      <w:r w:rsidR="00CD5DFF" w:rsidRPr="00557F21">
        <w:rPr>
          <w:rFonts w:ascii="Garamond" w:hAnsi="Garamond"/>
          <w:color w:val="000000" w:themeColor="text1"/>
        </w:rPr>
        <w:t>zmienion</w:t>
      </w:r>
      <w:r w:rsidR="00557F21" w:rsidRPr="00557F21">
        <w:rPr>
          <w:rFonts w:ascii="Garamond" w:hAnsi="Garamond"/>
          <w:color w:val="000000" w:themeColor="text1"/>
        </w:rPr>
        <w:t>ą</w:t>
      </w:r>
      <w:r w:rsidR="00891F92" w:rsidRPr="00557F21">
        <w:rPr>
          <w:rFonts w:ascii="Garamond" w:hAnsi="Garamond"/>
          <w:color w:val="000000" w:themeColor="text1"/>
        </w:rPr>
        <w:t xml:space="preserve"> </w:t>
      </w:r>
      <w:r w:rsidR="00CD5DFF" w:rsidRPr="00557F21">
        <w:rPr>
          <w:rFonts w:ascii="Garamond" w:hAnsi="Garamond"/>
          <w:color w:val="000000" w:themeColor="text1"/>
        </w:rPr>
        <w:t>uchwałą Nr 2963/2020 Zarządu Województwa Wielkopolskiego z dnia 26 listopada 2020 roku</w:t>
      </w:r>
      <w:r w:rsidR="00557F21" w:rsidRPr="00557F21">
        <w:rPr>
          <w:rFonts w:ascii="Garamond" w:hAnsi="Garamond"/>
          <w:color w:val="000000" w:themeColor="text1"/>
        </w:rPr>
        <w:t>)(</w:t>
      </w:r>
      <w:r w:rsidR="00CD5DFF" w:rsidRPr="00557F21">
        <w:rPr>
          <w:rFonts w:ascii="Garamond" w:hAnsi="Garamond"/>
          <w:color w:val="000000" w:themeColor="text1"/>
        </w:rPr>
        <w:t xml:space="preserve">, </w:t>
      </w:r>
      <w:r w:rsidRPr="00557F21">
        <w:rPr>
          <w:rFonts w:ascii="Garamond" w:hAnsi="Garamond"/>
          <w:color w:val="000000" w:themeColor="text1"/>
        </w:rPr>
        <w:t>pracownicy Departamentów UMWW przeprowadzający kontrole, w 20</w:t>
      </w:r>
      <w:r w:rsidR="00E45D46" w:rsidRPr="00557F21">
        <w:rPr>
          <w:rFonts w:ascii="Garamond" w:hAnsi="Garamond"/>
          <w:color w:val="000000" w:themeColor="text1"/>
        </w:rPr>
        <w:t>20</w:t>
      </w:r>
      <w:r w:rsidRPr="00557F21">
        <w:rPr>
          <w:rFonts w:ascii="Garamond" w:hAnsi="Garamond"/>
          <w:color w:val="000000" w:themeColor="text1"/>
        </w:rPr>
        <w:t xml:space="preserve"> roku uczestniczyli</w:t>
      </w:r>
      <w:r w:rsidR="00D82B15" w:rsidRPr="00557F21">
        <w:rPr>
          <w:rFonts w:ascii="Garamond" w:hAnsi="Garamond"/>
          <w:color w:val="000000" w:themeColor="text1"/>
        </w:rPr>
        <w:t xml:space="preserve"> </w:t>
      </w:r>
      <w:r w:rsidR="00AB5ED9" w:rsidRPr="00557F21">
        <w:rPr>
          <w:rFonts w:ascii="Garamond" w:hAnsi="Garamond"/>
          <w:color w:val="000000" w:themeColor="text1"/>
        </w:rPr>
        <w:br/>
      </w:r>
      <w:r w:rsidRPr="00557F21">
        <w:rPr>
          <w:rFonts w:ascii="Garamond" w:hAnsi="Garamond"/>
          <w:color w:val="000000" w:themeColor="text1"/>
        </w:rPr>
        <w:t>w szkoleniach w ramach doskonalenia kadr administracji samorządowej, a mianowicie:</w:t>
      </w:r>
      <w:r w:rsidRPr="00557F21">
        <w:rPr>
          <w:rFonts w:ascii="Garamond" w:hAnsi="Garamond"/>
          <w:b/>
          <w:color w:val="000000" w:themeColor="text1"/>
        </w:rPr>
        <w:t xml:space="preserve"> </w:t>
      </w:r>
    </w:p>
    <w:p w14:paraId="36454875" w14:textId="77777777" w:rsidR="004272F0" w:rsidRPr="009C24BB" w:rsidRDefault="004272F0" w:rsidP="004B599E">
      <w:pPr>
        <w:spacing w:after="0" w:line="360" w:lineRule="auto"/>
        <w:ind w:firstLine="708"/>
        <w:jc w:val="both"/>
        <w:rPr>
          <w:rFonts w:ascii="Garamond" w:hAnsi="Garamond"/>
          <w:color w:val="FF0000"/>
        </w:rPr>
      </w:pPr>
    </w:p>
    <w:p w14:paraId="1AF98361" w14:textId="77777777" w:rsidR="005A64CD" w:rsidRPr="004014EE" w:rsidRDefault="004939B6" w:rsidP="00266D72">
      <w:pPr>
        <w:spacing w:after="0" w:line="360" w:lineRule="auto"/>
        <w:jc w:val="both"/>
        <w:rPr>
          <w:rFonts w:ascii="Garamond" w:hAnsi="Garamond"/>
          <w:b/>
        </w:rPr>
      </w:pPr>
      <w:r w:rsidRPr="004014EE">
        <w:rPr>
          <w:rFonts w:ascii="Garamond" w:hAnsi="Garamond"/>
          <w:b/>
        </w:rPr>
        <w:t xml:space="preserve">DEPARTAMENT KONTROLI </w:t>
      </w:r>
    </w:p>
    <w:p w14:paraId="6F6C04FA" w14:textId="6081C538" w:rsidR="0049523F" w:rsidRDefault="00CF38D8" w:rsidP="0014012E">
      <w:pPr>
        <w:numPr>
          <w:ilvl w:val="0"/>
          <w:numId w:val="4"/>
        </w:numPr>
        <w:tabs>
          <w:tab w:val="clear" w:pos="720"/>
          <w:tab w:val="num" w:pos="567"/>
        </w:tabs>
        <w:spacing w:after="0" w:line="360" w:lineRule="auto"/>
        <w:ind w:left="567"/>
        <w:jc w:val="both"/>
        <w:rPr>
          <w:rFonts w:ascii="Garamond" w:hAnsi="Garamond"/>
        </w:rPr>
      </w:pPr>
      <w:r w:rsidRPr="004014EE">
        <w:rPr>
          <w:rFonts w:ascii="Garamond" w:hAnsi="Garamond"/>
        </w:rPr>
        <w:t>O</w:t>
      </w:r>
      <w:r w:rsidR="00CA106A" w:rsidRPr="004014EE">
        <w:rPr>
          <w:rFonts w:ascii="Garamond" w:hAnsi="Garamond"/>
        </w:rPr>
        <w:t>bsług</w:t>
      </w:r>
      <w:r w:rsidRPr="004014EE">
        <w:rPr>
          <w:rFonts w:ascii="Garamond" w:hAnsi="Garamond"/>
        </w:rPr>
        <w:t>a</w:t>
      </w:r>
      <w:r w:rsidR="00CA106A" w:rsidRPr="004014EE">
        <w:rPr>
          <w:rFonts w:ascii="Garamond" w:hAnsi="Garamond"/>
        </w:rPr>
        <w:t xml:space="preserve"> </w:t>
      </w:r>
      <w:r w:rsidRPr="004014EE">
        <w:rPr>
          <w:rFonts w:ascii="Garamond" w:hAnsi="Garamond"/>
        </w:rPr>
        <w:t>Edytora Aktów Prawnych</w:t>
      </w:r>
      <w:r w:rsidR="00CA106A" w:rsidRPr="004014EE">
        <w:rPr>
          <w:rFonts w:ascii="Garamond" w:hAnsi="Garamond"/>
        </w:rPr>
        <w:t xml:space="preserve"> </w:t>
      </w:r>
      <w:r w:rsidR="00BB5BDD" w:rsidRPr="00BE13CB">
        <w:rPr>
          <w:rFonts w:ascii="Garamond" w:hAnsi="Garamond" w:cs="Calibri"/>
          <w:lang w:eastAsia="pl-PL"/>
        </w:rPr>
        <w:t>XML Legislator</w:t>
      </w:r>
      <w:r w:rsidR="005A64CD" w:rsidRPr="004014EE">
        <w:rPr>
          <w:rFonts w:ascii="Garamond" w:hAnsi="Garamond"/>
        </w:rPr>
        <w:t>,</w:t>
      </w:r>
    </w:p>
    <w:p w14:paraId="7131CFAA" w14:textId="6C30E827" w:rsidR="008A6BAA" w:rsidRPr="00C456E2" w:rsidRDefault="00C456E2" w:rsidP="0014012E">
      <w:pPr>
        <w:numPr>
          <w:ilvl w:val="0"/>
          <w:numId w:val="4"/>
        </w:numPr>
        <w:tabs>
          <w:tab w:val="clear" w:pos="720"/>
          <w:tab w:val="num" w:pos="567"/>
        </w:tabs>
        <w:spacing w:after="0" w:line="360" w:lineRule="auto"/>
        <w:ind w:left="567"/>
        <w:jc w:val="both"/>
        <w:rPr>
          <w:rFonts w:ascii="Garamond" w:hAnsi="Garamond"/>
        </w:rPr>
      </w:pPr>
      <w:r w:rsidRPr="00C456E2">
        <w:rPr>
          <w:rFonts w:ascii="Garamond" w:hAnsi="Garamond"/>
        </w:rPr>
        <w:t>S</w:t>
      </w:r>
      <w:r>
        <w:rPr>
          <w:rFonts w:ascii="Garamond" w:hAnsi="Garamond"/>
        </w:rPr>
        <w:t>z</w:t>
      </w:r>
      <w:r w:rsidRPr="00C456E2">
        <w:rPr>
          <w:rFonts w:ascii="Garamond" w:hAnsi="Garamond"/>
        </w:rPr>
        <w:t>kolenie z zakresu Prawa</w:t>
      </w:r>
      <w:r w:rsidR="0049523F" w:rsidRPr="00C456E2">
        <w:rPr>
          <w:rFonts w:ascii="Garamond" w:hAnsi="Garamond"/>
        </w:rPr>
        <w:t xml:space="preserve"> zamówień publicznych,</w:t>
      </w:r>
      <w:r w:rsidR="005A64CD" w:rsidRPr="00C456E2">
        <w:rPr>
          <w:rFonts w:ascii="Garamond" w:hAnsi="Garamond"/>
        </w:rPr>
        <w:t xml:space="preserve"> </w:t>
      </w:r>
    </w:p>
    <w:p w14:paraId="2D544F42" w14:textId="0CE17BF8" w:rsidR="008D3328" w:rsidRPr="00C456E2" w:rsidRDefault="00C456E2" w:rsidP="008D3328">
      <w:pPr>
        <w:numPr>
          <w:ilvl w:val="0"/>
          <w:numId w:val="4"/>
        </w:numPr>
        <w:tabs>
          <w:tab w:val="clear" w:pos="720"/>
          <w:tab w:val="num" w:pos="567"/>
        </w:tabs>
        <w:spacing w:after="0" w:line="360" w:lineRule="auto"/>
        <w:ind w:left="567"/>
        <w:jc w:val="both"/>
        <w:rPr>
          <w:rFonts w:ascii="Garamond" w:hAnsi="Garamond"/>
        </w:rPr>
      </w:pPr>
      <w:r w:rsidRPr="00C456E2">
        <w:rPr>
          <w:rFonts w:ascii="Garamond" w:hAnsi="Garamond"/>
        </w:rPr>
        <w:t>Kodeks postępowania administracyjnego</w:t>
      </w:r>
      <w:r w:rsidR="00A112F2" w:rsidRPr="00C456E2">
        <w:rPr>
          <w:rFonts w:ascii="Garamond" w:hAnsi="Garamond"/>
        </w:rPr>
        <w:t xml:space="preserve"> – kompendium wiedzy,</w:t>
      </w:r>
    </w:p>
    <w:p w14:paraId="39A45A33" w14:textId="172D3A5F" w:rsidR="00C456E2" w:rsidRPr="00C456E2" w:rsidRDefault="008D3328" w:rsidP="008D3328">
      <w:pPr>
        <w:numPr>
          <w:ilvl w:val="0"/>
          <w:numId w:val="4"/>
        </w:numPr>
        <w:tabs>
          <w:tab w:val="clear" w:pos="720"/>
          <w:tab w:val="num" w:pos="567"/>
        </w:tabs>
        <w:spacing w:after="0" w:line="360" w:lineRule="auto"/>
        <w:ind w:left="567"/>
        <w:jc w:val="both"/>
        <w:rPr>
          <w:rFonts w:ascii="Garamond" w:hAnsi="Garamond"/>
        </w:rPr>
      </w:pPr>
      <w:r w:rsidRPr="00C456E2">
        <w:rPr>
          <w:rFonts w:ascii="Garamond" w:hAnsi="Garamond"/>
        </w:rPr>
        <w:t xml:space="preserve">Kontrola dotacji </w:t>
      </w:r>
      <w:r w:rsidR="00C456E2" w:rsidRPr="00C456E2">
        <w:rPr>
          <w:rFonts w:ascii="Garamond" w:hAnsi="Garamond"/>
        </w:rPr>
        <w:t>pożytku publicznego o</w:t>
      </w:r>
      <w:r w:rsidR="00557F21">
        <w:rPr>
          <w:rFonts w:ascii="Garamond" w:hAnsi="Garamond"/>
        </w:rPr>
        <w:t>raz dochodzenie zwrotu dotacji.</w:t>
      </w:r>
    </w:p>
    <w:p w14:paraId="192F0EE5" w14:textId="77777777" w:rsidR="00C30D97" w:rsidRDefault="00C30D97" w:rsidP="00F406E8">
      <w:pPr>
        <w:spacing w:after="0" w:line="360" w:lineRule="auto"/>
        <w:jc w:val="both"/>
        <w:rPr>
          <w:rFonts w:ascii="Garamond" w:hAnsi="Garamond"/>
          <w:b/>
          <w:color w:val="006600"/>
        </w:rPr>
      </w:pPr>
    </w:p>
    <w:p w14:paraId="11A427A7" w14:textId="3E6A51A3" w:rsidR="00F406E8" w:rsidRPr="00557F21" w:rsidRDefault="00F406E8" w:rsidP="00F406E8">
      <w:pPr>
        <w:spacing w:after="0" w:line="360" w:lineRule="auto"/>
        <w:jc w:val="both"/>
        <w:rPr>
          <w:rFonts w:ascii="Garamond" w:hAnsi="Garamond"/>
          <w:b/>
          <w:color w:val="000000" w:themeColor="text1"/>
        </w:rPr>
      </w:pPr>
      <w:r w:rsidRPr="00557F21">
        <w:rPr>
          <w:rFonts w:ascii="Garamond" w:hAnsi="Garamond"/>
          <w:b/>
          <w:color w:val="000000" w:themeColor="text1"/>
        </w:rPr>
        <w:t xml:space="preserve">DEPARTAMENT </w:t>
      </w:r>
      <w:r w:rsidR="00C30D97" w:rsidRPr="00557F21">
        <w:rPr>
          <w:rFonts w:ascii="Garamond" w:hAnsi="Garamond"/>
          <w:b/>
          <w:color w:val="000000" w:themeColor="text1"/>
        </w:rPr>
        <w:t>ZDROWIA</w:t>
      </w:r>
    </w:p>
    <w:p w14:paraId="00DF2FCD" w14:textId="77777777" w:rsidR="00557F21" w:rsidRPr="00557F21" w:rsidRDefault="00557F21" w:rsidP="00557F21">
      <w:pPr>
        <w:numPr>
          <w:ilvl w:val="0"/>
          <w:numId w:val="76"/>
        </w:numPr>
        <w:spacing w:after="0" w:line="360" w:lineRule="auto"/>
        <w:ind w:left="567"/>
        <w:jc w:val="both"/>
        <w:rPr>
          <w:rFonts w:ascii="Garamond" w:hAnsi="Garamond"/>
          <w:color w:val="000000" w:themeColor="text1"/>
        </w:rPr>
      </w:pPr>
      <w:r w:rsidRPr="00557F21">
        <w:rPr>
          <w:rFonts w:ascii="Garamond" w:hAnsi="Garamond"/>
          <w:color w:val="000000" w:themeColor="text1"/>
        </w:rPr>
        <w:t>Kodeks postępowania administracyjnego – kompendium wiedzy,</w:t>
      </w:r>
    </w:p>
    <w:p w14:paraId="6498217A" w14:textId="0B141765" w:rsidR="00F406E8" w:rsidRPr="00557F21" w:rsidRDefault="00F406E8" w:rsidP="00FC41A6">
      <w:pPr>
        <w:pStyle w:val="Akapitzlist0"/>
        <w:numPr>
          <w:ilvl w:val="0"/>
          <w:numId w:val="76"/>
        </w:numPr>
        <w:spacing w:after="0" w:line="360" w:lineRule="auto"/>
        <w:ind w:left="567" w:hanging="340"/>
        <w:jc w:val="both"/>
        <w:rPr>
          <w:rFonts w:ascii="Garamond" w:hAnsi="Garamond"/>
          <w:color w:val="000000" w:themeColor="text1"/>
          <w:sz w:val="24"/>
          <w:szCs w:val="24"/>
        </w:rPr>
      </w:pPr>
      <w:r w:rsidRPr="00557F21">
        <w:rPr>
          <w:rFonts w:ascii="Garamond" w:hAnsi="Garamond"/>
          <w:color w:val="000000" w:themeColor="text1"/>
          <w:sz w:val="24"/>
          <w:szCs w:val="24"/>
        </w:rPr>
        <w:t xml:space="preserve">Kontrola dotacji pożytku publicznego </w:t>
      </w:r>
      <w:r w:rsidR="00557F21">
        <w:rPr>
          <w:rFonts w:ascii="Garamond" w:hAnsi="Garamond"/>
          <w:color w:val="000000" w:themeColor="text1"/>
          <w:sz w:val="24"/>
          <w:szCs w:val="24"/>
        </w:rPr>
        <w:t xml:space="preserve">oraz dochodzenie zwrotu dotacji. </w:t>
      </w:r>
    </w:p>
    <w:p w14:paraId="1EF8AC23" w14:textId="77777777" w:rsidR="0014012E" w:rsidRPr="00BB5BDD" w:rsidRDefault="0014012E" w:rsidP="00783F09">
      <w:pPr>
        <w:spacing w:after="0" w:line="360" w:lineRule="auto"/>
        <w:jc w:val="both"/>
        <w:rPr>
          <w:rFonts w:ascii="Garamond" w:hAnsi="Garamond"/>
          <w:b/>
          <w:color w:val="000000" w:themeColor="text1"/>
        </w:rPr>
      </w:pPr>
    </w:p>
    <w:p w14:paraId="44F08C76" w14:textId="77777777" w:rsidR="005A64CD" w:rsidRPr="00BB5BDD" w:rsidRDefault="00457F11" w:rsidP="00783F09">
      <w:pPr>
        <w:spacing w:after="0" w:line="360" w:lineRule="auto"/>
        <w:jc w:val="both"/>
        <w:rPr>
          <w:rFonts w:ascii="Garamond" w:hAnsi="Garamond"/>
          <w:b/>
          <w:color w:val="000000" w:themeColor="text1"/>
        </w:rPr>
      </w:pPr>
      <w:r w:rsidRPr="00BB5BDD">
        <w:rPr>
          <w:rFonts w:ascii="Garamond" w:hAnsi="Garamond"/>
          <w:b/>
          <w:color w:val="000000" w:themeColor="text1"/>
        </w:rPr>
        <w:t>DEPARTAMENT ORGANIZACYJNY I KADR</w:t>
      </w:r>
    </w:p>
    <w:p w14:paraId="5B496B39" w14:textId="55929280" w:rsidR="0014012E" w:rsidRPr="00BB5BDD" w:rsidRDefault="00E906D7" w:rsidP="00980281">
      <w:pPr>
        <w:numPr>
          <w:ilvl w:val="0"/>
          <w:numId w:val="4"/>
        </w:numPr>
        <w:spacing w:after="0" w:line="360" w:lineRule="auto"/>
        <w:jc w:val="both"/>
        <w:rPr>
          <w:rFonts w:ascii="Garamond" w:hAnsi="Garamond"/>
          <w:color w:val="000000" w:themeColor="text1"/>
        </w:rPr>
      </w:pPr>
      <w:r w:rsidRPr="00BB5BDD">
        <w:rPr>
          <w:rFonts w:ascii="Garamond" w:hAnsi="Garamond"/>
          <w:color w:val="000000" w:themeColor="text1"/>
        </w:rPr>
        <w:t>Pol</w:t>
      </w:r>
      <w:r w:rsidR="00557F21" w:rsidRPr="00BB5BDD">
        <w:rPr>
          <w:rFonts w:ascii="Garamond" w:hAnsi="Garamond"/>
          <w:color w:val="000000" w:themeColor="text1"/>
        </w:rPr>
        <w:t>i</w:t>
      </w:r>
      <w:r w:rsidR="00BB5BDD" w:rsidRPr="00BB5BDD">
        <w:rPr>
          <w:rFonts w:ascii="Garamond" w:hAnsi="Garamond"/>
          <w:color w:val="000000" w:themeColor="text1"/>
        </w:rPr>
        <w:t xml:space="preserve">tyka Bezpieczeństwa Informacji. </w:t>
      </w:r>
    </w:p>
    <w:p w14:paraId="2AA35A2D" w14:textId="77777777" w:rsidR="000B4F86" w:rsidRPr="000B4F86" w:rsidRDefault="000B4F86" w:rsidP="000B4F86">
      <w:pPr>
        <w:spacing w:after="0" w:line="360" w:lineRule="auto"/>
        <w:ind w:left="720"/>
        <w:jc w:val="both"/>
        <w:rPr>
          <w:rFonts w:ascii="Garamond" w:hAnsi="Garamond"/>
          <w:color w:val="FF0000"/>
        </w:rPr>
      </w:pPr>
    </w:p>
    <w:p w14:paraId="57C73C79" w14:textId="77777777" w:rsidR="00457F11" w:rsidRPr="00BB5BDD" w:rsidRDefault="00457F11" w:rsidP="00D336A7">
      <w:pPr>
        <w:spacing w:after="0" w:line="360" w:lineRule="auto"/>
        <w:jc w:val="both"/>
        <w:rPr>
          <w:rFonts w:ascii="Garamond" w:hAnsi="Garamond"/>
          <w:b/>
          <w:color w:val="000000" w:themeColor="text1"/>
        </w:rPr>
      </w:pPr>
      <w:r w:rsidRPr="00BB5BDD">
        <w:rPr>
          <w:rFonts w:ascii="Garamond" w:hAnsi="Garamond"/>
          <w:b/>
          <w:color w:val="000000" w:themeColor="text1"/>
        </w:rPr>
        <w:t>DEPARTAMENT INFRASTRUKTURY</w:t>
      </w:r>
    </w:p>
    <w:p w14:paraId="1167DCC7" w14:textId="0B83AC2B" w:rsidR="00575DDE" w:rsidRPr="00BB5BDD" w:rsidRDefault="00575DDE" w:rsidP="00575DDE">
      <w:pPr>
        <w:numPr>
          <w:ilvl w:val="0"/>
          <w:numId w:val="5"/>
        </w:numPr>
        <w:spacing w:after="0" w:line="360" w:lineRule="auto"/>
        <w:jc w:val="both"/>
        <w:rPr>
          <w:rFonts w:ascii="Garamond" w:hAnsi="Garamond"/>
          <w:color w:val="000000" w:themeColor="text1"/>
        </w:rPr>
      </w:pPr>
      <w:r w:rsidRPr="00BB5BDD">
        <w:rPr>
          <w:rFonts w:ascii="Garamond" w:hAnsi="Garamond"/>
          <w:color w:val="000000" w:themeColor="text1"/>
        </w:rPr>
        <w:t>Warsztaty (szkolenie) doskonalenia zawodowego egzaminatorów kand</w:t>
      </w:r>
      <w:r w:rsidR="00693266" w:rsidRPr="00BB5BDD">
        <w:rPr>
          <w:rFonts w:ascii="Garamond" w:hAnsi="Garamond"/>
          <w:color w:val="000000" w:themeColor="text1"/>
        </w:rPr>
        <w:t xml:space="preserve">ydatów </w:t>
      </w:r>
      <w:r w:rsidR="00557F21" w:rsidRPr="00BB5BDD">
        <w:rPr>
          <w:rFonts w:ascii="Garamond" w:hAnsi="Garamond"/>
          <w:color w:val="000000" w:themeColor="text1"/>
        </w:rPr>
        <w:br/>
      </w:r>
      <w:r w:rsidR="00693266" w:rsidRPr="00BB5BDD">
        <w:rPr>
          <w:rFonts w:ascii="Garamond" w:hAnsi="Garamond"/>
          <w:color w:val="000000" w:themeColor="text1"/>
        </w:rPr>
        <w:t>na kierowców i kierowców,</w:t>
      </w:r>
    </w:p>
    <w:p w14:paraId="588D8A92" w14:textId="767DF986" w:rsidR="00575DDE" w:rsidRPr="00BB5BDD" w:rsidRDefault="002E09B8" w:rsidP="00575DDE">
      <w:pPr>
        <w:numPr>
          <w:ilvl w:val="0"/>
          <w:numId w:val="5"/>
        </w:numPr>
        <w:spacing w:after="0" w:line="360" w:lineRule="auto"/>
        <w:jc w:val="both"/>
        <w:rPr>
          <w:rFonts w:ascii="Garamond" w:hAnsi="Garamond"/>
          <w:color w:val="000000" w:themeColor="text1"/>
        </w:rPr>
      </w:pPr>
      <w:r w:rsidRPr="00BB5BDD">
        <w:rPr>
          <w:rFonts w:ascii="Garamond" w:hAnsi="Garamond"/>
          <w:color w:val="000000" w:themeColor="text1"/>
        </w:rPr>
        <w:t>Obsługa Edytora A</w:t>
      </w:r>
      <w:r w:rsidR="00575DDE" w:rsidRPr="00BB5BDD">
        <w:rPr>
          <w:rFonts w:ascii="Garamond" w:hAnsi="Garamond"/>
          <w:color w:val="000000" w:themeColor="text1"/>
        </w:rPr>
        <w:t xml:space="preserve">któw </w:t>
      </w:r>
      <w:r w:rsidRPr="00BB5BDD">
        <w:rPr>
          <w:rFonts w:ascii="Garamond" w:hAnsi="Garamond"/>
          <w:color w:val="000000" w:themeColor="text1"/>
        </w:rPr>
        <w:t>P</w:t>
      </w:r>
      <w:r w:rsidR="00575DDE" w:rsidRPr="00BB5BDD">
        <w:rPr>
          <w:rFonts w:ascii="Garamond" w:hAnsi="Garamond"/>
          <w:color w:val="000000" w:themeColor="text1"/>
        </w:rPr>
        <w:t xml:space="preserve">rawnych </w:t>
      </w:r>
      <w:r w:rsidR="00BB5BDD" w:rsidRPr="00BE13CB">
        <w:rPr>
          <w:rFonts w:ascii="Garamond" w:hAnsi="Garamond" w:cs="Calibri"/>
          <w:lang w:eastAsia="pl-PL"/>
        </w:rPr>
        <w:t>XML Legislator</w:t>
      </w:r>
      <w:r w:rsidR="00BB5BDD">
        <w:rPr>
          <w:rFonts w:ascii="Garamond" w:hAnsi="Garamond" w:cs="Calibri"/>
          <w:lang w:eastAsia="pl-PL"/>
        </w:rPr>
        <w:t xml:space="preserve">, </w:t>
      </w:r>
    </w:p>
    <w:p w14:paraId="4909D96E" w14:textId="77777777" w:rsidR="00575DDE" w:rsidRPr="00693266" w:rsidRDefault="00575DDE" w:rsidP="00575DDE">
      <w:pPr>
        <w:numPr>
          <w:ilvl w:val="0"/>
          <w:numId w:val="5"/>
        </w:numPr>
        <w:spacing w:after="0" w:line="360" w:lineRule="auto"/>
        <w:jc w:val="both"/>
        <w:rPr>
          <w:rFonts w:ascii="Garamond" w:hAnsi="Garamond"/>
        </w:rPr>
      </w:pPr>
      <w:r w:rsidRPr="00693266">
        <w:rPr>
          <w:rFonts w:ascii="Garamond" w:hAnsi="Garamond"/>
        </w:rPr>
        <w:t>Szkolenie z zakresu stosowania inżynieryjnych środków poprawiających bezpieczeństwo uczestników ruchu drogowego</w:t>
      </w:r>
      <w:r w:rsidR="00693266">
        <w:rPr>
          <w:rFonts w:ascii="Garamond" w:hAnsi="Garamond"/>
        </w:rPr>
        <w:t>,</w:t>
      </w:r>
    </w:p>
    <w:p w14:paraId="19E73B5D" w14:textId="77777777" w:rsidR="00575DDE" w:rsidRPr="00693266" w:rsidRDefault="00575DDE" w:rsidP="00575DDE">
      <w:pPr>
        <w:numPr>
          <w:ilvl w:val="0"/>
          <w:numId w:val="5"/>
        </w:numPr>
        <w:spacing w:after="0" w:line="360" w:lineRule="auto"/>
        <w:jc w:val="both"/>
        <w:rPr>
          <w:rFonts w:ascii="Garamond" w:hAnsi="Garamond"/>
        </w:rPr>
      </w:pPr>
      <w:r w:rsidRPr="00693266">
        <w:rPr>
          <w:rFonts w:ascii="Garamond" w:hAnsi="Garamond"/>
        </w:rPr>
        <w:t>Nowoczesne technologie w projektowaniu, budowie i eksploatacji infrastruktury drogowej miast, metropolii i regionów.</w:t>
      </w:r>
    </w:p>
    <w:p w14:paraId="56DD0F90" w14:textId="77777777" w:rsidR="00867FC3" w:rsidRPr="009C24BB" w:rsidRDefault="00867FC3" w:rsidP="00867FC3">
      <w:pPr>
        <w:spacing w:after="0" w:line="360" w:lineRule="auto"/>
        <w:ind w:left="720"/>
        <w:jc w:val="both"/>
        <w:rPr>
          <w:rFonts w:ascii="Garamond" w:hAnsi="Garamond"/>
          <w:color w:val="FF0000"/>
        </w:rPr>
      </w:pPr>
    </w:p>
    <w:p w14:paraId="79AAEAAA" w14:textId="77777777" w:rsidR="00457F11" w:rsidRPr="00BB5BDD" w:rsidRDefault="00457F11" w:rsidP="000F094D">
      <w:pPr>
        <w:spacing w:after="0" w:line="360" w:lineRule="auto"/>
        <w:jc w:val="both"/>
        <w:rPr>
          <w:rFonts w:ascii="Garamond" w:hAnsi="Garamond"/>
          <w:b/>
          <w:color w:val="000000" w:themeColor="text1"/>
        </w:rPr>
      </w:pPr>
      <w:r w:rsidRPr="00BB5BDD">
        <w:rPr>
          <w:rFonts w:ascii="Garamond" w:hAnsi="Garamond"/>
          <w:b/>
          <w:color w:val="000000" w:themeColor="text1"/>
        </w:rPr>
        <w:t>DEPARTAMENT KULTURY</w:t>
      </w:r>
    </w:p>
    <w:p w14:paraId="2CF9766B" w14:textId="3D4E70A1" w:rsidR="006D21DF" w:rsidRPr="00BB5BDD" w:rsidRDefault="00CF38D8" w:rsidP="00F84BBD">
      <w:pPr>
        <w:numPr>
          <w:ilvl w:val="0"/>
          <w:numId w:val="5"/>
        </w:numPr>
        <w:spacing w:after="0" w:line="360" w:lineRule="auto"/>
        <w:jc w:val="both"/>
        <w:rPr>
          <w:rFonts w:ascii="Garamond" w:hAnsi="Garamond"/>
          <w:color w:val="000000" w:themeColor="text1"/>
        </w:rPr>
      </w:pPr>
      <w:r w:rsidRPr="00BB5BDD">
        <w:rPr>
          <w:rFonts w:ascii="Garamond" w:hAnsi="Garamond"/>
          <w:color w:val="000000" w:themeColor="text1"/>
        </w:rPr>
        <w:t>O</w:t>
      </w:r>
      <w:r w:rsidR="00F84BBD" w:rsidRPr="00BB5BDD">
        <w:rPr>
          <w:rFonts w:ascii="Garamond" w:hAnsi="Garamond"/>
          <w:color w:val="000000" w:themeColor="text1"/>
        </w:rPr>
        <w:t>bsług</w:t>
      </w:r>
      <w:r w:rsidRPr="00BB5BDD">
        <w:rPr>
          <w:rFonts w:ascii="Garamond" w:hAnsi="Garamond"/>
          <w:color w:val="000000" w:themeColor="text1"/>
        </w:rPr>
        <w:t>a</w:t>
      </w:r>
      <w:r w:rsidR="00F84BBD" w:rsidRPr="00BB5BDD">
        <w:rPr>
          <w:rFonts w:ascii="Garamond" w:hAnsi="Garamond"/>
          <w:color w:val="000000" w:themeColor="text1"/>
        </w:rPr>
        <w:t xml:space="preserve"> </w:t>
      </w:r>
      <w:r w:rsidRPr="00BB5BDD">
        <w:rPr>
          <w:rFonts w:ascii="Garamond" w:hAnsi="Garamond"/>
          <w:color w:val="000000" w:themeColor="text1"/>
        </w:rPr>
        <w:t>Edytora Aktów Prawnych</w:t>
      </w:r>
      <w:r w:rsidR="00F84BBD" w:rsidRPr="00BB5BDD">
        <w:rPr>
          <w:rFonts w:ascii="Garamond" w:hAnsi="Garamond"/>
          <w:color w:val="000000" w:themeColor="text1"/>
        </w:rPr>
        <w:t xml:space="preserve"> </w:t>
      </w:r>
      <w:r w:rsidR="00BB5BDD" w:rsidRPr="00BE13CB">
        <w:rPr>
          <w:rFonts w:ascii="Garamond" w:hAnsi="Garamond" w:cs="Calibri"/>
          <w:lang w:eastAsia="pl-PL"/>
        </w:rPr>
        <w:t>XML Legislator</w:t>
      </w:r>
      <w:r w:rsidR="00BB5BDD">
        <w:rPr>
          <w:rFonts w:ascii="Garamond" w:hAnsi="Garamond" w:cs="Calibri"/>
          <w:lang w:eastAsia="pl-PL"/>
        </w:rPr>
        <w:t xml:space="preserve">, </w:t>
      </w:r>
      <w:r w:rsidR="0014012E" w:rsidRPr="00BB5BDD">
        <w:rPr>
          <w:rFonts w:ascii="Garamond" w:hAnsi="Garamond"/>
          <w:color w:val="000000" w:themeColor="text1"/>
        </w:rPr>
        <w:t xml:space="preserve"> </w:t>
      </w:r>
    </w:p>
    <w:p w14:paraId="1461A9C8" w14:textId="208C56CE" w:rsidR="004E719B" w:rsidRPr="00BB5BDD" w:rsidRDefault="00BB5BDD" w:rsidP="00F84BBD">
      <w:pPr>
        <w:numPr>
          <w:ilvl w:val="0"/>
          <w:numId w:val="5"/>
        </w:numPr>
        <w:spacing w:after="0" w:line="360" w:lineRule="auto"/>
        <w:jc w:val="both"/>
        <w:rPr>
          <w:rFonts w:ascii="Garamond" w:hAnsi="Garamond"/>
          <w:color w:val="000000" w:themeColor="text1"/>
        </w:rPr>
      </w:pPr>
      <w:r w:rsidRPr="00BB5BDD">
        <w:rPr>
          <w:rFonts w:ascii="Garamond" w:hAnsi="Garamond"/>
          <w:color w:val="000000" w:themeColor="text1"/>
        </w:rPr>
        <w:t xml:space="preserve">Kodeks postępowania administracyjnego </w:t>
      </w:r>
      <w:r w:rsidR="004E719B" w:rsidRPr="00BB5BDD">
        <w:rPr>
          <w:rFonts w:ascii="Garamond" w:hAnsi="Garamond"/>
          <w:color w:val="000000" w:themeColor="text1"/>
        </w:rPr>
        <w:t>– kompendium wiedzy,</w:t>
      </w:r>
    </w:p>
    <w:p w14:paraId="0C9BA79B" w14:textId="32314718" w:rsidR="004E719B" w:rsidRPr="00BB5BDD" w:rsidRDefault="004E719B" w:rsidP="00F84BBD">
      <w:pPr>
        <w:numPr>
          <w:ilvl w:val="0"/>
          <w:numId w:val="5"/>
        </w:numPr>
        <w:spacing w:after="0" w:line="360" w:lineRule="auto"/>
        <w:jc w:val="both"/>
        <w:rPr>
          <w:rFonts w:ascii="Garamond" w:hAnsi="Garamond"/>
          <w:color w:val="000000" w:themeColor="text1"/>
        </w:rPr>
      </w:pPr>
      <w:r w:rsidRPr="00BB5BDD">
        <w:rPr>
          <w:rFonts w:ascii="Garamond" w:hAnsi="Garamond"/>
          <w:color w:val="000000" w:themeColor="text1"/>
        </w:rPr>
        <w:lastRenderedPageBreak/>
        <w:t xml:space="preserve">Kontrola dotacji pożytku publicznego </w:t>
      </w:r>
      <w:r w:rsidR="00BB5BDD">
        <w:rPr>
          <w:rFonts w:ascii="Garamond" w:hAnsi="Garamond"/>
          <w:color w:val="000000" w:themeColor="text1"/>
        </w:rPr>
        <w:t xml:space="preserve">oraz dochodzenie zwrotu dotacji. </w:t>
      </w:r>
    </w:p>
    <w:p w14:paraId="406DC2FC" w14:textId="0EE9EFD3" w:rsidR="00457F11" w:rsidRPr="00BB5BDD" w:rsidRDefault="001930E2" w:rsidP="000F094D">
      <w:pPr>
        <w:spacing w:after="0" w:line="360" w:lineRule="auto"/>
        <w:jc w:val="both"/>
        <w:rPr>
          <w:rFonts w:ascii="Garamond" w:hAnsi="Garamond"/>
          <w:b/>
          <w:color w:val="000000" w:themeColor="text1"/>
        </w:rPr>
      </w:pPr>
      <w:r>
        <w:rPr>
          <w:rFonts w:ascii="Garamond" w:hAnsi="Garamond"/>
          <w:b/>
          <w:color w:val="006600"/>
        </w:rPr>
        <w:br/>
      </w:r>
      <w:r w:rsidR="00457F11" w:rsidRPr="00BB5BDD">
        <w:rPr>
          <w:rFonts w:ascii="Garamond" w:hAnsi="Garamond"/>
          <w:b/>
          <w:color w:val="000000" w:themeColor="text1"/>
        </w:rPr>
        <w:t xml:space="preserve">DEPARTAMENT SPORTU I TURYSTYKI </w:t>
      </w:r>
    </w:p>
    <w:p w14:paraId="4DDE124A" w14:textId="7AFE4B1B" w:rsidR="006A01B0" w:rsidRPr="00BB5BDD" w:rsidRDefault="00046FBA" w:rsidP="00210CB6">
      <w:pPr>
        <w:pStyle w:val="Akapitzlist0"/>
        <w:numPr>
          <w:ilvl w:val="0"/>
          <w:numId w:val="5"/>
        </w:numPr>
        <w:spacing w:after="0" w:line="360" w:lineRule="auto"/>
        <w:ind w:left="709" w:hanging="425"/>
        <w:jc w:val="both"/>
        <w:rPr>
          <w:rFonts w:ascii="Garamond" w:hAnsi="Garamond"/>
          <w:color w:val="000000" w:themeColor="text1"/>
          <w:sz w:val="24"/>
          <w:szCs w:val="24"/>
        </w:rPr>
      </w:pPr>
      <w:r w:rsidRPr="00BB5BDD">
        <w:rPr>
          <w:rFonts w:ascii="Garamond" w:hAnsi="Garamond"/>
          <w:color w:val="000000" w:themeColor="text1"/>
          <w:sz w:val="24"/>
          <w:szCs w:val="24"/>
        </w:rPr>
        <w:t>Poprawność językowa pism urzędowych,</w:t>
      </w:r>
    </w:p>
    <w:p w14:paraId="037C8880" w14:textId="6A87909F" w:rsidR="00B969A5" w:rsidRPr="00BB5BDD" w:rsidRDefault="00BB5BDD" w:rsidP="00B969A5">
      <w:pPr>
        <w:pStyle w:val="Akapitzlist0"/>
        <w:numPr>
          <w:ilvl w:val="0"/>
          <w:numId w:val="5"/>
        </w:numPr>
        <w:spacing w:after="0" w:line="360" w:lineRule="auto"/>
        <w:jc w:val="both"/>
        <w:rPr>
          <w:rFonts w:ascii="Garamond" w:hAnsi="Garamond"/>
          <w:color w:val="000000" w:themeColor="text1"/>
          <w:sz w:val="24"/>
          <w:szCs w:val="24"/>
        </w:rPr>
      </w:pPr>
      <w:r w:rsidRPr="00BB5BDD">
        <w:rPr>
          <w:rFonts w:ascii="Garamond" w:hAnsi="Garamond"/>
          <w:color w:val="000000" w:themeColor="text1"/>
          <w:sz w:val="24"/>
          <w:szCs w:val="24"/>
        </w:rPr>
        <w:t>Kodeks postępowania administracyjnego</w:t>
      </w:r>
      <w:r w:rsidR="00B969A5" w:rsidRPr="00BB5BDD">
        <w:rPr>
          <w:rFonts w:ascii="Garamond" w:hAnsi="Garamond"/>
          <w:color w:val="000000" w:themeColor="text1"/>
          <w:sz w:val="24"/>
          <w:szCs w:val="24"/>
        </w:rPr>
        <w:t xml:space="preserve"> – kompendium wiedzy,</w:t>
      </w:r>
    </w:p>
    <w:p w14:paraId="5B8D4AF3" w14:textId="224A40E0" w:rsidR="00B969A5" w:rsidRPr="00BB5BDD" w:rsidRDefault="00B969A5" w:rsidP="00B969A5">
      <w:pPr>
        <w:pStyle w:val="Akapitzlist0"/>
        <w:numPr>
          <w:ilvl w:val="0"/>
          <w:numId w:val="5"/>
        </w:numPr>
        <w:spacing w:after="0" w:line="360" w:lineRule="auto"/>
        <w:jc w:val="both"/>
        <w:rPr>
          <w:rFonts w:ascii="Garamond" w:hAnsi="Garamond"/>
          <w:color w:val="000000" w:themeColor="text1"/>
          <w:sz w:val="24"/>
          <w:szCs w:val="24"/>
        </w:rPr>
      </w:pPr>
      <w:r w:rsidRPr="00BB5BDD">
        <w:rPr>
          <w:rFonts w:ascii="Garamond" w:hAnsi="Garamond"/>
          <w:color w:val="000000" w:themeColor="text1"/>
          <w:sz w:val="24"/>
          <w:szCs w:val="24"/>
        </w:rPr>
        <w:t>Mediacje w samorządzie,</w:t>
      </w:r>
    </w:p>
    <w:p w14:paraId="6D13004E" w14:textId="54406841" w:rsidR="00BB5BDD" w:rsidRPr="00BB5BDD" w:rsidRDefault="00BB5BDD" w:rsidP="00BB5BDD">
      <w:pPr>
        <w:pStyle w:val="Akapitzlist0"/>
        <w:numPr>
          <w:ilvl w:val="0"/>
          <w:numId w:val="5"/>
        </w:numPr>
        <w:spacing w:after="0" w:line="360" w:lineRule="auto"/>
        <w:jc w:val="both"/>
        <w:rPr>
          <w:rFonts w:ascii="Garamond" w:hAnsi="Garamond"/>
          <w:color w:val="000000" w:themeColor="text1"/>
          <w:sz w:val="24"/>
          <w:szCs w:val="24"/>
        </w:rPr>
      </w:pPr>
      <w:r w:rsidRPr="00BB5BDD">
        <w:rPr>
          <w:rFonts w:ascii="Garamond" w:hAnsi="Garamond"/>
          <w:color w:val="000000" w:themeColor="text1"/>
          <w:sz w:val="24"/>
          <w:szCs w:val="24"/>
        </w:rPr>
        <w:t xml:space="preserve">Kontrola dotacji pożytku publicznego oraz dochodzenie zwrotu dotacji,  </w:t>
      </w:r>
    </w:p>
    <w:p w14:paraId="56E082E6" w14:textId="6FEA3E48" w:rsidR="00BB5BDD" w:rsidRPr="00BB5BDD" w:rsidRDefault="00BB5BDD" w:rsidP="00BB5BDD">
      <w:pPr>
        <w:numPr>
          <w:ilvl w:val="0"/>
          <w:numId w:val="5"/>
        </w:numPr>
        <w:spacing w:after="0" w:line="360" w:lineRule="auto"/>
        <w:jc w:val="both"/>
        <w:rPr>
          <w:rFonts w:ascii="Garamond" w:hAnsi="Garamond"/>
        </w:rPr>
      </w:pPr>
      <w:r w:rsidRPr="00BB5BDD">
        <w:rPr>
          <w:rFonts w:ascii="Garamond" w:hAnsi="Garamond"/>
        </w:rPr>
        <w:t xml:space="preserve">Szkolenie z zakresu Prawa zamówień publicznych. </w:t>
      </w:r>
    </w:p>
    <w:p w14:paraId="6EA8A386" w14:textId="77777777" w:rsidR="00A8324D" w:rsidRDefault="00A8324D" w:rsidP="001A025C">
      <w:pPr>
        <w:spacing w:after="0" w:line="360" w:lineRule="auto"/>
        <w:jc w:val="both"/>
        <w:rPr>
          <w:rFonts w:ascii="Garamond" w:hAnsi="Garamond"/>
          <w:b/>
        </w:rPr>
      </w:pPr>
    </w:p>
    <w:p w14:paraId="07A1E00B" w14:textId="42B9D838" w:rsidR="00457F11" w:rsidRPr="00BB5BDD" w:rsidRDefault="00457F11" w:rsidP="001A025C">
      <w:pPr>
        <w:spacing w:after="0" w:line="360" w:lineRule="auto"/>
        <w:jc w:val="both"/>
        <w:rPr>
          <w:rFonts w:ascii="Garamond" w:hAnsi="Garamond"/>
          <w:b/>
          <w:color w:val="000000" w:themeColor="text1"/>
        </w:rPr>
      </w:pPr>
      <w:r w:rsidRPr="00BB5BDD">
        <w:rPr>
          <w:rFonts w:ascii="Garamond" w:hAnsi="Garamond"/>
          <w:b/>
          <w:color w:val="000000" w:themeColor="text1"/>
        </w:rPr>
        <w:t>DEPARTAMENT ŚRODOWISKA</w:t>
      </w:r>
    </w:p>
    <w:bookmarkEnd w:id="10"/>
    <w:bookmarkEnd w:id="11"/>
    <w:bookmarkEnd w:id="12"/>
    <w:bookmarkEnd w:id="13"/>
    <w:bookmarkEnd w:id="14"/>
    <w:p w14:paraId="681CBABE" w14:textId="283CE1FD" w:rsidR="00AF2763" w:rsidRPr="00BB5BDD" w:rsidRDefault="00F72BBA"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 xml:space="preserve">Obsługa Edytora Aktów Prawnych </w:t>
      </w:r>
      <w:r w:rsidR="00BB5BDD" w:rsidRPr="00BE13CB">
        <w:rPr>
          <w:rFonts w:ascii="Garamond" w:hAnsi="Garamond" w:cs="Calibri"/>
          <w:lang w:eastAsia="pl-PL"/>
        </w:rPr>
        <w:t>XML Legislator</w:t>
      </w:r>
      <w:r w:rsidR="005724A6" w:rsidRPr="00BB5BDD">
        <w:rPr>
          <w:rFonts w:ascii="Garamond" w:hAnsi="Garamond"/>
          <w:color w:val="000000" w:themeColor="text1"/>
          <w:sz w:val="24"/>
          <w:szCs w:val="24"/>
        </w:rPr>
        <w:t xml:space="preserve">, </w:t>
      </w:r>
    </w:p>
    <w:p w14:paraId="3135066E" w14:textId="77777777" w:rsidR="00AF2763" w:rsidRPr="00BB5BDD" w:rsidRDefault="00693266"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Szkolenie z zakresu bhp i p</w:t>
      </w:r>
      <w:r w:rsidR="00E944E0" w:rsidRPr="00BB5BDD">
        <w:rPr>
          <w:rFonts w:ascii="Garamond" w:hAnsi="Garamond"/>
          <w:color w:val="000000" w:themeColor="text1"/>
          <w:kern w:val="24"/>
          <w:sz w:val="24"/>
          <w:szCs w:val="24"/>
        </w:rPr>
        <w:t>po</w:t>
      </w:r>
      <w:r w:rsidR="0074186E" w:rsidRPr="00BB5BDD">
        <w:rPr>
          <w:rFonts w:ascii="Garamond" w:hAnsi="Garamond"/>
          <w:color w:val="000000" w:themeColor="text1"/>
          <w:kern w:val="24"/>
          <w:sz w:val="24"/>
          <w:szCs w:val="24"/>
        </w:rPr>
        <w:t>ż.</w:t>
      </w:r>
      <w:r w:rsidR="00E944E0" w:rsidRPr="00BB5BDD">
        <w:rPr>
          <w:rFonts w:ascii="Garamond" w:hAnsi="Garamond"/>
          <w:color w:val="000000" w:themeColor="text1"/>
          <w:kern w:val="24"/>
          <w:sz w:val="24"/>
          <w:szCs w:val="24"/>
        </w:rPr>
        <w:t>,</w:t>
      </w:r>
    </w:p>
    <w:p w14:paraId="5A448A05" w14:textId="0200693B" w:rsidR="00AF2763" w:rsidRPr="00BB5BDD" w:rsidRDefault="00E944E0"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Prelekcje podczas Międzynarodowych Targów Ogrodnictwa i Architektury Krajobrazu Gardenia 2020</w:t>
      </w:r>
      <w:r w:rsidR="00BB5BDD" w:rsidRPr="00BB5BDD">
        <w:rPr>
          <w:rFonts w:ascii="Garamond" w:hAnsi="Garamond"/>
          <w:color w:val="000000" w:themeColor="text1"/>
          <w:kern w:val="24"/>
          <w:sz w:val="24"/>
          <w:szCs w:val="24"/>
        </w:rPr>
        <w:t xml:space="preserve">, </w:t>
      </w:r>
    </w:p>
    <w:p w14:paraId="126FB66A" w14:textId="1499523A" w:rsidR="00E944E0" w:rsidRPr="00BB5BDD" w:rsidRDefault="00E944E0"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Zasady i obowiązki wynikające ze znowelizowanych w lipcu 2019 r. ustawy o odpadach oraz ustawy o utrzymaniu czystości i porządku w gminach – na</w:t>
      </w:r>
      <w:r w:rsidR="00032964" w:rsidRPr="00BB5BDD">
        <w:rPr>
          <w:rFonts w:ascii="Garamond" w:hAnsi="Garamond"/>
          <w:color w:val="000000" w:themeColor="text1"/>
          <w:kern w:val="24"/>
          <w:sz w:val="24"/>
          <w:szCs w:val="24"/>
        </w:rPr>
        <w:t>jnowsze oraz zaplanowane zmiany,</w:t>
      </w:r>
    </w:p>
    <w:p w14:paraId="4A816583" w14:textId="0DE7FEB0" w:rsidR="00032964" w:rsidRPr="00BB5BDD" w:rsidRDefault="00BB5BDD" w:rsidP="00BB5BDD">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 xml:space="preserve">Kodeks postępowania administracyjnego – </w:t>
      </w:r>
      <w:r w:rsidR="00032964" w:rsidRPr="00BB5BDD">
        <w:rPr>
          <w:rFonts w:ascii="Garamond" w:hAnsi="Garamond"/>
          <w:color w:val="000000" w:themeColor="text1"/>
          <w:kern w:val="24"/>
          <w:sz w:val="24"/>
          <w:szCs w:val="24"/>
        </w:rPr>
        <w:t>kompendium wiedzy</w:t>
      </w:r>
      <w:r>
        <w:rPr>
          <w:rFonts w:ascii="Garamond" w:hAnsi="Garamond"/>
          <w:color w:val="000000" w:themeColor="text1"/>
          <w:kern w:val="24"/>
          <w:sz w:val="24"/>
          <w:szCs w:val="24"/>
        </w:rPr>
        <w:t xml:space="preserve">, </w:t>
      </w:r>
    </w:p>
    <w:p w14:paraId="61204262" w14:textId="6F161355" w:rsidR="00032964" w:rsidRPr="00BB5BDD" w:rsidRDefault="00032964"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P</w:t>
      </w:r>
      <w:r w:rsidR="00BB5BDD" w:rsidRPr="00BB5BDD">
        <w:rPr>
          <w:rFonts w:ascii="Garamond" w:hAnsi="Garamond"/>
          <w:color w:val="000000" w:themeColor="text1"/>
          <w:kern w:val="24"/>
          <w:sz w:val="24"/>
          <w:szCs w:val="24"/>
        </w:rPr>
        <w:t>olityka Bezpieczeństwa I</w:t>
      </w:r>
      <w:r w:rsidRPr="00BB5BDD">
        <w:rPr>
          <w:rFonts w:ascii="Garamond" w:hAnsi="Garamond"/>
          <w:color w:val="000000" w:themeColor="text1"/>
          <w:kern w:val="24"/>
          <w:sz w:val="24"/>
          <w:szCs w:val="24"/>
        </w:rPr>
        <w:t>nformacji UMWW</w:t>
      </w:r>
      <w:r w:rsidR="00BB5BDD" w:rsidRPr="00BB5BDD">
        <w:rPr>
          <w:rFonts w:ascii="Garamond" w:hAnsi="Garamond"/>
          <w:color w:val="000000" w:themeColor="text1"/>
          <w:kern w:val="24"/>
          <w:sz w:val="24"/>
          <w:szCs w:val="24"/>
        </w:rPr>
        <w:t xml:space="preserve">, </w:t>
      </w:r>
    </w:p>
    <w:p w14:paraId="2D9F83BE" w14:textId="1ABA12EA" w:rsidR="00032964" w:rsidRPr="00BB5BDD" w:rsidRDefault="00032964" w:rsidP="00BB5BDD">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 xml:space="preserve">Zużyty sprzęt elektryczny i elektroniczny </w:t>
      </w:r>
      <w:r w:rsidR="00BB5BDD">
        <w:rPr>
          <w:rFonts w:ascii="Garamond" w:hAnsi="Garamond"/>
          <w:color w:val="000000" w:themeColor="text1"/>
          <w:kern w:val="24"/>
          <w:sz w:val="24"/>
          <w:szCs w:val="24"/>
        </w:rPr>
        <w:t>–</w:t>
      </w:r>
      <w:r w:rsidRPr="00BB5BDD">
        <w:rPr>
          <w:rFonts w:ascii="Garamond" w:hAnsi="Garamond"/>
          <w:color w:val="000000" w:themeColor="text1"/>
          <w:kern w:val="24"/>
          <w:sz w:val="24"/>
          <w:szCs w:val="24"/>
        </w:rPr>
        <w:t xml:space="preserve"> aktualne regulacje, nowe obowiązki urzędów marszałkowskich</w:t>
      </w:r>
      <w:r w:rsidR="00BB5BDD">
        <w:rPr>
          <w:rFonts w:ascii="Garamond" w:hAnsi="Garamond"/>
          <w:color w:val="000000" w:themeColor="text1"/>
          <w:kern w:val="24"/>
          <w:sz w:val="24"/>
          <w:szCs w:val="24"/>
        </w:rPr>
        <w:t xml:space="preserve">, </w:t>
      </w:r>
    </w:p>
    <w:p w14:paraId="5B8DD734" w14:textId="6014AE96" w:rsidR="00032964" w:rsidRPr="00BB5BDD" w:rsidRDefault="00032964" w:rsidP="00BB5BDD">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Nowe obowiązki podmiotów związane z gospodarką od</w:t>
      </w:r>
      <w:r w:rsidR="00BB5BDD" w:rsidRPr="00BB5BDD">
        <w:rPr>
          <w:rFonts w:ascii="Garamond" w:hAnsi="Garamond"/>
          <w:color w:val="000000" w:themeColor="text1"/>
          <w:kern w:val="24"/>
          <w:sz w:val="24"/>
          <w:szCs w:val="24"/>
        </w:rPr>
        <w:t>padami 2020 –</w:t>
      </w:r>
      <w:r w:rsidRPr="00BB5BDD">
        <w:rPr>
          <w:rFonts w:ascii="Garamond" w:hAnsi="Garamond"/>
          <w:color w:val="000000" w:themeColor="text1"/>
          <w:kern w:val="24"/>
          <w:sz w:val="24"/>
          <w:szCs w:val="24"/>
        </w:rPr>
        <w:t xml:space="preserve"> elektroniczny rejestr BDO, ewide</w:t>
      </w:r>
      <w:r w:rsidR="00BB5BDD">
        <w:rPr>
          <w:rFonts w:ascii="Garamond" w:hAnsi="Garamond"/>
          <w:color w:val="000000" w:themeColor="text1"/>
          <w:kern w:val="24"/>
          <w:sz w:val="24"/>
          <w:szCs w:val="24"/>
        </w:rPr>
        <w:t xml:space="preserve">ncja odpadów i sprawozdawczość. </w:t>
      </w:r>
      <w:r w:rsidRPr="00BB5BDD">
        <w:rPr>
          <w:rFonts w:ascii="Garamond" w:hAnsi="Garamond"/>
          <w:color w:val="000000" w:themeColor="text1"/>
          <w:kern w:val="24"/>
          <w:sz w:val="24"/>
          <w:szCs w:val="24"/>
        </w:rPr>
        <w:t>Certyfikowane szkolenie online</w:t>
      </w:r>
      <w:r w:rsidR="00BB5BDD" w:rsidRPr="00BB5BDD">
        <w:rPr>
          <w:rFonts w:ascii="Garamond" w:hAnsi="Garamond"/>
          <w:color w:val="000000" w:themeColor="text1"/>
          <w:kern w:val="24"/>
          <w:sz w:val="24"/>
          <w:szCs w:val="24"/>
        </w:rPr>
        <w:t xml:space="preserve">, </w:t>
      </w:r>
    </w:p>
    <w:p w14:paraId="6B85D528" w14:textId="1A914042" w:rsidR="00032964" w:rsidRPr="00BB5BDD" w:rsidRDefault="00032964"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O</w:t>
      </w:r>
      <w:r w:rsidR="00BB5BDD">
        <w:rPr>
          <w:rFonts w:ascii="Garamond" w:hAnsi="Garamond"/>
          <w:color w:val="000000" w:themeColor="text1"/>
          <w:kern w:val="24"/>
          <w:sz w:val="24"/>
          <w:szCs w:val="24"/>
        </w:rPr>
        <w:t>pakowania i odpady</w:t>
      </w:r>
      <w:r w:rsidRPr="00BB5BDD">
        <w:rPr>
          <w:rFonts w:ascii="Garamond" w:hAnsi="Garamond"/>
          <w:color w:val="000000" w:themeColor="text1"/>
          <w:kern w:val="24"/>
          <w:sz w:val="24"/>
          <w:szCs w:val="24"/>
        </w:rPr>
        <w:t xml:space="preserve"> opakowaniowe – przepisy i praktyka, planowane zmiany</w:t>
      </w:r>
      <w:r w:rsidR="00BB5BDD">
        <w:rPr>
          <w:rFonts w:ascii="Garamond" w:hAnsi="Garamond"/>
          <w:color w:val="000000" w:themeColor="text1"/>
          <w:kern w:val="24"/>
          <w:sz w:val="24"/>
          <w:szCs w:val="24"/>
        </w:rPr>
        <w:t xml:space="preserve">, </w:t>
      </w:r>
    </w:p>
    <w:p w14:paraId="6694726D" w14:textId="25E18AE8" w:rsidR="00032964" w:rsidRPr="00BB5BDD" w:rsidRDefault="00032964"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 xml:space="preserve">Szkolenie z obliczeń rozprzestrzeniania zanieczyszczeń w powietrzu i sprawdzania dokumentacji </w:t>
      </w:r>
      <w:r w:rsidR="00BB5BDD" w:rsidRPr="00BB5BDD">
        <w:rPr>
          <w:rFonts w:ascii="Garamond" w:hAnsi="Garamond"/>
          <w:color w:val="000000" w:themeColor="text1"/>
          <w:kern w:val="24"/>
          <w:sz w:val="24"/>
          <w:szCs w:val="24"/>
        </w:rPr>
        <w:t>(</w:t>
      </w:r>
      <w:r w:rsidRPr="00BB5BDD">
        <w:rPr>
          <w:rFonts w:ascii="Garamond" w:hAnsi="Garamond"/>
          <w:color w:val="000000" w:themeColor="text1"/>
          <w:kern w:val="24"/>
          <w:sz w:val="24"/>
          <w:szCs w:val="24"/>
        </w:rPr>
        <w:t>Webinarium oraz Warsztaty on-line</w:t>
      </w:r>
      <w:r w:rsidR="00BB5BDD" w:rsidRPr="00BB5BDD">
        <w:rPr>
          <w:rFonts w:ascii="Garamond" w:hAnsi="Garamond"/>
          <w:color w:val="000000" w:themeColor="text1"/>
          <w:kern w:val="24"/>
          <w:sz w:val="24"/>
          <w:szCs w:val="24"/>
        </w:rPr>
        <w:t xml:space="preserve">), </w:t>
      </w:r>
    </w:p>
    <w:p w14:paraId="67F6AC3E" w14:textId="372826C6" w:rsidR="00032964" w:rsidRPr="00BB5BDD" w:rsidRDefault="00032964"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Szkolenie z Rozporządze</w:t>
      </w:r>
      <w:r w:rsidR="00BB5BDD">
        <w:rPr>
          <w:rFonts w:ascii="Garamond" w:hAnsi="Garamond"/>
          <w:color w:val="000000" w:themeColor="text1"/>
          <w:kern w:val="24"/>
          <w:sz w:val="24"/>
          <w:szCs w:val="24"/>
        </w:rPr>
        <w:t>nia Parlamentu Europejskiego i R</w:t>
      </w:r>
      <w:r w:rsidRPr="00BB5BDD">
        <w:rPr>
          <w:rFonts w:ascii="Garamond" w:hAnsi="Garamond"/>
          <w:color w:val="000000" w:themeColor="text1"/>
          <w:kern w:val="24"/>
          <w:sz w:val="24"/>
          <w:szCs w:val="24"/>
        </w:rPr>
        <w:t xml:space="preserve">ady (UE) 2016/679 </w:t>
      </w:r>
      <w:r w:rsidR="00BB5BDD">
        <w:rPr>
          <w:rFonts w:ascii="Garamond" w:hAnsi="Garamond"/>
          <w:color w:val="000000" w:themeColor="text1"/>
          <w:kern w:val="24"/>
          <w:sz w:val="24"/>
          <w:szCs w:val="24"/>
        </w:rPr>
        <w:br/>
      </w:r>
      <w:r w:rsidRPr="00BB5BDD">
        <w:rPr>
          <w:rFonts w:ascii="Garamond" w:hAnsi="Garamond"/>
          <w:color w:val="000000" w:themeColor="text1"/>
          <w:kern w:val="24"/>
          <w:sz w:val="24"/>
          <w:szCs w:val="24"/>
        </w:rPr>
        <w:t>z 27 kwietnia 2016 r. w sprawie ochrony osób fizycznych w związku z przetwarzaniem danych osobowych i w sprawie swobodnego przepływu takich danych ora</w:t>
      </w:r>
      <w:r w:rsidR="00BB5BDD">
        <w:rPr>
          <w:rFonts w:ascii="Garamond" w:hAnsi="Garamond"/>
          <w:color w:val="000000" w:themeColor="text1"/>
          <w:kern w:val="24"/>
          <w:sz w:val="24"/>
          <w:szCs w:val="24"/>
        </w:rPr>
        <w:t>z uchylenia dyrektywy 95/46/WE, a także</w:t>
      </w:r>
      <w:r w:rsidRPr="00BB5BDD">
        <w:rPr>
          <w:rFonts w:ascii="Garamond" w:hAnsi="Garamond"/>
          <w:color w:val="000000" w:themeColor="text1"/>
          <w:kern w:val="24"/>
          <w:sz w:val="24"/>
          <w:szCs w:val="24"/>
        </w:rPr>
        <w:t xml:space="preserve"> z Polityki Bez</w:t>
      </w:r>
      <w:r w:rsidR="00BB5BDD" w:rsidRPr="00BB5BDD">
        <w:rPr>
          <w:rFonts w:ascii="Garamond" w:hAnsi="Garamond"/>
          <w:color w:val="000000" w:themeColor="text1"/>
          <w:kern w:val="24"/>
          <w:sz w:val="24"/>
          <w:szCs w:val="24"/>
        </w:rPr>
        <w:t xml:space="preserve">pieczeństwa Informacji, </w:t>
      </w:r>
    </w:p>
    <w:p w14:paraId="7D3AAEE5" w14:textId="7CEE9D7A" w:rsidR="00032964" w:rsidRPr="00BB5BDD" w:rsidRDefault="00032964"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Szkolenie z zakresu systemu EZD</w:t>
      </w:r>
      <w:r w:rsidR="00BB5BDD">
        <w:rPr>
          <w:rFonts w:ascii="Garamond" w:hAnsi="Garamond"/>
          <w:color w:val="000000" w:themeColor="text1"/>
          <w:kern w:val="24"/>
          <w:sz w:val="24"/>
          <w:szCs w:val="24"/>
        </w:rPr>
        <w:t xml:space="preserve">, </w:t>
      </w:r>
    </w:p>
    <w:p w14:paraId="4F54885E" w14:textId="08421A8B" w:rsidR="00032964" w:rsidRPr="00BB5BDD" w:rsidRDefault="00032964"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t>Zasady i obowiązki dotyczące gospodarowania odpadami w świetle najnowszych zmian – aktualny stan prawny</w:t>
      </w:r>
      <w:r w:rsidR="00BB5BDD">
        <w:rPr>
          <w:rFonts w:ascii="Garamond" w:hAnsi="Garamond"/>
          <w:color w:val="000000" w:themeColor="text1"/>
          <w:kern w:val="24"/>
          <w:sz w:val="24"/>
          <w:szCs w:val="24"/>
        </w:rPr>
        <w:t>,</w:t>
      </w:r>
    </w:p>
    <w:p w14:paraId="58F431B1" w14:textId="2359FEFB" w:rsidR="00032964" w:rsidRPr="00BB5BDD" w:rsidRDefault="00032964" w:rsidP="00FC41A6">
      <w:pPr>
        <w:pStyle w:val="Akapitzlist0"/>
        <w:numPr>
          <w:ilvl w:val="0"/>
          <w:numId w:val="75"/>
        </w:numPr>
        <w:spacing w:after="0" w:line="360" w:lineRule="auto"/>
        <w:ind w:left="709" w:hanging="283"/>
        <w:jc w:val="both"/>
        <w:rPr>
          <w:rFonts w:ascii="Garamond" w:hAnsi="Garamond"/>
          <w:color w:val="000000" w:themeColor="text1"/>
          <w:kern w:val="24"/>
          <w:sz w:val="24"/>
          <w:szCs w:val="24"/>
        </w:rPr>
      </w:pPr>
      <w:r w:rsidRPr="00BB5BDD">
        <w:rPr>
          <w:rFonts w:ascii="Garamond" w:hAnsi="Garamond"/>
          <w:color w:val="000000" w:themeColor="text1"/>
          <w:kern w:val="24"/>
          <w:sz w:val="24"/>
          <w:szCs w:val="24"/>
        </w:rPr>
        <w:lastRenderedPageBreak/>
        <w:t>Gospodarka odpadami w praktyce – kompendium obowiązujących przepisów</w:t>
      </w:r>
      <w:r w:rsidR="00BB5BDD">
        <w:rPr>
          <w:rFonts w:ascii="Garamond" w:hAnsi="Garamond"/>
          <w:color w:val="000000" w:themeColor="text1"/>
          <w:kern w:val="24"/>
          <w:sz w:val="24"/>
          <w:szCs w:val="24"/>
        </w:rPr>
        <w:t xml:space="preserve">. </w:t>
      </w:r>
    </w:p>
    <w:p w14:paraId="406B83D2" w14:textId="77777777" w:rsidR="00A8324D" w:rsidRPr="00BE13CB" w:rsidRDefault="00A8324D" w:rsidP="00A8324D">
      <w:pPr>
        <w:pStyle w:val="Akapitzlist0"/>
        <w:spacing w:after="0" w:line="360" w:lineRule="auto"/>
        <w:ind w:left="709"/>
        <w:jc w:val="both"/>
        <w:rPr>
          <w:rFonts w:ascii="Garamond" w:hAnsi="Garamond"/>
          <w:kern w:val="24"/>
          <w:sz w:val="24"/>
          <w:szCs w:val="24"/>
        </w:rPr>
      </w:pPr>
    </w:p>
    <w:p w14:paraId="3C0ECE64" w14:textId="7294D3D7" w:rsidR="00A8324D" w:rsidRPr="0064523A" w:rsidRDefault="00A8324D" w:rsidP="00A8324D">
      <w:pPr>
        <w:spacing w:after="0" w:line="360" w:lineRule="auto"/>
        <w:jc w:val="both"/>
        <w:rPr>
          <w:rFonts w:ascii="Garamond" w:hAnsi="Garamond"/>
          <w:b/>
          <w:color w:val="000000" w:themeColor="text1"/>
        </w:rPr>
      </w:pPr>
      <w:r w:rsidRPr="0064523A">
        <w:rPr>
          <w:rFonts w:ascii="Garamond" w:hAnsi="Garamond"/>
          <w:b/>
          <w:color w:val="000000" w:themeColor="text1"/>
        </w:rPr>
        <w:t xml:space="preserve">DEPARTAMENT EDUKACJI </w:t>
      </w:r>
      <w:r w:rsidR="0064523A">
        <w:rPr>
          <w:rFonts w:ascii="Garamond" w:hAnsi="Garamond"/>
          <w:b/>
          <w:color w:val="000000" w:themeColor="text1"/>
        </w:rPr>
        <w:t>I NAUKI</w:t>
      </w:r>
    </w:p>
    <w:p w14:paraId="1F1093E5" w14:textId="069128F1" w:rsidR="00A8324D" w:rsidRPr="0064523A" w:rsidRDefault="00BB5BDD" w:rsidP="00E56F09">
      <w:pPr>
        <w:pStyle w:val="Akapitzlist0"/>
        <w:numPr>
          <w:ilvl w:val="0"/>
          <w:numId w:val="5"/>
        </w:numPr>
        <w:spacing w:after="0" w:line="360" w:lineRule="auto"/>
        <w:jc w:val="both"/>
        <w:rPr>
          <w:rFonts w:ascii="Garamond" w:hAnsi="Garamond"/>
          <w:color w:val="000000" w:themeColor="text1"/>
          <w:sz w:val="24"/>
          <w:szCs w:val="24"/>
        </w:rPr>
      </w:pPr>
      <w:r w:rsidRPr="00BB5BDD">
        <w:rPr>
          <w:rFonts w:ascii="Garamond" w:hAnsi="Garamond"/>
          <w:color w:val="000000" w:themeColor="text1"/>
          <w:kern w:val="24"/>
          <w:sz w:val="24"/>
          <w:szCs w:val="24"/>
        </w:rPr>
        <w:t xml:space="preserve">Kodeks postępowania administracyjnego </w:t>
      </w:r>
      <w:r w:rsidR="00E56F09" w:rsidRPr="0064523A">
        <w:rPr>
          <w:rFonts w:ascii="Garamond" w:hAnsi="Garamond"/>
          <w:color w:val="000000" w:themeColor="text1"/>
          <w:sz w:val="24"/>
          <w:szCs w:val="24"/>
        </w:rPr>
        <w:t>– kompendium wiedzy</w:t>
      </w:r>
      <w:r w:rsidR="00A8324D" w:rsidRPr="0064523A">
        <w:rPr>
          <w:rFonts w:ascii="Garamond" w:hAnsi="Garamond"/>
          <w:color w:val="000000" w:themeColor="text1"/>
          <w:sz w:val="24"/>
          <w:szCs w:val="24"/>
        </w:rPr>
        <w:t>,</w:t>
      </w:r>
    </w:p>
    <w:p w14:paraId="6EFAB9E6" w14:textId="39AD0C46" w:rsidR="00E56F09" w:rsidRPr="0064523A" w:rsidRDefault="00E56F09" w:rsidP="00E56F09">
      <w:pPr>
        <w:pStyle w:val="Akapitzlist0"/>
        <w:numPr>
          <w:ilvl w:val="0"/>
          <w:numId w:val="5"/>
        </w:numPr>
        <w:spacing w:after="0" w:line="360" w:lineRule="auto"/>
        <w:jc w:val="both"/>
        <w:rPr>
          <w:rFonts w:ascii="Garamond" w:hAnsi="Garamond"/>
          <w:color w:val="000000" w:themeColor="text1"/>
          <w:sz w:val="24"/>
          <w:szCs w:val="24"/>
        </w:rPr>
      </w:pPr>
      <w:r w:rsidRPr="0064523A">
        <w:rPr>
          <w:rFonts w:ascii="Garamond" w:hAnsi="Garamond"/>
          <w:color w:val="000000" w:themeColor="text1"/>
          <w:sz w:val="24"/>
          <w:szCs w:val="24"/>
        </w:rPr>
        <w:t>Szkolenie z komunikacji otwartej, komunikacji budzącej zaufanie i współpracę w zespole,</w:t>
      </w:r>
    </w:p>
    <w:p w14:paraId="3EBCBD89" w14:textId="704781E0" w:rsidR="00E56F09" w:rsidRPr="0064523A" w:rsidRDefault="00E56F09" w:rsidP="00E56F09">
      <w:pPr>
        <w:pStyle w:val="Akapitzlist0"/>
        <w:numPr>
          <w:ilvl w:val="0"/>
          <w:numId w:val="5"/>
        </w:numPr>
        <w:spacing w:after="0" w:line="360" w:lineRule="auto"/>
        <w:jc w:val="both"/>
        <w:rPr>
          <w:rFonts w:ascii="Garamond" w:hAnsi="Garamond"/>
          <w:color w:val="000000" w:themeColor="text1"/>
          <w:sz w:val="24"/>
          <w:szCs w:val="24"/>
        </w:rPr>
      </w:pPr>
      <w:r w:rsidRPr="0064523A">
        <w:rPr>
          <w:rFonts w:ascii="Garamond" w:hAnsi="Garamond"/>
          <w:color w:val="000000" w:themeColor="text1"/>
          <w:sz w:val="24"/>
          <w:szCs w:val="24"/>
        </w:rPr>
        <w:t>Szkolenie z SIO,</w:t>
      </w:r>
    </w:p>
    <w:p w14:paraId="6C0EF0C6" w14:textId="62CBABEC" w:rsidR="0064523A" w:rsidRPr="00C456E2" w:rsidRDefault="0064523A" w:rsidP="0064523A">
      <w:pPr>
        <w:numPr>
          <w:ilvl w:val="0"/>
          <w:numId w:val="5"/>
        </w:numPr>
        <w:spacing w:after="0" w:line="360" w:lineRule="auto"/>
        <w:jc w:val="both"/>
        <w:rPr>
          <w:rFonts w:ascii="Garamond" w:hAnsi="Garamond"/>
        </w:rPr>
      </w:pPr>
      <w:r w:rsidRPr="00C456E2">
        <w:rPr>
          <w:rFonts w:ascii="Garamond" w:hAnsi="Garamond"/>
        </w:rPr>
        <w:t>Kontrola dotacji pożytku publicznego oraz doc</w:t>
      </w:r>
      <w:r w:rsidR="00BB5BDD">
        <w:rPr>
          <w:rFonts w:ascii="Garamond" w:hAnsi="Garamond"/>
        </w:rPr>
        <w:t xml:space="preserve">hodzenie zwrotu dotacji. </w:t>
      </w:r>
      <w:r w:rsidRPr="00C456E2">
        <w:rPr>
          <w:rFonts w:ascii="Garamond" w:hAnsi="Garamond"/>
        </w:rPr>
        <w:t xml:space="preserve"> </w:t>
      </w:r>
    </w:p>
    <w:p w14:paraId="4043FA45" w14:textId="77777777" w:rsidR="001B757F" w:rsidRDefault="001B757F" w:rsidP="001B757F">
      <w:pPr>
        <w:spacing w:after="0" w:line="360" w:lineRule="auto"/>
        <w:jc w:val="both"/>
        <w:rPr>
          <w:rFonts w:ascii="Garamond" w:hAnsi="Garamond"/>
          <w:b/>
          <w:color w:val="006600"/>
        </w:rPr>
      </w:pPr>
    </w:p>
    <w:p w14:paraId="35472C79" w14:textId="33C21F09" w:rsidR="001B757F" w:rsidRPr="00BB5BDD" w:rsidRDefault="001B757F" w:rsidP="001B757F">
      <w:pPr>
        <w:spacing w:after="0" w:line="360" w:lineRule="auto"/>
        <w:jc w:val="both"/>
        <w:rPr>
          <w:rFonts w:ascii="Garamond" w:hAnsi="Garamond"/>
          <w:b/>
          <w:color w:val="000000" w:themeColor="text1"/>
        </w:rPr>
      </w:pPr>
      <w:r w:rsidRPr="00BB5BDD">
        <w:rPr>
          <w:rFonts w:ascii="Garamond" w:hAnsi="Garamond"/>
          <w:b/>
          <w:color w:val="000000" w:themeColor="text1"/>
        </w:rPr>
        <w:t xml:space="preserve">DEPARTAMENT GOSPODARKI MIENIEM </w:t>
      </w:r>
    </w:p>
    <w:p w14:paraId="0681E90B" w14:textId="149C93A8" w:rsidR="001B757F" w:rsidRPr="00BB5BDD" w:rsidRDefault="00BB5BDD" w:rsidP="001B757F">
      <w:pPr>
        <w:pStyle w:val="Akapitzlist0"/>
        <w:numPr>
          <w:ilvl w:val="0"/>
          <w:numId w:val="5"/>
        </w:numPr>
        <w:spacing w:after="0" w:line="360" w:lineRule="auto"/>
        <w:jc w:val="both"/>
        <w:rPr>
          <w:rFonts w:ascii="Garamond" w:hAnsi="Garamond"/>
          <w:color w:val="000000" w:themeColor="text1"/>
          <w:sz w:val="24"/>
          <w:szCs w:val="24"/>
        </w:rPr>
      </w:pPr>
      <w:r w:rsidRPr="00BB5BDD">
        <w:rPr>
          <w:rFonts w:ascii="Garamond" w:hAnsi="Garamond"/>
          <w:color w:val="000000" w:themeColor="text1"/>
          <w:kern w:val="24"/>
          <w:sz w:val="24"/>
          <w:szCs w:val="24"/>
        </w:rPr>
        <w:t>Kodeks postępowania administracyjnego</w:t>
      </w:r>
      <w:r w:rsidR="001B757F" w:rsidRPr="00BB5BDD">
        <w:rPr>
          <w:rFonts w:ascii="Garamond" w:hAnsi="Garamond"/>
          <w:color w:val="000000" w:themeColor="text1"/>
          <w:sz w:val="24"/>
          <w:szCs w:val="24"/>
        </w:rPr>
        <w:t xml:space="preserve"> – kompendium wiedzy</w:t>
      </w:r>
      <w:r>
        <w:rPr>
          <w:rFonts w:ascii="Garamond" w:hAnsi="Garamond"/>
          <w:color w:val="000000" w:themeColor="text1"/>
          <w:sz w:val="24"/>
          <w:szCs w:val="24"/>
        </w:rPr>
        <w:t xml:space="preserve">. </w:t>
      </w:r>
    </w:p>
    <w:p w14:paraId="08CF1C6D" w14:textId="77777777" w:rsidR="006C5742" w:rsidRDefault="006C5742" w:rsidP="006C5742">
      <w:pPr>
        <w:spacing w:after="0" w:line="360" w:lineRule="auto"/>
        <w:jc w:val="both"/>
        <w:rPr>
          <w:rFonts w:ascii="Garamond" w:hAnsi="Garamond"/>
          <w:b/>
          <w:color w:val="006600"/>
        </w:rPr>
      </w:pPr>
    </w:p>
    <w:p w14:paraId="1A94555D" w14:textId="77777777" w:rsidR="006C5742" w:rsidRPr="00F50F47" w:rsidRDefault="006C5742" w:rsidP="006C5742">
      <w:pPr>
        <w:spacing w:after="0" w:line="360" w:lineRule="auto"/>
        <w:jc w:val="both"/>
        <w:rPr>
          <w:rFonts w:ascii="Garamond" w:hAnsi="Garamond"/>
          <w:b/>
        </w:rPr>
      </w:pPr>
      <w:r w:rsidRPr="00F50F47">
        <w:rPr>
          <w:rFonts w:ascii="Garamond" w:hAnsi="Garamond"/>
          <w:b/>
        </w:rPr>
        <w:t>DEPARTAMENT ROLNICTWA I ROZWOJU WSI</w:t>
      </w:r>
    </w:p>
    <w:p w14:paraId="020E84FF" w14:textId="77777777" w:rsidR="006C5742" w:rsidRPr="00F50F47" w:rsidRDefault="006C5742" w:rsidP="00FC41A6">
      <w:pPr>
        <w:pStyle w:val="Akapitzlist0"/>
        <w:numPr>
          <w:ilvl w:val="0"/>
          <w:numId w:val="76"/>
        </w:numPr>
        <w:spacing w:after="0" w:line="360" w:lineRule="auto"/>
        <w:jc w:val="both"/>
        <w:rPr>
          <w:rFonts w:ascii="Garamond" w:hAnsi="Garamond"/>
          <w:sz w:val="24"/>
          <w:szCs w:val="24"/>
        </w:rPr>
      </w:pPr>
      <w:r w:rsidRPr="00F50F47">
        <w:rPr>
          <w:rFonts w:ascii="Garamond" w:hAnsi="Garamond"/>
          <w:sz w:val="24"/>
          <w:szCs w:val="24"/>
        </w:rPr>
        <w:t>KPA – kompendium wiedzy,</w:t>
      </w:r>
    </w:p>
    <w:p w14:paraId="16B5D52D" w14:textId="41CF9E5B" w:rsidR="00416F00" w:rsidRPr="00F50F47" w:rsidRDefault="00416F00" w:rsidP="00FC41A6">
      <w:pPr>
        <w:pStyle w:val="Akapitzlist0"/>
        <w:numPr>
          <w:ilvl w:val="0"/>
          <w:numId w:val="76"/>
        </w:numPr>
        <w:spacing w:after="0" w:line="360" w:lineRule="auto"/>
        <w:jc w:val="both"/>
        <w:rPr>
          <w:rFonts w:ascii="Garamond" w:hAnsi="Garamond"/>
          <w:sz w:val="24"/>
          <w:szCs w:val="24"/>
        </w:rPr>
      </w:pPr>
      <w:r w:rsidRPr="00F50F47">
        <w:rPr>
          <w:rFonts w:ascii="Garamond" w:hAnsi="Garamond"/>
          <w:sz w:val="24"/>
          <w:szCs w:val="24"/>
        </w:rPr>
        <w:t>Dotacje ze środków publicznych – udzielanie, wykorzystywanie, rozliczanie i kontrola wykorzystania – warsztaty,</w:t>
      </w:r>
    </w:p>
    <w:p w14:paraId="3B7E23D6" w14:textId="3D3E61EC" w:rsidR="00F50F47" w:rsidRPr="00C456E2" w:rsidRDefault="00F50F47" w:rsidP="00FC41A6">
      <w:pPr>
        <w:numPr>
          <w:ilvl w:val="0"/>
          <w:numId w:val="76"/>
        </w:numPr>
        <w:spacing w:after="0" w:line="360" w:lineRule="auto"/>
        <w:jc w:val="both"/>
        <w:rPr>
          <w:rFonts w:ascii="Garamond" w:hAnsi="Garamond"/>
        </w:rPr>
      </w:pPr>
      <w:r w:rsidRPr="00C456E2">
        <w:rPr>
          <w:rFonts w:ascii="Garamond" w:hAnsi="Garamond"/>
        </w:rPr>
        <w:t xml:space="preserve">Kontrola dotacji pożytku publicznego </w:t>
      </w:r>
      <w:r w:rsidR="00BB5BDD">
        <w:rPr>
          <w:rFonts w:ascii="Garamond" w:hAnsi="Garamond"/>
        </w:rPr>
        <w:t xml:space="preserve">oraz dochodzenie zwrotu dotacji. </w:t>
      </w:r>
      <w:r w:rsidRPr="00C456E2">
        <w:rPr>
          <w:rFonts w:ascii="Garamond" w:hAnsi="Garamond"/>
        </w:rPr>
        <w:t xml:space="preserve"> </w:t>
      </w:r>
    </w:p>
    <w:p w14:paraId="62B5B6C1" w14:textId="77777777" w:rsidR="00AF2763" w:rsidRPr="00F50F47" w:rsidRDefault="00AF2763" w:rsidP="00BC323A">
      <w:pPr>
        <w:pStyle w:val="Akapitzlist0"/>
        <w:spacing w:after="0" w:line="360" w:lineRule="auto"/>
        <w:ind w:left="0"/>
        <w:contextualSpacing w:val="0"/>
        <w:jc w:val="both"/>
        <w:rPr>
          <w:rFonts w:ascii="Garamond" w:hAnsi="Garamond"/>
          <w:b/>
          <w:sz w:val="24"/>
          <w:szCs w:val="24"/>
        </w:rPr>
      </w:pPr>
    </w:p>
    <w:p w14:paraId="7030F76E" w14:textId="77777777" w:rsidR="00536EA2" w:rsidRPr="00470A7C" w:rsidRDefault="00203B1E" w:rsidP="00536EA2">
      <w:pPr>
        <w:spacing w:after="0" w:line="360" w:lineRule="auto"/>
        <w:jc w:val="both"/>
        <w:rPr>
          <w:rFonts w:ascii="Garamond" w:hAnsi="Garamond" w:cs="Calibri"/>
          <w:b/>
          <w:lang w:eastAsia="pl-PL"/>
        </w:rPr>
      </w:pPr>
      <w:r w:rsidRPr="00470A7C">
        <w:rPr>
          <w:rFonts w:ascii="Garamond" w:hAnsi="Garamond" w:cs="Calibri"/>
          <w:b/>
          <w:lang w:eastAsia="pl-PL"/>
        </w:rPr>
        <w:t xml:space="preserve">BIURO NADZORU INWESTYCYJNEGO </w:t>
      </w:r>
    </w:p>
    <w:p w14:paraId="219137B1" w14:textId="77777777" w:rsidR="0028521D" w:rsidRPr="00BE13CB" w:rsidRDefault="0028521D" w:rsidP="00536EA2">
      <w:pPr>
        <w:numPr>
          <w:ilvl w:val="0"/>
          <w:numId w:val="5"/>
        </w:numPr>
        <w:spacing w:after="0" w:line="360" w:lineRule="auto"/>
        <w:jc w:val="both"/>
        <w:rPr>
          <w:rFonts w:ascii="Garamond" w:hAnsi="Garamond" w:cs="Calibri"/>
          <w:lang w:eastAsia="pl-PL"/>
        </w:rPr>
      </w:pPr>
      <w:r w:rsidRPr="00BE13CB">
        <w:rPr>
          <w:rFonts w:ascii="Garamond" w:hAnsi="Garamond" w:cs="Calibri"/>
          <w:lang w:eastAsia="pl-PL"/>
        </w:rPr>
        <w:t xml:space="preserve">Obsługa </w:t>
      </w:r>
      <w:r w:rsidR="00800FB1">
        <w:rPr>
          <w:rFonts w:ascii="Garamond" w:hAnsi="Garamond" w:cs="Calibri"/>
          <w:lang w:eastAsia="pl-PL"/>
        </w:rPr>
        <w:t>E</w:t>
      </w:r>
      <w:r w:rsidRPr="00BE13CB">
        <w:rPr>
          <w:rFonts w:ascii="Garamond" w:hAnsi="Garamond" w:cs="Calibri"/>
          <w:lang w:eastAsia="pl-PL"/>
        </w:rPr>
        <w:t xml:space="preserve">dytora </w:t>
      </w:r>
      <w:r w:rsidR="00800FB1">
        <w:rPr>
          <w:rFonts w:ascii="Garamond" w:hAnsi="Garamond" w:cs="Calibri"/>
          <w:lang w:eastAsia="pl-PL"/>
        </w:rPr>
        <w:t>A</w:t>
      </w:r>
      <w:r w:rsidRPr="00BE13CB">
        <w:rPr>
          <w:rFonts w:ascii="Garamond" w:hAnsi="Garamond" w:cs="Calibri"/>
          <w:lang w:eastAsia="pl-PL"/>
        </w:rPr>
        <w:t xml:space="preserve">któw </w:t>
      </w:r>
      <w:r w:rsidR="00800FB1">
        <w:rPr>
          <w:rFonts w:ascii="Garamond" w:hAnsi="Garamond" w:cs="Calibri"/>
          <w:lang w:eastAsia="pl-PL"/>
        </w:rPr>
        <w:t>P</w:t>
      </w:r>
      <w:r w:rsidRPr="00BE13CB">
        <w:rPr>
          <w:rFonts w:ascii="Garamond" w:hAnsi="Garamond" w:cs="Calibri"/>
          <w:lang w:eastAsia="pl-PL"/>
        </w:rPr>
        <w:t>rawnych XML Legislator</w:t>
      </w:r>
      <w:r w:rsidR="00AA7853" w:rsidRPr="00BE13CB">
        <w:rPr>
          <w:rFonts w:ascii="Garamond" w:hAnsi="Garamond" w:cs="Calibri"/>
          <w:lang w:eastAsia="pl-PL"/>
        </w:rPr>
        <w:t>,</w:t>
      </w:r>
    </w:p>
    <w:p w14:paraId="5B12372C" w14:textId="0AA172C4" w:rsidR="00E86961" w:rsidRPr="00FD7CD2" w:rsidRDefault="0028521D" w:rsidP="0033376A">
      <w:pPr>
        <w:numPr>
          <w:ilvl w:val="0"/>
          <w:numId w:val="5"/>
        </w:numPr>
        <w:spacing w:after="0" w:line="360" w:lineRule="auto"/>
        <w:jc w:val="both"/>
        <w:rPr>
          <w:rFonts w:ascii="Garamond" w:hAnsi="Garamond"/>
          <w:kern w:val="0"/>
        </w:rPr>
      </w:pPr>
      <w:r w:rsidRPr="00BE13CB">
        <w:rPr>
          <w:rFonts w:ascii="Garamond" w:hAnsi="Garamond" w:cs="Calibri"/>
          <w:lang w:eastAsia="pl-PL"/>
        </w:rPr>
        <w:t>Prawidłowa realizacja projektu objętego dofinansowaniem w ramach Osi Priorytetowych 1, 2, 3, 4, 5 i 9 WRPO 2014+</w:t>
      </w:r>
      <w:r w:rsidR="00FD7CD2">
        <w:rPr>
          <w:rFonts w:ascii="Garamond" w:hAnsi="Garamond" w:cs="Calibri"/>
          <w:lang w:eastAsia="pl-PL"/>
        </w:rPr>
        <w:t>,</w:t>
      </w:r>
    </w:p>
    <w:p w14:paraId="6EBC7F99" w14:textId="440E2426" w:rsidR="00FD7CD2" w:rsidRPr="00470A7C" w:rsidRDefault="00FD7CD2" w:rsidP="0033376A">
      <w:pPr>
        <w:numPr>
          <w:ilvl w:val="0"/>
          <w:numId w:val="5"/>
        </w:numPr>
        <w:spacing w:after="0" w:line="360" w:lineRule="auto"/>
        <w:jc w:val="both"/>
        <w:rPr>
          <w:rFonts w:ascii="Garamond" w:hAnsi="Garamond"/>
          <w:kern w:val="0"/>
        </w:rPr>
      </w:pPr>
      <w:r w:rsidRPr="00470A7C">
        <w:rPr>
          <w:rFonts w:ascii="Garamond" w:hAnsi="Garamond" w:cs="Calibri"/>
          <w:lang w:eastAsia="pl-PL"/>
        </w:rPr>
        <w:t>Mediacja w działalności pracownika samorządowego,</w:t>
      </w:r>
    </w:p>
    <w:p w14:paraId="6D8DA436" w14:textId="41F0CFD5" w:rsidR="00FD7CD2" w:rsidRPr="00286FDC" w:rsidRDefault="00FD7CD2" w:rsidP="0033376A">
      <w:pPr>
        <w:numPr>
          <w:ilvl w:val="0"/>
          <w:numId w:val="5"/>
        </w:numPr>
        <w:spacing w:after="0" w:line="360" w:lineRule="auto"/>
        <w:jc w:val="both"/>
        <w:rPr>
          <w:rFonts w:ascii="Garamond" w:hAnsi="Garamond"/>
          <w:color w:val="006600"/>
          <w:kern w:val="0"/>
        </w:rPr>
      </w:pPr>
      <w:r w:rsidRPr="00470A7C">
        <w:rPr>
          <w:rFonts w:ascii="Garamond" w:hAnsi="Garamond" w:cs="Calibri"/>
          <w:lang w:eastAsia="pl-PL"/>
        </w:rPr>
        <w:t>Prawo budowlane po nowelizacji.</w:t>
      </w:r>
    </w:p>
    <w:p w14:paraId="64DB83D3" w14:textId="624F7145" w:rsidR="00536EA2" w:rsidRDefault="00536EA2" w:rsidP="00536EA2">
      <w:pPr>
        <w:spacing w:after="0" w:line="360" w:lineRule="auto"/>
        <w:jc w:val="both"/>
        <w:rPr>
          <w:rFonts w:ascii="Garamond" w:hAnsi="Garamond"/>
          <w:color w:val="FF0000"/>
          <w:kern w:val="0"/>
        </w:rPr>
      </w:pPr>
    </w:p>
    <w:p w14:paraId="1CB95A61" w14:textId="59DB918E" w:rsidR="00800BBF" w:rsidRPr="00BB5BDD" w:rsidRDefault="00800BBF" w:rsidP="00800BBF">
      <w:pPr>
        <w:spacing w:after="0" w:line="360" w:lineRule="auto"/>
        <w:jc w:val="both"/>
        <w:rPr>
          <w:rFonts w:ascii="Garamond" w:hAnsi="Garamond"/>
          <w:b/>
          <w:color w:val="000000" w:themeColor="text1"/>
          <w:kern w:val="0"/>
        </w:rPr>
      </w:pPr>
      <w:r w:rsidRPr="00BB5BDD">
        <w:rPr>
          <w:rFonts w:ascii="Garamond" w:hAnsi="Garamond"/>
          <w:b/>
          <w:color w:val="000000" w:themeColor="text1"/>
          <w:kern w:val="0"/>
        </w:rPr>
        <w:t>BIURO</w:t>
      </w:r>
      <w:r w:rsidRPr="00BB5BDD">
        <w:rPr>
          <w:rFonts w:ascii="Garamond" w:hAnsi="Garamond"/>
          <w:b/>
          <w:color w:val="000000" w:themeColor="text1"/>
          <w:kern w:val="0"/>
          <w:sz w:val="12"/>
          <w:szCs w:val="12"/>
        </w:rPr>
        <w:t xml:space="preserve"> </w:t>
      </w:r>
      <w:r w:rsidR="0039091B" w:rsidRPr="00BB5BDD">
        <w:rPr>
          <w:rFonts w:ascii="Garamond" w:hAnsi="Garamond"/>
          <w:b/>
          <w:color w:val="000000" w:themeColor="text1"/>
          <w:kern w:val="0"/>
        </w:rPr>
        <w:t>OCHRONY</w:t>
      </w:r>
      <w:r w:rsidR="0039091B" w:rsidRPr="00BB5BDD">
        <w:rPr>
          <w:rFonts w:ascii="Garamond" w:hAnsi="Garamond"/>
          <w:b/>
          <w:color w:val="000000" w:themeColor="text1"/>
          <w:kern w:val="0"/>
          <w:sz w:val="12"/>
          <w:szCs w:val="12"/>
        </w:rPr>
        <w:t xml:space="preserve"> </w:t>
      </w:r>
      <w:r w:rsidRPr="00BB5BDD">
        <w:rPr>
          <w:rFonts w:ascii="Garamond" w:hAnsi="Garamond"/>
          <w:b/>
          <w:color w:val="000000" w:themeColor="text1"/>
          <w:kern w:val="0"/>
        </w:rPr>
        <w:t>INFORMACJI</w:t>
      </w:r>
      <w:r w:rsidRPr="00BB5BDD">
        <w:rPr>
          <w:rFonts w:ascii="Garamond" w:hAnsi="Garamond"/>
          <w:b/>
          <w:color w:val="000000" w:themeColor="text1"/>
          <w:kern w:val="0"/>
          <w:sz w:val="12"/>
          <w:szCs w:val="12"/>
        </w:rPr>
        <w:t xml:space="preserve"> </w:t>
      </w:r>
      <w:r w:rsidRPr="00BB5BDD">
        <w:rPr>
          <w:rFonts w:ascii="Garamond" w:hAnsi="Garamond"/>
          <w:b/>
          <w:color w:val="000000" w:themeColor="text1"/>
          <w:kern w:val="0"/>
        </w:rPr>
        <w:t>NIEJAWNYCH</w:t>
      </w:r>
      <w:r w:rsidR="00BB5BDD" w:rsidRPr="00BB5BDD">
        <w:rPr>
          <w:rFonts w:ascii="Garamond" w:hAnsi="Garamond"/>
          <w:b/>
          <w:color w:val="000000" w:themeColor="text1"/>
          <w:kern w:val="0"/>
          <w:sz w:val="12"/>
          <w:szCs w:val="12"/>
        </w:rPr>
        <w:t xml:space="preserve"> </w:t>
      </w:r>
      <w:r w:rsidR="00BB5BDD">
        <w:rPr>
          <w:rFonts w:ascii="Garamond" w:hAnsi="Garamond"/>
          <w:b/>
          <w:color w:val="000000" w:themeColor="text1"/>
          <w:kern w:val="0"/>
        </w:rPr>
        <w:t>I</w:t>
      </w:r>
      <w:r w:rsidR="00BB5BDD" w:rsidRPr="00BB5BDD">
        <w:rPr>
          <w:rFonts w:ascii="Garamond" w:hAnsi="Garamond"/>
          <w:b/>
          <w:color w:val="000000" w:themeColor="text1"/>
          <w:kern w:val="0"/>
          <w:sz w:val="12"/>
          <w:szCs w:val="12"/>
        </w:rPr>
        <w:t xml:space="preserve"> </w:t>
      </w:r>
      <w:r w:rsidR="00BB5BDD">
        <w:rPr>
          <w:rFonts w:ascii="Garamond" w:hAnsi="Garamond"/>
          <w:b/>
          <w:color w:val="000000" w:themeColor="text1"/>
          <w:kern w:val="0"/>
        </w:rPr>
        <w:t>ZARZADZANIA KRYZYSOWEGO</w:t>
      </w:r>
    </w:p>
    <w:p w14:paraId="5B152880" w14:textId="5F7A3D24" w:rsidR="000A4123" w:rsidRPr="00BB5BDD" w:rsidRDefault="000A4123" w:rsidP="00FC41A6">
      <w:pPr>
        <w:pStyle w:val="Akapitzlist0"/>
        <w:numPr>
          <w:ilvl w:val="0"/>
          <w:numId w:val="70"/>
        </w:numPr>
        <w:spacing w:after="0" w:line="360" w:lineRule="auto"/>
        <w:jc w:val="both"/>
        <w:rPr>
          <w:rFonts w:ascii="Garamond" w:hAnsi="Garamond"/>
          <w:color w:val="000000" w:themeColor="text1"/>
          <w:sz w:val="24"/>
          <w:szCs w:val="24"/>
        </w:rPr>
      </w:pPr>
      <w:r w:rsidRPr="00BB5BDD">
        <w:rPr>
          <w:rFonts w:ascii="Garamond" w:hAnsi="Garamond"/>
          <w:color w:val="000000" w:themeColor="text1"/>
          <w:sz w:val="24"/>
          <w:szCs w:val="24"/>
        </w:rPr>
        <w:t xml:space="preserve">Szkolenie z </w:t>
      </w:r>
      <w:r w:rsidR="00800BBF" w:rsidRPr="00BB5BDD">
        <w:rPr>
          <w:rFonts w:ascii="Garamond" w:hAnsi="Garamond"/>
          <w:color w:val="000000" w:themeColor="text1"/>
          <w:sz w:val="24"/>
          <w:szCs w:val="24"/>
        </w:rPr>
        <w:t>RODO</w:t>
      </w:r>
      <w:r w:rsidRPr="00BB5BDD">
        <w:rPr>
          <w:rFonts w:ascii="Garamond" w:hAnsi="Garamond"/>
          <w:color w:val="000000" w:themeColor="text1"/>
          <w:sz w:val="24"/>
          <w:szCs w:val="24"/>
        </w:rPr>
        <w:t>,</w:t>
      </w:r>
      <w:r w:rsidR="00800BBF" w:rsidRPr="00BB5BDD">
        <w:rPr>
          <w:rFonts w:ascii="Garamond" w:hAnsi="Garamond"/>
          <w:color w:val="000000" w:themeColor="text1"/>
          <w:sz w:val="24"/>
          <w:szCs w:val="24"/>
        </w:rPr>
        <w:t xml:space="preserve"> </w:t>
      </w:r>
    </w:p>
    <w:p w14:paraId="4E461247" w14:textId="0F71E034" w:rsidR="00800BBF" w:rsidRPr="00BB5BDD" w:rsidRDefault="00800BBF" w:rsidP="00FC41A6">
      <w:pPr>
        <w:pStyle w:val="Akapitzlist0"/>
        <w:numPr>
          <w:ilvl w:val="0"/>
          <w:numId w:val="70"/>
        </w:numPr>
        <w:spacing w:after="0" w:line="360" w:lineRule="auto"/>
        <w:jc w:val="both"/>
        <w:rPr>
          <w:rFonts w:ascii="Garamond" w:hAnsi="Garamond"/>
          <w:color w:val="000000" w:themeColor="text1"/>
          <w:sz w:val="24"/>
          <w:szCs w:val="24"/>
        </w:rPr>
      </w:pPr>
      <w:r w:rsidRPr="00BB5BDD">
        <w:rPr>
          <w:rFonts w:ascii="Garamond" w:hAnsi="Garamond"/>
          <w:color w:val="000000" w:themeColor="text1"/>
          <w:sz w:val="24"/>
          <w:szCs w:val="24"/>
        </w:rPr>
        <w:t>P</w:t>
      </w:r>
      <w:r w:rsidR="00BB5BDD">
        <w:rPr>
          <w:rFonts w:ascii="Garamond" w:hAnsi="Garamond"/>
          <w:color w:val="000000" w:themeColor="text1"/>
          <w:sz w:val="24"/>
          <w:szCs w:val="24"/>
        </w:rPr>
        <w:t>olityka</w:t>
      </w:r>
      <w:r w:rsidR="000A4123" w:rsidRPr="00BB5BDD">
        <w:rPr>
          <w:rFonts w:ascii="Garamond" w:hAnsi="Garamond"/>
          <w:color w:val="000000" w:themeColor="text1"/>
          <w:sz w:val="24"/>
          <w:szCs w:val="24"/>
        </w:rPr>
        <w:t xml:space="preserve"> </w:t>
      </w:r>
      <w:r w:rsidRPr="00BB5BDD">
        <w:rPr>
          <w:rFonts w:ascii="Garamond" w:hAnsi="Garamond"/>
          <w:color w:val="000000" w:themeColor="text1"/>
          <w:sz w:val="24"/>
          <w:szCs w:val="24"/>
        </w:rPr>
        <w:t>B</w:t>
      </w:r>
      <w:r w:rsidR="000A4123" w:rsidRPr="00BB5BDD">
        <w:rPr>
          <w:rFonts w:ascii="Garamond" w:hAnsi="Garamond"/>
          <w:color w:val="000000" w:themeColor="text1"/>
          <w:sz w:val="24"/>
          <w:szCs w:val="24"/>
        </w:rPr>
        <w:t xml:space="preserve">ezpieczeństwa </w:t>
      </w:r>
      <w:r w:rsidRPr="00BB5BDD">
        <w:rPr>
          <w:rFonts w:ascii="Garamond" w:hAnsi="Garamond"/>
          <w:color w:val="000000" w:themeColor="text1"/>
          <w:sz w:val="24"/>
          <w:szCs w:val="24"/>
        </w:rPr>
        <w:t>I</w:t>
      </w:r>
      <w:r w:rsidR="000A4123" w:rsidRPr="00BB5BDD">
        <w:rPr>
          <w:rFonts w:ascii="Garamond" w:hAnsi="Garamond"/>
          <w:color w:val="000000" w:themeColor="text1"/>
          <w:sz w:val="24"/>
          <w:szCs w:val="24"/>
        </w:rPr>
        <w:t>nformacji</w:t>
      </w:r>
      <w:r w:rsidRPr="00BB5BDD">
        <w:rPr>
          <w:rFonts w:ascii="Garamond" w:hAnsi="Garamond"/>
          <w:color w:val="000000" w:themeColor="text1"/>
          <w:sz w:val="24"/>
          <w:szCs w:val="24"/>
        </w:rPr>
        <w:t>,</w:t>
      </w:r>
    </w:p>
    <w:p w14:paraId="07FDA527" w14:textId="159430D7" w:rsidR="00800BBF" w:rsidRPr="00BB5BDD" w:rsidRDefault="00800BBF" w:rsidP="00FC41A6">
      <w:pPr>
        <w:pStyle w:val="Akapitzlist0"/>
        <w:numPr>
          <w:ilvl w:val="0"/>
          <w:numId w:val="70"/>
        </w:numPr>
        <w:spacing w:after="0" w:line="360" w:lineRule="auto"/>
        <w:jc w:val="both"/>
        <w:rPr>
          <w:rFonts w:ascii="Garamond" w:hAnsi="Garamond"/>
          <w:color w:val="000000" w:themeColor="text1"/>
          <w:sz w:val="24"/>
          <w:szCs w:val="24"/>
        </w:rPr>
      </w:pPr>
      <w:r w:rsidRPr="00BB5BDD">
        <w:rPr>
          <w:rFonts w:ascii="Garamond" w:hAnsi="Garamond"/>
          <w:color w:val="000000" w:themeColor="text1"/>
          <w:sz w:val="24"/>
          <w:szCs w:val="24"/>
        </w:rPr>
        <w:t>Szkoleni</w:t>
      </w:r>
      <w:r w:rsidR="00BB5BDD">
        <w:rPr>
          <w:rFonts w:ascii="Garamond" w:hAnsi="Garamond"/>
          <w:color w:val="000000" w:themeColor="text1"/>
          <w:sz w:val="24"/>
          <w:szCs w:val="24"/>
        </w:rPr>
        <w:t xml:space="preserve">e na Wyższych Kursach Obronnych. </w:t>
      </w:r>
    </w:p>
    <w:p w14:paraId="545D249F" w14:textId="77777777" w:rsidR="00457F11" w:rsidRPr="009C24BB" w:rsidRDefault="00457F11" w:rsidP="00D719C9">
      <w:pPr>
        <w:spacing w:after="0" w:line="360" w:lineRule="auto"/>
        <w:jc w:val="both"/>
        <w:rPr>
          <w:rFonts w:ascii="Garamond" w:hAnsi="Garamond"/>
          <w:b/>
          <w:color w:val="FF0000"/>
          <w:lang w:eastAsia="pl-PL"/>
        </w:rPr>
      </w:pPr>
    </w:p>
    <w:sectPr w:rsidR="00457F11" w:rsidRPr="009C24BB" w:rsidSect="00314713">
      <w:footerReference w:type="default" r:id="rId14"/>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60E9" w14:textId="77777777" w:rsidR="001D2D6E" w:rsidRDefault="001D2D6E">
      <w:r>
        <w:separator/>
      </w:r>
    </w:p>
  </w:endnote>
  <w:endnote w:type="continuationSeparator" w:id="0">
    <w:p w14:paraId="48A0C5D7" w14:textId="77777777" w:rsidR="001D2D6E" w:rsidRDefault="001D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18818"/>
      <w:docPartObj>
        <w:docPartGallery w:val="Page Numbers (Bottom of Page)"/>
        <w:docPartUnique/>
      </w:docPartObj>
    </w:sdtPr>
    <w:sdtContent>
      <w:p w14:paraId="247FDF8C" w14:textId="5EEA987D" w:rsidR="001D2D6E" w:rsidRDefault="001D2D6E">
        <w:pPr>
          <w:pStyle w:val="Stopka"/>
          <w:jc w:val="right"/>
        </w:pPr>
        <w:r>
          <w:fldChar w:fldCharType="begin"/>
        </w:r>
        <w:r>
          <w:instrText>PAGE   \* MERGEFORMAT</w:instrText>
        </w:r>
        <w:r>
          <w:fldChar w:fldCharType="separate"/>
        </w:r>
        <w:r w:rsidR="00A628B6">
          <w:rPr>
            <w:noProof/>
          </w:rPr>
          <w:t>32</w:t>
        </w:r>
        <w:r>
          <w:fldChar w:fldCharType="end"/>
        </w:r>
      </w:p>
    </w:sdtContent>
  </w:sdt>
  <w:p w14:paraId="58AFD201" w14:textId="77777777" w:rsidR="001D2D6E" w:rsidRDefault="001D2D6E"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64992"/>
      <w:docPartObj>
        <w:docPartGallery w:val="Page Numbers (Bottom of Page)"/>
        <w:docPartUnique/>
      </w:docPartObj>
    </w:sdtPr>
    <w:sdtContent>
      <w:p w14:paraId="2DF8C9BE" w14:textId="4BAB1E6B" w:rsidR="001D2D6E" w:rsidRDefault="001D2D6E">
        <w:pPr>
          <w:pStyle w:val="Stopka"/>
          <w:jc w:val="right"/>
        </w:pPr>
        <w:r>
          <w:fldChar w:fldCharType="begin"/>
        </w:r>
        <w:r>
          <w:instrText>PAGE   \* MERGEFORMAT</w:instrText>
        </w:r>
        <w:r>
          <w:fldChar w:fldCharType="separate"/>
        </w:r>
        <w:r w:rsidR="00A628B6">
          <w:rPr>
            <w:noProof/>
          </w:rPr>
          <w:t>49</w:t>
        </w:r>
        <w:r>
          <w:fldChar w:fldCharType="end"/>
        </w:r>
      </w:p>
    </w:sdtContent>
  </w:sdt>
  <w:p w14:paraId="7AC99FB9" w14:textId="70F97B36" w:rsidR="001D2D6E" w:rsidRDefault="001D2D6E" w:rsidP="00314713">
    <w:pPr>
      <w:pStyle w:val="Stopka"/>
      <w:ind w:right="3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F5CBC" w14:textId="77777777" w:rsidR="001D2D6E" w:rsidRDefault="001D2D6E" w:rsidP="00314713">
    <w:pPr>
      <w:pStyle w:val="Stopka"/>
      <w:ind w:right="357"/>
    </w:pPr>
    <w:r>
      <w:rPr>
        <w:noProof/>
        <w:lang w:eastAsia="pl-PL"/>
      </w:rPr>
      <mc:AlternateContent>
        <mc:Choice Requires="wps">
          <w:drawing>
            <wp:anchor distT="0" distB="0" distL="114300" distR="114300" simplePos="0" relativeHeight="251660800" behindDoc="0" locked="0" layoutInCell="1" allowOverlap="1" wp14:anchorId="7E8787D4" wp14:editId="3072BF49">
              <wp:simplePos x="0" y="0"/>
              <wp:positionH relativeFrom="column">
                <wp:posOffset>5330190</wp:posOffset>
              </wp:positionH>
              <wp:positionV relativeFrom="margin">
                <wp:posOffset>8890635</wp:posOffset>
              </wp:positionV>
              <wp:extent cx="457200" cy="294005"/>
              <wp:effectExtent l="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37DCA" w14:textId="60117002" w:rsidR="001D2D6E" w:rsidRDefault="001D2D6E" w:rsidP="007A6D3F">
                          <w:pPr>
                            <w:pStyle w:val="Stopka"/>
                            <w:jc w:val="right"/>
                          </w:pPr>
                          <w:r>
                            <w:fldChar w:fldCharType="begin"/>
                          </w:r>
                          <w:r>
                            <w:instrText xml:space="preserve"> PAGE   \* MERGEFORMAT </w:instrText>
                          </w:r>
                          <w:r>
                            <w:fldChar w:fldCharType="separate"/>
                          </w:r>
                          <w:r w:rsidR="00A628B6">
                            <w:rPr>
                              <w:noProof/>
                            </w:rPr>
                            <w:t>50</w:t>
                          </w:r>
                          <w:r>
                            <w:rPr>
                              <w:noProof/>
                            </w:rPr>
                            <w:fldChar w:fldCharType="end"/>
                          </w:r>
                        </w:p>
                        <w:p w14:paraId="0CDD8168" w14:textId="77777777" w:rsidR="001D2D6E" w:rsidRDefault="001D2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87D4" id="_x0000_t202" coordsize="21600,21600" o:spt="202" path="m,l,21600r21600,l21600,xe">
              <v:stroke joinstyle="miter"/>
              <v:path gradientshapeok="t" o:connecttype="rect"/>
            </v:shapetype>
            <v:shape id="Text Box 3" o:spid="_x0000_s1026" type="#_x0000_t202" style="position:absolute;margin-left:419.7pt;margin-top:700.05pt;width:36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2JsQIAALg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" filled="f" stroked="f">
              <v:textbox>
                <w:txbxContent>
                  <w:p w14:paraId="1D637DCA" w14:textId="60117002" w:rsidR="001D2D6E" w:rsidRDefault="001D2D6E" w:rsidP="007A6D3F">
                    <w:pPr>
                      <w:pStyle w:val="Stopka"/>
                      <w:jc w:val="right"/>
                    </w:pPr>
                    <w:r>
                      <w:fldChar w:fldCharType="begin"/>
                    </w:r>
                    <w:r>
                      <w:instrText xml:space="preserve"> PAGE   \* MERGEFORMAT </w:instrText>
                    </w:r>
                    <w:r>
                      <w:fldChar w:fldCharType="separate"/>
                    </w:r>
                    <w:r w:rsidR="00A628B6">
                      <w:rPr>
                        <w:noProof/>
                      </w:rPr>
                      <w:t>50</w:t>
                    </w:r>
                    <w:r>
                      <w:rPr>
                        <w:noProof/>
                      </w:rPr>
                      <w:fldChar w:fldCharType="end"/>
                    </w:r>
                  </w:p>
                  <w:p w14:paraId="0CDD8168" w14:textId="77777777" w:rsidR="001D2D6E" w:rsidRDefault="001D2D6E"/>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3715" w14:textId="77777777" w:rsidR="001D2D6E" w:rsidRDefault="001D2D6E"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14:anchorId="3D212352" wp14:editId="3B54C56D">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F295" w14:textId="0C0187B8" w:rsidR="001D2D6E" w:rsidRDefault="001D2D6E" w:rsidP="007A6D3F">
                          <w:pPr>
                            <w:pStyle w:val="Stopka"/>
                            <w:jc w:val="right"/>
                          </w:pPr>
                          <w:r>
                            <w:fldChar w:fldCharType="begin"/>
                          </w:r>
                          <w:r>
                            <w:instrText xml:space="preserve"> PAGE   \* MERGEFORMAT </w:instrText>
                          </w:r>
                          <w:r>
                            <w:fldChar w:fldCharType="separate"/>
                          </w:r>
                          <w:r w:rsidR="00A628B6">
                            <w:rPr>
                              <w:noProof/>
                            </w:rPr>
                            <w:t>85</w:t>
                          </w:r>
                          <w:r>
                            <w:rPr>
                              <w:noProof/>
                            </w:rPr>
                            <w:fldChar w:fldCharType="end"/>
                          </w:r>
                        </w:p>
                        <w:p w14:paraId="6FC7EA42" w14:textId="77777777" w:rsidR="001D2D6E" w:rsidRDefault="001D2D6E"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2352" id="_x0000_t202" coordsize="21600,21600" o:spt="202" path="m,l,21600r21600,l21600,xe">
              <v:stroke joinstyle="miter"/>
              <v:path gradientshapeok="t" o:connecttype="rect"/>
            </v:shapetype>
            <v:shape id="Text Box 5" o:spid="_x0000_s1027"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d4tgIAAL8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" filled="f" stroked="f">
              <v:textbox>
                <w:txbxContent>
                  <w:p w14:paraId="09D5F295" w14:textId="0C0187B8" w:rsidR="001D2D6E" w:rsidRDefault="001D2D6E" w:rsidP="007A6D3F">
                    <w:pPr>
                      <w:pStyle w:val="Stopka"/>
                      <w:jc w:val="right"/>
                    </w:pPr>
                    <w:r>
                      <w:fldChar w:fldCharType="begin"/>
                    </w:r>
                    <w:r>
                      <w:instrText xml:space="preserve"> PAGE   \* MERGEFORMAT </w:instrText>
                    </w:r>
                    <w:r>
                      <w:fldChar w:fldCharType="separate"/>
                    </w:r>
                    <w:r w:rsidR="00A628B6">
                      <w:rPr>
                        <w:noProof/>
                      </w:rPr>
                      <w:t>85</w:t>
                    </w:r>
                    <w:r>
                      <w:rPr>
                        <w:noProof/>
                      </w:rPr>
                      <w:fldChar w:fldCharType="end"/>
                    </w:r>
                  </w:p>
                  <w:p w14:paraId="6FC7EA42" w14:textId="77777777" w:rsidR="001D2D6E" w:rsidRDefault="001D2D6E"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2913" w14:textId="77777777" w:rsidR="001D2D6E" w:rsidRDefault="001D2D6E">
      <w:r>
        <w:separator/>
      </w:r>
    </w:p>
  </w:footnote>
  <w:footnote w:type="continuationSeparator" w:id="0">
    <w:p w14:paraId="04D9A520" w14:textId="77777777" w:rsidR="001D2D6E" w:rsidRDefault="001D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86F6043E"/>
    <w:lvl w:ilvl="0">
      <w:start w:val="1"/>
      <w:numFmt w:val="bullet"/>
      <w:lvlText w:val=""/>
      <w:lvlJc w:val="left"/>
      <w:pPr>
        <w:tabs>
          <w:tab w:val="num" w:pos="502"/>
        </w:tabs>
        <w:ind w:left="502" w:hanging="360"/>
      </w:pPr>
      <w:rPr>
        <w:rFonts w:ascii="Symbol" w:hAnsi="Symbol"/>
        <w:color w:val="auto"/>
        <w:sz w:val="24"/>
        <w:szCs w:val="24"/>
      </w:rPr>
    </w:lvl>
  </w:abstractNum>
  <w:abstractNum w:abstractNumId="2" w15:restartNumberingAfterBreak="0">
    <w:nsid w:val="00000010"/>
    <w:multiLevelType w:val="singleLevel"/>
    <w:tmpl w:val="00000010"/>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1123D5E"/>
    <w:multiLevelType w:val="hybridMultilevel"/>
    <w:tmpl w:val="B9801A58"/>
    <w:lvl w:ilvl="0" w:tplc="7C6A79A8">
      <w:start w:val="1"/>
      <w:numFmt w:val="lowerLetter"/>
      <w:lvlText w:val="%1)"/>
      <w:lvlJc w:val="left"/>
      <w:pPr>
        <w:ind w:left="360" w:hanging="360"/>
      </w:pPr>
      <w:rPr>
        <w:rFonts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50773E"/>
    <w:multiLevelType w:val="hybridMultilevel"/>
    <w:tmpl w:val="FDE048BA"/>
    <w:lvl w:ilvl="0" w:tplc="04150017">
      <w:start w:val="1"/>
      <w:numFmt w:val="lowerLetter"/>
      <w:lvlText w:val="%1)"/>
      <w:lvlJc w:val="left"/>
      <w:pPr>
        <w:ind w:left="924" w:hanging="360"/>
      </w:p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 w15:restartNumberingAfterBreak="0">
    <w:nsid w:val="03602388"/>
    <w:multiLevelType w:val="hybridMultilevel"/>
    <w:tmpl w:val="79C28D42"/>
    <w:lvl w:ilvl="0" w:tplc="A90E03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4310C77"/>
    <w:multiLevelType w:val="hybridMultilevel"/>
    <w:tmpl w:val="B43E31D2"/>
    <w:lvl w:ilvl="0" w:tplc="A90E03E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9" w15:restartNumberingAfterBreak="0">
    <w:nsid w:val="07945C17"/>
    <w:multiLevelType w:val="hybridMultilevel"/>
    <w:tmpl w:val="48E87A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BC43C3"/>
    <w:multiLevelType w:val="hybridMultilevel"/>
    <w:tmpl w:val="756C4E5C"/>
    <w:lvl w:ilvl="0" w:tplc="7FDA2D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82D7D"/>
    <w:multiLevelType w:val="hybridMultilevel"/>
    <w:tmpl w:val="2370CA5C"/>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 w15:restartNumberingAfterBreak="0">
    <w:nsid w:val="0AF75453"/>
    <w:multiLevelType w:val="hybridMultilevel"/>
    <w:tmpl w:val="785619F8"/>
    <w:lvl w:ilvl="0" w:tplc="A56C995A">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C20F77"/>
    <w:multiLevelType w:val="hybridMultilevel"/>
    <w:tmpl w:val="E47C2984"/>
    <w:lvl w:ilvl="0" w:tplc="A90E03E2">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14" w15:restartNumberingAfterBreak="0">
    <w:nsid w:val="0DFE7BBD"/>
    <w:multiLevelType w:val="hybridMultilevel"/>
    <w:tmpl w:val="379CCD3E"/>
    <w:lvl w:ilvl="0" w:tplc="53266130">
      <w:start w:val="1"/>
      <w:numFmt w:val="bullet"/>
      <w:lvlText w:val=""/>
      <w:lvlJc w:val="left"/>
      <w:pPr>
        <w:ind w:left="1004" w:hanging="360"/>
      </w:pPr>
      <w:rPr>
        <w:rFonts w:ascii="Symbol" w:hAnsi="Symbol" w:hint="default"/>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E9A573F"/>
    <w:multiLevelType w:val="hybridMultilevel"/>
    <w:tmpl w:val="76F299D0"/>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16" w15:restartNumberingAfterBreak="0">
    <w:nsid w:val="0EA742F8"/>
    <w:multiLevelType w:val="hybridMultilevel"/>
    <w:tmpl w:val="DDA0CDBC"/>
    <w:lvl w:ilvl="0" w:tplc="57C6DE9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0F32230F"/>
    <w:multiLevelType w:val="hybridMultilevel"/>
    <w:tmpl w:val="08E809C6"/>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F821247"/>
    <w:multiLevelType w:val="hybridMultilevel"/>
    <w:tmpl w:val="3DEE6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FCB1F25"/>
    <w:multiLevelType w:val="hybridMultilevel"/>
    <w:tmpl w:val="099C2044"/>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1" w15:restartNumberingAfterBreak="0">
    <w:nsid w:val="103500D1"/>
    <w:multiLevelType w:val="hybridMultilevel"/>
    <w:tmpl w:val="44E2024C"/>
    <w:lvl w:ilvl="0" w:tplc="9FC606E4">
      <w:start w:val="1"/>
      <w:numFmt w:val="decimal"/>
      <w:lvlText w:val="%1."/>
      <w:lvlJc w:val="left"/>
      <w:pPr>
        <w:tabs>
          <w:tab w:val="num" w:pos="360"/>
        </w:tabs>
        <w:ind w:left="360" w:hanging="360"/>
      </w:pPr>
      <w:rPr>
        <w:b w:val="0"/>
        <w:color w:val="auto"/>
        <w:sz w:val="20"/>
        <w:szCs w:val="20"/>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2" w15:restartNumberingAfterBreak="0">
    <w:nsid w:val="11203493"/>
    <w:multiLevelType w:val="hybridMultilevel"/>
    <w:tmpl w:val="FCC6BDD6"/>
    <w:lvl w:ilvl="0" w:tplc="7362E6FA">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FA4738"/>
    <w:multiLevelType w:val="hybridMultilevel"/>
    <w:tmpl w:val="CB6438F8"/>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4" w15:restartNumberingAfterBreak="0">
    <w:nsid w:val="12E03DD9"/>
    <w:multiLevelType w:val="hybridMultilevel"/>
    <w:tmpl w:val="ACBC1E5E"/>
    <w:lvl w:ilvl="0" w:tplc="83FCECAA">
      <w:start w:val="2"/>
      <w:numFmt w:val="decimal"/>
      <w:lvlText w:val="%1."/>
      <w:lvlJc w:val="left"/>
      <w:pPr>
        <w:ind w:left="825" w:hanging="360"/>
      </w:pPr>
      <w:rPr>
        <w:rFonts w:ascii="Garamond" w:eastAsia="Times New Roman" w:hAnsi="Garamond"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F875BE"/>
    <w:multiLevelType w:val="hybridMultilevel"/>
    <w:tmpl w:val="921CB2AA"/>
    <w:lvl w:ilvl="0" w:tplc="A90E03E2">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6" w15:restartNumberingAfterBreak="0">
    <w:nsid w:val="139C09F7"/>
    <w:multiLevelType w:val="hybridMultilevel"/>
    <w:tmpl w:val="A9385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926C4D"/>
    <w:multiLevelType w:val="hybridMultilevel"/>
    <w:tmpl w:val="CE9CED8A"/>
    <w:lvl w:ilvl="0" w:tplc="758CEF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4BE78F0"/>
    <w:multiLevelType w:val="hybridMultilevel"/>
    <w:tmpl w:val="87E8339C"/>
    <w:lvl w:ilvl="0" w:tplc="363619A8">
      <w:start w:val="1"/>
      <w:numFmt w:val="decimal"/>
      <w:lvlText w:val="%1."/>
      <w:lvlJc w:val="left"/>
      <w:pPr>
        <w:ind w:left="1316" w:hanging="360"/>
      </w:pPr>
      <w:rPr>
        <w:b w:val="0"/>
        <w:color w:val="auto"/>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9" w15:restartNumberingAfterBreak="0">
    <w:nsid w:val="15AC123C"/>
    <w:multiLevelType w:val="hybridMultilevel"/>
    <w:tmpl w:val="78FA8C92"/>
    <w:lvl w:ilvl="0" w:tplc="B196719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15:restartNumberingAfterBreak="0">
    <w:nsid w:val="174866AF"/>
    <w:multiLevelType w:val="hybridMultilevel"/>
    <w:tmpl w:val="4B9E83A2"/>
    <w:lvl w:ilvl="0" w:tplc="442CD6BA">
      <w:start w:val="1"/>
      <w:numFmt w:val="decimal"/>
      <w:lvlText w:val="%1."/>
      <w:lvlJc w:val="left"/>
      <w:pPr>
        <w:tabs>
          <w:tab w:val="num" w:pos="360"/>
        </w:tabs>
        <w:ind w:left="360" w:hanging="360"/>
      </w:pPr>
      <w:rPr>
        <w:rFonts w:cs="Times New Roman"/>
        <w:b w:val="0"/>
        <w:color w:val="auto"/>
      </w:rPr>
    </w:lvl>
    <w:lvl w:ilvl="1" w:tplc="6D8E7344">
      <w:start w:val="1"/>
      <w:numFmt w:val="decimal"/>
      <w:lvlText w:val="%2."/>
      <w:lvlJc w:val="left"/>
      <w:pPr>
        <w:tabs>
          <w:tab w:val="num" w:pos="1014"/>
        </w:tabs>
        <w:ind w:left="1014" w:hanging="360"/>
      </w:pPr>
      <w:rPr>
        <w:rFonts w:cs="Times New Roman" w:hint="default"/>
        <w:color w:val="auto"/>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31" w15:restartNumberingAfterBreak="0">
    <w:nsid w:val="175435EF"/>
    <w:multiLevelType w:val="hybridMultilevel"/>
    <w:tmpl w:val="BCE8CA16"/>
    <w:lvl w:ilvl="0" w:tplc="A90E03E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2"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195F06C8"/>
    <w:multiLevelType w:val="hybridMultilevel"/>
    <w:tmpl w:val="A2922772"/>
    <w:lvl w:ilvl="0" w:tplc="C95E92E2">
      <w:start w:val="1"/>
      <w:numFmt w:val="bullet"/>
      <w:lvlText w:val=""/>
      <w:lvlJc w:val="left"/>
      <w:pPr>
        <w:ind w:left="900" w:hanging="360"/>
      </w:pPr>
      <w:rPr>
        <w:rFonts w:ascii="Symbol" w:hAnsi="Symbol" w:hint="default"/>
        <w:sz w:val="24"/>
        <w:szCs w:val="24"/>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19D958E5"/>
    <w:multiLevelType w:val="hybridMultilevel"/>
    <w:tmpl w:val="3B5831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BA83A9D"/>
    <w:multiLevelType w:val="hybridMultilevel"/>
    <w:tmpl w:val="1AFA4524"/>
    <w:lvl w:ilvl="0" w:tplc="06AC5190">
      <w:start w:val="1"/>
      <w:numFmt w:val="decimal"/>
      <w:lvlText w:val="%1."/>
      <w:lvlJc w:val="left"/>
      <w:pPr>
        <w:ind w:left="1434" w:hanging="360"/>
      </w:pPr>
      <w:rPr>
        <w:color w:val="auto"/>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36" w15:restartNumberingAfterBreak="0">
    <w:nsid w:val="1BAF3335"/>
    <w:multiLevelType w:val="hybridMultilevel"/>
    <w:tmpl w:val="4E98A72A"/>
    <w:lvl w:ilvl="0" w:tplc="A90E03E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1BE30363"/>
    <w:multiLevelType w:val="hybridMultilevel"/>
    <w:tmpl w:val="576A016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8" w15:restartNumberingAfterBreak="0">
    <w:nsid w:val="1C453F42"/>
    <w:multiLevelType w:val="hybridMultilevel"/>
    <w:tmpl w:val="2FBEFE9A"/>
    <w:lvl w:ilvl="0" w:tplc="1480EB9A">
      <w:start w:val="1"/>
      <w:numFmt w:val="decimal"/>
      <w:lvlText w:val="%1)"/>
      <w:lvlJc w:val="left"/>
      <w:pPr>
        <w:ind w:left="924" w:hanging="360"/>
      </w:pPr>
      <w:rPr>
        <w:rFonts w:hint="default"/>
        <w:i w:val="0"/>
        <w:color w:val="auto"/>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39" w15:restartNumberingAfterBreak="0">
    <w:nsid w:val="1CC56CC5"/>
    <w:multiLevelType w:val="hybridMultilevel"/>
    <w:tmpl w:val="8E6419B8"/>
    <w:lvl w:ilvl="0" w:tplc="06F2F1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460E42"/>
    <w:multiLevelType w:val="hybridMultilevel"/>
    <w:tmpl w:val="5C4E91AA"/>
    <w:lvl w:ilvl="0" w:tplc="ADECBE16">
      <w:start w:val="1"/>
      <w:numFmt w:val="bullet"/>
      <w:lvlText w:val=""/>
      <w:lvlJc w:val="left"/>
      <w:pPr>
        <w:ind w:left="2138" w:hanging="360"/>
      </w:pPr>
      <w:rPr>
        <w:rFonts w:ascii="Symbol" w:hAnsi="Symbol" w:hint="default"/>
        <w:sz w:val="24"/>
        <w:szCs w:val="24"/>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1E4A2F3B"/>
    <w:multiLevelType w:val="hybridMultilevel"/>
    <w:tmpl w:val="A094E59C"/>
    <w:lvl w:ilvl="0" w:tplc="0F1CFE3A">
      <w:start w:val="1"/>
      <w:numFmt w:val="lowerLetter"/>
      <w:lvlText w:val="%1)"/>
      <w:lvlJc w:val="left"/>
      <w:pPr>
        <w:ind w:left="901" w:hanging="360"/>
      </w:pPr>
      <w:rPr>
        <w:color w:val="auto"/>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42" w15:restartNumberingAfterBreak="0">
    <w:nsid w:val="1E6F46B2"/>
    <w:multiLevelType w:val="hybridMultilevel"/>
    <w:tmpl w:val="B94ABE54"/>
    <w:lvl w:ilvl="0" w:tplc="A604819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1FF70EBD"/>
    <w:multiLevelType w:val="hybridMultilevel"/>
    <w:tmpl w:val="3C1C4D04"/>
    <w:lvl w:ilvl="0" w:tplc="A90E03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03B2DE3"/>
    <w:multiLevelType w:val="hybridMultilevel"/>
    <w:tmpl w:val="25EE8CAC"/>
    <w:lvl w:ilvl="0" w:tplc="3168DAC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E913DE"/>
    <w:multiLevelType w:val="hybridMultilevel"/>
    <w:tmpl w:val="C8701E68"/>
    <w:lvl w:ilvl="0" w:tplc="A6048198">
      <w:start w:val="1"/>
      <w:numFmt w:val="bullet"/>
      <w:lvlText w:val=""/>
      <w:lvlJc w:val="left"/>
      <w:pPr>
        <w:ind w:left="-882" w:hanging="360"/>
      </w:pPr>
      <w:rPr>
        <w:rFonts w:ascii="Symbol" w:hAnsi="Symbol" w:hint="default"/>
        <w:color w:val="auto"/>
      </w:rPr>
    </w:lvl>
    <w:lvl w:ilvl="1" w:tplc="04150003">
      <w:start w:val="1"/>
      <w:numFmt w:val="bullet"/>
      <w:lvlText w:val="o"/>
      <w:lvlJc w:val="left"/>
      <w:pPr>
        <w:ind w:left="-162" w:hanging="360"/>
      </w:pPr>
      <w:rPr>
        <w:rFonts w:ascii="Courier New" w:hAnsi="Courier New" w:cs="Courier New" w:hint="default"/>
      </w:rPr>
    </w:lvl>
    <w:lvl w:ilvl="2" w:tplc="04150001">
      <w:start w:val="1"/>
      <w:numFmt w:val="bullet"/>
      <w:lvlText w:val=""/>
      <w:lvlJc w:val="left"/>
      <w:pPr>
        <w:ind w:left="558" w:hanging="360"/>
      </w:pPr>
      <w:rPr>
        <w:rFonts w:ascii="Symbol" w:hAnsi="Symbol" w:hint="default"/>
      </w:rPr>
    </w:lvl>
    <w:lvl w:ilvl="3" w:tplc="04150001" w:tentative="1">
      <w:start w:val="1"/>
      <w:numFmt w:val="bullet"/>
      <w:lvlText w:val=""/>
      <w:lvlJc w:val="left"/>
      <w:pPr>
        <w:ind w:left="1278" w:hanging="360"/>
      </w:pPr>
      <w:rPr>
        <w:rFonts w:ascii="Symbol" w:hAnsi="Symbol" w:hint="default"/>
      </w:rPr>
    </w:lvl>
    <w:lvl w:ilvl="4" w:tplc="04150003" w:tentative="1">
      <w:start w:val="1"/>
      <w:numFmt w:val="bullet"/>
      <w:lvlText w:val="o"/>
      <w:lvlJc w:val="left"/>
      <w:pPr>
        <w:ind w:left="1998" w:hanging="360"/>
      </w:pPr>
      <w:rPr>
        <w:rFonts w:ascii="Courier New" w:hAnsi="Courier New" w:cs="Courier New" w:hint="default"/>
      </w:rPr>
    </w:lvl>
    <w:lvl w:ilvl="5" w:tplc="04150005" w:tentative="1">
      <w:start w:val="1"/>
      <w:numFmt w:val="bullet"/>
      <w:lvlText w:val=""/>
      <w:lvlJc w:val="left"/>
      <w:pPr>
        <w:ind w:left="2718" w:hanging="360"/>
      </w:pPr>
      <w:rPr>
        <w:rFonts w:ascii="Wingdings" w:hAnsi="Wingdings" w:hint="default"/>
      </w:rPr>
    </w:lvl>
    <w:lvl w:ilvl="6" w:tplc="04150001" w:tentative="1">
      <w:start w:val="1"/>
      <w:numFmt w:val="bullet"/>
      <w:lvlText w:val=""/>
      <w:lvlJc w:val="left"/>
      <w:pPr>
        <w:ind w:left="3438" w:hanging="360"/>
      </w:pPr>
      <w:rPr>
        <w:rFonts w:ascii="Symbol" w:hAnsi="Symbol" w:hint="default"/>
      </w:rPr>
    </w:lvl>
    <w:lvl w:ilvl="7" w:tplc="04150003" w:tentative="1">
      <w:start w:val="1"/>
      <w:numFmt w:val="bullet"/>
      <w:lvlText w:val="o"/>
      <w:lvlJc w:val="left"/>
      <w:pPr>
        <w:ind w:left="4158" w:hanging="360"/>
      </w:pPr>
      <w:rPr>
        <w:rFonts w:ascii="Courier New" w:hAnsi="Courier New" w:cs="Courier New" w:hint="default"/>
      </w:rPr>
    </w:lvl>
    <w:lvl w:ilvl="8" w:tplc="04150005" w:tentative="1">
      <w:start w:val="1"/>
      <w:numFmt w:val="bullet"/>
      <w:lvlText w:val=""/>
      <w:lvlJc w:val="left"/>
      <w:pPr>
        <w:ind w:left="4878" w:hanging="360"/>
      </w:pPr>
      <w:rPr>
        <w:rFonts w:ascii="Wingdings" w:hAnsi="Wingdings" w:hint="default"/>
      </w:rPr>
    </w:lvl>
  </w:abstractNum>
  <w:abstractNum w:abstractNumId="46" w15:restartNumberingAfterBreak="0">
    <w:nsid w:val="220E1F06"/>
    <w:multiLevelType w:val="hybridMultilevel"/>
    <w:tmpl w:val="97DA2DC0"/>
    <w:lvl w:ilvl="0" w:tplc="75603E96">
      <w:start w:val="1"/>
      <w:numFmt w:val="decimal"/>
      <w:lvlText w:val="%1)"/>
      <w:lvlJc w:val="left"/>
      <w:pPr>
        <w:ind w:left="1056" w:hanging="360"/>
      </w:pPr>
      <w:rPr>
        <w:sz w:val="24"/>
        <w:szCs w:val="24"/>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7" w15:restartNumberingAfterBreak="0">
    <w:nsid w:val="25EF0A06"/>
    <w:multiLevelType w:val="hybridMultilevel"/>
    <w:tmpl w:val="9E5809F6"/>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98261D"/>
    <w:multiLevelType w:val="hybridMultilevel"/>
    <w:tmpl w:val="BA48F57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1879DE"/>
    <w:multiLevelType w:val="hybridMultilevel"/>
    <w:tmpl w:val="CBDC40A2"/>
    <w:lvl w:ilvl="0" w:tplc="A6048198">
      <w:start w:val="1"/>
      <w:numFmt w:val="bullet"/>
      <w:lvlText w:val=""/>
      <w:lvlJc w:val="left"/>
      <w:pPr>
        <w:ind w:left="720" w:hanging="360"/>
      </w:pPr>
      <w:rPr>
        <w:rFonts w:ascii="Symbol" w:hAnsi="Symbol"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D8329A"/>
    <w:multiLevelType w:val="hybridMultilevel"/>
    <w:tmpl w:val="07EAE228"/>
    <w:lvl w:ilvl="0" w:tplc="A90E0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2C6F56C6"/>
    <w:multiLevelType w:val="hybridMultilevel"/>
    <w:tmpl w:val="70D285DA"/>
    <w:lvl w:ilvl="0" w:tplc="A90E03E2">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53" w15:restartNumberingAfterBreak="0">
    <w:nsid w:val="2FB2090D"/>
    <w:multiLevelType w:val="hybridMultilevel"/>
    <w:tmpl w:val="E6EA529A"/>
    <w:lvl w:ilvl="0" w:tplc="04150011">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2FBC01F3"/>
    <w:multiLevelType w:val="hybridMultilevel"/>
    <w:tmpl w:val="06C63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090426A"/>
    <w:multiLevelType w:val="hybridMultilevel"/>
    <w:tmpl w:val="1BC6E126"/>
    <w:lvl w:ilvl="0" w:tplc="A90E03E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56" w15:restartNumberingAfterBreak="0">
    <w:nsid w:val="30DA643B"/>
    <w:multiLevelType w:val="hybridMultilevel"/>
    <w:tmpl w:val="1C1CCC80"/>
    <w:lvl w:ilvl="0" w:tplc="A90E03E2">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57" w15:restartNumberingAfterBreak="0">
    <w:nsid w:val="32313297"/>
    <w:multiLevelType w:val="hybridMultilevel"/>
    <w:tmpl w:val="3012976E"/>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8" w15:restartNumberingAfterBreak="0">
    <w:nsid w:val="325D5106"/>
    <w:multiLevelType w:val="hybridMultilevel"/>
    <w:tmpl w:val="4EC095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2A513C7"/>
    <w:multiLevelType w:val="hybridMultilevel"/>
    <w:tmpl w:val="F868345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1"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2" w15:restartNumberingAfterBreak="0">
    <w:nsid w:val="3468307C"/>
    <w:multiLevelType w:val="hybridMultilevel"/>
    <w:tmpl w:val="28662456"/>
    <w:lvl w:ilvl="0" w:tplc="7CD2FC2A">
      <w:start w:val="1"/>
      <w:numFmt w:val="bullet"/>
      <w:lvlText w:val=""/>
      <w:lvlJc w:val="left"/>
      <w:pPr>
        <w:ind w:left="-882" w:hanging="360"/>
      </w:pPr>
      <w:rPr>
        <w:rFonts w:ascii="Symbol" w:hAnsi="Symbol" w:hint="default"/>
        <w:color w:val="auto"/>
      </w:rPr>
    </w:lvl>
    <w:lvl w:ilvl="1" w:tplc="04150003" w:tentative="1">
      <w:start w:val="1"/>
      <w:numFmt w:val="bullet"/>
      <w:lvlText w:val="o"/>
      <w:lvlJc w:val="left"/>
      <w:pPr>
        <w:ind w:left="-162" w:hanging="360"/>
      </w:pPr>
      <w:rPr>
        <w:rFonts w:ascii="Courier New" w:hAnsi="Courier New" w:cs="Courier New" w:hint="default"/>
      </w:rPr>
    </w:lvl>
    <w:lvl w:ilvl="2" w:tplc="04150005" w:tentative="1">
      <w:start w:val="1"/>
      <w:numFmt w:val="bullet"/>
      <w:lvlText w:val=""/>
      <w:lvlJc w:val="left"/>
      <w:pPr>
        <w:ind w:left="558" w:hanging="360"/>
      </w:pPr>
      <w:rPr>
        <w:rFonts w:ascii="Wingdings" w:hAnsi="Wingdings" w:hint="default"/>
      </w:rPr>
    </w:lvl>
    <w:lvl w:ilvl="3" w:tplc="04150001" w:tentative="1">
      <w:start w:val="1"/>
      <w:numFmt w:val="bullet"/>
      <w:lvlText w:val=""/>
      <w:lvlJc w:val="left"/>
      <w:pPr>
        <w:ind w:left="1278" w:hanging="360"/>
      </w:pPr>
      <w:rPr>
        <w:rFonts w:ascii="Symbol" w:hAnsi="Symbol" w:hint="default"/>
      </w:rPr>
    </w:lvl>
    <w:lvl w:ilvl="4" w:tplc="04150003" w:tentative="1">
      <w:start w:val="1"/>
      <w:numFmt w:val="bullet"/>
      <w:lvlText w:val="o"/>
      <w:lvlJc w:val="left"/>
      <w:pPr>
        <w:ind w:left="1998" w:hanging="360"/>
      </w:pPr>
      <w:rPr>
        <w:rFonts w:ascii="Courier New" w:hAnsi="Courier New" w:cs="Courier New" w:hint="default"/>
      </w:rPr>
    </w:lvl>
    <w:lvl w:ilvl="5" w:tplc="04150005" w:tentative="1">
      <w:start w:val="1"/>
      <w:numFmt w:val="bullet"/>
      <w:lvlText w:val=""/>
      <w:lvlJc w:val="left"/>
      <w:pPr>
        <w:ind w:left="2718" w:hanging="360"/>
      </w:pPr>
      <w:rPr>
        <w:rFonts w:ascii="Wingdings" w:hAnsi="Wingdings" w:hint="default"/>
      </w:rPr>
    </w:lvl>
    <w:lvl w:ilvl="6" w:tplc="04150001" w:tentative="1">
      <w:start w:val="1"/>
      <w:numFmt w:val="bullet"/>
      <w:lvlText w:val=""/>
      <w:lvlJc w:val="left"/>
      <w:pPr>
        <w:ind w:left="3438" w:hanging="360"/>
      </w:pPr>
      <w:rPr>
        <w:rFonts w:ascii="Symbol" w:hAnsi="Symbol" w:hint="default"/>
      </w:rPr>
    </w:lvl>
    <w:lvl w:ilvl="7" w:tplc="04150003" w:tentative="1">
      <w:start w:val="1"/>
      <w:numFmt w:val="bullet"/>
      <w:lvlText w:val="o"/>
      <w:lvlJc w:val="left"/>
      <w:pPr>
        <w:ind w:left="4158" w:hanging="360"/>
      </w:pPr>
      <w:rPr>
        <w:rFonts w:ascii="Courier New" w:hAnsi="Courier New" w:cs="Courier New" w:hint="default"/>
      </w:rPr>
    </w:lvl>
    <w:lvl w:ilvl="8" w:tplc="04150005" w:tentative="1">
      <w:start w:val="1"/>
      <w:numFmt w:val="bullet"/>
      <w:lvlText w:val=""/>
      <w:lvlJc w:val="left"/>
      <w:pPr>
        <w:ind w:left="4878" w:hanging="360"/>
      </w:pPr>
      <w:rPr>
        <w:rFonts w:ascii="Wingdings" w:hAnsi="Wingdings" w:hint="default"/>
      </w:rPr>
    </w:lvl>
  </w:abstractNum>
  <w:abstractNum w:abstractNumId="63" w15:restartNumberingAfterBreak="0">
    <w:nsid w:val="36CE45D9"/>
    <w:multiLevelType w:val="hybridMultilevel"/>
    <w:tmpl w:val="88D6E0C0"/>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B250383C">
      <w:start w:val="1"/>
      <w:numFmt w:val="decimal"/>
      <w:lvlText w:val="%3)"/>
      <w:lvlJc w:val="left"/>
      <w:pPr>
        <w:ind w:left="2160" w:hanging="360"/>
      </w:pPr>
      <w:rPr>
        <w:rFonts w:hint="default"/>
        <w:b w:val="0"/>
        <w:i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9EB1DE2"/>
    <w:multiLevelType w:val="hybridMultilevel"/>
    <w:tmpl w:val="9962D38E"/>
    <w:lvl w:ilvl="0" w:tplc="92065FB2">
      <w:start w:val="1"/>
      <w:numFmt w:val="lowerLetter"/>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AF16318"/>
    <w:multiLevelType w:val="hybridMultilevel"/>
    <w:tmpl w:val="99BEA12C"/>
    <w:lvl w:ilvl="0" w:tplc="04150017">
      <w:start w:val="1"/>
      <w:numFmt w:val="lowerLetter"/>
      <w:lvlText w:val="%1)"/>
      <w:lvlJc w:val="left"/>
      <w:pPr>
        <w:ind w:left="642"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66" w15:restartNumberingAfterBreak="0">
    <w:nsid w:val="3B777D96"/>
    <w:multiLevelType w:val="hybridMultilevel"/>
    <w:tmpl w:val="55006C86"/>
    <w:lvl w:ilvl="0" w:tplc="04150017">
      <w:start w:val="1"/>
      <w:numFmt w:val="lowerLetter"/>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67" w15:restartNumberingAfterBreak="0">
    <w:nsid w:val="3D8B4DC2"/>
    <w:multiLevelType w:val="hybridMultilevel"/>
    <w:tmpl w:val="1F125480"/>
    <w:lvl w:ilvl="0" w:tplc="222C60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637437"/>
    <w:multiLevelType w:val="hybridMultilevel"/>
    <w:tmpl w:val="0C441010"/>
    <w:lvl w:ilvl="0" w:tplc="04150011">
      <w:start w:val="1"/>
      <w:numFmt w:val="decimal"/>
      <w:lvlText w:val="%1)"/>
      <w:lvlJc w:val="left"/>
      <w:pPr>
        <w:ind w:left="825" w:hanging="360"/>
      </w:pPr>
      <w:rPr>
        <w:rFonts w:hint="default"/>
        <w:color w:val="auto"/>
        <w:sz w:val="24"/>
        <w:szCs w:val="24"/>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69" w15:restartNumberingAfterBreak="0">
    <w:nsid w:val="412201BD"/>
    <w:multiLevelType w:val="hybridMultilevel"/>
    <w:tmpl w:val="D0AE52D2"/>
    <w:lvl w:ilvl="0" w:tplc="A90E03E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0" w15:restartNumberingAfterBreak="0">
    <w:nsid w:val="42353D0B"/>
    <w:multiLevelType w:val="hybridMultilevel"/>
    <w:tmpl w:val="E222C24C"/>
    <w:lvl w:ilvl="0" w:tplc="9A36A0E2">
      <w:start w:val="1"/>
      <w:numFmt w:val="bullet"/>
      <w:lvlText w:val=""/>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42E5C63"/>
    <w:multiLevelType w:val="hybridMultilevel"/>
    <w:tmpl w:val="59441F82"/>
    <w:lvl w:ilvl="0" w:tplc="679649FA">
      <w:start w:val="1"/>
      <w:numFmt w:val="decimal"/>
      <w:lvlText w:val="%1."/>
      <w:lvlJc w:val="left"/>
      <w:pPr>
        <w:tabs>
          <w:tab w:val="num" w:pos="360"/>
        </w:tabs>
        <w:ind w:left="360" w:hanging="360"/>
      </w:pPr>
      <w:rPr>
        <w:rFonts w:hint="default"/>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start w:val="1"/>
      <w:numFmt w:val="lowerRoman"/>
      <w:lvlText w:val="%3."/>
      <w:lvlJc w:val="right"/>
      <w:pPr>
        <w:tabs>
          <w:tab w:val="num" w:pos="1593"/>
        </w:tabs>
        <w:ind w:left="1593" w:hanging="180"/>
      </w:pPr>
      <w:rPr>
        <w:rFonts w:cs="Times New Roman"/>
      </w:rPr>
    </w:lvl>
    <w:lvl w:ilvl="3" w:tplc="0415000F">
      <w:start w:val="1"/>
      <w:numFmt w:val="decimal"/>
      <w:lvlText w:val="%4."/>
      <w:lvlJc w:val="left"/>
      <w:pPr>
        <w:tabs>
          <w:tab w:val="num" w:pos="2313"/>
        </w:tabs>
        <w:ind w:left="2313" w:hanging="360"/>
      </w:pPr>
      <w:rPr>
        <w:rFonts w:cs="Times New Roman"/>
      </w:rPr>
    </w:lvl>
    <w:lvl w:ilvl="4" w:tplc="04150019">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72" w15:restartNumberingAfterBreak="0">
    <w:nsid w:val="4516120C"/>
    <w:multiLevelType w:val="hybridMultilevel"/>
    <w:tmpl w:val="53429EA0"/>
    <w:lvl w:ilvl="0" w:tplc="F000DB1E">
      <w:start w:val="1"/>
      <w:numFmt w:val="lowerLetter"/>
      <w:lvlText w:val="%1)"/>
      <w:lvlJc w:val="left"/>
      <w:pPr>
        <w:ind w:left="924" w:hanging="360"/>
      </w:pPr>
      <w:rPr>
        <w:color w:val="auto"/>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3" w15:restartNumberingAfterBreak="0">
    <w:nsid w:val="45313E31"/>
    <w:multiLevelType w:val="hybridMultilevel"/>
    <w:tmpl w:val="5EF099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45B5700C"/>
    <w:multiLevelType w:val="hybridMultilevel"/>
    <w:tmpl w:val="3B022304"/>
    <w:lvl w:ilvl="0" w:tplc="AF920FAE">
      <w:start w:val="2"/>
      <w:numFmt w:val="lowerLetter"/>
      <w:lvlText w:val="%1)"/>
      <w:lvlJc w:val="left"/>
      <w:pPr>
        <w:tabs>
          <w:tab w:val="num" w:pos="-76"/>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6612EA3"/>
    <w:multiLevelType w:val="hybridMultilevel"/>
    <w:tmpl w:val="DA0C7796"/>
    <w:lvl w:ilvl="0" w:tplc="44307AE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482576E1"/>
    <w:multiLevelType w:val="hybridMultilevel"/>
    <w:tmpl w:val="4B56A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ED561A"/>
    <w:multiLevelType w:val="hybridMultilevel"/>
    <w:tmpl w:val="E1C25780"/>
    <w:lvl w:ilvl="0" w:tplc="D7A8D7B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4AD50D26"/>
    <w:multiLevelType w:val="hybridMultilevel"/>
    <w:tmpl w:val="4E30EE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9" w15:restartNumberingAfterBreak="0">
    <w:nsid w:val="4BE27489"/>
    <w:multiLevelType w:val="hybridMultilevel"/>
    <w:tmpl w:val="DF0C764C"/>
    <w:lvl w:ilvl="0" w:tplc="C4BE4BE2">
      <w:start w:val="2"/>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F329FB"/>
    <w:multiLevelType w:val="hybridMultilevel"/>
    <w:tmpl w:val="BB461296"/>
    <w:lvl w:ilvl="0" w:tplc="4D064D5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4E9E4007"/>
    <w:multiLevelType w:val="hybridMultilevel"/>
    <w:tmpl w:val="87D68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B15C69"/>
    <w:multiLevelType w:val="hybridMultilevel"/>
    <w:tmpl w:val="DE8AF746"/>
    <w:lvl w:ilvl="0" w:tplc="DCB6B83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24D1BB6"/>
    <w:multiLevelType w:val="hybridMultilevel"/>
    <w:tmpl w:val="8F4C033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54B84C86"/>
    <w:multiLevelType w:val="hybridMultilevel"/>
    <w:tmpl w:val="BB02F102"/>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5" w15:restartNumberingAfterBreak="0">
    <w:nsid w:val="560D0099"/>
    <w:multiLevelType w:val="hybridMultilevel"/>
    <w:tmpl w:val="8D3A870C"/>
    <w:lvl w:ilvl="0" w:tplc="7C1A982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4D7E6B"/>
    <w:multiLevelType w:val="hybridMultilevel"/>
    <w:tmpl w:val="464E8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B3A7D56"/>
    <w:multiLevelType w:val="hybridMultilevel"/>
    <w:tmpl w:val="345C2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923FD3"/>
    <w:multiLevelType w:val="hybridMultilevel"/>
    <w:tmpl w:val="76F299D0"/>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89" w15:restartNumberingAfterBreak="0">
    <w:nsid w:val="62D979CE"/>
    <w:multiLevelType w:val="hybridMultilevel"/>
    <w:tmpl w:val="5E86C952"/>
    <w:lvl w:ilvl="0" w:tplc="CE5C2D5E">
      <w:start w:val="6"/>
      <w:numFmt w:val="decimal"/>
      <w:lvlText w:val="%1)"/>
      <w:lvlJc w:val="left"/>
      <w:pPr>
        <w:ind w:left="1571"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406294"/>
    <w:multiLevelType w:val="hybridMultilevel"/>
    <w:tmpl w:val="4414193E"/>
    <w:lvl w:ilvl="0" w:tplc="04150001">
      <w:start w:val="1"/>
      <w:numFmt w:val="bullet"/>
      <w:lvlText w:val=""/>
      <w:lvlJc w:val="left"/>
      <w:pPr>
        <w:ind w:left="1615" w:hanging="360"/>
      </w:pPr>
      <w:rPr>
        <w:rFonts w:ascii="Symbol" w:hAnsi="Symbol" w:hint="default"/>
      </w:rPr>
    </w:lvl>
    <w:lvl w:ilvl="1" w:tplc="04150003" w:tentative="1">
      <w:start w:val="1"/>
      <w:numFmt w:val="bullet"/>
      <w:lvlText w:val="o"/>
      <w:lvlJc w:val="left"/>
      <w:pPr>
        <w:ind w:left="2335" w:hanging="360"/>
      </w:pPr>
      <w:rPr>
        <w:rFonts w:ascii="Courier New" w:hAnsi="Courier New" w:cs="Courier New" w:hint="default"/>
      </w:rPr>
    </w:lvl>
    <w:lvl w:ilvl="2" w:tplc="04150005" w:tentative="1">
      <w:start w:val="1"/>
      <w:numFmt w:val="bullet"/>
      <w:lvlText w:val=""/>
      <w:lvlJc w:val="left"/>
      <w:pPr>
        <w:ind w:left="3055" w:hanging="360"/>
      </w:pPr>
      <w:rPr>
        <w:rFonts w:ascii="Wingdings" w:hAnsi="Wingdings" w:hint="default"/>
      </w:rPr>
    </w:lvl>
    <w:lvl w:ilvl="3" w:tplc="04150001" w:tentative="1">
      <w:start w:val="1"/>
      <w:numFmt w:val="bullet"/>
      <w:lvlText w:val=""/>
      <w:lvlJc w:val="left"/>
      <w:pPr>
        <w:ind w:left="3775" w:hanging="360"/>
      </w:pPr>
      <w:rPr>
        <w:rFonts w:ascii="Symbol" w:hAnsi="Symbol" w:hint="default"/>
      </w:rPr>
    </w:lvl>
    <w:lvl w:ilvl="4" w:tplc="04150003" w:tentative="1">
      <w:start w:val="1"/>
      <w:numFmt w:val="bullet"/>
      <w:lvlText w:val="o"/>
      <w:lvlJc w:val="left"/>
      <w:pPr>
        <w:ind w:left="4495" w:hanging="360"/>
      </w:pPr>
      <w:rPr>
        <w:rFonts w:ascii="Courier New" w:hAnsi="Courier New" w:cs="Courier New" w:hint="default"/>
      </w:rPr>
    </w:lvl>
    <w:lvl w:ilvl="5" w:tplc="04150005" w:tentative="1">
      <w:start w:val="1"/>
      <w:numFmt w:val="bullet"/>
      <w:lvlText w:val=""/>
      <w:lvlJc w:val="left"/>
      <w:pPr>
        <w:ind w:left="5215" w:hanging="360"/>
      </w:pPr>
      <w:rPr>
        <w:rFonts w:ascii="Wingdings" w:hAnsi="Wingdings" w:hint="default"/>
      </w:rPr>
    </w:lvl>
    <w:lvl w:ilvl="6" w:tplc="04150001" w:tentative="1">
      <w:start w:val="1"/>
      <w:numFmt w:val="bullet"/>
      <w:lvlText w:val=""/>
      <w:lvlJc w:val="left"/>
      <w:pPr>
        <w:ind w:left="5935" w:hanging="360"/>
      </w:pPr>
      <w:rPr>
        <w:rFonts w:ascii="Symbol" w:hAnsi="Symbol" w:hint="default"/>
      </w:rPr>
    </w:lvl>
    <w:lvl w:ilvl="7" w:tplc="04150003" w:tentative="1">
      <w:start w:val="1"/>
      <w:numFmt w:val="bullet"/>
      <w:lvlText w:val="o"/>
      <w:lvlJc w:val="left"/>
      <w:pPr>
        <w:ind w:left="6655" w:hanging="360"/>
      </w:pPr>
      <w:rPr>
        <w:rFonts w:ascii="Courier New" w:hAnsi="Courier New" w:cs="Courier New" w:hint="default"/>
      </w:rPr>
    </w:lvl>
    <w:lvl w:ilvl="8" w:tplc="04150005" w:tentative="1">
      <w:start w:val="1"/>
      <w:numFmt w:val="bullet"/>
      <w:lvlText w:val=""/>
      <w:lvlJc w:val="left"/>
      <w:pPr>
        <w:ind w:left="7375" w:hanging="360"/>
      </w:pPr>
      <w:rPr>
        <w:rFonts w:ascii="Wingdings" w:hAnsi="Wingdings" w:hint="default"/>
      </w:rPr>
    </w:lvl>
  </w:abstractNum>
  <w:abstractNum w:abstractNumId="91" w15:restartNumberingAfterBreak="0">
    <w:nsid w:val="63910493"/>
    <w:multiLevelType w:val="hybridMultilevel"/>
    <w:tmpl w:val="76C6F198"/>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3B97756"/>
    <w:multiLevelType w:val="hybridMultilevel"/>
    <w:tmpl w:val="CDE8C8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46B1B6E"/>
    <w:multiLevelType w:val="hybridMultilevel"/>
    <w:tmpl w:val="089451DE"/>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4BF423A"/>
    <w:multiLevelType w:val="hybridMultilevel"/>
    <w:tmpl w:val="6644A77E"/>
    <w:lvl w:ilvl="0" w:tplc="28582396">
      <w:start w:val="1"/>
      <w:numFmt w:val="decimal"/>
      <w:lvlText w:val="%1."/>
      <w:lvlJc w:val="left"/>
      <w:pPr>
        <w:ind w:left="4898" w:hanging="360"/>
      </w:pPr>
      <w:rPr>
        <w:rFonts w:ascii="Garamond" w:eastAsia="Times New Roman" w:hAnsi="Garamond" w:cs="Times New Roman"/>
        <w:b/>
        <w:color w:val="auto"/>
      </w:rPr>
    </w:lvl>
    <w:lvl w:ilvl="1" w:tplc="04150019">
      <w:start w:val="1"/>
      <w:numFmt w:val="lowerLetter"/>
      <w:lvlText w:val="%2."/>
      <w:lvlJc w:val="left"/>
      <w:pPr>
        <w:ind w:left="2416" w:hanging="360"/>
      </w:pPr>
    </w:lvl>
    <w:lvl w:ilvl="2" w:tplc="0415001B">
      <w:start w:val="1"/>
      <w:numFmt w:val="lowerRoman"/>
      <w:lvlText w:val="%3."/>
      <w:lvlJc w:val="right"/>
      <w:pPr>
        <w:ind w:left="3136" w:hanging="180"/>
      </w:pPr>
    </w:lvl>
    <w:lvl w:ilvl="3" w:tplc="04150001">
      <w:start w:val="1"/>
      <w:numFmt w:val="bullet"/>
      <w:lvlText w:val=""/>
      <w:lvlJc w:val="left"/>
      <w:pPr>
        <w:ind w:left="3856" w:hanging="360"/>
      </w:pPr>
      <w:rPr>
        <w:rFonts w:ascii="Symbol" w:hAnsi="Symbol" w:hint="default"/>
      </w:rPr>
    </w:lvl>
    <w:lvl w:ilvl="4" w:tplc="04150019">
      <w:start w:val="1"/>
      <w:numFmt w:val="lowerLetter"/>
      <w:lvlText w:val="%5."/>
      <w:lvlJc w:val="left"/>
      <w:pPr>
        <w:ind w:left="4576" w:hanging="360"/>
      </w:pPr>
    </w:lvl>
    <w:lvl w:ilvl="5" w:tplc="0415001B">
      <w:start w:val="1"/>
      <w:numFmt w:val="lowerRoman"/>
      <w:lvlText w:val="%6."/>
      <w:lvlJc w:val="right"/>
      <w:pPr>
        <w:ind w:left="5296" w:hanging="180"/>
      </w:pPr>
    </w:lvl>
    <w:lvl w:ilvl="6" w:tplc="254C5860">
      <w:start w:val="1"/>
      <w:numFmt w:val="decimal"/>
      <w:lvlText w:val="%7."/>
      <w:lvlJc w:val="left"/>
      <w:pPr>
        <w:ind w:left="6016" w:hanging="360"/>
      </w:pPr>
      <w:rPr>
        <w:b/>
      </w:rPr>
    </w:lvl>
    <w:lvl w:ilvl="7" w:tplc="04150019">
      <w:start w:val="1"/>
      <w:numFmt w:val="lowerLetter"/>
      <w:lvlText w:val="%8."/>
      <w:lvlJc w:val="left"/>
      <w:pPr>
        <w:ind w:left="6736" w:hanging="360"/>
      </w:pPr>
    </w:lvl>
    <w:lvl w:ilvl="8" w:tplc="0415001B">
      <w:start w:val="1"/>
      <w:numFmt w:val="lowerRoman"/>
      <w:lvlText w:val="%9."/>
      <w:lvlJc w:val="right"/>
      <w:pPr>
        <w:ind w:left="7456" w:hanging="180"/>
      </w:pPr>
    </w:lvl>
  </w:abstractNum>
  <w:abstractNum w:abstractNumId="95" w15:restartNumberingAfterBreak="0">
    <w:nsid w:val="64C7625F"/>
    <w:multiLevelType w:val="hybridMultilevel"/>
    <w:tmpl w:val="599E7E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7795E7F"/>
    <w:multiLevelType w:val="hybridMultilevel"/>
    <w:tmpl w:val="FA4E2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8E54A5"/>
    <w:multiLevelType w:val="hybridMultilevel"/>
    <w:tmpl w:val="9182CD26"/>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98" w15:restartNumberingAfterBreak="0">
    <w:nsid w:val="6B3105E0"/>
    <w:multiLevelType w:val="hybridMultilevel"/>
    <w:tmpl w:val="CBF65192"/>
    <w:lvl w:ilvl="0" w:tplc="B5EE19F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2815A1"/>
    <w:multiLevelType w:val="hybridMultilevel"/>
    <w:tmpl w:val="0EFC51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6D1177D5"/>
    <w:multiLevelType w:val="hybridMultilevel"/>
    <w:tmpl w:val="F8CEBFF6"/>
    <w:lvl w:ilvl="0" w:tplc="86F6043E">
      <w:start w:val="1"/>
      <w:numFmt w:val="bullet"/>
      <w:lvlText w:val=""/>
      <w:lvlJc w:val="left"/>
      <w:pPr>
        <w:ind w:left="720" w:hanging="360"/>
      </w:pPr>
      <w:rPr>
        <w:rFonts w:ascii="Symbol" w:hAnsi="Symbol"/>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D175B7F"/>
    <w:multiLevelType w:val="hybridMultilevel"/>
    <w:tmpl w:val="422ACE96"/>
    <w:lvl w:ilvl="0" w:tplc="F7C00694">
      <w:start w:val="1"/>
      <w:numFmt w:val="bullet"/>
      <w:lvlText w:val=""/>
      <w:lvlJc w:val="left"/>
      <w:pPr>
        <w:ind w:left="502" w:hanging="360"/>
      </w:pPr>
      <w:rPr>
        <w:rFonts w:ascii="Symbol" w:hAnsi="Symbo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2" w15:restartNumberingAfterBreak="0">
    <w:nsid w:val="6D925023"/>
    <w:multiLevelType w:val="hybridMultilevel"/>
    <w:tmpl w:val="EDC08416"/>
    <w:lvl w:ilvl="0" w:tplc="04150001">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3EC7E00"/>
    <w:multiLevelType w:val="hybridMultilevel"/>
    <w:tmpl w:val="4F2C9EC6"/>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757E2E05"/>
    <w:multiLevelType w:val="hybridMultilevel"/>
    <w:tmpl w:val="743A3F20"/>
    <w:lvl w:ilvl="0" w:tplc="04150017">
      <w:start w:val="1"/>
      <w:numFmt w:val="lowerLetter"/>
      <w:lvlText w:val="%1)"/>
      <w:lvlJc w:val="left"/>
      <w:pPr>
        <w:ind w:left="121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763C31DE"/>
    <w:multiLevelType w:val="hybridMultilevel"/>
    <w:tmpl w:val="9F180384"/>
    <w:lvl w:ilvl="0" w:tplc="A90E03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77781214"/>
    <w:multiLevelType w:val="hybridMultilevel"/>
    <w:tmpl w:val="C6509332"/>
    <w:lvl w:ilvl="0" w:tplc="4E0EF900">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15:restartNumberingAfterBreak="0">
    <w:nsid w:val="77E97863"/>
    <w:multiLevelType w:val="hybridMultilevel"/>
    <w:tmpl w:val="4824E04C"/>
    <w:lvl w:ilvl="0" w:tplc="5DB6719E">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8261A8B"/>
    <w:multiLevelType w:val="hybridMultilevel"/>
    <w:tmpl w:val="E6D2C116"/>
    <w:lvl w:ilvl="0" w:tplc="A90E0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15:restartNumberingAfterBreak="0">
    <w:nsid w:val="787737EA"/>
    <w:multiLevelType w:val="hybridMultilevel"/>
    <w:tmpl w:val="D966C61E"/>
    <w:lvl w:ilvl="0" w:tplc="29AE53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AF3205C"/>
    <w:multiLevelType w:val="hybridMultilevel"/>
    <w:tmpl w:val="27AEB6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B9B4D62"/>
    <w:multiLevelType w:val="hybridMultilevel"/>
    <w:tmpl w:val="CD04C824"/>
    <w:lvl w:ilvl="0" w:tplc="A90E03E2">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13" w15:restartNumberingAfterBreak="0">
    <w:nsid w:val="7BCA5254"/>
    <w:multiLevelType w:val="hybridMultilevel"/>
    <w:tmpl w:val="480EBA26"/>
    <w:lvl w:ilvl="0" w:tplc="3D204914">
      <w:start w:val="3"/>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F80C58"/>
    <w:multiLevelType w:val="hybridMultilevel"/>
    <w:tmpl w:val="2138C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D1322D0"/>
    <w:multiLevelType w:val="hybridMultilevel"/>
    <w:tmpl w:val="047E8EC2"/>
    <w:lvl w:ilvl="0" w:tplc="3B103EE4">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5E545B"/>
    <w:multiLevelType w:val="hybridMultilevel"/>
    <w:tmpl w:val="C68A3BEC"/>
    <w:lvl w:ilvl="0" w:tplc="A6048198">
      <w:start w:val="1"/>
      <w:numFmt w:val="bullet"/>
      <w:lvlText w:val=""/>
      <w:lvlJc w:val="left"/>
      <w:pPr>
        <w:ind w:left="1980" w:hanging="360"/>
      </w:pPr>
      <w:rPr>
        <w:rFonts w:ascii="Symbol" w:hAnsi="Symbol" w:hint="default"/>
        <w:color w:val="auto"/>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17" w15:restartNumberingAfterBreak="0">
    <w:nsid w:val="7E0F496E"/>
    <w:multiLevelType w:val="hybridMultilevel"/>
    <w:tmpl w:val="3DCA02A0"/>
    <w:lvl w:ilvl="0" w:tplc="0415000F">
      <w:start w:val="1"/>
      <w:numFmt w:val="decimal"/>
      <w:lvlText w:val="%1."/>
      <w:lvlJc w:val="left"/>
      <w:pPr>
        <w:tabs>
          <w:tab w:val="num" w:pos="360"/>
        </w:tabs>
        <w:ind w:left="360" w:hanging="360"/>
      </w:pPr>
      <w:rPr>
        <w:b w:val="0"/>
        <w:color w:val="auto"/>
      </w:rPr>
    </w:lvl>
    <w:lvl w:ilvl="1" w:tplc="6D8E7344">
      <w:start w:val="1"/>
      <w:numFmt w:val="decimal"/>
      <w:lvlText w:val="%2."/>
      <w:lvlJc w:val="left"/>
      <w:pPr>
        <w:tabs>
          <w:tab w:val="num" w:pos="873"/>
        </w:tabs>
        <w:ind w:left="873" w:hanging="360"/>
      </w:pPr>
      <w:rPr>
        <w:rFonts w:cs="Times New Roman" w:hint="default"/>
        <w:color w:val="auto"/>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118" w15:restartNumberingAfterBreak="0">
    <w:nsid w:val="7EA7207E"/>
    <w:multiLevelType w:val="hybridMultilevel"/>
    <w:tmpl w:val="612EA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4428DB"/>
    <w:multiLevelType w:val="hybridMultilevel"/>
    <w:tmpl w:val="472816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15:restartNumberingAfterBreak="0">
    <w:nsid w:val="7FA645C2"/>
    <w:multiLevelType w:val="hybridMultilevel"/>
    <w:tmpl w:val="B438497A"/>
    <w:lvl w:ilvl="0" w:tplc="3C6E9D38">
      <w:start w:val="2"/>
      <w:numFmt w:val="decimal"/>
      <w:lvlText w:val="%1."/>
      <w:lvlJc w:val="left"/>
      <w:pPr>
        <w:tabs>
          <w:tab w:val="num" w:pos="644"/>
        </w:tabs>
        <w:ind w:left="644" w:hanging="360"/>
      </w:pPr>
      <w:rPr>
        <w:rFonts w:cs="Times New Roman" w:hint="default"/>
      </w:rPr>
    </w:lvl>
    <w:lvl w:ilvl="1" w:tplc="04150001">
      <w:start w:val="1"/>
      <w:numFmt w:val="bullet"/>
      <w:lvlText w:val=""/>
      <w:lvlJc w:val="left"/>
      <w:pPr>
        <w:tabs>
          <w:tab w:val="num" w:pos="1364"/>
        </w:tabs>
        <w:ind w:left="1364" w:hanging="360"/>
      </w:pPr>
      <w:rPr>
        <w:rFonts w:ascii="Symbol" w:hAnsi="Symbol" w:hint="default"/>
      </w:rPr>
    </w:lvl>
    <w:lvl w:ilvl="2" w:tplc="4EBA8A22">
      <w:start w:val="1"/>
      <w:numFmt w:val="decimal"/>
      <w:lvlText w:val="%3)"/>
      <w:lvlJc w:val="left"/>
      <w:pPr>
        <w:tabs>
          <w:tab w:val="num" w:pos="2264"/>
        </w:tabs>
        <w:ind w:left="2264" w:hanging="360"/>
      </w:pPr>
      <w:rPr>
        <w:rFonts w:cs="Times New Roman" w:hint="default"/>
        <w:color w:val="00B050"/>
      </w:rPr>
    </w:lvl>
    <w:lvl w:ilvl="3" w:tplc="04150001">
      <w:start w:val="1"/>
      <w:numFmt w:val="bullet"/>
      <w:lvlText w:val=""/>
      <w:lvlJc w:val="left"/>
      <w:pPr>
        <w:tabs>
          <w:tab w:val="num" w:pos="2804"/>
        </w:tabs>
        <w:ind w:left="2804" w:hanging="360"/>
      </w:pPr>
      <w:rPr>
        <w:rFonts w:ascii="Symbol" w:hAnsi="Symbol" w:hint="default"/>
      </w:rPr>
    </w:lvl>
    <w:lvl w:ilvl="4" w:tplc="D7A8D7B4">
      <w:start w:val="1"/>
      <w:numFmt w:val="bullet"/>
      <w:lvlText w:val=""/>
      <w:lvlJc w:val="left"/>
      <w:pPr>
        <w:tabs>
          <w:tab w:val="num" w:pos="3524"/>
        </w:tabs>
        <w:ind w:left="3524" w:hanging="360"/>
      </w:pPr>
      <w:rPr>
        <w:rFonts w:ascii="Symbol" w:hAnsi="Symbol" w:hint="default"/>
        <w:color w:val="auto"/>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1" w15:restartNumberingAfterBreak="0">
    <w:nsid w:val="7FDE46F8"/>
    <w:multiLevelType w:val="hybridMultilevel"/>
    <w:tmpl w:val="80629480"/>
    <w:lvl w:ilvl="0" w:tplc="8E3AB5EC">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50"/>
  </w:num>
  <w:num w:numId="2">
    <w:abstractNumId w:val="1"/>
  </w:num>
  <w:num w:numId="3">
    <w:abstractNumId w:val="47"/>
  </w:num>
  <w:num w:numId="4">
    <w:abstractNumId w:val="39"/>
  </w:num>
  <w:num w:numId="5">
    <w:abstractNumId w:val="27"/>
  </w:num>
  <w:num w:numId="6">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num>
  <w:num w:numId="8">
    <w:abstractNumId w:val="35"/>
  </w:num>
  <w:num w:numId="9">
    <w:abstractNumId w:val="120"/>
  </w:num>
  <w:num w:numId="10">
    <w:abstractNumId w:val="50"/>
  </w:num>
  <w:num w:numId="11">
    <w:abstractNumId w:val="61"/>
  </w:num>
  <w:num w:numId="12">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84"/>
  </w:num>
  <w:num w:numId="20">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115"/>
  </w:num>
  <w:num w:numId="23">
    <w:abstractNumId w:val="121"/>
  </w:num>
  <w:num w:numId="24">
    <w:abstractNumId w:val="94"/>
  </w:num>
  <w:num w:numId="25">
    <w:abstractNumId w:val="30"/>
  </w:num>
  <w:num w:numId="26">
    <w:abstractNumId w:val="110"/>
  </w:num>
  <w:num w:numId="27">
    <w:abstractNumId w:val="18"/>
  </w:num>
  <w:num w:numId="28">
    <w:abstractNumId w:val="82"/>
  </w:num>
  <w:num w:numId="29">
    <w:abstractNumId w:val="93"/>
  </w:num>
  <w:num w:numId="30">
    <w:abstractNumId w:val="10"/>
  </w:num>
  <w:num w:numId="31">
    <w:abstractNumId w:val="71"/>
  </w:num>
  <w:num w:numId="32">
    <w:abstractNumId w:val="95"/>
  </w:num>
  <w:num w:numId="33">
    <w:abstractNumId w:val="79"/>
  </w:num>
  <w:num w:numId="34">
    <w:abstractNumId w:val="77"/>
  </w:num>
  <w:num w:numId="35">
    <w:abstractNumId w:val="117"/>
  </w:num>
  <w:num w:numId="36">
    <w:abstractNumId w:val="62"/>
  </w:num>
  <w:num w:numId="37">
    <w:abstractNumId w:val="45"/>
  </w:num>
  <w:num w:numId="38">
    <w:abstractNumId w:val="36"/>
  </w:num>
  <w:num w:numId="39">
    <w:abstractNumId w:val="68"/>
  </w:num>
  <w:num w:numId="40">
    <w:abstractNumId w:val="109"/>
  </w:num>
  <w:num w:numId="41">
    <w:abstractNumId w:val="33"/>
  </w:num>
  <w:num w:numId="42">
    <w:abstractNumId w:val="53"/>
  </w:num>
  <w:num w:numId="43">
    <w:abstractNumId w:val="22"/>
  </w:num>
  <w:num w:numId="44">
    <w:abstractNumId w:val="66"/>
  </w:num>
  <w:num w:numId="45">
    <w:abstractNumId w:val="85"/>
  </w:num>
  <w:num w:numId="46">
    <w:abstractNumId w:val="106"/>
  </w:num>
  <w:num w:numId="47">
    <w:abstractNumId w:val="69"/>
  </w:num>
  <w:num w:numId="48">
    <w:abstractNumId w:val="26"/>
  </w:num>
  <w:num w:numId="49">
    <w:abstractNumId w:val="51"/>
  </w:num>
  <w:num w:numId="50">
    <w:abstractNumId w:val="20"/>
  </w:num>
  <w:num w:numId="51">
    <w:abstractNumId w:val="15"/>
  </w:num>
  <w:num w:numId="52">
    <w:abstractNumId w:val="111"/>
  </w:num>
  <w:num w:numId="53">
    <w:abstractNumId w:val="65"/>
  </w:num>
  <w:num w:numId="54">
    <w:abstractNumId w:val="28"/>
  </w:num>
  <w:num w:numId="55">
    <w:abstractNumId w:val="104"/>
  </w:num>
  <w:num w:numId="56">
    <w:abstractNumId w:val="91"/>
  </w:num>
  <w:num w:numId="57">
    <w:abstractNumId w:val="37"/>
  </w:num>
  <w:num w:numId="58">
    <w:abstractNumId w:val="13"/>
  </w:num>
  <w:num w:numId="59">
    <w:abstractNumId w:val="101"/>
  </w:num>
  <w:num w:numId="60">
    <w:abstractNumId w:val="96"/>
  </w:num>
  <w:num w:numId="61">
    <w:abstractNumId w:val="87"/>
  </w:num>
  <w:num w:numId="62">
    <w:abstractNumId w:val="19"/>
  </w:num>
  <w:num w:numId="63">
    <w:abstractNumId w:val="76"/>
  </w:num>
  <w:num w:numId="64">
    <w:abstractNumId w:val="58"/>
  </w:num>
  <w:num w:numId="65">
    <w:abstractNumId w:val="83"/>
  </w:num>
  <w:num w:numId="66">
    <w:abstractNumId w:val="8"/>
  </w:num>
  <w:num w:numId="67">
    <w:abstractNumId w:val="55"/>
  </w:num>
  <w:num w:numId="68">
    <w:abstractNumId w:val="25"/>
  </w:num>
  <w:num w:numId="69">
    <w:abstractNumId w:val="56"/>
  </w:num>
  <w:num w:numId="70">
    <w:abstractNumId w:val="86"/>
  </w:num>
  <w:num w:numId="71">
    <w:abstractNumId w:val="119"/>
  </w:num>
  <w:num w:numId="72">
    <w:abstractNumId w:val="67"/>
  </w:num>
  <w:num w:numId="73">
    <w:abstractNumId w:val="41"/>
  </w:num>
  <w:num w:numId="74">
    <w:abstractNumId w:val="31"/>
  </w:num>
  <w:num w:numId="75">
    <w:abstractNumId w:val="16"/>
  </w:num>
  <w:num w:numId="76">
    <w:abstractNumId w:val="54"/>
  </w:num>
  <w:num w:numId="77">
    <w:abstractNumId w:val="81"/>
  </w:num>
  <w:num w:numId="78">
    <w:abstractNumId w:val="57"/>
  </w:num>
  <w:num w:numId="79">
    <w:abstractNumId w:val="80"/>
  </w:num>
  <w:num w:numId="80">
    <w:abstractNumId w:val="11"/>
  </w:num>
  <w:num w:numId="81">
    <w:abstractNumId w:val="114"/>
  </w:num>
  <w:num w:numId="82">
    <w:abstractNumId w:val="92"/>
  </w:num>
  <w:num w:numId="83">
    <w:abstractNumId w:val="34"/>
  </w:num>
  <w:num w:numId="84">
    <w:abstractNumId w:val="21"/>
  </w:num>
  <w:num w:numId="85">
    <w:abstractNumId w:val="9"/>
  </w:num>
  <w:num w:numId="86">
    <w:abstractNumId w:val="43"/>
  </w:num>
  <w:num w:numId="87">
    <w:abstractNumId w:val="24"/>
  </w:num>
  <w:num w:numId="88">
    <w:abstractNumId w:val="46"/>
  </w:num>
  <w:num w:numId="89">
    <w:abstractNumId w:val="108"/>
  </w:num>
  <w:num w:numId="90">
    <w:abstractNumId w:val="42"/>
  </w:num>
  <w:num w:numId="91">
    <w:abstractNumId w:val="116"/>
  </w:num>
  <w:num w:numId="92">
    <w:abstractNumId w:val="44"/>
  </w:num>
  <w:num w:numId="93">
    <w:abstractNumId w:val="75"/>
  </w:num>
  <w:num w:numId="94">
    <w:abstractNumId w:val="118"/>
  </w:num>
  <w:num w:numId="95">
    <w:abstractNumId w:val="38"/>
  </w:num>
  <w:num w:numId="96">
    <w:abstractNumId w:val="6"/>
  </w:num>
  <w:num w:numId="97">
    <w:abstractNumId w:val="72"/>
  </w:num>
  <w:num w:numId="98">
    <w:abstractNumId w:val="52"/>
  </w:num>
  <w:num w:numId="99">
    <w:abstractNumId w:val="23"/>
  </w:num>
  <w:num w:numId="100">
    <w:abstractNumId w:val="112"/>
  </w:num>
  <w:num w:numId="101">
    <w:abstractNumId w:val="100"/>
  </w:num>
  <w:num w:numId="102">
    <w:abstractNumId w:val="107"/>
  </w:num>
  <w:num w:numId="103">
    <w:abstractNumId w:val="29"/>
  </w:num>
  <w:num w:numId="104">
    <w:abstractNumId w:val="97"/>
  </w:num>
  <w:num w:numId="105">
    <w:abstractNumId w:val="99"/>
  </w:num>
  <w:num w:numId="106">
    <w:abstractNumId w:val="64"/>
  </w:num>
  <w:num w:numId="107">
    <w:abstractNumId w:val="105"/>
  </w:num>
  <w:num w:numId="108">
    <w:abstractNumId w:val="5"/>
  </w:num>
  <w:num w:numId="109">
    <w:abstractNumId w:val="12"/>
  </w:num>
  <w:num w:numId="110">
    <w:abstractNumId w:val="90"/>
  </w:num>
  <w:num w:numId="111">
    <w:abstractNumId w:val="113"/>
  </w:num>
  <w:num w:numId="112">
    <w:abstractNumId w:val="89"/>
  </w:num>
  <w:num w:numId="113">
    <w:abstractNumId w:val="7"/>
  </w:num>
  <w:num w:numId="114">
    <w:abstractNumId w:val="59"/>
  </w:num>
  <w:num w:numId="115">
    <w:abstractNumId w:val="88"/>
  </w:num>
  <w:num w:numId="11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num>
  <w:num w:numId="118">
    <w:abstractNumId w:val="48"/>
  </w:num>
  <w:num w:numId="119">
    <w:abstractNumId w:val="14"/>
  </w:num>
  <w:num w:numId="120">
    <w:abstractNumId w:val="40"/>
  </w:num>
  <w:num w:numId="121">
    <w:abstractNumId w:val="7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2E"/>
    <w:rsid w:val="000003A7"/>
    <w:rsid w:val="00000573"/>
    <w:rsid w:val="0000072E"/>
    <w:rsid w:val="00000814"/>
    <w:rsid w:val="00000817"/>
    <w:rsid w:val="00000907"/>
    <w:rsid w:val="00000AEE"/>
    <w:rsid w:val="00000BA7"/>
    <w:rsid w:val="0000108B"/>
    <w:rsid w:val="000010D5"/>
    <w:rsid w:val="00001165"/>
    <w:rsid w:val="0000138E"/>
    <w:rsid w:val="0000164D"/>
    <w:rsid w:val="00001676"/>
    <w:rsid w:val="000016C7"/>
    <w:rsid w:val="000018DA"/>
    <w:rsid w:val="00001A11"/>
    <w:rsid w:val="00001DC9"/>
    <w:rsid w:val="00001E77"/>
    <w:rsid w:val="00001E9A"/>
    <w:rsid w:val="00002060"/>
    <w:rsid w:val="00002074"/>
    <w:rsid w:val="0000223B"/>
    <w:rsid w:val="000022C9"/>
    <w:rsid w:val="00002464"/>
    <w:rsid w:val="00002470"/>
    <w:rsid w:val="00002618"/>
    <w:rsid w:val="00002843"/>
    <w:rsid w:val="00002A61"/>
    <w:rsid w:val="00002B4F"/>
    <w:rsid w:val="00002B53"/>
    <w:rsid w:val="00002B8C"/>
    <w:rsid w:val="00002B8E"/>
    <w:rsid w:val="00002E22"/>
    <w:rsid w:val="00002E28"/>
    <w:rsid w:val="00002FC8"/>
    <w:rsid w:val="000030A4"/>
    <w:rsid w:val="0000321A"/>
    <w:rsid w:val="00003307"/>
    <w:rsid w:val="0000332B"/>
    <w:rsid w:val="0000335F"/>
    <w:rsid w:val="0000344F"/>
    <w:rsid w:val="00003495"/>
    <w:rsid w:val="0000353D"/>
    <w:rsid w:val="000035DA"/>
    <w:rsid w:val="000035E1"/>
    <w:rsid w:val="00003687"/>
    <w:rsid w:val="0000376F"/>
    <w:rsid w:val="00003877"/>
    <w:rsid w:val="00003B4D"/>
    <w:rsid w:val="00003DA5"/>
    <w:rsid w:val="00003F90"/>
    <w:rsid w:val="0000407D"/>
    <w:rsid w:val="00004132"/>
    <w:rsid w:val="000041AC"/>
    <w:rsid w:val="000041AE"/>
    <w:rsid w:val="000041B7"/>
    <w:rsid w:val="000041DC"/>
    <w:rsid w:val="000041F1"/>
    <w:rsid w:val="000044DC"/>
    <w:rsid w:val="00004716"/>
    <w:rsid w:val="000048DA"/>
    <w:rsid w:val="0000492F"/>
    <w:rsid w:val="00004B44"/>
    <w:rsid w:val="00004B5E"/>
    <w:rsid w:val="00004B6F"/>
    <w:rsid w:val="00004C13"/>
    <w:rsid w:val="00004C92"/>
    <w:rsid w:val="00004D73"/>
    <w:rsid w:val="00004D7E"/>
    <w:rsid w:val="00004E8B"/>
    <w:rsid w:val="00005349"/>
    <w:rsid w:val="000055CC"/>
    <w:rsid w:val="00005777"/>
    <w:rsid w:val="0000588C"/>
    <w:rsid w:val="000058CA"/>
    <w:rsid w:val="000059AB"/>
    <w:rsid w:val="00005DB3"/>
    <w:rsid w:val="00005EB7"/>
    <w:rsid w:val="00005F71"/>
    <w:rsid w:val="00006194"/>
    <w:rsid w:val="000061AD"/>
    <w:rsid w:val="000063ED"/>
    <w:rsid w:val="0000646C"/>
    <w:rsid w:val="00006578"/>
    <w:rsid w:val="000065AE"/>
    <w:rsid w:val="0000662C"/>
    <w:rsid w:val="00006685"/>
    <w:rsid w:val="000066EE"/>
    <w:rsid w:val="00006701"/>
    <w:rsid w:val="0000684A"/>
    <w:rsid w:val="00006891"/>
    <w:rsid w:val="00006E56"/>
    <w:rsid w:val="00006F40"/>
    <w:rsid w:val="00006FB5"/>
    <w:rsid w:val="00006FDD"/>
    <w:rsid w:val="0000703F"/>
    <w:rsid w:val="00007072"/>
    <w:rsid w:val="00007081"/>
    <w:rsid w:val="00007322"/>
    <w:rsid w:val="000073A3"/>
    <w:rsid w:val="000073B6"/>
    <w:rsid w:val="000073E5"/>
    <w:rsid w:val="00007623"/>
    <w:rsid w:val="000076A2"/>
    <w:rsid w:val="000076EB"/>
    <w:rsid w:val="00007817"/>
    <w:rsid w:val="00007831"/>
    <w:rsid w:val="00007961"/>
    <w:rsid w:val="00007A27"/>
    <w:rsid w:val="00007ACB"/>
    <w:rsid w:val="00007DE2"/>
    <w:rsid w:val="00007FAD"/>
    <w:rsid w:val="0001066B"/>
    <w:rsid w:val="000108C9"/>
    <w:rsid w:val="000109E6"/>
    <w:rsid w:val="000110F4"/>
    <w:rsid w:val="00011208"/>
    <w:rsid w:val="0001128E"/>
    <w:rsid w:val="000113A0"/>
    <w:rsid w:val="00011455"/>
    <w:rsid w:val="00011780"/>
    <w:rsid w:val="00011D43"/>
    <w:rsid w:val="00011D60"/>
    <w:rsid w:val="00011D9C"/>
    <w:rsid w:val="00011F10"/>
    <w:rsid w:val="0001201D"/>
    <w:rsid w:val="000120A4"/>
    <w:rsid w:val="0001213C"/>
    <w:rsid w:val="0001216A"/>
    <w:rsid w:val="00012189"/>
    <w:rsid w:val="000122B2"/>
    <w:rsid w:val="0001247C"/>
    <w:rsid w:val="0001266C"/>
    <w:rsid w:val="00012779"/>
    <w:rsid w:val="0001278B"/>
    <w:rsid w:val="00012B21"/>
    <w:rsid w:val="00012C3A"/>
    <w:rsid w:val="00012DA9"/>
    <w:rsid w:val="00012E88"/>
    <w:rsid w:val="00012FD8"/>
    <w:rsid w:val="000131DD"/>
    <w:rsid w:val="000132C5"/>
    <w:rsid w:val="000132C7"/>
    <w:rsid w:val="0001331C"/>
    <w:rsid w:val="00013371"/>
    <w:rsid w:val="00013464"/>
    <w:rsid w:val="0001355A"/>
    <w:rsid w:val="00013593"/>
    <w:rsid w:val="00013748"/>
    <w:rsid w:val="000137F3"/>
    <w:rsid w:val="00013812"/>
    <w:rsid w:val="00013A02"/>
    <w:rsid w:val="00013D68"/>
    <w:rsid w:val="00013E05"/>
    <w:rsid w:val="0001412B"/>
    <w:rsid w:val="00014297"/>
    <w:rsid w:val="00014306"/>
    <w:rsid w:val="000143CB"/>
    <w:rsid w:val="000145CC"/>
    <w:rsid w:val="00014613"/>
    <w:rsid w:val="00014637"/>
    <w:rsid w:val="00014726"/>
    <w:rsid w:val="0001473D"/>
    <w:rsid w:val="0001483F"/>
    <w:rsid w:val="0001494A"/>
    <w:rsid w:val="000149EA"/>
    <w:rsid w:val="00014AAA"/>
    <w:rsid w:val="00014AD2"/>
    <w:rsid w:val="00014D05"/>
    <w:rsid w:val="00014E4D"/>
    <w:rsid w:val="0001502B"/>
    <w:rsid w:val="0001506D"/>
    <w:rsid w:val="000150F4"/>
    <w:rsid w:val="000151FF"/>
    <w:rsid w:val="0001528D"/>
    <w:rsid w:val="000153BA"/>
    <w:rsid w:val="000154E3"/>
    <w:rsid w:val="000154FA"/>
    <w:rsid w:val="000156C0"/>
    <w:rsid w:val="00015803"/>
    <w:rsid w:val="00015BBE"/>
    <w:rsid w:val="00015C42"/>
    <w:rsid w:val="00015C72"/>
    <w:rsid w:val="00015D64"/>
    <w:rsid w:val="00015D9C"/>
    <w:rsid w:val="00015F2B"/>
    <w:rsid w:val="00015F35"/>
    <w:rsid w:val="00015FB8"/>
    <w:rsid w:val="000160C0"/>
    <w:rsid w:val="000161A4"/>
    <w:rsid w:val="000161DF"/>
    <w:rsid w:val="0001637F"/>
    <w:rsid w:val="000163B0"/>
    <w:rsid w:val="00016548"/>
    <w:rsid w:val="000165F0"/>
    <w:rsid w:val="000166F0"/>
    <w:rsid w:val="0001678C"/>
    <w:rsid w:val="00016991"/>
    <w:rsid w:val="000169D3"/>
    <w:rsid w:val="00016A8A"/>
    <w:rsid w:val="00016AAE"/>
    <w:rsid w:val="00016AD1"/>
    <w:rsid w:val="00016AEC"/>
    <w:rsid w:val="00016CC7"/>
    <w:rsid w:val="00016E98"/>
    <w:rsid w:val="00016F57"/>
    <w:rsid w:val="000170ED"/>
    <w:rsid w:val="00017121"/>
    <w:rsid w:val="000172DC"/>
    <w:rsid w:val="00017454"/>
    <w:rsid w:val="00017486"/>
    <w:rsid w:val="000176A3"/>
    <w:rsid w:val="000176B4"/>
    <w:rsid w:val="0001775D"/>
    <w:rsid w:val="0001799E"/>
    <w:rsid w:val="000179D4"/>
    <w:rsid w:val="00017AAE"/>
    <w:rsid w:val="00017B23"/>
    <w:rsid w:val="00017C38"/>
    <w:rsid w:val="00017E47"/>
    <w:rsid w:val="00017F8B"/>
    <w:rsid w:val="0002004A"/>
    <w:rsid w:val="000203A6"/>
    <w:rsid w:val="000203F6"/>
    <w:rsid w:val="000205A4"/>
    <w:rsid w:val="0002065B"/>
    <w:rsid w:val="000207B3"/>
    <w:rsid w:val="00020A72"/>
    <w:rsid w:val="00020AEB"/>
    <w:rsid w:val="00020C92"/>
    <w:rsid w:val="00020D66"/>
    <w:rsid w:val="00021031"/>
    <w:rsid w:val="000210C5"/>
    <w:rsid w:val="0002119B"/>
    <w:rsid w:val="0002136E"/>
    <w:rsid w:val="0002147F"/>
    <w:rsid w:val="00021585"/>
    <w:rsid w:val="00021622"/>
    <w:rsid w:val="000217DA"/>
    <w:rsid w:val="00021A85"/>
    <w:rsid w:val="00021AD4"/>
    <w:rsid w:val="00021BD8"/>
    <w:rsid w:val="00021C7A"/>
    <w:rsid w:val="00021E3D"/>
    <w:rsid w:val="00021F43"/>
    <w:rsid w:val="000222E1"/>
    <w:rsid w:val="0002253F"/>
    <w:rsid w:val="000226D0"/>
    <w:rsid w:val="000228A0"/>
    <w:rsid w:val="00022A53"/>
    <w:rsid w:val="00022B6D"/>
    <w:rsid w:val="00022BB9"/>
    <w:rsid w:val="00022FD2"/>
    <w:rsid w:val="000230C7"/>
    <w:rsid w:val="000232D6"/>
    <w:rsid w:val="000233AB"/>
    <w:rsid w:val="000235F9"/>
    <w:rsid w:val="00023669"/>
    <w:rsid w:val="00023699"/>
    <w:rsid w:val="000237EA"/>
    <w:rsid w:val="00023853"/>
    <w:rsid w:val="00023897"/>
    <w:rsid w:val="00023C26"/>
    <w:rsid w:val="00023D18"/>
    <w:rsid w:val="00023EAB"/>
    <w:rsid w:val="00023F1C"/>
    <w:rsid w:val="00023FF1"/>
    <w:rsid w:val="00024094"/>
    <w:rsid w:val="000241F9"/>
    <w:rsid w:val="00024368"/>
    <w:rsid w:val="0002438B"/>
    <w:rsid w:val="00024620"/>
    <w:rsid w:val="00024645"/>
    <w:rsid w:val="00024973"/>
    <w:rsid w:val="00024AA0"/>
    <w:rsid w:val="00024C7A"/>
    <w:rsid w:val="00024D55"/>
    <w:rsid w:val="00024EFF"/>
    <w:rsid w:val="00025274"/>
    <w:rsid w:val="00025276"/>
    <w:rsid w:val="00025279"/>
    <w:rsid w:val="000252D7"/>
    <w:rsid w:val="0002538F"/>
    <w:rsid w:val="0002545C"/>
    <w:rsid w:val="0002547E"/>
    <w:rsid w:val="0002555C"/>
    <w:rsid w:val="0002564F"/>
    <w:rsid w:val="00025936"/>
    <w:rsid w:val="00025A34"/>
    <w:rsid w:val="00025AA6"/>
    <w:rsid w:val="00025BF8"/>
    <w:rsid w:val="00025E7C"/>
    <w:rsid w:val="00025F57"/>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E1"/>
    <w:rsid w:val="00026F08"/>
    <w:rsid w:val="00026F83"/>
    <w:rsid w:val="00026FB8"/>
    <w:rsid w:val="00026FF2"/>
    <w:rsid w:val="00027003"/>
    <w:rsid w:val="000272F9"/>
    <w:rsid w:val="00027301"/>
    <w:rsid w:val="00027324"/>
    <w:rsid w:val="000278C9"/>
    <w:rsid w:val="00027C08"/>
    <w:rsid w:val="00027CB8"/>
    <w:rsid w:val="00027D83"/>
    <w:rsid w:val="00027EFB"/>
    <w:rsid w:val="00027F00"/>
    <w:rsid w:val="00027F4E"/>
    <w:rsid w:val="0003013F"/>
    <w:rsid w:val="000302B2"/>
    <w:rsid w:val="00030444"/>
    <w:rsid w:val="000304A4"/>
    <w:rsid w:val="00030516"/>
    <w:rsid w:val="00030686"/>
    <w:rsid w:val="000306D0"/>
    <w:rsid w:val="0003074E"/>
    <w:rsid w:val="0003089D"/>
    <w:rsid w:val="000308C6"/>
    <w:rsid w:val="00030A86"/>
    <w:rsid w:val="00030AF4"/>
    <w:rsid w:val="00030AF8"/>
    <w:rsid w:val="00030B44"/>
    <w:rsid w:val="00030B6C"/>
    <w:rsid w:val="00030D4A"/>
    <w:rsid w:val="00030DC1"/>
    <w:rsid w:val="00030EF7"/>
    <w:rsid w:val="00030F73"/>
    <w:rsid w:val="0003106C"/>
    <w:rsid w:val="00031216"/>
    <w:rsid w:val="000312D2"/>
    <w:rsid w:val="00031396"/>
    <w:rsid w:val="0003145E"/>
    <w:rsid w:val="000315BC"/>
    <w:rsid w:val="00031727"/>
    <w:rsid w:val="00031989"/>
    <w:rsid w:val="00031A7D"/>
    <w:rsid w:val="00031B10"/>
    <w:rsid w:val="00031B3F"/>
    <w:rsid w:val="00031C7C"/>
    <w:rsid w:val="00031DEF"/>
    <w:rsid w:val="00031E1C"/>
    <w:rsid w:val="00031F10"/>
    <w:rsid w:val="00032029"/>
    <w:rsid w:val="000320B1"/>
    <w:rsid w:val="0003230C"/>
    <w:rsid w:val="000323B5"/>
    <w:rsid w:val="0003242A"/>
    <w:rsid w:val="0003247A"/>
    <w:rsid w:val="00032522"/>
    <w:rsid w:val="00032549"/>
    <w:rsid w:val="00032964"/>
    <w:rsid w:val="0003299F"/>
    <w:rsid w:val="00032B7F"/>
    <w:rsid w:val="00032BBB"/>
    <w:rsid w:val="00032BCF"/>
    <w:rsid w:val="00032DE8"/>
    <w:rsid w:val="00033096"/>
    <w:rsid w:val="000331C1"/>
    <w:rsid w:val="000331E2"/>
    <w:rsid w:val="000332D3"/>
    <w:rsid w:val="00033438"/>
    <w:rsid w:val="000334B0"/>
    <w:rsid w:val="000338AA"/>
    <w:rsid w:val="00033967"/>
    <w:rsid w:val="00033BA5"/>
    <w:rsid w:val="00033C99"/>
    <w:rsid w:val="00034024"/>
    <w:rsid w:val="000340A2"/>
    <w:rsid w:val="000341AB"/>
    <w:rsid w:val="00034322"/>
    <w:rsid w:val="000344E7"/>
    <w:rsid w:val="0003454A"/>
    <w:rsid w:val="000347AF"/>
    <w:rsid w:val="000347B5"/>
    <w:rsid w:val="00034AC4"/>
    <w:rsid w:val="00034B5A"/>
    <w:rsid w:val="00034C1F"/>
    <w:rsid w:val="00034C3F"/>
    <w:rsid w:val="00034F72"/>
    <w:rsid w:val="00035093"/>
    <w:rsid w:val="000350C5"/>
    <w:rsid w:val="000351ED"/>
    <w:rsid w:val="000352A5"/>
    <w:rsid w:val="000352BC"/>
    <w:rsid w:val="000352F1"/>
    <w:rsid w:val="000353C2"/>
    <w:rsid w:val="0003569C"/>
    <w:rsid w:val="000356E3"/>
    <w:rsid w:val="0003597A"/>
    <w:rsid w:val="00035AE4"/>
    <w:rsid w:val="00035C50"/>
    <w:rsid w:val="00035CB1"/>
    <w:rsid w:val="00035F5B"/>
    <w:rsid w:val="0003604C"/>
    <w:rsid w:val="000361D3"/>
    <w:rsid w:val="000361E4"/>
    <w:rsid w:val="00036232"/>
    <w:rsid w:val="00036261"/>
    <w:rsid w:val="000364CB"/>
    <w:rsid w:val="000364DA"/>
    <w:rsid w:val="00036611"/>
    <w:rsid w:val="00036853"/>
    <w:rsid w:val="0003687C"/>
    <w:rsid w:val="000369E6"/>
    <w:rsid w:val="000369FF"/>
    <w:rsid w:val="00036A8D"/>
    <w:rsid w:val="00036ADE"/>
    <w:rsid w:val="00036BF5"/>
    <w:rsid w:val="00036C8C"/>
    <w:rsid w:val="00036DF5"/>
    <w:rsid w:val="00036E7C"/>
    <w:rsid w:val="00036F0A"/>
    <w:rsid w:val="00036F78"/>
    <w:rsid w:val="0003718E"/>
    <w:rsid w:val="000371CB"/>
    <w:rsid w:val="0003728C"/>
    <w:rsid w:val="0003747E"/>
    <w:rsid w:val="000374CD"/>
    <w:rsid w:val="0003763F"/>
    <w:rsid w:val="0003766D"/>
    <w:rsid w:val="00037690"/>
    <w:rsid w:val="000378D7"/>
    <w:rsid w:val="00037A5C"/>
    <w:rsid w:val="00037D25"/>
    <w:rsid w:val="00037DBC"/>
    <w:rsid w:val="00037DD8"/>
    <w:rsid w:val="00037E57"/>
    <w:rsid w:val="00037F71"/>
    <w:rsid w:val="00040245"/>
    <w:rsid w:val="0004024B"/>
    <w:rsid w:val="0004036B"/>
    <w:rsid w:val="000404FA"/>
    <w:rsid w:val="0004093F"/>
    <w:rsid w:val="00040944"/>
    <w:rsid w:val="00040B12"/>
    <w:rsid w:val="00040DFA"/>
    <w:rsid w:val="0004120E"/>
    <w:rsid w:val="000412FA"/>
    <w:rsid w:val="00041409"/>
    <w:rsid w:val="0004142D"/>
    <w:rsid w:val="00041514"/>
    <w:rsid w:val="00041671"/>
    <w:rsid w:val="000417C0"/>
    <w:rsid w:val="00041855"/>
    <w:rsid w:val="0004187C"/>
    <w:rsid w:val="000419DA"/>
    <w:rsid w:val="00041B48"/>
    <w:rsid w:val="00041C33"/>
    <w:rsid w:val="00041CA9"/>
    <w:rsid w:val="00041D10"/>
    <w:rsid w:val="00041EA1"/>
    <w:rsid w:val="00042008"/>
    <w:rsid w:val="0004207B"/>
    <w:rsid w:val="000420D0"/>
    <w:rsid w:val="000421A8"/>
    <w:rsid w:val="000421D1"/>
    <w:rsid w:val="00042436"/>
    <w:rsid w:val="000424AF"/>
    <w:rsid w:val="000424B5"/>
    <w:rsid w:val="000424F8"/>
    <w:rsid w:val="00042516"/>
    <w:rsid w:val="0004252D"/>
    <w:rsid w:val="00042796"/>
    <w:rsid w:val="000428CF"/>
    <w:rsid w:val="000428EA"/>
    <w:rsid w:val="000429AA"/>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8"/>
    <w:rsid w:val="00043AEA"/>
    <w:rsid w:val="00043B39"/>
    <w:rsid w:val="00043D0B"/>
    <w:rsid w:val="00043EA7"/>
    <w:rsid w:val="0004403F"/>
    <w:rsid w:val="000441D6"/>
    <w:rsid w:val="000441DF"/>
    <w:rsid w:val="00044280"/>
    <w:rsid w:val="000442D2"/>
    <w:rsid w:val="000444C7"/>
    <w:rsid w:val="00044715"/>
    <w:rsid w:val="000447B9"/>
    <w:rsid w:val="0004494E"/>
    <w:rsid w:val="00044B17"/>
    <w:rsid w:val="00044F36"/>
    <w:rsid w:val="00044F73"/>
    <w:rsid w:val="0004501C"/>
    <w:rsid w:val="00045035"/>
    <w:rsid w:val="00045179"/>
    <w:rsid w:val="000452DE"/>
    <w:rsid w:val="000452EA"/>
    <w:rsid w:val="00045307"/>
    <w:rsid w:val="00045401"/>
    <w:rsid w:val="000456BD"/>
    <w:rsid w:val="00045904"/>
    <w:rsid w:val="00045CC8"/>
    <w:rsid w:val="00045D53"/>
    <w:rsid w:val="00045D5B"/>
    <w:rsid w:val="00045E7E"/>
    <w:rsid w:val="00045FB2"/>
    <w:rsid w:val="000461CA"/>
    <w:rsid w:val="00046296"/>
    <w:rsid w:val="00046334"/>
    <w:rsid w:val="00046362"/>
    <w:rsid w:val="00046393"/>
    <w:rsid w:val="000465B9"/>
    <w:rsid w:val="0004694E"/>
    <w:rsid w:val="00046AB9"/>
    <w:rsid w:val="00046C4F"/>
    <w:rsid w:val="00046D33"/>
    <w:rsid w:val="00046DC2"/>
    <w:rsid w:val="00046EEA"/>
    <w:rsid w:val="00046F87"/>
    <w:rsid w:val="00046FAE"/>
    <w:rsid w:val="00046FBA"/>
    <w:rsid w:val="000470CE"/>
    <w:rsid w:val="000471D9"/>
    <w:rsid w:val="000472E8"/>
    <w:rsid w:val="0004730B"/>
    <w:rsid w:val="0004764D"/>
    <w:rsid w:val="00047756"/>
    <w:rsid w:val="000477B2"/>
    <w:rsid w:val="00047985"/>
    <w:rsid w:val="00047AE9"/>
    <w:rsid w:val="00050099"/>
    <w:rsid w:val="00050142"/>
    <w:rsid w:val="000503B8"/>
    <w:rsid w:val="000504A5"/>
    <w:rsid w:val="00050668"/>
    <w:rsid w:val="0005071F"/>
    <w:rsid w:val="00050ADE"/>
    <w:rsid w:val="00050AF4"/>
    <w:rsid w:val="00050B5B"/>
    <w:rsid w:val="00050B8F"/>
    <w:rsid w:val="00050CDE"/>
    <w:rsid w:val="00050CF2"/>
    <w:rsid w:val="00050D3D"/>
    <w:rsid w:val="00050EAC"/>
    <w:rsid w:val="00050F87"/>
    <w:rsid w:val="00051069"/>
    <w:rsid w:val="00051550"/>
    <w:rsid w:val="000515DE"/>
    <w:rsid w:val="00051798"/>
    <w:rsid w:val="0005182F"/>
    <w:rsid w:val="00051914"/>
    <w:rsid w:val="000519CF"/>
    <w:rsid w:val="00051A72"/>
    <w:rsid w:val="00051A89"/>
    <w:rsid w:val="00051C45"/>
    <w:rsid w:val="00051D58"/>
    <w:rsid w:val="00052005"/>
    <w:rsid w:val="0005209F"/>
    <w:rsid w:val="00052422"/>
    <w:rsid w:val="0005249C"/>
    <w:rsid w:val="0005254B"/>
    <w:rsid w:val="00052569"/>
    <w:rsid w:val="00052627"/>
    <w:rsid w:val="0005266B"/>
    <w:rsid w:val="0005270D"/>
    <w:rsid w:val="00052784"/>
    <w:rsid w:val="00052801"/>
    <w:rsid w:val="000529BA"/>
    <w:rsid w:val="00052A6A"/>
    <w:rsid w:val="00052B16"/>
    <w:rsid w:val="00052B90"/>
    <w:rsid w:val="00052CAC"/>
    <w:rsid w:val="00052CAF"/>
    <w:rsid w:val="00052D4C"/>
    <w:rsid w:val="00052E7E"/>
    <w:rsid w:val="00052EE2"/>
    <w:rsid w:val="000532C0"/>
    <w:rsid w:val="0005338F"/>
    <w:rsid w:val="0005344F"/>
    <w:rsid w:val="000534B8"/>
    <w:rsid w:val="000535E3"/>
    <w:rsid w:val="000536F0"/>
    <w:rsid w:val="00053935"/>
    <w:rsid w:val="00053A26"/>
    <w:rsid w:val="00053A3F"/>
    <w:rsid w:val="00053BFF"/>
    <w:rsid w:val="00053D37"/>
    <w:rsid w:val="00053D3D"/>
    <w:rsid w:val="00053E2E"/>
    <w:rsid w:val="00054207"/>
    <w:rsid w:val="0005425E"/>
    <w:rsid w:val="00054302"/>
    <w:rsid w:val="00054523"/>
    <w:rsid w:val="0005459C"/>
    <w:rsid w:val="000546AB"/>
    <w:rsid w:val="000546C7"/>
    <w:rsid w:val="000546F8"/>
    <w:rsid w:val="00054802"/>
    <w:rsid w:val="000549DE"/>
    <w:rsid w:val="00054B81"/>
    <w:rsid w:val="00054BC7"/>
    <w:rsid w:val="00054C75"/>
    <w:rsid w:val="00054CB6"/>
    <w:rsid w:val="00054CC0"/>
    <w:rsid w:val="00054CEF"/>
    <w:rsid w:val="00054D5F"/>
    <w:rsid w:val="00054D6F"/>
    <w:rsid w:val="00054F13"/>
    <w:rsid w:val="00054F8C"/>
    <w:rsid w:val="0005516F"/>
    <w:rsid w:val="000551B1"/>
    <w:rsid w:val="000552B2"/>
    <w:rsid w:val="0005533F"/>
    <w:rsid w:val="00055460"/>
    <w:rsid w:val="00055558"/>
    <w:rsid w:val="000555A6"/>
    <w:rsid w:val="0005562F"/>
    <w:rsid w:val="000558ED"/>
    <w:rsid w:val="00055D1D"/>
    <w:rsid w:val="00055E9C"/>
    <w:rsid w:val="00055EA2"/>
    <w:rsid w:val="00055F1D"/>
    <w:rsid w:val="00056040"/>
    <w:rsid w:val="00056092"/>
    <w:rsid w:val="000562FB"/>
    <w:rsid w:val="0005644F"/>
    <w:rsid w:val="000564A6"/>
    <w:rsid w:val="00056724"/>
    <w:rsid w:val="00056782"/>
    <w:rsid w:val="0005679D"/>
    <w:rsid w:val="00056814"/>
    <w:rsid w:val="00056910"/>
    <w:rsid w:val="000569CD"/>
    <w:rsid w:val="00056B34"/>
    <w:rsid w:val="00056B8B"/>
    <w:rsid w:val="00056BF6"/>
    <w:rsid w:val="00056EDF"/>
    <w:rsid w:val="00056F24"/>
    <w:rsid w:val="00056FC5"/>
    <w:rsid w:val="0005703C"/>
    <w:rsid w:val="0005710F"/>
    <w:rsid w:val="00057158"/>
    <w:rsid w:val="00057187"/>
    <w:rsid w:val="000571AE"/>
    <w:rsid w:val="000571B9"/>
    <w:rsid w:val="0005721F"/>
    <w:rsid w:val="000572C7"/>
    <w:rsid w:val="00057391"/>
    <w:rsid w:val="000573B0"/>
    <w:rsid w:val="00057581"/>
    <w:rsid w:val="000576A2"/>
    <w:rsid w:val="000576CF"/>
    <w:rsid w:val="00057713"/>
    <w:rsid w:val="000577C6"/>
    <w:rsid w:val="000577D3"/>
    <w:rsid w:val="00057822"/>
    <w:rsid w:val="00057CAF"/>
    <w:rsid w:val="00057D7C"/>
    <w:rsid w:val="00057E68"/>
    <w:rsid w:val="00060018"/>
    <w:rsid w:val="000601EC"/>
    <w:rsid w:val="00060207"/>
    <w:rsid w:val="0006037C"/>
    <w:rsid w:val="000603D7"/>
    <w:rsid w:val="000603E3"/>
    <w:rsid w:val="0006049D"/>
    <w:rsid w:val="0006052B"/>
    <w:rsid w:val="0006055D"/>
    <w:rsid w:val="00060801"/>
    <w:rsid w:val="00060872"/>
    <w:rsid w:val="00060BB6"/>
    <w:rsid w:val="00060BFB"/>
    <w:rsid w:val="00060C9D"/>
    <w:rsid w:val="00060FFC"/>
    <w:rsid w:val="0006107B"/>
    <w:rsid w:val="00061497"/>
    <w:rsid w:val="000614A4"/>
    <w:rsid w:val="00061508"/>
    <w:rsid w:val="00061530"/>
    <w:rsid w:val="00061606"/>
    <w:rsid w:val="0006163F"/>
    <w:rsid w:val="000616AD"/>
    <w:rsid w:val="000619D4"/>
    <w:rsid w:val="00061ADA"/>
    <w:rsid w:val="00061C57"/>
    <w:rsid w:val="00061D73"/>
    <w:rsid w:val="00061D98"/>
    <w:rsid w:val="00061E90"/>
    <w:rsid w:val="0006209F"/>
    <w:rsid w:val="0006225C"/>
    <w:rsid w:val="0006225F"/>
    <w:rsid w:val="0006239E"/>
    <w:rsid w:val="00062549"/>
    <w:rsid w:val="00062576"/>
    <w:rsid w:val="00062612"/>
    <w:rsid w:val="000626F9"/>
    <w:rsid w:val="00062708"/>
    <w:rsid w:val="000628FD"/>
    <w:rsid w:val="00062A91"/>
    <w:rsid w:val="00062AD1"/>
    <w:rsid w:val="00062BE3"/>
    <w:rsid w:val="00062FB6"/>
    <w:rsid w:val="0006314D"/>
    <w:rsid w:val="00063200"/>
    <w:rsid w:val="000633E1"/>
    <w:rsid w:val="000633F0"/>
    <w:rsid w:val="0006347F"/>
    <w:rsid w:val="00063507"/>
    <w:rsid w:val="0006358E"/>
    <w:rsid w:val="000635B3"/>
    <w:rsid w:val="00063797"/>
    <w:rsid w:val="000637B2"/>
    <w:rsid w:val="000638DB"/>
    <w:rsid w:val="00063B4E"/>
    <w:rsid w:val="00063B71"/>
    <w:rsid w:val="00063BDF"/>
    <w:rsid w:val="00063CD7"/>
    <w:rsid w:val="00063D0C"/>
    <w:rsid w:val="00063DE1"/>
    <w:rsid w:val="00063DE7"/>
    <w:rsid w:val="000641DA"/>
    <w:rsid w:val="00064211"/>
    <w:rsid w:val="000643F6"/>
    <w:rsid w:val="00064413"/>
    <w:rsid w:val="000646F3"/>
    <w:rsid w:val="00064764"/>
    <w:rsid w:val="00064770"/>
    <w:rsid w:val="000647C7"/>
    <w:rsid w:val="000647F4"/>
    <w:rsid w:val="0006489C"/>
    <w:rsid w:val="00064926"/>
    <w:rsid w:val="0006495F"/>
    <w:rsid w:val="00064BF0"/>
    <w:rsid w:val="00064BFD"/>
    <w:rsid w:val="00064CFB"/>
    <w:rsid w:val="00064DD9"/>
    <w:rsid w:val="000651ED"/>
    <w:rsid w:val="00065223"/>
    <w:rsid w:val="00065257"/>
    <w:rsid w:val="00065500"/>
    <w:rsid w:val="0006556A"/>
    <w:rsid w:val="000655C1"/>
    <w:rsid w:val="000655C3"/>
    <w:rsid w:val="00065666"/>
    <w:rsid w:val="00065710"/>
    <w:rsid w:val="00065794"/>
    <w:rsid w:val="0006586E"/>
    <w:rsid w:val="00065938"/>
    <w:rsid w:val="00065AC7"/>
    <w:rsid w:val="00065B8C"/>
    <w:rsid w:val="00065D6C"/>
    <w:rsid w:val="0006606F"/>
    <w:rsid w:val="00066278"/>
    <w:rsid w:val="00066323"/>
    <w:rsid w:val="00066487"/>
    <w:rsid w:val="00066522"/>
    <w:rsid w:val="00066726"/>
    <w:rsid w:val="000667C6"/>
    <w:rsid w:val="000668B2"/>
    <w:rsid w:val="00066974"/>
    <w:rsid w:val="000669EF"/>
    <w:rsid w:val="00066B16"/>
    <w:rsid w:val="00066CF9"/>
    <w:rsid w:val="00066F8E"/>
    <w:rsid w:val="000670D6"/>
    <w:rsid w:val="00067115"/>
    <w:rsid w:val="00067165"/>
    <w:rsid w:val="00067364"/>
    <w:rsid w:val="0006737C"/>
    <w:rsid w:val="000673FA"/>
    <w:rsid w:val="000674B0"/>
    <w:rsid w:val="000675B4"/>
    <w:rsid w:val="000675C2"/>
    <w:rsid w:val="000676AF"/>
    <w:rsid w:val="000676DD"/>
    <w:rsid w:val="00067822"/>
    <w:rsid w:val="00067A4F"/>
    <w:rsid w:val="00067A83"/>
    <w:rsid w:val="00067AED"/>
    <w:rsid w:val="00067BE0"/>
    <w:rsid w:val="00067EA2"/>
    <w:rsid w:val="00067F3D"/>
    <w:rsid w:val="000702BE"/>
    <w:rsid w:val="000702D6"/>
    <w:rsid w:val="00070384"/>
    <w:rsid w:val="00070458"/>
    <w:rsid w:val="00070466"/>
    <w:rsid w:val="00070508"/>
    <w:rsid w:val="0007060B"/>
    <w:rsid w:val="00070701"/>
    <w:rsid w:val="00070734"/>
    <w:rsid w:val="00070AF4"/>
    <w:rsid w:val="00070AFA"/>
    <w:rsid w:val="00070CE6"/>
    <w:rsid w:val="00070FC0"/>
    <w:rsid w:val="000710A1"/>
    <w:rsid w:val="00071120"/>
    <w:rsid w:val="00071184"/>
    <w:rsid w:val="000713CC"/>
    <w:rsid w:val="0007145F"/>
    <w:rsid w:val="00071488"/>
    <w:rsid w:val="000714C2"/>
    <w:rsid w:val="00071528"/>
    <w:rsid w:val="000715E0"/>
    <w:rsid w:val="0007178B"/>
    <w:rsid w:val="000718C4"/>
    <w:rsid w:val="00071A60"/>
    <w:rsid w:val="00071B7A"/>
    <w:rsid w:val="00071D0A"/>
    <w:rsid w:val="00071E62"/>
    <w:rsid w:val="00071E68"/>
    <w:rsid w:val="00071FBF"/>
    <w:rsid w:val="000722AE"/>
    <w:rsid w:val="000722BA"/>
    <w:rsid w:val="000722F9"/>
    <w:rsid w:val="0007236D"/>
    <w:rsid w:val="000725B0"/>
    <w:rsid w:val="0007279C"/>
    <w:rsid w:val="000727A9"/>
    <w:rsid w:val="00072819"/>
    <w:rsid w:val="00072BD1"/>
    <w:rsid w:val="00072D6E"/>
    <w:rsid w:val="00072E01"/>
    <w:rsid w:val="00072F5F"/>
    <w:rsid w:val="0007306C"/>
    <w:rsid w:val="00073303"/>
    <w:rsid w:val="00073680"/>
    <w:rsid w:val="000736C6"/>
    <w:rsid w:val="00073717"/>
    <w:rsid w:val="0007386A"/>
    <w:rsid w:val="00073A56"/>
    <w:rsid w:val="00073C58"/>
    <w:rsid w:val="00073FF3"/>
    <w:rsid w:val="00074076"/>
    <w:rsid w:val="00074126"/>
    <w:rsid w:val="00074181"/>
    <w:rsid w:val="00074198"/>
    <w:rsid w:val="0007424D"/>
    <w:rsid w:val="00074251"/>
    <w:rsid w:val="000743BB"/>
    <w:rsid w:val="00074613"/>
    <w:rsid w:val="0007469B"/>
    <w:rsid w:val="000746BE"/>
    <w:rsid w:val="00074745"/>
    <w:rsid w:val="00074793"/>
    <w:rsid w:val="00074852"/>
    <w:rsid w:val="00074918"/>
    <w:rsid w:val="00074970"/>
    <w:rsid w:val="00074B3F"/>
    <w:rsid w:val="00074B49"/>
    <w:rsid w:val="00074B64"/>
    <w:rsid w:val="00074CF4"/>
    <w:rsid w:val="00074D81"/>
    <w:rsid w:val="00075136"/>
    <w:rsid w:val="00075207"/>
    <w:rsid w:val="00075251"/>
    <w:rsid w:val="000752D4"/>
    <w:rsid w:val="000752D7"/>
    <w:rsid w:val="00075821"/>
    <w:rsid w:val="000758A6"/>
    <w:rsid w:val="00075D0B"/>
    <w:rsid w:val="00075D77"/>
    <w:rsid w:val="00075EC1"/>
    <w:rsid w:val="00075FD5"/>
    <w:rsid w:val="00076034"/>
    <w:rsid w:val="000760D8"/>
    <w:rsid w:val="00076130"/>
    <w:rsid w:val="000761F9"/>
    <w:rsid w:val="0007626D"/>
    <w:rsid w:val="0007650E"/>
    <w:rsid w:val="00076661"/>
    <w:rsid w:val="00076684"/>
    <w:rsid w:val="000769DE"/>
    <w:rsid w:val="00076A1A"/>
    <w:rsid w:val="00076A4C"/>
    <w:rsid w:val="00076C6A"/>
    <w:rsid w:val="00076D02"/>
    <w:rsid w:val="00076EBF"/>
    <w:rsid w:val="000771D7"/>
    <w:rsid w:val="000772B9"/>
    <w:rsid w:val="0007746C"/>
    <w:rsid w:val="000774CD"/>
    <w:rsid w:val="000774FE"/>
    <w:rsid w:val="000775ED"/>
    <w:rsid w:val="000776D3"/>
    <w:rsid w:val="00077976"/>
    <w:rsid w:val="000779DC"/>
    <w:rsid w:val="00077BBC"/>
    <w:rsid w:val="00077C23"/>
    <w:rsid w:val="00077C30"/>
    <w:rsid w:val="00077C71"/>
    <w:rsid w:val="00077D0B"/>
    <w:rsid w:val="00077D6D"/>
    <w:rsid w:val="00077ED6"/>
    <w:rsid w:val="00077F30"/>
    <w:rsid w:val="000801C1"/>
    <w:rsid w:val="00080389"/>
    <w:rsid w:val="00080408"/>
    <w:rsid w:val="00080507"/>
    <w:rsid w:val="000805AD"/>
    <w:rsid w:val="000806DB"/>
    <w:rsid w:val="000809BE"/>
    <w:rsid w:val="00080B4C"/>
    <w:rsid w:val="00080C08"/>
    <w:rsid w:val="00080C58"/>
    <w:rsid w:val="00080F25"/>
    <w:rsid w:val="00080FB9"/>
    <w:rsid w:val="0008104B"/>
    <w:rsid w:val="00081272"/>
    <w:rsid w:val="000812F6"/>
    <w:rsid w:val="0008159B"/>
    <w:rsid w:val="000816AA"/>
    <w:rsid w:val="000816AD"/>
    <w:rsid w:val="000816BF"/>
    <w:rsid w:val="000817D3"/>
    <w:rsid w:val="00081869"/>
    <w:rsid w:val="00081AD4"/>
    <w:rsid w:val="00081BF8"/>
    <w:rsid w:val="00081C20"/>
    <w:rsid w:val="00081C4D"/>
    <w:rsid w:val="00081D5A"/>
    <w:rsid w:val="00081D5B"/>
    <w:rsid w:val="00081FC0"/>
    <w:rsid w:val="000820BB"/>
    <w:rsid w:val="00082147"/>
    <w:rsid w:val="000821A3"/>
    <w:rsid w:val="000821B8"/>
    <w:rsid w:val="0008249D"/>
    <w:rsid w:val="0008279B"/>
    <w:rsid w:val="000827FD"/>
    <w:rsid w:val="0008282F"/>
    <w:rsid w:val="00082862"/>
    <w:rsid w:val="00082871"/>
    <w:rsid w:val="00082942"/>
    <w:rsid w:val="000829EF"/>
    <w:rsid w:val="00082ABB"/>
    <w:rsid w:val="00082DC1"/>
    <w:rsid w:val="00082E06"/>
    <w:rsid w:val="00082E53"/>
    <w:rsid w:val="00082FE2"/>
    <w:rsid w:val="00083061"/>
    <w:rsid w:val="00083097"/>
    <w:rsid w:val="00083122"/>
    <w:rsid w:val="0008319A"/>
    <w:rsid w:val="00083210"/>
    <w:rsid w:val="000833DE"/>
    <w:rsid w:val="0008341B"/>
    <w:rsid w:val="000834B5"/>
    <w:rsid w:val="00083580"/>
    <w:rsid w:val="000835A4"/>
    <w:rsid w:val="000835AA"/>
    <w:rsid w:val="000837B9"/>
    <w:rsid w:val="000837F0"/>
    <w:rsid w:val="00083984"/>
    <w:rsid w:val="000839DC"/>
    <w:rsid w:val="000839DD"/>
    <w:rsid w:val="00083AFD"/>
    <w:rsid w:val="00083E12"/>
    <w:rsid w:val="00083E88"/>
    <w:rsid w:val="00083EDB"/>
    <w:rsid w:val="00083F32"/>
    <w:rsid w:val="00083F9D"/>
    <w:rsid w:val="00083FD2"/>
    <w:rsid w:val="000843C1"/>
    <w:rsid w:val="00084554"/>
    <w:rsid w:val="0008469F"/>
    <w:rsid w:val="00084757"/>
    <w:rsid w:val="000847B4"/>
    <w:rsid w:val="00084880"/>
    <w:rsid w:val="00084906"/>
    <w:rsid w:val="00084AC3"/>
    <w:rsid w:val="00084B0B"/>
    <w:rsid w:val="00084B88"/>
    <w:rsid w:val="00084C78"/>
    <w:rsid w:val="00084DED"/>
    <w:rsid w:val="00084F47"/>
    <w:rsid w:val="00085070"/>
    <w:rsid w:val="000850F3"/>
    <w:rsid w:val="0008510A"/>
    <w:rsid w:val="000851AB"/>
    <w:rsid w:val="00085254"/>
    <w:rsid w:val="00085287"/>
    <w:rsid w:val="000853E7"/>
    <w:rsid w:val="000854A3"/>
    <w:rsid w:val="00085526"/>
    <w:rsid w:val="00085752"/>
    <w:rsid w:val="000857AC"/>
    <w:rsid w:val="0008585F"/>
    <w:rsid w:val="0008589C"/>
    <w:rsid w:val="00085933"/>
    <w:rsid w:val="0008595D"/>
    <w:rsid w:val="00085964"/>
    <w:rsid w:val="00085AF5"/>
    <w:rsid w:val="00085E66"/>
    <w:rsid w:val="00085EBF"/>
    <w:rsid w:val="00086049"/>
    <w:rsid w:val="00086102"/>
    <w:rsid w:val="00086213"/>
    <w:rsid w:val="000864F8"/>
    <w:rsid w:val="000865F0"/>
    <w:rsid w:val="000866B4"/>
    <w:rsid w:val="00086781"/>
    <w:rsid w:val="00086945"/>
    <w:rsid w:val="0008696B"/>
    <w:rsid w:val="00086F2A"/>
    <w:rsid w:val="0008706B"/>
    <w:rsid w:val="000872F8"/>
    <w:rsid w:val="00087596"/>
    <w:rsid w:val="000876E0"/>
    <w:rsid w:val="0008777E"/>
    <w:rsid w:val="00087896"/>
    <w:rsid w:val="000879DE"/>
    <w:rsid w:val="00087ABF"/>
    <w:rsid w:val="00087AD5"/>
    <w:rsid w:val="00087C99"/>
    <w:rsid w:val="00087EA5"/>
    <w:rsid w:val="0009014C"/>
    <w:rsid w:val="00090423"/>
    <w:rsid w:val="000904A4"/>
    <w:rsid w:val="000904FB"/>
    <w:rsid w:val="0009068A"/>
    <w:rsid w:val="0009072A"/>
    <w:rsid w:val="000909C7"/>
    <w:rsid w:val="000909D6"/>
    <w:rsid w:val="00090B5C"/>
    <w:rsid w:val="00090C2B"/>
    <w:rsid w:val="00090D0A"/>
    <w:rsid w:val="00090D3F"/>
    <w:rsid w:val="00090E73"/>
    <w:rsid w:val="00090FEA"/>
    <w:rsid w:val="000911B9"/>
    <w:rsid w:val="000914E7"/>
    <w:rsid w:val="00091709"/>
    <w:rsid w:val="000917B6"/>
    <w:rsid w:val="00091819"/>
    <w:rsid w:val="00091938"/>
    <w:rsid w:val="00091BEB"/>
    <w:rsid w:val="00091CD9"/>
    <w:rsid w:val="00091DDE"/>
    <w:rsid w:val="00091F26"/>
    <w:rsid w:val="00092003"/>
    <w:rsid w:val="0009203A"/>
    <w:rsid w:val="00092052"/>
    <w:rsid w:val="00092096"/>
    <w:rsid w:val="00092149"/>
    <w:rsid w:val="000921AA"/>
    <w:rsid w:val="000922A3"/>
    <w:rsid w:val="000922C7"/>
    <w:rsid w:val="00092472"/>
    <w:rsid w:val="00092666"/>
    <w:rsid w:val="0009267B"/>
    <w:rsid w:val="000927A6"/>
    <w:rsid w:val="0009285B"/>
    <w:rsid w:val="00092A3B"/>
    <w:rsid w:val="00092AAE"/>
    <w:rsid w:val="00092B55"/>
    <w:rsid w:val="00092CF0"/>
    <w:rsid w:val="00092E06"/>
    <w:rsid w:val="00092E0A"/>
    <w:rsid w:val="00092E3B"/>
    <w:rsid w:val="00092F41"/>
    <w:rsid w:val="00093071"/>
    <w:rsid w:val="00093229"/>
    <w:rsid w:val="00093261"/>
    <w:rsid w:val="00093342"/>
    <w:rsid w:val="00093389"/>
    <w:rsid w:val="000933A3"/>
    <w:rsid w:val="00093572"/>
    <w:rsid w:val="000936FD"/>
    <w:rsid w:val="00093AB6"/>
    <w:rsid w:val="00093B6D"/>
    <w:rsid w:val="00093E38"/>
    <w:rsid w:val="00093FC6"/>
    <w:rsid w:val="00093FE6"/>
    <w:rsid w:val="00094146"/>
    <w:rsid w:val="00094236"/>
    <w:rsid w:val="000945DB"/>
    <w:rsid w:val="000946A0"/>
    <w:rsid w:val="000948F6"/>
    <w:rsid w:val="00094AE9"/>
    <w:rsid w:val="00094C4B"/>
    <w:rsid w:val="00094D24"/>
    <w:rsid w:val="00094D36"/>
    <w:rsid w:val="00094D7B"/>
    <w:rsid w:val="00094E0A"/>
    <w:rsid w:val="00094F65"/>
    <w:rsid w:val="0009501F"/>
    <w:rsid w:val="0009517C"/>
    <w:rsid w:val="00095252"/>
    <w:rsid w:val="000953CE"/>
    <w:rsid w:val="00095533"/>
    <w:rsid w:val="0009554E"/>
    <w:rsid w:val="00095624"/>
    <w:rsid w:val="000958D0"/>
    <w:rsid w:val="00095BDB"/>
    <w:rsid w:val="00095BFA"/>
    <w:rsid w:val="00095C7F"/>
    <w:rsid w:val="00095E91"/>
    <w:rsid w:val="000962A5"/>
    <w:rsid w:val="00096492"/>
    <w:rsid w:val="000964A9"/>
    <w:rsid w:val="000966C3"/>
    <w:rsid w:val="000967FB"/>
    <w:rsid w:val="0009693D"/>
    <w:rsid w:val="00096B00"/>
    <w:rsid w:val="00096B5E"/>
    <w:rsid w:val="00096BD8"/>
    <w:rsid w:val="00096C52"/>
    <w:rsid w:val="0009701B"/>
    <w:rsid w:val="00097130"/>
    <w:rsid w:val="0009718D"/>
    <w:rsid w:val="0009729F"/>
    <w:rsid w:val="0009732C"/>
    <w:rsid w:val="000976EC"/>
    <w:rsid w:val="00097710"/>
    <w:rsid w:val="00097723"/>
    <w:rsid w:val="0009777F"/>
    <w:rsid w:val="000977B4"/>
    <w:rsid w:val="0009784A"/>
    <w:rsid w:val="00097DE4"/>
    <w:rsid w:val="00097F78"/>
    <w:rsid w:val="000A010C"/>
    <w:rsid w:val="000A026E"/>
    <w:rsid w:val="000A04B2"/>
    <w:rsid w:val="000A0668"/>
    <w:rsid w:val="000A07FF"/>
    <w:rsid w:val="000A0B45"/>
    <w:rsid w:val="000A0BB6"/>
    <w:rsid w:val="000A0BDB"/>
    <w:rsid w:val="000A0D1F"/>
    <w:rsid w:val="000A0EEB"/>
    <w:rsid w:val="000A0FF0"/>
    <w:rsid w:val="000A1487"/>
    <w:rsid w:val="000A16A2"/>
    <w:rsid w:val="000A16F9"/>
    <w:rsid w:val="000A171E"/>
    <w:rsid w:val="000A185E"/>
    <w:rsid w:val="000A1939"/>
    <w:rsid w:val="000A1A4F"/>
    <w:rsid w:val="000A1BB0"/>
    <w:rsid w:val="000A1CB2"/>
    <w:rsid w:val="000A1DC7"/>
    <w:rsid w:val="000A1E57"/>
    <w:rsid w:val="000A2057"/>
    <w:rsid w:val="000A2120"/>
    <w:rsid w:val="000A21D2"/>
    <w:rsid w:val="000A2248"/>
    <w:rsid w:val="000A2344"/>
    <w:rsid w:val="000A2395"/>
    <w:rsid w:val="000A23E7"/>
    <w:rsid w:val="000A2560"/>
    <w:rsid w:val="000A2628"/>
    <w:rsid w:val="000A2773"/>
    <w:rsid w:val="000A287C"/>
    <w:rsid w:val="000A28ED"/>
    <w:rsid w:val="000A2981"/>
    <w:rsid w:val="000A2A4D"/>
    <w:rsid w:val="000A2B5D"/>
    <w:rsid w:val="000A2BC6"/>
    <w:rsid w:val="000A2BF6"/>
    <w:rsid w:val="000A2C01"/>
    <w:rsid w:val="000A2D46"/>
    <w:rsid w:val="000A2DAA"/>
    <w:rsid w:val="000A2ED9"/>
    <w:rsid w:val="000A302B"/>
    <w:rsid w:val="000A3380"/>
    <w:rsid w:val="000A3511"/>
    <w:rsid w:val="000A3618"/>
    <w:rsid w:val="000A364F"/>
    <w:rsid w:val="000A36BF"/>
    <w:rsid w:val="000A377C"/>
    <w:rsid w:val="000A3973"/>
    <w:rsid w:val="000A3A04"/>
    <w:rsid w:val="000A3A8D"/>
    <w:rsid w:val="000A3B3A"/>
    <w:rsid w:val="000A4123"/>
    <w:rsid w:val="000A42FE"/>
    <w:rsid w:val="000A4402"/>
    <w:rsid w:val="000A4671"/>
    <w:rsid w:val="000A473D"/>
    <w:rsid w:val="000A4882"/>
    <w:rsid w:val="000A4979"/>
    <w:rsid w:val="000A4A8D"/>
    <w:rsid w:val="000A4B18"/>
    <w:rsid w:val="000A4B4E"/>
    <w:rsid w:val="000A4BA6"/>
    <w:rsid w:val="000A4D2B"/>
    <w:rsid w:val="000A4E21"/>
    <w:rsid w:val="000A4EB5"/>
    <w:rsid w:val="000A4F30"/>
    <w:rsid w:val="000A501F"/>
    <w:rsid w:val="000A5103"/>
    <w:rsid w:val="000A540B"/>
    <w:rsid w:val="000A541F"/>
    <w:rsid w:val="000A54DC"/>
    <w:rsid w:val="000A5623"/>
    <w:rsid w:val="000A570F"/>
    <w:rsid w:val="000A57D8"/>
    <w:rsid w:val="000A57E8"/>
    <w:rsid w:val="000A584C"/>
    <w:rsid w:val="000A596D"/>
    <w:rsid w:val="000A5A6F"/>
    <w:rsid w:val="000A5B29"/>
    <w:rsid w:val="000A5B35"/>
    <w:rsid w:val="000A5C3D"/>
    <w:rsid w:val="000A5CBA"/>
    <w:rsid w:val="000A5D54"/>
    <w:rsid w:val="000A612F"/>
    <w:rsid w:val="000A6150"/>
    <w:rsid w:val="000A6599"/>
    <w:rsid w:val="000A65D6"/>
    <w:rsid w:val="000A6681"/>
    <w:rsid w:val="000A66FB"/>
    <w:rsid w:val="000A67E1"/>
    <w:rsid w:val="000A67E9"/>
    <w:rsid w:val="000A68E9"/>
    <w:rsid w:val="000A6AE3"/>
    <w:rsid w:val="000A6BF7"/>
    <w:rsid w:val="000A6C03"/>
    <w:rsid w:val="000A6C3F"/>
    <w:rsid w:val="000A6CA4"/>
    <w:rsid w:val="000A6D09"/>
    <w:rsid w:val="000A6D85"/>
    <w:rsid w:val="000A6DE6"/>
    <w:rsid w:val="000A6E24"/>
    <w:rsid w:val="000A6EA9"/>
    <w:rsid w:val="000A70C1"/>
    <w:rsid w:val="000A7176"/>
    <w:rsid w:val="000A723A"/>
    <w:rsid w:val="000A727D"/>
    <w:rsid w:val="000A74A8"/>
    <w:rsid w:val="000A7881"/>
    <w:rsid w:val="000A7B4D"/>
    <w:rsid w:val="000A7F6D"/>
    <w:rsid w:val="000B001F"/>
    <w:rsid w:val="000B00E0"/>
    <w:rsid w:val="000B016C"/>
    <w:rsid w:val="000B0245"/>
    <w:rsid w:val="000B0270"/>
    <w:rsid w:val="000B02A4"/>
    <w:rsid w:val="000B02AC"/>
    <w:rsid w:val="000B03B7"/>
    <w:rsid w:val="000B0492"/>
    <w:rsid w:val="000B074B"/>
    <w:rsid w:val="000B07B0"/>
    <w:rsid w:val="000B0897"/>
    <w:rsid w:val="000B09A4"/>
    <w:rsid w:val="000B0A86"/>
    <w:rsid w:val="000B0C14"/>
    <w:rsid w:val="000B0DBC"/>
    <w:rsid w:val="000B0E53"/>
    <w:rsid w:val="000B0E55"/>
    <w:rsid w:val="000B0F79"/>
    <w:rsid w:val="000B1222"/>
    <w:rsid w:val="000B1382"/>
    <w:rsid w:val="000B142E"/>
    <w:rsid w:val="000B1839"/>
    <w:rsid w:val="000B1935"/>
    <w:rsid w:val="000B1A44"/>
    <w:rsid w:val="000B1B12"/>
    <w:rsid w:val="000B1B61"/>
    <w:rsid w:val="000B1C88"/>
    <w:rsid w:val="000B2185"/>
    <w:rsid w:val="000B2257"/>
    <w:rsid w:val="000B22E3"/>
    <w:rsid w:val="000B23EE"/>
    <w:rsid w:val="000B23FC"/>
    <w:rsid w:val="000B247A"/>
    <w:rsid w:val="000B2498"/>
    <w:rsid w:val="000B24B4"/>
    <w:rsid w:val="000B24E6"/>
    <w:rsid w:val="000B24F1"/>
    <w:rsid w:val="000B255C"/>
    <w:rsid w:val="000B2602"/>
    <w:rsid w:val="000B26A6"/>
    <w:rsid w:val="000B295E"/>
    <w:rsid w:val="000B29B4"/>
    <w:rsid w:val="000B29E0"/>
    <w:rsid w:val="000B2B3D"/>
    <w:rsid w:val="000B2D32"/>
    <w:rsid w:val="000B2E3B"/>
    <w:rsid w:val="000B2E59"/>
    <w:rsid w:val="000B2F61"/>
    <w:rsid w:val="000B302D"/>
    <w:rsid w:val="000B3099"/>
    <w:rsid w:val="000B3144"/>
    <w:rsid w:val="000B32D6"/>
    <w:rsid w:val="000B350D"/>
    <w:rsid w:val="000B362D"/>
    <w:rsid w:val="000B37BB"/>
    <w:rsid w:val="000B398C"/>
    <w:rsid w:val="000B3A57"/>
    <w:rsid w:val="000B3C14"/>
    <w:rsid w:val="000B3C97"/>
    <w:rsid w:val="000B3CBE"/>
    <w:rsid w:val="000B3E9B"/>
    <w:rsid w:val="000B3EE4"/>
    <w:rsid w:val="000B4155"/>
    <w:rsid w:val="000B41F7"/>
    <w:rsid w:val="000B425F"/>
    <w:rsid w:val="000B4361"/>
    <w:rsid w:val="000B4362"/>
    <w:rsid w:val="000B455E"/>
    <w:rsid w:val="000B46DB"/>
    <w:rsid w:val="000B46E1"/>
    <w:rsid w:val="000B47A6"/>
    <w:rsid w:val="000B483A"/>
    <w:rsid w:val="000B488D"/>
    <w:rsid w:val="000B495C"/>
    <w:rsid w:val="000B4A61"/>
    <w:rsid w:val="000B4CC6"/>
    <w:rsid w:val="000B4F08"/>
    <w:rsid w:val="000B4F11"/>
    <w:rsid w:val="000B4F86"/>
    <w:rsid w:val="000B4FDE"/>
    <w:rsid w:val="000B5424"/>
    <w:rsid w:val="000B5443"/>
    <w:rsid w:val="000B5701"/>
    <w:rsid w:val="000B5804"/>
    <w:rsid w:val="000B583F"/>
    <w:rsid w:val="000B589B"/>
    <w:rsid w:val="000B5998"/>
    <w:rsid w:val="000B5AF4"/>
    <w:rsid w:val="000B5B17"/>
    <w:rsid w:val="000B5C7B"/>
    <w:rsid w:val="000B5F01"/>
    <w:rsid w:val="000B5F8B"/>
    <w:rsid w:val="000B5FA8"/>
    <w:rsid w:val="000B61B0"/>
    <w:rsid w:val="000B62D3"/>
    <w:rsid w:val="000B64C7"/>
    <w:rsid w:val="000B64DE"/>
    <w:rsid w:val="000B64F4"/>
    <w:rsid w:val="000B64FB"/>
    <w:rsid w:val="000B67C7"/>
    <w:rsid w:val="000B6834"/>
    <w:rsid w:val="000B68FB"/>
    <w:rsid w:val="000B6940"/>
    <w:rsid w:val="000B6973"/>
    <w:rsid w:val="000B6B22"/>
    <w:rsid w:val="000B6BB1"/>
    <w:rsid w:val="000B6E31"/>
    <w:rsid w:val="000B7030"/>
    <w:rsid w:val="000B724B"/>
    <w:rsid w:val="000B72BE"/>
    <w:rsid w:val="000B73B0"/>
    <w:rsid w:val="000B74B4"/>
    <w:rsid w:val="000B7684"/>
    <w:rsid w:val="000B76BD"/>
    <w:rsid w:val="000B7835"/>
    <w:rsid w:val="000B78DE"/>
    <w:rsid w:val="000B7937"/>
    <w:rsid w:val="000B7A2D"/>
    <w:rsid w:val="000B7BA1"/>
    <w:rsid w:val="000B7C2A"/>
    <w:rsid w:val="000B7DD6"/>
    <w:rsid w:val="000C007E"/>
    <w:rsid w:val="000C012F"/>
    <w:rsid w:val="000C031D"/>
    <w:rsid w:val="000C0383"/>
    <w:rsid w:val="000C03BA"/>
    <w:rsid w:val="000C03FC"/>
    <w:rsid w:val="000C0483"/>
    <w:rsid w:val="000C0558"/>
    <w:rsid w:val="000C06C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26F"/>
    <w:rsid w:val="000C1432"/>
    <w:rsid w:val="000C14D7"/>
    <w:rsid w:val="000C14EC"/>
    <w:rsid w:val="000C1556"/>
    <w:rsid w:val="000C15BF"/>
    <w:rsid w:val="000C16B5"/>
    <w:rsid w:val="000C16D5"/>
    <w:rsid w:val="000C1725"/>
    <w:rsid w:val="000C1865"/>
    <w:rsid w:val="000C18C4"/>
    <w:rsid w:val="000C19A0"/>
    <w:rsid w:val="000C1ADC"/>
    <w:rsid w:val="000C1CB5"/>
    <w:rsid w:val="000C1D1F"/>
    <w:rsid w:val="000C1F85"/>
    <w:rsid w:val="000C1FBD"/>
    <w:rsid w:val="000C209C"/>
    <w:rsid w:val="000C21E5"/>
    <w:rsid w:val="000C2276"/>
    <w:rsid w:val="000C22A2"/>
    <w:rsid w:val="000C2335"/>
    <w:rsid w:val="000C2480"/>
    <w:rsid w:val="000C2542"/>
    <w:rsid w:val="000C2717"/>
    <w:rsid w:val="000C28FE"/>
    <w:rsid w:val="000C2948"/>
    <w:rsid w:val="000C2A65"/>
    <w:rsid w:val="000C2B76"/>
    <w:rsid w:val="000C2CDA"/>
    <w:rsid w:val="000C2D21"/>
    <w:rsid w:val="000C2D33"/>
    <w:rsid w:val="000C2DBF"/>
    <w:rsid w:val="000C2FE5"/>
    <w:rsid w:val="000C3172"/>
    <w:rsid w:val="000C31DD"/>
    <w:rsid w:val="000C32BA"/>
    <w:rsid w:val="000C36EE"/>
    <w:rsid w:val="000C3974"/>
    <w:rsid w:val="000C3B1A"/>
    <w:rsid w:val="000C3B4A"/>
    <w:rsid w:val="000C3BF9"/>
    <w:rsid w:val="000C3C17"/>
    <w:rsid w:val="000C3DBC"/>
    <w:rsid w:val="000C3E39"/>
    <w:rsid w:val="000C4066"/>
    <w:rsid w:val="000C41FF"/>
    <w:rsid w:val="000C42D2"/>
    <w:rsid w:val="000C4321"/>
    <w:rsid w:val="000C43A0"/>
    <w:rsid w:val="000C4447"/>
    <w:rsid w:val="000C4579"/>
    <w:rsid w:val="000C45B0"/>
    <w:rsid w:val="000C45CB"/>
    <w:rsid w:val="000C48F1"/>
    <w:rsid w:val="000C4B9D"/>
    <w:rsid w:val="000C4C2A"/>
    <w:rsid w:val="000C4C31"/>
    <w:rsid w:val="000C4C5E"/>
    <w:rsid w:val="000C4C8F"/>
    <w:rsid w:val="000C4D39"/>
    <w:rsid w:val="000C4DBC"/>
    <w:rsid w:val="000C4E30"/>
    <w:rsid w:val="000C508A"/>
    <w:rsid w:val="000C5261"/>
    <w:rsid w:val="000C53D8"/>
    <w:rsid w:val="000C551D"/>
    <w:rsid w:val="000C5597"/>
    <w:rsid w:val="000C55D4"/>
    <w:rsid w:val="000C5659"/>
    <w:rsid w:val="000C5678"/>
    <w:rsid w:val="000C5681"/>
    <w:rsid w:val="000C5910"/>
    <w:rsid w:val="000C5917"/>
    <w:rsid w:val="000C5C36"/>
    <w:rsid w:val="000C5D88"/>
    <w:rsid w:val="000C5DCB"/>
    <w:rsid w:val="000C5E77"/>
    <w:rsid w:val="000C5E98"/>
    <w:rsid w:val="000C5E9A"/>
    <w:rsid w:val="000C5EA0"/>
    <w:rsid w:val="000C5EA2"/>
    <w:rsid w:val="000C5EB2"/>
    <w:rsid w:val="000C5F62"/>
    <w:rsid w:val="000C6004"/>
    <w:rsid w:val="000C605A"/>
    <w:rsid w:val="000C6069"/>
    <w:rsid w:val="000C6228"/>
    <w:rsid w:val="000C6465"/>
    <w:rsid w:val="000C6560"/>
    <w:rsid w:val="000C683A"/>
    <w:rsid w:val="000C6857"/>
    <w:rsid w:val="000C685C"/>
    <w:rsid w:val="000C6904"/>
    <w:rsid w:val="000C693F"/>
    <w:rsid w:val="000C6993"/>
    <w:rsid w:val="000C69A9"/>
    <w:rsid w:val="000C6A0E"/>
    <w:rsid w:val="000C6A57"/>
    <w:rsid w:val="000C6A61"/>
    <w:rsid w:val="000C6C61"/>
    <w:rsid w:val="000C6C80"/>
    <w:rsid w:val="000C6E50"/>
    <w:rsid w:val="000C6E75"/>
    <w:rsid w:val="000C6F6E"/>
    <w:rsid w:val="000C71AD"/>
    <w:rsid w:val="000C71C1"/>
    <w:rsid w:val="000C72D7"/>
    <w:rsid w:val="000C73B5"/>
    <w:rsid w:val="000C74EA"/>
    <w:rsid w:val="000C74FF"/>
    <w:rsid w:val="000C755B"/>
    <w:rsid w:val="000C7786"/>
    <w:rsid w:val="000C794D"/>
    <w:rsid w:val="000C7A23"/>
    <w:rsid w:val="000C7C40"/>
    <w:rsid w:val="000D004F"/>
    <w:rsid w:val="000D00A6"/>
    <w:rsid w:val="000D024E"/>
    <w:rsid w:val="000D025F"/>
    <w:rsid w:val="000D02E1"/>
    <w:rsid w:val="000D0329"/>
    <w:rsid w:val="000D0354"/>
    <w:rsid w:val="000D051F"/>
    <w:rsid w:val="000D054C"/>
    <w:rsid w:val="000D0896"/>
    <w:rsid w:val="000D094A"/>
    <w:rsid w:val="000D0B79"/>
    <w:rsid w:val="000D0EF9"/>
    <w:rsid w:val="000D0EFC"/>
    <w:rsid w:val="000D0F48"/>
    <w:rsid w:val="000D0F83"/>
    <w:rsid w:val="000D104B"/>
    <w:rsid w:val="000D108B"/>
    <w:rsid w:val="000D114D"/>
    <w:rsid w:val="000D122E"/>
    <w:rsid w:val="000D139E"/>
    <w:rsid w:val="000D1490"/>
    <w:rsid w:val="000D14CC"/>
    <w:rsid w:val="000D1657"/>
    <w:rsid w:val="000D16A5"/>
    <w:rsid w:val="000D16DE"/>
    <w:rsid w:val="000D1708"/>
    <w:rsid w:val="000D179B"/>
    <w:rsid w:val="000D194A"/>
    <w:rsid w:val="000D1B55"/>
    <w:rsid w:val="000D1B9D"/>
    <w:rsid w:val="000D1C5E"/>
    <w:rsid w:val="000D1C72"/>
    <w:rsid w:val="000D1EB4"/>
    <w:rsid w:val="000D205B"/>
    <w:rsid w:val="000D20D8"/>
    <w:rsid w:val="000D2103"/>
    <w:rsid w:val="000D22A2"/>
    <w:rsid w:val="000D2396"/>
    <w:rsid w:val="000D23DC"/>
    <w:rsid w:val="000D23FF"/>
    <w:rsid w:val="000D2457"/>
    <w:rsid w:val="000D2501"/>
    <w:rsid w:val="000D2745"/>
    <w:rsid w:val="000D285A"/>
    <w:rsid w:val="000D298B"/>
    <w:rsid w:val="000D2A98"/>
    <w:rsid w:val="000D2A9C"/>
    <w:rsid w:val="000D2ABA"/>
    <w:rsid w:val="000D2ABB"/>
    <w:rsid w:val="000D2B1E"/>
    <w:rsid w:val="000D2C14"/>
    <w:rsid w:val="000D2E5D"/>
    <w:rsid w:val="000D2F71"/>
    <w:rsid w:val="000D3096"/>
    <w:rsid w:val="000D3171"/>
    <w:rsid w:val="000D3193"/>
    <w:rsid w:val="000D3221"/>
    <w:rsid w:val="000D3556"/>
    <w:rsid w:val="000D364D"/>
    <w:rsid w:val="000D36A2"/>
    <w:rsid w:val="000D3713"/>
    <w:rsid w:val="000D38A1"/>
    <w:rsid w:val="000D3AEE"/>
    <w:rsid w:val="000D3BAE"/>
    <w:rsid w:val="000D3F3C"/>
    <w:rsid w:val="000D3F85"/>
    <w:rsid w:val="000D4079"/>
    <w:rsid w:val="000D40D0"/>
    <w:rsid w:val="000D40F8"/>
    <w:rsid w:val="000D410F"/>
    <w:rsid w:val="000D41F1"/>
    <w:rsid w:val="000D44E6"/>
    <w:rsid w:val="000D453D"/>
    <w:rsid w:val="000D4555"/>
    <w:rsid w:val="000D488F"/>
    <w:rsid w:val="000D4B0E"/>
    <w:rsid w:val="000D4E93"/>
    <w:rsid w:val="000D5009"/>
    <w:rsid w:val="000D5032"/>
    <w:rsid w:val="000D5146"/>
    <w:rsid w:val="000D5216"/>
    <w:rsid w:val="000D5352"/>
    <w:rsid w:val="000D55CE"/>
    <w:rsid w:val="000D5873"/>
    <w:rsid w:val="000D5B2B"/>
    <w:rsid w:val="000D5C0B"/>
    <w:rsid w:val="000D5C14"/>
    <w:rsid w:val="000D5D35"/>
    <w:rsid w:val="000D5D84"/>
    <w:rsid w:val="000D5EA7"/>
    <w:rsid w:val="000D5F1F"/>
    <w:rsid w:val="000D608C"/>
    <w:rsid w:val="000D6165"/>
    <w:rsid w:val="000D6199"/>
    <w:rsid w:val="000D6276"/>
    <w:rsid w:val="000D6569"/>
    <w:rsid w:val="000D65E1"/>
    <w:rsid w:val="000D66C3"/>
    <w:rsid w:val="000D6937"/>
    <w:rsid w:val="000D6959"/>
    <w:rsid w:val="000D6AB3"/>
    <w:rsid w:val="000D6E22"/>
    <w:rsid w:val="000D6E3C"/>
    <w:rsid w:val="000D6F6B"/>
    <w:rsid w:val="000D6F9D"/>
    <w:rsid w:val="000D769A"/>
    <w:rsid w:val="000D7C93"/>
    <w:rsid w:val="000D7D5A"/>
    <w:rsid w:val="000D7E14"/>
    <w:rsid w:val="000E000A"/>
    <w:rsid w:val="000E0033"/>
    <w:rsid w:val="000E00B7"/>
    <w:rsid w:val="000E0392"/>
    <w:rsid w:val="000E05BB"/>
    <w:rsid w:val="000E060C"/>
    <w:rsid w:val="000E0678"/>
    <w:rsid w:val="000E0732"/>
    <w:rsid w:val="000E07C6"/>
    <w:rsid w:val="000E0CB5"/>
    <w:rsid w:val="000E0D03"/>
    <w:rsid w:val="000E0F38"/>
    <w:rsid w:val="000E0F3F"/>
    <w:rsid w:val="000E0F77"/>
    <w:rsid w:val="000E104D"/>
    <w:rsid w:val="000E1187"/>
    <w:rsid w:val="000E12DE"/>
    <w:rsid w:val="000E1342"/>
    <w:rsid w:val="000E135E"/>
    <w:rsid w:val="000E154D"/>
    <w:rsid w:val="000E1595"/>
    <w:rsid w:val="000E164E"/>
    <w:rsid w:val="000E16A2"/>
    <w:rsid w:val="000E16DB"/>
    <w:rsid w:val="000E174F"/>
    <w:rsid w:val="000E1829"/>
    <w:rsid w:val="000E1879"/>
    <w:rsid w:val="000E18AF"/>
    <w:rsid w:val="000E196A"/>
    <w:rsid w:val="000E197C"/>
    <w:rsid w:val="000E1990"/>
    <w:rsid w:val="000E19CF"/>
    <w:rsid w:val="000E1AB3"/>
    <w:rsid w:val="000E1C2E"/>
    <w:rsid w:val="000E1D18"/>
    <w:rsid w:val="000E1D98"/>
    <w:rsid w:val="000E1F43"/>
    <w:rsid w:val="000E210E"/>
    <w:rsid w:val="000E2298"/>
    <w:rsid w:val="000E236F"/>
    <w:rsid w:val="000E2517"/>
    <w:rsid w:val="000E2562"/>
    <w:rsid w:val="000E25C9"/>
    <w:rsid w:val="000E2713"/>
    <w:rsid w:val="000E2839"/>
    <w:rsid w:val="000E2870"/>
    <w:rsid w:val="000E2A03"/>
    <w:rsid w:val="000E2B26"/>
    <w:rsid w:val="000E2BA7"/>
    <w:rsid w:val="000E2D0E"/>
    <w:rsid w:val="000E2D69"/>
    <w:rsid w:val="000E3123"/>
    <w:rsid w:val="000E31C1"/>
    <w:rsid w:val="000E34B1"/>
    <w:rsid w:val="000E3620"/>
    <w:rsid w:val="000E37A1"/>
    <w:rsid w:val="000E387E"/>
    <w:rsid w:val="000E39CB"/>
    <w:rsid w:val="000E3A89"/>
    <w:rsid w:val="000E3B2B"/>
    <w:rsid w:val="000E4040"/>
    <w:rsid w:val="000E4047"/>
    <w:rsid w:val="000E40A7"/>
    <w:rsid w:val="000E41AC"/>
    <w:rsid w:val="000E428E"/>
    <w:rsid w:val="000E42EE"/>
    <w:rsid w:val="000E4369"/>
    <w:rsid w:val="000E4403"/>
    <w:rsid w:val="000E459D"/>
    <w:rsid w:val="000E46F2"/>
    <w:rsid w:val="000E4857"/>
    <w:rsid w:val="000E48F3"/>
    <w:rsid w:val="000E494E"/>
    <w:rsid w:val="000E495D"/>
    <w:rsid w:val="000E4A0F"/>
    <w:rsid w:val="000E4A34"/>
    <w:rsid w:val="000E4B45"/>
    <w:rsid w:val="000E4EE7"/>
    <w:rsid w:val="000E52FC"/>
    <w:rsid w:val="000E5330"/>
    <w:rsid w:val="000E5560"/>
    <w:rsid w:val="000E5823"/>
    <w:rsid w:val="000E5881"/>
    <w:rsid w:val="000E58D5"/>
    <w:rsid w:val="000E5BB8"/>
    <w:rsid w:val="000E5D15"/>
    <w:rsid w:val="000E5D93"/>
    <w:rsid w:val="000E5DF4"/>
    <w:rsid w:val="000E5EFD"/>
    <w:rsid w:val="000E6148"/>
    <w:rsid w:val="000E6268"/>
    <w:rsid w:val="000E6315"/>
    <w:rsid w:val="000E63AA"/>
    <w:rsid w:val="000E63DE"/>
    <w:rsid w:val="000E651F"/>
    <w:rsid w:val="000E68D0"/>
    <w:rsid w:val="000E68ED"/>
    <w:rsid w:val="000E695B"/>
    <w:rsid w:val="000E69D6"/>
    <w:rsid w:val="000E6B00"/>
    <w:rsid w:val="000E6C02"/>
    <w:rsid w:val="000E6D1E"/>
    <w:rsid w:val="000E6E0A"/>
    <w:rsid w:val="000E6EE4"/>
    <w:rsid w:val="000E6FC9"/>
    <w:rsid w:val="000E7090"/>
    <w:rsid w:val="000E727A"/>
    <w:rsid w:val="000E72D9"/>
    <w:rsid w:val="000E76C5"/>
    <w:rsid w:val="000E76CE"/>
    <w:rsid w:val="000E76E4"/>
    <w:rsid w:val="000E77E7"/>
    <w:rsid w:val="000E79F8"/>
    <w:rsid w:val="000E7A18"/>
    <w:rsid w:val="000E7C24"/>
    <w:rsid w:val="000E7CE0"/>
    <w:rsid w:val="000E7DFD"/>
    <w:rsid w:val="000E7E71"/>
    <w:rsid w:val="000E7E98"/>
    <w:rsid w:val="000E7ED7"/>
    <w:rsid w:val="000F0147"/>
    <w:rsid w:val="000F0206"/>
    <w:rsid w:val="000F02C0"/>
    <w:rsid w:val="000F02D1"/>
    <w:rsid w:val="000F0714"/>
    <w:rsid w:val="000F0758"/>
    <w:rsid w:val="000F094D"/>
    <w:rsid w:val="000F09A1"/>
    <w:rsid w:val="000F0A9C"/>
    <w:rsid w:val="000F0AF2"/>
    <w:rsid w:val="000F0C06"/>
    <w:rsid w:val="000F0D1D"/>
    <w:rsid w:val="000F101E"/>
    <w:rsid w:val="000F11F6"/>
    <w:rsid w:val="000F130C"/>
    <w:rsid w:val="000F1606"/>
    <w:rsid w:val="000F1662"/>
    <w:rsid w:val="000F1757"/>
    <w:rsid w:val="000F1B53"/>
    <w:rsid w:val="000F1B67"/>
    <w:rsid w:val="000F1B7F"/>
    <w:rsid w:val="000F1BF4"/>
    <w:rsid w:val="000F1C26"/>
    <w:rsid w:val="000F1C3F"/>
    <w:rsid w:val="000F1C7D"/>
    <w:rsid w:val="000F1F85"/>
    <w:rsid w:val="000F1FF7"/>
    <w:rsid w:val="000F2359"/>
    <w:rsid w:val="000F23BC"/>
    <w:rsid w:val="000F24D4"/>
    <w:rsid w:val="000F2678"/>
    <w:rsid w:val="000F28EB"/>
    <w:rsid w:val="000F2903"/>
    <w:rsid w:val="000F294A"/>
    <w:rsid w:val="000F2970"/>
    <w:rsid w:val="000F2C2B"/>
    <w:rsid w:val="000F30ED"/>
    <w:rsid w:val="000F3247"/>
    <w:rsid w:val="000F33E9"/>
    <w:rsid w:val="000F346E"/>
    <w:rsid w:val="000F34A8"/>
    <w:rsid w:val="000F34E8"/>
    <w:rsid w:val="000F379C"/>
    <w:rsid w:val="000F37C6"/>
    <w:rsid w:val="000F37CF"/>
    <w:rsid w:val="000F392F"/>
    <w:rsid w:val="000F3D35"/>
    <w:rsid w:val="000F3D8F"/>
    <w:rsid w:val="000F3E4C"/>
    <w:rsid w:val="000F3FEC"/>
    <w:rsid w:val="000F40EF"/>
    <w:rsid w:val="000F4182"/>
    <w:rsid w:val="000F4384"/>
    <w:rsid w:val="000F43B9"/>
    <w:rsid w:val="000F4455"/>
    <w:rsid w:val="000F460F"/>
    <w:rsid w:val="000F46F1"/>
    <w:rsid w:val="000F470D"/>
    <w:rsid w:val="000F47A2"/>
    <w:rsid w:val="000F4879"/>
    <w:rsid w:val="000F4A70"/>
    <w:rsid w:val="000F4B7B"/>
    <w:rsid w:val="000F4C74"/>
    <w:rsid w:val="000F4C7E"/>
    <w:rsid w:val="000F4E3F"/>
    <w:rsid w:val="000F4ECB"/>
    <w:rsid w:val="000F4F47"/>
    <w:rsid w:val="000F5117"/>
    <w:rsid w:val="000F549A"/>
    <w:rsid w:val="000F550A"/>
    <w:rsid w:val="000F5639"/>
    <w:rsid w:val="000F57AE"/>
    <w:rsid w:val="000F5D6E"/>
    <w:rsid w:val="000F5DD9"/>
    <w:rsid w:val="000F5E2B"/>
    <w:rsid w:val="000F5EC9"/>
    <w:rsid w:val="000F5F40"/>
    <w:rsid w:val="000F5FD2"/>
    <w:rsid w:val="000F60E6"/>
    <w:rsid w:val="000F60E8"/>
    <w:rsid w:val="000F6197"/>
    <w:rsid w:val="000F665E"/>
    <w:rsid w:val="000F682F"/>
    <w:rsid w:val="000F696D"/>
    <w:rsid w:val="000F6D04"/>
    <w:rsid w:val="000F6D3E"/>
    <w:rsid w:val="000F6E42"/>
    <w:rsid w:val="000F6EB3"/>
    <w:rsid w:val="000F7055"/>
    <w:rsid w:val="000F70ED"/>
    <w:rsid w:val="000F7176"/>
    <w:rsid w:val="000F78B8"/>
    <w:rsid w:val="000F78DC"/>
    <w:rsid w:val="000F7A09"/>
    <w:rsid w:val="000F7A72"/>
    <w:rsid w:val="000F7B1B"/>
    <w:rsid w:val="000F7CE3"/>
    <w:rsid w:val="000F7D44"/>
    <w:rsid w:val="000F7DD3"/>
    <w:rsid w:val="000F7EE5"/>
    <w:rsid w:val="000F7F17"/>
    <w:rsid w:val="0010000D"/>
    <w:rsid w:val="001000FE"/>
    <w:rsid w:val="001001D8"/>
    <w:rsid w:val="00100203"/>
    <w:rsid w:val="0010020D"/>
    <w:rsid w:val="001003CF"/>
    <w:rsid w:val="00100423"/>
    <w:rsid w:val="001005DD"/>
    <w:rsid w:val="0010075E"/>
    <w:rsid w:val="00100871"/>
    <w:rsid w:val="00100B58"/>
    <w:rsid w:val="00100BC1"/>
    <w:rsid w:val="00100C13"/>
    <w:rsid w:val="00100C1B"/>
    <w:rsid w:val="00100E4E"/>
    <w:rsid w:val="00100E6C"/>
    <w:rsid w:val="00101062"/>
    <w:rsid w:val="001011EF"/>
    <w:rsid w:val="0010123E"/>
    <w:rsid w:val="00101429"/>
    <w:rsid w:val="00101519"/>
    <w:rsid w:val="00101553"/>
    <w:rsid w:val="00101562"/>
    <w:rsid w:val="00101578"/>
    <w:rsid w:val="0010157D"/>
    <w:rsid w:val="001015FF"/>
    <w:rsid w:val="0010160C"/>
    <w:rsid w:val="0010162D"/>
    <w:rsid w:val="0010169D"/>
    <w:rsid w:val="0010169F"/>
    <w:rsid w:val="001017E5"/>
    <w:rsid w:val="00101A2E"/>
    <w:rsid w:val="00101BC3"/>
    <w:rsid w:val="00101C33"/>
    <w:rsid w:val="00101CCD"/>
    <w:rsid w:val="00101CD0"/>
    <w:rsid w:val="00101D9A"/>
    <w:rsid w:val="00101DB3"/>
    <w:rsid w:val="00101EF6"/>
    <w:rsid w:val="00102038"/>
    <w:rsid w:val="0010208B"/>
    <w:rsid w:val="001020B7"/>
    <w:rsid w:val="00102150"/>
    <w:rsid w:val="00102234"/>
    <w:rsid w:val="0010226F"/>
    <w:rsid w:val="00102419"/>
    <w:rsid w:val="0010244E"/>
    <w:rsid w:val="001024DF"/>
    <w:rsid w:val="00102500"/>
    <w:rsid w:val="0010285B"/>
    <w:rsid w:val="00102B7E"/>
    <w:rsid w:val="00102CB8"/>
    <w:rsid w:val="00102D78"/>
    <w:rsid w:val="00102DB2"/>
    <w:rsid w:val="00102DD3"/>
    <w:rsid w:val="00102E97"/>
    <w:rsid w:val="00102F0E"/>
    <w:rsid w:val="00103005"/>
    <w:rsid w:val="00103209"/>
    <w:rsid w:val="001032EA"/>
    <w:rsid w:val="0010352F"/>
    <w:rsid w:val="001035F9"/>
    <w:rsid w:val="00103715"/>
    <w:rsid w:val="0010389C"/>
    <w:rsid w:val="00103A9A"/>
    <w:rsid w:val="00103AD0"/>
    <w:rsid w:val="00103B85"/>
    <w:rsid w:val="00103BE2"/>
    <w:rsid w:val="00103CB3"/>
    <w:rsid w:val="00103D43"/>
    <w:rsid w:val="00104001"/>
    <w:rsid w:val="00104188"/>
    <w:rsid w:val="00104272"/>
    <w:rsid w:val="001042EC"/>
    <w:rsid w:val="00104406"/>
    <w:rsid w:val="00104587"/>
    <w:rsid w:val="001046A2"/>
    <w:rsid w:val="00104825"/>
    <w:rsid w:val="001049C3"/>
    <w:rsid w:val="00104B37"/>
    <w:rsid w:val="00104B7A"/>
    <w:rsid w:val="00104C02"/>
    <w:rsid w:val="00104CA1"/>
    <w:rsid w:val="00104D57"/>
    <w:rsid w:val="0010518E"/>
    <w:rsid w:val="00105211"/>
    <w:rsid w:val="0010521E"/>
    <w:rsid w:val="00105429"/>
    <w:rsid w:val="00105575"/>
    <w:rsid w:val="001058CB"/>
    <w:rsid w:val="0010599C"/>
    <w:rsid w:val="00105BBD"/>
    <w:rsid w:val="00105CF1"/>
    <w:rsid w:val="00105D45"/>
    <w:rsid w:val="00105F22"/>
    <w:rsid w:val="0010612D"/>
    <w:rsid w:val="00106179"/>
    <w:rsid w:val="001061C3"/>
    <w:rsid w:val="00106215"/>
    <w:rsid w:val="001062BC"/>
    <w:rsid w:val="0010632A"/>
    <w:rsid w:val="001063BF"/>
    <w:rsid w:val="0010642A"/>
    <w:rsid w:val="0010646C"/>
    <w:rsid w:val="001064D9"/>
    <w:rsid w:val="001065B7"/>
    <w:rsid w:val="00106A3A"/>
    <w:rsid w:val="00106BA3"/>
    <w:rsid w:val="00106C1D"/>
    <w:rsid w:val="00106D34"/>
    <w:rsid w:val="00106D56"/>
    <w:rsid w:val="00106F85"/>
    <w:rsid w:val="00107001"/>
    <w:rsid w:val="001073A1"/>
    <w:rsid w:val="001073BB"/>
    <w:rsid w:val="001074BD"/>
    <w:rsid w:val="001074FE"/>
    <w:rsid w:val="00107576"/>
    <w:rsid w:val="001075B3"/>
    <w:rsid w:val="00107699"/>
    <w:rsid w:val="00107817"/>
    <w:rsid w:val="001078C1"/>
    <w:rsid w:val="00107A19"/>
    <w:rsid w:val="00107A96"/>
    <w:rsid w:val="00107B26"/>
    <w:rsid w:val="00107D2F"/>
    <w:rsid w:val="00107F5B"/>
    <w:rsid w:val="00110070"/>
    <w:rsid w:val="001101B6"/>
    <w:rsid w:val="001105AD"/>
    <w:rsid w:val="001107B9"/>
    <w:rsid w:val="00110A5B"/>
    <w:rsid w:val="00110ADD"/>
    <w:rsid w:val="00110CF2"/>
    <w:rsid w:val="00110D7A"/>
    <w:rsid w:val="00110E4A"/>
    <w:rsid w:val="00110E76"/>
    <w:rsid w:val="00110EFF"/>
    <w:rsid w:val="00110F11"/>
    <w:rsid w:val="00110FD8"/>
    <w:rsid w:val="0011102F"/>
    <w:rsid w:val="0011124C"/>
    <w:rsid w:val="00111483"/>
    <w:rsid w:val="001115BC"/>
    <w:rsid w:val="001116F4"/>
    <w:rsid w:val="00111752"/>
    <w:rsid w:val="00111A57"/>
    <w:rsid w:val="00111A73"/>
    <w:rsid w:val="00111A8D"/>
    <w:rsid w:val="00111B09"/>
    <w:rsid w:val="00111C05"/>
    <w:rsid w:val="00111D57"/>
    <w:rsid w:val="00111E39"/>
    <w:rsid w:val="00111E84"/>
    <w:rsid w:val="00111EC7"/>
    <w:rsid w:val="0011201B"/>
    <w:rsid w:val="001121BB"/>
    <w:rsid w:val="001121D8"/>
    <w:rsid w:val="001121F2"/>
    <w:rsid w:val="00112268"/>
    <w:rsid w:val="00112313"/>
    <w:rsid w:val="00112450"/>
    <w:rsid w:val="00112546"/>
    <w:rsid w:val="0011254A"/>
    <w:rsid w:val="00112590"/>
    <w:rsid w:val="001125D3"/>
    <w:rsid w:val="00112755"/>
    <w:rsid w:val="00112892"/>
    <w:rsid w:val="001128FC"/>
    <w:rsid w:val="0011298F"/>
    <w:rsid w:val="001129FB"/>
    <w:rsid w:val="00112A85"/>
    <w:rsid w:val="00112B38"/>
    <w:rsid w:val="00112C1A"/>
    <w:rsid w:val="00112DDB"/>
    <w:rsid w:val="00112DE2"/>
    <w:rsid w:val="00112E10"/>
    <w:rsid w:val="00112E6E"/>
    <w:rsid w:val="00112F3B"/>
    <w:rsid w:val="00112F41"/>
    <w:rsid w:val="001130A9"/>
    <w:rsid w:val="001130B3"/>
    <w:rsid w:val="001132E3"/>
    <w:rsid w:val="00113300"/>
    <w:rsid w:val="00113696"/>
    <w:rsid w:val="001137F9"/>
    <w:rsid w:val="00113A23"/>
    <w:rsid w:val="00113AC0"/>
    <w:rsid w:val="00113DC2"/>
    <w:rsid w:val="00113E61"/>
    <w:rsid w:val="001140B4"/>
    <w:rsid w:val="001140D4"/>
    <w:rsid w:val="00114124"/>
    <w:rsid w:val="001142D8"/>
    <w:rsid w:val="00114367"/>
    <w:rsid w:val="0011482E"/>
    <w:rsid w:val="0011491C"/>
    <w:rsid w:val="00114970"/>
    <w:rsid w:val="00114971"/>
    <w:rsid w:val="00114B5D"/>
    <w:rsid w:val="00114C10"/>
    <w:rsid w:val="00114C25"/>
    <w:rsid w:val="00114C28"/>
    <w:rsid w:val="00114E21"/>
    <w:rsid w:val="0011534E"/>
    <w:rsid w:val="001153F1"/>
    <w:rsid w:val="0011563F"/>
    <w:rsid w:val="001156D2"/>
    <w:rsid w:val="00115913"/>
    <w:rsid w:val="00115EBB"/>
    <w:rsid w:val="00116004"/>
    <w:rsid w:val="0011605E"/>
    <w:rsid w:val="001161F4"/>
    <w:rsid w:val="0011624C"/>
    <w:rsid w:val="00116390"/>
    <w:rsid w:val="001163C3"/>
    <w:rsid w:val="00116527"/>
    <w:rsid w:val="0011652E"/>
    <w:rsid w:val="00116661"/>
    <w:rsid w:val="00116693"/>
    <w:rsid w:val="0011683F"/>
    <w:rsid w:val="00116896"/>
    <w:rsid w:val="00116C45"/>
    <w:rsid w:val="00116C55"/>
    <w:rsid w:val="00116DCE"/>
    <w:rsid w:val="00116EA9"/>
    <w:rsid w:val="00116EFF"/>
    <w:rsid w:val="00116F61"/>
    <w:rsid w:val="00117105"/>
    <w:rsid w:val="00117134"/>
    <w:rsid w:val="00117176"/>
    <w:rsid w:val="0011722F"/>
    <w:rsid w:val="0011725F"/>
    <w:rsid w:val="0011735B"/>
    <w:rsid w:val="00117423"/>
    <w:rsid w:val="00117424"/>
    <w:rsid w:val="00117689"/>
    <w:rsid w:val="001176EE"/>
    <w:rsid w:val="00117779"/>
    <w:rsid w:val="001177C8"/>
    <w:rsid w:val="0011780C"/>
    <w:rsid w:val="00117A12"/>
    <w:rsid w:val="00117B96"/>
    <w:rsid w:val="00117F75"/>
    <w:rsid w:val="00117F78"/>
    <w:rsid w:val="00120000"/>
    <w:rsid w:val="0012016B"/>
    <w:rsid w:val="0012029A"/>
    <w:rsid w:val="001202AC"/>
    <w:rsid w:val="001203DE"/>
    <w:rsid w:val="00120640"/>
    <w:rsid w:val="001206D0"/>
    <w:rsid w:val="00120822"/>
    <w:rsid w:val="00120977"/>
    <w:rsid w:val="001209CE"/>
    <w:rsid w:val="00120A33"/>
    <w:rsid w:val="00120AC0"/>
    <w:rsid w:val="00120B06"/>
    <w:rsid w:val="00120B52"/>
    <w:rsid w:val="00120B57"/>
    <w:rsid w:val="00120B8B"/>
    <w:rsid w:val="00120C8E"/>
    <w:rsid w:val="00120D7E"/>
    <w:rsid w:val="00120E86"/>
    <w:rsid w:val="00120F73"/>
    <w:rsid w:val="001210CB"/>
    <w:rsid w:val="0012117D"/>
    <w:rsid w:val="001211DB"/>
    <w:rsid w:val="001212FA"/>
    <w:rsid w:val="001213A0"/>
    <w:rsid w:val="00121506"/>
    <w:rsid w:val="00121514"/>
    <w:rsid w:val="001215C8"/>
    <w:rsid w:val="00121A41"/>
    <w:rsid w:val="00121C53"/>
    <w:rsid w:val="00121DA3"/>
    <w:rsid w:val="00121DC4"/>
    <w:rsid w:val="00121F62"/>
    <w:rsid w:val="00121F7F"/>
    <w:rsid w:val="00121FEC"/>
    <w:rsid w:val="00122351"/>
    <w:rsid w:val="001223A5"/>
    <w:rsid w:val="001223B9"/>
    <w:rsid w:val="001223DF"/>
    <w:rsid w:val="00122405"/>
    <w:rsid w:val="001224CE"/>
    <w:rsid w:val="001225B8"/>
    <w:rsid w:val="0012262A"/>
    <w:rsid w:val="001229D3"/>
    <w:rsid w:val="001229D6"/>
    <w:rsid w:val="00122A61"/>
    <w:rsid w:val="00122D85"/>
    <w:rsid w:val="00122DBF"/>
    <w:rsid w:val="00122F81"/>
    <w:rsid w:val="00122F88"/>
    <w:rsid w:val="001230F9"/>
    <w:rsid w:val="001232E0"/>
    <w:rsid w:val="00123333"/>
    <w:rsid w:val="001233F5"/>
    <w:rsid w:val="0012350A"/>
    <w:rsid w:val="0012367E"/>
    <w:rsid w:val="001236A4"/>
    <w:rsid w:val="00123722"/>
    <w:rsid w:val="00123849"/>
    <w:rsid w:val="001238AD"/>
    <w:rsid w:val="001239DD"/>
    <w:rsid w:val="00123B9E"/>
    <w:rsid w:val="00123DCE"/>
    <w:rsid w:val="001240FF"/>
    <w:rsid w:val="001242FA"/>
    <w:rsid w:val="00124430"/>
    <w:rsid w:val="00124507"/>
    <w:rsid w:val="0012468B"/>
    <w:rsid w:val="001248FB"/>
    <w:rsid w:val="00124962"/>
    <w:rsid w:val="0012496E"/>
    <w:rsid w:val="00124B3E"/>
    <w:rsid w:val="00124CED"/>
    <w:rsid w:val="00124D14"/>
    <w:rsid w:val="00124D1B"/>
    <w:rsid w:val="00124D8B"/>
    <w:rsid w:val="00124DA2"/>
    <w:rsid w:val="001251D1"/>
    <w:rsid w:val="00125351"/>
    <w:rsid w:val="001254DB"/>
    <w:rsid w:val="00125755"/>
    <w:rsid w:val="001257EA"/>
    <w:rsid w:val="00125AA2"/>
    <w:rsid w:val="00125DB2"/>
    <w:rsid w:val="00125E21"/>
    <w:rsid w:val="00125ECC"/>
    <w:rsid w:val="00125FA6"/>
    <w:rsid w:val="00126135"/>
    <w:rsid w:val="001261C6"/>
    <w:rsid w:val="00126341"/>
    <w:rsid w:val="00126473"/>
    <w:rsid w:val="00126628"/>
    <w:rsid w:val="00126821"/>
    <w:rsid w:val="001268EB"/>
    <w:rsid w:val="00126969"/>
    <w:rsid w:val="00126B28"/>
    <w:rsid w:val="00126B97"/>
    <w:rsid w:val="00126C1C"/>
    <w:rsid w:val="00126CF9"/>
    <w:rsid w:val="00126FD3"/>
    <w:rsid w:val="00127002"/>
    <w:rsid w:val="0012722C"/>
    <w:rsid w:val="0012722E"/>
    <w:rsid w:val="00127398"/>
    <w:rsid w:val="00127460"/>
    <w:rsid w:val="00127694"/>
    <w:rsid w:val="0012775F"/>
    <w:rsid w:val="0012788A"/>
    <w:rsid w:val="001278C1"/>
    <w:rsid w:val="00127A65"/>
    <w:rsid w:val="00127E69"/>
    <w:rsid w:val="00127ED3"/>
    <w:rsid w:val="0013026E"/>
    <w:rsid w:val="00130281"/>
    <w:rsid w:val="0013037F"/>
    <w:rsid w:val="00130403"/>
    <w:rsid w:val="00130467"/>
    <w:rsid w:val="001304B4"/>
    <w:rsid w:val="00130506"/>
    <w:rsid w:val="00130542"/>
    <w:rsid w:val="001306B7"/>
    <w:rsid w:val="00130722"/>
    <w:rsid w:val="001307AF"/>
    <w:rsid w:val="001308E8"/>
    <w:rsid w:val="00130941"/>
    <w:rsid w:val="00130A95"/>
    <w:rsid w:val="00130C2B"/>
    <w:rsid w:val="00130EC8"/>
    <w:rsid w:val="00131178"/>
    <w:rsid w:val="0013119F"/>
    <w:rsid w:val="00131321"/>
    <w:rsid w:val="0013137B"/>
    <w:rsid w:val="0013143A"/>
    <w:rsid w:val="0013144B"/>
    <w:rsid w:val="001314A2"/>
    <w:rsid w:val="001314FB"/>
    <w:rsid w:val="001315BC"/>
    <w:rsid w:val="00131638"/>
    <w:rsid w:val="001316B5"/>
    <w:rsid w:val="001317A4"/>
    <w:rsid w:val="001317C7"/>
    <w:rsid w:val="001317F9"/>
    <w:rsid w:val="001318D5"/>
    <w:rsid w:val="00131952"/>
    <w:rsid w:val="00131A11"/>
    <w:rsid w:val="00131A12"/>
    <w:rsid w:val="00131B3E"/>
    <w:rsid w:val="00131B79"/>
    <w:rsid w:val="00131DEF"/>
    <w:rsid w:val="00131E29"/>
    <w:rsid w:val="00131F48"/>
    <w:rsid w:val="00132025"/>
    <w:rsid w:val="001320A0"/>
    <w:rsid w:val="001322EB"/>
    <w:rsid w:val="00132323"/>
    <w:rsid w:val="00132407"/>
    <w:rsid w:val="001324B0"/>
    <w:rsid w:val="001324BA"/>
    <w:rsid w:val="0013263F"/>
    <w:rsid w:val="00132693"/>
    <w:rsid w:val="001328DB"/>
    <w:rsid w:val="001329B3"/>
    <w:rsid w:val="001329B6"/>
    <w:rsid w:val="00132A4E"/>
    <w:rsid w:val="00132CB8"/>
    <w:rsid w:val="00132DB0"/>
    <w:rsid w:val="00132E4D"/>
    <w:rsid w:val="00132E4F"/>
    <w:rsid w:val="00132E51"/>
    <w:rsid w:val="00132EA8"/>
    <w:rsid w:val="00132EF6"/>
    <w:rsid w:val="00132F25"/>
    <w:rsid w:val="00133207"/>
    <w:rsid w:val="0013323F"/>
    <w:rsid w:val="001332AE"/>
    <w:rsid w:val="001337E4"/>
    <w:rsid w:val="001337F1"/>
    <w:rsid w:val="00133978"/>
    <w:rsid w:val="00133BBD"/>
    <w:rsid w:val="00133CFF"/>
    <w:rsid w:val="00133D2F"/>
    <w:rsid w:val="00133E24"/>
    <w:rsid w:val="00133E8B"/>
    <w:rsid w:val="00133ED7"/>
    <w:rsid w:val="00133FE2"/>
    <w:rsid w:val="0013409B"/>
    <w:rsid w:val="001340B0"/>
    <w:rsid w:val="00134205"/>
    <w:rsid w:val="001345F4"/>
    <w:rsid w:val="00134650"/>
    <w:rsid w:val="00134818"/>
    <w:rsid w:val="00134A75"/>
    <w:rsid w:val="00134A79"/>
    <w:rsid w:val="00134AE0"/>
    <w:rsid w:val="00134B32"/>
    <w:rsid w:val="00134B67"/>
    <w:rsid w:val="00134B70"/>
    <w:rsid w:val="00134D52"/>
    <w:rsid w:val="00134EB2"/>
    <w:rsid w:val="00134EEB"/>
    <w:rsid w:val="00134F27"/>
    <w:rsid w:val="001351AA"/>
    <w:rsid w:val="001356FD"/>
    <w:rsid w:val="00135741"/>
    <w:rsid w:val="001357FB"/>
    <w:rsid w:val="0013580F"/>
    <w:rsid w:val="001359CF"/>
    <w:rsid w:val="00135A18"/>
    <w:rsid w:val="00135B4F"/>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9A6"/>
    <w:rsid w:val="00136BEC"/>
    <w:rsid w:val="00136C16"/>
    <w:rsid w:val="00136D78"/>
    <w:rsid w:val="00136DA7"/>
    <w:rsid w:val="00136E28"/>
    <w:rsid w:val="00136ED6"/>
    <w:rsid w:val="00136F96"/>
    <w:rsid w:val="001371B8"/>
    <w:rsid w:val="00137206"/>
    <w:rsid w:val="0013727A"/>
    <w:rsid w:val="0013727D"/>
    <w:rsid w:val="0013731B"/>
    <w:rsid w:val="001374C8"/>
    <w:rsid w:val="00137579"/>
    <w:rsid w:val="00137659"/>
    <w:rsid w:val="0013770D"/>
    <w:rsid w:val="00137794"/>
    <w:rsid w:val="0013781A"/>
    <w:rsid w:val="0013781D"/>
    <w:rsid w:val="00137A79"/>
    <w:rsid w:val="00137ACF"/>
    <w:rsid w:val="00137B02"/>
    <w:rsid w:val="00137E69"/>
    <w:rsid w:val="0014012E"/>
    <w:rsid w:val="001402F9"/>
    <w:rsid w:val="0014049B"/>
    <w:rsid w:val="0014068B"/>
    <w:rsid w:val="001407F0"/>
    <w:rsid w:val="00140841"/>
    <w:rsid w:val="00140A79"/>
    <w:rsid w:val="00140AD7"/>
    <w:rsid w:val="00140AED"/>
    <w:rsid w:val="00140C7C"/>
    <w:rsid w:val="00140CCC"/>
    <w:rsid w:val="00140E15"/>
    <w:rsid w:val="00140F80"/>
    <w:rsid w:val="00140FCE"/>
    <w:rsid w:val="00141055"/>
    <w:rsid w:val="00141369"/>
    <w:rsid w:val="00141559"/>
    <w:rsid w:val="001416F3"/>
    <w:rsid w:val="00141978"/>
    <w:rsid w:val="00141CC1"/>
    <w:rsid w:val="00141D17"/>
    <w:rsid w:val="00141E22"/>
    <w:rsid w:val="00141E63"/>
    <w:rsid w:val="00141E93"/>
    <w:rsid w:val="00141F13"/>
    <w:rsid w:val="00142143"/>
    <w:rsid w:val="001423F7"/>
    <w:rsid w:val="001426EC"/>
    <w:rsid w:val="00142747"/>
    <w:rsid w:val="0014287A"/>
    <w:rsid w:val="00142897"/>
    <w:rsid w:val="00142935"/>
    <w:rsid w:val="00142AEE"/>
    <w:rsid w:val="00142E32"/>
    <w:rsid w:val="00142E53"/>
    <w:rsid w:val="00142E5B"/>
    <w:rsid w:val="00142EF7"/>
    <w:rsid w:val="00142F87"/>
    <w:rsid w:val="001431F0"/>
    <w:rsid w:val="0014333C"/>
    <w:rsid w:val="00143446"/>
    <w:rsid w:val="001434E4"/>
    <w:rsid w:val="001435D8"/>
    <w:rsid w:val="001438DA"/>
    <w:rsid w:val="001439B3"/>
    <w:rsid w:val="00143B4E"/>
    <w:rsid w:val="00143C43"/>
    <w:rsid w:val="00143CF2"/>
    <w:rsid w:val="00143DC7"/>
    <w:rsid w:val="00143F1B"/>
    <w:rsid w:val="00143F23"/>
    <w:rsid w:val="00143FE6"/>
    <w:rsid w:val="00144177"/>
    <w:rsid w:val="00144187"/>
    <w:rsid w:val="001441EF"/>
    <w:rsid w:val="001441FF"/>
    <w:rsid w:val="0014432C"/>
    <w:rsid w:val="001444E0"/>
    <w:rsid w:val="001444FA"/>
    <w:rsid w:val="0014451B"/>
    <w:rsid w:val="0014476A"/>
    <w:rsid w:val="0014483D"/>
    <w:rsid w:val="001448D5"/>
    <w:rsid w:val="001448E7"/>
    <w:rsid w:val="0014496D"/>
    <w:rsid w:val="001449C1"/>
    <w:rsid w:val="00144A0E"/>
    <w:rsid w:val="00144A9F"/>
    <w:rsid w:val="00144EB3"/>
    <w:rsid w:val="00144FEF"/>
    <w:rsid w:val="00145075"/>
    <w:rsid w:val="001452BF"/>
    <w:rsid w:val="001453D5"/>
    <w:rsid w:val="0014541A"/>
    <w:rsid w:val="00145473"/>
    <w:rsid w:val="00145495"/>
    <w:rsid w:val="001454C2"/>
    <w:rsid w:val="00145626"/>
    <w:rsid w:val="001457DB"/>
    <w:rsid w:val="001458AC"/>
    <w:rsid w:val="00145945"/>
    <w:rsid w:val="00145B0E"/>
    <w:rsid w:val="00145BD4"/>
    <w:rsid w:val="00145C25"/>
    <w:rsid w:val="00145D55"/>
    <w:rsid w:val="00145DF0"/>
    <w:rsid w:val="00145F0A"/>
    <w:rsid w:val="00145FC2"/>
    <w:rsid w:val="00146182"/>
    <w:rsid w:val="001461D6"/>
    <w:rsid w:val="00146233"/>
    <w:rsid w:val="001463B4"/>
    <w:rsid w:val="00146575"/>
    <w:rsid w:val="00146705"/>
    <w:rsid w:val="00146886"/>
    <w:rsid w:val="00146D47"/>
    <w:rsid w:val="00146DD6"/>
    <w:rsid w:val="00146E5F"/>
    <w:rsid w:val="00146F05"/>
    <w:rsid w:val="00146F87"/>
    <w:rsid w:val="00146FFC"/>
    <w:rsid w:val="001470C3"/>
    <w:rsid w:val="001470FF"/>
    <w:rsid w:val="001472D3"/>
    <w:rsid w:val="001472FC"/>
    <w:rsid w:val="001474DE"/>
    <w:rsid w:val="001475AD"/>
    <w:rsid w:val="001475C2"/>
    <w:rsid w:val="00147722"/>
    <w:rsid w:val="0014775A"/>
    <w:rsid w:val="00147784"/>
    <w:rsid w:val="00147A13"/>
    <w:rsid w:val="00147B45"/>
    <w:rsid w:val="00147CF2"/>
    <w:rsid w:val="00147EA0"/>
    <w:rsid w:val="00147ECE"/>
    <w:rsid w:val="00147F75"/>
    <w:rsid w:val="00147FDF"/>
    <w:rsid w:val="0015044A"/>
    <w:rsid w:val="001505C3"/>
    <w:rsid w:val="00150766"/>
    <w:rsid w:val="00150799"/>
    <w:rsid w:val="00150839"/>
    <w:rsid w:val="00150CED"/>
    <w:rsid w:val="00150EE5"/>
    <w:rsid w:val="00150FCE"/>
    <w:rsid w:val="00151107"/>
    <w:rsid w:val="00151115"/>
    <w:rsid w:val="001511BD"/>
    <w:rsid w:val="001511D5"/>
    <w:rsid w:val="0015128F"/>
    <w:rsid w:val="001514EF"/>
    <w:rsid w:val="00151529"/>
    <w:rsid w:val="00151668"/>
    <w:rsid w:val="00151675"/>
    <w:rsid w:val="0015189A"/>
    <w:rsid w:val="00151927"/>
    <w:rsid w:val="00151A34"/>
    <w:rsid w:val="00151BB8"/>
    <w:rsid w:val="00151C7C"/>
    <w:rsid w:val="00151C98"/>
    <w:rsid w:val="00151CD4"/>
    <w:rsid w:val="00151D08"/>
    <w:rsid w:val="00151D11"/>
    <w:rsid w:val="00151FE6"/>
    <w:rsid w:val="0015233C"/>
    <w:rsid w:val="001523AC"/>
    <w:rsid w:val="001523C9"/>
    <w:rsid w:val="00152440"/>
    <w:rsid w:val="001525A1"/>
    <w:rsid w:val="00152618"/>
    <w:rsid w:val="0015277B"/>
    <w:rsid w:val="00152805"/>
    <w:rsid w:val="001528BB"/>
    <w:rsid w:val="001529F5"/>
    <w:rsid w:val="00152ACB"/>
    <w:rsid w:val="00152DCF"/>
    <w:rsid w:val="00152FE3"/>
    <w:rsid w:val="00153006"/>
    <w:rsid w:val="00153071"/>
    <w:rsid w:val="001532EC"/>
    <w:rsid w:val="0015330D"/>
    <w:rsid w:val="00153327"/>
    <w:rsid w:val="001534F8"/>
    <w:rsid w:val="0015365C"/>
    <w:rsid w:val="00153817"/>
    <w:rsid w:val="00153870"/>
    <w:rsid w:val="00153886"/>
    <w:rsid w:val="00153A29"/>
    <w:rsid w:val="00153C21"/>
    <w:rsid w:val="00153D61"/>
    <w:rsid w:val="00153D7C"/>
    <w:rsid w:val="00153DB6"/>
    <w:rsid w:val="00153FE9"/>
    <w:rsid w:val="00154180"/>
    <w:rsid w:val="0015435C"/>
    <w:rsid w:val="00154370"/>
    <w:rsid w:val="001543FA"/>
    <w:rsid w:val="0015440B"/>
    <w:rsid w:val="0015453C"/>
    <w:rsid w:val="00154919"/>
    <w:rsid w:val="00154974"/>
    <w:rsid w:val="001549B5"/>
    <w:rsid w:val="00154AD5"/>
    <w:rsid w:val="00154BB5"/>
    <w:rsid w:val="00154C5C"/>
    <w:rsid w:val="00154D3B"/>
    <w:rsid w:val="00154F87"/>
    <w:rsid w:val="0015507E"/>
    <w:rsid w:val="00155099"/>
    <w:rsid w:val="001550EE"/>
    <w:rsid w:val="00155108"/>
    <w:rsid w:val="0015510B"/>
    <w:rsid w:val="0015525A"/>
    <w:rsid w:val="001552FA"/>
    <w:rsid w:val="0015537E"/>
    <w:rsid w:val="001554BE"/>
    <w:rsid w:val="001555FF"/>
    <w:rsid w:val="00155668"/>
    <w:rsid w:val="0015570C"/>
    <w:rsid w:val="00155821"/>
    <w:rsid w:val="00155827"/>
    <w:rsid w:val="0015586A"/>
    <w:rsid w:val="00155B33"/>
    <w:rsid w:val="00155C79"/>
    <w:rsid w:val="00155CC8"/>
    <w:rsid w:val="00155D22"/>
    <w:rsid w:val="00156057"/>
    <w:rsid w:val="00156595"/>
    <w:rsid w:val="001566CE"/>
    <w:rsid w:val="0015682B"/>
    <w:rsid w:val="00156882"/>
    <w:rsid w:val="001568D5"/>
    <w:rsid w:val="00156A3A"/>
    <w:rsid w:val="00156AB1"/>
    <w:rsid w:val="00156BCE"/>
    <w:rsid w:val="00156CF4"/>
    <w:rsid w:val="00156EDE"/>
    <w:rsid w:val="00157080"/>
    <w:rsid w:val="001570A0"/>
    <w:rsid w:val="0015714A"/>
    <w:rsid w:val="0015723A"/>
    <w:rsid w:val="0015726A"/>
    <w:rsid w:val="001572D5"/>
    <w:rsid w:val="001573CA"/>
    <w:rsid w:val="0015762B"/>
    <w:rsid w:val="001579C1"/>
    <w:rsid w:val="00157AA2"/>
    <w:rsid w:val="00157AB6"/>
    <w:rsid w:val="00157B21"/>
    <w:rsid w:val="00157B2B"/>
    <w:rsid w:val="00157C1A"/>
    <w:rsid w:val="00157C87"/>
    <w:rsid w:val="00157CF2"/>
    <w:rsid w:val="00157D1B"/>
    <w:rsid w:val="00157DAD"/>
    <w:rsid w:val="00157F6B"/>
    <w:rsid w:val="00157FDA"/>
    <w:rsid w:val="0016030F"/>
    <w:rsid w:val="0016034A"/>
    <w:rsid w:val="001603A9"/>
    <w:rsid w:val="00160732"/>
    <w:rsid w:val="00160747"/>
    <w:rsid w:val="00160756"/>
    <w:rsid w:val="001608E2"/>
    <w:rsid w:val="00160A18"/>
    <w:rsid w:val="00160AAA"/>
    <w:rsid w:val="00160AAD"/>
    <w:rsid w:val="00160D79"/>
    <w:rsid w:val="00160ED1"/>
    <w:rsid w:val="0016133C"/>
    <w:rsid w:val="001613AF"/>
    <w:rsid w:val="00161491"/>
    <w:rsid w:val="001614BB"/>
    <w:rsid w:val="001615C7"/>
    <w:rsid w:val="001617BF"/>
    <w:rsid w:val="0016184A"/>
    <w:rsid w:val="001618E2"/>
    <w:rsid w:val="00161982"/>
    <w:rsid w:val="001619BE"/>
    <w:rsid w:val="00161CAA"/>
    <w:rsid w:val="00161D4F"/>
    <w:rsid w:val="00161E6A"/>
    <w:rsid w:val="00161EE9"/>
    <w:rsid w:val="00162092"/>
    <w:rsid w:val="00162104"/>
    <w:rsid w:val="001622A3"/>
    <w:rsid w:val="001623F4"/>
    <w:rsid w:val="00162411"/>
    <w:rsid w:val="001624B7"/>
    <w:rsid w:val="001624E0"/>
    <w:rsid w:val="001625A1"/>
    <w:rsid w:val="001626C2"/>
    <w:rsid w:val="0016278F"/>
    <w:rsid w:val="0016279C"/>
    <w:rsid w:val="001627DE"/>
    <w:rsid w:val="0016291D"/>
    <w:rsid w:val="001629B5"/>
    <w:rsid w:val="00162C8D"/>
    <w:rsid w:val="00162DBB"/>
    <w:rsid w:val="00162E29"/>
    <w:rsid w:val="00162F4B"/>
    <w:rsid w:val="00163332"/>
    <w:rsid w:val="0016336C"/>
    <w:rsid w:val="00163488"/>
    <w:rsid w:val="001637D8"/>
    <w:rsid w:val="0016380A"/>
    <w:rsid w:val="001639B5"/>
    <w:rsid w:val="00163ABB"/>
    <w:rsid w:val="00163B31"/>
    <w:rsid w:val="00163B4B"/>
    <w:rsid w:val="00163C27"/>
    <w:rsid w:val="00163C9A"/>
    <w:rsid w:val="00163D0F"/>
    <w:rsid w:val="00163F0F"/>
    <w:rsid w:val="00163F3C"/>
    <w:rsid w:val="00163F69"/>
    <w:rsid w:val="00164126"/>
    <w:rsid w:val="0016436B"/>
    <w:rsid w:val="001643C3"/>
    <w:rsid w:val="0016445A"/>
    <w:rsid w:val="001644A8"/>
    <w:rsid w:val="0016472A"/>
    <w:rsid w:val="00164AF7"/>
    <w:rsid w:val="00164AFC"/>
    <w:rsid w:val="00164C53"/>
    <w:rsid w:val="00164C6E"/>
    <w:rsid w:val="00164C9E"/>
    <w:rsid w:val="0016506C"/>
    <w:rsid w:val="00165130"/>
    <w:rsid w:val="00165238"/>
    <w:rsid w:val="001652B3"/>
    <w:rsid w:val="00165398"/>
    <w:rsid w:val="0016563A"/>
    <w:rsid w:val="0016586E"/>
    <w:rsid w:val="001658C7"/>
    <w:rsid w:val="00165991"/>
    <w:rsid w:val="001659A5"/>
    <w:rsid w:val="001659E4"/>
    <w:rsid w:val="00165D5C"/>
    <w:rsid w:val="00165DA5"/>
    <w:rsid w:val="00165DAA"/>
    <w:rsid w:val="00165DB7"/>
    <w:rsid w:val="00165DD5"/>
    <w:rsid w:val="00165DF4"/>
    <w:rsid w:val="00165E3D"/>
    <w:rsid w:val="00165ED7"/>
    <w:rsid w:val="00165F01"/>
    <w:rsid w:val="00165F35"/>
    <w:rsid w:val="001660A5"/>
    <w:rsid w:val="00166156"/>
    <w:rsid w:val="001661B3"/>
    <w:rsid w:val="001661B7"/>
    <w:rsid w:val="001662BE"/>
    <w:rsid w:val="001663BC"/>
    <w:rsid w:val="00166570"/>
    <w:rsid w:val="001665B6"/>
    <w:rsid w:val="00166628"/>
    <w:rsid w:val="00166767"/>
    <w:rsid w:val="001668D1"/>
    <w:rsid w:val="001668F7"/>
    <w:rsid w:val="00166932"/>
    <w:rsid w:val="00166B45"/>
    <w:rsid w:val="00166C3A"/>
    <w:rsid w:val="00166E49"/>
    <w:rsid w:val="001670E6"/>
    <w:rsid w:val="001671B7"/>
    <w:rsid w:val="001672BA"/>
    <w:rsid w:val="001673DE"/>
    <w:rsid w:val="0016743F"/>
    <w:rsid w:val="001675B2"/>
    <w:rsid w:val="001675F9"/>
    <w:rsid w:val="00167654"/>
    <w:rsid w:val="001677A5"/>
    <w:rsid w:val="00167917"/>
    <w:rsid w:val="00167939"/>
    <w:rsid w:val="001679B0"/>
    <w:rsid w:val="00167A0C"/>
    <w:rsid w:val="00167A9B"/>
    <w:rsid w:val="00167AB3"/>
    <w:rsid w:val="00167B3C"/>
    <w:rsid w:val="00167E24"/>
    <w:rsid w:val="00167E9C"/>
    <w:rsid w:val="00167F18"/>
    <w:rsid w:val="001700C4"/>
    <w:rsid w:val="00170154"/>
    <w:rsid w:val="001703AA"/>
    <w:rsid w:val="0017043F"/>
    <w:rsid w:val="001704AD"/>
    <w:rsid w:val="0017073D"/>
    <w:rsid w:val="00170793"/>
    <w:rsid w:val="001709D3"/>
    <w:rsid w:val="00170A77"/>
    <w:rsid w:val="00170A8A"/>
    <w:rsid w:val="00170B14"/>
    <w:rsid w:val="00170F44"/>
    <w:rsid w:val="00170F77"/>
    <w:rsid w:val="00170FC2"/>
    <w:rsid w:val="00171083"/>
    <w:rsid w:val="001714FC"/>
    <w:rsid w:val="001718B0"/>
    <w:rsid w:val="0017197C"/>
    <w:rsid w:val="0017199A"/>
    <w:rsid w:val="00171AA3"/>
    <w:rsid w:val="00171B67"/>
    <w:rsid w:val="00171E4E"/>
    <w:rsid w:val="00171FF0"/>
    <w:rsid w:val="001720A0"/>
    <w:rsid w:val="001720DC"/>
    <w:rsid w:val="00172251"/>
    <w:rsid w:val="001722B2"/>
    <w:rsid w:val="001722FF"/>
    <w:rsid w:val="00172353"/>
    <w:rsid w:val="001724AE"/>
    <w:rsid w:val="00172790"/>
    <w:rsid w:val="001728A6"/>
    <w:rsid w:val="001728C7"/>
    <w:rsid w:val="00172A95"/>
    <w:rsid w:val="00172AD9"/>
    <w:rsid w:val="00172BFD"/>
    <w:rsid w:val="0017301A"/>
    <w:rsid w:val="0017308C"/>
    <w:rsid w:val="001731D4"/>
    <w:rsid w:val="0017330C"/>
    <w:rsid w:val="00173356"/>
    <w:rsid w:val="00173401"/>
    <w:rsid w:val="0017342C"/>
    <w:rsid w:val="0017345B"/>
    <w:rsid w:val="0017348D"/>
    <w:rsid w:val="001734B1"/>
    <w:rsid w:val="001735A7"/>
    <w:rsid w:val="0017367B"/>
    <w:rsid w:val="00173796"/>
    <w:rsid w:val="001737F2"/>
    <w:rsid w:val="001739FE"/>
    <w:rsid w:val="00173A83"/>
    <w:rsid w:val="00173D39"/>
    <w:rsid w:val="00173E55"/>
    <w:rsid w:val="00173E67"/>
    <w:rsid w:val="00173F7A"/>
    <w:rsid w:val="00174061"/>
    <w:rsid w:val="00174108"/>
    <w:rsid w:val="0017421F"/>
    <w:rsid w:val="001744EB"/>
    <w:rsid w:val="0017452E"/>
    <w:rsid w:val="001745AF"/>
    <w:rsid w:val="00174683"/>
    <w:rsid w:val="0017469B"/>
    <w:rsid w:val="00174790"/>
    <w:rsid w:val="001747FC"/>
    <w:rsid w:val="001748DA"/>
    <w:rsid w:val="00174933"/>
    <w:rsid w:val="001749E4"/>
    <w:rsid w:val="00174A9C"/>
    <w:rsid w:val="00174CB7"/>
    <w:rsid w:val="00174D23"/>
    <w:rsid w:val="00175066"/>
    <w:rsid w:val="00175158"/>
    <w:rsid w:val="00175201"/>
    <w:rsid w:val="0017526D"/>
    <w:rsid w:val="001752CD"/>
    <w:rsid w:val="00175327"/>
    <w:rsid w:val="00175361"/>
    <w:rsid w:val="001754DC"/>
    <w:rsid w:val="001755EC"/>
    <w:rsid w:val="001757F1"/>
    <w:rsid w:val="00175935"/>
    <w:rsid w:val="00175A76"/>
    <w:rsid w:val="00175B64"/>
    <w:rsid w:val="00175B6B"/>
    <w:rsid w:val="00175C1C"/>
    <w:rsid w:val="00175D21"/>
    <w:rsid w:val="00175D5F"/>
    <w:rsid w:val="00175E35"/>
    <w:rsid w:val="00175E77"/>
    <w:rsid w:val="00176056"/>
    <w:rsid w:val="00176072"/>
    <w:rsid w:val="001760E2"/>
    <w:rsid w:val="00176261"/>
    <w:rsid w:val="0017636A"/>
    <w:rsid w:val="00176387"/>
    <w:rsid w:val="001765BF"/>
    <w:rsid w:val="00176607"/>
    <w:rsid w:val="001766CF"/>
    <w:rsid w:val="001767CF"/>
    <w:rsid w:val="00176A87"/>
    <w:rsid w:val="00176D8E"/>
    <w:rsid w:val="00176DB5"/>
    <w:rsid w:val="00176E65"/>
    <w:rsid w:val="00176E89"/>
    <w:rsid w:val="00176EF0"/>
    <w:rsid w:val="00177044"/>
    <w:rsid w:val="00177327"/>
    <w:rsid w:val="0017732E"/>
    <w:rsid w:val="0017765B"/>
    <w:rsid w:val="001776BD"/>
    <w:rsid w:val="00177715"/>
    <w:rsid w:val="0017795E"/>
    <w:rsid w:val="00177D6B"/>
    <w:rsid w:val="00177F75"/>
    <w:rsid w:val="00180079"/>
    <w:rsid w:val="001800C6"/>
    <w:rsid w:val="00180166"/>
    <w:rsid w:val="00180293"/>
    <w:rsid w:val="0018036A"/>
    <w:rsid w:val="0018039F"/>
    <w:rsid w:val="00180418"/>
    <w:rsid w:val="00180555"/>
    <w:rsid w:val="00180730"/>
    <w:rsid w:val="001807BC"/>
    <w:rsid w:val="00180866"/>
    <w:rsid w:val="00180BC5"/>
    <w:rsid w:val="00180C42"/>
    <w:rsid w:val="00180CE0"/>
    <w:rsid w:val="00180D83"/>
    <w:rsid w:val="00180F73"/>
    <w:rsid w:val="0018127F"/>
    <w:rsid w:val="00181290"/>
    <w:rsid w:val="001814B3"/>
    <w:rsid w:val="00181997"/>
    <w:rsid w:val="00181AD7"/>
    <w:rsid w:val="00181E2D"/>
    <w:rsid w:val="00181EB8"/>
    <w:rsid w:val="00181F2A"/>
    <w:rsid w:val="00181F2B"/>
    <w:rsid w:val="00181F6C"/>
    <w:rsid w:val="00182001"/>
    <w:rsid w:val="0018230E"/>
    <w:rsid w:val="0018248A"/>
    <w:rsid w:val="00182589"/>
    <w:rsid w:val="00182728"/>
    <w:rsid w:val="0018274C"/>
    <w:rsid w:val="0018275E"/>
    <w:rsid w:val="0018284E"/>
    <w:rsid w:val="00182A51"/>
    <w:rsid w:val="00182D98"/>
    <w:rsid w:val="00183133"/>
    <w:rsid w:val="001834D1"/>
    <w:rsid w:val="00183732"/>
    <w:rsid w:val="0018398F"/>
    <w:rsid w:val="00183B5B"/>
    <w:rsid w:val="00183C61"/>
    <w:rsid w:val="00183C73"/>
    <w:rsid w:val="00183DCE"/>
    <w:rsid w:val="00184250"/>
    <w:rsid w:val="0018430C"/>
    <w:rsid w:val="001843E9"/>
    <w:rsid w:val="00184404"/>
    <w:rsid w:val="00184819"/>
    <w:rsid w:val="00184890"/>
    <w:rsid w:val="001848FA"/>
    <w:rsid w:val="00184A7F"/>
    <w:rsid w:val="00184D02"/>
    <w:rsid w:val="00184DD9"/>
    <w:rsid w:val="001852D8"/>
    <w:rsid w:val="00185411"/>
    <w:rsid w:val="0018549B"/>
    <w:rsid w:val="001854E1"/>
    <w:rsid w:val="001858DA"/>
    <w:rsid w:val="001858FF"/>
    <w:rsid w:val="00185985"/>
    <w:rsid w:val="001859DC"/>
    <w:rsid w:val="00185B5A"/>
    <w:rsid w:val="00185C3E"/>
    <w:rsid w:val="00185DE1"/>
    <w:rsid w:val="00185E34"/>
    <w:rsid w:val="00185F22"/>
    <w:rsid w:val="00185F7D"/>
    <w:rsid w:val="001860EE"/>
    <w:rsid w:val="00186142"/>
    <w:rsid w:val="001861C5"/>
    <w:rsid w:val="00186382"/>
    <w:rsid w:val="00186455"/>
    <w:rsid w:val="001864B2"/>
    <w:rsid w:val="001865AB"/>
    <w:rsid w:val="001865D8"/>
    <w:rsid w:val="001868EB"/>
    <w:rsid w:val="00186933"/>
    <w:rsid w:val="00186A17"/>
    <w:rsid w:val="00186CFC"/>
    <w:rsid w:val="00186E26"/>
    <w:rsid w:val="00186E5B"/>
    <w:rsid w:val="00186E60"/>
    <w:rsid w:val="00186F85"/>
    <w:rsid w:val="0018701B"/>
    <w:rsid w:val="0018702A"/>
    <w:rsid w:val="00187104"/>
    <w:rsid w:val="001872C3"/>
    <w:rsid w:val="001873C6"/>
    <w:rsid w:val="00187565"/>
    <w:rsid w:val="0018760A"/>
    <w:rsid w:val="0018771F"/>
    <w:rsid w:val="00187875"/>
    <w:rsid w:val="0018795B"/>
    <w:rsid w:val="00187BFF"/>
    <w:rsid w:val="00187C0B"/>
    <w:rsid w:val="00187C0D"/>
    <w:rsid w:val="00187E3C"/>
    <w:rsid w:val="00187EA8"/>
    <w:rsid w:val="001900E5"/>
    <w:rsid w:val="00190110"/>
    <w:rsid w:val="0019029E"/>
    <w:rsid w:val="0019035B"/>
    <w:rsid w:val="001903C3"/>
    <w:rsid w:val="00190582"/>
    <w:rsid w:val="001908BC"/>
    <w:rsid w:val="00190961"/>
    <w:rsid w:val="00190A20"/>
    <w:rsid w:val="00190B06"/>
    <w:rsid w:val="00190BD4"/>
    <w:rsid w:val="00190C11"/>
    <w:rsid w:val="00190E2F"/>
    <w:rsid w:val="00190E97"/>
    <w:rsid w:val="0019103E"/>
    <w:rsid w:val="001913DF"/>
    <w:rsid w:val="001914C5"/>
    <w:rsid w:val="001914E0"/>
    <w:rsid w:val="00191704"/>
    <w:rsid w:val="00191787"/>
    <w:rsid w:val="001917B5"/>
    <w:rsid w:val="001917CA"/>
    <w:rsid w:val="001918BB"/>
    <w:rsid w:val="00191929"/>
    <w:rsid w:val="00191981"/>
    <w:rsid w:val="00191A49"/>
    <w:rsid w:val="00191BED"/>
    <w:rsid w:val="00191C2E"/>
    <w:rsid w:val="00191CDF"/>
    <w:rsid w:val="00191D0D"/>
    <w:rsid w:val="00191DCB"/>
    <w:rsid w:val="00191E41"/>
    <w:rsid w:val="00191E71"/>
    <w:rsid w:val="00191EB3"/>
    <w:rsid w:val="00191FE5"/>
    <w:rsid w:val="0019206B"/>
    <w:rsid w:val="00192209"/>
    <w:rsid w:val="00192246"/>
    <w:rsid w:val="0019250F"/>
    <w:rsid w:val="00192528"/>
    <w:rsid w:val="0019273E"/>
    <w:rsid w:val="001927EF"/>
    <w:rsid w:val="0019295B"/>
    <w:rsid w:val="00192CC9"/>
    <w:rsid w:val="00192CF4"/>
    <w:rsid w:val="00192D4C"/>
    <w:rsid w:val="00192EE5"/>
    <w:rsid w:val="00192F32"/>
    <w:rsid w:val="00193029"/>
    <w:rsid w:val="0019306A"/>
    <w:rsid w:val="001930E2"/>
    <w:rsid w:val="0019312B"/>
    <w:rsid w:val="00193288"/>
    <w:rsid w:val="00193296"/>
    <w:rsid w:val="001933BC"/>
    <w:rsid w:val="001934D3"/>
    <w:rsid w:val="00193749"/>
    <w:rsid w:val="001937E3"/>
    <w:rsid w:val="0019399F"/>
    <w:rsid w:val="00193B72"/>
    <w:rsid w:val="00193BE7"/>
    <w:rsid w:val="00193C5A"/>
    <w:rsid w:val="00193E4A"/>
    <w:rsid w:val="00193F04"/>
    <w:rsid w:val="00193F45"/>
    <w:rsid w:val="00193F61"/>
    <w:rsid w:val="0019407C"/>
    <w:rsid w:val="00194393"/>
    <w:rsid w:val="001943DD"/>
    <w:rsid w:val="00194423"/>
    <w:rsid w:val="00194557"/>
    <w:rsid w:val="00194879"/>
    <w:rsid w:val="0019488E"/>
    <w:rsid w:val="001949F2"/>
    <w:rsid w:val="00194A04"/>
    <w:rsid w:val="00194C1C"/>
    <w:rsid w:val="00194C99"/>
    <w:rsid w:val="00194CC0"/>
    <w:rsid w:val="00194D8B"/>
    <w:rsid w:val="00194DF6"/>
    <w:rsid w:val="00194EB3"/>
    <w:rsid w:val="00194F20"/>
    <w:rsid w:val="00194FC8"/>
    <w:rsid w:val="00195094"/>
    <w:rsid w:val="001950A0"/>
    <w:rsid w:val="00195103"/>
    <w:rsid w:val="0019517A"/>
    <w:rsid w:val="001951B1"/>
    <w:rsid w:val="001952D0"/>
    <w:rsid w:val="00195363"/>
    <w:rsid w:val="00195547"/>
    <w:rsid w:val="00195625"/>
    <w:rsid w:val="0019569D"/>
    <w:rsid w:val="00195707"/>
    <w:rsid w:val="00195769"/>
    <w:rsid w:val="00195A26"/>
    <w:rsid w:val="00195A64"/>
    <w:rsid w:val="00195ABB"/>
    <w:rsid w:val="00195BDA"/>
    <w:rsid w:val="00195D03"/>
    <w:rsid w:val="00195DE8"/>
    <w:rsid w:val="00195E40"/>
    <w:rsid w:val="00195F10"/>
    <w:rsid w:val="00195F31"/>
    <w:rsid w:val="0019610F"/>
    <w:rsid w:val="00196231"/>
    <w:rsid w:val="00196288"/>
    <w:rsid w:val="0019638B"/>
    <w:rsid w:val="001964B7"/>
    <w:rsid w:val="001965B9"/>
    <w:rsid w:val="001967E0"/>
    <w:rsid w:val="00196817"/>
    <w:rsid w:val="001968FC"/>
    <w:rsid w:val="001969EE"/>
    <w:rsid w:val="00196B71"/>
    <w:rsid w:val="00196C35"/>
    <w:rsid w:val="00196F42"/>
    <w:rsid w:val="00197017"/>
    <w:rsid w:val="00197148"/>
    <w:rsid w:val="0019732B"/>
    <w:rsid w:val="001973A1"/>
    <w:rsid w:val="001976AF"/>
    <w:rsid w:val="001976DE"/>
    <w:rsid w:val="00197885"/>
    <w:rsid w:val="00197AE2"/>
    <w:rsid w:val="00197B49"/>
    <w:rsid w:val="00197BED"/>
    <w:rsid w:val="00197D3B"/>
    <w:rsid w:val="00197ED8"/>
    <w:rsid w:val="001A01C8"/>
    <w:rsid w:val="001A025C"/>
    <w:rsid w:val="001A069D"/>
    <w:rsid w:val="001A0724"/>
    <w:rsid w:val="001A075D"/>
    <w:rsid w:val="001A07E1"/>
    <w:rsid w:val="001A09FF"/>
    <w:rsid w:val="001A0A2F"/>
    <w:rsid w:val="001A0A3B"/>
    <w:rsid w:val="001A0C64"/>
    <w:rsid w:val="001A0F31"/>
    <w:rsid w:val="001A0F6D"/>
    <w:rsid w:val="001A0F83"/>
    <w:rsid w:val="001A0F94"/>
    <w:rsid w:val="001A0FC2"/>
    <w:rsid w:val="001A1016"/>
    <w:rsid w:val="001A113D"/>
    <w:rsid w:val="001A1243"/>
    <w:rsid w:val="001A12DD"/>
    <w:rsid w:val="001A13CE"/>
    <w:rsid w:val="001A1431"/>
    <w:rsid w:val="001A153A"/>
    <w:rsid w:val="001A1548"/>
    <w:rsid w:val="001A1657"/>
    <w:rsid w:val="001A1713"/>
    <w:rsid w:val="001A19C6"/>
    <w:rsid w:val="001A1B9E"/>
    <w:rsid w:val="001A1D19"/>
    <w:rsid w:val="001A1D59"/>
    <w:rsid w:val="001A1E9C"/>
    <w:rsid w:val="001A2118"/>
    <w:rsid w:val="001A2125"/>
    <w:rsid w:val="001A2126"/>
    <w:rsid w:val="001A2293"/>
    <w:rsid w:val="001A22F7"/>
    <w:rsid w:val="001A2409"/>
    <w:rsid w:val="001A264F"/>
    <w:rsid w:val="001A2766"/>
    <w:rsid w:val="001A2849"/>
    <w:rsid w:val="001A29A9"/>
    <w:rsid w:val="001A2A17"/>
    <w:rsid w:val="001A2A59"/>
    <w:rsid w:val="001A2A8D"/>
    <w:rsid w:val="001A2B92"/>
    <w:rsid w:val="001A2BDD"/>
    <w:rsid w:val="001A2C50"/>
    <w:rsid w:val="001A2C8E"/>
    <w:rsid w:val="001A2CDD"/>
    <w:rsid w:val="001A2E4E"/>
    <w:rsid w:val="001A2FB7"/>
    <w:rsid w:val="001A2FEF"/>
    <w:rsid w:val="001A30A2"/>
    <w:rsid w:val="001A30DE"/>
    <w:rsid w:val="001A31A6"/>
    <w:rsid w:val="001A31DD"/>
    <w:rsid w:val="001A31E1"/>
    <w:rsid w:val="001A33B2"/>
    <w:rsid w:val="001A3487"/>
    <w:rsid w:val="001A34A6"/>
    <w:rsid w:val="001A34B0"/>
    <w:rsid w:val="001A34C4"/>
    <w:rsid w:val="001A352C"/>
    <w:rsid w:val="001A3892"/>
    <w:rsid w:val="001A3897"/>
    <w:rsid w:val="001A38E5"/>
    <w:rsid w:val="001A3A54"/>
    <w:rsid w:val="001A3B24"/>
    <w:rsid w:val="001A3C13"/>
    <w:rsid w:val="001A3CAC"/>
    <w:rsid w:val="001A3F32"/>
    <w:rsid w:val="001A3F87"/>
    <w:rsid w:val="001A3FE8"/>
    <w:rsid w:val="001A40DC"/>
    <w:rsid w:val="001A40F8"/>
    <w:rsid w:val="001A4491"/>
    <w:rsid w:val="001A4563"/>
    <w:rsid w:val="001A458A"/>
    <w:rsid w:val="001A460F"/>
    <w:rsid w:val="001A4617"/>
    <w:rsid w:val="001A46A8"/>
    <w:rsid w:val="001A4780"/>
    <w:rsid w:val="001A4A32"/>
    <w:rsid w:val="001A4A78"/>
    <w:rsid w:val="001A4B87"/>
    <w:rsid w:val="001A4CE9"/>
    <w:rsid w:val="001A4E4A"/>
    <w:rsid w:val="001A4ED8"/>
    <w:rsid w:val="001A4FA8"/>
    <w:rsid w:val="001A4FE3"/>
    <w:rsid w:val="001A5209"/>
    <w:rsid w:val="001A5211"/>
    <w:rsid w:val="001A5250"/>
    <w:rsid w:val="001A53FA"/>
    <w:rsid w:val="001A547F"/>
    <w:rsid w:val="001A558C"/>
    <w:rsid w:val="001A55B7"/>
    <w:rsid w:val="001A567D"/>
    <w:rsid w:val="001A56B2"/>
    <w:rsid w:val="001A5833"/>
    <w:rsid w:val="001A594E"/>
    <w:rsid w:val="001A59E5"/>
    <w:rsid w:val="001A5A2A"/>
    <w:rsid w:val="001A5A4D"/>
    <w:rsid w:val="001A5B7C"/>
    <w:rsid w:val="001A5D0F"/>
    <w:rsid w:val="001A5D54"/>
    <w:rsid w:val="001A5F26"/>
    <w:rsid w:val="001A5FCF"/>
    <w:rsid w:val="001A604D"/>
    <w:rsid w:val="001A620F"/>
    <w:rsid w:val="001A62A3"/>
    <w:rsid w:val="001A62B7"/>
    <w:rsid w:val="001A62DC"/>
    <w:rsid w:val="001A62EA"/>
    <w:rsid w:val="001A636E"/>
    <w:rsid w:val="001A649D"/>
    <w:rsid w:val="001A6504"/>
    <w:rsid w:val="001A65E5"/>
    <w:rsid w:val="001A67AA"/>
    <w:rsid w:val="001A68F2"/>
    <w:rsid w:val="001A6BB5"/>
    <w:rsid w:val="001A6C09"/>
    <w:rsid w:val="001A6CF5"/>
    <w:rsid w:val="001A6D45"/>
    <w:rsid w:val="001A6DA5"/>
    <w:rsid w:val="001A6FA9"/>
    <w:rsid w:val="001A70A3"/>
    <w:rsid w:val="001A7113"/>
    <w:rsid w:val="001A746E"/>
    <w:rsid w:val="001A7483"/>
    <w:rsid w:val="001A757D"/>
    <w:rsid w:val="001A7615"/>
    <w:rsid w:val="001A7636"/>
    <w:rsid w:val="001A76C4"/>
    <w:rsid w:val="001A7872"/>
    <w:rsid w:val="001A790D"/>
    <w:rsid w:val="001A79C6"/>
    <w:rsid w:val="001A7A3E"/>
    <w:rsid w:val="001A7AF3"/>
    <w:rsid w:val="001A7BA8"/>
    <w:rsid w:val="001A7D79"/>
    <w:rsid w:val="001A7D7A"/>
    <w:rsid w:val="001A7D85"/>
    <w:rsid w:val="001A7EA1"/>
    <w:rsid w:val="001A7FB6"/>
    <w:rsid w:val="001B0149"/>
    <w:rsid w:val="001B01DE"/>
    <w:rsid w:val="001B02CD"/>
    <w:rsid w:val="001B02F3"/>
    <w:rsid w:val="001B0398"/>
    <w:rsid w:val="001B048C"/>
    <w:rsid w:val="001B0499"/>
    <w:rsid w:val="001B053C"/>
    <w:rsid w:val="001B05ED"/>
    <w:rsid w:val="001B074F"/>
    <w:rsid w:val="001B0768"/>
    <w:rsid w:val="001B09FC"/>
    <w:rsid w:val="001B0B7E"/>
    <w:rsid w:val="001B0C1A"/>
    <w:rsid w:val="001B0D25"/>
    <w:rsid w:val="001B0DE9"/>
    <w:rsid w:val="001B0FE5"/>
    <w:rsid w:val="001B103D"/>
    <w:rsid w:val="001B1067"/>
    <w:rsid w:val="001B116E"/>
    <w:rsid w:val="001B12B3"/>
    <w:rsid w:val="001B12CF"/>
    <w:rsid w:val="001B1478"/>
    <w:rsid w:val="001B1825"/>
    <w:rsid w:val="001B1841"/>
    <w:rsid w:val="001B1939"/>
    <w:rsid w:val="001B1BA5"/>
    <w:rsid w:val="001B1C3D"/>
    <w:rsid w:val="001B1E08"/>
    <w:rsid w:val="001B1E4E"/>
    <w:rsid w:val="001B1F46"/>
    <w:rsid w:val="001B1F53"/>
    <w:rsid w:val="001B21D0"/>
    <w:rsid w:val="001B2268"/>
    <w:rsid w:val="001B22B4"/>
    <w:rsid w:val="001B2695"/>
    <w:rsid w:val="001B271A"/>
    <w:rsid w:val="001B2975"/>
    <w:rsid w:val="001B2A5E"/>
    <w:rsid w:val="001B2BC2"/>
    <w:rsid w:val="001B2BD1"/>
    <w:rsid w:val="001B2DD4"/>
    <w:rsid w:val="001B2E2B"/>
    <w:rsid w:val="001B2E3A"/>
    <w:rsid w:val="001B2E4A"/>
    <w:rsid w:val="001B2EE8"/>
    <w:rsid w:val="001B2FD4"/>
    <w:rsid w:val="001B3000"/>
    <w:rsid w:val="001B30E2"/>
    <w:rsid w:val="001B31F2"/>
    <w:rsid w:val="001B31F9"/>
    <w:rsid w:val="001B32A3"/>
    <w:rsid w:val="001B335D"/>
    <w:rsid w:val="001B339D"/>
    <w:rsid w:val="001B35AD"/>
    <w:rsid w:val="001B36C4"/>
    <w:rsid w:val="001B37B5"/>
    <w:rsid w:val="001B3A6F"/>
    <w:rsid w:val="001B3BBB"/>
    <w:rsid w:val="001B3BC2"/>
    <w:rsid w:val="001B3BF9"/>
    <w:rsid w:val="001B3D36"/>
    <w:rsid w:val="001B3E01"/>
    <w:rsid w:val="001B3EF6"/>
    <w:rsid w:val="001B4130"/>
    <w:rsid w:val="001B42A2"/>
    <w:rsid w:val="001B43D2"/>
    <w:rsid w:val="001B43E2"/>
    <w:rsid w:val="001B4485"/>
    <w:rsid w:val="001B4525"/>
    <w:rsid w:val="001B460A"/>
    <w:rsid w:val="001B470E"/>
    <w:rsid w:val="001B4727"/>
    <w:rsid w:val="001B4740"/>
    <w:rsid w:val="001B4798"/>
    <w:rsid w:val="001B4846"/>
    <w:rsid w:val="001B49A4"/>
    <w:rsid w:val="001B4B2A"/>
    <w:rsid w:val="001B4C9D"/>
    <w:rsid w:val="001B4D08"/>
    <w:rsid w:val="001B4DFB"/>
    <w:rsid w:val="001B4E5B"/>
    <w:rsid w:val="001B4F6A"/>
    <w:rsid w:val="001B511C"/>
    <w:rsid w:val="001B5182"/>
    <w:rsid w:val="001B5272"/>
    <w:rsid w:val="001B5482"/>
    <w:rsid w:val="001B55CC"/>
    <w:rsid w:val="001B56CA"/>
    <w:rsid w:val="001B57BE"/>
    <w:rsid w:val="001B595E"/>
    <w:rsid w:val="001B5ADE"/>
    <w:rsid w:val="001B5C17"/>
    <w:rsid w:val="001B5F86"/>
    <w:rsid w:val="001B608B"/>
    <w:rsid w:val="001B6099"/>
    <w:rsid w:val="001B61AF"/>
    <w:rsid w:val="001B625F"/>
    <w:rsid w:val="001B62DC"/>
    <w:rsid w:val="001B64E9"/>
    <w:rsid w:val="001B6534"/>
    <w:rsid w:val="001B6539"/>
    <w:rsid w:val="001B6643"/>
    <w:rsid w:val="001B678C"/>
    <w:rsid w:val="001B68CC"/>
    <w:rsid w:val="001B69BD"/>
    <w:rsid w:val="001B69D5"/>
    <w:rsid w:val="001B6A09"/>
    <w:rsid w:val="001B6AE4"/>
    <w:rsid w:val="001B6B16"/>
    <w:rsid w:val="001B6B71"/>
    <w:rsid w:val="001B6B9D"/>
    <w:rsid w:val="001B6C4F"/>
    <w:rsid w:val="001B6D70"/>
    <w:rsid w:val="001B6D7E"/>
    <w:rsid w:val="001B6EF1"/>
    <w:rsid w:val="001B6FC4"/>
    <w:rsid w:val="001B70B1"/>
    <w:rsid w:val="001B71FA"/>
    <w:rsid w:val="001B722A"/>
    <w:rsid w:val="001B749A"/>
    <w:rsid w:val="001B7520"/>
    <w:rsid w:val="001B757F"/>
    <w:rsid w:val="001B79FD"/>
    <w:rsid w:val="001B7B62"/>
    <w:rsid w:val="001B7F06"/>
    <w:rsid w:val="001B7FB9"/>
    <w:rsid w:val="001C005C"/>
    <w:rsid w:val="001C01E4"/>
    <w:rsid w:val="001C0250"/>
    <w:rsid w:val="001C0583"/>
    <w:rsid w:val="001C0647"/>
    <w:rsid w:val="001C067C"/>
    <w:rsid w:val="001C06C0"/>
    <w:rsid w:val="001C071C"/>
    <w:rsid w:val="001C071F"/>
    <w:rsid w:val="001C099D"/>
    <w:rsid w:val="001C0BC1"/>
    <w:rsid w:val="001C0CDC"/>
    <w:rsid w:val="001C0FBB"/>
    <w:rsid w:val="001C113B"/>
    <w:rsid w:val="001C124B"/>
    <w:rsid w:val="001C12B4"/>
    <w:rsid w:val="001C12FE"/>
    <w:rsid w:val="001C1447"/>
    <w:rsid w:val="001C14A5"/>
    <w:rsid w:val="001C1551"/>
    <w:rsid w:val="001C15AB"/>
    <w:rsid w:val="001C15EF"/>
    <w:rsid w:val="001C187E"/>
    <w:rsid w:val="001C1A0B"/>
    <w:rsid w:val="001C1A0D"/>
    <w:rsid w:val="001C1A29"/>
    <w:rsid w:val="001C1BA8"/>
    <w:rsid w:val="001C1C28"/>
    <w:rsid w:val="001C1C57"/>
    <w:rsid w:val="001C2035"/>
    <w:rsid w:val="001C2205"/>
    <w:rsid w:val="001C221F"/>
    <w:rsid w:val="001C226B"/>
    <w:rsid w:val="001C2337"/>
    <w:rsid w:val="001C239D"/>
    <w:rsid w:val="001C23E3"/>
    <w:rsid w:val="001C241E"/>
    <w:rsid w:val="001C2684"/>
    <w:rsid w:val="001C26BF"/>
    <w:rsid w:val="001C26C5"/>
    <w:rsid w:val="001C26C6"/>
    <w:rsid w:val="001C2738"/>
    <w:rsid w:val="001C2777"/>
    <w:rsid w:val="001C2797"/>
    <w:rsid w:val="001C27C9"/>
    <w:rsid w:val="001C293C"/>
    <w:rsid w:val="001C2989"/>
    <w:rsid w:val="001C29A4"/>
    <w:rsid w:val="001C2AC4"/>
    <w:rsid w:val="001C2AC6"/>
    <w:rsid w:val="001C2ACA"/>
    <w:rsid w:val="001C2BCD"/>
    <w:rsid w:val="001C308D"/>
    <w:rsid w:val="001C30EE"/>
    <w:rsid w:val="001C31E4"/>
    <w:rsid w:val="001C3206"/>
    <w:rsid w:val="001C322C"/>
    <w:rsid w:val="001C3497"/>
    <w:rsid w:val="001C352F"/>
    <w:rsid w:val="001C39C8"/>
    <w:rsid w:val="001C3BE7"/>
    <w:rsid w:val="001C3C64"/>
    <w:rsid w:val="001C3C93"/>
    <w:rsid w:val="001C3CE0"/>
    <w:rsid w:val="001C405D"/>
    <w:rsid w:val="001C40E2"/>
    <w:rsid w:val="001C41AF"/>
    <w:rsid w:val="001C436E"/>
    <w:rsid w:val="001C445B"/>
    <w:rsid w:val="001C45BC"/>
    <w:rsid w:val="001C48AD"/>
    <w:rsid w:val="001C4ACB"/>
    <w:rsid w:val="001C4C53"/>
    <w:rsid w:val="001C4E42"/>
    <w:rsid w:val="001C4E49"/>
    <w:rsid w:val="001C4E66"/>
    <w:rsid w:val="001C4F64"/>
    <w:rsid w:val="001C51C0"/>
    <w:rsid w:val="001C5258"/>
    <w:rsid w:val="001C52E0"/>
    <w:rsid w:val="001C554C"/>
    <w:rsid w:val="001C5BC8"/>
    <w:rsid w:val="001C5BD5"/>
    <w:rsid w:val="001C5BFC"/>
    <w:rsid w:val="001C5C99"/>
    <w:rsid w:val="001C5CD9"/>
    <w:rsid w:val="001C5D00"/>
    <w:rsid w:val="001C5D3D"/>
    <w:rsid w:val="001C5E24"/>
    <w:rsid w:val="001C5E29"/>
    <w:rsid w:val="001C5E6B"/>
    <w:rsid w:val="001C6077"/>
    <w:rsid w:val="001C6151"/>
    <w:rsid w:val="001C6249"/>
    <w:rsid w:val="001C62CB"/>
    <w:rsid w:val="001C6485"/>
    <w:rsid w:val="001C64F9"/>
    <w:rsid w:val="001C65D2"/>
    <w:rsid w:val="001C65DB"/>
    <w:rsid w:val="001C665B"/>
    <w:rsid w:val="001C6915"/>
    <w:rsid w:val="001C6962"/>
    <w:rsid w:val="001C6A48"/>
    <w:rsid w:val="001C6B99"/>
    <w:rsid w:val="001C6BD0"/>
    <w:rsid w:val="001C6FED"/>
    <w:rsid w:val="001C70AC"/>
    <w:rsid w:val="001C70DC"/>
    <w:rsid w:val="001C7272"/>
    <w:rsid w:val="001C73DD"/>
    <w:rsid w:val="001C7422"/>
    <w:rsid w:val="001C78B9"/>
    <w:rsid w:val="001C7993"/>
    <w:rsid w:val="001C79F3"/>
    <w:rsid w:val="001C7A14"/>
    <w:rsid w:val="001C7B33"/>
    <w:rsid w:val="001C7B4B"/>
    <w:rsid w:val="001C7B89"/>
    <w:rsid w:val="001C7B9B"/>
    <w:rsid w:val="001C7C67"/>
    <w:rsid w:val="001C7CBE"/>
    <w:rsid w:val="001C7D83"/>
    <w:rsid w:val="001D00C0"/>
    <w:rsid w:val="001D01BA"/>
    <w:rsid w:val="001D043B"/>
    <w:rsid w:val="001D05E3"/>
    <w:rsid w:val="001D079D"/>
    <w:rsid w:val="001D0958"/>
    <w:rsid w:val="001D0987"/>
    <w:rsid w:val="001D09C3"/>
    <w:rsid w:val="001D0C18"/>
    <w:rsid w:val="001D10CD"/>
    <w:rsid w:val="001D117C"/>
    <w:rsid w:val="001D1362"/>
    <w:rsid w:val="001D15EE"/>
    <w:rsid w:val="001D17A6"/>
    <w:rsid w:val="001D186F"/>
    <w:rsid w:val="001D1919"/>
    <w:rsid w:val="001D1A51"/>
    <w:rsid w:val="001D1A72"/>
    <w:rsid w:val="001D1AFB"/>
    <w:rsid w:val="001D1C9D"/>
    <w:rsid w:val="001D1CEB"/>
    <w:rsid w:val="001D1E90"/>
    <w:rsid w:val="001D1F8E"/>
    <w:rsid w:val="001D20DA"/>
    <w:rsid w:val="001D220E"/>
    <w:rsid w:val="001D234B"/>
    <w:rsid w:val="001D23BF"/>
    <w:rsid w:val="001D24DE"/>
    <w:rsid w:val="001D26AE"/>
    <w:rsid w:val="001D26CF"/>
    <w:rsid w:val="001D2705"/>
    <w:rsid w:val="001D27BA"/>
    <w:rsid w:val="001D291A"/>
    <w:rsid w:val="001D2A40"/>
    <w:rsid w:val="001D2D6E"/>
    <w:rsid w:val="001D2F03"/>
    <w:rsid w:val="001D2F6F"/>
    <w:rsid w:val="001D2FE3"/>
    <w:rsid w:val="001D32F6"/>
    <w:rsid w:val="001D33FB"/>
    <w:rsid w:val="001D3401"/>
    <w:rsid w:val="001D3448"/>
    <w:rsid w:val="001D345E"/>
    <w:rsid w:val="001D3607"/>
    <w:rsid w:val="001D37B1"/>
    <w:rsid w:val="001D38C0"/>
    <w:rsid w:val="001D3907"/>
    <w:rsid w:val="001D3969"/>
    <w:rsid w:val="001D3A60"/>
    <w:rsid w:val="001D3B8C"/>
    <w:rsid w:val="001D3B91"/>
    <w:rsid w:val="001D3CDE"/>
    <w:rsid w:val="001D3DCD"/>
    <w:rsid w:val="001D3EE6"/>
    <w:rsid w:val="001D3F05"/>
    <w:rsid w:val="001D3F2E"/>
    <w:rsid w:val="001D4044"/>
    <w:rsid w:val="001D4164"/>
    <w:rsid w:val="001D434C"/>
    <w:rsid w:val="001D43B4"/>
    <w:rsid w:val="001D4508"/>
    <w:rsid w:val="001D46B3"/>
    <w:rsid w:val="001D48FE"/>
    <w:rsid w:val="001D49C3"/>
    <w:rsid w:val="001D4B92"/>
    <w:rsid w:val="001D4EC8"/>
    <w:rsid w:val="001D4F5D"/>
    <w:rsid w:val="001D508D"/>
    <w:rsid w:val="001D5589"/>
    <w:rsid w:val="001D5595"/>
    <w:rsid w:val="001D583F"/>
    <w:rsid w:val="001D5889"/>
    <w:rsid w:val="001D58E0"/>
    <w:rsid w:val="001D598A"/>
    <w:rsid w:val="001D599B"/>
    <w:rsid w:val="001D59A3"/>
    <w:rsid w:val="001D5A08"/>
    <w:rsid w:val="001D5ADD"/>
    <w:rsid w:val="001D5C6D"/>
    <w:rsid w:val="001D5DCB"/>
    <w:rsid w:val="001D6067"/>
    <w:rsid w:val="001D622B"/>
    <w:rsid w:val="001D62E2"/>
    <w:rsid w:val="001D6359"/>
    <w:rsid w:val="001D637C"/>
    <w:rsid w:val="001D65F5"/>
    <w:rsid w:val="001D6655"/>
    <w:rsid w:val="001D66AD"/>
    <w:rsid w:val="001D6810"/>
    <w:rsid w:val="001D68FE"/>
    <w:rsid w:val="001D69FA"/>
    <w:rsid w:val="001D6AAB"/>
    <w:rsid w:val="001D6E58"/>
    <w:rsid w:val="001D7053"/>
    <w:rsid w:val="001D7057"/>
    <w:rsid w:val="001D7065"/>
    <w:rsid w:val="001D70B6"/>
    <w:rsid w:val="001D7101"/>
    <w:rsid w:val="001D72A9"/>
    <w:rsid w:val="001D7388"/>
    <w:rsid w:val="001D76F7"/>
    <w:rsid w:val="001D7793"/>
    <w:rsid w:val="001D77A4"/>
    <w:rsid w:val="001D77DB"/>
    <w:rsid w:val="001D7898"/>
    <w:rsid w:val="001D7B7A"/>
    <w:rsid w:val="001D7C9B"/>
    <w:rsid w:val="001D7D46"/>
    <w:rsid w:val="001D7DE9"/>
    <w:rsid w:val="001D7DFF"/>
    <w:rsid w:val="001E0022"/>
    <w:rsid w:val="001E00C1"/>
    <w:rsid w:val="001E00E4"/>
    <w:rsid w:val="001E00E5"/>
    <w:rsid w:val="001E037F"/>
    <w:rsid w:val="001E0568"/>
    <w:rsid w:val="001E05B7"/>
    <w:rsid w:val="001E064A"/>
    <w:rsid w:val="001E08A0"/>
    <w:rsid w:val="001E0A22"/>
    <w:rsid w:val="001E0AB7"/>
    <w:rsid w:val="001E0BDA"/>
    <w:rsid w:val="001E0C58"/>
    <w:rsid w:val="001E0D21"/>
    <w:rsid w:val="001E0E57"/>
    <w:rsid w:val="001E1471"/>
    <w:rsid w:val="001E149A"/>
    <w:rsid w:val="001E1558"/>
    <w:rsid w:val="001E160A"/>
    <w:rsid w:val="001E17D5"/>
    <w:rsid w:val="001E17E5"/>
    <w:rsid w:val="001E1A06"/>
    <w:rsid w:val="001E1A37"/>
    <w:rsid w:val="001E1B9D"/>
    <w:rsid w:val="001E1B9F"/>
    <w:rsid w:val="001E1C66"/>
    <w:rsid w:val="001E1C8F"/>
    <w:rsid w:val="001E1C9E"/>
    <w:rsid w:val="001E1EE8"/>
    <w:rsid w:val="001E21EC"/>
    <w:rsid w:val="001E2589"/>
    <w:rsid w:val="001E258B"/>
    <w:rsid w:val="001E2841"/>
    <w:rsid w:val="001E2994"/>
    <w:rsid w:val="001E29B0"/>
    <w:rsid w:val="001E29C8"/>
    <w:rsid w:val="001E2B5D"/>
    <w:rsid w:val="001E2C13"/>
    <w:rsid w:val="001E2D4E"/>
    <w:rsid w:val="001E2D60"/>
    <w:rsid w:val="001E2D68"/>
    <w:rsid w:val="001E2F14"/>
    <w:rsid w:val="001E3248"/>
    <w:rsid w:val="001E3360"/>
    <w:rsid w:val="001E33E2"/>
    <w:rsid w:val="001E34EE"/>
    <w:rsid w:val="001E355B"/>
    <w:rsid w:val="001E3857"/>
    <w:rsid w:val="001E3B07"/>
    <w:rsid w:val="001E3B97"/>
    <w:rsid w:val="001E3BDB"/>
    <w:rsid w:val="001E3D9A"/>
    <w:rsid w:val="001E3DFD"/>
    <w:rsid w:val="001E3E11"/>
    <w:rsid w:val="001E3EB4"/>
    <w:rsid w:val="001E405A"/>
    <w:rsid w:val="001E4112"/>
    <w:rsid w:val="001E414A"/>
    <w:rsid w:val="001E42C0"/>
    <w:rsid w:val="001E4386"/>
    <w:rsid w:val="001E47B8"/>
    <w:rsid w:val="001E4A8A"/>
    <w:rsid w:val="001E4D38"/>
    <w:rsid w:val="001E4DD3"/>
    <w:rsid w:val="001E4ED7"/>
    <w:rsid w:val="001E51E6"/>
    <w:rsid w:val="001E52E1"/>
    <w:rsid w:val="001E54AE"/>
    <w:rsid w:val="001E54B9"/>
    <w:rsid w:val="001E54F9"/>
    <w:rsid w:val="001E5523"/>
    <w:rsid w:val="001E5537"/>
    <w:rsid w:val="001E55F6"/>
    <w:rsid w:val="001E5617"/>
    <w:rsid w:val="001E5659"/>
    <w:rsid w:val="001E5710"/>
    <w:rsid w:val="001E5774"/>
    <w:rsid w:val="001E584D"/>
    <w:rsid w:val="001E585C"/>
    <w:rsid w:val="001E592C"/>
    <w:rsid w:val="001E5A9C"/>
    <w:rsid w:val="001E5CE2"/>
    <w:rsid w:val="001E5DD8"/>
    <w:rsid w:val="001E6012"/>
    <w:rsid w:val="001E61F9"/>
    <w:rsid w:val="001E627C"/>
    <w:rsid w:val="001E641B"/>
    <w:rsid w:val="001E643A"/>
    <w:rsid w:val="001E64FA"/>
    <w:rsid w:val="001E6863"/>
    <w:rsid w:val="001E6904"/>
    <w:rsid w:val="001E6A19"/>
    <w:rsid w:val="001E6A20"/>
    <w:rsid w:val="001E6B56"/>
    <w:rsid w:val="001E6DF2"/>
    <w:rsid w:val="001E6E96"/>
    <w:rsid w:val="001E6FD1"/>
    <w:rsid w:val="001E6FE5"/>
    <w:rsid w:val="001E7135"/>
    <w:rsid w:val="001E7260"/>
    <w:rsid w:val="001E75D6"/>
    <w:rsid w:val="001E75E3"/>
    <w:rsid w:val="001E76A2"/>
    <w:rsid w:val="001E7967"/>
    <w:rsid w:val="001E7AD5"/>
    <w:rsid w:val="001E7B46"/>
    <w:rsid w:val="001E7CD2"/>
    <w:rsid w:val="001E7DBB"/>
    <w:rsid w:val="001F01EA"/>
    <w:rsid w:val="001F030D"/>
    <w:rsid w:val="001F037F"/>
    <w:rsid w:val="001F0737"/>
    <w:rsid w:val="001F0740"/>
    <w:rsid w:val="001F0ADC"/>
    <w:rsid w:val="001F0BE3"/>
    <w:rsid w:val="001F0CA8"/>
    <w:rsid w:val="001F102A"/>
    <w:rsid w:val="001F1038"/>
    <w:rsid w:val="001F10EE"/>
    <w:rsid w:val="001F11F2"/>
    <w:rsid w:val="001F1359"/>
    <w:rsid w:val="001F14F0"/>
    <w:rsid w:val="001F1769"/>
    <w:rsid w:val="001F1A07"/>
    <w:rsid w:val="001F1A16"/>
    <w:rsid w:val="001F1ABC"/>
    <w:rsid w:val="001F1CB5"/>
    <w:rsid w:val="001F1D0B"/>
    <w:rsid w:val="001F1DEC"/>
    <w:rsid w:val="001F1E78"/>
    <w:rsid w:val="001F1EF4"/>
    <w:rsid w:val="001F1FEF"/>
    <w:rsid w:val="001F220F"/>
    <w:rsid w:val="001F228D"/>
    <w:rsid w:val="001F22C6"/>
    <w:rsid w:val="001F22E8"/>
    <w:rsid w:val="001F2434"/>
    <w:rsid w:val="001F25EE"/>
    <w:rsid w:val="001F28E3"/>
    <w:rsid w:val="001F2AFC"/>
    <w:rsid w:val="001F2B13"/>
    <w:rsid w:val="001F2BBD"/>
    <w:rsid w:val="001F2C8E"/>
    <w:rsid w:val="001F2D65"/>
    <w:rsid w:val="001F2EC9"/>
    <w:rsid w:val="001F2ED6"/>
    <w:rsid w:val="001F2EF9"/>
    <w:rsid w:val="001F2F71"/>
    <w:rsid w:val="001F3032"/>
    <w:rsid w:val="001F30B6"/>
    <w:rsid w:val="001F30C8"/>
    <w:rsid w:val="001F3340"/>
    <w:rsid w:val="001F3528"/>
    <w:rsid w:val="001F36DD"/>
    <w:rsid w:val="001F3883"/>
    <w:rsid w:val="001F38EF"/>
    <w:rsid w:val="001F3AC3"/>
    <w:rsid w:val="001F3B44"/>
    <w:rsid w:val="001F3ECD"/>
    <w:rsid w:val="001F3F36"/>
    <w:rsid w:val="001F3FF9"/>
    <w:rsid w:val="001F409C"/>
    <w:rsid w:val="001F40CE"/>
    <w:rsid w:val="001F41CD"/>
    <w:rsid w:val="001F41E3"/>
    <w:rsid w:val="001F4369"/>
    <w:rsid w:val="001F443C"/>
    <w:rsid w:val="001F47BC"/>
    <w:rsid w:val="001F4A59"/>
    <w:rsid w:val="001F4C00"/>
    <w:rsid w:val="001F4CCF"/>
    <w:rsid w:val="001F4D3F"/>
    <w:rsid w:val="001F4D42"/>
    <w:rsid w:val="001F4F60"/>
    <w:rsid w:val="001F4F65"/>
    <w:rsid w:val="001F509B"/>
    <w:rsid w:val="001F5175"/>
    <w:rsid w:val="001F52B2"/>
    <w:rsid w:val="001F52EB"/>
    <w:rsid w:val="001F53AF"/>
    <w:rsid w:val="001F53FD"/>
    <w:rsid w:val="001F5434"/>
    <w:rsid w:val="001F5883"/>
    <w:rsid w:val="001F59D2"/>
    <w:rsid w:val="001F5A20"/>
    <w:rsid w:val="001F5A90"/>
    <w:rsid w:val="001F5AC2"/>
    <w:rsid w:val="001F5C6B"/>
    <w:rsid w:val="001F5C99"/>
    <w:rsid w:val="001F5E11"/>
    <w:rsid w:val="001F5E37"/>
    <w:rsid w:val="001F600A"/>
    <w:rsid w:val="001F61C0"/>
    <w:rsid w:val="001F64CF"/>
    <w:rsid w:val="001F6554"/>
    <w:rsid w:val="001F659B"/>
    <w:rsid w:val="001F65FD"/>
    <w:rsid w:val="001F6611"/>
    <w:rsid w:val="001F6698"/>
    <w:rsid w:val="001F66E7"/>
    <w:rsid w:val="001F6708"/>
    <w:rsid w:val="001F67F1"/>
    <w:rsid w:val="001F6CBD"/>
    <w:rsid w:val="001F6E12"/>
    <w:rsid w:val="001F6FBD"/>
    <w:rsid w:val="001F70CA"/>
    <w:rsid w:val="001F7113"/>
    <w:rsid w:val="001F7148"/>
    <w:rsid w:val="001F732C"/>
    <w:rsid w:val="001F765F"/>
    <w:rsid w:val="001F76EC"/>
    <w:rsid w:val="001F7835"/>
    <w:rsid w:val="001F78BE"/>
    <w:rsid w:val="001F79B2"/>
    <w:rsid w:val="001F7A4B"/>
    <w:rsid w:val="001F7AD6"/>
    <w:rsid w:val="001F7B4D"/>
    <w:rsid w:val="001F7BFE"/>
    <w:rsid w:val="001F7D4E"/>
    <w:rsid w:val="0020009C"/>
    <w:rsid w:val="0020009F"/>
    <w:rsid w:val="0020010A"/>
    <w:rsid w:val="00200126"/>
    <w:rsid w:val="0020014B"/>
    <w:rsid w:val="002001BD"/>
    <w:rsid w:val="00200274"/>
    <w:rsid w:val="00200278"/>
    <w:rsid w:val="0020031E"/>
    <w:rsid w:val="0020032C"/>
    <w:rsid w:val="002003A7"/>
    <w:rsid w:val="0020042A"/>
    <w:rsid w:val="0020061E"/>
    <w:rsid w:val="00200863"/>
    <w:rsid w:val="002009C5"/>
    <w:rsid w:val="00200A40"/>
    <w:rsid w:val="00200A9F"/>
    <w:rsid w:val="00200AA2"/>
    <w:rsid w:val="00200ABE"/>
    <w:rsid w:val="00200AF0"/>
    <w:rsid w:val="00200D37"/>
    <w:rsid w:val="00200D43"/>
    <w:rsid w:val="00200E42"/>
    <w:rsid w:val="00200EBB"/>
    <w:rsid w:val="00200EE6"/>
    <w:rsid w:val="002010D5"/>
    <w:rsid w:val="002010E1"/>
    <w:rsid w:val="00201100"/>
    <w:rsid w:val="00201232"/>
    <w:rsid w:val="002013CA"/>
    <w:rsid w:val="0020160A"/>
    <w:rsid w:val="0020164D"/>
    <w:rsid w:val="0020169F"/>
    <w:rsid w:val="002016B5"/>
    <w:rsid w:val="00201806"/>
    <w:rsid w:val="002018B3"/>
    <w:rsid w:val="00201A00"/>
    <w:rsid w:val="00201A43"/>
    <w:rsid w:val="00201DD1"/>
    <w:rsid w:val="00201E1B"/>
    <w:rsid w:val="00201E61"/>
    <w:rsid w:val="00201EA9"/>
    <w:rsid w:val="00201EBE"/>
    <w:rsid w:val="00201F67"/>
    <w:rsid w:val="002020DA"/>
    <w:rsid w:val="00202203"/>
    <w:rsid w:val="002023CA"/>
    <w:rsid w:val="00202411"/>
    <w:rsid w:val="002024A8"/>
    <w:rsid w:val="0020251C"/>
    <w:rsid w:val="00202862"/>
    <w:rsid w:val="00202869"/>
    <w:rsid w:val="0020289E"/>
    <w:rsid w:val="00202909"/>
    <w:rsid w:val="00202916"/>
    <w:rsid w:val="002029D8"/>
    <w:rsid w:val="00202A2F"/>
    <w:rsid w:val="00202C5E"/>
    <w:rsid w:val="00202D25"/>
    <w:rsid w:val="00202D98"/>
    <w:rsid w:val="00202E07"/>
    <w:rsid w:val="00202E4D"/>
    <w:rsid w:val="00202EC7"/>
    <w:rsid w:val="00202F9A"/>
    <w:rsid w:val="00202FA7"/>
    <w:rsid w:val="00202FD9"/>
    <w:rsid w:val="002030C9"/>
    <w:rsid w:val="002033E0"/>
    <w:rsid w:val="00203726"/>
    <w:rsid w:val="002037B2"/>
    <w:rsid w:val="00203921"/>
    <w:rsid w:val="00203AFB"/>
    <w:rsid w:val="00203B1E"/>
    <w:rsid w:val="00203BAD"/>
    <w:rsid w:val="00203C72"/>
    <w:rsid w:val="00203C8D"/>
    <w:rsid w:val="00203E56"/>
    <w:rsid w:val="00203E89"/>
    <w:rsid w:val="00203FD8"/>
    <w:rsid w:val="00204047"/>
    <w:rsid w:val="0020431C"/>
    <w:rsid w:val="00204338"/>
    <w:rsid w:val="0020449B"/>
    <w:rsid w:val="002044AB"/>
    <w:rsid w:val="002044D5"/>
    <w:rsid w:val="002049D4"/>
    <w:rsid w:val="00204D12"/>
    <w:rsid w:val="00204E1D"/>
    <w:rsid w:val="00204EA8"/>
    <w:rsid w:val="00204EC4"/>
    <w:rsid w:val="00204EFC"/>
    <w:rsid w:val="00204F9A"/>
    <w:rsid w:val="00204FCF"/>
    <w:rsid w:val="00204FFD"/>
    <w:rsid w:val="0020507D"/>
    <w:rsid w:val="00205134"/>
    <w:rsid w:val="002052B5"/>
    <w:rsid w:val="00205350"/>
    <w:rsid w:val="002053F9"/>
    <w:rsid w:val="002054A9"/>
    <w:rsid w:val="00205632"/>
    <w:rsid w:val="002056A8"/>
    <w:rsid w:val="0020584F"/>
    <w:rsid w:val="002058E8"/>
    <w:rsid w:val="0020595F"/>
    <w:rsid w:val="00205A99"/>
    <w:rsid w:val="00205CA3"/>
    <w:rsid w:val="00205D58"/>
    <w:rsid w:val="00205F20"/>
    <w:rsid w:val="00205FDB"/>
    <w:rsid w:val="00206094"/>
    <w:rsid w:val="00206135"/>
    <w:rsid w:val="0020620B"/>
    <w:rsid w:val="00206230"/>
    <w:rsid w:val="00206305"/>
    <w:rsid w:val="0020636B"/>
    <w:rsid w:val="002063E0"/>
    <w:rsid w:val="00206512"/>
    <w:rsid w:val="00206577"/>
    <w:rsid w:val="00206677"/>
    <w:rsid w:val="00206691"/>
    <w:rsid w:val="002068EC"/>
    <w:rsid w:val="0020693A"/>
    <w:rsid w:val="00206D5E"/>
    <w:rsid w:val="00207301"/>
    <w:rsid w:val="00207322"/>
    <w:rsid w:val="00207334"/>
    <w:rsid w:val="00207395"/>
    <w:rsid w:val="00207397"/>
    <w:rsid w:val="00207418"/>
    <w:rsid w:val="00207644"/>
    <w:rsid w:val="00207893"/>
    <w:rsid w:val="00207965"/>
    <w:rsid w:val="002079A3"/>
    <w:rsid w:val="00207A2B"/>
    <w:rsid w:val="00207ACA"/>
    <w:rsid w:val="00207B90"/>
    <w:rsid w:val="00207BED"/>
    <w:rsid w:val="00207D54"/>
    <w:rsid w:val="0021007C"/>
    <w:rsid w:val="002102F6"/>
    <w:rsid w:val="002103F1"/>
    <w:rsid w:val="002103F6"/>
    <w:rsid w:val="002104FD"/>
    <w:rsid w:val="00210567"/>
    <w:rsid w:val="002105C3"/>
    <w:rsid w:val="002106C4"/>
    <w:rsid w:val="002107EA"/>
    <w:rsid w:val="002107EC"/>
    <w:rsid w:val="00210A4E"/>
    <w:rsid w:val="00210CB6"/>
    <w:rsid w:val="00210D26"/>
    <w:rsid w:val="00210D6D"/>
    <w:rsid w:val="0021105B"/>
    <w:rsid w:val="00211070"/>
    <w:rsid w:val="00211082"/>
    <w:rsid w:val="00211095"/>
    <w:rsid w:val="0021115D"/>
    <w:rsid w:val="002111A0"/>
    <w:rsid w:val="002111A3"/>
    <w:rsid w:val="00211466"/>
    <w:rsid w:val="002117D6"/>
    <w:rsid w:val="002119E8"/>
    <w:rsid w:val="00211AF4"/>
    <w:rsid w:val="00211B54"/>
    <w:rsid w:val="00211C53"/>
    <w:rsid w:val="00211CEC"/>
    <w:rsid w:val="00211DBD"/>
    <w:rsid w:val="00211DE1"/>
    <w:rsid w:val="00211FAF"/>
    <w:rsid w:val="0021202E"/>
    <w:rsid w:val="002120AD"/>
    <w:rsid w:val="0021221C"/>
    <w:rsid w:val="0021231F"/>
    <w:rsid w:val="00212340"/>
    <w:rsid w:val="0021235C"/>
    <w:rsid w:val="00212383"/>
    <w:rsid w:val="002125B7"/>
    <w:rsid w:val="00212855"/>
    <w:rsid w:val="002128CD"/>
    <w:rsid w:val="00212BD7"/>
    <w:rsid w:val="00212C29"/>
    <w:rsid w:val="00212E1E"/>
    <w:rsid w:val="00212E95"/>
    <w:rsid w:val="00212F29"/>
    <w:rsid w:val="00213043"/>
    <w:rsid w:val="0021306D"/>
    <w:rsid w:val="002130F3"/>
    <w:rsid w:val="00213193"/>
    <w:rsid w:val="002132CB"/>
    <w:rsid w:val="00213308"/>
    <w:rsid w:val="002133D3"/>
    <w:rsid w:val="002133F6"/>
    <w:rsid w:val="002134F2"/>
    <w:rsid w:val="0021370B"/>
    <w:rsid w:val="00213780"/>
    <w:rsid w:val="0021380F"/>
    <w:rsid w:val="00213841"/>
    <w:rsid w:val="002139B5"/>
    <w:rsid w:val="002139D7"/>
    <w:rsid w:val="00213CF1"/>
    <w:rsid w:val="00213D8F"/>
    <w:rsid w:val="00213F4E"/>
    <w:rsid w:val="00213F9A"/>
    <w:rsid w:val="00213FE4"/>
    <w:rsid w:val="0021415B"/>
    <w:rsid w:val="0021427E"/>
    <w:rsid w:val="00214350"/>
    <w:rsid w:val="00214428"/>
    <w:rsid w:val="002145A1"/>
    <w:rsid w:val="002146D9"/>
    <w:rsid w:val="002147C2"/>
    <w:rsid w:val="002148C4"/>
    <w:rsid w:val="00214914"/>
    <w:rsid w:val="002149E8"/>
    <w:rsid w:val="00214AF5"/>
    <w:rsid w:val="00214C5A"/>
    <w:rsid w:val="00214C7C"/>
    <w:rsid w:val="00214D34"/>
    <w:rsid w:val="00214E7C"/>
    <w:rsid w:val="00214EC0"/>
    <w:rsid w:val="00214FBF"/>
    <w:rsid w:val="002153C0"/>
    <w:rsid w:val="0021545A"/>
    <w:rsid w:val="002155BF"/>
    <w:rsid w:val="002157CE"/>
    <w:rsid w:val="002158EF"/>
    <w:rsid w:val="002159E3"/>
    <w:rsid w:val="00215AB8"/>
    <w:rsid w:val="00215AD0"/>
    <w:rsid w:val="00215CAB"/>
    <w:rsid w:val="00215DC9"/>
    <w:rsid w:val="00215F8C"/>
    <w:rsid w:val="00216229"/>
    <w:rsid w:val="0021638E"/>
    <w:rsid w:val="0021648E"/>
    <w:rsid w:val="002165D1"/>
    <w:rsid w:val="00216688"/>
    <w:rsid w:val="002166E2"/>
    <w:rsid w:val="002167FB"/>
    <w:rsid w:val="0021687F"/>
    <w:rsid w:val="00216929"/>
    <w:rsid w:val="00216B7C"/>
    <w:rsid w:val="00216DE4"/>
    <w:rsid w:val="00216E6A"/>
    <w:rsid w:val="00216E8D"/>
    <w:rsid w:val="00216F04"/>
    <w:rsid w:val="0021701B"/>
    <w:rsid w:val="002171A8"/>
    <w:rsid w:val="002171C2"/>
    <w:rsid w:val="00217436"/>
    <w:rsid w:val="00217442"/>
    <w:rsid w:val="0021752A"/>
    <w:rsid w:val="00217577"/>
    <w:rsid w:val="0021762E"/>
    <w:rsid w:val="0021772C"/>
    <w:rsid w:val="0021773F"/>
    <w:rsid w:val="00217A75"/>
    <w:rsid w:val="00217B04"/>
    <w:rsid w:val="00217B83"/>
    <w:rsid w:val="00217BE0"/>
    <w:rsid w:val="00217CAD"/>
    <w:rsid w:val="00217E9A"/>
    <w:rsid w:val="00217ECF"/>
    <w:rsid w:val="00217F7C"/>
    <w:rsid w:val="002200F7"/>
    <w:rsid w:val="0022043C"/>
    <w:rsid w:val="00220447"/>
    <w:rsid w:val="00220484"/>
    <w:rsid w:val="00220548"/>
    <w:rsid w:val="002205CA"/>
    <w:rsid w:val="00220720"/>
    <w:rsid w:val="00220793"/>
    <w:rsid w:val="00220830"/>
    <w:rsid w:val="0022095A"/>
    <w:rsid w:val="0022098C"/>
    <w:rsid w:val="00220998"/>
    <w:rsid w:val="00220BF7"/>
    <w:rsid w:val="00220D09"/>
    <w:rsid w:val="00220D3B"/>
    <w:rsid w:val="00220FAC"/>
    <w:rsid w:val="00221251"/>
    <w:rsid w:val="0022174C"/>
    <w:rsid w:val="0022180B"/>
    <w:rsid w:val="002218CD"/>
    <w:rsid w:val="002218FE"/>
    <w:rsid w:val="00221BA9"/>
    <w:rsid w:val="00221BD9"/>
    <w:rsid w:val="00221C4A"/>
    <w:rsid w:val="00221CC2"/>
    <w:rsid w:val="00221E0B"/>
    <w:rsid w:val="0022202A"/>
    <w:rsid w:val="00222051"/>
    <w:rsid w:val="00222107"/>
    <w:rsid w:val="00222142"/>
    <w:rsid w:val="00222159"/>
    <w:rsid w:val="0022221D"/>
    <w:rsid w:val="00222231"/>
    <w:rsid w:val="002223D8"/>
    <w:rsid w:val="00222440"/>
    <w:rsid w:val="002225B2"/>
    <w:rsid w:val="002226FA"/>
    <w:rsid w:val="0022278E"/>
    <w:rsid w:val="00222802"/>
    <w:rsid w:val="00222881"/>
    <w:rsid w:val="002228A5"/>
    <w:rsid w:val="00222970"/>
    <w:rsid w:val="00222A53"/>
    <w:rsid w:val="00222BB4"/>
    <w:rsid w:val="00222BCC"/>
    <w:rsid w:val="00222C36"/>
    <w:rsid w:val="00222D36"/>
    <w:rsid w:val="00222D3B"/>
    <w:rsid w:val="00223002"/>
    <w:rsid w:val="00223079"/>
    <w:rsid w:val="002230C5"/>
    <w:rsid w:val="0022311D"/>
    <w:rsid w:val="002233E0"/>
    <w:rsid w:val="0022341E"/>
    <w:rsid w:val="00223917"/>
    <w:rsid w:val="00223B3B"/>
    <w:rsid w:val="00223B41"/>
    <w:rsid w:val="00223B86"/>
    <w:rsid w:val="00223DB1"/>
    <w:rsid w:val="00223F58"/>
    <w:rsid w:val="002241C7"/>
    <w:rsid w:val="002242CD"/>
    <w:rsid w:val="00224382"/>
    <w:rsid w:val="00224435"/>
    <w:rsid w:val="002244D6"/>
    <w:rsid w:val="002245EE"/>
    <w:rsid w:val="002246F1"/>
    <w:rsid w:val="0022472D"/>
    <w:rsid w:val="0022478B"/>
    <w:rsid w:val="002247BA"/>
    <w:rsid w:val="002249DD"/>
    <w:rsid w:val="00224B13"/>
    <w:rsid w:val="00224CE0"/>
    <w:rsid w:val="00224D85"/>
    <w:rsid w:val="00224DBA"/>
    <w:rsid w:val="00224E2E"/>
    <w:rsid w:val="00225182"/>
    <w:rsid w:val="002253CA"/>
    <w:rsid w:val="00225492"/>
    <w:rsid w:val="00225591"/>
    <w:rsid w:val="002255C2"/>
    <w:rsid w:val="002257CE"/>
    <w:rsid w:val="002259E2"/>
    <w:rsid w:val="00225AE0"/>
    <w:rsid w:val="00225AEF"/>
    <w:rsid w:val="00225BBB"/>
    <w:rsid w:val="00225DD4"/>
    <w:rsid w:val="00225E95"/>
    <w:rsid w:val="00225F1A"/>
    <w:rsid w:val="00225FB9"/>
    <w:rsid w:val="002264C4"/>
    <w:rsid w:val="002265AA"/>
    <w:rsid w:val="00226620"/>
    <w:rsid w:val="00226637"/>
    <w:rsid w:val="002267CA"/>
    <w:rsid w:val="0022689C"/>
    <w:rsid w:val="00226AF1"/>
    <w:rsid w:val="00226C1F"/>
    <w:rsid w:val="00226DDD"/>
    <w:rsid w:val="00226E34"/>
    <w:rsid w:val="00227043"/>
    <w:rsid w:val="00227183"/>
    <w:rsid w:val="00227355"/>
    <w:rsid w:val="002273D7"/>
    <w:rsid w:val="00227478"/>
    <w:rsid w:val="00227546"/>
    <w:rsid w:val="00227720"/>
    <w:rsid w:val="00227779"/>
    <w:rsid w:val="00227A5E"/>
    <w:rsid w:val="00227C05"/>
    <w:rsid w:val="00227CDC"/>
    <w:rsid w:val="00227D52"/>
    <w:rsid w:val="00227E2B"/>
    <w:rsid w:val="002300D3"/>
    <w:rsid w:val="0023010B"/>
    <w:rsid w:val="0023016D"/>
    <w:rsid w:val="002303D0"/>
    <w:rsid w:val="002307BE"/>
    <w:rsid w:val="0023090D"/>
    <w:rsid w:val="002309D3"/>
    <w:rsid w:val="00230C19"/>
    <w:rsid w:val="00230CA7"/>
    <w:rsid w:val="00230D7E"/>
    <w:rsid w:val="00230E25"/>
    <w:rsid w:val="00230E96"/>
    <w:rsid w:val="00230F28"/>
    <w:rsid w:val="00230FC3"/>
    <w:rsid w:val="00231119"/>
    <w:rsid w:val="0023113D"/>
    <w:rsid w:val="00231261"/>
    <w:rsid w:val="002312FD"/>
    <w:rsid w:val="00231501"/>
    <w:rsid w:val="0023164E"/>
    <w:rsid w:val="002317B6"/>
    <w:rsid w:val="002317E0"/>
    <w:rsid w:val="0023180F"/>
    <w:rsid w:val="0023181D"/>
    <w:rsid w:val="002318FB"/>
    <w:rsid w:val="00231A9D"/>
    <w:rsid w:val="00231D5C"/>
    <w:rsid w:val="00231FAF"/>
    <w:rsid w:val="002320D5"/>
    <w:rsid w:val="00232358"/>
    <w:rsid w:val="002323F3"/>
    <w:rsid w:val="0023263A"/>
    <w:rsid w:val="002326E0"/>
    <w:rsid w:val="0023276C"/>
    <w:rsid w:val="002327BE"/>
    <w:rsid w:val="002328A7"/>
    <w:rsid w:val="002328CE"/>
    <w:rsid w:val="00232AD4"/>
    <w:rsid w:val="00232B23"/>
    <w:rsid w:val="00232BAF"/>
    <w:rsid w:val="00232BB8"/>
    <w:rsid w:val="00232C33"/>
    <w:rsid w:val="00232C79"/>
    <w:rsid w:val="00232CEC"/>
    <w:rsid w:val="00232E7E"/>
    <w:rsid w:val="00232EBB"/>
    <w:rsid w:val="00232F39"/>
    <w:rsid w:val="00232F65"/>
    <w:rsid w:val="002330D0"/>
    <w:rsid w:val="0023311B"/>
    <w:rsid w:val="00233288"/>
    <w:rsid w:val="0023328B"/>
    <w:rsid w:val="00233334"/>
    <w:rsid w:val="00233357"/>
    <w:rsid w:val="002333E4"/>
    <w:rsid w:val="002334AF"/>
    <w:rsid w:val="00233687"/>
    <w:rsid w:val="002336D7"/>
    <w:rsid w:val="00233856"/>
    <w:rsid w:val="00233A1F"/>
    <w:rsid w:val="00233F2F"/>
    <w:rsid w:val="002340C5"/>
    <w:rsid w:val="00234540"/>
    <w:rsid w:val="002345D0"/>
    <w:rsid w:val="00234736"/>
    <w:rsid w:val="002347B1"/>
    <w:rsid w:val="00234821"/>
    <w:rsid w:val="00234ACE"/>
    <w:rsid w:val="00234B3F"/>
    <w:rsid w:val="00234BAF"/>
    <w:rsid w:val="00234BFB"/>
    <w:rsid w:val="00234CA0"/>
    <w:rsid w:val="00234CB1"/>
    <w:rsid w:val="00234CD6"/>
    <w:rsid w:val="00234CF4"/>
    <w:rsid w:val="00234DCD"/>
    <w:rsid w:val="00234EB3"/>
    <w:rsid w:val="00234ECE"/>
    <w:rsid w:val="00234F91"/>
    <w:rsid w:val="00234FAF"/>
    <w:rsid w:val="0023500F"/>
    <w:rsid w:val="00235311"/>
    <w:rsid w:val="002353E7"/>
    <w:rsid w:val="00235493"/>
    <w:rsid w:val="002356EB"/>
    <w:rsid w:val="002357A0"/>
    <w:rsid w:val="002357B0"/>
    <w:rsid w:val="00235A52"/>
    <w:rsid w:val="00235C47"/>
    <w:rsid w:val="00235CEC"/>
    <w:rsid w:val="00235F21"/>
    <w:rsid w:val="00236410"/>
    <w:rsid w:val="002365E8"/>
    <w:rsid w:val="002366AC"/>
    <w:rsid w:val="002367AE"/>
    <w:rsid w:val="002368B7"/>
    <w:rsid w:val="00236983"/>
    <w:rsid w:val="002369C5"/>
    <w:rsid w:val="002369F9"/>
    <w:rsid w:val="00236C4A"/>
    <w:rsid w:val="00236C84"/>
    <w:rsid w:val="00236EE8"/>
    <w:rsid w:val="002370FF"/>
    <w:rsid w:val="002372D5"/>
    <w:rsid w:val="002374A2"/>
    <w:rsid w:val="002375B5"/>
    <w:rsid w:val="002375DB"/>
    <w:rsid w:val="002375DD"/>
    <w:rsid w:val="0023777C"/>
    <w:rsid w:val="00237785"/>
    <w:rsid w:val="002377D0"/>
    <w:rsid w:val="002377D5"/>
    <w:rsid w:val="002378E7"/>
    <w:rsid w:val="00237967"/>
    <w:rsid w:val="00237A56"/>
    <w:rsid w:val="00237B1A"/>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1161"/>
    <w:rsid w:val="00241186"/>
    <w:rsid w:val="002411C2"/>
    <w:rsid w:val="00241308"/>
    <w:rsid w:val="00241657"/>
    <w:rsid w:val="00241691"/>
    <w:rsid w:val="002418BF"/>
    <w:rsid w:val="00241A36"/>
    <w:rsid w:val="00241A4B"/>
    <w:rsid w:val="00241B29"/>
    <w:rsid w:val="00241B4D"/>
    <w:rsid w:val="00241B63"/>
    <w:rsid w:val="00241E61"/>
    <w:rsid w:val="00241EEE"/>
    <w:rsid w:val="00241F81"/>
    <w:rsid w:val="0024229F"/>
    <w:rsid w:val="002423F1"/>
    <w:rsid w:val="0024241A"/>
    <w:rsid w:val="0024254B"/>
    <w:rsid w:val="00242727"/>
    <w:rsid w:val="0024272E"/>
    <w:rsid w:val="002427A6"/>
    <w:rsid w:val="002428EB"/>
    <w:rsid w:val="0024294F"/>
    <w:rsid w:val="002429BA"/>
    <w:rsid w:val="00242A57"/>
    <w:rsid w:val="00242B10"/>
    <w:rsid w:val="00242D11"/>
    <w:rsid w:val="00242EEB"/>
    <w:rsid w:val="0024319D"/>
    <w:rsid w:val="002431D1"/>
    <w:rsid w:val="0024322A"/>
    <w:rsid w:val="002432AA"/>
    <w:rsid w:val="00243380"/>
    <w:rsid w:val="00243509"/>
    <w:rsid w:val="0024352A"/>
    <w:rsid w:val="00243550"/>
    <w:rsid w:val="0024375D"/>
    <w:rsid w:val="002439CD"/>
    <w:rsid w:val="00243A2D"/>
    <w:rsid w:val="00243A90"/>
    <w:rsid w:val="00243CF8"/>
    <w:rsid w:val="00243D82"/>
    <w:rsid w:val="00243EFE"/>
    <w:rsid w:val="00244019"/>
    <w:rsid w:val="0024429A"/>
    <w:rsid w:val="00244332"/>
    <w:rsid w:val="002443ED"/>
    <w:rsid w:val="0024452C"/>
    <w:rsid w:val="002445D9"/>
    <w:rsid w:val="002446DF"/>
    <w:rsid w:val="0024497E"/>
    <w:rsid w:val="00244A2A"/>
    <w:rsid w:val="00244B4E"/>
    <w:rsid w:val="00244B78"/>
    <w:rsid w:val="00244B8A"/>
    <w:rsid w:val="00244E77"/>
    <w:rsid w:val="00244EA7"/>
    <w:rsid w:val="00244FDF"/>
    <w:rsid w:val="00245175"/>
    <w:rsid w:val="0024518E"/>
    <w:rsid w:val="0024536C"/>
    <w:rsid w:val="0024557D"/>
    <w:rsid w:val="00245772"/>
    <w:rsid w:val="00245B3F"/>
    <w:rsid w:val="00245D0E"/>
    <w:rsid w:val="00245DE2"/>
    <w:rsid w:val="00245E30"/>
    <w:rsid w:val="00245EFA"/>
    <w:rsid w:val="00245F8E"/>
    <w:rsid w:val="00246170"/>
    <w:rsid w:val="00246195"/>
    <w:rsid w:val="002461BC"/>
    <w:rsid w:val="00246263"/>
    <w:rsid w:val="002463DB"/>
    <w:rsid w:val="002463E4"/>
    <w:rsid w:val="002463F1"/>
    <w:rsid w:val="0024645B"/>
    <w:rsid w:val="00246470"/>
    <w:rsid w:val="0024663E"/>
    <w:rsid w:val="00246794"/>
    <w:rsid w:val="00246894"/>
    <w:rsid w:val="0024689D"/>
    <w:rsid w:val="002468A0"/>
    <w:rsid w:val="00246950"/>
    <w:rsid w:val="00246A76"/>
    <w:rsid w:val="00246B12"/>
    <w:rsid w:val="00246E3A"/>
    <w:rsid w:val="00246EB3"/>
    <w:rsid w:val="00246EDD"/>
    <w:rsid w:val="00246F69"/>
    <w:rsid w:val="00246FF2"/>
    <w:rsid w:val="00247047"/>
    <w:rsid w:val="0024704A"/>
    <w:rsid w:val="002471DE"/>
    <w:rsid w:val="002472B9"/>
    <w:rsid w:val="0024747D"/>
    <w:rsid w:val="00247702"/>
    <w:rsid w:val="00247A50"/>
    <w:rsid w:val="00247B56"/>
    <w:rsid w:val="00247BED"/>
    <w:rsid w:val="00247CC8"/>
    <w:rsid w:val="00247E24"/>
    <w:rsid w:val="00247EE0"/>
    <w:rsid w:val="00250102"/>
    <w:rsid w:val="0025017C"/>
    <w:rsid w:val="002503D9"/>
    <w:rsid w:val="00250420"/>
    <w:rsid w:val="00250431"/>
    <w:rsid w:val="002505DF"/>
    <w:rsid w:val="0025065D"/>
    <w:rsid w:val="00250818"/>
    <w:rsid w:val="0025083B"/>
    <w:rsid w:val="002508D9"/>
    <w:rsid w:val="00250991"/>
    <w:rsid w:val="002509F8"/>
    <w:rsid w:val="00250AA9"/>
    <w:rsid w:val="00250C43"/>
    <w:rsid w:val="00250C47"/>
    <w:rsid w:val="00250C8D"/>
    <w:rsid w:val="00250D6C"/>
    <w:rsid w:val="00250FCD"/>
    <w:rsid w:val="0025108B"/>
    <w:rsid w:val="002512EB"/>
    <w:rsid w:val="002514C6"/>
    <w:rsid w:val="002515A8"/>
    <w:rsid w:val="0025163A"/>
    <w:rsid w:val="0025165F"/>
    <w:rsid w:val="0025178E"/>
    <w:rsid w:val="002517A9"/>
    <w:rsid w:val="00251BEF"/>
    <w:rsid w:val="00251C32"/>
    <w:rsid w:val="00251DE2"/>
    <w:rsid w:val="00251E57"/>
    <w:rsid w:val="002520C6"/>
    <w:rsid w:val="0025210E"/>
    <w:rsid w:val="002522B3"/>
    <w:rsid w:val="002522DA"/>
    <w:rsid w:val="00252375"/>
    <w:rsid w:val="00252817"/>
    <w:rsid w:val="002528DC"/>
    <w:rsid w:val="00252A18"/>
    <w:rsid w:val="00252B38"/>
    <w:rsid w:val="00252DF6"/>
    <w:rsid w:val="00252E12"/>
    <w:rsid w:val="00252E21"/>
    <w:rsid w:val="00252F91"/>
    <w:rsid w:val="002531BF"/>
    <w:rsid w:val="00253351"/>
    <w:rsid w:val="00253365"/>
    <w:rsid w:val="00253394"/>
    <w:rsid w:val="00253469"/>
    <w:rsid w:val="0025348D"/>
    <w:rsid w:val="0025386B"/>
    <w:rsid w:val="00253876"/>
    <w:rsid w:val="00253B02"/>
    <w:rsid w:val="00253C23"/>
    <w:rsid w:val="00253C5F"/>
    <w:rsid w:val="00253E14"/>
    <w:rsid w:val="00253E49"/>
    <w:rsid w:val="00254016"/>
    <w:rsid w:val="0025402B"/>
    <w:rsid w:val="00254181"/>
    <w:rsid w:val="002542AA"/>
    <w:rsid w:val="00254528"/>
    <w:rsid w:val="002545E6"/>
    <w:rsid w:val="0025464C"/>
    <w:rsid w:val="00254819"/>
    <w:rsid w:val="0025490A"/>
    <w:rsid w:val="002549E5"/>
    <w:rsid w:val="00254ABC"/>
    <w:rsid w:val="00254ADA"/>
    <w:rsid w:val="00254B74"/>
    <w:rsid w:val="00254CC6"/>
    <w:rsid w:val="00254CE7"/>
    <w:rsid w:val="00254D2D"/>
    <w:rsid w:val="00254DB2"/>
    <w:rsid w:val="002551F4"/>
    <w:rsid w:val="00255288"/>
    <w:rsid w:val="002552B6"/>
    <w:rsid w:val="00255572"/>
    <w:rsid w:val="002556EE"/>
    <w:rsid w:val="00255720"/>
    <w:rsid w:val="0025583A"/>
    <w:rsid w:val="00255A7D"/>
    <w:rsid w:val="00255D28"/>
    <w:rsid w:val="00255D40"/>
    <w:rsid w:val="00255E03"/>
    <w:rsid w:val="00255F92"/>
    <w:rsid w:val="00256001"/>
    <w:rsid w:val="002560E3"/>
    <w:rsid w:val="002560F2"/>
    <w:rsid w:val="002561BA"/>
    <w:rsid w:val="00256278"/>
    <w:rsid w:val="00256355"/>
    <w:rsid w:val="00256525"/>
    <w:rsid w:val="002565A0"/>
    <w:rsid w:val="002565CC"/>
    <w:rsid w:val="002566FC"/>
    <w:rsid w:val="0025671C"/>
    <w:rsid w:val="00256848"/>
    <w:rsid w:val="002568F8"/>
    <w:rsid w:val="0025694A"/>
    <w:rsid w:val="002569F6"/>
    <w:rsid w:val="00256D99"/>
    <w:rsid w:val="00256E65"/>
    <w:rsid w:val="00256F5B"/>
    <w:rsid w:val="00257015"/>
    <w:rsid w:val="00257036"/>
    <w:rsid w:val="002570F1"/>
    <w:rsid w:val="0025720A"/>
    <w:rsid w:val="002572E3"/>
    <w:rsid w:val="0025739A"/>
    <w:rsid w:val="0025748B"/>
    <w:rsid w:val="002574A0"/>
    <w:rsid w:val="00257565"/>
    <w:rsid w:val="0025761D"/>
    <w:rsid w:val="0025761E"/>
    <w:rsid w:val="0025762F"/>
    <w:rsid w:val="0025775A"/>
    <w:rsid w:val="00257A0F"/>
    <w:rsid w:val="00257A92"/>
    <w:rsid w:val="00257B59"/>
    <w:rsid w:val="00257BDF"/>
    <w:rsid w:val="00257BEC"/>
    <w:rsid w:val="00257CDD"/>
    <w:rsid w:val="00257DCF"/>
    <w:rsid w:val="00257E7E"/>
    <w:rsid w:val="00257FB3"/>
    <w:rsid w:val="00260178"/>
    <w:rsid w:val="002602EF"/>
    <w:rsid w:val="00260470"/>
    <w:rsid w:val="002605AA"/>
    <w:rsid w:val="002605EB"/>
    <w:rsid w:val="0026077D"/>
    <w:rsid w:val="00260BB5"/>
    <w:rsid w:val="00260D2B"/>
    <w:rsid w:val="00260D6B"/>
    <w:rsid w:val="002610EA"/>
    <w:rsid w:val="0026147F"/>
    <w:rsid w:val="0026159E"/>
    <w:rsid w:val="002616B8"/>
    <w:rsid w:val="002616BF"/>
    <w:rsid w:val="002616E5"/>
    <w:rsid w:val="0026199A"/>
    <w:rsid w:val="00261AAF"/>
    <w:rsid w:val="00261B8D"/>
    <w:rsid w:val="00261E0F"/>
    <w:rsid w:val="002620F2"/>
    <w:rsid w:val="002621A3"/>
    <w:rsid w:val="00262369"/>
    <w:rsid w:val="0026246C"/>
    <w:rsid w:val="002626A3"/>
    <w:rsid w:val="0026290A"/>
    <w:rsid w:val="00262991"/>
    <w:rsid w:val="002629E0"/>
    <w:rsid w:val="00262E18"/>
    <w:rsid w:val="00262EEA"/>
    <w:rsid w:val="00262F04"/>
    <w:rsid w:val="00262F1E"/>
    <w:rsid w:val="00262F2D"/>
    <w:rsid w:val="00262FE4"/>
    <w:rsid w:val="0026308A"/>
    <w:rsid w:val="002630B6"/>
    <w:rsid w:val="0026318C"/>
    <w:rsid w:val="00263419"/>
    <w:rsid w:val="00263513"/>
    <w:rsid w:val="0026387E"/>
    <w:rsid w:val="00263AB6"/>
    <w:rsid w:val="00263BFF"/>
    <w:rsid w:val="00263DD6"/>
    <w:rsid w:val="00263F2E"/>
    <w:rsid w:val="00263F6F"/>
    <w:rsid w:val="00263FB2"/>
    <w:rsid w:val="00264290"/>
    <w:rsid w:val="002643B8"/>
    <w:rsid w:val="0026477D"/>
    <w:rsid w:val="002647F8"/>
    <w:rsid w:val="00264C90"/>
    <w:rsid w:val="00264E2B"/>
    <w:rsid w:val="002653C0"/>
    <w:rsid w:val="00265454"/>
    <w:rsid w:val="002654C4"/>
    <w:rsid w:val="00265564"/>
    <w:rsid w:val="00265604"/>
    <w:rsid w:val="002656DA"/>
    <w:rsid w:val="0026574C"/>
    <w:rsid w:val="00265B94"/>
    <w:rsid w:val="00265CAA"/>
    <w:rsid w:val="00265E06"/>
    <w:rsid w:val="00265E0C"/>
    <w:rsid w:val="00266038"/>
    <w:rsid w:val="0026605B"/>
    <w:rsid w:val="002660F2"/>
    <w:rsid w:val="002664C8"/>
    <w:rsid w:val="00266583"/>
    <w:rsid w:val="00266700"/>
    <w:rsid w:val="00266778"/>
    <w:rsid w:val="002668B9"/>
    <w:rsid w:val="00266935"/>
    <w:rsid w:val="00266BB6"/>
    <w:rsid w:val="00266C0B"/>
    <w:rsid w:val="00266C72"/>
    <w:rsid w:val="00266D72"/>
    <w:rsid w:val="00266E23"/>
    <w:rsid w:val="00266E8D"/>
    <w:rsid w:val="00266EA8"/>
    <w:rsid w:val="0026716D"/>
    <w:rsid w:val="00267259"/>
    <w:rsid w:val="0026733A"/>
    <w:rsid w:val="0026736A"/>
    <w:rsid w:val="00267391"/>
    <w:rsid w:val="002674D9"/>
    <w:rsid w:val="00267511"/>
    <w:rsid w:val="002675E1"/>
    <w:rsid w:val="00267622"/>
    <w:rsid w:val="0026774E"/>
    <w:rsid w:val="00267778"/>
    <w:rsid w:val="00267862"/>
    <w:rsid w:val="002679A3"/>
    <w:rsid w:val="00267B11"/>
    <w:rsid w:val="00267D7A"/>
    <w:rsid w:val="00267DFB"/>
    <w:rsid w:val="00270088"/>
    <w:rsid w:val="00270220"/>
    <w:rsid w:val="002702EC"/>
    <w:rsid w:val="0027041A"/>
    <w:rsid w:val="002704FA"/>
    <w:rsid w:val="0027051B"/>
    <w:rsid w:val="00270547"/>
    <w:rsid w:val="0027056A"/>
    <w:rsid w:val="002708B5"/>
    <w:rsid w:val="0027097B"/>
    <w:rsid w:val="00270ACD"/>
    <w:rsid w:val="00270B9B"/>
    <w:rsid w:val="00270E30"/>
    <w:rsid w:val="00270E4F"/>
    <w:rsid w:val="00270ED1"/>
    <w:rsid w:val="00270FB3"/>
    <w:rsid w:val="00271182"/>
    <w:rsid w:val="00271288"/>
    <w:rsid w:val="0027137B"/>
    <w:rsid w:val="002715F6"/>
    <w:rsid w:val="002717B9"/>
    <w:rsid w:val="002717BD"/>
    <w:rsid w:val="0027187F"/>
    <w:rsid w:val="00271885"/>
    <w:rsid w:val="00271994"/>
    <w:rsid w:val="002719CA"/>
    <w:rsid w:val="002719F5"/>
    <w:rsid w:val="002719F7"/>
    <w:rsid w:val="00271B61"/>
    <w:rsid w:val="00271F47"/>
    <w:rsid w:val="0027200A"/>
    <w:rsid w:val="00272027"/>
    <w:rsid w:val="00272071"/>
    <w:rsid w:val="002720E5"/>
    <w:rsid w:val="0027223D"/>
    <w:rsid w:val="002723A5"/>
    <w:rsid w:val="002725E1"/>
    <w:rsid w:val="002726CA"/>
    <w:rsid w:val="00272C1B"/>
    <w:rsid w:val="00272D38"/>
    <w:rsid w:val="00272D77"/>
    <w:rsid w:val="00272E06"/>
    <w:rsid w:val="00272ECE"/>
    <w:rsid w:val="0027308B"/>
    <w:rsid w:val="002731B0"/>
    <w:rsid w:val="002731E7"/>
    <w:rsid w:val="00273216"/>
    <w:rsid w:val="002732A0"/>
    <w:rsid w:val="002732AF"/>
    <w:rsid w:val="002734BC"/>
    <w:rsid w:val="0027352C"/>
    <w:rsid w:val="0027353A"/>
    <w:rsid w:val="0027354E"/>
    <w:rsid w:val="002735CC"/>
    <w:rsid w:val="002735D1"/>
    <w:rsid w:val="002737FB"/>
    <w:rsid w:val="0027383A"/>
    <w:rsid w:val="002738A4"/>
    <w:rsid w:val="00273914"/>
    <w:rsid w:val="002739EE"/>
    <w:rsid w:val="00273A8C"/>
    <w:rsid w:val="00273B9F"/>
    <w:rsid w:val="00273DDE"/>
    <w:rsid w:val="00274076"/>
    <w:rsid w:val="002740AB"/>
    <w:rsid w:val="00274158"/>
    <w:rsid w:val="0027448D"/>
    <w:rsid w:val="0027460A"/>
    <w:rsid w:val="002748F5"/>
    <w:rsid w:val="0027494C"/>
    <w:rsid w:val="002749B1"/>
    <w:rsid w:val="00274A17"/>
    <w:rsid w:val="00274A8A"/>
    <w:rsid w:val="00274B76"/>
    <w:rsid w:val="00274C4B"/>
    <w:rsid w:val="00274CFB"/>
    <w:rsid w:val="00274CFE"/>
    <w:rsid w:val="00274EA9"/>
    <w:rsid w:val="00274EE5"/>
    <w:rsid w:val="002750A5"/>
    <w:rsid w:val="002750A9"/>
    <w:rsid w:val="002750DD"/>
    <w:rsid w:val="0027515D"/>
    <w:rsid w:val="00275237"/>
    <w:rsid w:val="00275299"/>
    <w:rsid w:val="002752A1"/>
    <w:rsid w:val="002753E2"/>
    <w:rsid w:val="002753F3"/>
    <w:rsid w:val="002754AF"/>
    <w:rsid w:val="00275557"/>
    <w:rsid w:val="002757CA"/>
    <w:rsid w:val="0027585A"/>
    <w:rsid w:val="0027589D"/>
    <w:rsid w:val="002759E8"/>
    <w:rsid w:val="00275BD1"/>
    <w:rsid w:val="00275C28"/>
    <w:rsid w:val="00275E0D"/>
    <w:rsid w:val="00275E16"/>
    <w:rsid w:val="00275E26"/>
    <w:rsid w:val="0027603A"/>
    <w:rsid w:val="00276099"/>
    <w:rsid w:val="002761BB"/>
    <w:rsid w:val="002763CB"/>
    <w:rsid w:val="00276406"/>
    <w:rsid w:val="002765AF"/>
    <w:rsid w:val="00276834"/>
    <w:rsid w:val="0027689C"/>
    <w:rsid w:val="00276AAF"/>
    <w:rsid w:val="00276C56"/>
    <w:rsid w:val="00276D1F"/>
    <w:rsid w:val="00276D56"/>
    <w:rsid w:val="00276D69"/>
    <w:rsid w:val="00276DE9"/>
    <w:rsid w:val="002770D6"/>
    <w:rsid w:val="002771DA"/>
    <w:rsid w:val="00277246"/>
    <w:rsid w:val="002772D7"/>
    <w:rsid w:val="002772E3"/>
    <w:rsid w:val="00277381"/>
    <w:rsid w:val="002773B9"/>
    <w:rsid w:val="0027741E"/>
    <w:rsid w:val="002775E7"/>
    <w:rsid w:val="00277651"/>
    <w:rsid w:val="00277801"/>
    <w:rsid w:val="0027781E"/>
    <w:rsid w:val="00277A64"/>
    <w:rsid w:val="00277CF8"/>
    <w:rsid w:val="00277DB9"/>
    <w:rsid w:val="00277F83"/>
    <w:rsid w:val="00280046"/>
    <w:rsid w:val="00280131"/>
    <w:rsid w:val="00280359"/>
    <w:rsid w:val="002804CC"/>
    <w:rsid w:val="00280562"/>
    <w:rsid w:val="00280613"/>
    <w:rsid w:val="00280870"/>
    <w:rsid w:val="00280C62"/>
    <w:rsid w:val="00280D6E"/>
    <w:rsid w:val="00280DE6"/>
    <w:rsid w:val="00280DFD"/>
    <w:rsid w:val="00280F90"/>
    <w:rsid w:val="0028107B"/>
    <w:rsid w:val="002810A3"/>
    <w:rsid w:val="0028122B"/>
    <w:rsid w:val="0028129D"/>
    <w:rsid w:val="0028151B"/>
    <w:rsid w:val="00281593"/>
    <w:rsid w:val="00281669"/>
    <w:rsid w:val="002817B8"/>
    <w:rsid w:val="00281818"/>
    <w:rsid w:val="002819DF"/>
    <w:rsid w:val="00281CE2"/>
    <w:rsid w:val="00281EA9"/>
    <w:rsid w:val="0028207A"/>
    <w:rsid w:val="002820EE"/>
    <w:rsid w:val="00282116"/>
    <w:rsid w:val="00282183"/>
    <w:rsid w:val="002821B3"/>
    <w:rsid w:val="002823CA"/>
    <w:rsid w:val="002823DA"/>
    <w:rsid w:val="00282413"/>
    <w:rsid w:val="00282565"/>
    <w:rsid w:val="00282615"/>
    <w:rsid w:val="002827E3"/>
    <w:rsid w:val="0028289C"/>
    <w:rsid w:val="002829B9"/>
    <w:rsid w:val="00282A52"/>
    <w:rsid w:val="00282B1B"/>
    <w:rsid w:val="00282B67"/>
    <w:rsid w:val="00282C2D"/>
    <w:rsid w:val="00282D7B"/>
    <w:rsid w:val="00283080"/>
    <w:rsid w:val="00283124"/>
    <w:rsid w:val="0028339A"/>
    <w:rsid w:val="002835D2"/>
    <w:rsid w:val="00283631"/>
    <w:rsid w:val="00283651"/>
    <w:rsid w:val="00283756"/>
    <w:rsid w:val="002837C0"/>
    <w:rsid w:val="002838E1"/>
    <w:rsid w:val="002838FF"/>
    <w:rsid w:val="00283954"/>
    <w:rsid w:val="00283976"/>
    <w:rsid w:val="002839DD"/>
    <w:rsid w:val="00283A8B"/>
    <w:rsid w:val="00283EEE"/>
    <w:rsid w:val="00284297"/>
    <w:rsid w:val="002843CB"/>
    <w:rsid w:val="0028445E"/>
    <w:rsid w:val="0028448E"/>
    <w:rsid w:val="00284682"/>
    <w:rsid w:val="0028474A"/>
    <w:rsid w:val="00284810"/>
    <w:rsid w:val="002849BA"/>
    <w:rsid w:val="00284C4A"/>
    <w:rsid w:val="00284C4F"/>
    <w:rsid w:val="00284D40"/>
    <w:rsid w:val="002850EC"/>
    <w:rsid w:val="0028521D"/>
    <w:rsid w:val="0028525D"/>
    <w:rsid w:val="00285275"/>
    <w:rsid w:val="002852CE"/>
    <w:rsid w:val="00285370"/>
    <w:rsid w:val="00285466"/>
    <w:rsid w:val="00285497"/>
    <w:rsid w:val="00285518"/>
    <w:rsid w:val="0028558C"/>
    <w:rsid w:val="00285654"/>
    <w:rsid w:val="002856A2"/>
    <w:rsid w:val="00285719"/>
    <w:rsid w:val="00285721"/>
    <w:rsid w:val="002857AA"/>
    <w:rsid w:val="0028587B"/>
    <w:rsid w:val="002858E4"/>
    <w:rsid w:val="002858F2"/>
    <w:rsid w:val="002859FA"/>
    <w:rsid w:val="00285B12"/>
    <w:rsid w:val="00285B2A"/>
    <w:rsid w:val="00285CC6"/>
    <w:rsid w:val="00285F35"/>
    <w:rsid w:val="00286079"/>
    <w:rsid w:val="002860FD"/>
    <w:rsid w:val="0028614B"/>
    <w:rsid w:val="00286193"/>
    <w:rsid w:val="002861F7"/>
    <w:rsid w:val="00286296"/>
    <w:rsid w:val="002862D2"/>
    <w:rsid w:val="00286325"/>
    <w:rsid w:val="002864FB"/>
    <w:rsid w:val="00286951"/>
    <w:rsid w:val="002869B0"/>
    <w:rsid w:val="00286A96"/>
    <w:rsid w:val="00286DFE"/>
    <w:rsid w:val="00286FDC"/>
    <w:rsid w:val="002870FE"/>
    <w:rsid w:val="0028728E"/>
    <w:rsid w:val="002872A0"/>
    <w:rsid w:val="002873B4"/>
    <w:rsid w:val="0028747E"/>
    <w:rsid w:val="002874DB"/>
    <w:rsid w:val="002876C5"/>
    <w:rsid w:val="00287853"/>
    <w:rsid w:val="002878E6"/>
    <w:rsid w:val="0028791A"/>
    <w:rsid w:val="0028793F"/>
    <w:rsid w:val="00287A26"/>
    <w:rsid w:val="00287B22"/>
    <w:rsid w:val="00287C44"/>
    <w:rsid w:val="00287EDE"/>
    <w:rsid w:val="00287EE3"/>
    <w:rsid w:val="00287F09"/>
    <w:rsid w:val="0029001D"/>
    <w:rsid w:val="002901E3"/>
    <w:rsid w:val="002902E4"/>
    <w:rsid w:val="00290594"/>
    <w:rsid w:val="002905B2"/>
    <w:rsid w:val="00290662"/>
    <w:rsid w:val="0029069B"/>
    <w:rsid w:val="00290761"/>
    <w:rsid w:val="00290843"/>
    <w:rsid w:val="002909F3"/>
    <w:rsid w:val="00290A31"/>
    <w:rsid w:val="00290A3F"/>
    <w:rsid w:val="00290AAF"/>
    <w:rsid w:val="00290B42"/>
    <w:rsid w:val="00290CA4"/>
    <w:rsid w:val="00290CB2"/>
    <w:rsid w:val="00290CF7"/>
    <w:rsid w:val="00290D22"/>
    <w:rsid w:val="00290FE1"/>
    <w:rsid w:val="00291008"/>
    <w:rsid w:val="00291083"/>
    <w:rsid w:val="00291105"/>
    <w:rsid w:val="0029126E"/>
    <w:rsid w:val="0029127B"/>
    <w:rsid w:val="002912E2"/>
    <w:rsid w:val="0029133E"/>
    <w:rsid w:val="00291357"/>
    <w:rsid w:val="00291410"/>
    <w:rsid w:val="002915A6"/>
    <w:rsid w:val="002917BC"/>
    <w:rsid w:val="00291870"/>
    <w:rsid w:val="00291921"/>
    <w:rsid w:val="0029193A"/>
    <w:rsid w:val="00291B82"/>
    <w:rsid w:val="00291BD7"/>
    <w:rsid w:val="00291C39"/>
    <w:rsid w:val="00291CFC"/>
    <w:rsid w:val="00291F28"/>
    <w:rsid w:val="002920FA"/>
    <w:rsid w:val="002921B1"/>
    <w:rsid w:val="002921DB"/>
    <w:rsid w:val="002922F9"/>
    <w:rsid w:val="00292330"/>
    <w:rsid w:val="0029240C"/>
    <w:rsid w:val="0029243A"/>
    <w:rsid w:val="00292445"/>
    <w:rsid w:val="0029247B"/>
    <w:rsid w:val="0029259E"/>
    <w:rsid w:val="002926E9"/>
    <w:rsid w:val="00292746"/>
    <w:rsid w:val="00292792"/>
    <w:rsid w:val="002929F5"/>
    <w:rsid w:val="002929FB"/>
    <w:rsid w:val="00292A58"/>
    <w:rsid w:val="00292E4B"/>
    <w:rsid w:val="0029319A"/>
    <w:rsid w:val="00293295"/>
    <w:rsid w:val="00293396"/>
    <w:rsid w:val="002933CE"/>
    <w:rsid w:val="00293603"/>
    <w:rsid w:val="0029362A"/>
    <w:rsid w:val="0029364F"/>
    <w:rsid w:val="002936F5"/>
    <w:rsid w:val="0029385C"/>
    <w:rsid w:val="002938ED"/>
    <w:rsid w:val="00294075"/>
    <w:rsid w:val="002940EE"/>
    <w:rsid w:val="0029410F"/>
    <w:rsid w:val="0029452A"/>
    <w:rsid w:val="002945BD"/>
    <w:rsid w:val="00294759"/>
    <w:rsid w:val="00294775"/>
    <w:rsid w:val="00294996"/>
    <w:rsid w:val="00294B31"/>
    <w:rsid w:val="00294C77"/>
    <w:rsid w:val="00295049"/>
    <w:rsid w:val="002950E0"/>
    <w:rsid w:val="0029521D"/>
    <w:rsid w:val="00295278"/>
    <w:rsid w:val="00295281"/>
    <w:rsid w:val="00295430"/>
    <w:rsid w:val="0029560A"/>
    <w:rsid w:val="0029561E"/>
    <w:rsid w:val="002956FB"/>
    <w:rsid w:val="0029589F"/>
    <w:rsid w:val="00295972"/>
    <w:rsid w:val="002959CD"/>
    <w:rsid w:val="00295AE7"/>
    <w:rsid w:val="00295B78"/>
    <w:rsid w:val="00295C97"/>
    <w:rsid w:val="00295CD0"/>
    <w:rsid w:val="00295DCF"/>
    <w:rsid w:val="00295E34"/>
    <w:rsid w:val="00295E78"/>
    <w:rsid w:val="00295F36"/>
    <w:rsid w:val="0029603B"/>
    <w:rsid w:val="002960D5"/>
    <w:rsid w:val="00296351"/>
    <w:rsid w:val="002965DB"/>
    <w:rsid w:val="00296634"/>
    <w:rsid w:val="002966BD"/>
    <w:rsid w:val="002968BE"/>
    <w:rsid w:val="00296919"/>
    <w:rsid w:val="00296968"/>
    <w:rsid w:val="002969EE"/>
    <w:rsid w:val="00296BED"/>
    <w:rsid w:val="00296D6B"/>
    <w:rsid w:val="00296DBB"/>
    <w:rsid w:val="00296EB5"/>
    <w:rsid w:val="002970E1"/>
    <w:rsid w:val="0029714F"/>
    <w:rsid w:val="002971CF"/>
    <w:rsid w:val="00297215"/>
    <w:rsid w:val="002972A3"/>
    <w:rsid w:val="002973C4"/>
    <w:rsid w:val="002977C8"/>
    <w:rsid w:val="00297874"/>
    <w:rsid w:val="002978F1"/>
    <w:rsid w:val="00297924"/>
    <w:rsid w:val="0029799B"/>
    <w:rsid w:val="00297B46"/>
    <w:rsid w:val="00297BE9"/>
    <w:rsid w:val="00297D53"/>
    <w:rsid w:val="00297FA1"/>
    <w:rsid w:val="002A003A"/>
    <w:rsid w:val="002A01C8"/>
    <w:rsid w:val="002A052A"/>
    <w:rsid w:val="002A069B"/>
    <w:rsid w:val="002A079E"/>
    <w:rsid w:val="002A07A8"/>
    <w:rsid w:val="002A07EF"/>
    <w:rsid w:val="002A0B12"/>
    <w:rsid w:val="002A0BA3"/>
    <w:rsid w:val="002A0BDB"/>
    <w:rsid w:val="002A0E62"/>
    <w:rsid w:val="002A106C"/>
    <w:rsid w:val="002A10C9"/>
    <w:rsid w:val="002A10D8"/>
    <w:rsid w:val="002A131F"/>
    <w:rsid w:val="002A13FC"/>
    <w:rsid w:val="002A147D"/>
    <w:rsid w:val="002A1502"/>
    <w:rsid w:val="002A1670"/>
    <w:rsid w:val="002A16C6"/>
    <w:rsid w:val="002A1798"/>
    <w:rsid w:val="002A179C"/>
    <w:rsid w:val="002A1879"/>
    <w:rsid w:val="002A1A95"/>
    <w:rsid w:val="002A1ADB"/>
    <w:rsid w:val="002A1E60"/>
    <w:rsid w:val="002A1EA2"/>
    <w:rsid w:val="002A1F7D"/>
    <w:rsid w:val="002A1FB3"/>
    <w:rsid w:val="002A21F1"/>
    <w:rsid w:val="002A2281"/>
    <w:rsid w:val="002A2505"/>
    <w:rsid w:val="002A2688"/>
    <w:rsid w:val="002A2725"/>
    <w:rsid w:val="002A2961"/>
    <w:rsid w:val="002A2BAC"/>
    <w:rsid w:val="002A2BF9"/>
    <w:rsid w:val="002A2C3D"/>
    <w:rsid w:val="002A30D8"/>
    <w:rsid w:val="002A31C7"/>
    <w:rsid w:val="002A326B"/>
    <w:rsid w:val="002A342B"/>
    <w:rsid w:val="002A34A2"/>
    <w:rsid w:val="002A356F"/>
    <w:rsid w:val="002A367E"/>
    <w:rsid w:val="002A36B6"/>
    <w:rsid w:val="002A36F5"/>
    <w:rsid w:val="002A386E"/>
    <w:rsid w:val="002A3963"/>
    <w:rsid w:val="002A3CCA"/>
    <w:rsid w:val="002A3D09"/>
    <w:rsid w:val="002A3DB7"/>
    <w:rsid w:val="002A4064"/>
    <w:rsid w:val="002A4225"/>
    <w:rsid w:val="002A42CA"/>
    <w:rsid w:val="002A434C"/>
    <w:rsid w:val="002A43DB"/>
    <w:rsid w:val="002A440C"/>
    <w:rsid w:val="002A4577"/>
    <w:rsid w:val="002A45D9"/>
    <w:rsid w:val="002A4627"/>
    <w:rsid w:val="002A4670"/>
    <w:rsid w:val="002A46A4"/>
    <w:rsid w:val="002A46AB"/>
    <w:rsid w:val="002A473E"/>
    <w:rsid w:val="002A47C1"/>
    <w:rsid w:val="002A47F8"/>
    <w:rsid w:val="002A4984"/>
    <w:rsid w:val="002A4B87"/>
    <w:rsid w:val="002A4BAC"/>
    <w:rsid w:val="002A4C47"/>
    <w:rsid w:val="002A4C5A"/>
    <w:rsid w:val="002A5483"/>
    <w:rsid w:val="002A5519"/>
    <w:rsid w:val="002A5615"/>
    <w:rsid w:val="002A5819"/>
    <w:rsid w:val="002A5A07"/>
    <w:rsid w:val="002A5A14"/>
    <w:rsid w:val="002A5AA7"/>
    <w:rsid w:val="002A5AD8"/>
    <w:rsid w:val="002A5BB9"/>
    <w:rsid w:val="002A5BD9"/>
    <w:rsid w:val="002A5EFC"/>
    <w:rsid w:val="002A611A"/>
    <w:rsid w:val="002A63DA"/>
    <w:rsid w:val="002A6589"/>
    <w:rsid w:val="002A65FC"/>
    <w:rsid w:val="002A67C7"/>
    <w:rsid w:val="002A699F"/>
    <w:rsid w:val="002A69A8"/>
    <w:rsid w:val="002A6A56"/>
    <w:rsid w:val="002A6AA8"/>
    <w:rsid w:val="002A6E60"/>
    <w:rsid w:val="002A6E69"/>
    <w:rsid w:val="002A6E6E"/>
    <w:rsid w:val="002A7002"/>
    <w:rsid w:val="002A7008"/>
    <w:rsid w:val="002A704B"/>
    <w:rsid w:val="002A7057"/>
    <w:rsid w:val="002A727D"/>
    <w:rsid w:val="002A7324"/>
    <w:rsid w:val="002A74E0"/>
    <w:rsid w:val="002A7550"/>
    <w:rsid w:val="002A7819"/>
    <w:rsid w:val="002A794F"/>
    <w:rsid w:val="002A79CC"/>
    <w:rsid w:val="002A79EE"/>
    <w:rsid w:val="002A7AF4"/>
    <w:rsid w:val="002A7C4A"/>
    <w:rsid w:val="002A7E82"/>
    <w:rsid w:val="002A7EEA"/>
    <w:rsid w:val="002B009D"/>
    <w:rsid w:val="002B027C"/>
    <w:rsid w:val="002B0500"/>
    <w:rsid w:val="002B0987"/>
    <w:rsid w:val="002B0B33"/>
    <w:rsid w:val="002B0C75"/>
    <w:rsid w:val="002B0CCF"/>
    <w:rsid w:val="002B0CF8"/>
    <w:rsid w:val="002B0CFA"/>
    <w:rsid w:val="002B0DAF"/>
    <w:rsid w:val="002B0DE0"/>
    <w:rsid w:val="002B0EA5"/>
    <w:rsid w:val="002B10EA"/>
    <w:rsid w:val="002B1235"/>
    <w:rsid w:val="002B126C"/>
    <w:rsid w:val="002B12E6"/>
    <w:rsid w:val="002B1322"/>
    <w:rsid w:val="002B13A6"/>
    <w:rsid w:val="002B15C4"/>
    <w:rsid w:val="002B1604"/>
    <w:rsid w:val="002B16A2"/>
    <w:rsid w:val="002B1771"/>
    <w:rsid w:val="002B17E3"/>
    <w:rsid w:val="002B181A"/>
    <w:rsid w:val="002B1913"/>
    <w:rsid w:val="002B19E3"/>
    <w:rsid w:val="002B1B70"/>
    <w:rsid w:val="002B1C78"/>
    <w:rsid w:val="002B1CDC"/>
    <w:rsid w:val="002B1ECD"/>
    <w:rsid w:val="002B1F36"/>
    <w:rsid w:val="002B2196"/>
    <w:rsid w:val="002B21FA"/>
    <w:rsid w:val="002B231C"/>
    <w:rsid w:val="002B238A"/>
    <w:rsid w:val="002B249E"/>
    <w:rsid w:val="002B25C1"/>
    <w:rsid w:val="002B26C3"/>
    <w:rsid w:val="002B28AB"/>
    <w:rsid w:val="002B28F4"/>
    <w:rsid w:val="002B298D"/>
    <w:rsid w:val="002B2B65"/>
    <w:rsid w:val="002B2D80"/>
    <w:rsid w:val="002B2EE1"/>
    <w:rsid w:val="002B30BF"/>
    <w:rsid w:val="002B3366"/>
    <w:rsid w:val="002B33FD"/>
    <w:rsid w:val="002B36D6"/>
    <w:rsid w:val="002B36DD"/>
    <w:rsid w:val="002B39AF"/>
    <w:rsid w:val="002B3B0C"/>
    <w:rsid w:val="002B3C53"/>
    <w:rsid w:val="002B3D9B"/>
    <w:rsid w:val="002B3F03"/>
    <w:rsid w:val="002B3F41"/>
    <w:rsid w:val="002B3F6C"/>
    <w:rsid w:val="002B4226"/>
    <w:rsid w:val="002B434A"/>
    <w:rsid w:val="002B436A"/>
    <w:rsid w:val="002B4428"/>
    <w:rsid w:val="002B46C0"/>
    <w:rsid w:val="002B473F"/>
    <w:rsid w:val="002B47F1"/>
    <w:rsid w:val="002B484A"/>
    <w:rsid w:val="002B4BA5"/>
    <w:rsid w:val="002B4C5E"/>
    <w:rsid w:val="002B4C70"/>
    <w:rsid w:val="002B4D0C"/>
    <w:rsid w:val="002B4E5D"/>
    <w:rsid w:val="002B513C"/>
    <w:rsid w:val="002B527B"/>
    <w:rsid w:val="002B5385"/>
    <w:rsid w:val="002B53D2"/>
    <w:rsid w:val="002B5423"/>
    <w:rsid w:val="002B556C"/>
    <w:rsid w:val="002B5606"/>
    <w:rsid w:val="002B5679"/>
    <w:rsid w:val="002B56DC"/>
    <w:rsid w:val="002B57F6"/>
    <w:rsid w:val="002B5849"/>
    <w:rsid w:val="002B5927"/>
    <w:rsid w:val="002B5958"/>
    <w:rsid w:val="002B5A89"/>
    <w:rsid w:val="002B5AA5"/>
    <w:rsid w:val="002B5B32"/>
    <w:rsid w:val="002B5BCD"/>
    <w:rsid w:val="002B5BD0"/>
    <w:rsid w:val="002B5BE5"/>
    <w:rsid w:val="002B5C06"/>
    <w:rsid w:val="002B6058"/>
    <w:rsid w:val="002B613D"/>
    <w:rsid w:val="002B61D7"/>
    <w:rsid w:val="002B6325"/>
    <w:rsid w:val="002B6326"/>
    <w:rsid w:val="002B6395"/>
    <w:rsid w:val="002B6414"/>
    <w:rsid w:val="002B652C"/>
    <w:rsid w:val="002B65E5"/>
    <w:rsid w:val="002B681E"/>
    <w:rsid w:val="002B6893"/>
    <w:rsid w:val="002B68D1"/>
    <w:rsid w:val="002B6B5B"/>
    <w:rsid w:val="002B6BCE"/>
    <w:rsid w:val="002B6CF8"/>
    <w:rsid w:val="002B6D27"/>
    <w:rsid w:val="002B6D94"/>
    <w:rsid w:val="002B727A"/>
    <w:rsid w:val="002B72FB"/>
    <w:rsid w:val="002B742A"/>
    <w:rsid w:val="002B756D"/>
    <w:rsid w:val="002B7681"/>
    <w:rsid w:val="002B7B39"/>
    <w:rsid w:val="002B7BE2"/>
    <w:rsid w:val="002B7C39"/>
    <w:rsid w:val="002B7D98"/>
    <w:rsid w:val="002C0103"/>
    <w:rsid w:val="002C02F5"/>
    <w:rsid w:val="002C03F0"/>
    <w:rsid w:val="002C068A"/>
    <w:rsid w:val="002C0835"/>
    <w:rsid w:val="002C0998"/>
    <w:rsid w:val="002C0A50"/>
    <w:rsid w:val="002C0C0C"/>
    <w:rsid w:val="002C0C6C"/>
    <w:rsid w:val="002C0DDC"/>
    <w:rsid w:val="002C0DF9"/>
    <w:rsid w:val="002C10F6"/>
    <w:rsid w:val="002C11C0"/>
    <w:rsid w:val="002C129D"/>
    <w:rsid w:val="002C129F"/>
    <w:rsid w:val="002C130D"/>
    <w:rsid w:val="002C1344"/>
    <w:rsid w:val="002C14D7"/>
    <w:rsid w:val="002C14E3"/>
    <w:rsid w:val="002C1520"/>
    <w:rsid w:val="002C16BC"/>
    <w:rsid w:val="002C197B"/>
    <w:rsid w:val="002C1A5F"/>
    <w:rsid w:val="002C1BB7"/>
    <w:rsid w:val="002C1CAF"/>
    <w:rsid w:val="002C1CEF"/>
    <w:rsid w:val="002C1DFD"/>
    <w:rsid w:val="002C1E5B"/>
    <w:rsid w:val="002C1E89"/>
    <w:rsid w:val="002C1F18"/>
    <w:rsid w:val="002C1FCD"/>
    <w:rsid w:val="002C20D0"/>
    <w:rsid w:val="002C2102"/>
    <w:rsid w:val="002C217F"/>
    <w:rsid w:val="002C2394"/>
    <w:rsid w:val="002C24AE"/>
    <w:rsid w:val="002C268F"/>
    <w:rsid w:val="002C2853"/>
    <w:rsid w:val="002C2904"/>
    <w:rsid w:val="002C2A8D"/>
    <w:rsid w:val="002C2B49"/>
    <w:rsid w:val="002C2BF6"/>
    <w:rsid w:val="002C31C4"/>
    <w:rsid w:val="002C327B"/>
    <w:rsid w:val="002C33C9"/>
    <w:rsid w:val="002C34BC"/>
    <w:rsid w:val="002C3514"/>
    <w:rsid w:val="002C3530"/>
    <w:rsid w:val="002C3683"/>
    <w:rsid w:val="002C37A2"/>
    <w:rsid w:val="002C3845"/>
    <w:rsid w:val="002C3A8A"/>
    <w:rsid w:val="002C3B23"/>
    <w:rsid w:val="002C3CB5"/>
    <w:rsid w:val="002C3D76"/>
    <w:rsid w:val="002C3FEB"/>
    <w:rsid w:val="002C4059"/>
    <w:rsid w:val="002C4085"/>
    <w:rsid w:val="002C4099"/>
    <w:rsid w:val="002C4239"/>
    <w:rsid w:val="002C44E5"/>
    <w:rsid w:val="002C45A8"/>
    <w:rsid w:val="002C4761"/>
    <w:rsid w:val="002C47F7"/>
    <w:rsid w:val="002C4846"/>
    <w:rsid w:val="002C48C5"/>
    <w:rsid w:val="002C4922"/>
    <w:rsid w:val="002C4953"/>
    <w:rsid w:val="002C4A20"/>
    <w:rsid w:val="002C4AB6"/>
    <w:rsid w:val="002C4C64"/>
    <w:rsid w:val="002C4DE6"/>
    <w:rsid w:val="002C4E13"/>
    <w:rsid w:val="002C4E5D"/>
    <w:rsid w:val="002C4F82"/>
    <w:rsid w:val="002C50B9"/>
    <w:rsid w:val="002C50CD"/>
    <w:rsid w:val="002C51A1"/>
    <w:rsid w:val="002C5330"/>
    <w:rsid w:val="002C5407"/>
    <w:rsid w:val="002C55AA"/>
    <w:rsid w:val="002C5752"/>
    <w:rsid w:val="002C5E35"/>
    <w:rsid w:val="002C5FD5"/>
    <w:rsid w:val="002C6002"/>
    <w:rsid w:val="002C6003"/>
    <w:rsid w:val="002C60DE"/>
    <w:rsid w:val="002C6190"/>
    <w:rsid w:val="002C61B2"/>
    <w:rsid w:val="002C62FE"/>
    <w:rsid w:val="002C63E7"/>
    <w:rsid w:val="002C66BB"/>
    <w:rsid w:val="002C6926"/>
    <w:rsid w:val="002C6A8F"/>
    <w:rsid w:val="002C6AFC"/>
    <w:rsid w:val="002C6B56"/>
    <w:rsid w:val="002C6B93"/>
    <w:rsid w:val="002C6DB0"/>
    <w:rsid w:val="002C6E39"/>
    <w:rsid w:val="002C6E92"/>
    <w:rsid w:val="002C6ED7"/>
    <w:rsid w:val="002C6EFF"/>
    <w:rsid w:val="002C6FBF"/>
    <w:rsid w:val="002C707A"/>
    <w:rsid w:val="002C72F1"/>
    <w:rsid w:val="002C73C2"/>
    <w:rsid w:val="002C73E0"/>
    <w:rsid w:val="002C73FA"/>
    <w:rsid w:val="002C74CD"/>
    <w:rsid w:val="002C76A0"/>
    <w:rsid w:val="002C7952"/>
    <w:rsid w:val="002C7A0F"/>
    <w:rsid w:val="002C7ADD"/>
    <w:rsid w:val="002C7B4B"/>
    <w:rsid w:val="002C7BFC"/>
    <w:rsid w:val="002C7C6B"/>
    <w:rsid w:val="002C7C88"/>
    <w:rsid w:val="002C7CB1"/>
    <w:rsid w:val="002C7CD5"/>
    <w:rsid w:val="002C7D98"/>
    <w:rsid w:val="002C7E64"/>
    <w:rsid w:val="002D02F6"/>
    <w:rsid w:val="002D0321"/>
    <w:rsid w:val="002D039E"/>
    <w:rsid w:val="002D049C"/>
    <w:rsid w:val="002D052E"/>
    <w:rsid w:val="002D05D1"/>
    <w:rsid w:val="002D086E"/>
    <w:rsid w:val="002D0892"/>
    <w:rsid w:val="002D09DB"/>
    <w:rsid w:val="002D0A78"/>
    <w:rsid w:val="002D0AC3"/>
    <w:rsid w:val="002D0AC6"/>
    <w:rsid w:val="002D0B1C"/>
    <w:rsid w:val="002D0B73"/>
    <w:rsid w:val="002D0CB8"/>
    <w:rsid w:val="002D0CC9"/>
    <w:rsid w:val="002D0D27"/>
    <w:rsid w:val="002D0D51"/>
    <w:rsid w:val="002D0E43"/>
    <w:rsid w:val="002D1186"/>
    <w:rsid w:val="002D11B2"/>
    <w:rsid w:val="002D11B9"/>
    <w:rsid w:val="002D1418"/>
    <w:rsid w:val="002D1779"/>
    <w:rsid w:val="002D180D"/>
    <w:rsid w:val="002D19C4"/>
    <w:rsid w:val="002D1A0B"/>
    <w:rsid w:val="002D1A7A"/>
    <w:rsid w:val="002D1ABD"/>
    <w:rsid w:val="002D1C44"/>
    <w:rsid w:val="002D1E80"/>
    <w:rsid w:val="002D212F"/>
    <w:rsid w:val="002D216B"/>
    <w:rsid w:val="002D22B0"/>
    <w:rsid w:val="002D22D9"/>
    <w:rsid w:val="002D252A"/>
    <w:rsid w:val="002D2906"/>
    <w:rsid w:val="002D299D"/>
    <w:rsid w:val="002D29A8"/>
    <w:rsid w:val="002D2B08"/>
    <w:rsid w:val="002D2CA9"/>
    <w:rsid w:val="002D2CFD"/>
    <w:rsid w:val="002D2D42"/>
    <w:rsid w:val="002D2DF8"/>
    <w:rsid w:val="002D2F3A"/>
    <w:rsid w:val="002D306E"/>
    <w:rsid w:val="002D347A"/>
    <w:rsid w:val="002D3505"/>
    <w:rsid w:val="002D356F"/>
    <w:rsid w:val="002D35AC"/>
    <w:rsid w:val="002D375A"/>
    <w:rsid w:val="002D37DA"/>
    <w:rsid w:val="002D381A"/>
    <w:rsid w:val="002D3855"/>
    <w:rsid w:val="002D38F5"/>
    <w:rsid w:val="002D3939"/>
    <w:rsid w:val="002D3A7D"/>
    <w:rsid w:val="002D3AFA"/>
    <w:rsid w:val="002D3B75"/>
    <w:rsid w:val="002D3B9E"/>
    <w:rsid w:val="002D3BC4"/>
    <w:rsid w:val="002D3C8B"/>
    <w:rsid w:val="002D3D42"/>
    <w:rsid w:val="002D3E3E"/>
    <w:rsid w:val="002D3E77"/>
    <w:rsid w:val="002D3ED0"/>
    <w:rsid w:val="002D3F0F"/>
    <w:rsid w:val="002D402B"/>
    <w:rsid w:val="002D40E3"/>
    <w:rsid w:val="002D42F1"/>
    <w:rsid w:val="002D4513"/>
    <w:rsid w:val="002D456C"/>
    <w:rsid w:val="002D4605"/>
    <w:rsid w:val="002D497E"/>
    <w:rsid w:val="002D4ABD"/>
    <w:rsid w:val="002D4B57"/>
    <w:rsid w:val="002D4BCB"/>
    <w:rsid w:val="002D4DCB"/>
    <w:rsid w:val="002D4F2B"/>
    <w:rsid w:val="002D501E"/>
    <w:rsid w:val="002D5224"/>
    <w:rsid w:val="002D56A0"/>
    <w:rsid w:val="002D5773"/>
    <w:rsid w:val="002D584C"/>
    <w:rsid w:val="002D59F4"/>
    <w:rsid w:val="002D5A6B"/>
    <w:rsid w:val="002D5B6D"/>
    <w:rsid w:val="002D5C95"/>
    <w:rsid w:val="002D5CB9"/>
    <w:rsid w:val="002D645B"/>
    <w:rsid w:val="002D6513"/>
    <w:rsid w:val="002D6581"/>
    <w:rsid w:val="002D66E7"/>
    <w:rsid w:val="002D6727"/>
    <w:rsid w:val="002D697A"/>
    <w:rsid w:val="002D6A45"/>
    <w:rsid w:val="002D6C9A"/>
    <w:rsid w:val="002D6CC8"/>
    <w:rsid w:val="002D6D00"/>
    <w:rsid w:val="002D6D07"/>
    <w:rsid w:val="002D6D32"/>
    <w:rsid w:val="002D701F"/>
    <w:rsid w:val="002D708F"/>
    <w:rsid w:val="002D7431"/>
    <w:rsid w:val="002D74F2"/>
    <w:rsid w:val="002D7789"/>
    <w:rsid w:val="002D7795"/>
    <w:rsid w:val="002D779F"/>
    <w:rsid w:val="002D77B5"/>
    <w:rsid w:val="002D7912"/>
    <w:rsid w:val="002D799C"/>
    <w:rsid w:val="002D7AA6"/>
    <w:rsid w:val="002D7AB2"/>
    <w:rsid w:val="002D7ACF"/>
    <w:rsid w:val="002D7B6E"/>
    <w:rsid w:val="002D7CAE"/>
    <w:rsid w:val="002D7CDD"/>
    <w:rsid w:val="002D7DFA"/>
    <w:rsid w:val="002D7ECD"/>
    <w:rsid w:val="002E022C"/>
    <w:rsid w:val="002E02F8"/>
    <w:rsid w:val="002E0427"/>
    <w:rsid w:val="002E0453"/>
    <w:rsid w:val="002E0535"/>
    <w:rsid w:val="002E0919"/>
    <w:rsid w:val="002E0932"/>
    <w:rsid w:val="002E0953"/>
    <w:rsid w:val="002E09B8"/>
    <w:rsid w:val="002E0A3B"/>
    <w:rsid w:val="002E0B2A"/>
    <w:rsid w:val="002E0BF2"/>
    <w:rsid w:val="002E1380"/>
    <w:rsid w:val="002E13EA"/>
    <w:rsid w:val="002E1408"/>
    <w:rsid w:val="002E167F"/>
    <w:rsid w:val="002E1717"/>
    <w:rsid w:val="002E181D"/>
    <w:rsid w:val="002E18B6"/>
    <w:rsid w:val="002E1906"/>
    <w:rsid w:val="002E19AD"/>
    <w:rsid w:val="002E19E4"/>
    <w:rsid w:val="002E1BBE"/>
    <w:rsid w:val="002E1C27"/>
    <w:rsid w:val="002E1D97"/>
    <w:rsid w:val="002E1E5A"/>
    <w:rsid w:val="002E1E5E"/>
    <w:rsid w:val="002E1EA7"/>
    <w:rsid w:val="002E2017"/>
    <w:rsid w:val="002E2149"/>
    <w:rsid w:val="002E219C"/>
    <w:rsid w:val="002E227B"/>
    <w:rsid w:val="002E22AB"/>
    <w:rsid w:val="002E233F"/>
    <w:rsid w:val="002E245C"/>
    <w:rsid w:val="002E2466"/>
    <w:rsid w:val="002E271F"/>
    <w:rsid w:val="002E27E4"/>
    <w:rsid w:val="002E2865"/>
    <w:rsid w:val="002E29A7"/>
    <w:rsid w:val="002E2A83"/>
    <w:rsid w:val="002E2BAB"/>
    <w:rsid w:val="002E2BE9"/>
    <w:rsid w:val="002E2C62"/>
    <w:rsid w:val="002E2C78"/>
    <w:rsid w:val="002E2DBA"/>
    <w:rsid w:val="002E2E7A"/>
    <w:rsid w:val="002E2E89"/>
    <w:rsid w:val="002E2EB9"/>
    <w:rsid w:val="002E2F05"/>
    <w:rsid w:val="002E2FD1"/>
    <w:rsid w:val="002E2FFF"/>
    <w:rsid w:val="002E3075"/>
    <w:rsid w:val="002E327E"/>
    <w:rsid w:val="002E32FA"/>
    <w:rsid w:val="002E33A7"/>
    <w:rsid w:val="002E3582"/>
    <w:rsid w:val="002E36CA"/>
    <w:rsid w:val="002E382B"/>
    <w:rsid w:val="002E382C"/>
    <w:rsid w:val="002E388D"/>
    <w:rsid w:val="002E38FD"/>
    <w:rsid w:val="002E3A20"/>
    <w:rsid w:val="002E3ACC"/>
    <w:rsid w:val="002E3B40"/>
    <w:rsid w:val="002E3B80"/>
    <w:rsid w:val="002E3BD7"/>
    <w:rsid w:val="002E3D9C"/>
    <w:rsid w:val="002E3DCB"/>
    <w:rsid w:val="002E3E1C"/>
    <w:rsid w:val="002E3FC8"/>
    <w:rsid w:val="002E4037"/>
    <w:rsid w:val="002E40A6"/>
    <w:rsid w:val="002E4318"/>
    <w:rsid w:val="002E43C5"/>
    <w:rsid w:val="002E43F8"/>
    <w:rsid w:val="002E4814"/>
    <w:rsid w:val="002E481A"/>
    <w:rsid w:val="002E4973"/>
    <w:rsid w:val="002E4A82"/>
    <w:rsid w:val="002E4BE9"/>
    <w:rsid w:val="002E4D2D"/>
    <w:rsid w:val="002E4DBA"/>
    <w:rsid w:val="002E4FCE"/>
    <w:rsid w:val="002E52AD"/>
    <w:rsid w:val="002E53C2"/>
    <w:rsid w:val="002E541B"/>
    <w:rsid w:val="002E5424"/>
    <w:rsid w:val="002E54A2"/>
    <w:rsid w:val="002E54D7"/>
    <w:rsid w:val="002E5641"/>
    <w:rsid w:val="002E5679"/>
    <w:rsid w:val="002E597E"/>
    <w:rsid w:val="002E5D54"/>
    <w:rsid w:val="002E5EBA"/>
    <w:rsid w:val="002E5EE8"/>
    <w:rsid w:val="002E5F2B"/>
    <w:rsid w:val="002E603E"/>
    <w:rsid w:val="002E608C"/>
    <w:rsid w:val="002E6179"/>
    <w:rsid w:val="002E63FE"/>
    <w:rsid w:val="002E6432"/>
    <w:rsid w:val="002E659A"/>
    <w:rsid w:val="002E66C8"/>
    <w:rsid w:val="002E66FB"/>
    <w:rsid w:val="002E67E6"/>
    <w:rsid w:val="002E68BB"/>
    <w:rsid w:val="002E6D64"/>
    <w:rsid w:val="002E6D9F"/>
    <w:rsid w:val="002E6E10"/>
    <w:rsid w:val="002E6E2C"/>
    <w:rsid w:val="002E6E36"/>
    <w:rsid w:val="002E6F74"/>
    <w:rsid w:val="002E6F81"/>
    <w:rsid w:val="002E706A"/>
    <w:rsid w:val="002E71F4"/>
    <w:rsid w:val="002E7265"/>
    <w:rsid w:val="002E74AA"/>
    <w:rsid w:val="002E7546"/>
    <w:rsid w:val="002E75BC"/>
    <w:rsid w:val="002E7607"/>
    <w:rsid w:val="002E7802"/>
    <w:rsid w:val="002E7804"/>
    <w:rsid w:val="002E7897"/>
    <w:rsid w:val="002E78E9"/>
    <w:rsid w:val="002E78EE"/>
    <w:rsid w:val="002E799C"/>
    <w:rsid w:val="002E7B6C"/>
    <w:rsid w:val="002E7CF3"/>
    <w:rsid w:val="002E7CF5"/>
    <w:rsid w:val="002E7F89"/>
    <w:rsid w:val="002F0364"/>
    <w:rsid w:val="002F052C"/>
    <w:rsid w:val="002F053C"/>
    <w:rsid w:val="002F0684"/>
    <w:rsid w:val="002F077C"/>
    <w:rsid w:val="002F0802"/>
    <w:rsid w:val="002F080E"/>
    <w:rsid w:val="002F0B21"/>
    <w:rsid w:val="002F0C07"/>
    <w:rsid w:val="002F0C9E"/>
    <w:rsid w:val="002F0F98"/>
    <w:rsid w:val="002F107B"/>
    <w:rsid w:val="002F128E"/>
    <w:rsid w:val="002F1312"/>
    <w:rsid w:val="002F17B0"/>
    <w:rsid w:val="002F18CD"/>
    <w:rsid w:val="002F19A2"/>
    <w:rsid w:val="002F1B1D"/>
    <w:rsid w:val="002F1BE3"/>
    <w:rsid w:val="002F1E43"/>
    <w:rsid w:val="002F1F62"/>
    <w:rsid w:val="002F1F72"/>
    <w:rsid w:val="002F2000"/>
    <w:rsid w:val="002F22A9"/>
    <w:rsid w:val="002F2337"/>
    <w:rsid w:val="002F23A4"/>
    <w:rsid w:val="002F241D"/>
    <w:rsid w:val="002F2565"/>
    <w:rsid w:val="002F290A"/>
    <w:rsid w:val="002F29AD"/>
    <w:rsid w:val="002F2A95"/>
    <w:rsid w:val="002F2AF2"/>
    <w:rsid w:val="002F2B36"/>
    <w:rsid w:val="002F2BFF"/>
    <w:rsid w:val="002F2C21"/>
    <w:rsid w:val="002F2C31"/>
    <w:rsid w:val="002F2C6A"/>
    <w:rsid w:val="002F2D80"/>
    <w:rsid w:val="002F2E5C"/>
    <w:rsid w:val="002F2EB0"/>
    <w:rsid w:val="002F2F91"/>
    <w:rsid w:val="002F2F98"/>
    <w:rsid w:val="002F3035"/>
    <w:rsid w:val="002F3313"/>
    <w:rsid w:val="002F3581"/>
    <w:rsid w:val="002F3742"/>
    <w:rsid w:val="002F383E"/>
    <w:rsid w:val="002F3B5A"/>
    <w:rsid w:val="002F3B97"/>
    <w:rsid w:val="002F3D03"/>
    <w:rsid w:val="002F3D16"/>
    <w:rsid w:val="002F3D91"/>
    <w:rsid w:val="002F3DBD"/>
    <w:rsid w:val="002F3EB1"/>
    <w:rsid w:val="002F3F62"/>
    <w:rsid w:val="002F3F91"/>
    <w:rsid w:val="002F401A"/>
    <w:rsid w:val="002F403E"/>
    <w:rsid w:val="002F40BE"/>
    <w:rsid w:val="002F427F"/>
    <w:rsid w:val="002F428A"/>
    <w:rsid w:val="002F4369"/>
    <w:rsid w:val="002F439F"/>
    <w:rsid w:val="002F43B3"/>
    <w:rsid w:val="002F488C"/>
    <w:rsid w:val="002F48BD"/>
    <w:rsid w:val="002F49EC"/>
    <w:rsid w:val="002F4A32"/>
    <w:rsid w:val="002F4ABB"/>
    <w:rsid w:val="002F4B7D"/>
    <w:rsid w:val="002F4BA7"/>
    <w:rsid w:val="002F4D77"/>
    <w:rsid w:val="002F4D85"/>
    <w:rsid w:val="002F50C1"/>
    <w:rsid w:val="002F5154"/>
    <w:rsid w:val="002F523F"/>
    <w:rsid w:val="002F532F"/>
    <w:rsid w:val="002F5441"/>
    <w:rsid w:val="002F549A"/>
    <w:rsid w:val="002F5599"/>
    <w:rsid w:val="002F55EF"/>
    <w:rsid w:val="002F56B3"/>
    <w:rsid w:val="002F571F"/>
    <w:rsid w:val="002F5734"/>
    <w:rsid w:val="002F591F"/>
    <w:rsid w:val="002F5A93"/>
    <w:rsid w:val="002F5AEB"/>
    <w:rsid w:val="002F5BB7"/>
    <w:rsid w:val="002F5BE5"/>
    <w:rsid w:val="002F5E58"/>
    <w:rsid w:val="002F5E92"/>
    <w:rsid w:val="002F5F52"/>
    <w:rsid w:val="002F6036"/>
    <w:rsid w:val="002F613B"/>
    <w:rsid w:val="002F613C"/>
    <w:rsid w:val="002F6359"/>
    <w:rsid w:val="002F637E"/>
    <w:rsid w:val="002F64F7"/>
    <w:rsid w:val="002F6589"/>
    <w:rsid w:val="002F6809"/>
    <w:rsid w:val="002F68B2"/>
    <w:rsid w:val="002F69E7"/>
    <w:rsid w:val="002F6A6B"/>
    <w:rsid w:val="002F6CAE"/>
    <w:rsid w:val="002F6E2B"/>
    <w:rsid w:val="002F7309"/>
    <w:rsid w:val="002F745E"/>
    <w:rsid w:val="002F74DF"/>
    <w:rsid w:val="002F7626"/>
    <w:rsid w:val="002F762C"/>
    <w:rsid w:val="002F7676"/>
    <w:rsid w:val="002F776A"/>
    <w:rsid w:val="002F77C4"/>
    <w:rsid w:val="002F799E"/>
    <w:rsid w:val="002F7BBD"/>
    <w:rsid w:val="002F7C0F"/>
    <w:rsid w:val="002F7D52"/>
    <w:rsid w:val="002F7E38"/>
    <w:rsid w:val="002F7F3D"/>
    <w:rsid w:val="0030007A"/>
    <w:rsid w:val="00300084"/>
    <w:rsid w:val="003000F4"/>
    <w:rsid w:val="0030019D"/>
    <w:rsid w:val="003002D6"/>
    <w:rsid w:val="00300496"/>
    <w:rsid w:val="00300634"/>
    <w:rsid w:val="0030079B"/>
    <w:rsid w:val="00300A6C"/>
    <w:rsid w:val="00300A83"/>
    <w:rsid w:val="00300EAB"/>
    <w:rsid w:val="00300F60"/>
    <w:rsid w:val="00301045"/>
    <w:rsid w:val="00301115"/>
    <w:rsid w:val="0030113B"/>
    <w:rsid w:val="00301317"/>
    <w:rsid w:val="003013BC"/>
    <w:rsid w:val="00301436"/>
    <w:rsid w:val="003014B1"/>
    <w:rsid w:val="0030151B"/>
    <w:rsid w:val="003015C9"/>
    <w:rsid w:val="00301759"/>
    <w:rsid w:val="00301847"/>
    <w:rsid w:val="003018A4"/>
    <w:rsid w:val="00301959"/>
    <w:rsid w:val="00301C63"/>
    <w:rsid w:val="00301C97"/>
    <w:rsid w:val="00301CA3"/>
    <w:rsid w:val="00301CB1"/>
    <w:rsid w:val="00301CB6"/>
    <w:rsid w:val="00301F3A"/>
    <w:rsid w:val="00301F45"/>
    <w:rsid w:val="00302013"/>
    <w:rsid w:val="00302064"/>
    <w:rsid w:val="00302239"/>
    <w:rsid w:val="003022CD"/>
    <w:rsid w:val="00302381"/>
    <w:rsid w:val="003025BB"/>
    <w:rsid w:val="00302627"/>
    <w:rsid w:val="00302725"/>
    <w:rsid w:val="00302784"/>
    <w:rsid w:val="003027A2"/>
    <w:rsid w:val="003029AC"/>
    <w:rsid w:val="00302AEF"/>
    <w:rsid w:val="00302BF1"/>
    <w:rsid w:val="00302CEF"/>
    <w:rsid w:val="00302D3C"/>
    <w:rsid w:val="00302E76"/>
    <w:rsid w:val="0030307C"/>
    <w:rsid w:val="00303157"/>
    <w:rsid w:val="0030330E"/>
    <w:rsid w:val="00303382"/>
    <w:rsid w:val="00303421"/>
    <w:rsid w:val="0030355D"/>
    <w:rsid w:val="003035B8"/>
    <w:rsid w:val="00303B22"/>
    <w:rsid w:val="00303BF2"/>
    <w:rsid w:val="00303DC5"/>
    <w:rsid w:val="00303DCD"/>
    <w:rsid w:val="003040D1"/>
    <w:rsid w:val="00304148"/>
    <w:rsid w:val="00304275"/>
    <w:rsid w:val="003042CD"/>
    <w:rsid w:val="0030438C"/>
    <w:rsid w:val="00304478"/>
    <w:rsid w:val="00304485"/>
    <w:rsid w:val="00304491"/>
    <w:rsid w:val="003044E3"/>
    <w:rsid w:val="0030450E"/>
    <w:rsid w:val="00304664"/>
    <w:rsid w:val="0030474D"/>
    <w:rsid w:val="00304817"/>
    <w:rsid w:val="00304863"/>
    <w:rsid w:val="003049AF"/>
    <w:rsid w:val="003049C6"/>
    <w:rsid w:val="00304A66"/>
    <w:rsid w:val="00304BBB"/>
    <w:rsid w:val="00304CA7"/>
    <w:rsid w:val="00304D0C"/>
    <w:rsid w:val="00304D52"/>
    <w:rsid w:val="00304DD9"/>
    <w:rsid w:val="00304F52"/>
    <w:rsid w:val="00305282"/>
    <w:rsid w:val="0030537E"/>
    <w:rsid w:val="00305638"/>
    <w:rsid w:val="003056CF"/>
    <w:rsid w:val="003058B2"/>
    <w:rsid w:val="003058DE"/>
    <w:rsid w:val="0030593B"/>
    <w:rsid w:val="00305BDC"/>
    <w:rsid w:val="00305F7F"/>
    <w:rsid w:val="00305FF2"/>
    <w:rsid w:val="0030610E"/>
    <w:rsid w:val="00306517"/>
    <w:rsid w:val="00306605"/>
    <w:rsid w:val="00306684"/>
    <w:rsid w:val="00306771"/>
    <w:rsid w:val="003068CD"/>
    <w:rsid w:val="003069C5"/>
    <w:rsid w:val="00306A13"/>
    <w:rsid w:val="00306A51"/>
    <w:rsid w:val="00306AAA"/>
    <w:rsid w:val="00306D4E"/>
    <w:rsid w:val="00306F22"/>
    <w:rsid w:val="00306F75"/>
    <w:rsid w:val="003070A4"/>
    <w:rsid w:val="00307107"/>
    <w:rsid w:val="00307243"/>
    <w:rsid w:val="003073AD"/>
    <w:rsid w:val="0030740F"/>
    <w:rsid w:val="00307529"/>
    <w:rsid w:val="00307575"/>
    <w:rsid w:val="00307628"/>
    <w:rsid w:val="0030762A"/>
    <w:rsid w:val="00307714"/>
    <w:rsid w:val="0030793D"/>
    <w:rsid w:val="00307959"/>
    <w:rsid w:val="00307B81"/>
    <w:rsid w:val="00307EC0"/>
    <w:rsid w:val="00310015"/>
    <w:rsid w:val="0031001C"/>
    <w:rsid w:val="00310043"/>
    <w:rsid w:val="0031018E"/>
    <w:rsid w:val="00310466"/>
    <w:rsid w:val="003104B4"/>
    <w:rsid w:val="0031055A"/>
    <w:rsid w:val="00310694"/>
    <w:rsid w:val="0031093F"/>
    <w:rsid w:val="0031097D"/>
    <w:rsid w:val="00310AF4"/>
    <w:rsid w:val="00310BCC"/>
    <w:rsid w:val="00310CA6"/>
    <w:rsid w:val="00310CB9"/>
    <w:rsid w:val="00310CBE"/>
    <w:rsid w:val="00310F6D"/>
    <w:rsid w:val="00311481"/>
    <w:rsid w:val="0031172B"/>
    <w:rsid w:val="0031172F"/>
    <w:rsid w:val="003117C2"/>
    <w:rsid w:val="003117D8"/>
    <w:rsid w:val="00311A76"/>
    <w:rsid w:val="00311EB4"/>
    <w:rsid w:val="003120D3"/>
    <w:rsid w:val="003121B5"/>
    <w:rsid w:val="003122CC"/>
    <w:rsid w:val="003123D4"/>
    <w:rsid w:val="003124D3"/>
    <w:rsid w:val="0031252D"/>
    <w:rsid w:val="00312720"/>
    <w:rsid w:val="0031278D"/>
    <w:rsid w:val="00312796"/>
    <w:rsid w:val="00312908"/>
    <w:rsid w:val="00312968"/>
    <w:rsid w:val="00312969"/>
    <w:rsid w:val="003129E3"/>
    <w:rsid w:val="00312CA6"/>
    <w:rsid w:val="00312DCA"/>
    <w:rsid w:val="00312E2D"/>
    <w:rsid w:val="00312F44"/>
    <w:rsid w:val="00313141"/>
    <w:rsid w:val="00313316"/>
    <w:rsid w:val="0031345D"/>
    <w:rsid w:val="00313592"/>
    <w:rsid w:val="0031369F"/>
    <w:rsid w:val="00313717"/>
    <w:rsid w:val="0031393E"/>
    <w:rsid w:val="0031397B"/>
    <w:rsid w:val="0031399A"/>
    <w:rsid w:val="003139FA"/>
    <w:rsid w:val="00313A52"/>
    <w:rsid w:val="00313A9D"/>
    <w:rsid w:val="00313CBD"/>
    <w:rsid w:val="00313D31"/>
    <w:rsid w:val="00313D47"/>
    <w:rsid w:val="003141DD"/>
    <w:rsid w:val="00314205"/>
    <w:rsid w:val="003142AA"/>
    <w:rsid w:val="00314344"/>
    <w:rsid w:val="003143DD"/>
    <w:rsid w:val="003144D6"/>
    <w:rsid w:val="00314713"/>
    <w:rsid w:val="0031473C"/>
    <w:rsid w:val="00314808"/>
    <w:rsid w:val="0031485B"/>
    <w:rsid w:val="00314957"/>
    <w:rsid w:val="003149B4"/>
    <w:rsid w:val="003149C4"/>
    <w:rsid w:val="00314AFE"/>
    <w:rsid w:val="00314C7F"/>
    <w:rsid w:val="00314D5B"/>
    <w:rsid w:val="00314DEB"/>
    <w:rsid w:val="00314DEF"/>
    <w:rsid w:val="00314EF7"/>
    <w:rsid w:val="00314FE1"/>
    <w:rsid w:val="0031520B"/>
    <w:rsid w:val="00315229"/>
    <w:rsid w:val="0031535B"/>
    <w:rsid w:val="0031541D"/>
    <w:rsid w:val="003156A8"/>
    <w:rsid w:val="003156B9"/>
    <w:rsid w:val="003156E0"/>
    <w:rsid w:val="003158B8"/>
    <w:rsid w:val="003159B6"/>
    <w:rsid w:val="00315B06"/>
    <w:rsid w:val="00315B0B"/>
    <w:rsid w:val="00315B0C"/>
    <w:rsid w:val="00315C68"/>
    <w:rsid w:val="00315CE6"/>
    <w:rsid w:val="00315F24"/>
    <w:rsid w:val="00315FFC"/>
    <w:rsid w:val="00316109"/>
    <w:rsid w:val="00316145"/>
    <w:rsid w:val="003161B6"/>
    <w:rsid w:val="0031642D"/>
    <w:rsid w:val="00316456"/>
    <w:rsid w:val="00316558"/>
    <w:rsid w:val="0031660F"/>
    <w:rsid w:val="00316717"/>
    <w:rsid w:val="003167D1"/>
    <w:rsid w:val="003168CD"/>
    <w:rsid w:val="00316975"/>
    <w:rsid w:val="00316A7E"/>
    <w:rsid w:val="00316ACA"/>
    <w:rsid w:val="00316BF3"/>
    <w:rsid w:val="00316C95"/>
    <w:rsid w:val="00316D34"/>
    <w:rsid w:val="00316D61"/>
    <w:rsid w:val="00316E39"/>
    <w:rsid w:val="0031703E"/>
    <w:rsid w:val="003170B2"/>
    <w:rsid w:val="00317255"/>
    <w:rsid w:val="003173AB"/>
    <w:rsid w:val="003174A6"/>
    <w:rsid w:val="00317560"/>
    <w:rsid w:val="003177F1"/>
    <w:rsid w:val="003179CC"/>
    <w:rsid w:val="00317C79"/>
    <w:rsid w:val="00317C7E"/>
    <w:rsid w:val="00317E2A"/>
    <w:rsid w:val="00317EB7"/>
    <w:rsid w:val="00317F07"/>
    <w:rsid w:val="00320496"/>
    <w:rsid w:val="00320518"/>
    <w:rsid w:val="003205F4"/>
    <w:rsid w:val="003206D8"/>
    <w:rsid w:val="0032076C"/>
    <w:rsid w:val="00320772"/>
    <w:rsid w:val="003207AB"/>
    <w:rsid w:val="00320B8A"/>
    <w:rsid w:val="00320C32"/>
    <w:rsid w:val="00320C8F"/>
    <w:rsid w:val="00320CD6"/>
    <w:rsid w:val="00320D85"/>
    <w:rsid w:val="00320E02"/>
    <w:rsid w:val="00320F10"/>
    <w:rsid w:val="00320F7F"/>
    <w:rsid w:val="00321023"/>
    <w:rsid w:val="003210E3"/>
    <w:rsid w:val="0032111D"/>
    <w:rsid w:val="003212A4"/>
    <w:rsid w:val="00321331"/>
    <w:rsid w:val="0032140C"/>
    <w:rsid w:val="003214FE"/>
    <w:rsid w:val="003215BB"/>
    <w:rsid w:val="003216F0"/>
    <w:rsid w:val="00321713"/>
    <w:rsid w:val="00321739"/>
    <w:rsid w:val="00321778"/>
    <w:rsid w:val="003217BF"/>
    <w:rsid w:val="003217C2"/>
    <w:rsid w:val="003219BF"/>
    <w:rsid w:val="00321AE6"/>
    <w:rsid w:val="00321B3F"/>
    <w:rsid w:val="00321C04"/>
    <w:rsid w:val="00321DB0"/>
    <w:rsid w:val="00321F69"/>
    <w:rsid w:val="0032215F"/>
    <w:rsid w:val="0032216B"/>
    <w:rsid w:val="00322279"/>
    <w:rsid w:val="00322459"/>
    <w:rsid w:val="0032250A"/>
    <w:rsid w:val="003225C2"/>
    <w:rsid w:val="003226A2"/>
    <w:rsid w:val="003228BA"/>
    <w:rsid w:val="00322A0F"/>
    <w:rsid w:val="00322CC7"/>
    <w:rsid w:val="00322D4F"/>
    <w:rsid w:val="00322E22"/>
    <w:rsid w:val="00322F22"/>
    <w:rsid w:val="00323229"/>
    <w:rsid w:val="00323265"/>
    <w:rsid w:val="00323326"/>
    <w:rsid w:val="00323331"/>
    <w:rsid w:val="003234CA"/>
    <w:rsid w:val="0032377B"/>
    <w:rsid w:val="0032387B"/>
    <w:rsid w:val="003238A4"/>
    <w:rsid w:val="003239D4"/>
    <w:rsid w:val="00323A82"/>
    <w:rsid w:val="00323B6A"/>
    <w:rsid w:val="0032421F"/>
    <w:rsid w:val="003243CC"/>
    <w:rsid w:val="00324405"/>
    <w:rsid w:val="0032442E"/>
    <w:rsid w:val="00324467"/>
    <w:rsid w:val="003245CA"/>
    <w:rsid w:val="0032467B"/>
    <w:rsid w:val="003249FD"/>
    <w:rsid w:val="00324B03"/>
    <w:rsid w:val="00324B3D"/>
    <w:rsid w:val="00324BF9"/>
    <w:rsid w:val="00324E2F"/>
    <w:rsid w:val="00324E3A"/>
    <w:rsid w:val="00324EAD"/>
    <w:rsid w:val="00324ED3"/>
    <w:rsid w:val="00324F84"/>
    <w:rsid w:val="0032516B"/>
    <w:rsid w:val="003251D2"/>
    <w:rsid w:val="00325421"/>
    <w:rsid w:val="00325B2A"/>
    <w:rsid w:val="00325C97"/>
    <w:rsid w:val="00325D25"/>
    <w:rsid w:val="0032603F"/>
    <w:rsid w:val="003260C1"/>
    <w:rsid w:val="003261E4"/>
    <w:rsid w:val="003261FA"/>
    <w:rsid w:val="00326440"/>
    <w:rsid w:val="00326481"/>
    <w:rsid w:val="00326488"/>
    <w:rsid w:val="00326534"/>
    <w:rsid w:val="003266CA"/>
    <w:rsid w:val="003267D2"/>
    <w:rsid w:val="00326CB1"/>
    <w:rsid w:val="00326EEE"/>
    <w:rsid w:val="00326F9A"/>
    <w:rsid w:val="003273EC"/>
    <w:rsid w:val="003275B3"/>
    <w:rsid w:val="003275E4"/>
    <w:rsid w:val="003277AE"/>
    <w:rsid w:val="0032784F"/>
    <w:rsid w:val="003278F3"/>
    <w:rsid w:val="00327982"/>
    <w:rsid w:val="00327999"/>
    <w:rsid w:val="00327A91"/>
    <w:rsid w:val="00327D4C"/>
    <w:rsid w:val="00327DB8"/>
    <w:rsid w:val="00327DFB"/>
    <w:rsid w:val="00327E1D"/>
    <w:rsid w:val="003300E9"/>
    <w:rsid w:val="00330164"/>
    <w:rsid w:val="003302D5"/>
    <w:rsid w:val="003303B9"/>
    <w:rsid w:val="0033049D"/>
    <w:rsid w:val="0033076E"/>
    <w:rsid w:val="003307C7"/>
    <w:rsid w:val="003307DB"/>
    <w:rsid w:val="003308C2"/>
    <w:rsid w:val="003309C3"/>
    <w:rsid w:val="00330A5C"/>
    <w:rsid w:val="00330AC6"/>
    <w:rsid w:val="00330B0C"/>
    <w:rsid w:val="00330BA5"/>
    <w:rsid w:val="00330DE6"/>
    <w:rsid w:val="00330E26"/>
    <w:rsid w:val="00330EB8"/>
    <w:rsid w:val="00330FD0"/>
    <w:rsid w:val="00331132"/>
    <w:rsid w:val="00331173"/>
    <w:rsid w:val="003315E1"/>
    <w:rsid w:val="003319D7"/>
    <w:rsid w:val="00331A64"/>
    <w:rsid w:val="00331B38"/>
    <w:rsid w:val="00331C6D"/>
    <w:rsid w:val="00331C85"/>
    <w:rsid w:val="00331C9D"/>
    <w:rsid w:val="00331CFA"/>
    <w:rsid w:val="00331D49"/>
    <w:rsid w:val="00331DD5"/>
    <w:rsid w:val="00331E29"/>
    <w:rsid w:val="00331E79"/>
    <w:rsid w:val="00331F47"/>
    <w:rsid w:val="00332041"/>
    <w:rsid w:val="003322F2"/>
    <w:rsid w:val="0033230B"/>
    <w:rsid w:val="00332376"/>
    <w:rsid w:val="003325C0"/>
    <w:rsid w:val="003326AE"/>
    <w:rsid w:val="0033278F"/>
    <w:rsid w:val="00332BEB"/>
    <w:rsid w:val="00332CDF"/>
    <w:rsid w:val="00332D7D"/>
    <w:rsid w:val="00332DA6"/>
    <w:rsid w:val="00332F11"/>
    <w:rsid w:val="00332F31"/>
    <w:rsid w:val="003330D9"/>
    <w:rsid w:val="0033325F"/>
    <w:rsid w:val="003332E6"/>
    <w:rsid w:val="003334E7"/>
    <w:rsid w:val="003335C9"/>
    <w:rsid w:val="0033376A"/>
    <w:rsid w:val="0033378A"/>
    <w:rsid w:val="003338A0"/>
    <w:rsid w:val="00333902"/>
    <w:rsid w:val="00333A27"/>
    <w:rsid w:val="00333C70"/>
    <w:rsid w:val="00333D5A"/>
    <w:rsid w:val="00334184"/>
    <w:rsid w:val="003342C9"/>
    <w:rsid w:val="003344B4"/>
    <w:rsid w:val="00334521"/>
    <w:rsid w:val="00334791"/>
    <w:rsid w:val="00334A09"/>
    <w:rsid w:val="00334A9C"/>
    <w:rsid w:val="00334ADE"/>
    <w:rsid w:val="00334D61"/>
    <w:rsid w:val="00334E12"/>
    <w:rsid w:val="00334E2D"/>
    <w:rsid w:val="00334E53"/>
    <w:rsid w:val="00334E8A"/>
    <w:rsid w:val="00334EA7"/>
    <w:rsid w:val="00334EDA"/>
    <w:rsid w:val="0033501D"/>
    <w:rsid w:val="0033504C"/>
    <w:rsid w:val="0033522B"/>
    <w:rsid w:val="00335288"/>
    <w:rsid w:val="00335534"/>
    <w:rsid w:val="00335790"/>
    <w:rsid w:val="003357C9"/>
    <w:rsid w:val="003357CC"/>
    <w:rsid w:val="00335852"/>
    <w:rsid w:val="00335AFD"/>
    <w:rsid w:val="00335C3C"/>
    <w:rsid w:val="00335D2B"/>
    <w:rsid w:val="00335D63"/>
    <w:rsid w:val="00335FAB"/>
    <w:rsid w:val="00336042"/>
    <w:rsid w:val="00336080"/>
    <w:rsid w:val="003360AE"/>
    <w:rsid w:val="0033613C"/>
    <w:rsid w:val="00336489"/>
    <w:rsid w:val="00336544"/>
    <w:rsid w:val="00336611"/>
    <w:rsid w:val="003369B4"/>
    <w:rsid w:val="003369CD"/>
    <w:rsid w:val="003369FE"/>
    <w:rsid w:val="00336A72"/>
    <w:rsid w:val="00336C48"/>
    <w:rsid w:val="00336CC0"/>
    <w:rsid w:val="00336E4C"/>
    <w:rsid w:val="00336F49"/>
    <w:rsid w:val="003370CE"/>
    <w:rsid w:val="00337137"/>
    <w:rsid w:val="00337160"/>
    <w:rsid w:val="0033717D"/>
    <w:rsid w:val="00337204"/>
    <w:rsid w:val="0033721C"/>
    <w:rsid w:val="003374C9"/>
    <w:rsid w:val="003375E8"/>
    <w:rsid w:val="003376EA"/>
    <w:rsid w:val="003376FC"/>
    <w:rsid w:val="00337824"/>
    <w:rsid w:val="0033789E"/>
    <w:rsid w:val="00337A22"/>
    <w:rsid w:val="00337A3E"/>
    <w:rsid w:val="00337B90"/>
    <w:rsid w:val="00337C06"/>
    <w:rsid w:val="00337CF6"/>
    <w:rsid w:val="00337D4F"/>
    <w:rsid w:val="00337FAD"/>
    <w:rsid w:val="00340165"/>
    <w:rsid w:val="003401A9"/>
    <w:rsid w:val="00340206"/>
    <w:rsid w:val="00340207"/>
    <w:rsid w:val="0034045C"/>
    <w:rsid w:val="003404B1"/>
    <w:rsid w:val="00340967"/>
    <w:rsid w:val="0034097C"/>
    <w:rsid w:val="00340AE2"/>
    <w:rsid w:val="00340B48"/>
    <w:rsid w:val="00340B7B"/>
    <w:rsid w:val="00340BE8"/>
    <w:rsid w:val="00340D84"/>
    <w:rsid w:val="003410AB"/>
    <w:rsid w:val="00341155"/>
    <w:rsid w:val="003411E9"/>
    <w:rsid w:val="003413BC"/>
    <w:rsid w:val="00341568"/>
    <w:rsid w:val="00341744"/>
    <w:rsid w:val="00341961"/>
    <w:rsid w:val="00341B58"/>
    <w:rsid w:val="00341D37"/>
    <w:rsid w:val="00341E0A"/>
    <w:rsid w:val="00341F35"/>
    <w:rsid w:val="00341FF6"/>
    <w:rsid w:val="0034216D"/>
    <w:rsid w:val="00342210"/>
    <w:rsid w:val="0034231B"/>
    <w:rsid w:val="003423FD"/>
    <w:rsid w:val="00342640"/>
    <w:rsid w:val="003427A1"/>
    <w:rsid w:val="00342823"/>
    <w:rsid w:val="0034284A"/>
    <w:rsid w:val="00342953"/>
    <w:rsid w:val="00342A18"/>
    <w:rsid w:val="00342A72"/>
    <w:rsid w:val="00342D11"/>
    <w:rsid w:val="00342F90"/>
    <w:rsid w:val="00342FC3"/>
    <w:rsid w:val="003430F6"/>
    <w:rsid w:val="00343688"/>
    <w:rsid w:val="003438F5"/>
    <w:rsid w:val="0034391E"/>
    <w:rsid w:val="00343B22"/>
    <w:rsid w:val="00343B2E"/>
    <w:rsid w:val="00343D7C"/>
    <w:rsid w:val="00343ED7"/>
    <w:rsid w:val="00343FE8"/>
    <w:rsid w:val="003443FA"/>
    <w:rsid w:val="0034457A"/>
    <w:rsid w:val="00344587"/>
    <w:rsid w:val="00344795"/>
    <w:rsid w:val="003447CC"/>
    <w:rsid w:val="00344900"/>
    <w:rsid w:val="00344AEF"/>
    <w:rsid w:val="00344AF4"/>
    <w:rsid w:val="00344B79"/>
    <w:rsid w:val="00344F68"/>
    <w:rsid w:val="00344F95"/>
    <w:rsid w:val="00344FC0"/>
    <w:rsid w:val="0034507E"/>
    <w:rsid w:val="003450B8"/>
    <w:rsid w:val="0034514E"/>
    <w:rsid w:val="003452C4"/>
    <w:rsid w:val="003455BF"/>
    <w:rsid w:val="003455DF"/>
    <w:rsid w:val="00345637"/>
    <w:rsid w:val="0034578F"/>
    <w:rsid w:val="003457D3"/>
    <w:rsid w:val="0034581E"/>
    <w:rsid w:val="003458C6"/>
    <w:rsid w:val="00345982"/>
    <w:rsid w:val="00345ABA"/>
    <w:rsid w:val="00345C88"/>
    <w:rsid w:val="00345CBA"/>
    <w:rsid w:val="003460E0"/>
    <w:rsid w:val="003464F7"/>
    <w:rsid w:val="0034658A"/>
    <w:rsid w:val="0034686A"/>
    <w:rsid w:val="003468E4"/>
    <w:rsid w:val="00346ABB"/>
    <w:rsid w:val="00346B4B"/>
    <w:rsid w:val="00346BB6"/>
    <w:rsid w:val="00346D95"/>
    <w:rsid w:val="00346F16"/>
    <w:rsid w:val="00346F9B"/>
    <w:rsid w:val="003473C7"/>
    <w:rsid w:val="003473CD"/>
    <w:rsid w:val="00347563"/>
    <w:rsid w:val="00347EF3"/>
    <w:rsid w:val="00350046"/>
    <w:rsid w:val="00350069"/>
    <w:rsid w:val="00350098"/>
    <w:rsid w:val="00350240"/>
    <w:rsid w:val="00350261"/>
    <w:rsid w:val="0035034C"/>
    <w:rsid w:val="0035069F"/>
    <w:rsid w:val="00350794"/>
    <w:rsid w:val="003507EC"/>
    <w:rsid w:val="003508C0"/>
    <w:rsid w:val="003509B7"/>
    <w:rsid w:val="00350D00"/>
    <w:rsid w:val="00350D77"/>
    <w:rsid w:val="00350DBC"/>
    <w:rsid w:val="0035103B"/>
    <w:rsid w:val="00351061"/>
    <w:rsid w:val="003510F2"/>
    <w:rsid w:val="00351189"/>
    <w:rsid w:val="003511D5"/>
    <w:rsid w:val="0035120C"/>
    <w:rsid w:val="003512AD"/>
    <w:rsid w:val="003512C2"/>
    <w:rsid w:val="0035147D"/>
    <w:rsid w:val="0035161C"/>
    <w:rsid w:val="00351C9E"/>
    <w:rsid w:val="00351CFF"/>
    <w:rsid w:val="00351E44"/>
    <w:rsid w:val="00352088"/>
    <w:rsid w:val="003520BB"/>
    <w:rsid w:val="003521BF"/>
    <w:rsid w:val="003523D5"/>
    <w:rsid w:val="00352410"/>
    <w:rsid w:val="00352412"/>
    <w:rsid w:val="00352467"/>
    <w:rsid w:val="0035252A"/>
    <w:rsid w:val="003525E5"/>
    <w:rsid w:val="0035274C"/>
    <w:rsid w:val="00352882"/>
    <w:rsid w:val="0035296B"/>
    <w:rsid w:val="00352C28"/>
    <w:rsid w:val="00352DCA"/>
    <w:rsid w:val="00352DEF"/>
    <w:rsid w:val="00352EB6"/>
    <w:rsid w:val="00352FA1"/>
    <w:rsid w:val="00352FE2"/>
    <w:rsid w:val="003532C7"/>
    <w:rsid w:val="003534B5"/>
    <w:rsid w:val="0035359F"/>
    <w:rsid w:val="003536CF"/>
    <w:rsid w:val="003538E3"/>
    <w:rsid w:val="00353936"/>
    <w:rsid w:val="00353952"/>
    <w:rsid w:val="00353A3D"/>
    <w:rsid w:val="00353CAA"/>
    <w:rsid w:val="00353DA3"/>
    <w:rsid w:val="00353EBC"/>
    <w:rsid w:val="00354248"/>
    <w:rsid w:val="00354375"/>
    <w:rsid w:val="003544F5"/>
    <w:rsid w:val="003546AF"/>
    <w:rsid w:val="003547E9"/>
    <w:rsid w:val="00354B85"/>
    <w:rsid w:val="00354BD1"/>
    <w:rsid w:val="00354CF0"/>
    <w:rsid w:val="00354DAE"/>
    <w:rsid w:val="00354F05"/>
    <w:rsid w:val="003550F1"/>
    <w:rsid w:val="003550FC"/>
    <w:rsid w:val="003551F5"/>
    <w:rsid w:val="003552B2"/>
    <w:rsid w:val="003552BB"/>
    <w:rsid w:val="0035532E"/>
    <w:rsid w:val="0035559D"/>
    <w:rsid w:val="00355BB2"/>
    <w:rsid w:val="00355BB6"/>
    <w:rsid w:val="00355C78"/>
    <w:rsid w:val="00355E0E"/>
    <w:rsid w:val="00355F12"/>
    <w:rsid w:val="00355F46"/>
    <w:rsid w:val="00355F96"/>
    <w:rsid w:val="00355FD6"/>
    <w:rsid w:val="00355FE9"/>
    <w:rsid w:val="00356128"/>
    <w:rsid w:val="0035612A"/>
    <w:rsid w:val="00356281"/>
    <w:rsid w:val="00356403"/>
    <w:rsid w:val="00356492"/>
    <w:rsid w:val="00356568"/>
    <w:rsid w:val="00356591"/>
    <w:rsid w:val="00356601"/>
    <w:rsid w:val="00356737"/>
    <w:rsid w:val="0035677C"/>
    <w:rsid w:val="0035689C"/>
    <w:rsid w:val="003568B1"/>
    <w:rsid w:val="0035698B"/>
    <w:rsid w:val="00356A2F"/>
    <w:rsid w:val="00356AE8"/>
    <w:rsid w:val="00356B7F"/>
    <w:rsid w:val="00356BC7"/>
    <w:rsid w:val="00356CB6"/>
    <w:rsid w:val="00356CF3"/>
    <w:rsid w:val="00356DA8"/>
    <w:rsid w:val="00356E1C"/>
    <w:rsid w:val="00356EC3"/>
    <w:rsid w:val="00356ECB"/>
    <w:rsid w:val="00357048"/>
    <w:rsid w:val="00357076"/>
    <w:rsid w:val="0035708B"/>
    <w:rsid w:val="0035708E"/>
    <w:rsid w:val="00357167"/>
    <w:rsid w:val="003573D4"/>
    <w:rsid w:val="003574FD"/>
    <w:rsid w:val="0035789E"/>
    <w:rsid w:val="00357ADA"/>
    <w:rsid w:val="00357BE1"/>
    <w:rsid w:val="00357C98"/>
    <w:rsid w:val="00357C99"/>
    <w:rsid w:val="00357DA3"/>
    <w:rsid w:val="00357DF1"/>
    <w:rsid w:val="00357F14"/>
    <w:rsid w:val="00357F9A"/>
    <w:rsid w:val="00357F9B"/>
    <w:rsid w:val="003600B8"/>
    <w:rsid w:val="00360115"/>
    <w:rsid w:val="0036052A"/>
    <w:rsid w:val="0036063A"/>
    <w:rsid w:val="003608E2"/>
    <w:rsid w:val="00360B59"/>
    <w:rsid w:val="00360B75"/>
    <w:rsid w:val="00360C76"/>
    <w:rsid w:val="003610BA"/>
    <w:rsid w:val="003611C7"/>
    <w:rsid w:val="00361294"/>
    <w:rsid w:val="00361338"/>
    <w:rsid w:val="003613BB"/>
    <w:rsid w:val="003613E5"/>
    <w:rsid w:val="0036143D"/>
    <w:rsid w:val="00361584"/>
    <w:rsid w:val="003615DD"/>
    <w:rsid w:val="003616E6"/>
    <w:rsid w:val="00361764"/>
    <w:rsid w:val="00361AEA"/>
    <w:rsid w:val="00361BA5"/>
    <w:rsid w:val="00361C57"/>
    <w:rsid w:val="00361C94"/>
    <w:rsid w:val="00361E32"/>
    <w:rsid w:val="0036213F"/>
    <w:rsid w:val="0036219E"/>
    <w:rsid w:val="003622B2"/>
    <w:rsid w:val="0036231A"/>
    <w:rsid w:val="00362334"/>
    <w:rsid w:val="00362434"/>
    <w:rsid w:val="0036248A"/>
    <w:rsid w:val="00362749"/>
    <w:rsid w:val="003627A4"/>
    <w:rsid w:val="00362834"/>
    <w:rsid w:val="00362960"/>
    <w:rsid w:val="00362A28"/>
    <w:rsid w:val="00362A2A"/>
    <w:rsid w:val="00362ACE"/>
    <w:rsid w:val="00362ADA"/>
    <w:rsid w:val="003630EA"/>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C0D"/>
    <w:rsid w:val="00363D1E"/>
    <w:rsid w:val="00363E54"/>
    <w:rsid w:val="00363F97"/>
    <w:rsid w:val="0036406E"/>
    <w:rsid w:val="0036407E"/>
    <w:rsid w:val="0036410B"/>
    <w:rsid w:val="003641E8"/>
    <w:rsid w:val="003644E6"/>
    <w:rsid w:val="00364562"/>
    <w:rsid w:val="00364648"/>
    <w:rsid w:val="003646B0"/>
    <w:rsid w:val="003646D7"/>
    <w:rsid w:val="00364858"/>
    <w:rsid w:val="00364A92"/>
    <w:rsid w:val="00364ABF"/>
    <w:rsid w:val="00364B21"/>
    <w:rsid w:val="00364BD4"/>
    <w:rsid w:val="00364C28"/>
    <w:rsid w:val="00364C79"/>
    <w:rsid w:val="00364CAF"/>
    <w:rsid w:val="00364CE8"/>
    <w:rsid w:val="00364D2F"/>
    <w:rsid w:val="00364D75"/>
    <w:rsid w:val="00364F7C"/>
    <w:rsid w:val="00365136"/>
    <w:rsid w:val="0036533D"/>
    <w:rsid w:val="003653F6"/>
    <w:rsid w:val="003655C8"/>
    <w:rsid w:val="00365614"/>
    <w:rsid w:val="00365672"/>
    <w:rsid w:val="003656BE"/>
    <w:rsid w:val="00365712"/>
    <w:rsid w:val="0036572A"/>
    <w:rsid w:val="00365941"/>
    <w:rsid w:val="0036595D"/>
    <w:rsid w:val="00365A70"/>
    <w:rsid w:val="00365B01"/>
    <w:rsid w:val="00365C2D"/>
    <w:rsid w:val="00365D59"/>
    <w:rsid w:val="00365D5E"/>
    <w:rsid w:val="00365D75"/>
    <w:rsid w:val="00365D97"/>
    <w:rsid w:val="00365E96"/>
    <w:rsid w:val="003660A9"/>
    <w:rsid w:val="0036617D"/>
    <w:rsid w:val="00366205"/>
    <w:rsid w:val="0036636C"/>
    <w:rsid w:val="0036641D"/>
    <w:rsid w:val="00366515"/>
    <w:rsid w:val="003666B1"/>
    <w:rsid w:val="003666DB"/>
    <w:rsid w:val="00366845"/>
    <w:rsid w:val="0036697D"/>
    <w:rsid w:val="00366AFA"/>
    <w:rsid w:val="00366C31"/>
    <w:rsid w:val="00366C77"/>
    <w:rsid w:val="00366CB7"/>
    <w:rsid w:val="00366DF1"/>
    <w:rsid w:val="00366F4C"/>
    <w:rsid w:val="003672C1"/>
    <w:rsid w:val="003672DE"/>
    <w:rsid w:val="00367353"/>
    <w:rsid w:val="003673F5"/>
    <w:rsid w:val="00367457"/>
    <w:rsid w:val="00367585"/>
    <w:rsid w:val="003677C0"/>
    <w:rsid w:val="0036783B"/>
    <w:rsid w:val="00367862"/>
    <w:rsid w:val="0036786D"/>
    <w:rsid w:val="003678E2"/>
    <w:rsid w:val="00367903"/>
    <w:rsid w:val="00367950"/>
    <w:rsid w:val="003679AF"/>
    <w:rsid w:val="003679B5"/>
    <w:rsid w:val="00367A07"/>
    <w:rsid w:val="00367BA3"/>
    <w:rsid w:val="00367CB6"/>
    <w:rsid w:val="00367CFF"/>
    <w:rsid w:val="00367E20"/>
    <w:rsid w:val="00367E3B"/>
    <w:rsid w:val="00367E88"/>
    <w:rsid w:val="00367F1A"/>
    <w:rsid w:val="0037000D"/>
    <w:rsid w:val="00370125"/>
    <w:rsid w:val="003701E0"/>
    <w:rsid w:val="003703E6"/>
    <w:rsid w:val="00370757"/>
    <w:rsid w:val="003709DF"/>
    <w:rsid w:val="00370D7A"/>
    <w:rsid w:val="00370E3B"/>
    <w:rsid w:val="00370ED0"/>
    <w:rsid w:val="00370F28"/>
    <w:rsid w:val="00371137"/>
    <w:rsid w:val="00371185"/>
    <w:rsid w:val="00371490"/>
    <w:rsid w:val="003714C8"/>
    <w:rsid w:val="003714EF"/>
    <w:rsid w:val="00371545"/>
    <w:rsid w:val="0037159B"/>
    <w:rsid w:val="00371A5D"/>
    <w:rsid w:val="00371A6B"/>
    <w:rsid w:val="00371AAB"/>
    <w:rsid w:val="00371BD6"/>
    <w:rsid w:val="00371C33"/>
    <w:rsid w:val="00371C8C"/>
    <w:rsid w:val="00371F2B"/>
    <w:rsid w:val="0037226B"/>
    <w:rsid w:val="0037231A"/>
    <w:rsid w:val="0037257A"/>
    <w:rsid w:val="00372692"/>
    <w:rsid w:val="0037269E"/>
    <w:rsid w:val="003728EC"/>
    <w:rsid w:val="00372913"/>
    <w:rsid w:val="00372918"/>
    <w:rsid w:val="00372A53"/>
    <w:rsid w:val="00372B66"/>
    <w:rsid w:val="00372B75"/>
    <w:rsid w:val="00372CF7"/>
    <w:rsid w:val="00372D18"/>
    <w:rsid w:val="00372F2A"/>
    <w:rsid w:val="00372F2D"/>
    <w:rsid w:val="00372F33"/>
    <w:rsid w:val="00372F91"/>
    <w:rsid w:val="003730C1"/>
    <w:rsid w:val="003730C4"/>
    <w:rsid w:val="00373265"/>
    <w:rsid w:val="00373369"/>
    <w:rsid w:val="003733A2"/>
    <w:rsid w:val="00373497"/>
    <w:rsid w:val="00373500"/>
    <w:rsid w:val="0037351B"/>
    <w:rsid w:val="0037361C"/>
    <w:rsid w:val="00373642"/>
    <w:rsid w:val="00373647"/>
    <w:rsid w:val="00373863"/>
    <w:rsid w:val="00373A45"/>
    <w:rsid w:val="00373BDE"/>
    <w:rsid w:val="00373C8C"/>
    <w:rsid w:val="00373CE3"/>
    <w:rsid w:val="003740C5"/>
    <w:rsid w:val="003741CB"/>
    <w:rsid w:val="00374347"/>
    <w:rsid w:val="00374438"/>
    <w:rsid w:val="00374546"/>
    <w:rsid w:val="00374609"/>
    <w:rsid w:val="00374618"/>
    <w:rsid w:val="0037463A"/>
    <w:rsid w:val="0037463B"/>
    <w:rsid w:val="00374818"/>
    <w:rsid w:val="0037481C"/>
    <w:rsid w:val="003748CC"/>
    <w:rsid w:val="003749D6"/>
    <w:rsid w:val="00374A5D"/>
    <w:rsid w:val="00374BC5"/>
    <w:rsid w:val="00374C7E"/>
    <w:rsid w:val="00374DDA"/>
    <w:rsid w:val="00374E52"/>
    <w:rsid w:val="003750F8"/>
    <w:rsid w:val="0037532E"/>
    <w:rsid w:val="0037533F"/>
    <w:rsid w:val="00375472"/>
    <w:rsid w:val="0037559C"/>
    <w:rsid w:val="003757F8"/>
    <w:rsid w:val="00375823"/>
    <w:rsid w:val="00375A2E"/>
    <w:rsid w:val="00375B88"/>
    <w:rsid w:val="00375D95"/>
    <w:rsid w:val="00375F1E"/>
    <w:rsid w:val="00376034"/>
    <w:rsid w:val="00376117"/>
    <w:rsid w:val="00376125"/>
    <w:rsid w:val="003761E6"/>
    <w:rsid w:val="00376271"/>
    <w:rsid w:val="00376321"/>
    <w:rsid w:val="00376375"/>
    <w:rsid w:val="003764BA"/>
    <w:rsid w:val="0037675F"/>
    <w:rsid w:val="00376992"/>
    <w:rsid w:val="00376993"/>
    <w:rsid w:val="003769A5"/>
    <w:rsid w:val="00376AB3"/>
    <w:rsid w:val="00376B10"/>
    <w:rsid w:val="00376D80"/>
    <w:rsid w:val="0037701D"/>
    <w:rsid w:val="003770C3"/>
    <w:rsid w:val="00377101"/>
    <w:rsid w:val="0037713C"/>
    <w:rsid w:val="0037713D"/>
    <w:rsid w:val="0037715E"/>
    <w:rsid w:val="00377184"/>
    <w:rsid w:val="003772E0"/>
    <w:rsid w:val="003774E4"/>
    <w:rsid w:val="00377561"/>
    <w:rsid w:val="0037793A"/>
    <w:rsid w:val="00377DAF"/>
    <w:rsid w:val="00377F31"/>
    <w:rsid w:val="00380037"/>
    <w:rsid w:val="0038011C"/>
    <w:rsid w:val="0038011E"/>
    <w:rsid w:val="00380186"/>
    <w:rsid w:val="00380194"/>
    <w:rsid w:val="00380329"/>
    <w:rsid w:val="0038032E"/>
    <w:rsid w:val="003803D8"/>
    <w:rsid w:val="0038077B"/>
    <w:rsid w:val="003807C3"/>
    <w:rsid w:val="003808CA"/>
    <w:rsid w:val="003809D2"/>
    <w:rsid w:val="00380AD7"/>
    <w:rsid w:val="00380D80"/>
    <w:rsid w:val="00380E8F"/>
    <w:rsid w:val="00380F3F"/>
    <w:rsid w:val="00380FA9"/>
    <w:rsid w:val="00381011"/>
    <w:rsid w:val="00381013"/>
    <w:rsid w:val="0038118E"/>
    <w:rsid w:val="003811BC"/>
    <w:rsid w:val="003811D2"/>
    <w:rsid w:val="00381306"/>
    <w:rsid w:val="0038132F"/>
    <w:rsid w:val="00381587"/>
    <w:rsid w:val="003819E5"/>
    <w:rsid w:val="00381C19"/>
    <w:rsid w:val="00381CBC"/>
    <w:rsid w:val="00381D40"/>
    <w:rsid w:val="00381DEE"/>
    <w:rsid w:val="00382068"/>
    <w:rsid w:val="0038234A"/>
    <w:rsid w:val="003823FA"/>
    <w:rsid w:val="003824E9"/>
    <w:rsid w:val="003826C2"/>
    <w:rsid w:val="003827F0"/>
    <w:rsid w:val="0038291D"/>
    <w:rsid w:val="00382A58"/>
    <w:rsid w:val="00382B6E"/>
    <w:rsid w:val="00382B85"/>
    <w:rsid w:val="00382DB4"/>
    <w:rsid w:val="00382DE9"/>
    <w:rsid w:val="00382E8B"/>
    <w:rsid w:val="00382FC8"/>
    <w:rsid w:val="00382FFE"/>
    <w:rsid w:val="003830A0"/>
    <w:rsid w:val="00383134"/>
    <w:rsid w:val="0038315A"/>
    <w:rsid w:val="003831AC"/>
    <w:rsid w:val="00383207"/>
    <w:rsid w:val="0038337E"/>
    <w:rsid w:val="003834E5"/>
    <w:rsid w:val="00383749"/>
    <w:rsid w:val="003837E8"/>
    <w:rsid w:val="003838A9"/>
    <w:rsid w:val="00383929"/>
    <w:rsid w:val="0038394E"/>
    <w:rsid w:val="00383955"/>
    <w:rsid w:val="003839F3"/>
    <w:rsid w:val="00383B9D"/>
    <w:rsid w:val="00383BA6"/>
    <w:rsid w:val="00383E97"/>
    <w:rsid w:val="003842C7"/>
    <w:rsid w:val="0038438E"/>
    <w:rsid w:val="00384394"/>
    <w:rsid w:val="00384531"/>
    <w:rsid w:val="00384719"/>
    <w:rsid w:val="00384757"/>
    <w:rsid w:val="00384A1E"/>
    <w:rsid w:val="00384C43"/>
    <w:rsid w:val="00384E0A"/>
    <w:rsid w:val="00384F31"/>
    <w:rsid w:val="00384F5F"/>
    <w:rsid w:val="00384FEF"/>
    <w:rsid w:val="0038507D"/>
    <w:rsid w:val="0038510C"/>
    <w:rsid w:val="0038511A"/>
    <w:rsid w:val="00385188"/>
    <w:rsid w:val="00385190"/>
    <w:rsid w:val="00385332"/>
    <w:rsid w:val="0038547B"/>
    <w:rsid w:val="0038550E"/>
    <w:rsid w:val="00385514"/>
    <w:rsid w:val="003855CC"/>
    <w:rsid w:val="00385842"/>
    <w:rsid w:val="0038595B"/>
    <w:rsid w:val="003859D3"/>
    <w:rsid w:val="00385B13"/>
    <w:rsid w:val="00385CDC"/>
    <w:rsid w:val="00385D6E"/>
    <w:rsid w:val="00385F1B"/>
    <w:rsid w:val="00385F32"/>
    <w:rsid w:val="00385FF4"/>
    <w:rsid w:val="0038602B"/>
    <w:rsid w:val="00386292"/>
    <w:rsid w:val="0038646E"/>
    <w:rsid w:val="003865C8"/>
    <w:rsid w:val="003866C5"/>
    <w:rsid w:val="0038680B"/>
    <w:rsid w:val="00386954"/>
    <w:rsid w:val="00386960"/>
    <w:rsid w:val="00386CD5"/>
    <w:rsid w:val="00386F36"/>
    <w:rsid w:val="00386FEF"/>
    <w:rsid w:val="003874DA"/>
    <w:rsid w:val="0038751B"/>
    <w:rsid w:val="00387546"/>
    <w:rsid w:val="003875FF"/>
    <w:rsid w:val="00387806"/>
    <w:rsid w:val="00387830"/>
    <w:rsid w:val="003879CE"/>
    <w:rsid w:val="00387A68"/>
    <w:rsid w:val="00387A7C"/>
    <w:rsid w:val="00387AB4"/>
    <w:rsid w:val="00387AEF"/>
    <w:rsid w:val="00387BB6"/>
    <w:rsid w:val="00387BD4"/>
    <w:rsid w:val="00387D72"/>
    <w:rsid w:val="00387F47"/>
    <w:rsid w:val="00387FF8"/>
    <w:rsid w:val="003902EA"/>
    <w:rsid w:val="003902F5"/>
    <w:rsid w:val="00390811"/>
    <w:rsid w:val="0039091B"/>
    <w:rsid w:val="00390946"/>
    <w:rsid w:val="0039094E"/>
    <w:rsid w:val="00390A4D"/>
    <w:rsid w:val="00390AB1"/>
    <w:rsid w:val="00390B0E"/>
    <w:rsid w:val="00390BA2"/>
    <w:rsid w:val="00390DDA"/>
    <w:rsid w:val="00390F5F"/>
    <w:rsid w:val="00390FCF"/>
    <w:rsid w:val="00391220"/>
    <w:rsid w:val="0039140A"/>
    <w:rsid w:val="003915E7"/>
    <w:rsid w:val="00391723"/>
    <w:rsid w:val="003917F1"/>
    <w:rsid w:val="00391971"/>
    <w:rsid w:val="00391A4B"/>
    <w:rsid w:val="00391C16"/>
    <w:rsid w:val="00391F4B"/>
    <w:rsid w:val="003920B8"/>
    <w:rsid w:val="00392156"/>
    <w:rsid w:val="0039235B"/>
    <w:rsid w:val="0039255D"/>
    <w:rsid w:val="00392605"/>
    <w:rsid w:val="00392627"/>
    <w:rsid w:val="003926CD"/>
    <w:rsid w:val="0039286E"/>
    <w:rsid w:val="0039295E"/>
    <w:rsid w:val="003929D7"/>
    <w:rsid w:val="00392A62"/>
    <w:rsid w:val="00392ACB"/>
    <w:rsid w:val="00392AD6"/>
    <w:rsid w:val="00392C33"/>
    <w:rsid w:val="00392D60"/>
    <w:rsid w:val="00392D99"/>
    <w:rsid w:val="00392DAD"/>
    <w:rsid w:val="00392F84"/>
    <w:rsid w:val="00392F87"/>
    <w:rsid w:val="003930AF"/>
    <w:rsid w:val="0039316D"/>
    <w:rsid w:val="00393292"/>
    <w:rsid w:val="00393423"/>
    <w:rsid w:val="00393526"/>
    <w:rsid w:val="00393591"/>
    <w:rsid w:val="003935EF"/>
    <w:rsid w:val="00393696"/>
    <w:rsid w:val="0039378D"/>
    <w:rsid w:val="0039383E"/>
    <w:rsid w:val="003938AE"/>
    <w:rsid w:val="00393A8F"/>
    <w:rsid w:val="00393BB1"/>
    <w:rsid w:val="00393F19"/>
    <w:rsid w:val="00394003"/>
    <w:rsid w:val="0039402C"/>
    <w:rsid w:val="00394041"/>
    <w:rsid w:val="00394186"/>
    <w:rsid w:val="003941DA"/>
    <w:rsid w:val="00394266"/>
    <w:rsid w:val="00394311"/>
    <w:rsid w:val="0039442B"/>
    <w:rsid w:val="00394443"/>
    <w:rsid w:val="00394645"/>
    <w:rsid w:val="003946FC"/>
    <w:rsid w:val="0039472C"/>
    <w:rsid w:val="003949D6"/>
    <w:rsid w:val="00394A02"/>
    <w:rsid w:val="00394B9D"/>
    <w:rsid w:val="00394E51"/>
    <w:rsid w:val="00394EB5"/>
    <w:rsid w:val="00395021"/>
    <w:rsid w:val="003954FD"/>
    <w:rsid w:val="00395518"/>
    <w:rsid w:val="0039558B"/>
    <w:rsid w:val="003955C0"/>
    <w:rsid w:val="00395690"/>
    <w:rsid w:val="0039588C"/>
    <w:rsid w:val="003958E8"/>
    <w:rsid w:val="00395934"/>
    <w:rsid w:val="00395A14"/>
    <w:rsid w:val="00395AF5"/>
    <w:rsid w:val="00395B07"/>
    <w:rsid w:val="00395BD7"/>
    <w:rsid w:val="00395C52"/>
    <w:rsid w:val="00395CD3"/>
    <w:rsid w:val="00395EB8"/>
    <w:rsid w:val="00395F9E"/>
    <w:rsid w:val="00395FED"/>
    <w:rsid w:val="0039601A"/>
    <w:rsid w:val="0039608B"/>
    <w:rsid w:val="00396154"/>
    <w:rsid w:val="00396282"/>
    <w:rsid w:val="003964B9"/>
    <w:rsid w:val="0039664B"/>
    <w:rsid w:val="00396A6C"/>
    <w:rsid w:val="00396B49"/>
    <w:rsid w:val="00396B4C"/>
    <w:rsid w:val="00396C0D"/>
    <w:rsid w:val="00396E9C"/>
    <w:rsid w:val="003970C8"/>
    <w:rsid w:val="00397289"/>
    <w:rsid w:val="00397438"/>
    <w:rsid w:val="00397499"/>
    <w:rsid w:val="0039767D"/>
    <w:rsid w:val="0039768B"/>
    <w:rsid w:val="0039773E"/>
    <w:rsid w:val="0039774C"/>
    <w:rsid w:val="0039779B"/>
    <w:rsid w:val="0039785C"/>
    <w:rsid w:val="0039786D"/>
    <w:rsid w:val="003978F7"/>
    <w:rsid w:val="0039792E"/>
    <w:rsid w:val="00397BBD"/>
    <w:rsid w:val="00397C86"/>
    <w:rsid w:val="00397E40"/>
    <w:rsid w:val="003A01AE"/>
    <w:rsid w:val="003A028E"/>
    <w:rsid w:val="003A0439"/>
    <w:rsid w:val="003A0461"/>
    <w:rsid w:val="003A053D"/>
    <w:rsid w:val="003A05B4"/>
    <w:rsid w:val="003A05C4"/>
    <w:rsid w:val="003A0740"/>
    <w:rsid w:val="003A09CC"/>
    <w:rsid w:val="003A09F3"/>
    <w:rsid w:val="003A0AA3"/>
    <w:rsid w:val="003A0B67"/>
    <w:rsid w:val="003A0DA2"/>
    <w:rsid w:val="003A0EC5"/>
    <w:rsid w:val="003A1147"/>
    <w:rsid w:val="003A11AA"/>
    <w:rsid w:val="003A11FE"/>
    <w:rsid w:val="003A1219"/>
    <w:rsid w:val="003A133A"/>
    <w:rsid w:val="003A1343"/>
    <w:rsid w:val="003A134B"/>
    <w:rsid w:val="003A1508"/>
    <w:rsid w:val="003A1628"/>
    <w:rsid w:val="003A173D"/>
    <w:rsid w:val="003A1916"/>
    <w:rsid w:val="003A19D4"/>
    <w:rsid w:val="003A1B14"/>
    <w:rsid w:val="003A1CCE"/>
    <w:rsid w:val="003A1CE3"/>
    <w:rsid w:val="003A1D16"/>
    <w:rsid w:val="003A1F20"/>
    <w:rsid w:val="003A1FEA"/>
    <w:rsid w:val="003A202D"/>
    <w:rsid w:val="003A20E0"/>
    <w:rsid w:val="003A2134"/>
    <w:rsid w:val="003A242C"/>
    <w:rsid w:val="003A24D4"/>
    <w:rsid w:val="003A2513"/>
    <w:rsid w:val="003A253D"/>
    <w:rsid w:val="003A2682"/>
    <w:rsid w:val="003A2686"/>
    <w:rsid w:val="003A2695"/>
    <w:rsid w:val="003A27C6"/>
    <w:rsid w:val="003A2842"/>
    <w:rsid w:val="003A2932"/>
    <w:rsid w:val="003A2980"/>
    <w:rsid w:val="003A2982"/>
    <w:rsid w:val="003A29B5"/>
    <w:rsid w:val="003A29C5"/>
    <w:rsid w:val="003A2CDF"/>
    <w:rsid w:val="003A2CED"/>
    <w:rsid w:val="003A2E18"/>
    <w:rsid w:val="003A2ECE"/>
    <w:rsid w:val="003A2F01"/>
    <w:rsid w:val="003A30A6"/>
    <w:rsid w:val="003A3107"/>
    <w:rsid w:val="003A31BE"/>
    <w:rsid w:val="003A3264"/>
    <w:rsid w:val="003A3279"/>
    <w:rsid w:val="003A342B"/>
    <w:rsid w:val="003A3452"/>
    <w:rsid w:val="003A3489"/>
    <w:rsid w:val="003A34EA"/>
    <w:rsid w:val="003A36A7"/>
    <w:rsid w:val="003A3805"/>
    <w:rsid w:val="003A3901"/>
    <w:rsid w:val="003A39E7"/>
    <w:rsid w:val="003A3A12"/>
    <w:rsid w:val="003A3AB5"/>
    <w:rsid w:val="003A3ABA"/>
    <w:rsid w:val="003A3B12"/>
    <w:rsid w:val="003A3B33"/>
    <w:rsid w:val="003A3C1E"/>
    <w:rsid w:val="003A3D5B"/>
    <w:rsid w:val="003A3EF7"/>
    <w:rsid w:val="003A3F9D"/>
    <w:rsid w:val="003A4083"/>
    <w:rsid w:val="003A40E7"/>
    <w:rsid w:val="003A41A7"/>
    <w:rsid w:val="003A423E"/>
    <w:rsid w:val="003A4435"/>
    <w:rsid w:val="003A44E8"/>
    <w:rsid w:val="003A47E8"/>
    <w:rsid w:val="003A48CF"/>
    <w:rsid w:val="003A4B44"/>
    <w:rsid w:val="003A4B98"/>
    <w:rsid w:val="003A4C76"/>
    <w:rsid w:val="003A4D7A"/>
    <w:rsid w:val="003A4EAC"/>
    <w:rsid w:val="003A4EC6"/>
    <w:rsid w:val="003A4F02"/>
    <w:rsid w:val="003A4FEF"/>
    <w:rsid w:val="003A5030"/>
    <w:rsid w:val="003A510B"/>
    <w:rsid w:val="003A5129"/>
    <w:rsid w:val="003A518C"/>
    <w:rsid w:val="003A52C6"/>
    <w:rsid w:val="003A53AA"/>
    <w:rsid w:val="003A546E"/>
    <w:rsid w:val="003A54D3"/>
    <w:rsid w:val="003A5A07"/>
    <w:rsid w:val="003A5B37"/>
    <w:rsid w:val="003A5F0C"/>
    <w:rsid w:val="003A6011"/>
    <w:rsid w:val="003A624A"/>
    <w:rsid w:val="003A62A5"/>
    <w:rsid w:val="003A631C"/>
    <w:rsid w:val="003A63BA"/>
    <w:rsid w:val="003A673B"/>
    <w:rsid w:val="003A6A03"/>
    <w:rsid w:val="003A6C76"/>
    <w:rsid w:val="003A6D14"/>
    <w:rsid w:val="003A6D34"/>
    <w:rsid w:val="003A6DB3"/>
    <w:rsid w:val="003A6DD8"/>
    <w:rsid w:val="003A6F01"/>
    <w:rsid w:val="003A711A"/>
    <w:rsid w:val="003A7165"/>
    <w:rsid w:val="003A7264"/>
    <w:rsid w:val="003A746B"/>
    <w:rsid w:val="003A7527"/>
    <w:rsid w:val="003A7851"/>
    <w:rsid w:val="003A7B25"/>
    <w:rsid w:val="003A7C49"/>
    <w:rsid w:val="003A7C4A"/>
    <w:rsid w:val="003A7C4F"/>
    <w:rsid w:val="003A7D44"/>
    <w:rsid w:val="003A7D47"/>
    <w:rsid w:val="003A7E3F"/>
    <w:rsid w:val="003A7FBE"/>
    <w:rsid w:val="003B00EE"/>
    <w:rsid w:val="003B0187"/>
    <w:rsid w:val="003B01A8"/>
    <w:rsid w:val="003B0208"/>
    <w:rsid w:val="003B0279"/>
    <w:rsid w:val="003B02DC"/>
    <w:rsid w:val="003B04FF"/>
    <w:rsid w:val="003B056B"/>
    <w:rsid w:val="003B067B"/>
    <w:rsid w:val="003B075E"/>
    <w:rsid w:val="003B0883"/>
    <w:rsid w:val="003B0A54"/>
    <w:rsid w:val="003B0B79"/>
    <w:rsid w:val="003B0C8F"/>
    <w:rsid w:val="003B0DF2"/>
    <w:rsid w:val="003B0F54"/>
    <w:rsid w:val="003B1005"/>
    <w:rsid w:val="003B1007"/>
    <w:rsid w:val="003B105A"/>
    <w:rsid w:val="003B1132"/>
    <w:rsid w:val="003B11F4"/>
    <w:rsid w:val="003B121E"/>
    <w:rsid w:val="003B12AF"/>
    <w:rsid w:val="003B13D1"/>
    <w:rsid w:val="003B1836"/>
    <w:rsid w:val="003B18CD"/>
    <w:rsid w:val="003B19EE"/>
    <w:rsid w:val="003B1A80"/>
    <w:rsid w:val="003B1ACD"/>
    <w:rsid w:val="003B1B48"/>
    <w:rsid w:val="003B1BC0"/>
    <w:rsid w:val="003B1C79"/>
    <w:rsid w:val="003B1F18"/>
    <w:rsid w:val="003B221F"/>
    <w:rsid w:val="003B227E"/>
    <w:rsid w:val="003B2466"/>
    <w:rsid w:val="003B24DF"/>
    <w:rsid w:val="003B25E2"/>
    <w:rsid w:val="003B2654"/>
    <w:rsid w:val="003B268F"/>
    <w:rsid w:val="003B2768"/>
    <w:rsid w:val="003B28CF"/>
    <w:rsid w:val="003B2AC6"/>
    <w:rsid w:val="003B2AED"/>
    <w:rsid w:val="003B2B19"/>
    <w:rsid w:val="003B2C0A"/>
    <w:rsid w:val="003B2D7A"/>
    <w:rsid w:val="003B3048"/>
    <w:rsid w:val="003B3065"/>
    <w:rsid w:val="003B30F4"/>
    <w:rsid w:val="003B31D2"/>
    <w:rsid w:val="003B334E"/>
    <w:rsid w:val="003B3412"/>
    <w:rsid w:val="003B3442"/>
    <w:rsid w:val="003B365D"/>
    <w:rsid w:val="003B38FE"/>
    <w:rsid w:val="003B3988"/>
    <w:rsid w:val="003B39B7"/>
    <w:rsid w:val="003B39BB"/>
    <w:rsid w:val="003B3BEE"/>
    <w:rsid w:val="003B3C23"/>
    <w:rsid w:val="003B3E0B"/>
    <w:rsid w:val="003B4008"/>
    <w:rsid w:val="003B40CB"/>
    <w:rsid w:val="003B4193"/>
    <w:rsid w:val="003B4451"/>
    <w:rsid w:val="003B464A"/>
    <w:rsid w:val="003B4678"/>
    <w:rsid w:val="003B4694"/>
    <w:rsid w:val="003B46E3"/>
    <w:rsid w:val="003B4937"/>
    <w:rsid w:val="003B4A89"/>
    <w:rsid w:val="003B4BE0"/>
    <w:rsid w:val="003B4C56"/>
    <w:rsid w:val="003B4CE4"/>
    <w:rsid w:val="003B4D40"/>
    <w:rsid w:val="003B4D7B"/>
    <w:rsid w:val="003B4DD8"/>
    <w:rsid w:val="003B4DF3"/>
    <w:rsid w:val="003B4EB1"/>
    <w:rsid w:val="003B4FE5"/>
    <w:rsid w:val="003B50E3"/>
    <w:rsid w:val="003B53E0"/>
    <w:rsid w:val="003B5417"/>
    <w:rsid w:val="003B5442"/>
    <w:rsid w:val="003B5713"/>
    <w:rsid w:val="003B574C"/>
    <w:rsid w:val="003B57DA"/>
    <w:rsid w:val="003B5B5E"/>
    <w:rsid w:val="003B5D63"/>
    <w:rsid w:val="003B5DC4"/>
    <w:rsid w:val="003B5E8E"/>
    <w:rsid w:val="003B6095"/>
    <w:rsid w:val="003B6207"/>
    <w:rsid w:val="003B62B3"/>
    <w:rsid w:val="003B63AF"/>
    <w:rsid w:val="003B66D1"/>
    <w:rsid w:val="003B6780"/>
    <w:rsid w:val="003B6A50"/>
    <w:rsid w:val="003B6A8D"/>
    <w:rsid w:val="003B6D16"/>
    <w:rsid w:val="003B6E9F"/>
    <w:rsid w:val="003B7231"/>
    <w:rsid w:val="003B7436"/>
    <w:rsid w:val="003B77AA"/>
    <w:rsid w:val="003B78DF"/>
    <w:rsid w:val="003B79AA"/>
    <w:rsid w:val="003B7B3B"/>
    <w:rsid w:val="003B7DD8"/>
    <w:rsid w:val="003B7E27"/>
    <w:rsid w:val="003B7EC3"/>
    <w:rsid w:val="003C01AE"/>
    <w:rsid w:val="003C06F1"/>
    <w:rsid w:val="003C071A"/>
    <w:rsid w:val="003C07AA"/>
    <w:rsid w:val="003C08A4"/>
    <w:rsid w:val="003C0DEF"/>
    <w:rsid w:val="003C0E43"/>
    <w:rsid w:val="003C0F4C"/>
    <w:rsid w:val="003C11F3"/>
    <w:rsid w:val="003C1579"/>
    <w:rsid w:val="003C15F1"/>
    <w:rsid w:val="003C1632"/>
    <w:rsid w:val="003C18BB"/>
    <w:rsid w:val="003C195B"/>
    <w:rsid w:val="003C1A9C"/>
    <w:rsid w:val="003C1B44"/>
    <w:rsid w:val="003C1B5C"/>
    <w:rsid w:val="003C1BDB"/>
    <w:rsid w:val="003C1CBC"/>
    <w:rsid w:val="003C1D57"/>
    <w:rsid w:val="003C1DAA"/>
    <w:rsid w:val="003C1E45"/>
    <w:rsid w:val="003C1EF3"/>
    <w:rsid w:val="003C1FF2"/>
    <w:rsid w:val="003C214E"/>
    <w:rsid w:val="003C22CF"/>
    <w:rsid w:val="003C24D5"/>
    <w:rsid w:val="003C263D"/>
    <w:rsid w:val="003C2699"/>
    <w:rsid w:val="003C2811"/>
    <w:rsid w:val="003C28F0"/>
    <w:rsid w:val="003C2940"/>
    <w:rsid w:val="003C2BBA"/>
    <w:rsid w:val="003C2BF1"/>
    <w:rsid w:val="003C2C33"/>
    <w:rsid w:val="003C2DDF"/>
    <w:rsid w:val="003C2E05"/>
    <w:rsid w:val="003C3137"/>
    <w:rsid w:val="003C3198"/>
    <w:rsid w:val="003C31BF"/>
    <w:rsid w:val="003C3424"/>
    <w:rsid w:val="003C353F"/>
    <w:rsid w:val="003C3691"/>
    <w:rsid w:val="003C36B9"/>
    <w:rsid w:val="003C373E"/>
    <w:rsid w:val="003C3765"/>
    <w:rsid w:val="003C3995"/>
    <w:rsid w:val="003C3A31"/>
    <w:rsid w:val="003C3BA3"/>
    <w:rsid w:val="003C3BCE"/>
    <w:rsid w:val="003C3C19"/>
    <w:rsid w:val="003C3D07"/>
    <w:rsid w:val="003C3E19"/>
    <w:rsid w:val="003C3E6C"/>
    <w:rsid w:val="003C3FAC"/>
    <w:rsid w:val="003C410E"/>
    <w:rsid w:val="003C4155"/>
    <w:rsid w:val="003C417D"/>
    <w:rsid w:val="003C4345"/>
    <w:rsid w:val="003C4357"/>
    <w:rsid w:val="003C445B"/>
    <w:rsid w:val="003C483C"/>
    <w:rsid w:val="003C48B1"/>
    <w:rsid w:val="003C4979"/>
    <w:rsid w:val="003C4A40"/>
    <w:rsid w:val="003C4BA0"/>
    <w:rsid w:val="003C4C07"/>
    <w:rsid w:val="003C4E55"/>
    <w:rsid w:val="003C4E5B"/>
    <w:rsid w:val="003C4F1B"/>
    <w:rsid w:val="003C508A"/>
    <w:rsid w:val="003C520D"/>
    <w:rsid w:val="003C5236"/>
    <w:rsid w:val="003C56C9"/>
    <w:rsid w:val="003C592A"/>
    <w:rsid w:val="003C5972"/>
    <w:rsid w:val="003C5B83"/>
    <w:rsid w:val="003C5C30"/>
    <w:rsid w:val="003C5E55"/>
    <w:rsid w:val="003C5F17"/>
    <w:rsid w:val="003C5F1E"/>
    <w:rsid w:val="003C6041"/>
    <w:rsid w:val="003C656F"/>
    <w:rsid w:val="003C65B1"/>
    <w:rsid w:val="003C6721"/>
    <w:rsid w:val="003C6798"/>
    <w:rsid w:val="003C67A2"/>
    <w:rsid w:val="003C6924"/>
    <w:rsid w:val="003C697D"/>
    <w:rsid w:val="003C69C6"/>
    <w:rsid w:val="003C69F6"/>
    <w:rsid w:val="003C6AC2"/>
    <w:rsid w:val="003C6D7F"/>
    <w:rsid w:val="003C6E8A"/>
    <w:rsid w:val="003C6FB0"/>
    <w:rsid w:val="003C6FD0"/>
    <w:rsid w:val="003C6FDA"/>
    <w:rsid w:val="003C7417"/>
    <w:rsid w:val="003C746D"/>
    <w:rsid w:val="003C7470"/>
    <w:rsid w:val="003C7516"/>
    <w:rsid w:val="003C76DE"/>
    <w:rsid w:val="003C7741"/>
    <w:rsid w:val="003C79F5"/>
    <w:rsid w:val="003C7C34"/>
    <w:rsid w:val="003C7F7A"/>
    <w:rsid w:val="003D0089"/>
    <w:rsid w:val="003D00C9"/>
    <w:rsid w:val="003D0226"/>
    <w:rsid w:val="003D0235"/>
    <w:rsid w:val="003D04A3"/>
    <w:rsid w:val="003D0517"/>
    <w:rsid w:val="003D056F"/>
    <w:rsid w:val="003D0632"/>
    <w:rsid w:val="003D065D"/>
    <w:rsid w:val="003D0710"/>
    <w:rsid w:val="003D0749"/>
    <w:rsid w:val="003D074E"/>
    <w:rsid w:val="003D07C3"/>
    <w:rsid w:val="003D099A"/>
    <w:rsid w:val="003D09FF"/>
    <w:rsid w:val="003D0AE3"/>
    <w:rsid w:val="003D0B36"/>
    <w:rsid w:val="003D0B63"/>
    <w:rsid w:val="003D0B71"/>
    <w:rsid w:val="003D0D35"/>
    <w:rsid w:val="003D0E61"/>
    <w:rsid w:val="003D0ED9"/>
    <w:rsid w:val="003D108B"/>
    <w:rsid w:val="003D1119"/>
    <w:rsid w:val="003D11B8"/>
    <w:rsid w:val="003D12C9"/>
    <w:rsid w:val="003D1707"/>
    <w:rsid w:val="003D1822"/>
    <w:rsid w:val="003D18A8"/>
    <w:rsid w:val="003D192A"/>
    <w:rsid w:val="003D1939"/>
    <w:rsid w:val="003D1B65"/>
    <w:rsid w:val="003D1B80"/>
    <w:rsid w:val="003D1CE2"/>
    <w:rsid w:val="003D1E6A"/>
    <w:rsid w:val="003D1EE3"/>
    <w:rsid w:val="003D1FD9"/>
    <w:rsid w:val="003D20BC"/>
    <w:rsid w:val="003D22AF"/>
    <w:rsid w:val="003D2314"/>
    <w:rsid w:val="003D23ED"/>
    <w:rsid w:val="003D253F"/>
    <w:rsid w:val="003D260B"/>
    <w:rsid w:val="003D26D6"/>
    <w:rsid w:val="003D2845"/>
    <w:rsid w:val="003D29C1"/>
    <w:rsid w:val="003D2BA7"/>
    <w:rsid w:val="003D2CF6"/>
    <w:rsid w:val="003D2D7C"/>
    <w:rsid w:val="003D3231"/>
    <w:rsid w:val="003D3263"/>
    <w:rsid w:val="003D331C"/>
    <w:rsid w:val="003D3612"/>
    <w:rsid w:val="003D38C8"/>
    <w:rsid w:val="003D392C"/>
    <w:rsid w:val="003D3B90"/>
    <w:rsid w:val="003D3C74"/>
    <w:rsid w:val="003D40AE"/>
    <w:rsid w:val="003D45B0"/>
    <w:rsid w:val="003D45F3"/>
    <w:rsid w:val="003D46E1"/>
    <w:rsid w:val="003D471F"/>
    <w:rsid w:val="003D4885"/>
    <w:rsid w:val="003D49FB"/>
    <w:rsid w:val="003D4C48"/>
    <w:rsid w:val="003D4DDA"/>
    <w:rsid w:val="003D4EF8"/>
    <w:rsid w:val="003D4F71"/>
    <w:rsid w:val="003D5339"/>
    <w:rsid w:val="003D534C"/>
    <w:rsid w:val="003D5458"/>
    <w:rsid w:val="003D547E"/>
    <w:rsid w:val="003D5667"/>
    <w:rsid w:val="003D5703"/>
    <w:rsid w:val="003D5766"/>
    <w:rsid w:val="003D57F3"/>
    <w:rsid w:val="003D5823"/>
    <w:rsid w:val="003D5964"/>
    <w:rsid w:val="003D59A5"/>
    <w:rsid w:val="003D5AB5"/>
    <w:rsid w:val="003D5B20"/>
    <w:rsid w:val="003D5B88"/>
    <w:rsid w:val="003D5BAA"/>
    <w:rsid w:val="003D5EE2"/>
    <w:rsid w:val="003D5EF9"/>
    <w:rsid w:val="003D6077"/>
    <w:rsid w:val="003D60B8"/>
    <w:rsid w:val="003D6175"/>
    <w:rsid w:val="003D61C2"/>
    <w:rsid w:val="003D61EF"/>
    <w:rsid w:val="003D64A7"/>
    <w:rsid w:val="003D6585"/>
    <w:rsid w:val="003D65CC"/>
    <w:rsid w:val="003D66AD"/>
    <w:rsid w:val="003D67B8"/>
    <w:rsid w:val="003D6C67"/>
    <w:rsid w:val="003D6D4E"/>
    <w:rsid w:val="003D7045"/>
    <w:rsid w:val="003D708C"/>
    <w:rsid w:val="003D70F4"/>
    <w:rsid w:val="003D7290"/>
    <w:rsid w:val="003D72F6"/>
    <w:rsid w:val="003D7376"/>
    <w:rsid w:val="003D73B9"/>
    <w:rsid w:val="003D7702"/>
    <w:rsid w:val="003D771B"/>
    <w:rsid w:val="003D7725"/>
    <w:rsid w:val="003D7730"/>
    <w:rsid w:val="003D7811"/>
    <w:rsid w:val="003D7911"/>
    <w:rsid w:val="003D7A79"/>
    <w:rsid w:val="003D7CA9"/>
    <w:rsid w:val="003D7CBE"/>
    <w:rsid w:val="003D7CE1"/>
    <w:rsid w:val="003D7F19"/>
    <w:rsid w:val="003D7FA3"/>
    <w:rsid w:val="003D7FEE"/>
    <w:rsid w:val="003E0038"/>
    <w:rsid w:val="003E0124"/>
    <w:rsid w:val="003E0191"/>
    <w:rsid w:val="003E02F6"/>
    <w:rsid w:val="003E0444"/>
    <w:rsid w:val="003E04B6"/>
    <w:rsid w:val="003E057F"/>
    <w:rsid w:val="003E05FF"/>
    <w:rsid w:val="003E091C"/>
    <w:rsid w:val="003E09E1"/>
    <w:rsid w:val="003E0C6E"/>
    <w:rsid w:val="003E0CB5"/>
    <w:rsid w:val="003E1138"/>
    <w:rsid w:val="003E14DE"/>
    <w:rsid w:val="003E15FF"/>
    <w:rsid w:val="003E1746"/>
    <w:rsid w:val="003E1755"/>
    <w:rsid w:val="003E17A4"/>
    <w:rsid w:val="003E18E1"/>
    <w:rsid w:val="003E191F"/>
    <w:rsid w:val="003E19CC"/>
    <w:rsid w:val="003E1B36"/>
    <w:rsid w:val="003E1CFB"/>
    <w:rsid w:val="003E1DC4"/>
    <w:rsid w:val="003E1E69"/>
    <w:rsid w:val="003E1F93"/>
    <w:rsid w:val="003E23A5"/>
    <w:rsid w:val="003E23F6"/>
    <w:rsid w:val="003E24F2"/>
    <w:rsid w:val="003E25CE"/>
    <w:rsid w:val="003E2786"/>
    <w:rsid w:val="003E29B1"/>
    <w:rsid w:val="003E2A2E"/>
    <w:rsid w:val="003E2B6E"/>
    <w:rsid w:val="003E2BB0"/>
    <w:rsid w:val="003E2C40"/>
    <w:rsid w:val="003E2D07"/>
    <w:rsid w:val="003E2E80"/>
    <w:rsid w:val="003E3030"/>
    <w:rsid w:val="003E30E7"/>
    <w:rsid w:val="003E317E"/>
    <w:rsid w:val="003E3180"/>
    <w:rsid w:val="003E31CD"/>
    <w:rsid w:val="003E3350"/>
    <w:rsid w:val="003E33C9"/>
    <w:rsid w:val="003E340D"/>
    <w:rsid w:val="003E34DF"/>
    <w:rsid w:val="003E35A8"/>
    <w:rsid w:val="003E371E"/>
    <w:rsid w:val="003E377B"/>
    <w:rsid w:val="003E37CD"/>
    <w:rsid w:val="003E3809"/>
    <w:rsid w:val="003E3966"/>
    <w:rsid w:val="003E3A7D"/>
    <w:rsid w:val="003E4065"/>
    <w:rsid w:val="003E40DB"/>
    <w:rsid w:val="003E41CB"/>
    <w:rsid w:val="003E4320"/>
    <w:rsid w:val="003E4450"/>
    <w:rsid w:val="003E45C0"/>
    <w:rsid w:val="003E45CB"/>
    <w:rsid w:val="003E4ACF"/>
    <w:rsid w:val="003E4AD9"/>
    <w:rsid w:val="003E4B96"/>
    <w:rsid w:val="003E4CC7"/>
    <w:rsid w:val="003E5058"/>
    <w:rsid w:val="003E50B4"/>
    <w:rsid w:val="003E5203"/>
    <w:rsid w:val="003E5218"/>
    <w:rsid w:val="003E5391"/>
    <w:rsid w:val="003E55DA"/>
    <w:rsid w:val="003E5715"/>
    <w:rsid w:val="003E5865"/>
    <w:rsid w:val="003E5B90"/>
    <w:rsid w:val="003E60A0"/>
    <w:rsid w:val="003E6102"/>
    <w:rsid w:val="003E625C"/>
    <w:rsid w:val="003E63DC"/>
    <w:rsid w:val="003E64E1"/>
    <w:rsid w:val="003E65AD"/>
    <w:rsid w:val="003E6625"/>
    <w:rsid w:val="003E6873"/>
    <w:rsid w:val="003E6885"/>
    <w:rsid w:val="003E68C8"/>
    <w:rsid w:val="003E6B2D"/>
    <w:rsid w:val="003E6BAF"/>
    <w:rsid w:val="003E6CC7"/>
    <w:rsid w:val="003E6D82"/>
    <w:rsid w:val="003E6FAB"/>
    <w:rsid w:val="003E6FDE"/>
    <w:rsid w:val="003E70A7"/>
    <w:rsid w:val="003E711C"/>
    <w:rsid w:val="003E719B"/>
    <w:rsid w:val="003E71E9"/>
    <w:rsid w:val="003E7209"/>
    <w:rsid w:val="003E7353"/>
    <w:rsid w:val="003E74B4"/>
    <w:rsid w:val="003E74C7"/>
    <w:rsid w:val="003E7545"/>
    <w:rsid w:val="003E77BD"/>
    <w:rsid w:val="003E77F1"/>
    <w:rsid w:val="003E780F"/>
    <w:rsid w:val="003E78A1"/>
    <w:rsid w:val="003E7AEA"/>
    <w:rsid w:val="003E7C1A"/>
    <w:rsid w:val="003E7C26"/>
    <w:rsid w:val="003E7D87"/>
    <w:rsid w:val="003E7F29"/>
    <w:rsid w:val="003E7F40"/>
    <w:rsid w:val="003F003D"/>
    <w:rsid w:val="003F0128"/>
    <w:rsid w:val="003F0131"/>
    <w:rsid w:val="003F0273"/>
    <w:rsid w:val="003F02FF"/>
    <w:rsid w:val="003F040A"/>
    <w:rsid w:val="003F0659"/>
    <w:rsid w:val="003F06A9"/>
    <w:rsid w:val="003F08EE"/>
    <w:rsid w:val="003F094C"/>
    <w:rsid w:val="003F097C"/>
    <w:rsid w:val="003F09E3"/>
    <w:rsid w:val="003F0A6F"/>
    <w:rsid w:val="003F0AA0"/>
    <w:rsid w:val="003F0B5C"/>
    <w:rsid w:val="003F0BA4"/>
    <w:rsid w:val="003F0BE8"/>
    <w:rsid w:val="003F0CDB"/>
    <w:rsid w:val="003F0D8F"/>
    <w:rsid w:val="003F0E07"/>
    <w:rsid w:val="003F10CE"/>
    <w:rsid w:val="003F11B5"/>
    <w:rsid w:val="003F1298"/>
    <w:rsid w:val="003F12F6"/>
    <w:rsid w:val="003F1456"/>
    <w:rsid w:val="003F17F2"/>
    <w:rsid w:val="003F180E"/>
    <w:rsid w:val="003F18B5"/>
    <w:rsid w:val="003F1A4A"/>
    <w:rsid w:val="003F1AC5"/>
    <w:rsid w:val="003F1AFA"/>
    <w:rsid w:val="003F1B46"/>
    <w:rsid w:val="003F2045"/>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3E1"/>
    <w:rsid w:val="003F34AB"/>
    <w:rsid w:val="003F356B"/>
    <w:rsid w:val="003F359F"/>
    <w:rsid w:val="003F35C3"/>
    <w:rsid w:val="003F369F"/>
    <w:rsid w:val="003F36AF"/>
    <w:rsid w:val="003F36D2"/>
    <w:rsid w:val="003F388D"/>
    <w:rsid w:val="003F38B5"/>
    <w:rsid w:val="003F38EA"/>
    <w:rsid w:val="003F398E"/>
    <w:rsid w:val="003F3ABC"/>
    <w:rsid w:val="003F3B4B"/>
    <w:rsid w:val="003F3C94"/>
    <w:rsid w:val="003F3CE6"/>
    <w:rsid w:val="003F3E0A"/>
    <w:rsid w:val="003F3E15"/>
    <w:rsid w:val="003F4337"/>
    <w:rsid w:val="003F443F"/>
    <w:rsid w:val="003F44C1"/>
    <w:rsid w:val="003F48ED"/>
    <w:rsid w:val="003F4B1D"/>
    <w:rsid w:val="003F4B92"/>
    <w:rsid w:val="003F4BB0"/>
    <w:rsid w:val="003F4CF5"/>
    <w:rsid w:val="003F4E49"/>
    <w:rsid w:val="003F4FE4"/>
    <w:rsid w:val="003F5066"/>
    <w:rsid w:val="003F5237"/>
    <w:rsid w:val="003F52CB"/>
    <w:rsid w:val="003F5558"/>
    <w:rsid w:val="003F5621"/>
    <w:rsid w:val="003F565A"/>
    <w:rsid w:val="003F5C18"/>
    <w:rsid w:val="003F5C2D"/>
    <w:rsid w:val="003F5DF1"/>
    <w:rsid w:val="003F5F35"/>
    <w:rsid w:val="003F6165"/>
    <w:rsid w:val="003F6550"/>
    <w:rsid w:val="003F6A4B"/>
    <w:rsid w:val="003F6B59"/>
    <w:rsid w:val="003F6B82"/>
    <w:rsid w:val="003F6C0E"/>
    <w:rsid w:val="003F6C52"/>
    <w:rsid w:val="003F6CB3"/>
    <w:rsid w:val="003F6CC9"/>
    <w:rsid w:val="003F6D02"/>
    <w:rsid w:val="003F6F4A"/>
    <w:rsid w:val="003F7165"/>
    <w:rsid w:val="003F71A8"/>
    <w:rsid w:val="003F74C7"/>
    <w:rsid w:val="003F75DA"/>
    <w:rsid w:val="003F779F"/>
    <w:rsid w:val="003F78D5"/>
    <w:rsid w:val="003F7935"/>
    <w:rsid w:val="003F798D"/>
    <w:rsid w:val="003F7AC6"/>
    <w:rsid w:val="003F7C7D"/>
    <w:rsid w:val="003F7DFD"/>
    <w:rsid w:val="003F7EED"/>
    <w:rsid w:val="003F7F20"/>
    <w:rsid w:val="0040020A"/>
    <w:rsid w:val="00400216"/>
    <w:rsid w:val="00400284"/>
    <w:rsid w:val="00400375"/>
    <w:rsid w:val="004004E1"/>
    <w:rsid w:val="0040065F"/>
    <w:rsid w:val="004008A7"/>
    <w:rsid w:val="004008CC"/>
    <w:rsid w:val="00400958"/>
    <w:rsid w:val="004009BC"/>
    <w:rsid w:val="00400A45"/>
    <w:rsid w:val="00400C0B"/>
    <w:rsid w:val="00400C2A"/>
    <w:rsid w:val="00400C9C"/>
    <w:rsid w:val="00400CE5"/>
    <w:rsid w:val="00400CF6"/>
    <w:rsid w:val="00400D48"/>
    <w:rsid w:val="00400D6C"/>
    <w:rsid w:val="00400E71"/>
    <w:rsid w:val="00400F82"/>
    <w:rsid w:val="00400FCB"/>
    <w:rsid w:val="004010AB"/>
    <w:rsid w:val="0040111F"/>
    <w:rsid w:val="00401197"/>
    <w:rsid w:val="0040127A"/>
    <w:rsid w:val="004014EE"/>
    <w:rsid w:val="004017A8"/>
    <w:rsid w:val="004019F4"/>
    <w:rsid w:val="00401A3D"/>
    <w:rsid w:val="00401E5A"/>
    <w:rsid w:val="00401E83"/>
    <w:rsid w:val="00401F8B"/>
    <w:rsid w:val="00401FD7"/>
    <w:rsid w:val="004021DA"/>
    <w:rsid w:val="0040232F"/>
    <w:rsid w:val="0040235D"/>
    <w:rsid w:val="00402648"/>
    <w:rsid w:val="004027EB"/>
    <w:rsid w:val="0040293F"/>
    <w:rsid w:val="004029C1"/>
    <w:rsid w:val="00402B2C"/>
    <w:rsid w:val="00402BAA"/>
    <w:rsid w:val="00402BC3"/>
    <w:rsid w:val="00402BF7"/>
    <w:rsid w:val="00402C85"/>
    <w:rsid w:val="00402CB1"/>
    <w:rsid w:val="00402D5B"/>
    <w:rsid w:val="00402D73"/>
    <w:rsid w:val="00402DB2"/>
    <w:rsid w:val="00402FC2"/>
    <w:rsid w:val="00403042"/>
    <w:rsid w:val="0040309F"/>
    <w:rsid w:val="0040313B"/>
    <w:rsid w:val="00403274"/>
    <w:rsid w:val="004033FE"/>
    <w:rsid w:val="00403526"/>
    <w:rsid w:val="004035D5"/>
    <w:rsid w:val="00403607"/>
    <w:rsid w:val="004039A2"/>
    <w:rsid w:val="00403A97"/>
    <w:rsid w:val="00403CA1"/>
    <w:rsid w:val="00403CFF"/>
    <w:rsid w:val="00403EA6"/>
    <w:rsid w:val="00404032"/>
    <w:rsid w:val="00404115"/>
    <w:rsid w:val="004041C8"/>
    <w:rsid w:val="004041DE"/>
    <w:rsid w:val="004044BA"/>
    <w:rsid w:val="0040472B"/>
    <w:rsid w:val="004047F5"/>
    <w:rsid w:val="0040480A"/>
    <w:rsid w:val="004048F6"/>
    <w:rsid w:val="00404B30"/>
    <w:rsid w:val="00404BC2"/>
    <w:rsid w:val="00404BE3"/>
    <w:rsid w:val="00404EBC"/>
    <w:rsid w:val="00404F9E"/>
    <w:rsid w:val="004050C6"/>
    <w:rsid w:val="00405154"/>
    <w:rsid w:val="0040555E"/>
    <w:rsid w:val="0040564F"/>
    <w:rsid w:val="00405683"/>
    <w:rsid w:val="00405849"/>
    <w:rsid w:val="004058BB"/>
    <w:rsid w:val="00405938"/>
    <w:rsid w:val="00405ACA"/>
    <w:rsid w:val="00405C67"/>
    <w:rsid w:val="00405CA1"/>
    <w:rsid w:val="00405FB9"/>
    <w:rsid w:val="00406034"/>
    <w:rsid w:val="004060D7"/>
    <w:rsid w:val="004061F5"/>
    <w:rsid w:val="0040626C"/>
    <w:rsid w:val="004063D8"/>
    <w:rsid w:val="00406402"/>
    <w:rsid w:val="00406635"/>
    <w:rsid w:val="00406806"/>
    <w:rsid w:val="00406831"/>
    <w:rsid w:val="00406924"/>
    <w:rsid w:val="00406A7D"/>
    <w:rsid w:val="00406AAF"/>
    <w:rsid w:val="00406AFD"/>
    <w:rsid w:val="00406B3A"/>
    <w:rsid w:val="00406B5A"/>
    <w:rsid w:val="00406C26"/>
    <w:rsid w:val="0040709B"/>
    <w:rsid w:val="0040726B"/>
    <w:rsid w:val="004072B2"/>
    <w:rsid w:val="00407364"/>
    <w:rsid w:val="00407382"/>
    <w:rsid w:val="00407591"/>
    <w:rsid w:val="00407687"/>
    <w:rsid w:val="004077B0"/>
    <w:rsid w:val="0040794D"/>
    <w:rsid w:val="00407AC5"/>
    <w:rsid w:val="00407ED8"/>
    <w:rsid w:val="0041015A"/>
    <w:rsid w:val="00410202"/>
    <w:rsid w:val="00410212"/>
    <w:rsid w:val="004106B3"/>
    <w:rsid w:val="00410798"/>
    <w:rsid w:val="004108A3"/>
    <w:rsid w:val="004108C6"/>
    <w:rsid w:val="00410908"/>
    <w:rsid w:val="00410986"/>
    <w:rsid w:val="00410A61"/>
    <w:rsid w:val="00410B33"/>
    <w:rsid w:val="00410C27"/>
    <w:rsid w:val="00410CAE"/>
    <w:rsid w:val="00410CC5"/>
    <w:rsid w:val="00410DC9"/>
    <w:rsid w:val="00410E50"/>
    <w:rsid w:val="00410ED0"/>
    <w:rsid w:val="00410EF2"/>
    <w:rsid w:val="0041108C"/>
    <w:rsid w:val="004110E8"/>
    <w:rsid w:val="0041113D"/>
    <w:rsid w:val="004111F4"/>
    <w:rsid w:val="00411308"/>
    <w:rsid w:val="004115EB"/>
    <w:rsid w:val="004116F7"/>
    <w:rsid w:val="0041187B"/>
    <w:rsid w:val="004119DA"/>
    <w:rsid w:val="00411A90"/>
    <w:rsid w:val="00411ABB"/>
    <w:rsid w:val="00411D0C"/>
    <w:rsid w:val="00411D53"/>
    <w:rsid w:val="00411D6E"/>
    <w:rsid w:val="00411DB3"/>
    <w:rsid w:val="00411FBD"/>
    <w:rsid w:val="00412170"/>
    <w:rsid w:val="004122E9"/>
    <w:rsid w:val="0041285F"/>
    <w:rsid w:val="004129CD"/>
    <w:rsid w:val="004129DA"/>
    <w:rsid w:val="00412AA1"/>
    <w:rsid w:val="00412B12"/>
    <w:rsid w:val="00412BEB"/>
    <w:rsid w:val="00412D4C"/>
    <w:rsid w:val="00412D78"/>
    <w:rsid w:val="00412E70"/>
    <w:rsid w:val="00412F76"/>
    <w:rsid w:val="00413081"/>
    <w:rsid w:val="004130E9"/>
    <w:rsid w:val="004131E5"/>
    <w:rsid w:val="004135B0"/>
    <w:rsid w:val="004136B9"/>
    <w:rsid w:val="00413738"/>
    <w:rsid w:val="00413760"/>
    <w:rsid w:val="00413764"/>
    <w:rsid w:val="0041386C"/>
    <w:rsid w:val="00413AE7"/>
    <w:rsid w:val="00413C9B"/>
    <w:rsid w:val="00413D08"/>
    <w:rsid w:val="00413E34"/>
    <w:rsid w:val="00413E77"/>
    <w:rsid w:val="0041429B"/>
    <w:rsid w:val="004143F0"/>
    <w:rsid w:val="004143F4"/>
    <w:rsid w:val="004144E7"/>
    <w:rsid w:val="00414577"/>
    <w:rsid w:val="004145EB"/>
    <w:rsid w:val="0041461E"/>
    <w:rsid w:val="00414684"/>
    <w:rsid w:val="00414773"/>
    <w:rsid w:val="00414779"/>
    <w:rsid w:val="004148BA"/>
    <w:rsid w:val="004148EA"/>
    <w:rsid w:val="00414AA2"/>
    <w:rsid w:val="00414B30"/>
    <w:rsid w:val="00414B6E"/>
    <w:rsid w:val="00414E11"/>
    <w:rsid w:val="00414E1B"/>
    <w:rsid w:val="00414E30"/>
    <w:rsid w:val="00414ECB"/>
    <w:rsid w:val="004150E4"/>
    <w:rsid w:val="00415187"/>
    <w:rsid w:val="004151C8"/>
    <w:rsid w:val="004151E9"/>
    <w:rsid w:val="0041522B"/>
    <w:rsid w:val="0041529B"/>
    <w:rsid w:val="004152EA"/>
    <w:rsid w:val="00415397"/>
    <w:rsid w:val="00415429"/>
    <w:rsid w:val="00415487"/>
    <w:rsid w:val="004155BE"/>
    <w:rsid w:val="004156F8"/>
    <w:rsid w:val="00415737"/>
    <w:rsid w:val="004157E1"/>
    <w:rsid w:val="00415823"/>
    <w:rsid w:val="00415889"/>
    <w:rsid w:val="004159E2"/>
    <w:rsid w:val="00415BC9"/>
    <w:rsid w:val="00415C01"/>
    <w:rsid w:val="00415C07"/>
    <w:rsid w:val="00415C0E"/>
    <w:rsid w:val="00415CF6"/>
    <w:rsid w:val="00415D86"/>
    <w:rsid w:val="00415E24"/>
    <w:rsid w:val="004160E5"/>
    <w:rsid w:val="0041631E"/>
    <w:rsid w:val="00416470"/>
    <w:rsid w:val="00416628"/>
    <w:rsid w:val="0041666C"/>
    <w:rsid w:val="00416818"/>
    <w:rsid w:val="00416887"/>
    <w:rsid w:val="004169A6"/>
    <w:rsid w:val="00416A27"/>
    <w:rsid w:val="00416F00"/>
    <w:rsid w:val="00417042"/>
    <w:rsid w:val="004172DC"/>
    <w:rsid w:val="0041738D"/>
    <w:rsid w:val="00417410"/>
    <w:rsid w:val="00417451"/>
    <w:rsid w:val="0041746C"/>
    <w:rsid w:val="00417857"/>
    <w:rsid w:val="00417867"/>
    <w:rsid w:val="004179B7"/>
    <w:rsid w:val="00417AC5"/>
    <w:rsid w:val="00417B5B"/>
    <w:rsid w:val="00417D00"/>
    <w:rsid w:val="00417D15"/>
    <w:rsid w:val="00417FB0"/>
    <w:rsid w:val="00417FC0"/>
    <w:rsid w:val="0042042F"/>
    <w:rsid w:val="00420473"/>
    <w:rsid w:val="004204A3"/>
    <w:rsid w:val="004205A2"/>
    <w:rsid w:val="004205F6"/>
    <w:rsid w:val="004206F9"/>
    <w:rsid w:val="00420727"/>
    <w:rsid w:val="004208EB"/>
    <w:rsid w:val="0042096C"/>
    <w:rsid w:val="00420C24"/>
    <w:rsid w:val="00420C55"/>
    <w:rsid w:val="00420D82"/>
    <w:rsid w:val="00420E41"/>
    <w:rsid w:val="00420E86"/>
    <w:rsid w:val="0042102F"/>
    <w:rsid w:val="00421039"/>
    <w:rsid w:val="004211C9"/>
    <w:rsid w:val="00421257"/>
    <w:rsid w:val="004212B6"/>
    <w:rsid w:val="00421363"/>
    <w:rsid w:val="0042137D"/>
    <w:rsid w:val="0042141C"/>
    <w:rsid w:val="004216CE"/>
    <w:rsid w:val="00421A43"/>
    <w:rsid w:val="00421B36"/>
    <w:rsid w:val="00421B73"/>
    <w:rsid w:val="00421C17"/>
    <w:rsid w:val="00421D40"/>
    <w:rsid w:val="00421F42"/>
    <w:rsid w:val="00422024"/>
    <w:rsid w:val="0042202B"/>
    <w:rsid w:val="0042220F"/>
    <w:rsid w:val="0042227F"/>
    <w:rsid w:val="0042253F"/>
    <w:rsid w:val="00422560"/>
    <w:rsid w:val="0042257E"/>
    <w:rsid w:val="004225E2"/>
    <w:rsid w:val="004225E7"/>
    <w:rsid w:val="004226EB"/>
    <w:rsid w:val="0042283E"/>
    <w:rsid w:val="00422A48"/>
    <w:rsid w:val="00422C4F"/>
    <w:rsid w:val="00422DFA"/>
    <w:rsid w:val="00422EF8"/>
    <w:rsid w:val="00423147"/>
    <w:rsid w:val="00423247"/>
    <w:rsid w:val="00423339"/>
    <w:rsid w:val="004233A8"/>
    <w:rsid w:val="004233B4"/>
    <w:rsid w:val="004234DE"/>
    <w:rsid w:val="00423785"/>
    <w:rsid w:val="00423793"/>
    <w:rsid w:val="00423803"/>
    <w:rsid w:val="00423947"/>
    <w:rsid w:val="00423955"/>
    <w:rsid w:val="004239E4"/>
    <w:rsid w:val="00423B80"/>
    <w:rsid w:val="00423C69"/>
    <w:rsid w:val="00423D22"/>
    <w:rsid w:val="00423DB7"/>
    <w:rsid w:val="00423DF7"/>
    <w:rsid w:val="00423ECB"/>
    <w:rsid w:val="00423F75"/>
    <w:rsid w:val="00424138"/>
    <w:rsid w:val="004241B8"/>
    <w:rsid w:val="00424289"/>
    <w:rsid w:val="0042432D"/>
    <w:rsid w:val="0042436B"/>
    <w:rsid w:val="004243E0"/>
    <w:rsid w:val="0042451D"/>
    <w:rsid w:val="00424619"/>
    <w:rsid w:val="0042465D"/>
    <w:rsid w:val="00424669"/>
    <w:rsid w:val="004246CF"/>
    <w:rsid w:val="00424718"/>
    <w:rsid w:val="00424938"/>
    <w:rsid w:val="00424945"/>
    <w:rsid w:val="00424DCD"/>
    <w:rsid w:val="00424EB4"/>
    <w:rsid w:val="00424ED3"/>
    <w:rsid w:val="00424F0A"/>
    <w:rsid w:val="00424F6C"/>
    <w:rsid w:val="00425187"/>
    <w:rsid w:val="00425280"/>
    <w:rsid w:val="004257ED"/>
    <w:rsid w:val="00425802"/>
    <w:rsid w:val="00425A2A"/>
    <w:rsid w:val="00425BB5"/>
    <w:rsid w:val="00425E25"/>
    <w:rsid w:val="00425F19"/>
    <w:rsid w:val="00425F2E"/>
    <w:rsid w:val="00425F54"/>
    <w:rsid w:val="0042620B"/>
    <w:rsid w:val="0042654A"/>
    <w:rsid w:val="004265A9"/>
    <w:rsid w:val="004265ED"/>
    <w:rsid w:val="00426822"/>
    <w:rsid w:val="00426911"/>
    <w:rsid w:val="00426C1F"/>
    <w:rsid w:val="00427047"/>
    <w:rsid w:val="0042709F"/>
    <w:rsid w:val="004270E9"/>
    <w:rsid w:val="00427149"/>
    <w:rsid w:val="00427265"/>
    <w:rsid w:val="004272F0"/>
    <w:rsid w:val="004273DA"/>
    <w:rsid w:val="004274D2"/>
    <w:rsid w:val="00427693"/>
    <w:rsid w:val="00427712"/>
    <w:rsid w:val="00427846"/>
    <w:rsid w:val="00427AC0"/>
    <w:rsid w:val="00427B2C"/>
    <w:rsid w:val="00427B5B"/>
    <w:rsid w:val="00427BBA"/>
    <w:rsid w:val="00427BD9"/>
    <w:rsid w:val="00427D01"/>
    <w:rsid w:val="00427E02"/>
    <w:rsid w:val="00427EE4"/>
    <w:rsid w:val="00427FD2"/>
    <w:rsid w:val="00430211"/>
    <w:rsid w:val="00430389"/>
    <w:rsid w:val="004303C2"/>
    <w:rsid w:val="00430455"/>
    <w:rsid w:val="004304A2"/>
    <w:rsid w:val="004304D9"/>
    <w:rsid w:val="00430501"/>
    <w:rsid w:val="00430567"/>
    <w:rsid w:val="004305EB"/>
    <w:rsid w:val="00430638"/>
    <w:rsid w:val="004306BB"/>
    <w:rsid w:val="004306D2"/>
    <w:rsid w:val="004306E4"/>
    <w:rsid w:val="00430789"/>
    <w:rsid w:val="004307C9"/>
    <w:rsid w:val="00430941"/>
    <w:rsid w:val="004309D0"/>
    <w:rsid w:val="004309FD"/>
    <w:rsid w:val="00430AB4"/>
    <w:rsid w:val="00430AFB"/>
    <w:rsid w:val="00430C09"/>
    <w:rsid w:val="00430C43"/>
    <w:rsid w:val="00430C78"/>
    <w:rsid w:val="00430D27"/>
    <w:rsid w:val="00430E36"/>
    <w:rsid w:val="00430F15"/>
    <w:rsid w:val="00430F4D"/>
    <w:rsid w:val="00431049"/>
    <w:rsid w:val="0043106C"/>
    <w:rsid w:val="004310A1"/>
    <w:rsid w:val="0043163F"/>
    <w:rsid w:val="00431694"/>
    <w:rsid w:val="00431759"/>
    <w:rsid w:val="00431779"/>
    <w:rsid w:val="004318CC"/>
    <w:rsid w:val="004318FC"/>
    <w:rsid w:val="00431A65"/>
    <w:rsid w:val="00431C7A"/>
    <w:rsid w:val="00431CC2"/>
    <w:rsid w:val="00431CD7"/>
    <w:rsid w:val="00431CFE"/>
    <w:rsid w:val="00431EDB"/>
    <w:rsid w:val="00431F16"/>
    <w:rsid w:val="004321F1"/>
    <w:rsid w:val="0043232B"/>
    <w:rsid w:val="0043236B"/>
    <w:rsid w:val="0043250B"/>
    <w:rsid w:val="00432510"/>
    <w:rsid w:val="00432584"/>
    <w:rsid w:val="004325D0"/>
    <w:rsid w:val="0043264D"/>
    <w:rsid w:val="004327C3"/>
    <w:rsid w:val="004327F6"/>
    <w:rsid w:val="00432887"/>
    <w:rsid w:val="00432927"/>
    <w:rsid w:val="00432B63"/>
    <w:rsid w:val="00432B68"/>
    <w:rsid w:val="00432BCB"/>
    <w:rsid w:val="00432C0C"/>
    <w:rsid w:val="00432C43"/>
    <w:rsid w:val="00432CF8"/>
    <w:rsid w:val="00432D93"/>
    <w:rsid w:val="00432E2E"/>
    <w:rsid w:val="00432F56"/>
    <w:rsid w:val="00433112"/>
    <w:rsid w:val="004332A3"/>
    <w:rsid w:val="004332CC"/>
    <w:rsid w:val="004332F0"/>
    <w:rsid w:val="0043343E"/>
    <w:rsid w:val="00433490"/>
    <w:rsid w:val="004334EC"/>
    <w:rsid w:val="00433564"/>
    <w:rsid w:val="00433806"/>
    <w:rsid w:val="004339E9"/>
    <w:rsid w:val="00433A2B"/>
    <w:rsid w:val="00433B4A"/>
    <w:rsid w:val="00433B6E"/>
    <w:rsid w:val="00433C40"/>
    <w:rsid w:val="00433CF4"/>
    <w:rsid w:val="00433D2D"/>
    <w:rsid w:val="00433DC2"/>
    <w:rsid w:val="00433E69"/>
    <w:rsid w:val="00434046"/>
    <w:rsid w:val="004340B1"/>
    <w:rsid w:val="00434193"/>
    <w:rsid w:val="0043421B"/>
    <w:rsid w:val="0043479B"/>
    <w:rsid w:val="00434993"/>
    <w:rsid w:val="004349FD"/>
    <w:rsid w:val="00434C37"/>
    <w:rsid w:val="00434C97"/>
    <w:rsid w:val="00434CAE"/>
    <w:rsid w:val="00434D13"/>
    <w:rsid w:val="0043518A"/>
    <w:rsid w:val="00435316"/>
    <w:rsid w:val="0043532E"/>
    <w:rsid w:val="00435364"/>
    <w:rsid w:val="00435538"/>
    <w:rsid w:val="0043561C"/>
    <w:rsid w:val="00435691"/>
    <w:rsid w:val="0043577F"/>
    <w:rsid w:val="004359E7"/>
    <w:rsid w:val="004359F0"/>
    <w:rsid w:val="00435C3B"/>
    <w:rsid w:val="00435E15"/>
    <w:rsid w:val="00435F52"/>
    <w:rsid w:val="00436177"/>
    <w:rsid w:val="00436318"/>
    <w:rsid w:val="0043648A"/>
    <w:rsid w:val="004364EC"/>
    <w:rsid w:val="00436505"/>
    <w:rsid w:val="004367B2"/>
    <w:rsid w:val="00436AB0"/>
    <w:rsid w:val="00436BD0"/>
    <w:rsid w:val="00436C4C"/>
    <w:rsid w:val="00436D92"/>
    <w:rsid w:val="00436DAB"/>
    <w:rsid w:val="00437204"/>
    <w:rsid w:val="00437205"/>
    <w:rsid w:val="0043734A"/>
    <w:rsid w:val="004374EF"/>
    <w:rsid w:val="00437564"/>
    <w:rsid w:val="004377B6"/>
    <w:rsid w:val="0043785D"/>
    <w:rsid w:val="00437907"/>
    <w:rsid w:val="00437B21"/>
    <w:rsid w:val="00437B5E"/>
    <w:rsid w:val="00437D3F"/>
    <w:rsid w:val="00437E0F"/>
    <w:rsid w:val="004401C4"/>
    <w:rsid w:val="004402C2"/>
    <w:rsid w:val="0044049C"/>
    <w:rsid w:val="004408A6"/>
    <w:rsid w:val="004408EA"/>
    <w:rsid w:val="00440B18"/>
    <w:rsid w:val="00440B3A"/>
    <w:rsid w:val="00440B4B"/>
    <w:rsid w:val="00440D39"/>
    <w:rsid w:val="00440E99"/>
    <w:rsid w:val="00440EFA"/>
    <w:rsid w:val="00440EFD"/>
    <w:rsid w:val="00440F3F"/>
    <w:rsid w:val="004410C9"/>
    <w:rsid w:val="004411C0"/>
    <w:rsid w:val="0044123B"/>
    <w:rsid w:val="004412FD"/>
    <w:rsid w:val="00441422"/>
    <w:rsid w:val="0044144A"/>
    <w:rsid w:val="004414B2"/>
    <w:rsid w:val="004414B5"/>
    <w:rsid w:val="004416A1"/>
    <w:rsid w:val="0044170F"/>
    <w:rsid w:val="00441826"/>
    <w:rsid w:val="00441A8F"/>
    <w:rsid w:val="00441B33"/>
    <w:rsid w:val="00441BD9"/>
    <w:rsid w:val="00441C27"/>
    <w:rsid w:val="00441C74"/>
    <w:rsid w:val="00441D12"/>
    <w:rsid w:val="00441DFC"/>
    <w:rsid w:val="00441E71"/>
    <w:rsid w:val="00441F97"/>
    <w:rsid w:val="0044203D"/>
    <w:rsid w:val="00442222"/>
    <w:rsid w:val="004422FB"/>
    <w:rsid w:val="004424B9"/>
    <w:rsid w:val="0044256D"/>
    <w:rsid w:val="00442598"/>
    <w:rsid w:val="0044268D"/>
    <w:rsid w:val="0044271C"/>
    <w:rsid w:val="0044286D"/>
    <w:rsid w:val="0044286F"/>
    <w:rsid w:val="00442925"/>
    <w:rsid w:val="0044297C"/>
    <w:rsid w:val="00442982"/>
    <w:rsid w:val="00442A2C"/>
    <w:rsid w:val="00442AC5"/>
    <w:rsid w:val="00442D32"/>
    <w:rsid w:val="00442E55"/>
    <w:rsid w:val="00442F07"/>
    <w:rsid w:val="004430A7"/>
    <w:rsid w:val="0044320A"/>
    <w:rsid w:val="0044351F"/>
    <w:rsid w:val="004435EA"/>
    <w:rsid w:val="00443653"/>
    <w:rsid w:val="0044380A"/>
    <w:rsid w:val="0044392D"/>
    <w:rsid w:val="00443959"/>
    <w:rsid w:val="00443997"/>
    <w:rsid w:val="00443A96"/>
    <w:rsid w:val="00443C5E"/>
    <w:rsid w:val="00443CB2"/>
    <w:rsid w:val="00443E91"/>
    <w:rsid w:val="00443F9F"/>
    <w:rsid w:val="004443B5"/>
    <w:rsid w:val="00444525"/>
    <w:rsid w:val="00444669"/>
    <w:rsid w:val="0044472D"/>
    <w:rsid w:val="004449AA"/>
    <w:rsid w:val="00444D41"/>
    <w:rsid w:val="00444E29"/>
    <w:rsid w:val="00444E6F"/>
    <w:rsid w:val="00444FB5"/>
    <w:rsid w:val="00445004"/>
    <w:rsid w:val="004451FC"/>
    <w:rsid w:val="00445377"/>
    <w:rsid w:val="0044550A"/>
    <w:rsid w:val="004456A5"/>
    <w:rsid w:val="004456B4"/>
    <w:rsid w:val="004456B5"/>
    <w:rsid w:val="004456F6"/>
    <w:rsid w:val="0044579E"/>
    <w:rsid w:val="004458B8"/>
    <w:rsid w:val="0044594B"/>
    <w:rsid w:val="004459F0"/>
    <w:rsid w:val="004459F4"/>
    <w:rsid w:val="00445B15"/>
    <w:rsid w:val="00445B4C"/>
    <w:rsid w:val="00445DAA"/>
    <w:rsid w:val="00446083"/>
    <w:rsid w:val="00446146"/>
    <w:rsid w:val="00446181"/>
    <w:rsid w:val="0044633A"/>
    <w:rsid w:val="00446470"/>
    <w:rsid w:val="0044651B"/>
    <w:rsid w:val="00446523"/>
    <w:rsid w:val="00446548"/>
    <w:rsid w:val="00446581"/>
    <w:rsid w:val="00446587"/>
    <w:rsid w:val="00446829"/>
    <w:rsid w:val="004468AB"/>
    <w:rsid w:val="00446942"/>
    <w:rsid w:val="00446943"/>
    <w:rsid w:val="00446AB2"/>
    <w:rsid w:val="00446D55"/>
    <w:rsid w:val="00446DE4"/>
    <w:rsid w:val="00446F62"/>
    <w:rsid w:val="00446FB9"/>
    <w:rsid w:val="004470DB"/>
    <w:rsid w:val="0044723B"/>
    <w:rsid w:val="00447328"/>
    <w:rsid w:val="00447365"/>
    <w:rsid w:val="004473C4"/>
    <w:rsid w:val="004473E2"/>
    <w:rsid w:val="00447474"/>
    <w:rsid w:val="0044755E"/>
    <w:rsid w:val="004475A4"/>
    <w:rsid w:val="004475E2"/>
    <w:rsid w:val="004475FD"/>
    <w:rsid w:val="00447625"/>
    <w:rsid w:val="00447671"/>
    <w:rsid w:val="004479DA"/>
    <w:rsid w:val="00447A18"/>
    <w:rsid w:val="00447B38"/>
    <w:rsid w:val="00447B67"/>
    <w:rsid w:val="00447C3A"/>
    <w:rsid w:val="00447EDE"/>
    <w:rsid w:val="0045002D"/>
    <w:rsid w:val="00450470"/>
    <w:rsid w:val="00450614"/>
    <w:rsid w:val="004506F0"/>
    <w:rsid w:val="00450712"/>
    <w:rsid w:val="0045083B"/>
    <w:rsid w:val="004508DC"/>
    <w:rsid w:val="004509B3"/>
    <w:rsid w:val="004509EC"/>
    <w:rsid w:val="00450B68"/>
    <w:rsid w:val="00450B76"/>
    <w:rsid w:val="00450C89"/>
    <w:rsid w:val="00450C8A"/>
    <w:rsid w:val="00451063"/>
    <w:rsid w:val="00451291"/>
    <w:rsid w:val="004513D6"/>
    <w:rsid w:val="004515F0"/>
    <w:rsid w:val="004516E9"/>
    <w:rsid w:val="004518CD"/>
    <w:rsid w:val="004518E8"/>
    <w:rsid w:val="00451AB1"/>
    <w:rsid w:val="00451BDC"/>
    <w:rsid w:val="00451C76"/>
    <w:rsid w:val="00451D98"/>
    <w:rsid w:val="00451DE2"/>
    <w:rsid w:val="00451F26"/>
    <w:rsid w:val="00451F95"/>
    <w:rsid w:val="004523E2"/>
    <w:rsid w:val="00452470"/>
    <w:rsid w:val="004525A7"/>
    <w:rsid w:val="004527D3"/>
    <w:rsid w:val="00452877"/>
    <w:rsid w:val="004528A4"/>
    <w:rsid w:val="0045299B"/>
    <w:rsid w:val="00452A21"/>
    <w:rsid w:val="00452A38"/>
    <w:rsid w:val="00452D92"/>
    <w:rsid w:val="00452EDA"/>
    <w:rsid w:val="004530ED"/>
    <w:rsid w:val="0045320D"/>
    <w:rsid w:val="00453646"/>
    <w:rsid w:val="00453718"/>
    <w:rsid w:val="0045372F"/>
    <w:rsid w:val="00453769"/>
    <w:rsid w:val="00453A3C"/>
    <w:rsid w:val="00453A58"/>
    <w:rsid w:val="00453AE0"/>
    <w:rsid w:val="00453C16"/>
    <w:rsid w:val="00453E75"/>
    <w:rsid w:val="00453EA0"/>
    <w:rsid w:val="00453EAF"/>
    <w:rsid w:val="00453EBB"/>
    <w:rsid w:val="004540A9"/>
    <w:rsid w:val="004540DD"/>
    <w:rsid w:val="0045412B"/>
    <w:rsid w:val="00454143"/>
    <w:rsid w:val="004542D5"/>
    <w:rsid w:val="004543C6"/>
    <w:rsid w:val="00454633"/>
    <w:rsid w:val="004547A8"/>
    <w:rsid w:val="00454886"/>
    <w:rsid w:val="004549C8"/>
    <w:rsid w:val="004549E0"/>
    <w:rsid w:val="00454AC5"/>
    <w:rsid w:val="00454BB4"/>
    <w:rsid w:val="00454BBE"/>
    <w:rsid w:val="00454C05"/>
    <w:rsid w:val="00454C5E"/>
    <w:rsid w:val="00454E98"/>
    <w:rsid w:val="00454FF8"/>
    <w:rsid w:val="00455046"/>
    <w:rsid w:val="00455208"/>
    <w:rsid w:val="004552F2"/>
    <w:rsid w:val="004552FD"/>
    <w:rsid w:val="004554DF"/>
    <w:rsid w:val="00455769"/>
    <w:rsid w:val="004557BF"/>
    <w:rsid w:val="00455992"/>
    <w:rsid w:val="00455AAA"/>
    <w:rsid w:val="00455CBD"/>
    <w:rsid w:val="00455CE4"/>
    <w:rsid w:val="00455D4E"/>
    <w:rsid w:val="00455DF8"/>
    <w:rsid w:val="00455E15"/>
    <w:rsid w:val="0045674F"/>
    <w:rsid w:val="00456777"/>
    <w:rsid w:val="004567BA"/>
    <w:rsid w:val="0045682A"/>
    <w:rsid w:val="00456AC3"/>
    <w:rsid w:val="00456B5F"/>
    <w:rsid w:val="00456C00"/>
    <w:rsid w:val="00456E51"/>
    <w:rsid w:val="00456F4A"/>
    <w:rsid w:val="00457006"/>
    <w:rsid w:val="004572C8"/>
    <w:rsid w:val="0045730B"/>
    <w:rsid w:val="00457368"/>
    <w:rsid w:val="0045738B"/>
    <w:rsid w:val="00457409"/>
    <w:rsid w:val="00457431"/>
    <w:rsid w:val="004574C4"/>
    <w:rsid w:val="00457599"/>
    <w:rsid w:val="004578B5"/>
    <w:rsid w:val="00457904"/>
    <w:rsid w:val="00457B08"/>
    <w:rsid w:val="00457B3F"/>
    <w:rsid w:val="00457BBF"/>
    <w:rsid w:val="00457F11"/>
    <w:rsid w:val="00457F77"/>
    <w:rsid w:val="00460316"/>
    <w:rsid w:val="004603B9"/>
    <w:rsid w:val="004604CD"/>
    <w:rsid w:val="004605B8"/>
    <w:rsid w:val="00460702"/>
    <w:rsid w:val="00460761"/>
    <w:rsid w:val="004609CD"/>
    <w:rsid w:val="00460AC2"/>
    <w:rsid w:val="00460BAD"/>
    <w:rsid w:val="00460BB6"/>
    <w:rsid w:val="00460C16"/>
    <w:rsid w:val="00460C28"/>
    <w:rsid w:val="00460C58"/>
    <w:rsid w:val="00460DD8"/>
    <w:rsid w:val="00460E04"/>
    <w:rsid w:val="00460E21"/>
    <w:rsid w:val="00460FBC"/>
    <w:rsid w:val="004610BA"/>
    <w:rsid w:val="00461136"/>
    <w:rsid w:val="00461247"/>
    <w:rsid w:val="00461380"/>
    <w:rsid w:val="00461528"/>
    <w:rsid w:val="00461680"/>
    <w:rsid w:val="004617D9"/>
    <w:rsid w:val="004617F8"/>
    <w:rsid w:val="0046192E"/>
    <w:rsid w:val="004619EC"/>
    <w:rsid w:val="00461A41"/>
    <w:rsid w:val="00461A75"/>
    <w:rsid w:val="00461B5D"/>
    <w:rsid w:val="00461B7F"/>
    <w:rsid w:val="00461C53"/>
    <w:rsid w:val="00461D67"/>
    <w:rsid w:val="00461D80"/>
    <w:rsid w:val="00461F69"/>
    <w:rsid w:val="00461FC2"/>
    <w:rsid w:val="004620BE"/>
    <w:rsid w:val="0046220B"/>
    <w:rsid w:val="00462230"/>
    <w:rsid w:val="004624F5"/>
    <w:rsid w:val="0046274A"/>
    <w:rsid w:val="0046278E"/>
    <w:rsid w:val="00462794"/>
    <w:rsid w:val="00462AF7"/>
    <w:rsid w:val="00462D42"/>
    <w:rsid w:val="00462D46"/>
    <w:rsid w:val="00462D8D"/>
    <w:rsid w:val="00462E14"/>
    <w:rsid w:val="00462E5A"/>
    <w:rsid w:val="00462FAA"/>
    <w:rsid w:val="00463050"/>
    <w:rsid w:val="004630DA"/>
    <w:rsid w:val="00463165"/>
    <w:rsid w:val="00463203"/>
    <w:rsid w:val="00463432"/>
    <w:rsid w:val="004634A7"/>
    <w:rsid w:val="00463516"/>
    <w:rsid w:val="00463581"/>
    <w:rsid w:val="004635D4"/>
    <w:rsid w:val="00463A8F"/>
    <w:rsid w:val="00463ADF"/>
    <w:rsid w:val="00463C8F"/>
    <w:rsid w:val="00463CEC"/>
    <w:rsid w:val="00463DDB"/>
    <w:rsid w:val="00463F4C"/>
    <w:rsid w:val="00464176"/>
    <w:rsid w:val="004642F0"/>
    <w:rsid w:val="00464564"/>
    <w:rsid w:val="004645E2"/>
    <w:rsid w:val="004646A8"/>
    <w:rsid w:val="004647C8"/>
    <w:rsid w:val="004647D1"/>
    <w:rsid w:val="00464944"/>
    <w:rsid w:val="00464B5F"/>
    <w:rsid w:val="00464BF3"/>
    <w:rsid w:val="00464D41"/>
    <w:rsid w:val="00464DAC"/>
    <w:rsid w:val="00464E74"/>
    <w:rsid w:val="00464F24"/>
    <w:rsid w:val="00465107"/>
    <w:rsid w:val="00465284"/>
    <w:rsid w:val="00465308"/>
    <w:rsid w:val="00465348"/>
    <w:rsid w:val="004656CA"/>
    <w:rsid w:val="00465831"/>
    <w:rsid w:val="00465A07"/>
    <w:rsid w:val="00465AFE"/>
    <w:rsid w:val="00465BF1"/>
    <w:rsid w:val="00465E30"/>
    <w:rsid w:val="00465EEF"/>
    <w:rsid w:val="00465F01"/>
    <w:rsid w:val="0046607A"/>
    <w:rsid w:val="004661DE"/>
    <w:rsid w:val="004663D1"/>
    <w:rsid w:val="00466432"/>
    <w:rsid w:val="004664AD"/>
    <w:rsid w:val="0046660F"/>
    <w:rsid w:val="0046680F"/>
    <w:rsid w:val="004669A3"/>
    <w:rsid w:val="004669F2"/>
    <w:rsid w:val="00466A3E"/>
    <w:rsid w:val="00466F92"/>
    <w:rsid w:val="00466FF7"/>
    <w:rsid w:val="00467168"/>
    <w:rsid w:val="0046726B"/>
    <w:rsid w:val="004674AD"/>
    <w:rsid w:val="00467587"/>
    <w:rsid w:val="00467688"/>
    <w:rsid w:val="00467874"/>
    <w:rsid w:val="00467878"/>
    <w:rsid w:val="00467A0A"/>
    <w:rsid w:val="00467A2F"/>
    <w:rsid w:val="00467BD9"/>
    <w:rsid w:val="00467E47"/>
    <w:rsid w:val="00467E81"/>
    <w:rsid w:val="00467E86"/>
    <w:rsid w:val="00467F55"/>
    <w:rsid w:val="004701DC"/>
    <w:rsid w:val="00470404"/>
    <w:rsid w:val="004704C3"/>
    <w:rsid w:val="0047063E"/>
    <w:rsid w:val="0047080E"/>
    <w:rsid w:val="0047083A"/>
    <w:rsid w:val="00470957"/>
    <w:rsid w:val="004709F1"/>
    <w:rsid w:val="00470A7C"/>
    <w:rsid w:val="00470C5D"/>
    <w:rsid w:val="00470DCE"/>
    <w:rsid w:val="00470FCE"/>
    <w:rsid w:val="004711C5"/>
    <w:rsid w:val="00471243"/>
    <w:rsid w:val="004712B1"/>
    <w:rsid w:val="00471463"/>
    <w:rsid w:val="004714BB"/>
    <w:rsid w:val="004715A9"/>
    <w:rsid w:val="004715B6"/>
    <w:rsid w:val="004715CD"/>
    <w:rsid w:val="0047168F"/>
    <w:rsid w:val="0047169D"/>
    <w:rsid w:val="004716C2"/>
    <w:rsid w:val="00471811"/>
    <w:rsid w:val="00471A53"/>
    <w:rsid w:val="00471B3B"/>
    <w:rsid w:val="00471B40"/>
    <w:rsid w:val="00471BE7"/>
    <w:rsid w:val="00471CDC"/>
    <w:rsid w:val="00471DC4"/>
    <w:rsid w:val="004721F6"/>
    <w:rsid w:val="0047220B"/>
    <w:rsid w:val="00472224"/>
    <w:rsid w:val="0047224B"/>
    <w:rsid w:val="00472266"/>
    <w:rsid w:val="0047231B"/>
    <w:rsid w:val="00472377"/>
    <w:rsid w:val="00472622"/>
    <w:rsid w:val="004726AD"/>
    <w:rsid w:val="004727A1"/>
    <w:rsid w:val="00472926"/>
    <w:rsid w:val="00472984"/>
    <w:rsid w:val="00472B4B"/>
    <w:rsid w:val="00472C2D"/>
    <w:rsid w:val="00472EDB"/>
    <w:rsid w:val="00473164"/>
    <w:rsid w:val="00473201"/>
    <w:rsid w:val="00473334"/>
    <w:rsid w:val="004733DF"/>
    <w:rsid w:val="00473438"/>
    <w:rsid w:val="0047348E"/>
    <w:rsid w:val="004734B3"/>
    <w:rsid w:val="00473742"/>
    <w:rsid w:val="00473747"/>
    <w:rsid w:val="00473941"/>
    <w:rsid w:val="004739E2"/>
    <w:rsid w:val="00473C46"/>
    <w:rsid w:val="00473CE3"/>
    <w:rsid w:val="00473E1B"/>
    <w:rsid w:val="00473F61"/>
    <w:rsid w:val="00473FF5"/>
    <w:rsid w:val="004741E1"/>
    <w:rsid w:val="0047438D"/>
    <w:rsid w:val="004743A4"/>
    <w:rsid w:val="00474439"/>
    <w:rsid w:val="0047449D"/>
    <w:rsid w:val="0047451C"/>
    <w:rsid w:val="00474598"/>
    <w:rsid w:val="004745F1"/>
    <w:rsid w:val="00474658"/>
    <w:rsid w:val="00474690"/>
    <w:rsid w:val="004746C4"/>
    <w:rsid w:val="00474713"/>
    <w:rsid w:val="0047488F"/>
    <w:rsid w:val="00474C0C"/>
    <w:rsid w:val="00474D09"/>
    <w:rsid w:val="00474F85"/>
    <w:rsid w:val="0047508C"/>
    <w:rsid w:val="004753F9"/>
    <w:rsid w:val="0047543B"/>
    <w:rsid w:val="004755E3"/>
    <w:rsid w:val="00475654"/>
    <w:rsid w:val="0047577E"/>
    <w:rsid w:val="00475793"/>
    <w:rsid w:val="00475ACA"/>
    <w:rsid w:val="00475B9B"/>
    <w:rsid w:val="00475C2D"/>
    <w:rsid w:val="00475D52"/>
    <w:rsid w:val="00475E93"/>
    <w:rsid w:val="00475F0C"/>
    <w:rsid w:val="004760B9"/>
    <w:rsid w:val="004761EA"/>
    <w:rsid w:val="004762BF"/>
    <w:rsid w:val="0047638A"/>
    <w:rsid w:val="0047645A"/>
    <w:rsid w:val="00476531"/>
    <w:rsid w:val="00476706"/>
    <w:rsid w:val="00476A71"/>
    <w:rsid w:val="00476C64"/>
    <w:rsid w:val="00476D33"/>
    <w:rsid w:val="00476E27"/>
    <w:rsid w:val="00476EDD"/>
    <w:rsid w:val="00476EE3"/>
    <w:rsid w:val="00476F8C"/>
    <w:rsid w:val="00476FFC"/>
    <w:rsid w:val="00477023"/>
    <w:rsid w:val="00477058"/>
    <w:rsid w:val="004770D2"/>
    <w:rsid w:val="0047718D"/>
    <w:rsid w:val="00477241"/>
    <w:rsid w:val="004773B6"/>
    <w:rsid w:val="004773C5"/>
    <w:rsid w:val="004774C6"/>
    <w:rsid w:val="0047751A"/>
    <w:rsid w:val="0047795B"/>
    <w:rsid w:val="0047799E"/>
    <w:rsid w:val="004779A2"/>
    <w:rsid w:val="00477B5D"/>
    <w:rsid w:val="00477D2C"/>
    <w:rsid w:val="00477F11"/>
    <w:rsid w:val="00480001"/>
    <w:rsid w:val="0048004D"/>
    <w:rsid w:val="0048005A"/>
    <w:rsid w:val="00480139"/>
    <w:rsid w:val="0048029F"/>
    <w:rsid w:val="00480302"/>
    <w:rsid w:val="00480503"/>
    <w:rsid w:val="0048057C"/>
    <w:rsid w:val="00480655"/>
    <w:rsid w:val="00480808"/>
    <w:rsid w:val="00480957"/>
    <w:rsid w:val="00480B16"/>
    <w:rsid w:val="00480B59"/>
    <w:rsid w:val="00480C1F"/>
    <w:rsid w:val="00480D15"/>
    <w:rsid w:val="00480D3C"/>
    <w:rsid w:val="00480ED0"/>
    <w:rsid w:val="00480EFE"/>
    <w:rsid w:val="00480F31"/>
    <w:rsid w:val="00480F64"/>
    <w:rsid w:val="0048105F"/>
    <w:rsid w:val="00481154"/>
    <w:rsid w:val="004811E4"/>
    <w:rsid w:val="00481207"/>
    <w:rsid w:val="00481267"/>
    <w:rsid w:val="004813FC"/>
    <w:rsid w:val="0048152C"/>
    <w:rsid w:val="00481546"/>
    <w:rsid w:val="0048166E"/>
    <w:rsid w:val="004818B9"/>
    <w:rsid w:val="00481924"/>
    <w:rsid w:val="00481928"/>
    <w:rsid w:val="0048196C"/>
    <w:rsid w:val="00481973"/>
    <w:rsid w:val="004819B6"/>
    <w:rsid w:val="00481A96"/>
    <w:rsid w:val="00481D08"/>
    <w:rsid w:val="00481E3F"/>
    <w:rsid w:val="00481FBB"/>
    <w:rsid w:val="00482048"/>
    <w:rsid w:val="0048212A"/>
    <w:rsid w:val="00482155"/>
    <w:rsid w:val="004821BB"/>
    <w:rsid w:val="00482224"/>
    <w:rsid w:val="004822D3"/>
    <w:rsid w:val="00482406"/>
    <w:rsid w:val="004824C6"/>
    <w:rsid w:val="00482622"/>
    <w:rsid w:val="004826AB"/>
    <w:rsid w:val="00482757"/>
    <w:rsid w:val="004828DB"/>
    <w:rsid w:val="00482A38"/>
    <w:rsid w:val="00482A3F"/>
    <w:rsid w:val="00482B78"/>
    <w:rsid w:val="00482B9A"/>
    <w:rsid w:val="00482E2E"/>
    <w:rsid w:val="00482E61"/>
    <w:rsid w:val="00482E68"/>
    <w:rsid w:val="00482E76"/>
    <w:rsid w:val="00482EAF"/>
    <w:rsid w:val="00482EED"/>
    <w:rsid w:val="00482F4B"/>
    <w:rsid w:val="00483119"/>
    <w:rsid w:val="00483238"/>
    <w:rsid w:val="0048328C"/>
    <w:rsid w:val="00483517"/>
    <w:rsid w:val="004835C4"/>
    <w:rsid w:val="004836E6"/>
    <w:rsid w:val="004837B2"/>
    <w:rsid w:val="00483812"/>
    <w:rsid w:val="0048389D"/>
    <w:rsid w:val="00483A5C"/>
    <w:rsid w:val="00483AEC"/>
    <w:rsid w:val="00483BB7"/>
    <w:rsid w:val="00483CB3"/>
    <w:rsid w:val="00483E36"/>
    <w:rsid w:val="00483FC2"/>
    <w:rsid w:val="00483FDA"/>
    <w:rsid w:val="004840A4"/>
    <w:rsid w:val="004841A5"/>
    <w:rsid w:val="004841D9"/>
    <w:rsid w:val="00484214"/>
    <w:rsid w:val="00484397"/>
    <w:rsid w:val="0048446D"/>
    <w:rsid w:val="00484498"/>
    <w:rsid w:val="00484515"/>
    <w:rsid w:val="004847C4"/>
    <w:rsid w:val="0048486D"/>
    <w:rsid w:val="00484944"/>
    <w:rsid w:val="00484970"/>
    <w:rsid w:val="004849EE"/>
    <w:rsid w:val="00484A5D"/>
    <w:rsid w:val="00484AB1"/>
    <w:rsid w:val="00484AB3"/>
    <w:rsid w:val="00484BA4"/>
    <w:rsid w:val="00484BF1"/>
    <w:rsid w:val="00484CDF"/>
    <w:rsid w:val="00484D17"/>
    <w:rsid w:val="00484DCC"/>
    <w:rsid w:val="00484EAA"/>
    <w:rsid w:val="004850D1"/>
    <w:rsid w:val="004851CB"/>
    <w:rsid w:val="004851D9"/>
    <w:rsid w:val="0048524D"/>
    <w:rsid w:val="0048559E"/>
    <w:rsid w:val="00485733"/>
    <w:rsid w:val="004857BA"/>
    <w:rsid w:val="004857DF"/>
    <w:rsid w:val="004857FE"/>
    <w:rsid w:val="004859D0"/>
    <w:rsid w:val="00485CF5"/>
    <w:rsid w:val="00486108"/>
    <w:rsid w:val="00486210"/>
    <w:rsid w:val="0048634C"/>
    <w:rsid w:val="004863F3"/>
    <w:rsid w:val="00486477"/>
    <w:rsid w:val="0048650B"/>
    <w:rsid w:val="0048669E"/>
    <w:rsid w:val="00486735"/>
    <w:rsid w:val="00486813"/>
    <w:rsid w:val="00486848"/>
    <w:rsid w:val="00486852"/>
    <w:rsid w:val="004868DD"/>
    <w:rsid w:val="004869F2"/>
    <w:rsid w:val="00486E10"/>
    <w:rsid w:val="00486F48"/>
    <w:rsid w:val="00487081"/>
    <w:rsid w:val="004870F0"/>
    <w:rsid w:val="00487215"/>
    <w:rsid w:val="004873E4"/>
    <w:rsid w:val="0048746B"/>
    <w:rsid w:val="00487528"/>
    <w:rsid w:val="0048769C"/>
    <w:rsid w:val="004877A7"/>
    <w:rsid w:val="0048782E"/>
    <w:rsid w:val="00487863"/>
    <w:rsid w:val="00487941"/>
    <w:rsid w:val="004879AA"/>
    <w:rsid w:val="004879FE"/>
    <w:rsid w:val="00487A51"/>
    <w:rsid w:val="00487B86"/>
    <w:rsid w:val="00487BBF"/>
    <w:rsid w:val="00487C79"/>
    <w:rsid w:val="00487C91"/>
    <w:rsid w:val="00487C95"/>
    <w:rsid w:val="00487ED3"/>
    <w:rsid w:val="00490071"/>
    <w:rsid w:val="00490108"/>
    <w:rsid w:val="0049036C"/>
    <w:rsid w:val="004904A0"/>
    <w:rsid w:val="00490610"/>
    <w:rsid w:val="0049065C"/>
    <w:rsid w:val="004907E4"/>
    <w:rsid w:val="00490842"/>
    <w:rsid w:val="004909A4"/>
    <w:rsid w:val="00490AEA"/>
    <w:rsid w:val="00490E76"/>
    <w:rsid w:val="00490EC2"/>
    <w:rsid w:val="004910E9"/>
    <w:rsid w:val="0049118E"/>
    <w:rsid w:val="004911A1"/>
    <w:rsid w:val="004916F2"/>
    <w:rsid w:val="00491764"/>
    <w:rsid w:val="00491A20"/>
    <w:rsid w:val="00491B38"/>
    <w:rsid w:val="00491B3B"/>
    <w:rsid w:val="00491BE2"/>
    <w:rsid w:val="00491C00"/>
    <w:rsid w:val="00491C3C"/>
    <w:rsid w:val="00491C57"/>
    <w:rsid w:val="00491D9D"/>
    <w:rsid w:val="00491F1A"/>
    <w:rsid w:val="004923C3"/>
    <w:rsid w:val="004923E4"/>
    <w:rsid w:val="004926DD"/>
    <w:rsid w:val="004927E8"/>
    <w:rsid w:val="0049290B"/>
    <w:rsid w:val="0049299E"/>
    <w:rsid w:val="00492A04"/>
    <w:rsid w:val="00492A9E"/>
    <w:rsid w:val="00492AE5"/>
    <w:rsid w:val="00492D4B"/>
    <w:rsid w:val="00492E8F"/>
    <w:rsid w:val="00492EA2"/>
    <w:rsid w:val="00492F36"/>
    <w:rsid w:val="00492F38"/>
    <w:rsid w:val="004930C4"/>
    <w:rsid w:val="00493118"/>
    <w:rsid w:val="004931ED"/>
    <w:rsid w:val="00493372"/>
    <w:rsid w:val="004933A7"/>
    <w:rsid w:val="004934DC"/>
    <w:rsid w:val="0049361B"/>
    <w:rsid w:val="00493648"/>
    <w:rsid w:val="004938CB"/>
    <w:rsid w:val="0049392A"/>
    <w:rsid w:val="004939B6"/>
    <w:rsid w:val="00493CDE"/>
    <w:rsid w:val="00493E3D"/>
    <w:rsid w:val="00493E70"/>
    <w:rsid w:val="00494012"/>
    <w:rsid w:val="00494260"/>
    <w:rsid w:val="004942C5"/>
    <w:rsid w:val="004942DD"/>
    <w:rsid w:val="004942F8"/>
    <w:rsid w:val="00494303"/>
    <w:rsid w:val="0049437C"/>
    <w:rsid w:val="004943A3"/>
    <w:rsid w:val="004945B6"/>
    <w:rsid w:val="00494834"/>
    <w:rsid w:val="004948B6"/>
    <w:rsid w:val="0049490A"/>
    <w:rsid w:val="00494AB7"/>
    <w:rsid w:val="00494BB9"/>
    <w:rsid w:val="00494C24"/>
    <w:rsid w:val="00494DF1"/>
    <w:rsid w:val="00494E80"/>
    <w:rsid w:val="00494FE2"/>
    <w:rsid w:val="00495078"/>
    <w:rsid w:val="00495107"/>
    <w:rsid w:val="004951AF"/>
    <w:rsid w:val="0049523F"/>
    <w:rsid w:val="00495385"/>
    <w:rsid w:val="004954A0"/>
    <w:rsid w:val="00495572"/>
    <w:rsid w:val="0049561F"/>
    <w:rsid w:val="00495761"/>
    <w:rsid w:val="004958F3"/>
    <w:rsid w:val="00495936"/>
    <w:rsid w:val="004959BA"/>
    <w:rsid w:val="00495E51"/>
    <w:rsid w:val="00496140"/>
    <w:rsid w:val="00496277"/>
    <w:rsid w:val="0049634D"/>
    <w:rsid w:val="0049642B"/>
    <w:rsid w:val="004964BE"/>
    <w:rsid w:val="0049692C"/>
    <w:rsid w:val="00496946"/>
    <w:rsid w:val="0049699A"/>
    <w:rsid w:val="004969E5"/>
    <w:rsid w:val="00496A51"/>
    <w:rsid w:val="00496BC0"/>
    <w:rsid w:val="00496C3B"/>
    <w:rsid w:val="00496CD2"/>
    <w:rsid w:val="00496CE9"/>
    <w:rsid w:val="00496D4C"/>
    <w:rsid w:val="00496DC3"/>
    <w:rsid w:val="00496EAA"/>
    <w:rsid w:val="00496F55"/>
    <w:rsid w:val="00497021"/>
    <w:rsid w:val="00497026"/>
    <w:rsid w:val="0049709C"/>
    <w:rsid w:val="00497231"/>
    <w:rsid w:val="00497267"/>
    <w:rsid w:val="00497475"/>
    <w:rsid w:val="004974E9"/>
    <w:rsid w:val="00497882"/>
    <w:rsid w:val="00497947"/>
    <w:rsid w:val="004979A3"/>
    <w:rsid w:val="00497CA5"/>
    <w:rsid w:val="00497E27"/>
    <w:rsid w:val="00497E4C"/>
    <w:rsid w:val="00497F48"/>
    <w:rsid w:val="00497F50"/>
    <w:rsid w:val="00497F5B"/>
    <w:rsid w:val="00497F8A"/>
    <w:rsid w:val="00497FAB"/>
    <w:rsid w:val="004A0144"/>
    <w:rsid w:val="004A0297"/>
    <w:rsid w:val="004A02B7"/>
    <w:rsid w:val="004A02F2"/>
    <w:rsid w:val="004A049C"/>
    <w:rsid w:val="004A052B"/>
    <w:rsid w:val="004A0596"/>
    <w:rsid w:val="004A05A0"/>
    <w:rsid w:val="004A0895"/>
    <w:rsid w:val="004A09AB"/>
    <w:rsid w:val="004A0A69"/>
    <w:rsid w:val="004A0CB7"/>
    <w:rsid w:val="004A0DAE"/>
    <w:rsid w:val="004A0DC3"/>
    <w:rsid w:val="004A0EE3"/>
    <w:rsid w:val="004A0F3B"/>
    <w:rsid w:val="004A0F57"/>
    <w:rsid w:val="004A1074"/>
    <w:rsid w:val="004A119C"/>
    <w:rsid w:val="004A1284"/>
    <w:rsid w:val="004A12C6"/>
    <w:rsid w:val="004A1308"/>
    <w:rsid w:val="004A1345"/>
    <w:rsid w:val="004A134A"/>
    <w:rsid w:val="004A15C4"/>
    <w:rsid w:val="004A16C2"/>
    <w:rsid w:val="004A19B4"/>
    <w:rsid w:val="004A1A18"/>
    <w:rsid w:val="004A1AB0"/>
    <w:rsid w:val="004A1AD4"/>
    <w:rsid w:val="004A1AD9"/>
    <w:rsid w:val="004A1B32"/>
    <w:rsid w:val="004A1BBB"/>
    <w:rsid w:val="004A1DB9"/>
    <w:rsid w:val="004A1ECF"/>
    <w:rsid w:val="004A1EFD"/>
    <w:rsid w:val="004A1FE1"/>
    <w:rsid w:val="004A2104"/>
    <w:rsid w:val="004A2217"/>
    <w:rsid w:val="004A22D2"/>
    <w:rsid w:val="004A25D0"/>
    <w:rsid w:val="004A2803"/>
    <w:rsid w:val="004A28CE"/>
    <w:rsid w:val="004A28EF"/>
    <w:rsid w:val="004A29F2"/>
    <w:rsid w:val="004A2ACC"/>
    <w:rsid w:val="004A2B1C"/>
    <w:rsid w:val="004A2E41"/>
    <w:rsid w:val="004A2EC0"/>
    <w:rsid w:val="004A2ECB"/>
    <w:rsid w:val="004A30F3"/>
    <w:rsid w:val="004A3152"/>
    <w:rsid w:val="004A31A4"/>
    <w:rsid w:val="004A3290"/>
    <w:rsid w:val="004A3311"/>
    <w:rsid w:val="004A339C"/>
    <w:rsid w:val="004A34D5"/>
    <w:rsid w:val="004A3504"/>
    <w:rsid w:val="004A3621"/>
    <w:rsid w:val="004A3720"/>
    <w:rsid w:val="004A37A6"/>
    <w:rsid w:val="004A37B0"/>
    <w:rsid w:val="004A3B5E"/>
    <w:rsid w:val="004A3C6C"/>
    <w:rsid w:val="004A3D1F"/>
    <w:rsid w:val="004A4050"/>
    <w:rsid w:val="004A409D"/>
    <w:rsid w:val="004A41C4"/>
    <w:rsid w:val="004A41F7"/>
    <w:rsid w:val="004A422E"/>
    <w:rsid w:val="004A43C3"/>
    <w:rsid w:val="004A457C"/>
    <w:rsid w:val="004A45F9"/>
    <w:rsid w:val="004A4875"/>
    <w:rsid w:val="004A48F6"/>
    <w:rsid w:val="004A4AD9"/>
    <w:rsid w:val="004A4B75"/>
    <w:rsid w:val="004A4C7B"/>
    <w:rsid w:val="004A4DEA"/>
    <w:rsid w:val="004A4F1B"/>
    <w:rsid w:val="004A5013"/>
    <w:rsid w:val="004A5286"/>
    <w:rsid w:val="004A53E9"/>
    <w:rsid w:val="004A55C3"/>
    <w:rsid w:val="004A5618"/>
    <w:rsid w:val="004A58EE"/>
    <w:rsid w:val="004A59F4"/>
    <w:rsid w:val="004A5BA4"/>
    <w:rsid w:val="004A5CF9"/>
    <w:rsid w:val="004A5D3B"/>
    <w:rsid w:val="004A618B"/>
    <w:rsid w:val="004A61DB"/>
    <w:rsid w:val="004A669F"/>
    <w:rsid w:val="004A66B4"/>
    <w:rsid w:val="004A6886"/>
    <w:rsid w:val="004A6896"/>
    <w:rsid w:val="004A6A9F"/>
    <w:rsid w:val="004A6B04"/>
    <w:rsid w:val="004A6CC0"/>
    <w:rsid w:val="004A6EAB"/>
    <w:rsid w:val="004A6FFB"/>
    <w:rsid w:val="004A7466"/>
    <w:rsid w:val="004A7565"/>
    <w:rsid w:val="004A766A"/>
    <w:rsid w:val="004A7927"/>
    <w:rsid w:val="004A7A79"/>
    <w:rsid w:val="004A7A96"/>
    <w:rsid w:val="004A7CA6"/>
    <w:rsid w:val="004A7CE1"/>
    <w:rsid w:val="004A7CF6"/>
    <w:rsid w:val="004B0032"/>
    <w:rsid w:val="004B0391"/>
    <w:rsid w:val="004B03C3"/>
    <w:rsid w:val="004B054D"/>
    <w:rsid w:val="004B059E"/>
    <w:rsid w:val="004B05C4"/>
    <w:rsid w:val="004B06EC"/>
    <w:rsid w:val="004B080E"/>
    <w:rsid w:val="004B0AE9"/>
    <w:rsid w:val="004B0B79"/>
    <w:rsid w:val="004B0B87"/>
    <w:rsid w:val="004B0CDB"/>
    <w:rsid w:val="004B0E98"/>
    <w:rsid w:val="004B0FAA"/>
    <w:rsid w:val="004B1140"/>
    <w:rsid w:val="004B11C9"/>
    <w:rsid w:val="004B12E7"/>
    <w:rsid w:val="004B13A1"/>
    <w:rsid w:val="004B14BD"/>
    <w:rsid w:val="004B150B"/>
    <w:rsid w:val="004B15A6"/>
    <w:rsid w:val="004B177F"/>
    <w:rsid w:val="004B18E2"/>
    <w:rsid w:val="004B191E"/>
    <w:rsid w:val="004B195E"/>
    <w:rsid w:val="004B1C09"/>
    <w:rsid w:val="004B1C8D"/>
    <w:rsid w:val="004B1D36"/>
    <w:rsid w:val="004B1DF6"/>
    <w:rsid w:val="004B1E94"/>
    <w:rsid w:val="004B1FB3"/>
    <w:rsid w:val="004B1FD5"/>
    <w:rsid w:val="004B2024"/>
    <w:rsid w:val="004B2145"/>
    <w:rsid w:val="004B2334"/>
    <w:rsid w:val="004B24A9"/>
    <w:rsid w:val="004B254F"/>
    <w:rsid w:val="004B2561"/>
    <w:rsid w:val="004B2585"/>
    <w:rsid w:val="004B25A1"/>
    <w:rsid w:val="004B25A7"/>
    <w:rsid w:val="004B25D7"/>
    <w:rsid w:val="004B291E"/>
    <w:rsid w:val="004B299D"/>
    <w:rsid w:val="004B2ADE"/>
    <w:rsid w:val="004B2D3A"/>
    <w:rsid w:val="004B2D75"/>
    <w:rsid w:val="004B2F19"/>
    <w:rsid w:val="004B2F8F"/>
    <w:rsid w:val="004B31C7"/>
    <w:rsid w:val="004B3580"/>
    <w:rsid w:val="004B36BC"/>
    <w:rsid w:val="004B38FF"/>
    <w:rsid w:val="004B391C"/>
    <w:rsid w:val="004B39AC"/>
    <w:rsid w:val="004B3B44"/>
    <w:rsid w:val="004B3C53"/>
    <w:rsid w:val="004B403A"/>
    <w:rsid w:val="004B415F"/>
    <w:rsid w:val="004B41B5"/>
    <w:rsid w:val="004B4275"/>
    <w:rsid w:val="004B43AD"/>
    <w:rsid w:val="004B4453"/>
    <w:rsid w:val="004B44F7"/>
    <w:rsid w:val="004B4622"/>
    <w:rsid w:val="004B46F6"/>
    <w:rsid w:val="004B471F"/>
    <w:rsid w:val="004B47B9"/>
    <w:rsid w:val="004B4838"/>
    <w:rsid w:val="004B4849"/>
    <w:rsid w:val="004B48DF"/>
    <w:rsid w:val="004B492B"/>
    <w:rsid w:val="004B49CB"/>
    <w:rsid w:val="004B4A38"/>
    <w:rsid w:val="004B4A5D"/>
    <w:rsid w:val="004B4BA1"/>
    <w:rsid w:val="004B4CF1"/>
    <w:rsid w:val="004B4DF6"/>
    <w:rsid w:val="004B4F68"/>
    <w:rsid w:val="004B4FC5"/>
    <w:rsid w:val="004B50A4"/>
    <w:rsid w:val="004B510F"/>
    <w:rsid w:val="004B5379"/>
    <w:rsid w:val="004B5380"/>
    <w:rsid w:val="004B5428"/>
    <w:rsid w:val="004B54FD"/>
    <w:rsid w:val="004B553D"/>
    <w:rsid w:val="004B55C5"/>
    <w:rsid w:val="004B5833"/>
    <w:rsid w:val="004B5869"/>
    <w:rsid w:val="004B599E"/>
    <w:rsid w:val="004B5A65"/>
    <w:rsid w:val="004B5AC6"/>
    <w:rsid w:val="004B5C28"/>
    <w:rsid w:val="004B5D3F"/>
    <w:rsid w:val="004B5E12"/>
    <w:rsid w:val="004B5E98"/>
    <w:rsid w:val="004B604A"/>
    <w:rsid w:val="004B6208"/>
    <w:rsid w:val="004B6352"/>
    <w:rsid w:val="004B64D1"/>
    <w:rsid w:val="004B64E3"/>
    <w:rsid w:val="004B6668"/>
    <w:rsid w:val="004B66A6"/>
    <w:rsid w:val="004B6733"/>
    <w:rsid w:val="004B6850"/>
    <w:rsid w:val="004B6984"/>
    <w:rsid w:val="004B6EB9"/>
    <w:rsid w:val="004B6F4D"/>
    <w:rsid w:val="004B6F5A"/>
    <w:rsid w:val="004B6FB4"/>
    <w:rsid w:val="004B702D"/>
    <w:rsid w:val="004B7094"/>
    <w:rsid w:val="004B71EE"/>
    <w:rsid w:val="004B73D2"/>
    <w:rsid w:val="004B744A"/>
    <w:rsid w:val="004B746E"/>
    <w:rsid w:val="004B7514"/>
    <w:rsid w:val="004B75BA"/>
    <w:rsid w:val="004B767F"/>
    <w:rsid w:val="004B7838"/>
    <w:rsid w:val="004B7C17"/>
    <w:rsid w:val="004B7C8F"/>
    <w:rsid w:val="004B7C98"/>
    <w:rsid w:val="004B7CC2"/>
    <w:rsid w:val="004B7E3C"/>
    <w:rsid w:val="004B7E55"/>
    <w:rsid w:val="004C0243"/>
    <w:rsid w:val="004C0435"/>
    <w:rsid w:val="004C048E"/>
    <w:rsid w:val="004C0529"/>
    <w:rsid w:val="004C08F2"/>
    <w:rsid w:val="004C0DFF"/>
    <w:rsid w:val="004C0ED8"/>
    <w:rsid w:val="004C0EF0"/>
    <w:rsid w:val="004C0F1F"/>
    <w:rsid w:val="004C0F41"/>
    <w:rsid w:val="004C100B"/>
    <w:rsid w:val="004C1187"/>
    <w:rsid w:val="004C125A"/>
    <w:rsid w:val="004C13FA"/>
    <w:rsid w:val="004C15BC"/>
    <w:rsid w:val="004C1AF0"/>
    <w:rsid w:val="004C1DDA"/>
    <w:rsid w:val="004C1E04"/>
    <w:rsid w:val="004C1E7F"/>
    <w:rsid w:val="004C20D3"/>
    <w:rsid w:val="004C2298"/>
    <w:rsid w:val="004C23A6"/>
    <w:rsid w:val="004C26BE"/>
    <w:rsid w:val="004C26F3"/>
    <w:rsid w:val="004C27DA"/>
    <w:rsid w:val="004C2B77"/>
    <w:rsid w:val="004C2D1D"/>
    <w:rsid w:val="004C2D3D"/>
    <w:rsid w:val="004C300A"/>
    <w:rsid w:val="004C3221"/>
    <w:rsid w:val="004C3307"/>
    <w:rsid w:val="004C339B"/>
    <w:rsid w:val="004C33E0"/>
    <w:rsid w:val="004C3412"/>
    <w:rsid w:val="004C34C6"/>
    <w:rsid w:val="004C34FD"/>
    <w:rsid w:val="004C3561"/>
    <w:rsid w:val="004C3743"/>
    <w:rsid w:val="004C3A1D"/>
    <w:rsid w:val="004C3B37"/>
    <w:rsid w:val="004C3BC7"/>
    <w:rsid w:val="004C3BDD"/>
    <w:rsid w:val="004C3C08"/>
    <w:rsid w:val="004C3E2B"/>
    <w:rsid w:val="004C3E4C"/>
    <w:rsid w:val="004C3FD3"/>
    <w:rsid w:val="004C4065"/>
    <w:rsid w:val="004C41EB"/>
    <w:rsid w:val="004C4367"/>
    <w:rsid w:val="004C46CE"/>
    <w:rsid w:val="004C46F0"/>
    <w:rsid w:val="004C476B"/>
    <w:rsid w:val="004C47C9"/>
    <w:rsid w:val="004C486C"/>
    <w:rsid w:val="004C489C"/>
    <w:rsid w:val="004C48CF"/>
    <w:rsid w:val="004C48E5"/>
    <w:rsid w:val="004C4902"/>
    <w:rsid w:val="004C4919"/>
    <w:rsid w:val="004C49AD"/>
    <w:rsid w:val="004C4AFE"/>
    <w:rsid w:val="004C4B64"/>
    <w:rsid w:val="004C4D12"/>
    <w:rsid w:val="004C4D26"/>
    <w:rsid w:val="004C4D73"/>
    <w:rsid w:val="004C4DEC"/>
    <w:rsid w:val="004C4FAC"/>
    <w:rsid w:val="004C50AC"/>
    <w:rsid w:val="004C5298"/>
    <w:rsid w:val="004C5331"/>
    <w:rsid w:val="004C5480"/>
    <w:rsid w:val="004C54A0"/>
    <w:rsid w:val="004C5553"/>
    <w:rsid w:val="004C55B2"/>
    <w:rsid w:val="004C56CC"/>
    <w:rsid w:val="004C5867"/>
    <w:rsid w:val="004C5928"/>
    <w:rsid w:val="004C5B48"/>
    <w:rsid w:val="004C5C59"/>
    <w:rsid w:val="004C5D6A"/>
    <w:rsid w:val="004C607F"/>
    <w:rsid w:val="004C615B"/>
    <w:rsid w:val="004C6279"/>
    <w:rsid w:val="004C628C"/>
    <w:rsid w:val="004C633E"/>
    <w:rsid w:val="004C63C5"/>
    <w:rsid w:val="004C641B"/>
    <w:rsid w:val="004C6480"/>
    <w:rsid w:val="004C65A3"/>
    <w:rsid w:val="004C676E"/>
    <w:rsid w:val="004C6855"/>
    <w:rsid w:val="004C6DB0"/>
    <w:rsid w:val="004C6DD2"/>
    <w:rsid w:val="004C6DDB"/>
    <w:rsid w:val="004C6EF4"/>
    <w:rsid w:val="004C7022"/>
    <w:rsid w:val="004C7157"/>
    <w:rsid w:val="004C7230"/>
    <w:rsid w:val="004C73FC"/>
    <w:rsid w:val="004C75C1"/>
    <w:rsid w:val="004C762A"/>
    <w:rsid w:val="004C7675"/>
    <w:rsid w:val="004C76AC"/>
    <w:rsid w:val="004C7931"/>
    <w:rsid w:val="004C7952"/>
    <w:rsid w:val="004C795E"/>
    <w:rsid w:val="004C7A7E"/>
    <w:rsid w:val="004C7AB9"/>
    <w:rsid w:val="004C7B0C"/>
    <w:rsid w:val="004C7B5E"/>
    <w:rsid w:val="004C7E02"/>
    <w:rsid w:val="004C7F2B"/>
    <w:rsid w:val="004D000E"/>
    <w:rsid w:val="004D00C1"/>
    <w:rsid w:val="004D0129"/>
    <w:rsid w:val="004D01D5"/>
    <w:rsid w:val="004D030D"/>
    <w:rsid w:val="004D03AF"/>
    <w:rsid w:val="004D03BE"/>
    <w:rsid w:val="004D0423"/>
    <w:rsid w:val="004D0442"/>
    <w:rsid w:val="004D053F"/>
    <w:rsid w:val="004D0705"/>
    <w:rsid w:val="004D073D"/>
    <w:rsid w:val="004D0761"/>
    <w:rsid w:val="004D07D3"/>
    <w:rsid w:val="004D0880"/>
    <w:rsid w:val="004D08B5"/>
    <w:rsid w:val="004D0E0D"/>
    <w:rsid w:val="004D0E37"/>
    <w:rsid w:val="004D0E7C"/>
    <w:rsid w:val="004D112A"/>
    <w:rsid w:val="004D131D"/>
    <w:rsid w:val="004D142F"/>
    <w:rsid w:val="004D1632"/>
    <w:rsid w:val="004D1882"/>
    <w:rsid w:val="004D189E"/>
    <w:rsid w:val="004D1991"/>
    <w:rsid w:val="004D1A79"/>
    <w:rsid w:val="004D1C8E"/>
    <w:rsid w:val="004D1CEC"/>
    <w:rsid w:val="004D1DCD"/>
    <w:rsid w:val="004D201C"/>
    <w:rsid w:val="004D2247"/>
    <w:rsid w:val="004D2437"/>
    <w:rsid w:val="004D2447"/>
    <w:rsid w:val="004D248E"/>
    <w:rsid w:val="004D271D"/>
    <w:rsid w:val="004D27AF"/>
    <w:rsid w:val="004D2908"/>
    <w:rsid w:val="004D290D"/>
    <w:rsid w:val="004D2975"/>
    <w:rsid w:val="004D297A"/>
    <w:rsid w:val="004D2E04"/>
    <w:rsid w:val="004D3083"/>
    <w:rsid w:val="004D319F"/>
    <w:rsid w:val="004D3279"/>
    <w:rsid w:val="004D3697"/>
    <w:rsid w:val="004D3737"/>
    <w:rsid w:val="004D3832"/>
    <w:rsid w:val="004D391B"/>
    <w:rsid w:val="004D3941"/>
    <w:rsid w:val="004D3A0F"/>
    <w:rsid w:val="004D3C3F"/>
    <w:rsid w:val="004D3F62"/>
    <w:rsid w:val="004D3FB7"/>
    <w:rsid w:val="004D4033"/>
    <w:rsid w:val="004D407C"/>
    <w:rsid w:val="004D40C0"/>
    <w:rsid w:val="004D419C"/>
    <w:rsid w:val="004D424F"/>
    <w:rsid w:val="004D436F"/>
    <w:rsid w:val="004D437C"/>
    <w:rsid w:val="004D446E"/>
    <w:rsid w:val="004D46B3"/>
    <w:rsid w:val="004D489B"/>
    <w:rsid w:val="004D4B10"/>
    <w:rsid w:val="004D4BE5"/>
    <w:rsid w:val="004D4C59"/>
    <w:rsid w:val="004D4E7E"/>
    <w:rsid w:val="004D4F29"/>
    <w:rsid w:val="004D516C"/>
    <w:rsid w:val="004D54F4"/>
    <w:rsid w:val="004D5512"/>
    <w:rsid w:val="004D56E6"/>
    <w:rsid w:val="004D57BE"/>
    <w:rsid w:val="004D59CC"/>
    <w:rsid w:val="004D5A01"/>
    <w:rsid w:val="004D5B11"/>
    <w:rsid w:val="004D5B4E"/>
    <w:rsid w:val="004D5BCC"/>
    <w:rsid w:val="004D5D03"/>
    <w:rsid w:val="004D5DF7"/>
    <w:rsid w:val="004D5FE2"/>
    <w:rsid w:val="004D607D"/>
    <w:rsid w:val="004D6091"/>
    <w:rsid w:val="004D61E1"/>
    <w:rsid w:val="004D61FB"/>
    <w:rsid w:val="004D61FE"/>
    <w:rsid w:val="004D6231"/>
    <w:rsid w:val="004D6240"/>
    <w:rsid w:val="004D6398"/>
    <w:rsid w:val="004D63F5"/>
    <w:rsid w:val="004D6497"/>
    <w:rsid w:val="004D65DE"/>
    <w:rsid w:val="004D67E4"/>
    <w:rsid w:val="004D6861"/>
    <w:rsid w:val="004D69A2"/>
    <w:rsid w:val="004D6BF9"/>
    <w:rsid w:val="004D6D77"/>
    <w:rsid w:val="004D7535"/>
    <w:rsid w:val="004D768F"/>
    <w:rsid w:val="004D782F"/>
    <w:rsid w:val="004D7B23"/>
    <w:rsid w:val="004D7B4A"/>
    <w:rsid w:val="004D7CE3"/>
    <w:rsid w:val="004D7E87"/>
    <w:rsid w:val="004E0373"/>
    <w:rsid w:val="004E03BB"/>
    <w:rsid w:val="004E04D1"/>
    <w:rsid w:val="004E05E6"/>
    <w:rsid w:val="004E0786"/>
    <w:rsid w:val="004E088A"/>
    <w:rsid w:val="004E0A76"/>
    <w:rsid w:val="004E0C2D"/>
    <w:rsid w:val="004E0C3D"/>
    <w:rsid w:val="004E0D7C"/>
    <w:rsid w:val="004E0FAC"/>
    <w:rsid w:val="004E105A"/>
    <w:rsid w:val="004E127E"/>
    <w:rsid w:val="004E19F7"/>
    <w:rsid w:val="004E1B17"/>
    <w:rsid w:val="004E1B8B"/>
    <w:rsid w:val="004E1D23"/>
    <w:rsid w:val="004E1EEE"/>
    <w:rsid w:val="004E1F7A"/>
    <w:rsid w:val="004E2177"/>
    <w:rsid w:val="004E2215"/>
    <w:rsid w:val="004E23CB"/>
    <w:rsid w:val="004E259F"/>
    <w:rsid w:val="004E261B"/>
    <w:rsid w:val="004E2627"/>
    <w:rsid w:val="004E262D"/>
    <w:rsid w:val="004E2650"/>
    <w:rsid w:val="004E26D2"/>
    <w:rsid w:val="004E273A"/>
    <w:rsid w:val="004E2841"/>
    <w:rsid w:val="004E28EC"/>
    <w:rsid w:val="004E2900"/>
    <w:rsid w:val="004E29FF"/>
    <w:rsid w:val="004E2A37"/>
    <w:rsid w:val="004E2B39"/>
    <w:rsid w:val="004E2B50"/>
    <w:rsid w:val="004E2BD8"/>
    <w:rsid w:val="004E2D6F"/>
    <w:rsid w:val="004E2E39"/>
    <w:rsid w:val="004E2F00"/>
    <w:rsid w:val="004E2FB1"/>
    <w:rsid w:val="004E304B"/>
    <w:rsid w:val="004E305C"/>
    <w:rsid w:val="004E31C7"/>
    <w:rsid w:val="004E31CB"/>
    <w:rsid w:val="004E31E1"/>
    <w:rsid w:val="004E3313"/>
    <w:rsid w:val="004E34E0"/>
    <w:rsid w:val="004E3717"/>
    <w:rsid w:val="004E37F1"/>
    <w:rsid w:val="004E398A"/>
    <w:rsid w:val="004E3E88"/>
    <w:rsid w:val="004E3F6C"/>
    <w:rsid w:val="004E40D7"/>
    <w:rsid w:val="004E4176"/>
    <w:rsid w:val="004E4189"/>
    <w:rsid w:val="004E4345"/>
    <w:rsid w:val="004E4375"/>
    <w:rsid w:val="004E44B4"/>
    <w:rsid w:val="004E450D"/>
    <w:rsid w:val="004E4517"/>
    <w:rsid w:val="004E4A06"/>
    <w:rsid w:val="004E4ADB"/>
    <w:rsid w:val="004E4C4F"/>
    <w:rsid w:val="004E4DE4"/>
    <w:rsid w:val="004E4E24"/>
    <w:rsid w:val="004E4E7D"/>
    <w:rsid w:val="004E4F7C"/>
    <w:rsid w:val="004E4FD9"/>
    <w:rsid w:val="004E5084"/>
    <w:rsid w:val="004E50F5"/>
    <w:rsid w:val="004E517B"/>
    <w:rsid w:val="004E5233"/>
    <w:rsid w:val="004E5291"/>
    <w:rsid w:val="004E52B9"/>
    <w:rsid w:val="004E558D"/>
    <w:rsid w:val="004E5694"/>
    <w:rsid w:val="004E569B"/>
    <w:rsid w:val="004E5A44"/>
    <w:rsid w:val="004E5A65"/>
    <w:rsid w:val="004E5B31"/>
    <w:rsid w:val="004E5C0C"/>
    <w:rsid w:val="004E5D01"/>
    <w:rsid w:val="004E5D1E"/>
    <w:rsid w:val="004E5F53"/>
    <w:rsid w:val="004E605A"/>
    <w:rsid w:val="004E6255"/>
    <w:rsid w:val="004E634C"/>
    <w:rsid w:val="004E63A6"/>
    <w:rsid w:val="004E64C3"/>
    <w:rsid w:val="004E66DA"/>
    <w:rsid w:val="004E681C"/>
    <w:rsid w:val="004E687B"/>
    <w:rsid w:val="004E6B64"/>
    <w:rsid w:val="004E6B98"/>
    <w:rsid w:val="004E6E3A"/>
    <w:rsid w:val="004E6E70"/>
    <w:rsid w:val="004E6E7B"/>
    <w:rsid w:val="004E718F"/>
    <w:rsid w:val="004E719B"/>
    <w:rsid w:val="004E7256"/>
    <w:rsid w:val="004E72AE"/>
    <w:rsid w:val="004E7422"/>
    <w:rsid w:val="004E744A"/>
    <w:rsid w:val="004E76AB"/>
    <w:rsid w:val="004E77C3"/>
    <w:rsid w:val="004E7859"/>
    <w:rsid w:val="004E785D"/>
    <w:rsid w:val="004E7902"/>
    <w:rsid w:val="004E7A5E"/>
    <w:rsid w:val="004E7B4B"/>
    <w:rsid w:val="004E7B70"/>
    <w:rsid w:val="004E7CD3"/>
    <w:rsid w:val="004E7E6E"/>
    <w:rsid w:val="004F0043"/>
    <w:rsid w:val="004F00FE"/>
    <w:rsid w:val="004F01C2"/>
    <w:rsid w:val="004F04AB"/>
    <w:rsid w:val="004F04C5"/>
    <w:rsid w:val="004F07AB"/>
    <w:rsid w:val="004F0823"/>
    <w:rsid w:val="004F0831"/>
    <w:rsid w:val="004F09DA"/>
    <w:rsid w:val="004F0B79"/>
    <w:rsid w:val="004F0EAE"/>
    <w:rsid w:val="004F0EFB"/>
    <w:rsid w:val="004F0F70"/>
    <w:rsid w:val="004F0FAF"/>
    <w:rsid w:val="004F14AE"/>
    <w:rsid w:val="004F181D"/>
    <w:rsid w:val="004F1821"/>
    <w:rsid w:val="004F19F8"/>
    <w:rsid w:val="004F1A04"/>
    <w:rsid w:val="004F1A45"/>
    <w:rsid w:val="004F1D13"/>
    <w:rsid w:val="004F1ED5"/>
    <w:rsid w:val="004F20C5"/>
    <w:rsid w:val="004F236C"/>
    <w:rsid w:val="004F2410"/>
    <w:rsid w:val="004F24BD"/>
    <w:rsid w:val="004F254E"/>
    <w:rsid w:val="004F2560"/>
    <w:rsid w:val="004F2856"/>
    <w:rsid w:val="004F2A44"/>
    <w:rsid w:val="004F2B63"/>
    <w:rsid w:val="004F2F73"/>
    <w:rsid w:val="004F2FD1"/>
    <w:rsid w:val="004F305A"/>
    <w:rsid w:val="004F316D"/>
    <w:rsid w:val="004F3189"/>
    <w:rsid w:val="004F3216"/>
    <w:rsid w:val="004F329D"/>
    <w:rsid w:val="004F32C1"/>
    <w:rsid w:val="004F335F"/>
    <w:rsid w:val="004F3506"/>
    <w:rsid w:val="004F3819"/>
    <w:rsid w:val="004F3891"/>
    <w:rsid w:val="004F3898"/>
    <w:rsid w:val="004F3A97"/>
    <w:rsid w:val="004F3AED"/>
    <w:rsid w:val="004F3AF9"/>
    <w:rsid w:val="004F3C11"/>
    <w:rsid w:val="004F3E9F"/>
    <w:rsid w:val="004F3FA6"/>
    <w:rsid w:val="004F40E6"/>
    <w:rsid w:val="004F4298"/>
    <w:rsid w:val="004F44A7"/>
    <w:rsid w:val="004F4612"/>
    <w:rsid w:val="004F4879"/>
    <w:rsid w:val="004F498E"/>
    <w:rsid w:val="004F531E"/>
    <w:rsid w:val="004F5380"/>
    <w:rsid w:val="004F5429"/>
    <w:rsid w:val="004F5516"/>
    <w:rsid w:val="004F562F"/>
    <w:rsid w:val="004F5691"/>
    <w:rsid w:val="004F56B4"/>
    <w:rsid w:val="004F580E"/>
    <w:rsid w:val="004F5871"/>
    <w:rsid w:val="004F589E"/>
    <w:rsid w:val="004F5922"/>
    <w:rsid w:val="004F5C11"/>
    <w:rsid w:val="004F5C18"/>
    <w:rsid w:val="004F5D26"/>
    <w:rsid w:val="004F5EAF"/>
    <w:rsid w:val="004F5F7B"/>
    <w:rsid w:val="004F5FE7"/>
    <w:rsid w:val="004F62C8"/>
    <w:rsid w:val="004F62EB"/>
    <w:rsid w:val="004F63E1"/>
    <w:rsid w:val="004F659D"/>
    <w:rsid w:val="004F694A"/>
    <w:rsid w:val="004F69E5"/>
    <w:rsid w:val="004F6B68"/>
    <w:rsid w:val="004F6CCC"/>
    <w:rsid w:val="004F6CFD"/>
    <w:rsid w:val="004F6ED7"/>
    <w:rsid w:val="004F7159"/>
    <w:rsid w:val="004F71A1"/>
    <w:rsid w:val="004F72F3"/>
    <w:rsid w:val="004F73FF"/>
    <w:rsid w:val="004F744B"/>
    <w:rsid w:val="004F74B6"/>
    <w:rsid w:val="004F74D0"/>
    <w:rsid w:val="004F772F"/>
    <w:rsid w:val="004F7752"/>
    <w:rsid w:val="004F783D"/>
    <w:rsid w:val="004F78B3"/>
    <w:rsid w:val="004F7B1D"/>
    <w:rsid w:val="004F7B32"/>
    <w:rsid w:val="004F7F22"/>
    <w:rsid w:val="0050012E"/>
    <w:rsid w:val="0050013B"/>
    <w:rsid w:val="005004EB"/>
    <w:rsid w:val="00500526"/>
    <w:rsid w:val="005005C0"/>
    <w:rsid w:val="005005FC"/>
    <w:rsid w:val="00500612"/>
    <w:rsid w:val="00500793"/>
    <w:rsid w:val="00500831"/>
    <w:rsid w:val="005008A3"/>
    <w:rsid w:val="0050090A"/>
    <w:rsid w:val="00500CCC"/>
    <w:rsid w:val="00500D4B"/>
    <w:rsid w:val="00500DC2"/>
    <w:rsid w:val="00500E43"/>
    <w:rsid w:val="00500F33"/>
    <w:rsid w:val="00500F78"/>
    <w:rsid w:val="005010F4"/>
    <w:rsid w:val="00501197"/>
    <w:rsid w:val="005011E1"/>
    <w:rsid w:val="00501569"/>
    <w:rsid w:val="00501732"/>
    <w:rsid w:val="00501766"/>
    <w:rsid w:val="00501C36"/>
    <w:rsid w:val="00501EC7"/>
    <w:rsid w:val="00501ED7"/>
    <w:rsid w:val="00501F71"/>
    <w:rsid w:val="005022B4"/>
    <w:rsid w:val="0050231E"/>
    <w:rsid w:val="00502358"/>
    <w:rsid w:val="00502479"/>
    <w:rsid w:val="00502502"/>
    <w:rsid w:val="0050266F"/>
    <w:rsid w:val="00502681"/>
    <w:rsid w:val="005026DC"/>
    <w:rsid w:val="005028D9"/>
    <w:rsid w:val="005029AC"/>
    <w:rsid w:val="005029F2"/>
    <w:rsid w:val="00502A0E"/>
    <w:rsid w:val="00502CBD"/>
    <w:rsid w:val="00502CC8"/>
    <w:rsid w:val="00502E4A"/>
    <w:rsid w:val="00502F71"/>
    <w:rsid w:val="00502FD6"/>
    <w:rsid w:val="005031A3"/>
    <w:rsid w:val="005031E9"/>
    <w:rsid w:val="00503218"/>
    <w:rsid w:val="00503309"/>
    <w:rsid w:val="0050333D"/>
    <w:rsid w:val="0050333E"/>
    <w:rsid w:val="00503443"/>
    <w:rsid w:val="00503539"/>
    <w:rsid w:val="0050383E"/>
    <w:rsid w:val="00503AE0"/>
    <w:rsid w:val="00503C79"/>
    <w:rsid w:val="00503CA6"/>
    <w:rsid w:val="00503E22"/>
    <w:rsid w:val="00503FDD"/>
    <w:rsid w:val="005041B4"/>
    <w:rsid w:val="0050426A"/>
    <w:rsid w:val="00504301"/>
    <w:rsid w:val="00504320"/>
    <w:rsid w:val="00504325"/>
    <w:rsid w:val="005044B9"/>
    <w:rsid w:val="00504502"/>
    <w:rsid w:val="0050473B"/>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22B"/>
    <w:rsid w:val="00506275"/>
    <w:rsid w:val="005064F1"/>
    <w:rsid w:val="005067B4"/>
    <w:rsid w:val="005067DE"/>
    <w:rsid w:val="0050681D"/>
    <w:rsid w:val="00506B17"/>
    <w:rsid w:val="00506B98"/>
    <w:rsid w:val="00506BC5"/>
    <w:rsid w:val="00506BCD"/>
    <w:rsid w:val="00506BDB"/>
    <w:rsid w:val="00506C83"/>
    <w:rsid w:val="00506CD3"/>
    <w:rsid w:val="00506DB9"/>
    <w:rsid w:val="00506DC2"/>
    <w:rsid w:val="00506DD4"/>
    <w:rsid w:val="00506E5C"/>
    <w:rsid w:val="00506F6D"/>
    <w:rsid w:val="00507357"/>
    <w:rsid w:val="0050746D"/>
    <w:rsid w:val="00507500"/>
    <w:rsid w:val="0050761E"/>
    <w:rsid w:val="00507C16"/>
    <w:rsid w:val="00507CF9"/>
    <w:rsid w:val="005102B8"/>
    <w:rsid w:val="00510302"/>
    <w:rsid w:val="00510307"/>
    <w:rsid w:val="00510316"/>
    <w:rsid w:val="005105FA"/>
    <w:rsid w:val="005106AA"/>
    <w:rsid w:val="005107A2"/>
    <w:rsid w:val="005107AC"/>
    <w:rsid w:val="005107EB"/>
    <w:rsid w:val="005107FC"/>
    <w:rsid w:val="00510840"/>
    <w:rsid w:val="00510982"/>
    <w:rsid w:val="00510B3E"/>
    <w:rsid w:val="00510C3A"/>
    <w:rsid w:val="00510D30"/>
    <w:rsid w:val="005111F2"/>
    <w:rsid w:val="005115FA"/>
    <w:rsid w:val="00511818"/>
    <w:rsid w:val="0051184C"/>
    <w:rsid w:val="00511919"/>
    <w:rsid w:val="00511989"/>
    <w:rsid w:val="005119FA"/>
    <w:rsid w:val="00511A05"/>
    <w:rsid w:val="00511ADD"/>
    <w:rsid w:val="00511CBA"/>
    <w:rsid w:val="00511D02"/>
    <w:rsid w:val="00511D86"/>
    <w:rsid w:val="00511D92"/>
    <w:rsid w:val="00511E4F"/>
    <w:rsid w:val="00512019"/>
    <w:rsid w:val="005120BC"/>
    <w:rsid w:val="0051223B"/>
    <w:rsid w:val="005123C0"/>
    <w:rsid w:val="005124A7"/>
    <w:rsid w:val="0051253D"/>
    <w:rsid w:val="005125FC"/>
    <w:rsid w:val="00512A45"/>
    <w:rsid w:val="00512E4E"/>
    <w:rsid w:val="00512E85"/>
    <w:rsid w:val="00512EEA"/>
    <w:rsid w:val="0051334D"/>
    <w:rsid w:val="00513398"/>
    <w:rsid w:val="005135D7"/>
    <w:rsid w:val="005136E7"/>
    <w:rsid w:val="00513ABA"/>
    <w:rsid w:val="00513AD7"/>
    <w:rsid w:val="00513B56"/>
    <w:rsid w:val="00513D8F"/>
    <w:rsid w:val="00514020"/>
    <w:rsid w:val="005140C0"/>
    <w:rsid w:val="00514861"/>
    <w:rsid w:val="005149C9"/>
    <w:rsid w:val="00514A88"/>
    <w:rsid w:val="00514B7B"/>
    <w:rsid w:val="00514BA9"/>
    <w:rsid w:val="00514C27"/>
    <w:rsid w:val="00514C5C"/>
    <w:rsid w:val="00514D51"/>
    <w:rsid w:val="0051528D"/>
    <w:rsid w:val="00515466"/>
    <w:rsid w:val="0051562A"/>
    <w:rsid w:val="0051585C"/>
    <w:rsid w:val="005158EC"/>
    <w:rsid w:val="0051597F"/>
    <w:rsid w:val="00515AA6"/>
    <w:rsid w:val="00515AB2"/>
    <w:rsid w:val="00515D05"/>
    <w:rsid w:val="00515F4F"/>
    <w:rsid w:val="00515F9C"/>
    <w:rsid w:val="00516042"/>
    <w:rsid w:val="0051622A"/>
    <w:rsid w:val="005163AF"/>
    <w:rsid w:val="00516489"/>
    <w:rsid w:val="0051656F"/>
    <w:rsid w:val="005165C0"/>
    <w:rsid w:val="005167DC"/>
    <w:rsid w:val="00516834"/>
    <w:rsid w:val="005169DA"/>
    <w:rsid w:val="00516A0A"/>
    <w:rsid w:val="00516AD2"/>
    <w:rsid w:val="00516C00"/>
    <w:rsid w:val="00516CF2"/>
    <w:rsid w:val="00516D16"/>
    <w:rsid w:val="00516DCC"/>
    <w:rsid w:val="00516E89"/>
    <w:rsid w:val="00517030"/>
    <w:rsid w:val="00517120"/>
    <w:rsid w:val="0051714E"/>
    <w:rsid w:val="005173A1"/>
    <w:rsid w:val="00517489"/>
    <w:rsid w:val="0051752E"/>
    <w:rsid w:val="005175D0"/>
    <w:rsid w:val="0051767E"/>
    <w:rsid w:val="00517746"/>
    <w:rsid w:val="0051779E"/>
    <w:rsid w:val="00517AC1"/>
    <w:rsid w:val="00517B46"/>
    <w:rsid w:val="00517DEC"/>
    <w:rsid w:val="00517E2E"/>
    <w:rsid w:val="00517EAE"/>
    <w:rsid w:val="00520011"/>
    <w:rsid w:val="00520022"/>
    <w:rsid w:val="0052008C"/>
    <w:rsid w:val="005200EC"/>
    <w:rsid w:val="005200F4"/>
    <w:rsid w:val="0052026F"/>
    <w:rsid w:val="00520350"/>
    <w:rsid w:val="005203DE"/>
    <w:rsid w:val="00520495"/>
    <w:rsid w:val="005204D4"/>
    <w:rsid w:val="0052053D"/>
    <w:rsid w:val="00520652"/>
    <w:rsid w:val="00520768"/>
    <w:rsid w:val="00520900"/>
    <w:rsid w:val="0052092F"/>
    <w:rsid w:val="0052094D"/>
    <w:rsid w:val="00520AFC"/>
    <w:rsid w:val="00520C9C"/>
    <w:rsid w:val="00520D25"/>
    <w:rsid w:val="00520FAB"/>
    <w:rsid w:val="005211B7"/>
    <w:rsid w:val="005211CA"/>
    <w:rsid w:val="00521250"/>
    <w:rsid w:val="005215A5"/>
    <w:rsid w:val="005217AD"/>
    <w:rsid w:val="0052185A"/>
    <w:rsid w:val="005219CC"/>
    <w:rsid w:val="00521A8A"/>
    <w:rsid w:val="00521AC2"/>
    <w:rsid w:val="00521D3B"/>
    <w:rsid w:val="00521DC7"/>
    <w:rsid w:val="00521E40"/>
    <w:rsid w:val="00521F53"/>
    <w:rsid w:val="005220DC"/>
    <w:rsid w:val="005220EC"/>
    <w:rsid w:val="00522197"/>
    <w:rsid w:val="00522279"/>
    <w:rsid w:val="00522285"/>
    <w:rsid w:val="005223BE"/>
    <w:rsid w:val="00522409"/>
    <w:rsid w:val="00522828"/>
    <w:rsid w:val="00522974"/>
    <w:rsid w:val="00522A38"/>
    <w:rsid w:val="00522ADE"/>
    <w:rsid w:val="00522C25"/>
    <w:rsid w:val="00522EBC"/>
    <w:rsid w:val="00522F23"/>
    <w:rsid w:val="00523072"/>
    <w:rsid w:val="00523300"/>
    <w:rsid w:val="0052333E"/>
    <w:rsid w:val="00523511"/>
    <w:rsid w:val="00523513"/>
    <w:rsid w:val="00523983"/>
    <w:rsid w:val="00523ABF"/>
    <w:rsid w:val="00523BB0"/>
    <w:rsid w:val="00523E1C"/>
    <w:rsid w:val="00523E1D"/>
    <w:rsid w:val="00523F0F"/>
    <w:rsid w:val="00523FE3"/>
    <w:rsid w:val="00524043"/>
    <w:rsid w:val="005240E9"/>
    <w:rsid w:val="00524121"/>
    <w:rsid w:val="005241C6"/>
    <w:rsid w:val="005243D3"/>
    <w:rsid w:val="00524426"/>
    <w:rsid w:val="0052444C"/>
    <w:rsid w:val="0052444E"/>
    <w:rsid w:val="0052450D"/>
    <w:rsid w:val="00524838"/>
    <w:rsid w:val="005248AC"/>
    <w:rsid w:val="0052493A"/>
    <w:rsid w:val="00524A4B"/>
    <w:rsid w:val="00524C1E"/>
    <w:rsid w:val="00524CC1"/>
    <w:rsid w:val="00524E10"/>
    <w:rsid w:val="00524EB5"/>
    <w:rsid w:val="00524EDF"/>
    <w:rsid w:val="00524F65"/>
    <w:rsid w:val="005250CA"/>
    <w:rsid w:val="00525115"/>
    <w:rsid w:val="0052539F"/>
    <w:rsid w:val="0052553A"/>
    <w:rsid w:val="005255AC"/>
    <w:rsid w:val="00525723"/>
    <w:rsid w:val="00525782"/>
    <w:rsid w:val="005257A9"/>
    <w:rsid w:val="0052580B"/>
    <w:rsid w:val="00525A33"/>
    <w:rsid w:val="00525AF9"/>
    <w:rsid w:val="00525E19"/>
    <w:rsid w:val="00525E3B"/>
    <w:rsid w:val="00525E5F"/>
    <w:rsid w:val="00525EFD"/>
    <w:rsid w:val="00525F91"/>
    <w:rsid w:val="00526037"/>
    <w:rsid w:val="005260C1"/>
    <w:rsid w:val="005260CC"/>
    <w:rsid w:val="005260CF"/>
    <w:rsid w:val="005260DD"/>
    <w:rsid w:val="0052613F"/>
    <w:rsid w:val="005261AB"/>
    <w:rsid w:val="005262A1"/>
    <w:rsid w:val="005262CA"/>
    <w:rsid w:val="005265CD"/>
    <w:rsid w:val="0052671C"/>
    <w:rsid w:val="0052694B"/>
    <w:rsid w:val="00526A3E"/>
    <w:rsid w:val="00526B0B"/>
    <w:rsid w:val="00526BBB"/>
    <w:rsid w:val="00526C1F"/>
    <w:rsid w:val="00527403"/>
    <w:rsid w:val="00527590"/>
    <w:rsid w:val="005275C7"/>
    <w:rsid w:val="005275EC"/>
    <w:rsid w:val="00527634"/>
    <w:rsid w:val="00527683"/>
    <w:rsid w:val="005277B4"/>
    <w:rsid w:val="005277B5"/>
    <w:rsid w:val="005278F2"/>
    <w:rsid w:val="00527945"/>
    <w:rsid w:val="00527947"/>
    <w:rsid w:val="00527978"/>
    <w:rsid w:val="00527A7E"/>
    <w:rsid w:val="00527B2B"/>
    <w:rsid w:val="00527B39"/>
    <w:rsid w:val="00527B5F"/>
    <w:rsid w:val="00527E1A"/>
    <w:rsid w:val="00527E94"/>
    <w:rsid w:val="00527E97"/>
    <w:rsid w:val="00527F42"/>
    <w:rsid w:val="00527F79"/>
    <w:rsid w:val="00527F7E"/>
    <w:rsid w:val="00527FFB"/>
    <w:rsid w:val="0053006B"/>
    <w:rsid w:val="005300C7"/>
    <w:rsid w:val="005300CF"/>
    <w:rsid w:val="005300E3"/>
    <w:rsid w:val="00530486"/>
    <w:rsid w:val="005304CD"/>
    <w:rsid w:val="00530658"/>
    <w:rsid w:val="0053084D"/>
    <w:rsid w:val="00530947"/>
    <w:rsid w:val="00530ACD"/>
    <w:rsid w:val="00530B6E"/>
    <w:rsid w:val="00530C2E"/>
    <w:rsid w:val="00530D0A"/>
    <w:rsid w:val="00530E2B"/>
    <w:rsid w:val="00530F5A"/>
    <w:rsid w:val="00531013"/>
    <w:rsid w:val="005310CA"/>
    <w:rsid w:val="005310D5"/>
    <w:rsid w:val="00531230"/>
    <w:rsid w:val="00531414"/>
    <w:rsid w:val="00531543"/>
    <w:rsid w:val="0053161B"/>
    <w:rsid w:val="005316FB"/>
    <w:rsid w:val="0053174D"/>
    <w:rsid w:val="005318F4"/>
    <w:rsid w:val="005319CB"/>
    <w:rsid w:val="00531A18"/>
    <w:rsid w:val="00531C11"/>
    <w:rsid w:val="00531CAD"/>
    <w:rsid w:val="00531E19"/>
    <w:rsid w:val="00532105"/>
    <w:rsid w:val="0053216C"/>
    <w:rsid w:val="00532188"/>
    <w:rsid w:val="005322AE"/>
    <w:rsid w:val="00532310"/>
    <w:rsid w:val="0053233D"/>
    <w:rsid w:val="005323A4"/>
    <w:rsid w:val="00532419"/>
    <w:rsid w:val="00532431"/>
    <w:rsid w:val="00532433"/>
    <w:rsid w:val="00532437"/>
    <w:rsid w:val="00532527"/>
    <w:rsid w:val="00532AEC"/>
    <w:rsid w:val="00532B19"/>
    <w:rsid w:val="00532B63"/>
    <w:rsid w:val="00532CF2"/>
    <w:rsid w:val="00532D25"/>
    <w:rsid w:val="00532D67"/>
    <w:rsid w:val="00532DF1"/>
    <w:rsid w:val="00532F50"/>
    <w:rsid w:val="0053321C"/>
    <w:rsid w:val="005334EF"/>
    <w:rsid w:val="00533697"/>
    <w:rsid w:val="005338A3"/>
    <w:rsid w:val="00533906"/>
    <w:rsid w:val="00533EA8"/>
    <w:rsid w:val="00533EF9"/>
    <w:rsid w:val="00533F31"/>
    <w:rsid w:val="00534117"/>
    <w:rsid w:val="00534413"/>
    <w:rsid w:val="0053441D"/>
    <w:rsid w:val="0053455E"/>
    <w:rsid w:val="005345C8"/>
    <w:rsid w:val="00534719"/>
    <w:rsid w:val="00534887"/>
    <w:rsid w:val="00534A9F"/>
    <w:rsid w:val="00534B3E"/>
    <w:rsid w:val="00534D64"/>
    <w:rsid w:val="00534E1B"/>
    <w:rsid w:val="00534F0B"/>
    <w:rsid w:val="005351D0"/>
    <w:rsid w:val="0053522D"/>
    <w:rsid w:val="0053536E"/>
    <w:rsid w:val="00535532"/>
    <w:rsid w:val="005355E0"/>
    <w:rsid w:val="00535C50"/>
    <w:rsid w:val="00535CE4"/>
    <w:rsid w:val="00535DBC"/>
    <w:rsid w:val="00535E9E"/>
    <w:rsid w:val="00535F1F"/>
    <w:rsid w:val="00535FD8"/>
    <w:rsid w:val="00536172"/>
    <w:rsid w:val="005361B1"/>
    <w:rsid w:val="005361F4"/>
    <w:rsid w:val="005361F8"/>
    <w:rsid w:val="005362D1"/>
    <w:rsid w:val="0053631F"/>
    <w:rsid w:val="0053648C"/>
    <w:rsid w:val="005364C3"/>
    <w:rsid w:val="00536556"/>
    <w:rsid w:val="00536609"/>
    <w:rsid w:val="0053661F"/>
    <w:rsid w:val="00536775"/>
    <w:rsid w:val="00536926"/>
    <w:rsid w:val="00536AA4"/>
    <w:rsid w:val="00536AFB"/>
    <w:rsid w:val="00536B15"/>
    <w:rsid w:val="00536E1B"/>
    <w:rsid w:val="00536EA2"/>
    <w:rsid w:val="00536F58"/>
    <w:rsid w:val="005370FC"/>
    <w:rsid w:val="0053715A"/>
    <w:rsid w:val="0053726C"/>
    <w:rsid w:val="0053732A"/>
    <w:rsid w:val="00537350"/>
    <w:rsid w:val="0053736E"/>
    <w:rsid w:val="005373B3"/>
    <w:rsid w:val="005373D3"/>
    <w:rsid w:val="005373EA"/>
    <w:rsid w:val="005373EF"/>
    <w:rsid w:val="00537661"/>
    <w:rsid w:val="005377A8"/>
    <w:rsid w:val="00537B16"/>
    <w:rsid w:val="00537C41"/>
    <w:rsid w:val="00537E44"/>
    <w:rsid w:val="00537F32"/>
    <w:rsid w:val="00540027"/>
    <w:rsid w:val="005400F7"/>
    <w:rsid w:val="005401D8"/>
    <w:rsid w:val="00540645"/>
    <w:rsid w:val="005407C7"/>
    <w:rsid w:val="0054089E"/>
    <w:rsid w:val="00540992"/>
    <w:rsid w:val="00540A51"/>
    <w:rsid w:val="00540ACC"/>
    <w:rsid w:val="00540BB0"/>
    <w:rsid w:val="00540BC4"/>
    <w:rsid w:val="00540D78"/>
    <w:rsid w:val="00540DC8"/>
    <w:rsid w:val="00540E1B"/>
    <w:rsid w:val="00540EEE"/>
    <w:rsid w:val="00540EF9"/>
    <w:rsid w:val="00540F13"/>
    <w:rsid w:val="00540FFB"/>
    <w:rsid w:val="00541022"/>
    <w:rsid w:val="00541055"/>
    <w:rsid w:val="00541216"/>
    <w:rsid w:val="00541381"/>
    <w:rsid w:val="005414A4"/>
    <w:rsid w:val="0054158B"/>
    <w:rsid w:val="00541667"/>
    <w:rsid w:val="00541691"/>
    <w:rsid w:val="0054199D"/>
    <w:rsid w:val="005419BD"/>
    <w:rsid w:val="00541AFF"/>
    <w:rsid w:val="00541B98"/>
    <w:rsid w:val="00541BFC"/>
    <w:rsid w:val="00541E07"/>
    <w:rsid w:val="00541E97"/>
    <w:rsid w:val="00541EA8"/>
    <w:rsid w:val="00541ECB"/>
    <w:rsid w:val="00541EEC"/>
    <w:rsid w:val="0054207B"/>
    <w:rsid w:val="005420F4"/>
    <w:rsid w:val="0054212B"/>
    <w:rsid w:val="005421DE"/>
    <w:rsid w:val="00542287"/>
    <w:rsid w:val="00542434"/>
    <w:rsid w:val="005424EF"/>
    <w:rsid w:val="00542567"/>
    <w:rsid w:val="005427AF"/>
    <w:rsid w:val="00542817"/>
    <w:rsid w:val="005428B0"/>
    <w:rsid w:val="005428D4"/>
    <w:rsid w:val="00542906"/>
    <w:rsid w:val="00542965"/>
    <w:rsid w:val="00542CC2"/>
    <w:rsid w:val="00542CE4"/>
    <w:rsid w:val="00542DF5"/>
    <w:rsid w:val="00543111"/>
    <w:rsid w:val="0054318D"/>
    <w:rsid w:val="00543199"/>
    <w:rsid w:val="0054327E"/>
    <w:rsid w:val="00543290"/>
    <w:rsid w:val="005432CB"/>
    <w:rsid w:val="00543394"/>
    <w:rsid w:val="005433F4"/>
    <w:rsid w:val="005434C2"/>
    <w:rsid w:val="00543577"/>
    <w:rsid w:val="005436B3"/>
    <w:rsid w:val="00543B54"/>
    <w:rsid w:val="00543C50"/>
    <w:rsid w:val="00543C70"/>
    <w:rsid w:val="00543F75"/>
    <w:rsid w:val="005441C2"/>
    <w:rsid w:val="005441DB"/>
    <w:rsid w:val="0054427A"/>
    <w:rsid w:val="00544460"/>
    <w:rsid w:val="0054461B"/>
    <w:rsid w:val="005447E6"/>
    <w:rsid w:val="0054486C"/>
    <w:rsid w:val="00544992"/>
    <w:rsid w:val="00544BCE"/>
    <w:rsid w:val="00544DFB"/>
    <w:rsid w:val="005450F7"/>
    <w:rsid w:val="0054511E"/>
    <w:rsid w:val="005451F3"/>
    <w:rsid w:val="0054551A"/>
    <w:rsid w:val="005457B1"/>
    <w:rsid w:val="0054596C"/>
    <w:rsid w:val="00545A9F"/>
    <w:rsid w:val="00545D51"/>
    <w:rsid w:val="00545D60"/>
    <w:rsid w:val="00545DBD"/>
    <w:rsid w:val="00545EBD"/>
    <w:rsid w:val="005461BA"/>
    <w:rsid w:val="005462CB"/>
    <w:rsid w:val="0054633E"/>
    <w:rsid w:val="00546806"/>
    <w:rsid w:val="0054684D"/>
    <w:rsid w:val="0054689C"/>
    <w:rsid w:val="005468D9"/>
    <w:rsid w:val="00546966"/>
    <w:rsid w:val="00546A58"/>
    <w:rsid w:val="00546ADF"/>
    <w:rsid w:val="00546B44"/>
    <w:rsid w:val="00546B68"/>
    <w:rsid w:val="00546BCC"/>
    <w:rsid w:val="00546C48"/>
    <w:rsid w:val="00546F18"/>
    <w:rsid w:val="00546F69"/>
    <w:rsid w:val="00546F97"/>
    <w:rsid w:val="005471A4"/>
    <w:rsid w:val="0054758B"/>
    <w:rsid w:val="0054758F"/>
    <w:rsid w:val="005475A4"/>
    <w:rsid w:val="005475FF"/>
    <w:rsid w:val="005477E6"/>
    <w:rsid w:val="00547A0F"/>
    <w:rsid w:val="00547A2C"/>
    <w:rsid w:val="00547BF0"/>
    <w:rsid w:val="00547F42"/>
    <w:rsid w:val="00550083"/>
    <w:rsid w:val="005500C8"/>
    <w:rsid w:val="0055014F"/>
    <w:rsid w:val="00550235"/>
    <w:rsid w:val="00550487"/>
    <w:rsid w:val="005506E8"/>
    <w:rsid w:val="0055070C"/>
    <w:rsid w:val="0055095E"/>
    <w:rsid w:val="00550A83"/>
    <w:rsid w:val="00550B8F"/>
    <w:rsid w:val="00550F3C"/>
    <w:rsid w:val="00550F7E"/>
    <w:rsid w:val="005510A5"/>
    <w:rsid w:val="005510B4"/>
    <w:rsid w:val="005510C8"/>
    <w:rsid w:val="0055113A"/>
    <w:rsid w:val="0055137B"/>
    <w:rsid w:val="005515DD"/>
    <w:rsid w:val="005515F2"/>
    <w:rsid w:val="00551DEA"/>
    <w:rsid w:val="00551E87"/>
    <w:rsid w:val="00551F46"/>
    <w:rsid w:val="00551FA7"/>
    <w:rsid w:val="00551FEA"/>
    <w:rsid w:val="005520F3"/>
    <w:rsid w:val="00552142"/>
    <w:rsid w:val="0055219D"/>
    <w:rsid w:val="00552249"/>
    <w:rsid w:val="00552310"/>
    <w:rsid w:val="0055235C"/>
    <w:rsid w:val="005524EE"/>
    <w:rsid w:val="005525C9"/>
    <w:rsid w:val="0055278B"/>
    <w:rsid w:val="005528D0"/>
    <w:rsid w:val="00552968"/>
    <w:rsid w:val="00552972"/>
    <w:rsid w:val="005529D8"/>
    <w:rsid w:val="005529ED"/>
    <w:rsid w:val="00552A10"/>
    <w:rsid w:val="00552A6D"/>
    <w:rsid w:val="00552B62"/>
    <w:rsid w:val="00552BB6"/>
    <w:rsid w:val="00552D73"/>
    <w:rsid w:val="00552DB7"/>
    <w:rsid w:val="00552E02"/>
    <w:rsid w:val="00553137"/>
    <w:rsid w:val="005532E7"/>
    <w:rsid w:val="005532F2"/>
    <w:rsid w:val="005533B1"/>
    <w:rsid w:val="0055355A"/>
    <w:rsid w:val="005535DE"/>
    <w:rsid w:val="005536D4"/>
    <w:rsid w:val="005537A2"/>
    <w:rsid w:val="005537E1"/>
    <w:rsid w:val="005538F0"/>
    <w:rsid w:val="00553ACE"/>
    <w:rsid w:val="00553B8B"/>
    <w:rsid w:val="00553BB5"/>
    <w:rsid w:val="00553DFA"/>
    <w:rsid w:val="00553E9A"/>
    <w:rsid w:val="00553EA1"/>
    <w:rsid w:val="00553F2D"/>
    <w:rsid w:val="00554184"/>
    <w:rsid w:val="005541BD"/>
    <w:rsid w:val="005545DA"/>
    <w:rsid w:val="00554722"/>
    <w:rsid w:val="005548E2"/>
    <w:rsid w:val="00554B84"/>
    <w:rsid w:val="00554BC2"/>
    <w:rsid w:val="00554C1A"/>
    <w:rsid w:val="00554CCA"/>
    <w:rsid w:val="00554D52"/>
    <w:rsid w:val="00554FD9"/>
    <w:rsid w:val="00555093"/>
    <w:rsid w:val="005550C0"/>
    <w:rsid w:val="005551CE"/>
    <w:rsid w:val="005552AB"/>
    <w:rsid w:val="00555396"/>
    <w:rsid w:val="0055555A"/>
    <w:rsid w:val="00555677"/>
    <w:rsid w:val="00555896"/>
    <w:rsid w:val="005559CD"/>
    <w:rsid w:val="00555B23"/>
    <w:rsid w:val="00555BF2"/>
    <w:rsid w:val="00555BF6"/>
    <w:rsid w:val="00555CC6"/>
    <w:rsid w:val="00555ECA"/>
    <w:rsid w:val="0055615D"/>
    <w:rsid w:val="0055628F"/>
    <w:rsid w:val="005562D3"/>
    <w:rsid w:val="005562E6"/>
    <w:rsid w:val="005563ED"/>
    <w:rsid w:val="005564E8"/>
    <w:rsid w:val="005565D5"/>
    <w:rsid w:val="005567C0"/>
    <w:rsid w:val="005568C2"/>
    <w:rsid w:val="0055690B"/>
    <w:rsid w:val="00556A24"/>
    <w:rsid w:val="00556AC8"/>
    <w:rsid w:val="00556C6B"/>
    <w:rsid w:val="00556CF9"/>
    <w:rsid w:val="00556E2C"/>
    <w:rsid w:val="00556E91"/>
    <w:rsid w:val="00556F5D"/>
    <w:rsid w:val="00556FFC"/>
    <w:rsid w:val="005571FA"/>
    <w:rsid w:val="0055747D"/>
    <w:rsid w:val="005574EA"/>
    <w:rsid w:val="00557598"/>
    <w:rsid w:val="00557711"/>
    <w:rsid w:val="005577CD"/>
    <w:rsid w:val="0055789D"/>
    <w:rsid w:val="00557946"/>
    <w:rsid w:val="00557B1E"/>
    <w:rsid w:val="00557C53"/>
    <w:rsid w:val="00557C63"/>
    <w:rsid w:val="00557E05"/>
    <w:rsid w:val="00557F21"/>
    <w:rsid w:val="00560029"/>
    <w:rsid w:val="0056007D"/>
    <w:rsid w:val="005600FE"/>
    <w:rsid w:val="00560376"/>
    <w:rsid w:val="005604C9"/>
    <w:rsid w:val="005605C1"/>
    <w:rsid w:val="00560644"/>
    <w:rsid w:val="0056083B"/>
    <w:rsid w:val="0056086B"/>
    <w:rsid w:val="00560ADA"/>
    <w:rsid w:val="00560B7D"/>
    <w:rsid w:val="00560B8B"/>
    <w:rsid w:val="00560BB9"/>
    <w:rsid w:val="00560EB5"/>
    <w:rsid w:val="00560F69"/>
    <w:rsid w:val="0056111B"/>
    <w:rsid w:val="0056127E"/>
    <w:rsid w:val="00561326"/>
    <w:rsid w:val="00561345"/>
    <w:rsid w:val="00561390"/>
    <w:rsid w:val="005614BB"/>
    <w:rsid w:val="005614D5"/>
    <w:rsid w:val="005614DA"/>
    <w:rsid w:val="005616AD"/>
    <w:rsid w:val="005616D3"/>
    <w:rsid w:val="005618C3"/>
    <w:rsid w:val="00561E5A"/>
    <w:rsid w:val="00561F53"/>
    <w:rsid w:val="00561FBC"/>
    <w:rsid w:val="00562076"/>
    <w:rsid w:val="0056214D"/>
    <w:rsid w:val="00562182"/>
    <w:rsid w:val="00562355"/>
    <w:rsid w:val="0056236C"/>
    <w:rsid w:val="00562374"/>
    <w:rsid w:val="005623F0"/>
    <w:rsid w:val="00562A02"/>
    <w:rsid w:val="00562BEC"/>
    <w:rsid w:val="00562F70"/>
    <w:rsid w:val="00563012"/>
    <w:rsid w:val="00563115"/>
    <w:rsid w:val="00563DA5"/>
    <w:rsid w:val="00563DBB"/>
    <w:rsid w:val="00563E2B"/>
    <w:rsid w:val="00563F18"/>
    <w:rsid w:val="00563F83"/>
    <w:rsid w:val="005642EB"/>
    <w:rsid w:val="005642F7"/>
    <w:rsid w:val="005644FE"/>
    <w:rsid w:val="0056457A"/>
    <w:rsid w:val="0056457D"/>
    <w:rsid w:val="0056474B"/>
    <w:rsid w:val="005647D2"/>
    <w:rsid w:val="0056484C"/>
    <w:rsid w:val="0056488D"/>
    <w:rsid w:val="00564903"/>
    <w:rsid w:val="00564922"/>
    <w:rsid w:val="00564B0A"/>
    <w:rsid w:val="00564BB6"/>
    <w:rsid w:val="00564BED"/>
    <w:rsid w:val="0056533E"/>
    <w:rsid w:val="00565382"/>
    <w:rsid w:val="005654A7"/>
    <w:rsid w:val="005654DC"/>
    <w:rsid w:val="00565641"/>
    <w:rsid w:val="0056575A"/>
    <w:rsid w:val="0056575F"/>
    <w:rsid w:val="005658A8"/>
    <w:rsid w:val="00565A00"/>
    <w:rsid w:val="00565C0C"/>
    <w:rsid w:val="00565C7F"/>
    <w:rsid w:val="00565CCB"/>
    <w:rsid w:val="00565D16"/>
    <w:rsid w:val="00565E1E"/>
    <w:rsid w:val="00565E47"/>
    <w:rsid w:val="00565E55"/>
    <w:rsid w:val="00565EB8"/>
    <w:rsid w:val="00565F35"/>
    <w:rsid w:val="005661D7"/>
    <w:rsid w:val="00566205"/>
    <w:rsid w:val="00566256"/>
    <w:rsid w:val="00566385"/>
    <w:rsid w:val="005663DF"/>
    <w:rsid w:val="00566401"/>
    <w:rsid w:val="0056641D"/>
    <w:rsid w:val="00566429"/>
    <w:rsid w:val="0056642A"/>
    <w:rsid w:val="00566611"/>
    <w:rsid w:val="00566620"/>
    <w:rsid w:val="005666B5"/>
    <w:rsid w:val="00566722"/>
    <w:rsid w:val="005667A0"/>
    <w:rsid w:val="005667CA"/>
    <w:rsid w:val="005667DE"/>
    <w:rsid w:val="00566895"/>
    <w:rsid w:val="005668FD"/>
    <w:rsid w:val="00566940"/>
    <w:rsid w:val="00566987"/>
    <w:rsid w:val="00566A33"/>
    <w:rsid w:val="00566BF7"/>
    <w:rsid w:val="00566C02"/>
    <w:rsid w:val="00566D38"/>
    <w:rsid w:val="00566E2B"/>
    <w:rsid w:val="00566E5C"/>
    <w:rsid w:val="00566EA7"/>
    <w:rsid w:val="00567026"/>
    <w:rsid w:val="005670CC"/>
    <w:rsid w:val="005671AA"/>
    <w:rsid w:val="00567315"/>
    <w:rsid w:val="00567353"/>
    <w:rsid w:val="005674C8"/>
    <w:rsid w:val="00567929"/>
    <w:rsid w:val="00567AC0"/>
    <w:rsid w:val="00567BF1"/>
    <w:rsid w:val="00567CF3"/>
    <w:rsid w:val="00570028"/>
    <w:rsid w:val="00570105"/>
    <w:rsid w:val="005702F2"/>
    <w:rsid w:val="005703E5"/>
    <w:rsid w:val="00570575"/>
    <w:rsid w:val="00570708"/>
    <w:rsid w:val="00570920"/>
    <w:rsid w:val="00570932"/>
    <w:rsid w:val="00570A50"/>
    <w:rsid w:val="00570ACB"/>
    <w:rsid w:val="00570BDD"/>
    <w:rsid w:val="005710E8"/>
    <w:rsid w:val="0057111F"/>
    <w:rsid w:val="0057113F"/>
    <w:rsid w:val="005711EC"/>
    <w:rsid w:val="0057121C"/>
    <w:rsid w:val="00571534"/>
    <w:rsid w:val="00571578"/>
    <w:rsid w:val="005715D6"/>
    <w:rsid w:val="00571758"/>
    <w:rsid w:val="00571861"/>
    <w:rsid w:val="005719B6"/>
    <w:rsid w:val="00571A3C"/>
    <w:rsid w:val="00571ADB"/>
    <w:rsid w:val="00571B2D"/>
    <w:rsid w:val="00571B8A"/>
    <w:rsid w:val="00571E78"/>
    <w:rsid w:val="00571F4D"/>
    <w:rsid w:val="00571F51"/>
    <w:rsid w:val="00571FAC"/>
    <w:rsid w:val="00572105"/>
    <w:rsid w:val="005721E3"/>
    <w:rsid w:val="0057229C"/>
    <w:rsid w:val="00572339"/>
    <w:rsid w:val="0057236C"/>
    <w:rsid w:val="005723AE"/>
    <w:rsid w:val="005723C6"/>
    <w:rsid w:val="005724A1"/>
    <w:rsid w:val="005724A6"/>
    <w:rsid w:val="005724C9"/>
    <w:rsid w:val="005724F1"/>
    <w:rsid w:val="005725C1"/>
    <w:rsid w:val="00572751"/>
    <w:rsid w:val="00572754"/>
    <w:rsid w:val="00572C8E"/>
    <w:rsid w:val="00572CC9"/>
    <w:rsid w:val="00572D60"/>
    <w:rsid w:val="00572E41"/>
    <w:rsid w:val="00572F19"/>
    <w:rsid w:val="005730FB"/>
    <w:rsid w:val="00573201"/>
    <w:rsid w:val="0057322E"/>
    <w:rsid w:val="005734C0"/>
    <w:rsid w:val="0057358A"/>
    <w:rsid w:val="005736DC"/>
    <w:rsid w:val="00573764"/>
    <w:rsid w:val="0057380A"/>
    <w:rsid w:val="00573864"/>
    <w:rsid w:val="00573879"/>
    <w:rsid w:val="00573922"/>
    <w:rsid w:val="00573940"/>
    <w:rsid w:val="00573A25"/>
    <w:rsid w:val="00573A78"/>
    <w:rsid w:val="00573CF1"/>
    <w:rsid w:val="00573EB2"/>
    <w:rsid w:val="00573F8A"/>
    <w:rsid w:val="005740B4"/>
    <w:rsid w:val="0057427E"/>
    <w:rsid w:val="0057429F"/>
    <w:rsid w:val="005744C3"/>
    <w:rsid w:val="005748A5"/>
    <w:rsid w:val="005748A7"/>
    <w:rsid w:val="00574BEF"/>
    <w:rsid w:val="00574BF2"/>
    <w:rsid w:val="00574CF7"/>
    <w:rsid w:val="00574E2D"/>
    <w:rsid w:val="00574E66"/>
    <w:rsid w:val="0057514F"/>
    <w:rsid w:val="005751A3"/>
    <w:rsid w:val="00575224"/>
    <w:rsid w:val="00575292"/>
    <w:rsid w:val="005753BD"/>
    <w:rsid w:val="0057548C"/>
    <w:rsid w:val="0057555D"/>
    <w:rsid w:val="00575673"/>
    <w:rsid w:val="005756AD"/>
    <w:rsid w:val="00575900"/>
    <w:rsid w:val="00575A45"/>
    <w:rsid w:val="00575A47"/>
    <w:rsid w:val="00575A86"/>
    <w:rsid w:val="00575A87"/>
    <w:rsid w:val="00575B1E"/>
    <w:rsid w:val="00575C98"/>
    <w:rsid w:val="00575D72"/>
    <w:rsid w:val="00575DB8"/>
    <w:rsid w:val="00575DDE"/>
    <w:rsid w:val="00575E50"/>
    <w:rsid w:val="00575EB6"/>
    <w:rsid w:val="00575F4A"/>
    <w:rsid w:val="00576123"/>
    <w:rsid w:val="005761FA"/>
    <w:rsid w:val="005762A2"/>
    <w:rsid w:val="005762CB"/>
    <w:rsid w:val="005763F4"/>
    <w:rsid w:val="005763FC"/>
    <w:rsid w:val="0057645B"/>
    <w:rsid w:val="0057646B"/>
    <w:rsid w:val="00576515"/>
    <w:rsid w:val="0057659C"/>
    <w:rsid w:val="005765AC"/>
    <w:rsid w:val="00576B21"/>
    <w:rsid w:val="00576BC4"/>
    <w:rsid w:val="00576C61"/>
    <w:rsid w:val="00576CA8"/>
    <w:rsid w:val="00576D3C"/>
    <w:rsid w:val="0057700A"/>
    <w:rsid w:val="0057714E"/>
    <w:rsid w:val="005771A7"/>
    <w:rsid w:val="005771B4"/>
    <w:rsid w:val="005771E7"/>
    <w:rsid w:val="00577319"/>
    <w:rsid w:val="005773E7"/>
    <w:rsid w:val="00577519"/>
    <w:rsid w:val="00577546"/>
    <w:rsid w:val="005775FC"/>
    <w:rsid w:val="00577690"/>
    <w:rsid w:val="00577A71"/>
    <w:rsid w:val="00577A74"/>
    <w:rsid w:val="00577AB3"/>
    <w:rsid w:val="00577ABA"/>
    <w:rsid w:val="00577AEB"/>
    <w:rsid w:val="00577B2D"/>
    <w:rsid w:val="00577CA9"/>
    <w:rsid w:val="00577EC3"/>
    <w:rsid w:val="00577EF5"/>
    <w:rsid w:val="00580077"/>
    <w:rsid w:val="005800D9"/>
    <w:rsid w:val="005800E0"/>
    <w:rsid w:val="005804BF"/>
    <w:rsid w:val="005804CE"/>
    <w:rsid w:val="005804EC"/>
    <w:rsid w:val="00580515"/>
    <w:rsid w:val="005805E7"/>
    <w:rsid w:val="0058067B"/>
    <w:rsid w:val="0058078F"/>
    <w:rsid w:val="00580797"/>
    <w:rsid w:val="00580809"/>
    <w:rsid w:val="00580A58"/>
    <w:rsid w:val="00580BFA"/>
    <w:rsid w:val="00580D26"/>
    <w:rsid w:val="00580D2F"/>
    <w:rsid w:val="00581065"/>
    <w:rsid w:val="00581107"/>
    <w:rsid w:val="0058150F"/>
    <w:rsid w:val="0058155C"/>
    <w:rsid w:val="00581858"/>
    <w:rsid w:val="0058185C"/>
    <w:rsid w:val="005818D1"/>
    <w:rsid w:val="00581947"/>
    <w:rsid w:val="0058198B"/>
    <w:rsid w:val="00581A6E"/>
    <w:rsid w:val="00581AA3"/>
    <w:rsid w:val="00581DC3"/>
    <w:rsid w:val="00581F05"/>
    <w:rsid w:val="00581FC0"/>
    <w:rsid w:val="00581FD8"/>
    <w:rsid w:val="005820B8"/>
    <w:rsid w:val="00582189"/>
    <w:rsid w:val="0058218C"/>
    <w:rsid w:val="005821F4"/>
    <w:rsid w:val="00582607"/>
    <w:rsid w:val="00582691"/>
    <w:rsid w:val="00582720"/>
    <w:rsid w:val="005827BC"/>
    <w:rsid w:val="005827C3"/>
    <w:rsid w:val="005827C5"/>
    <w:rsid w:val="00582947"/>
    <w:rsid w:val="00582998"/>
    <w:rsid w:val="00582A10"/>
    <w:rsid w:val="00582CC8"/>
    <w:rsid w:val="00582DD8"/>
    <w:rsid w:val="005830A2"/>
    <w:rsid w:val="005835D0"/>
    <w:rsid w:val="00583731"/>
    <w:rsid w:val="0058373C"/>
    <w:rsid w:val="00583803"/>
    <w:rsid w:val="00583819"/>
    <w:rsid w:val="005838A9"/>
    <w:rsid w:val="005839DB"/>
    <w:rsid w:val="00583C43"/>
    <w:rsid w:val="00583CBA"/>
    <w:rsid w:val="00583CBC"/>
    <w:rsid w:val="00583CD8"/>
    <w:rsid w:val="00583DF3"/>
    <w:rsid w:val="00583E0E"/>
    <w:rsid w:val="0058400F"/>
    <w:rsid w:val="0058408E"/>
    <w:rsid w:val="00584150"/>
    <w:rsid w:val="00584167"/>
    <w:rsid w:val="00584173"/>
    <w:rsid w:val="00584216"/>
    <w:rsid w:val="0058447D"/>
    <w:rsid w:val="005844FB"/>
    <w:rsid w:val="005846C0"/>
    <w:rsid w:val="005846F0"/>
    <w:rsid w:val="005848D4"/>
    <w:rsid w:val="00584989"/>
    <w:rsid w:val="00584BC5"/>
    <w:rsid w:val="00584C28"/>
    <w:rsid w:val="00584C2F"/>
    <w:rsid w:val="00584D59"/>
    <w:rsid w:val="00584DAD"/>
    <w:rsid w:val="00584ED0"/>
    <w:rsid w:val="00584F0E"/>
    <w:rsid w:val="00585175"/>
    <w:rsid w:val="00585209"/>
    <w:rsid w:val="005852A2"/>
    <w:rsid w:val="005853A0"/>
    <w:rsid w:val="00585414"/>
    <w:rsid w:val="005854BF"/>
    <w:rsid w:val="0058550D"/>
    <w:rsid w:val="005855CF"/>
    <w:rsid w:val="005857AC"/>
    <w:rsid w:val="00585960"/>
    <w:rsid w:val="00585AE0"/>
    <w:rsid w:val="00585CF2"/>
    <w:rsid w:val="00585E4D"/>
    <w:rsid w:val="00585ED1"/>
    <w:rsid w:val="005860E1"/>
    <w:rsid w:val="0058628E"/>
    <w:rsid w:val="00586500"/>
    <w:rsid w:val="00586852"/>
    <w:rsid w:val="00586924"/>
    <w:rsid w:val="005869CB"/>
    <w:rsid w:val="00586B06"/>
    <w:rsid w:val="00586C3E"/>
    <w:rsid w:val="00586D4F"/>
    <w:rsid w:val="00586DBC"/>
    <w:rsid w:val="00586E53"/>
    <w:rsid w:val="00586F70"/>
    <w:rsid w:val="00586FC5"/>
    <w:rsid w:val="005873D7"/>
    <w:rsid w:val="00587425"/>
    <w:rsid w:val="00587620"/>
    <w:rsid w:val="00587692"/>
    <w:rsid w:val="00587800"/>
    <w:rsid w:val="005879C9"/>
    <w:rsid w:val="00587B2A"/>
    <w:rsid w:val="00587B9B"/>
    <w:rsid w:val="00587C1B"/>
    <w:rsid w:val="00587C58"/>
    <w:rsid w:val="00590071"/>
    <w:rsid w:val="005900E4"/>
    <w:rsid w:val="005902CA"/>
    <w:rsid w:val="00590493"/>
    <w:rsid w:val="005904E6"/>
    <w:rsid w:val="00590520"/>
    <w:rsid w:val="00590631"/>
    <w:rsid w:val="00590696"/>
    <w:rsid w:val="0059076F"/>
    <w:rsid w:val="00590874"/>
    <w:rsid w:val="00590AE2"/>
    <w:rsid w:val="00590B80"/>
    <w:rsid w:val="00590C35"/>
    <w:rsid w:val="00590CC5"/>
    <w:rsid w:val="00590D0F"/>
    <w:rsid w:val="00590E67"/>
    <w:rsid w:val="005910EA"/>
    <w:rsid w:val="00591119"/>
    <w:rsid w:val="00591253"/>
    <w:rsid w:val="005912E2"/>
    <w:rsid w:val="00591321"/>
    <w:rsid w:val="0059132D"/>
    <w:rsid w:val="00591472"/>
    <w:rsid w:val="00591808"/>
    <w:rsid w:val="00591951"/>
    <w:rsid w:val="00591A99"/>
    <w:rsid w:val="00591CF0"/>
    <w:rsid w:val="00591D2D"/>
    <w:rsid w:val="00591F56"/>
    <w:rsid w:val="005920E7"/>
    <w:rsid w:val="00592100"/>
    <w:rsid w:val="00592181"/>
    <w:rsid w:val="005921C1"/>
    <w:rsid w:val="005921EE"/>
    <w:rsid w:val="0059224F"/>
    <w:rsid w:val="00592274"/>
    <w:rsid w:val="0059232A"/>
    <w:rsid w:val="00592397"/>
    <w:rsid w:val="0059253C"/>
    <w:rsid w:val="005928DA"/>
    <w:rsid w:val="00592936"/>
    <w:rsid w:val="00592991"/>
    <w:rsid w:val="00592B31"/>
    <w:rsid w:val="00592BE1"/>
    <w:rsid w:val="00592D7F"/>
    <w:rsid w:val="00592DC0"/>
    <w:rsid w:val="00592E19"/>
    <w:rsid w:val="0059304F"/>
    <w:rsid w:val="00593078"/>
    <w:rsid w:val="005931E5"/>
    <w:rsid w:val="00593225"/>
    <w:rsid w:val="00593265"/>
    <w:rsid w:val="005934CB"/>
    <w:rsid w:val="00593545"/>
    <w:rsid w:val="0059363E"/>
    <w:rsid w:val="00593B5D"/>
    <w:rsid w:val="00593C81"/>
    <w:rsid w:val="00593C9F"/>
    <w:rsid w:val="0059415B"/>
    <w:rsid w:val="00594196"/>
    <w:rsid w:val="005941B2"/>
    <w:rsid w:val="005941EB"/>
    <w:rsid w:val="00594222"/>
    <w:rsid w:val="00594314"/>
    <w:rsid w:val="00594357"/>
    <w:rsid w:val="0059437C"/>
    <w:rsid w:val="0059447D"/>
    <w:rsid w:val="00594581"/>
    <w:rsid w:val="005949FA"/>
    <w:rsid w:val="00594A4A"/>
    <w:rsid w:val="00594C92"/>
    <w:rsid w:val="00594CD3"/>
    <w:rsid w:val="00594D24"/>
    <w:rsid w:val="00594DEE"/>
    <w:rsid w:val="00594E38"/>
    <w:rsid w:val="00595046"/>
    <w:rsid w:val="005950C3"/>
    <w:rsid w:val="005950C4"/>
    <w:rsid w:val="005950E6"/>
    <w:rsid w:val="005953EF"/>
    <w:rsid w:val="0059547A"/>
    <w:rsid w:val="005954EC"/>
    <w:rsid w:val="00595509"/>
    <w:rsid w:val="0059565D"/>
    <w:rsid w:val="00595703"/>
    <w:rsid w:val="00595864"/>
    <w:rsid w:val="00595AD3"/>
    <w:rsid w:val="00595B8B"/>
    <w:rsid w:val="00595BCF"/>
    <w:rsid w:val="00595C45"/>
    <w:rsid w:val="00595D62"/>
    <w:rsid w:val="00595DD8"/>
    <w:rsid w:val="00595DF4"/>
    <w:rsid w:val="00595EB9"/>
    <w:rsid w:val="0059607B"/>
    <w:rsid w:val="00596215"/>
    <w:rsid w:val="00596446"/>
    <w:rsid w:val="0059663F"/>
    <w:rsid w:val="00596697"/>
    <w:rsid w:val="005966CD"/>
    <w:rsid w:val="0059673A"/>
    <w:rsid w:val="00596849"/>
    <w:rsid w:val="00596C32"/>
    <w:rsid w:val="00596F77"/>
    <w:rsid w:val="005970E3"/>
    <w:rsid w:val="00597309"/>
    <w:rsid w:val="005973A5"/>
    <w:rsid w:val="00597470"/>
    <w:rsid w:val="00597609"/>
    <w:rsid w:val="00597668"/>
    <w:rsid w:val="00597793"/>
    <w:rsid w:val="005979F4"/>
    <w:rsid w:val="00597D8D"/>
    <w:rsid w:val="00597E57"/>
    <w:rsid w:val="00597E5C"/>
    <w:rsid w:val="00597ED1"/>
    <w:rsid w:val="00597FE1"/>
    <w:rsid w:val="005A015E"/>
    <w:rsid w:val="005A032D"/>
    <w:rsid w:val="005A03A6"/>
    <w:rsid w:val="005A03D3"/>
    <w:rsid w:val="005A0488"/>
    <w:rsid w:val="005A0698"/>
    <w:rsid w:val="005A0812"/>
    <w:rsid w:val="005A0828"/>
    <w:rsid w:val="005A0AA7"/>
    <w:rsid w:val="005A0CE8"/>
    <w:rsid w:val="005A0D4B"/>
    <w:rsid w:val="005A0D58"/>
    <w:rsid w:val="005A0F06"/>
    <w:rsid w:val="005A105F"/>
    <w:rsid w:val="005A10AE"/>
    <w:rsid w:val="005A10CC"/>
    <w:rsid w:val="005A15B9"/>
    <w:rsid w:val="005A15E3"/>
    <w:rsid w:val="005A1779"/>
    <w:rsid w:val="005A17BF"/>
    <w:rsid w:val="005A1ADB"/>
    <w:rsid w:val="005A1AFE"/>
    <w:rsid w:val="005A1B14"/>
    <w:rsid w:val="005A1B63"/>
    <w:rsid w:val="005A1C33"/>
    <w:rsid w:val="005A1C59"/>
    <w:rsid w:val="005A1F44"/>
    <w:rsid w:val="005A1FE8"/>
    <w:rsid w:val="005A24B1"/>
    <w:rsid w:val="005A2597"/>
    <w:rsid w:val="005A25B7"/>
    <w:rsid w:val="005A299D"/>
    <w:rsid w:val="005A2BCA"/>
    <w:rsid w:val="005A2C62"/>
    <w:rsid w:val="005A2CCA"/>
    <w:rsid w:val="005A2D37"/>
    <w:rsid w:val="005A2D75"/>
    <w:rsid w:val="005A2DD6"/>
    <w:rsid w:val="005A2DDD"/>
    <w:rsid w:val="005A2F78"/>
    <w:rsid w:val="005A3067"/>
    <w:rsid w:val="005A3200"/>
    <w:rsid w:val="005A32FB"/>
    <w:rsid w:val="005A331C"/>
    <w:rsid w:val="005A33A2"/>
    <w:rsid w:val="005A361A"/>
    <w:rsid w:val="005A3630"/>
    <w:rsid w:val="005A39D6"/>
    <w:rsid w:val="005A3A88"/>
    <w:rsid w:val="005A3B03"/>
    <w:rsid w:val="005A3C56"/>
    <w:rsid w:val="005A3E36"/>
    <w:rsid w:val="005A4027"/>
    <w:rsid w:val="005A40D8"/>
    <w:rsid w:val="005A43DE"/>
    <w:rsid w:val="005A446D"/>
    <w:rsid w:val="005A4556"/>
    <w:rsid w:val="005A4564"/>
    <w:rsid w:val="005A464D"/>
    <w:rsid w:val="005A4690"/>
    <w:rsid w:val="005A46F9"/>
    <w:rsid w:val="005A4835"/>
    <w:rsid w:val="005A4836"/>
    <w:rsid w:val="005A48A7"/>
    <w:rsid w:val="005A4A81"/>
    <w:rsid w:val="005A4AEC"/>
    <w:rsid w:val="005A4B4E"/>
    <w:rsid w:val="005A4C2C"/>
    <w:rsid w:val="005A4CA2"/>
    <w:rsid w:val="005A4CCB"/>
    <w:rsid w:val="005A4D3F"/>
    <w:rsid w:val="005A4DF7"/>
    <w:rsid w:val="005A4E05"/>
    <w:rsid w:val="005A4E0C"/>
    <w:rsid w:val="005A4E58"/>
    <w:rsid w:val="005A51BE"/>
    <w:rsid w:val="005A5488"/>
    <w:rsid w:val="005A558F"/>
    <w:rsid w:val="005A565D"/>
    <w:rsid w:val="005A56C6"/>
    <w:rsid w:val="005A56DF"/>
    <w:rsid w:val="005A5703"/>
    <w:rsid w:val="005A575B"/>
    <w:rsid w:val="005A5841"/>
    <w:rsid w:val="005A58CF"/>
    <w:rsid w:val="005A5956"/>
    <w:rsid w:val="005A597E"/>
    <w:rsid w:val="005A5AB2"/>
    <w:rsid w:val="005A5C84"/>
    <w:rsid w:val="005A5D12"/>
    <w:rsid w:val="005A5F0C"/>
    <w:rsid w:val="005A621E"/>
    <w:rsid w:val="005A632D"/>
    <w:rsid w:val="005A64CD"/>
    <w:rsid w:val="005A65AC"/>
    <w:rsid w:val="005A6640"/>
    <w:rsid w:val="005A668D"/>
    <w:rsid w:val="005A6710"/>
    <w:rsid w:val="005A6716"/>
    <w:rsid w:val="005A6786"/>
    <w:rsid w:val="005A678C"/>
    <w:rsid w:val="005A67AA"/>
    <w:rsid w:val="005A6886"/>
    <w:rsid w:val="005A6A4B"/>
    <w:rsid w:val="005A6ABE"/>
    <w:rsid w:val="005A6AFD"/>
    <w:rsid w:val="005A6BF9"/>
    <w:rsid w:val="005A6CA7"/>
    <w:rsid w:val="005A6D60"/>
    <w:rsid w:val="005A6DDA"/>
    <w:rsid w:val="005A6F19"/>
    <w:rsid w:val="005A6F5E"/>
    <w:rsid w:val="005A6F7A"/>
    <w:rsid w:val="005A70D5"/>
    <w:rsid w:val="005A75AD"/>
    <w:rsid w:val="005A75FF"/>
    <w:rsid w:val="005A76BB"/>
    <w:rsid w:val="005A7791"/>
    <w:rsid w:val="005A7792"/>
    <w:rsid w:val="005A77A1"/>
    <w:rsid w:val="005A7887"/>
    <w:rsid w:val="005A78F1"/>
    <w:rsid w:val="005A78F3"/>
    <w:rsid w:val="005A7998"/>
    <w:rsid w:val="005A79B3"/>
    <w:rsid w:val="005A79BB"/>
    <w:rsid w:val="005A7A0D"/>
    <w:rsid w:val="005A7A55"/>
    <w:rsid w:val="005A7CB4"/>
    <w:rsid w:val="005A7D21"/>
    <w:rsid w:val="005A7D32"/>
    <w:rsid w:val="005A7DCA"/>
    <w:rsid w:val="005A7DF6"/>
    <w:rsid w:val="005B0168"/>
    <w:rsid w:val="005B0198"/>
    <w:rsid w:val="005B053F"/>
    <w:rsid w:val="005B068A"/>
    <w:rsid w:val="005B079B"/>
    <w:rsid w:val="005B0B11"/>
    <w:rsid w:val="005B0BD6"/>
    <w:rsid w:val="005B0C27"/>
    <w:rsid w:val="005B0CE3"/>
    <w:rsid w:val="005B0DB3"/>
    <w:rsid w:val="005B0EA9"/>
    <w:rsid w:val="005B0F79"/>
    <w:rsid w:val="005B0FD8"/>
    <w:rsid w:val="005B1020"/>
    <w:rsid w:val="005B1067"/>
    <w:rsid w:val="005B1184"/>
    <w:rsid w:val="005B142B"/>
    <w:rsid w:val="005B14EA"/>
    <w:rsid w:val="005B15DC"/>
    <w:rsid w:val="005B15F5"/>
    <w:rsid w:val="005B173D"/>
    <w:rsid w:val="005B1769"/>
    <w:rsid w:val="005B1899"/>
    <w:rsid w:val="005B19DE"/>
    <w:rsid w:val="005B1D8C"/>
    <w:rsid w:val="005B1EB3"/>
    <w:rsid w:val="005B215D"/>
    <w:rsid w:val="005B21F4"/>
    <w:rsid w:val="005B22D4"/>
    <w:rsid w:val="005B2345"/>
    <w:rsid w:val="005B23C8"/>
    <w:rsid w:val="005B2488"/>
    <w:rsid w:val="005B25A7"/>
    <w:rsid w:val="005B25BF"/>
    <w:rsid w:val="005B25DE"/>
    <w:rsid w:val="005B26AF"/>
    <w:rsid w:val="005B26B2"/>
    <w:rsid w:val="005B26F3"/>
    <w:rsid w:val="005B272E"/>
    <w:rsid w:val="005B2BE7"/>
    <w:rsid w:val="005B2BF8"/>
    <w:rsid w:val="005B2DFC"/>
    <w:rsid w:val="005B31DC"/>
    <w:rsid w:val="005B3226"/>
    <w:rsid w:val="005B3558"/>
    <w:rsid w:val="005B3867"/>
    <w:rsid w:val="005B3871"/>
    <w:rsid w:val="005B38D1"/>
    <w:rsid w:val="005B3951"/>
    <w:rsid w:val="005B3AB4"/>
    <w:rsid w:val="005B3ADE"/>
    <w:rsid w:val="005B3BAD"/>
    <w:rsid w:val="005B3C32"/>
    <w:rsid w:val="005B3CE6"/>
    <w:rsid w:val="005B3D0F"/>
    <w:rsid w:val="005B3ECA"/>
    <w:rsid w:val="005B3F0B"/>
    <w:rsid w:val="005B3FBA"/>
    <w:rsid w:val="005B3FE3"/>
    <w:rsid w:val="005B4146"/>
    <w:rsid w:val="005B432D"/>
    <w:rsid w:val="005B4658"/>
    <w:rsid w:val="005B46C3"/>
    <w:rsid w:val="005B4744"/>
    <w:rsid w:val="005B4850"/>
    <w:rsid w:val="005B4893"/>
    <w:rsid w:val="005B499D"/>
    <w:rsid w:val="005B4B8C"/>
    <w:rsid w:val="005B4C32"/>
    <w:rsid w:val="005B4D34"/>
    <w:rsid w:val="005B4E20"/>
    <w:rsid w:val="005B4E3B"/>
    <w:rsid w:val="005B4E43"/>
    <w:rsid w:val="005B4F2A"/>
    <w:rsid w:val="005B4FE6"/>
    <w:rsid w:val="005B503C"/>
    <w:rsid w:val="005B503D"/>
    <w:rsid w:val="005B5064"/>
    <w:rsid w:val="005B52AC"/>
    <w:rsid w:val="005B5406"/>
    <w:rsid w:val="005B5448"/>
    <w:rsid w:val="005B54EC"/>
    <w:rsid w:val="005B5698"/>
    <w:rsid w:val="005B57FC"/>
    <w:rsid w:val="005B5842"/>
    <w:rsid w:val="005B5B10"/>
    <w:rsid w:val="005B5C5C"/>
    <w:rsid w:val="005B5D6F"/>
    <w:rsid w:val="005B5EEA"/>
    <w:rsid w:val="005B5F22"/>
    <w:rsid w:val="005B5F25"/>
    <w:rsid w:val="005B5F7E"/>
    <w:rsid w:val="005B5FC7"/>
    <w:rsid w:val="005B5FFB"/>
    <w:rsid w:val="005B606B"/>
    <w:rsid w:val="005B60C8"/>
    <w:rsid w:val="005B6172"/>
    <w:rsid w:val="005B6236"/>
    <w:rsid w:val="005B62F0"/>
    <w:rsid w:val="005B63E0"/>
    <w:rsid w:val="005B6575"/>
    <w:rsid w:val="005B660B"/>
    <w:rsid w:val="005B660F"/>
    <w:rsid w:val="005B6683"/>
    <w:rsid w:val="005B69E1"/>
    <w:rsid w:val="005B6AAF"/>
    <w:rsid w:val="005B6AD8"/>
    <w:rsid w:val="005B6B28"/>
    <w:rsid w:val="005B6B99"/>
    <w:rsid w:val="005B6C22"/>
    <w:rsid w:val="005B6CA3"/>
    <w:rsid w:val="005B6CD7"/>
    <w:rsid w:val="005B6CFD"/>
    <w:rsid w:val="005B6D6E"/>
    <w:rsid w:val="005B6DDF"/>
    <w:rsid w:val="005B7158"/>
    <w:rsid w:val="005B72FD"/>
    <w:rsid w:val="005B75D6"/>
    <w:rsid w:val="005B77BE"/>
    <w:rsid w:val="005B7857"/>
    <w:rsid w:val="005B78A5"/>
    <w:rsid w:val="005B795D"/>
    <w:rsid w:val="005B7AE9"/>
    <w:rsid w:val="005B7B3D"/>
    <w:rsid w:val="005B7F5C"/>
    <w:rsid w:val="005B7FCE"/>
    <w:rsid w:val="005C009D"/>
    <w:rsid w:val="005C00B7"/>
    <w:rsid w:val="005C017D"/>
    <w:rsid w:val="005C04B7"/>
    <w:rsid w:val="005C04EF"/>
    <w:rsid w:val="005C0565"/>
    <w:rsid w:val="005C059B"/>
    <w:rsid w:val="005C0637"/>
    <w:rsid w:val="005C070D"/>
    <w:rsid w:val="005C0741"/>
    <w:rsid w:val="005C0E47"/>
    <w:rsid w:val="005C0E72"/>
    <w:rsid w:val="005C0ECB"/>
    <w:rsid w:val="005C11C2"/>
    <w:rsid w:val="005C121E"/>
    <w:rsid w:val="005C146F"/>
    <w:rsid w:val="005C14E8"/>
    <w:rsid w:val="005C152A"/>
    <w:rsid w:val="005C1634"/>
    <w:rsid w:val="005C177C"/>
    <w:rsid w:val="005C1AD1"/>
    <w:rsid w:val="005C1B6E"/>
    <w:rsid w:val="005C1BDC"/>
    <w:rsid w:val="005C1CCB"/>
    <w:rsid w:val="005C1D1C"/>
    <w:rsid w:val="005C2172"/>
    <w:rsid w:val="005C220C"/>
    <w:rsid w:val="005C2429"/>
    <w:rsid w:val="005C243B"/>
    <w:rsid w:val="005C24CB"/>
    <w:rsid w:val="005C2580"/>
    <w:rsid w:val="005C264C"/>
    <w:rsid w:val="005C27CE"/>
    <w:rsid w:val="005C28FE"/>
    <w:rsid w:val="005C29BC"/>
    <w:rsid w:val="005C29FA"/>
    <w:rsid w:val="005C2A9A"/>
    <w:rsid w:val="005C2B09"/>
    <w:rsid w:val="005C2D11"/>
    <w:rsid w:val="005C2E41"/>
    <w:rsid w:val="005C2F78"/>
    <w:rsid w:val="005C31AA"/>
    <w:rsid w:val="005C33C0"/>
    <w:rsid w:val="005C35DD"/>
    <w:rsid w:val="005C3A69"/>
    <w:rsid w:val="005C3B65"/>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96C"/>
    <w:rsid w:val="005C4A08"/>
    <w:rsid w:val="005C4B2B"/>
    <w:rsid w:val="005C4C35"/>
    <w:rsid w:val="005C4CFF"/>
    <w:rsid w:val="005C4D6F"/>
    <w:rsid w:val="005C4FC4"/>
    <w:rsid w:val="005C507B"/>
    <w:rsid w:val="005C54AD"/>
    <w:rsid w:val="005C55AA"/>
    <w:rsid w:val="005C56D7"/>
    <w:rsid w:val="005C5772"/>
    <w:rsid w:val="005C5969"/>
    <w:rsid w:val="005C5A22"/>
    <w:rsid w:val="005C5C94"/>
    <w:rsid w:val="005C5DBF"/>
    <w:rsid w:val="005C5DC4"/>
    <w:rsid w:val="005C5E0E"/>
    <w:rsid w:val="005C5E1A"/>
    <w:rsid w:val="005C5E81"/>
    <w:rsid w:val="005C600F"/>
    <w:rsid w:val="005C6139"/>
    <w:rsid w:val="005C615F"/>
    <w:rsid w:val="005C647F"/>
    <w:rsid w:val="005C6583"/>
    <w:rsid w:val="005C65DA"/>
    <w:rsid w:val="005C6670"/>
    <w:rsid w:val="005C6770"/>
    <w:rsid w:val="005C682D"/>
    <w:rsid w:val="005C6B03"/>
    <w:rsid w:val="005C6B3F"/>
    <w:rsid w:val="005C6CBC"/>
    <w:rsid w:val="005C6FBE"/>
    <w:rsid w:val="005C70B2"/>
    <w:rsid w:val="005C71CC"/>
    <w:rsid w:val="005C722B"/>
    <w:rsid w:val="005C727F"/>
    <w:rsid w:val="005C73DB"/>
    <w:rsid w:val="005C74FB"/>
    <w:rsid w:val="005C75E2"/>
    <w:rsid w:val="005C7708"/>
    <w:rsid w:val="005C770E"/>
    <w:rsid w:val="005C77B1"/>
    <w:rsid w:val="005C7872"/>
    <w:rsid w:val="005C790B"/>
    <w:rsid w:val="005C7A28"/>
    <w:rsid w:val="005C7A97"/>
    <w:rsid w:val="005C7AED"/>
    <w:rsid w:val="005C7B42"/>
    <w:rsid w:val="005C7BE6"/>
    <w:rsid w:val="005C7F44"/>
    <w:rsid w:val="005D0051"/>
    <w:rsid w:val="005D02A6"/>
    <w:rsid w:val="005D02F3"/>
    <w:rsid w:val="005D0350"/>
    <w:rsid w:val="005D0379"/>
    <w:rsid w:val="005D03F7"/>
    <w:rsid w:val="005D04E8"/>
    <w:rsid w:val="005D05AE"/>
    <w:rsid w:val="005D0696"/>
    <w:rsid w:val="005D06B4"/>
    <w:rsid w:val="005D06B9"/>
    <w:rsid w:val="005D0701"/>
    <w:rsid w:val="005D0914"/>
    <w:rsid w:val="005D0AAF"/>
    <w:rsid w:val="005D0AF4"/>
    <w:rsid w:val="005D0C2A"/>
    <w:rsid w:val="005D0C52"/>
    <w:rsid w:val="005D0D44"/>
    <w:rsid w:val="005D0E6C"/>
    <w:rsid w:val="005D0EA5"/>
    <w:rsid w:val="005D0F3C"/>
    <w:rsid w:val="005D0FE1"/>
    <w:rsid w:val="005D129C"/>
    <w:rsid w:val="005D1415"/>
    <w:rsid w:val="005D14A2"/>
    <w:rsid w:val="005D159F"/>
    <w:rsid w:val="005D15A3"/>
    <w:rsid w:val="005D17B7"/>
    <w:rsid w:val="005D191B"/>
    <w:rsid w:val="005D1994"/>
    <w:rsid w:val="005D19BC"/>
    <w:rsid w:val="005D1AEC"/>
    <w:rsid w:val="005D1C8A"/>
    <w:rsid w:val="005D1DA5"/>
    <w:rsid w:val="005D1E25"/>
    <w:rsid w:val="005D1EA6"/>
    <w:rsid w:val="005D1FE0"/>
    <w:rsid w:val="005D2021"/>
    <w:rsid w:val="005D205D"/>
    <w:rsid w:val="005D209C"/>
    <w:rsid w:val="005D20EC"/>
    <w:rsid w:val="005D2180"/>
    <w:rsid w:val="005D227E"/>
    <w:rsid w:val="005D245A"/>
    <w:rsid w:val="005D251B"/>
    <w:rsid w:val="005D25F5"/>
    <w:rsid w:val="005D2716"/>
    <w:rsid w:val="005D28EA"/>
    <w:rsid w:val="005D2B6C"/>
    <w:rsid w:val="005D2B7F"/>
    <w:rsid w:val="005D2C59"/>
    <w:rsid w:val="005D2D36"/>
    <w:rsid w:val="005D2E13"/>
    <w:rsid w:val="005D3086"/>
    <w:rsid w:val="005D31DC"/>
    <w:rsid w:val="005D3384"/>
    <w:rsid w:val="005D3420"/>
    <w:rsid w:val="005D3476"/>
    <w:rsid w:val="005D34D1"/>
    <w:rsid w:val="005D35B0"/>
    <w:rsid w:val="005D3674"/>
    <w:rsid w:val="005D367F"/>
    <w:rsid w:val="005D3C9B"/>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E8E"/>
    <w:rsid w:val="005D4F06"/>
    <w:rsid w:val="005D516E"/>
    <w:rsid w:val="005D5186"/>
    <w:rsid w:val="005D52E3"/>
    <w:rsid w:val="005D56F4"/>
    <w:rsid w:val="005D5724"/>
    <w:rsid w:val="005D57A7"/>
    <w:rsid w:val="005D58F5"/>
    <w:rsid w:val="005D58F7"/>
    <w:rsid w:val="005D590B"/>
    <w:rsid w:val="005D5A6C"/>
    <w:rsid w:val="005D5AC3"/>
    <w:rsid w:val="005D5B39"/>
    <w:rsid w:val="005D5BF1"/>
    <w:rsid w:val="005D5BF8"/>
    <w:rsid w:val="005D5EB3"/>
    <w:rsid w:val="005D5F45"/>
    <w:rsid w:val="005D5F55"/>
    <w:rsid w:val="005D60F6"/>
    <w:rsid w:val="005D6117"/>
    <w:rsid w:val="005D6249"/>
    <w:rsid w:val="005D636C"/>
    <w:rsid w:val="005D63FB"/>
    <w:rsid w:val="005D654B"/>
    <w:rsid w:val="005D674D"/>
    <w:rsid w:val="005D692E"/>
    <w:rsid w:val="005D699E"/>
    <w:rsid w:val="005D6ACB"/>
    <w:rsid w:val="005D6B7A"/>
    <w:rsid w:val="005D6C06"/>
    <w:rsid w:val="005D6C2C"/>
    <w:rsid w:val="005D6D30"/>
    <w:rsid w:val="005D6D77"/>
    <w:rsid w:val="005D6FF8"/>
    <w:rsid w:val="005D709E"/>
    <w:rsid w:val="005D7118"/>
    <w:rsid w:val="005D74C6"/>
    <w:rsid w:val="005D76FA"/>
    <w:rsid w:val="005D7778"/>
    <w:rsid w:val="005D7ABE"/>
    <w:rsid w:val="005D7B02"/>
    <w:rsid w:val="005D7C07"/>
    <w:rsid w:val="005D7C28"/>
    <w:rsid w:val="005D7CE1"/>
    <w:rsid w:val="005D7E5D"/>
    <w:rsid w:val="005D7F42"/>
    <w:rsid w:val="005E00E7"/>
    <w:rsid w:val="005E0526"/>
    <w:rsid w:val="005E0527"/>
    <w:rsid w:val="005E064C"/>
    <w:rsid w:val="005E06D7"/>
    <w:rsid w:val="005E08E5"/>
    <w:rsid w:val="005E0975"/>
    <w:rsid w:val="005E09E5"/>
    <w:rsid w:val="005E0A1A"/>
    <w:rsid w:val="005E0A7B"/>
    <w:rsid w:val="005E0BEB"/>
    <w:rsid w:val="005E0C29"/>
    <w:rsid w:val="005E0CEE"/>
    <w:rsid w:val="005E0D63"/>
    <w:rsid w:val="005E0DCD"/>
    <w:rsid w:val="005E10E8"/>
    <w:rsid w:val="005E118A"/>
    <w:rsid w:val="005E1318"/>
    <w:rsid w:val="005E13D8"/>
    <w:rsid w:val="005E1537"/>
    <w:rsid w:val="005E1592"/>
    <w:rsid w:val="005E1668"/>
    <w:rsid w:val="005E17F3"/>
    <w:rsid w:val="005E1A7D"/>
    <w:rsid w:val="005E1A89"/>
    <w:rsid w:val="005E1C21"/>
    <w:rsid w:val="005E1E87"/>
    <w:rsid w:val="005E20F9"/>
    <w:rsid w:val="005E218E"/>
    <w:rsid w:val="005E21FA"/>
    <w:rsid w:val="005E223E"/>
    <w:rsid w:val="005E23B8"/>
    <w:rsid w:val="005E2475"/>
    <w:rsid w:val="005E249B"/>
    <w:rsid w:val="005E251A"/>
    <w:rsid w:val="005E2638"/>
    <w:rsid w:val="005E26BB"/>
    <w:rsid w:val="005E2713"/>
    <w:rsid w:val="005E2A99"/>
    <w:rsid w:val="005E2B29"/>
    <w:rsid w:val="005E2B95"/>
    <w:rsid w:val="005E2C19"/>
    <w:rsid w:val="005E2F68"/>
    <w:rsid w:val="005E3079"/>
    <w:rsid w:val="005E310B"/>
    <w:rsid w:val="005E3180"/>
    <w:rsid w:val="005E3182"/>
    <w:rsid w:val="005E31F3"/>
    <w:rsid w:val="005E32E4"/>
    <w:rsid w:val="005E3370"/>
    <w:rsid w:val="005E337F"/>
    <w:rsid w:val="005E3392"/>
    <w:rsid w:val="005E3400"/>
    <w:rsid w:val="005E342F"/>
    <w:rsid w:val="005E3469"/>
    <w:rsid w:val="005E369E"/>
    <w:rsid w:val="005E3845"/>
    <w:rsid w:val="005E38F6"/>
    <w:rsid w:val="005E39AF"/>
    <w:rsid w:val="005E39C0"/>
    <w:rsid w:val="005E3B3D"/>
    <w:rsid w:val="005E3CC1"/>
    <w:rsid w:val="005E3DC5"/>
    <w:rsid w:val="005E3E5C"/>
    <w:rsid w:val="005E3E90"/>
    <w:rsid w:val="005E3F79"/>
    <w:rsid w:val="005E400A"/>
    <w:rsid w:val="005E4014"/>
    <w:rsid w:val="005E40C5"/>
    <w:rsid w:val="005E412A"/>
    <w:rsid w:val="005E4162"/>
    <w:rsid w:val="005E4168"/>
    <w:rsid w:val="005E4187"/>
    <w:rsid w:val="005E4284"/>
    <w:rsid w:val="005E45D4"/>
    <w:rsid w:val="005E46BC"/>
    <w:rsid w:val="005E4A72"/>
    <w:rsid w:val="005E4CE6"/>
    <w:rsid w:val="005E4DF3"/>
    <w:rsid w:val="005E4E4C"/>
    <w:rsid w:val="005E4E4F"/>
    <w:rsid w:val="005E4E6E"/>
    <w:rsid w:val="005E4E7A"/>
    <w:rsid w:val="005E4EA4"/>
    <w:rsid w:val="005E52E2"/>
    <w:rsid w:val="005E5458"/>
    <w:rsid w:val="005E574B"/>
    <w:rsid w:val="005E581C"/>
    <w:rsid w:val="005E59A1"/>
    <w:rsid w:val="005E5BE4"/>
    <w:rsid w:val="005E5D16"/>
    <w:rsid w:val="005E625C"/>
    <w:rsid w:val="005E627E"/>
    <w:rsid w:val="005E6357"/>
    <w:rsid w:val="005E6425"/>
    <w:rsid w:val="005E644C"/>
    <w:rsid w:val="005E65AE"/>
    <w:rsid w:val="005E6795"/>
    <w:rsid w:val="005E6AC1"/>
    <w:rsid w:val="005E6B05"/>
    <w:rsid w:val="005E6D8E"/>
    <w:rsid w:val="005E6DA8"/>
    <w:rsid w:val="005E6F07"/>
    <w:rsid w:val="005E7205"/>
    <w:rsid w:val="005E723F"/>
    <w:rsid w:val="005E7243"/>
    <w:rsid w:val="005E7610"/>
    <w:rsid w:val="005E76EA"/>
    <w:rsid w:val="005E7790"/>
    <w:rsid w:val="005E7970"/>
    <w:rsid w:val="005E7B99"/>
    <w:rsid w:val="005E7C71"/>
    <w:rsid w:val="005E7C7C"/>
    <w:rsid w:val="005E7D48"/>
    <w:rsid w:val="005E7EB7"/>
    <w:rsid w:val="005E7F47"/>
    <w:rsid w:val="005F0520"/>
    <w:rsid w:val="005F0667"/>
    <w:rsid w:val="005F0696"/>
    <w:rsid w:val="005F0975"/>
    <w:rsid w:val="005F09C7"/>
    <w:rsid w:val="005F0A7E"/>
    <w:rsid w:val="005F0C74"/>
    <w:rsid w:val="005F0C7F"/>
    <w:rsid w:val="005F0D08"/>
    <w:rsid w:val="005F0D96"/>
    <w:rsid w:val="005F0E92"/>
    <w:rsid w:val="005F1134"/>
    <w:rsid w:val="005F124B"/>
    <w:rsid w:val="005F1370"/>
    <w:rsid w:val="005F138F"/>
    <w:rsid w:val="005F1437"/>
    <w:rsid w:val="005F15A2"/>
    <w:rsid w:val="005F191E"/>
    <w:rsid w:val="005F1A4A"/>
    <w:rsid w:val="005F1AC2"/>
    <w:rsid w:val="005F1B7D"/>
    <w:rsid w:val="005F1D32"/>
    <w:rsid w:val="005F1D97"/>
    <w:rsid w:val="005F1E9A"/>
    <w:rsid w:val="005F1F89"/>
    <w:rsid w:val="005F206E"/>
    <w:rsid w:val="005F2224"/>
    <w:rsid w:val="005F232B"/>
    <w:rsid w:val="005F257A"/>
    <w:rsid w:val="005F25C6"/>
    <w:rsid w:val="005F25E9"/>
    <w:rsid w:val="005F26A8"/>
    <w:rsid w:val="005F26EB"/>
    <w:rsid w:val="005F2779"/>
    <w:rsid w:val="005F299E"/>
    <w:rsid w:val="005F2A98"/>
    <w:rsid w:val="005F2ADC"/>
    <w:rsid w:val="005F2B33"/>
    <w:rsid w:val="005F2BCF"/>
    <w:rsid w:val="005F2CFF"/>
    <w:rsid w:val="005F2E3E"/>
    <w:rsid w:val="005F2EA9"/>
    <w:rsid w:val="005F2FF0"/>
    <w:rsid w:val="005F3083"/>
    <w:rsid w:val="005F3112"/>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9A2"/>
    <w:rsid w:val="005F4A08"/>
    <w:rsid w:val="005F4A20"/>
    <w:rsid w:val="005F4FF8"/>
    <w:rsid w:val="005F507C"/>
    <w:rsid w:val="005F51B8"/>
    <w:rsid w:val="005F5292"/>
    <w:rsid w:val="005F52A6"/>
    <w:rsid w:val="005F5359"/>
    <w:rsid w:val="005F5403"/>
    <w:rsid w:val="005F547F"/>
    <w:rsid w:val="005F57A9"/>
    <w:rsid w:val="005F59FD"/>
    <w:rsid w:val="005F5A22"/>
    <w:rsid w:val="005F5A70"/>
    <w:rsid w:val="005F5BC5"/>
    <w:rsid w:val="005F5D32"/>
    <w:rsid w:val="005F5F96"/>
    <w:rsid w:val="005F5FEE"/>
    <w:rsid w:val="005F60F5"/>
    <w:rsid w:val="005F623F"/>
    <w:rsid w:val="005F628A"/>
    <w:rsid w:val="005F635A"/>
    <w:rsid w:val="005F63D9"/>
    <w:rsid w:val="005F64FA"/>
    <w:rsid w:val="005F6597"/>
    <w:rsid w:val="005F659C"/>
    <w:rsid w:val="005F65D2"/>
    <w:rsid w:val="005F6636"/>
    <w:rsid w:val="005F6732"/>
    <w:rsid w:val="005F67D8"/>
    <w:rsid w:val="005F68D7"/>
    <w:rsid w:val="005F699D"/>
    <w:rsid w:val="005F6B02"/>
    <w:rsid w:val="005F6BFB"/>
    <w:rsid w:val="005F6D39"/>
    <w:rsid w:val="005F6E8F"/>
    <w:rsid w:val="005F6F42"/>
    <w:rsid w:val="005F7096"/>
    <w:rsid w:val="005F715A"/>
    <w:rsid w:val="005F733D"/>
    <w:rsid w:val="005F7374"/>
    <w:rsid w:val="005F737C"/>
    <w:rsid w:val="005F739B"/>
    <w:rsid w:val="005F73D7"/>
    <w:rsid w:val="005F747C"/>
    <w:rsid w:val="005F74BF"/>
    <w:rsid w:val="005F7894"/>
    <w:rsid w:val="005F7ECC"/>
    <w:rsid w:val="005F7ED8"/>
    <w:rsid w:val="005F7F63"/>
    <w:rsid w:val="005F7FE5"/>
    <w:rsid w:val="006000BB"/>
    <w:rsid w:val="006001A0"/>
    <w:rsid w:val="006004E4"/>
    <w:rsid w:val="00600595"/>
    <w:rsid w:val="006005F3"/>
    <w:rsid w:val="006006BD"/>
    <w:rsid w:val="0060075E"/>
    <w:rsid w:val="00600918"/>
    <w:rsid w:val="006009D0"/>
    <w:rsid w:val="00600A39"/>
    <w:rsid w:val="00600A3B"/>
    <w:rsid w:val="00600A6C"/>
    <w:rsid w:val="00600B00"/>
    <w:rsid w:val="00600BBF"/>
    <w:rsid w:val="00600C2B"/>
    <w:rsid w:val="00600CB0"/>
    <w:rsid w:val="00600D73"/>
    <w:rsid w:val="00600EBB"/>
    <w:rsid w:val="00600EE9"/>
    <w:rsid w:val="00600FCE"/>
    <w:rsid w:val="006010FD"/>
    <w:rsid w:val="0060111E"/>
    <w:rsid w:val="00601132"/>
    <w:rsid w:val="0060121B"/>
    <w:rsid w:val="0060148A"/>
    <w:rsid w:val="0060148B"/>
    <w:rsid w:val="006016EC"/>
    <w:rsid w:val="0060174D"/>
    <w:rsid w:val="00601765"/>
    <w:rsid w:val="00601978"/>
    <w:rsid w:val="00601A1A"/>
    <w:rsid w:val="00601AF9"/>
    <w:rsid w:val="00601BA5"/>
    <w:rsid w:val="00601C58"/>
    <w:rsid w:val="00601CE5"/>
    <w:rsid w:val="00601D14"/>
    <w:rsid w:val="00601E8E"/>
    <w:rsid w:val="00601EBE"/>
    <w:rsid w:val="00601FA5"/>
    <w:rsid w:val="00601FB1"/>
    <w:rsid w:val="0060211A"/>
    <w:rsid w:val="006021B4"/>
    <w:rsid w:val="00602207"/>
    <w:rsid w:val="0060241A"/>
    <w:rsid w:val="00602467"/>
    <w:rsid w:val="006024A6"/>
    <w:rsid w:val="006024E3"/>
    <w:rsid w:val="0060266F"/>
    <w:rsid w:val="006028E9"/>
    <w:rsid w:val="0060293F"/>
    <w:rsid w:val="00602994"/>
    <w:rsid w:val="00602C4F"/>
    <w:rsid w:val="00602D08"/>
    <w:rsid w:val="00602F3F"/>
    <w:rsid w:val="006030A5"/>
    <w:rsid w:val="006031ED"/>
    <w:rsid w:val="00603231"/>
    <w:rsid w:val="00603281"/>
    <w:rsid w:val="0060339E"/>
    <w:rsid w:val="006035B5"/>
    <w:rsid w:val="006035C4"/>
    <w:rsid w:val="00603834"/>
    <w:rsid w:val="00603946"/>
    <w:rsid w:val="00603A74"/>
    <w:rsid w:val="00603AA3"/>
    <w:rsid w:val="00603AB3"/>
    <w:rsid w:val="00603B09"/>
    <w:rsid w:val="00603B9D"/>
    <w:rsid w:val="00604135"/>
    <w:rsid w:val="00604195"/>
    <w:rsid w:val="006041ED"/>
    <w:rsid w:val="0060433C"/>
    <w:rsid w:val="0060441E"/>
    <w:rsid w:val="00604531"/>
    <w:rsid w:val="006045AC"/>
    <w:rsid w:val="00604999"/>
    <w:rsid w:val="0060499A"/>
    <w:rsid w:val="00604A42"/>
    <w:rsid w:val="00604CDB"/>
    <w:rsid w:val="00604E3B"/>
    <w:rsid w:val="00605095"/>
    <w:rsid w:val="006050B4"/>
    <w:rsid w:val="006050D9"/>
    <w:rsid w:val="0060513D"/>
    <w:rsid w:val="006051ED"/>
    <w:rsid w:val="006052F5"/>
    <w:rsid w:val="006054D2"/>
    <w:rsid w:val="00605559"/>
    <w:rsid w:val="00605591"/>
    <w:rsid w:val="006055DD"/>
    <w:rsid w:val="0060564E"/>
    <w:rsid w:val="00605678"/>
    <w:rsid w:val="006057F3"/>
    <w:rsid w:val="006058D1"/>
    <w:rsid w:val="00605BBA"/>
    <w:rsid w:val="00605BC7"/>
    <w:rsid w:val="00605BEA"/>
    <w:rsid w:val="00605C65"/>
    <w:rsid w:val="00605DF6"/>
    <w:rsid w:val="00605E3A"/>
    <w:rsid w:val="00605E81"/>
    <w:rsid w:val="00606418"/>
    <w:rsid w:val="00606697"/>
    <w:rsid w:val="00606940"/>
    <w:rsid w:val="006069E2"/>
    <w:rsid w:val="006069F1"/>
    <w:rsid w:val="00606B3D"/>
    <w:rsid w:val="00606B66"/>
    <w:rsid w:val="00606BB9"/>
    <w:rsid w:val="00606CC3"/>
    <w:rsid w:val="00606D1C"/>
    <w:rsid w:val="00606E4D"/>
    <w:rsid w:val="00606FBB"/>
    <w:rsid w:val="0060708E"/>
    <w:rsid w:val="00607197"/>
    <w:rsid w:val="00607438"/>
    <w:rsid w:val="006074B0"/>
    <w:rsid w:val="006074D9"/>
    <w:rsid w:val="006076BD"/>
    <w:rsid w:val="00607712"/>
    <w:rsid w:val="00607882"/>
    <w:rsid w:val="00607B21"/>
    <w:rsid w:val="00607B80"/>
    <w:rsid w:val="00607BC3"/>
    <w:rsid w:val="00607CA5"/>
    <w:rsid w:val="00607EC1"/>
    <w:rsid w:val="00607FEC"/>
    <w:rsid w:val="006100FD"/>
    <w:rsid w:val="0061022D"/>
    <w:rsid w:val="006107AA"/>
    <w:rsid w:val="0061097D"/>
    <w:rsid w:val="006109A3"/>
    <w:rsid w:val="00610C13"/>
    <w:rsid w:val="00610C9E"/>
    <w:rsid w:val="00610E36"/>
    <w:rsid w:val="00610EB6"/>
    <w:rsid w:val="006110D1"/>
    <w:rsid w:val="00611186"/>
    <w:rsid w:val="006111E8"/>
    <w:rsid w:val="00611231"/>
    <w:rsid w:val="006113A1"/>
    <w:rsid w:val="006114EB"/>
    <w:rsid w:val="0061169D"/>
    <w:rsid w:val="0061170E"/>
    <w:rsid w:val="0061175A"/>
    <w:rsid w:val="0061199C"/>
    <w:rsid w:val="00611A9C"/>
    <w:rsid w:val="00611B2D"/>
    <w:rsid w:val="00611C33"/>
    <w:rsid w:val="00611CC8"/>
    <w:rsid w:val="00611FC3"/>
    <w:rsid w:val="00611FE0"/>
    <w:rsid w:val="00612061"/>
    <w:rsid w:val="006122B7"/>
    <w:rsid w:val="006124D0"/>
    <w:rsid w:val="006124E4"/>
    <w:rsid w:val="00612579"/>
    <w:rsid w:val="006125C6"/>
    <w:rsid w:val="00612770"/>
    <w:rsid w:val="00612925"/>
    <w:rsid w:val="006129A3"/>
    <w:rsid w:val="006129E7"/>
    <w:rsid w:val="00612A68"/>
    <w:rsid w:val="00612B6A"/>
    <w:rsid w:val="00612EB9"/>
    <w:rsid w:val="00613061"/>
    <w:rsid w:val="00613264"/>
    <w:rsid w:val="00613425"/>
    <w:rsid w:val="0061356E"/>
    <w:rsid w:val="0061370F"/>
    <w:rsid w:val="00613767"/>
    <w:rsid w:val="00613787"/>
    <w:rsid w:val="00613819"/>
    <w:rsid w:val="00613866"/>
    <w:rsid w:val="0061390E"/>
    <w:rsid w:val="00613B71"/>
    <w:rsid w:val="00613C49"/>
    <w:rsid w:val="00613D53"/>
    <w:rsid w:val="00613D88"/>
    <w:rsid w:val="00613ED9"/>
    <w:rsid w:val="00613F0E"/>
    <w:rsid w:val="006140D5"/>
    <w:rsid w:val="00614535"/>
    <w:rsid w:val="00614575"/>
    <w:rsid w:val="00614640"/>
    <w:rsid w:val="0061470A"/>
    <w:rsid w:val="006149D4"/>
    <w:rsid w:val="00614A5A"/>
    <w:rsid w:val="00614BCC"/>
    <w:rsid w:val="00614C23"/>
    <w:rsid w:val="00614C85"/>
    <w:rsid w:val="00614CE1"/>
    <w:rsid w:val="00614CEA"/>
    <w:rsid w:val="00614EEB"/>
    <w:rsid w:val="00614FA5"/>
    <w:rsid w:val="006151E9"/>
    <w:rsid w:val="00615290"/>
    <w:rsid w:val="006152CD"/>
    <w:rsid w:val="006152DC"/>
    <w:rsid w:val="006153E0"/>
    <w:rsid w:val="00615492"/>
    <w:rsid w:val="0061561E"/>
    <w:rsid w:val="00615643"/>
    <w:rsid w:val="00615662"/>
    <w:rsid w:val="006156DA"/>
    <w:rsid w:val="0061582D"/>
    <w:rsid w:val="00615871"/>
    <w:rsid w:val="006158DD"/>
    <w:rsid w:val="00615972"/>
    <w:rsid w:val="00615A2E"/>
    <w:rsid w:val="00615AE1"/>
    <w:rsid w:val="00615E1C"/>
    <w:rsid w:val="00615F05"/>
    <w:rsid w:val="006160C8"/>
    <w:rsid w:val="00616180"/>
    <w:rsid w:val="006161A3"/>
    <w:rsid w:val="006162AE"/>
    <w:rsid w:val="0061639B"/>
    <w:rsid w:val="006163F8"/>
    <w:rsid w:val="0061641E"/>
    <w:rsid w:val="00616427"/>
    <w:rsid w:val="0061645E"/>
    <w:rsid w:val="00616510"/>
    <w:rsid w:val="0061652C"/>
    <w:rsid w:val="00616DFF"/>
    <w:rsid w:val="0061718B"/>
    <w:rsid w:val="006171FD"/>
    <w:rsid w:val="00617279"/>
    <w:rsid w:val="006172C4"/>
    <w:rsid w:val="006172E7"/>
    <w:rsid w:val="006173E6"/>
    <w:rsid w:val="006173FD"/>
    <w:rsid w:val="00617401"/>
    <w:rsid w:val="00617557"/>
    <w:rsid w:val="00617720"/>
    <w:rsid w:val="0061787C"/>
    <w:rsid w:val="006178E7"/>
    <w:rsid w:val="006179E2"/>
    <w:rsid w:val="00617E65"/>
    <w:rsid w:val="00620024"/>
    <w:rsid w:val="00620095"/>
    <w:rsid w:val="00620100"/>
    <w:rsid w:val="0062018E"/>
    <w:rsid w:val="006202A4"/>
    <w:rsid w:val="0062041F"/>
    <w:rsid w:val="0062059B"/>
    <w:rsid w:val="00620645"/>
    <w:rsid w:val="006206A9"/>
    <w:rsid w:val="006207D8"/>
    <w:rsid w:val="006207F5"/>
    <w:rsid w:val="0062086C"/>
    <w:rsid w:val="00620910"/>
    <w:rsid w:val="00620AB7"/>
    <w:rsid w:val="00620B2F"/>
    <w:rsid w:val="00620B7B"/>
    <w:rsid w:val="00620BD9"/>
    <w:rsid w:val="00620C7C"/>
    <w:rsid w:val="00620D14"/>
    <w:rsid w:val="00620D6E"/>
    <w:rsid w:val="00620F36"/>
    <w:rsid w:val="0062116B"/>
    <w:rsid w:val="006211D6"/>
    <w:rsid w:val="00621229"/>
    <w:rsid w:val="0062123E"/>
    <w:rsid w:val="006212D4"/>
    <w:rsid w:val="006213F0"/>
    <w:rsid w:val="0062150A"/>
    <w:rsid w:val="0062161B"/>
    <w:rsid w:val="00621639"/>
    <w:rsid w:val="0062167C"/>
    <w:rsid w:val="006219ED"/>
    <w:rsid w:val="00621B60"/>
    <w:rsid w:val="00621DB2"/>
    <w:rsid w:val="00621DF8"/>
    <w:rsid w:val="00622081"/>
    <w:rsid w:val="00622179"/>
    <w:rsid w:val="0062232C"/>
    <w:rsid w:val="0062254C"/>
    <w:rsid w:val="0062264B"/>
    <w:rsid w:val="00622773"/>
    <w:rsid w:val="006227AA"/>
    <w:rsid w:val="006227DD"/>
    <w:rsid w:val="00622878"/>
    <w:rsid w:val="00622A2C"/>
    <w:rsid w:val="00622A61"/>
    <w:rsid w:val="00622C30"/>
    <w:rsid w:val="00622C32"/>
    <w:rsid w:val="00622CEC"/>
    <w:rsid w:val="00622DC0"/>
    <w:rsid w:val="00622E5A"/>
    <w:rsid w:val="00622EDF"/>
    <w:rsid w:val="006230D5"/>
    <w:rsid w:val="0062334B"/>
    <w:rsid w:val="006234A8"/>
    <w:rsid w:val="00623584"/>
    <w:rsid w:val="0062374C"/>
    <w:rsid w:val="0062380C"/>
    <w:rsid w:val="006238AD"/>
    <w:rsid w:val="00623A69"/>
    <w:rsid w:val="00623CF1"/>
    <w:rsid w:val="00623EC6"/>
    <w:rsid w:val="00623ED0"/>
    <w:rsid w:val="00623F33"/>
    <w:rsid w:val="0062400C"/>
    <w:rsid w:val="006241AC"/>
    <w:rsid w:val="006242F0"/>
    <w:rsid w:val="006243B4"/>
    <w:rsid w:val="00624409"/>
    <w:rsid w:val="00624822"/>
    <w:rsid w:val="00624B1C"/>
    <w:rsid w:val="00624B38"/>
    <w:rsid w:val="00624C78"/>
    <w:rsid w:val="00624CE3"/>
    <w:rsid w:val="00624FCB"/>
    <w:rsid w:val="00624FFB"/>
    <w:rsid w:val="006250B7"/>
    <w:rsid w:val="00625157"/>
    <w:rsid w:val="006251E8"/>
    <w:rsid w:val="0062521E"/>
    <w:rsid w:val="006254AF"/>
    <w:rsid w:val="006254B3"/>
    <w:rsid w:val="00625563"/>
    <w:rsid w:val="00625639"/>
    <w:rsid w:val="0062567A"/>
    <w:rsid w:val="006256CC"/>
    <w:rsid w:val="006258B9"/>
    <w:rsid w:val="006258C3"/>
    <w:rsid w:val="006258FE"/>
    <w:rsid w:val="00625A11"/>
    <w:rsid w:val="00625C5E"/>
    <w:rsid w:val="00625D96"/>
    <w:rsid w:val="00625DFE"/>
    <w:rsid w:val="006262B4"/>
    <w:rsid w:val="0062647C"/>
    <w:rsid w:val="00626500"/>
    <w:rsid w:val="0062654B"/>
    <w:rsid w:val="006265BA"/>
    <w:rsid w:val="0062670E"/>
    <w:rsid w:val="006267A8"/>
    <w:rsid w:val="00626805"/>
    <w:rsid w:val="0062681E"/>
    <w:rsid w:val="00626A66"/>
    <w:rsid w:val="00626AD8"/>
    <w:rsid w:val="00626B4A"/>
    <w:rsid w:val="00626CCD"/>
    <w:rsid w:val="00626CE4"/>
    <w:rsid w:val="00626D6D"/>
    <w:rsid w:val="00626DE0"/>
    <w:rsid w:val="00626E01"/>
    <w:rsid w:val="00626E5D"/>
    <w:rsid w:val="00626EDD"/>
    <w:rsid w:val="00626FA4"/>
    <w:rsid w:val="006273B0"/>
    <w:rsid w:val="00627400"/>
    <w:rsid w:val="0062744D"/>
    <w:rsid w:val="0062753A"/>
    <w:rsid w:val="006275A9"/>
    <w:rsid w:val="0062765D"/>
    <w:rsid w:val="006277BF"/>
    <w:rsid w:val="006277DF"/>
    <w:rsid w:val="00627A84"/>
    <w:rsid w:val="00627ABB"/>
    <w:rsid w:val="00627AC7"/>
    <w:rsid w:val="00627B65"/>
    <w:rsid w:val="00627F68"/>
    <w:rsid w:val="00630309"/>
    <w:rsid w:val="0063034D"/>
    <w:rsid w:val="0063045A"/>
    <w:rsid w:val="006304B6"/>
    <w:rsid w:val="00630733"/>
    <w:rsid w:val="006307C4"/>
    <w:rsid w:val="006307DA"/>
    <w:rsid w:val="006308A4"/>
    <w:rsid w:val="00630A24"/>
    <w:rsid w:val="00630B89"/>
    <w:rsid w:val="00630E23"/>
    <w:rsid w:val="00630E3C"/>
    <w:rsid w:val="00630EA2"/>
    <w:rsid w:val="00630F69"/>
    <w:rsid w:val="006310AF"/>
    <w:rsid w:val="006311F8"/>
    <w:rsid w:val="00631208"/>
    <w:rsid w:val="00631382"/>
    <w:rsid w:val="00631633"/>
    <w:rsid w:val="00631741"/>
    <w:rsid w:val="0063174F"/>
    <w:rsid w:val="0063176B"/>
    <w:rsid w:val="0063177B"/>
    <w:rsid w:val="00631992"/>
    <w:rsid w:val="00631B1A"/>
    <w:rsid w:val="00631B3E"/>
    <w:rsid w:val="00631F02"/>
    <w:rsid w:val="00632064"/>
    <w:rsid w:val="006320D1"/>
    <w:rsid w:val="006320F0"/>
    <w:rsid w:val="0063211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489"/>
    <w:rsid w:val="00633525"/>
    <w:rsid w:val="006335F0"/>
    <w:rsid w:val="0063376C"/>
    <w:rsid w:val="006337EB"/>
    <w:rsid w:val="0063382A"/>
    <w:rsid w:val="0063387D"/>
    <w:rsid w:val="00633B31"/>
    <w:rsid w:val="00633B48"/>
    <w:rsid w:val="00633E86"/>
    <w:rsid w:val="00634033"/>
    <w:rsid w:val="0063407A"/>
    <w:rsid w:val="006340B4"/>
    <w:rsid w:val="006340B7"/>
    <w:rsid w:val="006340C2"/>
    <w:rsid w:val="0063411D"/>
    <w:rsid w:val="006342F1"/>
    <w:rsid w:val="00634392"/>
    <w:rsid w:val="006344B6"/>
    <w:rsid w:val="006344F5"/>
    <w:rsid w:val="00634A85"/>
    <w:rsid w:val="00634BAD"/>
    <w:rsid w:val="00634D30"/>
    <w:rsid w:val="00634DC5"/>
    <w:rsid w:val="00634E77"/>
    <w:rsid w:val="00635036"/>
    <w:rsid w:val="0063521B"/>
    <w:rsid w:val="00635265"/>
    <w:rsid w:val="0063540F"/>
    <w:rsid w:val="00635737"/>
    <w:rsid w:val="00635813"/>
    <w:rsid w:val="0063585A"/>
    <w:rsid w:val="00635A45"/>
    <w:rsid w:val="00635BA7"/>
    <w:rsid w:val="00635C00"/>
    <w:rsid w:val="00635D07"/>
    <w:rsid w:val="00635E39"/>
    <w:rsid w:val="00635EF6"/>
    <w:rsid w:val="00636196"/>
    <w:rsid w:val="006362CA"/>
    <w:rsid w:val="006366B1"/>
    <w:rsid w:val="006367A6"/>
    <w:rsid w:val="00636A49"/>
    <w:rsid w:val="00636A75"/>
    <w:rsid w:val="00636AEE"/>
    <w:rsid w:val="00636AF2"/>
    <w:rsid w:val="00636C41"/>
    <w:rsid w:val="00636CD4"/>
    <w:rsid w:val="00636FEF"/>
    <w:rsid w:val="0063703A"/>
    <w:rsid w:val="00637183"/>
    <w:rsid w:val="00637218"/>
    <w:rsid w:val="00637300"/>
    <w:rsid w:val="00637347"/>
    <w:rsid w:val="00637395"/>
    <w:rsid w:val="006376D6"/>
    <w:rsid w:val="006379A4"/>
    <w:rsid w:val="006379FC"/>
    <w:rsid w:val="00637B4F"/>
    <w:rsid w:val="00637D89"/>
    <w:rsid w:val="00637F11"/>
    <w:rsid w:val="00637F1A"/>
    <w:rsid w:val="00637FA1"/>
    <w:rsid w:val="00640012"/>
    <w:rsid w:val="006401DC"/>
    <w:rsid w:val="00640258"/>
    <w:rsid w:val="00640261"/>
    <w:rsid w:val="006403AB"/>
    <w:rsid w:val="006403DE"/>
    <w:rsid w:val="006404C6"/>
    <w:rsid w:val="00640733"/>
    <w:rsid w:val="00640A90"/>
    <w:rsid w:val="00640CAC"/>
    <w:rsid w:val="00640D60"/>
    <w:rsid w:val="00640E09"/>
    <w:rsid w:val="00640E9F"/>
    <w:rsid w:val="00641164"/>
    <w:rsid w:val="00641244"/>
    <w:rsid w:val="006412DD"/>
    <w:rsid w:val="006413A7"/>
    <w:rsid w:val="0064143A"/>
    <w:rsid w:val="00641483"/>
    <w:rsid w:val="006414E8"/>
    <w:rsid w:val="00641539"/>
    <w:rsid w:val="00641592"/>
    <w:rsid w:val="00641AFC"/>
    <w:rsid w:val="00641BEC"/>
    <w:rsid w:val="00641CE7"/>
    <w:rsid w:val="00641E5F"/>
    <w:rsid w:val="00641F74"/>
    <w:rsid w:val="00641FCC"/>
    <w:rsid w:val="006420FD"/>
    <w:rsid w:val="00642218"/>
    <w:rsid w:val="00642223"/>
    <w:rsid w:val="006422B3"/>
    <w:rsid w:val="006422B4"/>
    <w:rsid w:val="006423BA"/>
    <w:rsid w:val="006424DD"/>
    <w:rsid w:val="00642509"/>
    <w:rsid w:val="006425D4"/>
    <w:rsid w:val="0064271E"/>
    <w:rsid w:val="0064288A"/>
    <w:rsid w:val="0064289A"/>
    <w:rsid w:val="006429E2"/>
    <w:rsid w:val="00642A7C"/>
    <w:rsid w:val="00642AAC"/>
    <w:rsid w:val="00642CF4"/>
    <w:rsid w:val="00642DBB"/>
    <w:rsid w:val="00642EB5"/>
    <w:rsid w:val="00642EC9"/>
    <w:rsid w:val="00642F1F"/>
    <w:rsid w:val="00643119"/>
    <w:rsid w:val="00643162"/>
    <w:rsid w:val="0064326C"/>
    <w:rsid w:val="00643343"/>
    <w:rsid w:val="00643418"/>
    <w:rsid w:val="0064356C"/>
    <w:rsid w:val="006438F8"/>
    <w:rsid w:val="0064393C"/>
    <w:rsid w:val="00643942"/>
    <w:rsid w:val="006439A7"/>
    <w:rsid w:val="00643BFC"/>
    <w:rsid w:val="00643C53"/>
    <w:rsid w:val="00643CF0"/>
    <w:rsid w:val="00643D06"/>
    <w:rsid w:val="00643D6B"/>
    <w:rsid w:val="00643FD7"/>
    <w:rsid w:val="006440B9"/>
    <w:rsid w:val="00644161"/>
    <w:rsid w:val="00644479"/>
    <w:rsid w:val="00644548"/>
    <w:rsid w:val="0064455C"/>
    <w:rsid w:val="006446C2"/>
    <w:rsid w:val="006447CB"/>
    <w:rsid w:val="00644AB1"/>
    <w:rsid w:val="00644B82"/>
    <w:rsid w:val="00644C05"/>
    <w:rsid w:val="00644D04"/>
    <w:rsid w:val="006450BB"/>
    <w:rsid w:val="00645175"/>
    <w:rsid w:val="0064523A"/>
    <w:rsid w:val="00645246"/>
    <w:rsid w:val="006452ED"/>
    <w:rsid w:val="00645328"/>
    <w:rsid w:val="0064536C"/>
    <w:rsid w:val="006457E3"/>
    <w:rsid w:val="00645883"/>
    <w:rsid w:val="00645B37"/>
    <w:rsid w:val="00645B74"/>
    <w:rsid w:val="00645D53"/>
    <w:rsid w:val="00645E6E"/>
    <w:rsid w:val="00645EC0"/>
    <w:rsid w:val="00645F16"/>
    <w:rsid w:val="00645F32"/>
    <w:rsid w:val="00646047"/>
    <w:rsid w:val="006461D7"/>
    <w:rsid w:val="00646230"/>
    <w:rsid w:val="0064650A"/>
    <w:rsid w:val="006465D9"/>
    <w:rsid w:val="00646693"/>
    <w:rsid w:val="00646725"/>
    <w:rsid w:val="006469FB"/>
    <w:rsid w:val="00646DDF"/>
    <w:rsid w:val="00646E86"/>
    <w:rsid w:val="00646EE4"/>
    <w:rsid w:val="00646F71"/>
    <w:rsid w:val="00646F76"/>
    <w:rsid w:val="00647050"/>
    <w:rsid w:val="00647257"/>
    <w:rsid w:val="006472C0"/>
    <w:rsid w:val="00647421"/>
    <w:rsid w:val="00647434"/>
    <w:rsid w:val="006474A8"/>
    <w:rsid w:val="006475AE"/>
    <w:rsid w:val="006475E8"/>
    <w:rsid w:val="00647606"/>
    <w:rsid w:val="00647617"/>
    <w:rsid w:val="006476DE"/>
    <w:rsid w:val="00647882"/>
    <w:rsid w:val="006478A0"/>
    <w:rsid w:val="006478DF"/>
    <w:rsid w:val="006478FA"/>
    <w:rsid w:val="00647A52"/>
    <w:rsid w:val="00647B93"/>
    <w:rsid w:val="00647C3C"/>
    <w:rsid w:val="00647C51"/>
    <w:rsid w:val="00647CBA"/>
    <w:rsid w:val="00647D86"/>
    <w:rsid w:val="00647E8F"/>
    <w:rsid w:val="00647EDC"/>
    <w:rsid w:val="00647F5B"/>
    <w:rsid w:val="00650075"/>
    <w:rsid w:val="00650126"/>
    <w:rsid w:val="00650252"/>
    <w:rsid w:val="006502B3"/>
    <w:rsid w:val="006504F2"/>
    <w:rsid w:val="006505BF"/>
    <w:rsid w:val="00650634"/>
    <w:rsid w:val="00650A04"/>
    <w:rsid w:val="00650B1D"/>
    <w:rsid w:val="00650C8F"/>
    <w:rsid w:val="00650DC7"/>
    <w:rsid w:val="00650E01"/>
    <w:rsid w:val="00650EF7"/>
    <w:rsid w:val="00650F40"/>
    <w:rsid w:val="00650F9A"/>
    <w:rsid w:val="00651172"/>
    <w:rsid w:val="006511B8"/>
    <w:rsid w:val="006512B1"/>
    <w:rsid w:val="00651461"/>
    <w:rsid w:val="0065150E"/>
    <w:rsid w:val="00651521"/>
    <w:rsid w:val="006517D7"/>
    <w:rsid w:val="00651823"/>
    <w:rsid w:val="00651834"/>
    <w:rsid w:val="00651BE7"/>
    <w:rsid w:val="00651D4E"/>
    <w:rsid w:val="00651E66"/>
    <w:rsid w:val="00651F61"/>
    <w:rsid w:val="0065216B"/>
    <w:rsid w:val="00652310"/>
    <w:rsid w:val="00652346"/>
    <w:rsid w:val="006527CA"/>
    <w:rsid w:val="006529C9"/>
    <w:rsid w:val="00652A40"/>
    <w:rsid w:val="00652A4E"/>
    <w:rsid w:val="00652BF6"/>
    <w:rsid w:val="00653091"/>
    <w:rsid w:val="0065312D"/>
    <w:rsid w:val="006534EB"/>
    <w:rsid w:val="006536A8"/>
    <w:rsid w:val="006536BA"/>
    <w:rsid w:val="00653861"/>
    <w:rsid w:val="006538E0"/>
    <w:rsid w:val="00653A6B"/>
    <w:rsid w:val="00653C42"/>
    <w:rsid w:val="00653DDD"/>
    <w:rsid w:val="00653E31"/>
    <w:rsid w:val="00653E9D"/>
    <w:rsid w:val="00654143"/>
    <w:rsid w:val="006543FF"/>
    <w:rsid w:val="00654413"/>
    <w:rsid w:val="006544C9"/>
    <w:rsid w:val="006549CC"/>
    <w:rsid w:val="006549DC"/>
    <w:rsid w:val="00654A6E"/>
    <w:rsid w:val="00654B1B"/>
    <w:rsid w:val="00654C2D"/>
    <w:rsid w:val="00654C87"/>
    <w:rsid w:val="00654D1B"/>
    <w:rsid w:val="00654D96"/>
    <w:rsid w:val="00654EF9"/>
    <w:rsid w:val="00654F3B"/>
    <w:rsid w:val="00654F5C"/>
    <w:rsid w:val="00654F68"/>
    <w:rsid w:val="00654FB7"/>
    <w:rsid w:val="0065505B"/>
    <w:rsid w:val="0065509C"/>
    <w:rsid w:val="0065515B"/>
    <w:rsid w:val="00655285"/>
    <w:rsid w:val="0065540A"/>
    <w:rsid w:val="00655483"/>
    <w:rsid w:val="00655499"/>
    <w:rsid w:val="006554B3"/>
    <w:rsid w:val="00655528"/>
    <w:rsid w:val="006557C5"/>
    <w:rsid w:val="006557E1"/>
    <w:rsid w:val="00655E3D"/>
    <w:rsid w:val="00655E47"/>
    <w:rsid w:val="00655E84"/>
    <w:rsid w:val="00656021"/>
    <w:rsid w:val="006560B4"/>
    <w:rsid w:val="00656300"/>
    <w:rsid w:val="0065645E"/>
    <w:rsid w:val="0065670D"/>
    <w:rsid w:val="0065677B"/>
    <w:rsid w:val="006568A5"/>
    <w:rsid w:val="006569B2"/>
    <w:rsid w:val="006569E7"/>
    <w:rsid w:val="00656A45"/>
    <w:rsid w:val="00656A4E"/>
    <w:rsid w:val="00656DD2"/>
    <w:rsid w:val="00656DFD"/>
    <w:rsid w:val="00656EF3"/>
    <w:rsid w:val="00656EF7"/>
    <w:rsid w:val="00656F64"/>
    <w:rsid w:val="006570CE"/>
    <w:rsid w:val="006570E8"/>
    <w:rsid w:val="006570F0"/>
    <w:rsid w:val="00657186"/>
    <w:rsid w:val="0065720E"/>
    <w:rsid w:val="00657226"/>
    <w:rsid w:val="0065722C"/>
    <w:rsid w:val="006572A7"/>
    <w:rsid w:val="00657319"/>
    <w:rsid w:val="00657343"/>
    <w:rsid w:val="00657364"/>
    <w:rsid w:val="006573CF"/>
    <w:rsid w:val="00657689"/>
    <w:rsid w:val="00657770"/>
    <w:rsid w:val="00657915"/>
    <w:rsid w:val="006579B9"/>
    <w:rsid w:val="00657B5F"/>
    <w:rsid w:val="00657B95"/>
    <w:rsid w:val="00657D1D"/>
    <w:rsid w:val="00657E37"/>
    <w:rsid w:val="00657E78"/>
    <w:rsid w:val="00657F4C"/>
    <w:rsid w:val="00657F60"/>
    <w:rsid w:val="006600F4"/>
    <w:rsid w:val="006600FB"/>
    <w:rsid w:val="0066012A"/>
    <w:rsid w:val="0066013D"/>
    <w:rsid w:val="006603FE"/>
    <w:rsid w:val="006607EE"/>
    <w:rsid w:val="006608E6"/>
    <w:rsid w:val="0066096C"/>
    <w:rsid w:val="006609FD"/>
    <w:rsid w:val="00660AAF"/>
    <w:rsid w:val="00660CED"/>
    <w:rsid w:val="00660E21"/>
    <w:rsid w:val="00660EC0"/>
    <w:rsid w:val="00661132"/>
    <w:rsid w:val="00661226"/>
    <w:rsid w:val="006612D2"/>
    <w:rsid w:val="0066141C"/>
    <w:rsid w:val="006614A9"/>
    <w:rsid w:val="00661691"/>
    <w:rsid w:val="00661908"/>
    <w:rsid w:val="00661A9A"/>
    <w:rsid w:val="00661AA3"/>
    <w:rsid w:val="00661C47"/>
    <w:rsid w:val="00661C93"/>
    <w:rsid w:val="00661D32"/>
    <w:rsid w:val="00661EE7"/>
    <w:rsid w:val="00661F02"/>
    <w:rsid w:val="00662029"/>
    <w:rsid w:val="00662205"/>
    <w:rsid w:val="006622E0"/>
    <w:rsid w:val="006622EB"/>
    <w:rsid w:val="0066249C"/>
    <w:rsid w:val="00662593"/>
    <w:rsid w:val="0066268F"/>
    <w:rsid w:val="006629CD"/>
    <w:rsid w:val="006629E1"/>
    <w:rsid w:val="00662B81"/>
    <w:rsid w:val="00662D0B"/>
    <w:rsid w:val="00662FF6"/>
    <w:rsid w:val="00663092"/>
    <w:rsid w:val="006630BF"/>
    <w:rsid w:val="0066312F"/>
    <w:rsid w:val="006631E4"/>
    <w:rsid w:val="00663245"/>
    <w:rsid w:val="006632D6"/>
    <w:rsid w:val="00663544"/>
    <w:rsid w:val="006635DA"/>
    <w:rsid w:val="0066382D"/>
    <w:rsid w:val="00663854"/>
    <w:rsid w:val="0066388E"/>
    <w:rsid w:val="00663966"/>
    <w:rsid w:val="00663DD1"/>
    <w:rsid w:val="00663EF3"/>
    <w:rsid w:val="006640A0"/>
    <w:rsid w:val="006640E6"/>
    <w:rsid w:val="00664121"/>
    <w:rsid w:val="00664226"/>
    <w:rsid w:val="00664243"/>
    <w:rsid w:val="00664540"/>
    <w:rsid w:val="00664635"/>
    <w:rsid w:val="00664687"/>
    <w:rsid w:val="006646CA"/>
    <w:rsid w:val="006646DE"/>
    <w:rsid w:val="006647A8"/>
    <w:rsid w:val="006648AD"/>
    <w:rsid w:val="00664923"/>
    <w:rsid w:val="00664AD9"/>
    <w:rsid w:val="00664BB9"/>
    <w:rsid w:val="00664DB5"/>
    <w:rsid w:val="00664DCB"/>
    <w:rsid w:val="00664F3C"/>
    <w:rsid w:val="00664FC3"/>
    <w:rsid w:val="00664FDB"/>
    <w:rsid w:val="0066503E"/>
    <w:rsid w:val="00665084"/>
    <w:rsid w:val="0066526F"/>
    <w:rsid w:val="006652A0"/>
    <w:rsid w:val="00665326"/>
    <w:rsid w:val="0066551F"/>
    <w:rsid w:val="00665542"/>
    <w:rsid w:val="006656AA"/>
    <w:rsid w:val="00665AFF"/>
    <w:rsid w:val="00665D62"/>
    <w:rsid w:val="00665F9B"/>
    <w:rsid w:val="00665FA6"/>
    <w:rsid w:val="00666065"/>
    <w:rsid w:val="0066609A"/>
    <w:rsid w:val="006662B9"/>
    <w:rsid w:val="006665E4"/>
    <w:rsid w:val="006667A1"/>
    <w:rsid w:val="006668FD"/>
    <w:rsid w:val="00666929"/>
    <w:rsid w:val="00666AB9"/>
    <w:rsid w:val="00666B96"/>
    <w:rsid w:val="00666BBB"/>
    <w:rsid w:val="00666BD2"/>
    <w:rsid w:val="00666D8D"/>
    <w:rsid w:val="00666EC8"/>
    <w:rsid w:val="00666FF0"/>
    <w:rsid w:val="00667141"/>
    <w:rsid w:val="006672BC"/>
    <w:rsid w:val="006673C0"/>
    <w:rsid w:val="006677E5"/>
    <w:rsid w:val="00667AEF"/>
    <w:rsid w:val="00667B5F"/>
    <w:rsid w:val="00667CE7"/>
    <w:rsid w:val="00667E07"/>
    <w:rsid w:val="00667E4B"/>
    <w:rsid w:val="00667E78"/>
    <w:rsid w:val="00667F32"/>
    <w:rsid w:val="00667FFC"/>
    <w:rsid w:val="0067024B"/>
    <w:rsid w:val="006704B4"/>
    <w:rsid w:val="006705F6"/>
    <w:rsid w:val="006708F7"/>
    <w:rsid w:val="00670981"/>
    <w:rsid w:val="00670A40"/>
    <w:rsid w:val="00670B3C"/>
    <w:rsid w:val="00670D68"/>
    <w:rsid w:val="00670E93"/>
    <w:rsid w:val="00670F52"/>
    <w:rsid w:val="00670F55"/>
    <w:rsid w:val="00670F84"/>
    <w:rsid w:val="00670F9B"/>
    <w:rsid w:val="00671096"/>
    <w:rsid w:val="00671347"/>
    <w:rsid w:val="006714C8"/>
    <w:rsid w:val="0067154B"/>
    <w:rsid w:val="00671668"/>
    <w:rsid w:val="006716EF"/>
    <w:rsid w:val="0067172A"/>
    <w:rsid w:val="006717F4"/>
    <w:rsid w:val="006718CB"/>
    <w:rsid w:val="0067192D"/>
    <w:rsid w:val="006719BC"/>
    <w:rsid w:val="00671A15"/>
    <w:rsid w:val="00671B25"/>
    <w:rsid w:val="00672157"/>
    <w:rsid w:val="006727C8"/>
    <w:rsid w:val="0067282D"/>
    <w:rsid w:val="0067288F"/>
    <w:rsid w:val="006728CB"/>
    <w:rsid w:val="006729B4"/>
    <w:rsid w:val="00672C38"/>
    <w:rsid w:val="00672CB7"/>
    <w:rsid w:val="00672D91"/>
    <w:rsid w:val="00673117"/>
    <w:rsid w:val="00673376"/>
    <w:rsid w:val="0067357A"/>
    <w:rsid w:val="006737DC"/>
    <w:rsid w:val="00673810"/>
    <w:rsid w:val="0067381B"/>
    <w:rsid w:val="00673822"/>
    <w:rsid w:val="006738CB"/>
    <w:rsid w:val="006739FB"/>
    <w:rsid w:val="00673A2F"/>
    <w:rsid w:val="00673BF3"/>
    <w:rsid w:val="00673BFA"/>
    <w:rsid w:val="00673DDB"/>
    <w:rsid w:val="00673EE6"/>
    <w:rsid w:val="00673FD0"/>
    <w:rsid w:val="0067414C"/>
    <w:rsid w:val="006741D2"/>
    <w:rsid w:val="0067438D"/>
    <w:rsid w:val="0067449B"/>
    <w:rsid w:val="00674582"/>
    <w:rsid w:val="00674979"/>
    <w:rsid w:val="00674AAC"/>
    <w:rsid w:val="00674BA2"/>
    <w:rsid w:val="00674CC1"/>
    <w:rsid w:val="00674E5C"/>
    <w:rsid w:val="0067511B"/>
    <w:rsid w:val="00675267"/>
    <w:rsid w:val="00675586"/>
    <w:rsid w:val="00675636"/>
    <w:rsid w:val="006758CD"/>
    <w:rsid w:val="00675BBF"/>
    <w:rsid w:val="00675C9B"/>
    <w:rsid w:val="00676246"/>
    <w:rsid w:val="006762EC"/>
    <w:rsid w:val="006763A9"/>
    <w:rsid w:val="00676725"/>
    <w:rsid w:val="00676893"/>
    <w:rsid w:val="006768E4"/>
    <w:rsid w:val="00676963"/>
    <w:rsid w:val="00676CA7"/>
    <w:rsid w:val="00676D83"/>
    <w:rsid w:val="00676E30"/>
    <w:rsid w:val="00676EA7"/>
    <w:rsid w:val="00676EBF"/>
    <w:rsid w:val="00676F01"/>
    <w:rsid w:val="00676FF9"/>
    <w:rsid w:val="006770B1"/>
    <w:rsid w:val="00677183"/>
    <w:rsid w:val="006771C8"/>
    <w:rsid w:val="006771E3"/>
    <w:rsid w:val="00677200"/>
    <w:rsid w:val="0067740E"/>
    <w:rsid w:val="006774DE"/>
    <w:rsid w:val="00677966"/>
    <w:rsid w:val="00677968"/>
    <w:rsid w:val="00677992"/>
    <w:rsid w:val="006779E0"/>
    <w:rsid w:val="00677B82"/>
    <w:rsid w:val="00677CF3"/>
    <w:rsid w:val="00677FBC"/>
    <w:rsid w:val="00680029"/>
    <w:rsid w:val="00680034"/>
    <w:rsid w:val="006800B6"/>
    <w:rsid w:val="0068020D"/>
    <w:rsid w:val="006802B8"/>
    <w:rsid w:val="00680415"/>
    <w:rsid w:val="00680466"/>
    <w:rsid w:val="0068046A"/>
    <w:rsid w:val="00680482"/>
    <w:rsid w:val="0068048E"/>
    <w:rsid w:val="0068055A"/>
    <w:rsid w:val="0068074C"/>
    <w:rsid w:val="00680832"/>
    <w:rsid w:val="006809CB"/>
    <w:rsid w:val="00680A21"/>
    <w:rsid w:val="00680F1B"/>
    <w:rsid w:val="00680FEF"/>
    <w:rsid w:val="00681000"/>
    <w:rsid w:val="006811B3"/>
    <w:rsid w:val="006811DB"/>
    <w:rsid w:val="00681319"/>
    <w:rsid w:val="006813B5"/>
    <w:rsid w:val="00681519"/>
    <w:rsid w:val="0068159A"/>
    <w:rsid w:val="00681670"/>
    <w:rsid w:val="006816D8"/>
    <w:rsid w:val="006816DA"/>
    <w:rsid w:val="00681740"/>
    <w:rsid w:val="00681827"/>
    <w:rsid w:val="00681850"/>
    <w:rsid w:val="00681862"/>
    <w:rsid w:val="00681882"/>
    <w:rsid w:val="00681896"/>
    <w:rsid w:val="00681B52"/>
    <w:rsid w:val="00681D10"/>
    <w:rsid w:val="00681F19"/>
    <w:rsid w:val="006821A8"/>
    <w:rsid w:val="0068229F"/>
    <w:rsid w:val="006822DD"/>
    <w:rsid w:val="006826FA"/>
    <w:rsid w:val="00682898"/>
    <w:rsid w:val="006828FF"/>
    <w:rsid w:val="0068295C"/>
    <w:rsid w:val="006829E5"/>
    <w:rsid w:val="00682A8E"/>
    <w:rsid w:val="00682AC1"/>
    <w:rsid w:val="00682BAA"/>
    <w:rsid w:val="00682CA9"/>
    <w:rsid w:val="00682DBD"/>
    <w:rsid w:val="00682DD5"/>
    <w:rsid w:val="00682E5F"/>
    <w:rsid w:val="006832C7"/>
    <w:rsid w:val="006832D4"/>
    <w:rsid w:val="0068344A"/>
    <w:rsid w:val="0068356C"/>
    <w:rsid w:val="0068358B"/>
    <w:rsid w:val="006836B4"/>
    <w:rsid w:val="00683783"/>
    <w:rsid w:val="00683984"/>
    <w:rsid w:val="006839B1"/>
    <w:rsid w:val="00683A0B"/>
    <w:rsid w:val="00683BFA"/>
    <w:rsid w:val="00683C05"/>
    <w:rsid w:val="00683C46"/>
    <w:rsid w:val="00683C86"/>
    <w:rsid w:val="00683DA4"/>
    <w:rsid w:val="00683DCD"/>
    <w:rsid w:val="00683DE2"/>
    <w:rsid w:val="00683E92"/>
    <w:rsid w:val="00684106"/>
    <w:rsid w:val="0068412E"/>
    <w:rsid w:val="00684268"/>
    <w:rsid w:val="0068449C"/>
    <w:rsid w:val="006846B6"/>
    <w:rsid w:val="00684745"/>
    <w:rsid w:val="006847CE"/>
    <w:rsid w:val="006847F1"/>
    <w:rsid w:val="0068487A"/>
    <w:rsid w:val="00684940"/>
    <w:rsid w:val="006849BD"/>
    <w:rsid w:val="006849D6"/>
    <w:rsid w:val="00684B5F"/>
    <w:rsid w:val="00684C1F"/>
    <w:rsid w:val="00684C76"/>
    <w:rsid w:val="00684D02"/>
    <w:rsid w:val="00684DE3"/>
    <w:rsid w:val="00685196"/>
    <w:rsid w:val="006851FE"/>
    <w:rsid w:val="00685224"/>
    <w:rsid w:val="0068534D"/>
    <w:rsid w:val="00685420"/>
    <w:rsid w:val="00685475"/>
    <w:rsid w:val="00685795"/>
    <w:rsid w:val="0068581B"/>
    <w:rsid w:val="0068592A"/>
    <w:rsid w:val="00685C81"/>
    <w:rsid w:val="00685D09"/>
    <w:rsid w:val="00685D57"/>
    <w:rsid w:val="00685E63"/>
    <w:rsid w:val="00685ED3"/>
    <w:rsid w:val="00685F48"/>
    <w:rsid w:val="00686257"/>
    <w:rsid w:val="00686274"/>
    <w:rsid w:val="006867E3"/>
    <w:rsid w:val="0068687E"/>
    <w:rsid w:val="00686995"/>
    <w:rsid w:val="00686D7D"/>
    <w:rsid w:val="00686EF2"/>
    <w:rsid w:val="00686F9D"/>
    <w:rsid w:val="0068712F"/>
    <w:rsid w:val="00687311"/>
    <w:rsid w:val="00687451"/>
    <w:rsid w:val="00687453"/>
    <w:rsid w:val="00687457"/>
    <w:rsid w:val="00687465"/>
    <w:rsid w:val="00687508"/>
    <w:rsid w:val="0068776C"/>
    <w:rsid w:val="0068776D"/>
    <w:rsid w:val="006877EA"/>
    <w:rsid w:val="00687A45"/>
    <w:rsid w:val="00687BBF"/>
    <w:rsid w:val="00687BDA"/>
    <w:rsid w:val="00687DAE"/>
    <w:rsid w:val="00687EB4"/>
    <w:rsid w:val="00690000"/>
    <w:rsid w:val="006900DF"/>
    <w:rsid w:val="00690115"/>
    <w:rsid w:val="0069029F"/>
    <w:rsid w:val="0069082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14"/>
    <w:rsid w:val="00691469"/>
    <w:rsid w:val="00691881"/>
    <w:rsid w:val="006919DE"/>
    <w:rsid w:val="00691AF6"/>
    <w:rsid w:val="00691B02"/>
    <w:rsid w:val="00691B39"/>
    <w:rsid w:val="00691D19"/>
    <w:rsid w:val="00691D33"/>
    <w:rsid w:val="00691D7B"/>
    <w:rsid w:val="00691E52"/>
    <w:rsid w:val="0069203D"/>
    <w:rsid w:val="006920DE"/>
    <w:rsid w:val="00692108"/>
    <w:rsid w:val="006921C1"/>
    <w:rsid w:val="006922AF"/>
    <w:rsid w:val="0069239D"/>
    <w:rsid w:val="006923CC"/>
    <w:rsid w:val="00692425"/>
    <w:rsid w:val="00692469"/>
    <w:rsid w:val="006924BB"/>
    <w:rsid w:val="00692A8C"/>
    <w:rsid w:val="00693266"/>
    <w:rsid w:val="006933BB"/>
    <w:rsid w:val="006933D7"/>
    <w:rsid w:val="00693423"/>
    <w:rsid w:val="0069363F"/>
    <w:rsid w:val="0069381A"/>
    <w:rsid w:val="0069386F"/>
    <w:rsid w:val="006939E0"/>
    <w:rsid w:val="00693BA4"/>
    <w:rsid w:val="00693FB3"/>
    <w:rsid w:val="00693FEA"/>
    <w:rsid w:val="006940B9"/>
    <w:rsid w:val="00694222"/>
    <w:rsid w:val="00694318"/>
    <w:rsid w:val="00694359"/>
    <w:rsid w:val="00694583"/>
    <w:rsid w:val="006945CA"/>
    <w:rsid w:val="00694792"/>
    <w:rsid w:val="00694A59"/>
    <w:rsid w:val="00694A6A"/>
    <w:rsid w:val="00694D0C"/>
    <w:rsid w:val="00694D17"/>
    <w:rsid w:val="00694E17"/>
    <w:rsid w:val="00694E40"/>
    <w:rsid w:val="0069500D"/>
    <w:rsid w:val="006950B6"/>
    <w:rsid w:val="006950E9"/>
    <w:rsid w:val="00695145"/>
    <w:rsid w:val="006951F4"/>
    <w:rsid w:val="0069527F"/>
    <w:rsid w:val="006952C7"/>
    <w:rsid w:val="006954B7"/>
    <w:rsid w:val="0069560F"/>
    <w:rsid w:val="0069570A"/>
    <w:rsid w:val="00695765"/>
    <w:rsid w:val="00695A0F"/>
    <w:rsid w:val="00695A7F"/>
    <w:rsid w:val="00695CCA"/>
    <w:rsid w:val="00695DB5"/>
    <w:rsid w:val="00695E56"/>
    <w:rsid w:val="00695E7F"/>
    <w:rsid w:val="00695F2F"/>
    <w:rsid w:val="00695FD8"/>
    <w:rsid w:val="00695FEA"/>
    <w:rsid w:val="0069602B"/>
    <w:rsid w:val="0069612D"/>
    <w:rsid w:val="0069618D"/>
    <w:rsid w:val="006962FC"/>
    <w:rsid w:val="0069639C"/>
    <w:rsid w:val="00696404"/>
    <w:rsid w:val="00696493"/>
    <w:rsid w:val="006965B0"/>
    <w:rsid w:val="00696703"/>
    <w:rsid w:val="00696811"/>
    <w:rsid w:val="006968B2"/>
    <w:rsid w:val="00696AC1"/>
    <w:rsid w:val="00696B33"/>
    <w:rsid w:val="00696B58"/>
    <w:rsid w:val="00696C5D"/>
    <w:rsid w:val="00696CC6"/>
    <w:rsid w:val="00696D04"/>
    <w:rsid w:val="00696D22"/>
    <w:rsid w:val="00696EB7"/>
    <w:rsid w:val="00696F24"/>
    <w:rsid w:val="00697065"/>
    <w:rsid w:val="0069708B"/>
    <w:rsid w:val="006970AF"/>
    <w:rsid w:val="006970B9"/>
    <w:rsid w:val="00697552"/>
    <w:rsid w:val="006975DC"/>
    <w:rsid w:val="00697648"/>
    <w:rsid w:val="0069786D"/>
    <w:rsid w:val="00697DB3"/>
    <w:rsid w:val="00697E28"/>
    <w:rsid w:val="00697E45"/>
    <w:rsid w:val="00697EB2"/>
    <w:rsid w:val="00697EDD"/>
    <w:rsid w:val="006A0066"/>
    <w:rsid w:val="006A00CB"/>
    <w:rsid w:val="006A0153"/>
    <w:rsid w:val="006A0199"/>
    <w:rsid w:val="006A01B0"/>
    <w:rsid w:val="006A03EA"/>
    <w:rsid w:val="006A06A4"/>
    <w:rsid w:val="006A0786"/>
    <w:rsid w:val="006A07B8"/>
    <w:rsid w:val="006A07FB"/>
    <w:rsid w:val="006A0817"/>
    <w:rsid w:val="006A093C"/>
    <w:rsid w:val="006A095B"/>
    <w:rsid w:val="006A0C4E"/>
    <w:rsid w:val="006A0C95"/>
    <w:rsid w:val="006A0CA8"/>
    <w:rsid w:val="006A0CC6"/>
    <w:rsid w:val="006A0CD4"/>
    <w:rsid w:val="006A0D4D"/>
    <w:rsid w:val="006A0DBB"/>
    <w:rsid w:val="006A0E90"/>
    <w:rsid w:val="006A0F08"/>
    <w:rsid w:val="006A0FE2"/>
    <w:rsid w:val="006A10F9"/>
    <w:rsid w:val="006A1139"/>
    <w:rsid w:val="006A1225"/>
    <w:rsid w:val="006A168A"/>
    <w:rsid w:val="006A16BD"/>
    <w:rsid w:val="006A1860"/>
    <w:rsid w:val="006A18E1"/>
    <w:rsid w:val="006A1AFD"/>
    <w:rsid w:val="006A1B27"/>
    <w:rsid w:val="006A1B58"/>
    <w:rsid w:val="006A1D62"/>
    <w:rsid w:val="006A1EC6"/>
    <w:rsid w:val="006A1FDB"/>
    <w:rsid w:val="006A2076"/>
    <w:rsid w:val="006A2136"/>
    <w:rsid w:val="006A21A8"/>
    <w:rsid w:val="006A23F3"/>
    <w:rsid w:val="006A25BC"/>
    <w:rsid w:val="006A2884"/>
    <w:rsid w:val="006A2A34"/>
    <w:rsid w:val="006A2B42"/>
    <w:rsid w:val="006A2E3A"/>
    <w:rsid w:val="006A2E6E"/>
    <w:rsid w:val="006A3019"/>
    <w:rsid w:val="006A3387"/>
    <w:rsid w:val="006A33B6"/>
    <w:rsid w:val="006A3605"/>
    <w:rsid w:val="006A3881"/>
    <w:rsid w:val="006A3AE0"/>
    <w:rsid w:val="006A3B1C"/>
    <w:rsid w:val="006A3C72"/>
    <w:rsid w:val="006A3DB1"/>
    <w:rsid w:val="006A3E2B"/>
    <w:rsid w:val="006A3E2E"/>
    <w:rsid w:val="006A3E5F"/>
    <w:rsid w:val="006A3EB6"/>
    <w:rsid w:val="006A3EE3"/>
    <w:rsid w:val="006A4064"/>
    <w:rsid w:val="006A4387"/>
    <w:rsid w:val="006A440A"/>
    <w:rsid w:val="006A4540"/>
    <w:rsid w:val="006A48AE"/>
    <w:rsid w:val="006A4984"/>
    <w:rsid w:val="006A4BC9"/>
    <w:rsid w:val="006A4BE0"/>
    <w:rsid w:val="006A4D62"/>
    <w:rsid w:val="006A4E0F"/>
    <w:rsid w:val="006A4E67"/>
    <w:rsid w:val="006A4E87"/>
    <w:rsid w:val="006A4F7C"/>
    <w:rsid w:val="006A4FF0"/>
    <w:rsid w:val="006A51BB"/>
    <w:rsid w:val="006A51EC"/>
    <w:rsid w:val="006A5245"/>
    <w:rsid w:val="006A524B"/>
    <w:rsid w:val="006A55DB"/>
    <w:rsid w:val="006A5647"/>
    <w:rsid w:val="006A5708"/>
    <w:rsid w:val="006A57AC"/>
    <w:rsid w:val="006A57E2"/>
    <w:rsid w:val="006A5846"/>
    <w:rsid w:val="006A59C5"/>
    <w:rsid w:val="006A59DA"/>
    <w:rsid w:val="006A5B07"/>
    <w:rsid w:val="006A5B90"/>
    <w:rsid w:val="006A5C13"/>
    <w:rsid w:val="006A5C8C"/>
    <w:rsid w:val="006A5E12"/>
    <w:rsid w:val="006A605F"/>
    <w:rsid w:val="006A607D"/>
    <w:rsid w:val="006A6319"/>
    <w:rsid w:val="006A6433"/>
    <w:rsid w:val="006A6499"/>
    <w:rsid w:val="006A64CC"/>
    <w:rsid w:val="006A65A5"/>
    <w:rsid w:val="006A65CC"/>
    <w:rsid w:val="006A6A7D"/>
    <w:rsid w:val="006A6A9A"/>
    <w:rsid w:val="006A6AC3"/>
    <w:rsid w:val="006A6C81"/>
    <w:rsid w:val="006A6D04"/>
    <w:rsid w:val="006A6DFF"/>
    <w:rsid w:val="006A6E2F"/>
    <w:rsid w:val="006A715B"/>
    <w:rsid w:val="006A73E8"/>
    <w:rsid w:val="006A742B"/>
    <w:rsid w:val="006A7459"/>
    <w:rsid w:val="006A74A2"/>
    <w:rsid w:val="006A7683"/>
    <w:rsid w:val="006A7731"/>
    <w:rsid w:val="006A7A79"/>
    <w:rsid w:val="006A7B3F"/>
    <w:rsid w:val="006A7D93"/>
    <w:rsid w:val="006A7F66"/>
    <w:rsid w:val="006A7FB0"/>
    <w:rsid w:val="006B0016"/>
    <w:rsid w:val="006B00C0"/>
    <w:rsid w:val="006B00F0"/>
    <w:rsid w:val="006B044D"/>
    <w:rsid w:val="006B04B8"/>
    <w:rsid w:val="006B05BD"/>
    <w:rsid w:val="006B05D0"/>
    <w:rsid w:val="006B0670"/>
    <w:rsid w:val="006B090F"/>
    <w:rsid w:val="006B0A1D"/>
    <w:rsid w:val="006B0A69"/>
    <w:rsid w:val="006B0A8B"/>
    <w:rsid w:val="006B0CD1"/>
    <w:rsid w:val="006B0CFA"/>
    <w:rsid w:val="006B0E45"/>
    <w:rsid w:val="006B0FAE"/>
    <w:rsid w:val="006B1027"/>
    <w:rsid w:val="006B10A2"/>
    <w:rsid w:val="006B1217"/>
    <w:rsid w:val="006B124D"/>
    <w:rsid w:val="006B131C"/>
    <w:rsid w:val="006B1386"/>
    <w:rsid w:val="006B140C"/>
    <w:rsid w:val="006B14E8"/>
    <w:rsid w:val="006B1660"/>
    <w:rsid w:val="006B166C"/>
    <w:rsid w:val="006B1671"/>
    <w:rsid w:val="006B17AE"/>
    <w:rsid w:val="006B182E"/>
    <w:rsid w:val="006B1946"/>
    <w:rsid w:val="006B1B25"/>
    <w:rsid w:val="006B1B8B"/>
    <w:rsid w:val="006B1BAE"/>
    <w:rsid w:val="006B1CEF"/>
    <w:rsid w:val="006B1CF4"/>
    <w:rsid w:val="006B1EE5"/>
    <w:rsid w:val="006B2032"/>
    <w:rsid w:val="006B203C"/>
    <w:rsid w:val="006B2329"/>
    <w:rsid w:val="006B240C"/>
    <w:rsid w:val="006B254E"/>
    <w:rsid w:val="006B26CD"/>
    <w:rsid w:val="006B27ED"/>
    <w:rsid w:val="006B27FC"/>
    <w:rsid w:val="006B2853"/>
    <w:rsid w:val="006B289B"/>
    <w:rsid w:val="006B28C5"/>
    <w:rsid w:val="006B2A03"/>
    <w:rsid w:val="006B2BC1"/>
    <w:rsid w:val="006B2C64"/>
    <w:rsid w:val="006B2CC9"/>
    <w:rsid w:val="006B2D09"/>
    <w:rsid w:val="006B2EF9"/>
    <w:rsid w:val="006B31B0"/>
    <w:rsid w:val="006B3348"/>
    <w:rsid w:val="006B3558"/>
    <w:rsid w:val="006B355E"/>
    <w:rsid w:val="006B3651"/>
    <w:rsid w:val="006B3809"/>
    <w:rsid w:val="006B3A8A"/>
    <w:rsid w:val="006B3A8D"/>
    <w:rsid w:val="006B3C06"/>
    <w:rsid w:val="006B3C3E"/>
    <w:rsid w:val="006B3C80"/>
    <w:rsid w:val="006B4126"/>
    <w:rsid w:val="006B42D3"/>
    <w:rsid w:val="006B4370"/>
    <w:rsid w:val="006B459D"/>
    <w:rsid w:val="006B45D5"/>
    <w:rsid w:val="006B48B7"/>
    <w:rsid w:val="006B49C9"/>
    <w:rsid w:val="006B4B0C"/>
    <w:rsid w:val="006B4BF2"/>
    <w:rsid w:val="006B4CB5"/>
    <w:rsid w:val="006B4FDC"/>
    <w:rsid w:val="006B5294"/>
    <w:rsid w:val="006B5582"/>
    <w:rsid w:val="006B564E"/>
    <w:rsid w:val="006B57B9"/>
    <w:rsid w:val="006B5C5E"/>
    <w:rsid w:val="006B5D47"/>
    <w:rsid w:val="006B5E11"/>
    <w:rsid w:val="006B5E43"/>
    <w:rsid w:val="006B5EB3"/>
    <w:rsid w:val="006B60DE"/>
    <w:rsid w:val="006B619D"/>
    <w:rsid w:val="006B6231"/>
    <w:rsid w:val="006B6526"/>
    <w:rsid w:val="006B6722"/>
    <w:rsid w:val="006B6824"/>
    <w:rsid w:val="006B6854"/>
    <w:rsid w:val="006B68EB"/>
    <w:rsid w:val="006B6A53"/>
    <w:rsid w:val="006B6AF5"/>
    <w:rsid w:val="006B6D2E"/>
    <w:rsid w:val="006B6D7B"/>
    <w:rsid w:val="006B6DA8"/>
    <w:rsid w:val="006B6DCE"/>
    <w:rsid w:val="006B6E56"/>
    <w:rsid w:val="006B6E88"/>
    <w:rsid w:val="006B7011"/>
    <w:rsid w:val="006B71FB"/>
    <w:rsid w:val="006B72CF"/>
    <w:rsid w:val="006B742A"/>
    <w:rsid w:val="006B74C4"/>
    <w:rsid w:val="006B75D7"/>
    <w:rsid w:val="006B75EB"/>
    <w:rsid w:val="006B7608"/>
    <w:rsid w:val="006B769A"/>
    <w:rsid w:val="006B77BC"/>
    <w:rsid w:val="006B77E1"/>
    <w:rsid w:val="006B77F5"/>
    <w:rsid w:val="006B7BFA"/>
    <w:rsid w:val="006B7D11"/>
    <w:rsid w:val="006B7DAB"/>
    <w:rsid w:val="006B7FE3"/>
    <w:rsid w:val="006C025E"/>
    <w:rsid w:val="006C0266"/>
    <w:rsid w:val="006C03B0"/>
    <w:rsid w:val="006C04E0"/>
    <w:rsid w:val="006C08A4"/>
    <w:rsid w:val="006C0B97"/>
    <w:rsid w:val="006C0CE8"/>
    <w:rsid w:val="006C0D60"/>
    <w:rsid w:val="006C0D76"/>
    <w:rsid w:val="006C0DB2"/>
    <w:rsid w:val="006C0E2E"/>
    <w:rsid w:val="006C0F9E"/>
    <w:rsid w:val="006C108A"/>
    <w:rsid w:val="006C1143"/>
    <w:rsid w:val="006C12F1"/>
    <w:rsid w:val="006C132F"/>
    <w:rsid w:val="006C1330"/>
    <w:rsid w:val="006C15A8"/>
    <w:rsid w:val="006C19F5"/>
    <w:rsid w:val="006C1CA1"/>
    <w:rsid w:val="006C1F55"/>
    <w:rsid w:val="006C1F82"/>
    <w:rsid w:val="006C24BD"/>
    <w:rsid w:val="006C24F8"/>
    <w:rsid w:val="006C250F"/>
    <w:rsid w:val="006C2827"/>
    <w:rsid w:val="006C291E"/>
    <w:rsid w:val="006C2D40"/>
    <w:rsid w:val="006C3174"/>
    <w:rsid w:val="006C32C6"/>
    <w:rsid w:val="006C3323"/>
    <w:rsid w:val="006C332D"/>
    <w:rsid w:val="006C34A2"/>
    <w:rsid w:val="006C34E4"/>
    <w:rsid w:val="006C3534"/>
    <w:rsid w:val="006C3846"/>
    <w:rsid w:val="006C3A1E"/>
    <w:rsid w:val="006C3B46"/>
    <w:rsid w:val="006C3BF6"/>
    <w:rsid w:val="006C3D58"/>
    <w:rsid w:val="006C3EB6"/>
    <w:rsid w:val="006C4161"/>
    <w:rsid w:val="006C4196"/>
    <w:rsid w:val="006C41F9"/>
    <w:rsid w:val="006C4651"/>
    <w:rsid w:val="006C46D7"/>
    <w:rsid w:val="006C4729"/>
    <w:rsid w:val="006C47EE"/>
    <w:rsid w:val="006C4802"/>
    <w:rsid w:val="006C4878"/>
    <w:rsid w:val="006C4B05"/>
    <w:rsid w:val="006C4B23"/>
    <w:rsid w:val="006C4C11"/>
    <w:rsid w:val="006C4C72"/>
    <w:rsid w:val="006C5053"/>
    <w:rsid w:val="006C515D"/>
    <w:rsid w:val="006C51F8"/>
    <w:rsid w:val="006C521F"/>
    <w:rsid w:val="006C5393"/>
    <w:rsid w:val="006C53C1"/>
    <w:rsid w:val="006C540E"/>
    <w:rsid w:val="006C5438"/>
    <w:rsid w:val="006C5528"/>
    <w:rsid w:val="006C55B4"/>
    <w:rsid w:val="006C5742"/>
    <w:rsid w:val="006C57A9"/>
    <w:rsid w:val="006C5B55"/>
    <w:rsid w:val="006C5C96"/>
    <w:rsid w:val="006C5CC8"/>
    <w:rsid w:val="006C6034"/>
    <w:rsid w:val="006C603A"/>
    <w:rsid w:val="006C60AD"/>
    <w:rsid w:val="006C61E9"/>
    <w:rsid w:val="006C61F7"/>
    <w:rsid w:val="006C64AB"/>
    <w:rsid w:val="006C64F3"/>
    <w:rsid w:val="006C6595"/>
    <w:rsid w:val="006C65FC"/>
    <w:rsid w:val="006C665E"/>
    <w:rsid w:val="006C6675"/>
    <w:rsid w:val="006C678F"/>
    <w:rsid w:val="006C6AA5"/>
    <w:rsid w:val="006C6B95"/>
    <w:rsid w:val="006C6BE7"/>
    <w:rsid w:val="006C6C3D"/>
    <w:rsid w:val="006C703F"/>
    <w:rsid w:val="006C70FF"/>
    <w:rsid w:val="006C722A"/>
    <w:rsid w:val="006C7337"/>
    <w:rsid w:val="006C73F1"/>
    <w:rsid w:val="006C75A3"/>
    <w:rsid w:val="006C772D"/>
    <w:rsid w:val="006C7BC1"/>
    <w:rsid w:val="006C7DD4"/>
    <w:rsid w:val="006C7E1E"/>
    <w:rsid w:val="006C7FE8"/>
    <w:rsid w:val="006D0005"/>
    <w:rsid w:val="006D00AD"/>
    <w:rsid w:val="006D0247"/>
    <w:rsid w:val="006D02CF"/>
    <w:rsid w:val="006D0460"/>
    <w:rsid w:val="006D0507"/>
    <w:rsid w:val="006D06B8"/>
    <w:rsid w:val="006D081F"/>
    <w:rsid w:val="006D0AC5"/>
    <w:rsid w:val="006D0AE4"/>
    <w:rsid w:val="006D0DC9"/>
    <w:rsid w:val="006D0ED1"/>
    <w:rsid w:val="006D1278"/>
    <w:rsid w:val="006D1293"/>
    <w:rsid w:val="006D14C6"/>
    <w:rsid w:val="006D1630"/>
    <w:rsid w:val="006D16B5"/>
    <w:rsid w:val="006D1709"/>
    <w:rsid w:val="006D17F7"/>
    <w:rsid w:val="006D18AF"/>
    <w:rsid w:val="006D1902"/>
    <w:rsid w:val="006D1A70"/>
    <w:rsid w:val="006D1C9D"/>
    <w:rsid w:val="006D1CD4"/>
    <w:rsid w:val="006D1E82"/>
    <w:rsid w:val="006D1F1E"/>
    <w:rsid w:val="006D2024"/>
    <w:rsid w:val="006D21DF"/>
    <w:rsid w:val="006D22C9"/>
    <w:rsid w:val="006D242E"/>
    <w:rsid w:val="006D24CD"/>
    <w:rsid w:val="006D26FB"/>
    <w:rsid w:val="006D283E"/>
    <w:rsid w:val="006D29EC"/>
    <w:rsid w:val="006D2A8D"/>
    <w:rsid w:val="006D2ACB"/>
    <w:rsid w:val="006D2DF1"/>
    <w:rsid w:val="006D2F07"/>
    <w:rsid w:val="006D3065"/>
    <w:rsid w:val="006D3080"/>
    <w:rsid w:val="006D3152"/>
    <w:rsid w:val="006D3220"/>
    <w:rsid w:val="006D3373"/>
    <w:rsid w:val="006D35A1"/>
    <w:rsid w:val="006D37EE"/>
    <w:rsid w:val="006D37F8"/>
    <w:rsid w:val="006D381A"/>
    <w:rsid w:val="006D38C2"/>
    <w:rsid w:val="006D3D4B"/>
    <w:rsid w:val="006D402D"/>
    <w:rsid w:val="006D40B2"/>
    <w:rsid w:val="006D41C0"/>
    <w:rsid w:val="006D41F1"/>
    <w:rsid w:val="006D4424"/>
    <w:rsid w:val="006D4491"/>
    <w:rsid w:val="006D45FB"/>
    <w:rsid w:val="006D469F"/>
    <w:rsid w:val="006D46CB"/>
    <w:rsid w:val="006D4745"/>
    <w:rsid w:val="006D4757"/>
    <w:rsid w:val="006D47F2"/>
    <w:rsid w:val="006D4871"/>
    <w:rsid w:val="006D48F1"/>
    <w:rsid w:val="006D4BE3"/>
    <w:rsid w:val="006D4D2B"/>
    <w:rsid w:val="006D4E97"/>
    <w:rsid w:val="006D4FC2"/>
    <w:rsid w:val="006D5018"/>
    <w:rsid w:val="006D566A"/>
    <w:rsid w:val="006D5679"/>
    <w:rsid w:val="006D5810"/>
    <w:rsid w:val="006D5825"/>
    <w:rsid w:val="006D5832"/>
    <w:rsid w:val="006D58DD"/>
    <w:rsid w:val="006D58F9"/>
    <w:rsid w:val="006D5942"/>
    <w:rsid w:val="006D5AA1"/>
    <w:rsid w:val="006D5ADF"/>
    <w:rsid w:val="006D5BA6"/>
    <w:rsid w:val="006D5BC1"/>
    <w:rsid w:val="006D5BD3"/>
    <w:rsid w:val="006D5BF4"/>
    <w:rsid w:val="006D5FA0"/>
    <w:rsid w:val="006D62A9"/>
    <w:rsid w:val="006D6361"/>
    <w:rsid w:val="006D643A"/>
    <w:rsid w:val="006D6677"/>
    <w:rsid w:val="006D6813"/>
    <w:rsid w:val="006D696D"/>
    <w:rsid w:val="006D6B7D"/>
    <w:rsid w:val="006D6C71"/>
    <w:rsid w:val="006D6CDC"/>
    <w:rsid w:val="006D6E85"/>
    <w:rsid w:val="006D7062"/>
    <w:rsid w:val="006D7189"/>
    <w:rsid w:val="006D7272"/>
    <w:rsid w:val="006D7383"/>
    <w:rsid w:val="006D768A"/>
    <w:rsid w:val="006D76C0"/>
    <w:rsid w:val="006D76D8"/>
    <w:rsid w:val="006D772E"/>
    <w:rsid w:val="006D7745"/>
    <w:rsid w:val="006D77F0"/>
    <w:rsid w:val="006D7A8E"/>
    <w:rsid w:val="006D7ACB"/>
    <w:rsid w:val="006D7ADE"/>
    <w:rsid w:val="006D7ADF"/>
    <w:rsid w:val="006D7C0C"/>
    <w:rsid w:val="006D7EB4"/>
    <w:rsid w:val="006D7FF6"/>
    <w:rsid w:val="006E0022"/>
    <w:rsid w:val="006E008E"/>
    <w:rsid w:val="006E0207"/>
    <w:rsid w:val="006E0260"/>
    <w:rsid w:val="006E0566"/>
    <w:rsid w:val="006E08FB"/>
    <w:rsid w:val="006E094B"/>
    <w:rsid w:val="006E097D"/>
    <w:rsid w:val="006E098C"/>
    <w:rsid w:val="006E0C12"/>
    <w:rsid w:val="006E0C14"/>
    <w:rsid w:val="006E0DF1"/>
    <w:rsid w:val="006E0E55"/>
    <w:rsid w:val="006E0F93"/>
    <w:rsid w:val="006E11AF"/>
    <w:rsid w:val="006E11CA"/>
    <w:rsid w:val="006E120B"/>
    <w:rsid w:val="006E121E"/>
    <w:rsid w:val="006E1314"/>
    <w:rsid w:val="006E137E"/>
    <w:rsid w:val="006E1422"/>
    <w:rsid w:val="006E1606"/>
    <w:rsid w:val="006E1691"/>
    <w:rsid w:val="006E1722"/>
    <w:rsid w:val="006E17C0"/>
    <w:rsid w:val="006E1805"/>
    <w:rsid w:val="006E180C"/>
    <w:rsid w:val="006E181F"/>
    <w:rsid w:val="006E187D"/>
    <w:rsid w:val="006E18CC"/>
    <w:rsid w:val="006E194B"/>
    <w:rsid w:val="006E1A37"/>
    <w:rsid w:val="006E1A5E"/>
    <w:rsid w:val="006E1B09"/>
    <w:rsid w:val="006E1B3F"/>
    <w:rsid w:val="006E1C57"/>
    <w:rsid w:val="006E1D94"/>
    <w:rsid w:val="006E1E4D"/>
    <w:rsid w:val="006E1F6D"/>
    <w:rsid w:val="006E1FAB"/>
    <w:rsid w:val="006E2141"/>
    <w:rsid w:val="006E235F"/>
    <w:rsid w:val="006E2599"/>
    <w:rsid w:val="006E25DF"/>
    <w:rsid w:val="006E2885"/>
    <w:rsid w:val="006E28B8"/>
    <w:rsid w:val="006E2922"/>
    <w:rsid w:val="006E298B"/>
    <w:rsid w:val="006E29C3"/>
    <w:rsid w:val="006E2A09"/>
    <w:rsid w:val="006E2AE0"/>
    <w:rsid w:val="006E2B59"/>
    <w:rsid w:val="006E2CA7"/>
    <w:rsid w:val="006E2CDB"/>
    <w:rsid w:val="006E2E02"/>
    <w:rsid w:val="006E2E82"/>
    <w:rsid w:val="006E2E98"/>
    <w:rsid w:val="006E2ED5"/>
    <w:rsid w:val="006E2F0A"/>
    <w:rsid w:val="006E2F3D"/>
    <w:rsid w:val="006E2FA7"/>
    <w:rsid w:val="006E2FD2"/>
    <w:rsid w:val="006E3094"/>
    <w:rsid w:val="006E3646"/>
    <w:rsid w:val="006E3651"/>
    <w:rsid w:val="006E36F5"/>
    <w:rsid w:val="006E3842"/>
    <w:rsid w:val="006E3AD8"/>
    <w:rsid w:val="006E3B77"/>
    <w:rsid w:val="006E3C0A"/>
    <w:rsid w:val="006E3D6A"/>
    <w:rsid w:val="006E3F80"/>
    <w:rsid w:val="006E404B"/>
    <w:rsid w:val="006E40D8"/>
    <w:rsid w:val="006E4127"/>
    <w:rsid w:val="006E4346"/>
    <w:rsid w:val="006E43FB"/>
    <w:rsid w:val="006E4423"/>
    <w:rsid w:val="006E4514"/>
    <w:rsid w:val="006E451B"/>
    <w:rsid w:val="006E4585"/>
    <w:rsid w:val="006E4597"/>
    <w:rsid w:val="006E45DB"/>
    <w:rsid w:val="006E47A3"/>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A2"/>
    <w:rsid w:val="006E5B5A"/>
    <w:rsid w:val="006E5C53"/>
    <w:rsid w:val="006E5DCE"/>
    <w:rsid w:val="006E5E37"/>
    <w:rsid w:val="006E5E92"/>
    <w:rsid w:val="006E5F01"/>
    <w:rsid w:val="006E5F03"/>
    <w:rsid w:val="006E60CE"/>
    <w:rsid w:val="006E615C"/>
    <w:rsid w:val="006E6219"/>
    <w:rsid w:val="006E623D"/>
    <w:rsid w:val="006E62EC"/>
    <w:rsid w:val="006E62F1"/>
    <w:rsid w:val="006E62F6"/>
    <w:rsid w:val="006E64F4"/>
    <w:rsid w:val="006E6548"/>
    <w:rsid w:val="006E66F4"/>
    <w:rsid w:val="006E6881"/>
    <w:rsid w:val="006E69C0"/>
    <w:rsid w:val="006E6A0B"/>
    <w:rsid w:val="006E6AAC"/>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A60"/>
    <w:rsid w:val="006E7B10"/>
    <w:rsid w:val="006E7C4A"/>
    <w:rsid w:val="006E7D51"/>
    <w:rsid w:val="006E7F37"/>
    <w:rsid w:val="006E7FE6"/>
    <w:rsid w:val="006F0017"/>
    <w:rsid w:val="006F0028"/>
    <w:rsid w:val="006F00B4"/>
    <w:rsid w:val="006F01E1"/>
    <w:rsid w:val="006F023E"/>
    <w:rsid w:val="006F0379"/>
    <w:rsid w:val="006F050E"/>
    <w:rsid w:val="006F055E"/>
    <w:rsid w:val="006F0574"/>
    <w:rsid w:val="006F05F6"/>
    <w:rsid w:val="006F06CF"/>
    <w:rsid w:val="006F06D2"/>
    <w:rsid w:val="006F07AC"/>
    <w:rsid w:val="006F0934"/>
    <w:rsid w:val="006F0A4F"/>
    <w:rsid w:val="006F0A7D"/>
    <w:rsid w:val="006F0B1A"/>
    <w:rsid w:val="006F0B56"/>
    <w:rsid w:val="006F0D65"/>
    <w:rsid w:val="006F0E12"/>
    <w:rsid w:val="006F0FBA"/>
    <w:rsid w:val="006F129C"/>
    <w:rsid w:val="006F13AC"/>
    <w:rsid w:val="006F13FD"/>
    <w:rsid w:val="006F165B"/>
    <w:rsid w:val="006F183A"/>
    <w:rsid w:val="006F1876"/>
    <w:rsid w:val="006F19B0"/>
    <w:rsid w:val="006F1AA1"/>
    <w:rsid w:val="006F1AFA"/>
    <w:rsid w:val="006F1D0C"/>
    <w:rsid w:val="006F1F92"/>
    <w:rsid w:val="006F201D"/>
    <w:rsid w:val="006F208E"/>
    <w:rsid w:val="006F214E"/>
    <w:rsid w:val="006F21EB"/>
    <w:rsid w:val="006F2251"/>
    <w:rsid w:val="006F2412"/>
    <w:rsid w:val="006F248A"/>
    <w:rsid w:val="006F25CA"/>
    <w:rsid w:val="006F2660"/>
    <w:rsid w:val="006F26A2"/>
    <w:rsid w:val="006F275D"/>
    <w:rsid w:val="006F2783"/>
    <w:rsid w:val="006F28A3"/>
    <w:rsid w:val="006F2C4F"/>
    <w:rsid w:val="006F2CC5"/>
    <w:rsid w:val="006F2E37"/>
    <w:rsid w:val="006F2E91"/>
    <w:rsid w:val="006F2F75"/>
    <w:rsid w:val="006F3219"/>
    <w:rsid w:val="006F324A"/>
    <w:rsid w:val="006F32BE"/>
    <w:rsid w:val="006F33AF"/>
    <w:rsid w:val="006F34E8"/>
    <w:rsid w:val="006F35A0"/>
    <w:rsid w:val="006F36A1"/>
    <w:rsid w:val="006F36AA"/>
    <w:rsid w:val="006F36C0"/>
    <w:rsid w:val="006F3B61"/>
    <w:rsid w:val="006F3C5E"/>
    <w:rsid w:val="006F3F49"/>
    <w:rsid w:val="006F3FD9"/>
    <w:rsid w:val="006F4001"/>
    <w:rsid w:val="006F4076"/>
    <w:rsid w:val="006F40F3"/>
    <w:rsid w:val="006F41B4"/>
    <w:rsid w:val="006F41C5"/>
    <w:rsid w:val="006F4344"/>
    <w:rsid w:val="006F44E8"/>
    <w:rsid w:val="006F4727"/>
    <w:rsid w:val="006F4828"/>
    <w:rsid w:val="006F48FC"/>
    <w:rsid w:val="006F4954"/>
    <w:rsid w:val="006F4A9B"/>
    <w:rsid w:val="006F4B5F"/>
    <w:rsid w:val="006F4BF0"/>
    <w:rsid w:val="006F4BF9"/>
    <w:rsid w:val="006F4C1B"/>
    <w:rsid w:val="006F4DB2"/>
    <w:rsid w:val="006F4E8E"/>
    <w:rsid w:val="006F4EE7"/>
    <w:rsid w:val="006F537E"/>
    <w:rsid w:val="006F537F"/>
    <w:rsid w:val="006F5387"/>
    <w:rsid w:val="006F549C"/>
    <w:rsid w:val="006F5563"/>
    <w:rsid w:val="006F55E9"/>
    <w:rsid w:val="006F5637"/>
    <w:rsid w:val="006F56A7"/>
    <w:rsid w:val="006F5A6A"/>
    <w:rsid w:val="006F5DA3"/>
    <w:rsid w:val="006F5E9D"/>
    <w:rsid w:val="006F63E8"/>
    <w:rsid w:val="006F665A"/>
    <w:rsid w:val="006F6709"/>
    <w:rsid w:val="006F6848"/>
    <w:rsid w:val="006F6A79"/>
    <w:rsid w:val="006F6C23"/>
    <w:rsid w:val="006F6D4A"/>
    <w:rsid w:val="006F6D4D"/>
    <w:rsid w:val="006F6E74"/>
    <w:rsid w:val="006F6EF8"/>
    <w:rsid w:val="006F6F1F"/>
    <w:rsid w:val="006F6F65"/>
    <w:rsid w:val="006F6FF3"/>
    <w:rsid w:val="006F7081"/>
    <w:rsid w:val="006F70DD"/>
    <w:rsid w:val="006F7254"/>
    <w:rsid w:val="006F7282"/>
    <w:rsid w:val="006F72A5"/>
    <w:rsid w:val="006F785F"/>
    <w:rsid w:val="006F7A10"/>
    <w:rsid w:val="006F7AB3"/>
    <w:rsid w:val="006F7B63"/>
    <w:rsid w:val="006F7CC9"/>
    <w:rsid w:val="006F7CF1"/>
    <w:rsid w:val="006F7D2C"/>
    <w:rsid w:val="006F7D40"/>
    <w:rsid w:val="006F7FF2"/>
    <w:rsid w:val="0070008E"/>
    <w:rsid w:val="00700154"/>
    <w:rsid w:val="007001E9"/>
    <w:rsid w:val="0070050F"/>
    <w:rsid w:val="00700517"/>
    <w:rsid w:val="007005D1"/>
    <w:rsid w:val="0070062D"/>
    <w:rsid w:val="00700725"/>
    <w:rsid w:val="00700769"/>
    <w:rsid w:val="0070087E"/>
    <w:rsid w:val="007009F2"/>
    <w:rsid w:val="00700A58"/>
    <w:rsid w:val="00700AC5"/>
    <w:rsid w:val="00700B21"/>
    <w:rsid w:val="00700B90"/>
    <w:rsid w:val="00700DDC"/>
    <w:rsid w:val="00700E15"/>
    <w:rsid w:val="00700EC1"/>
    <w:rsid w:val="00700EDF"/>
    <w:rsid w:val="007010F7"/>
    <w:rsid w:val="0070138D"/>
    <w:rsid w:val="007013E8"/>
    <w:rsid w:val="00701411"/>
    <w:rsid w:val="00701413"/>
    <w:rsid w:val="0070141E"/>
    <w:rsid w:val="007014EB"/>
    <w:rsid w:val="0070152C"/>
    <w:rsid w:val="007015FA"/>
    <w:rsid w:val="0070173F"/>
    <w:rsid w:val="00701802"/>
    <w:rsid w:val="0070186C"/>
    <w:rsid w:val="00702152"/>
    <w:rsid w:val="00702195"/>
    <w:rsid w:val="00702287"/>
    <w:rsid w:val="00702339"/>
    <w:rsid w:val="0070247D"/>
    <w:rsid w:val="00702589"/>
    <w:rsid w:val="007026C6"/>
    <w:rsid w:val="007026CF"/>
    <w:rsid w:val="0070287C"/>
    <w:rsid w:val="00702935"/>
    <w:rsid w:val="00702976"/>
    <w:rsid w:val="00702A2F"/>
    <w:rsid w:val="00702AA4"/>
    <w:rsid w:val="00702B91"/>
    <w:rsid w:val="00702BFD"/>
    <w:rsid w:val="00702CD6"/>
    <w:rsid w:val="00702E08"/>
    <w:rsid w:val="00702ED9"/>
    <w:rsid w:val="007030FC"/>
    <w:rsid w:val="00703229"/>
    <w:rsid w:val="0070330D"/>
    <w:rsid w:val="0070345F"/>
    <w:rsid w:val="00703464"/>
    <w:rsid w:val="007035D9"/>
    <w:rsid w:val="00703703"/>
    <w:rsid w:val="007038F9"/>
    <w:rsid w:val="007039C4"/>
    <w:rsid w:val="007039E0"/>
    <w:rsid w:val="00703B7C"/>
    <w:rsid w:val="00703B9F"/>
    <w:rsid w:val="00703C49"/>
    <w:rsid w:val="00703D0B"/>
    <w:rsid w:val="00703EE5"/>
    <w:rsid w:val="007041F7"/>
    <w:rsid w:val="007042D9"/>
    <w:rsid w:val="0070436C"/>
    <w:rsid w:val="007044E6"/>
    <w:rsid w:val="0070460A"/>
    <w:rsid w:val="00704634"/>
    <w:rsid w:val="007046E5"/>
    <w:rsid w:val="0070475F"/>
    <w:rsid w:val="007047B0"/>
    <w:rsid w:val="00704919"/>
    <w:rsid w:val="00704B26"/>
    <w:rsid w:val="00704B48"/>
    <w:rsid w:val="007050AB"/>
    <w:rsid w:val="007051BB"/>
    <w:rsid w:val="007051C2"/>
    <w:rsid w:val="0070525F"/>
    <w:rsid w:val="00705325"/>
    <w:rsid w:val="0070535B"/>
    <w:rsid w:val="007054D0"/>
    <w:rsid w:val="00705556"/>
    <w:rsid w:val="00705623"/>
    <w:rsid w:val="00705745"/>
    <w:rsid w:val="007059E4"/>
    <w:rsid w:val="00705A2E"/>
    <w:rsid w:val="00705AC3"/>
    <w:rsid w:val="00705B42"/>
    <w:rsid w:val="00705BC9"/>
    <w:rsid w:val="00705CE8"/>
    <w:rsid w:val="00705D2D"/>
    <w:rsid w:val="007061C6"/>
    <w:rsid w:val="00706232"/>
    <w:rsid w:val="007062FC"/>
    <w:rsid w:val="00706332"/>
    <w:rsid w:val="007063B1"/>
    <w:rsid w:val="007064A9"/>
    <w:rsid w:val="00706513"/>
    <w:rsid w:val="00706583"/>
    <w:rsid w:val="007066C2"/>
    <w:rsid w:val="00706724"/>
    <w:rsid w:val="00706755"/>
    <w:rsid w:val="007068CF"/>
    <w:rsid w:val="00706D10"/>
    <w:rsid w:val="00706E68"/>
    <w:rsid w:val="00706E86"/>
    <w:rsid w:val="00707076"/>
    <w:rsid w:val="0070718D"/>
    <w:rsid w:val="00707266"/>
    <w:rsid w:val="007072C6"/>
    <w:rsid w:val="007073DA"/>
    <w:rsid w:val="0070761F"/>
    <w:rsid w:val="007079E4"/>
    <w:rsid w:val="00707A04"/>
    <w:rsid w:val="00707B71"/>
    <w:rsid w:val="00707B97"/>
    <w:rsid w:val="00707D5C"/>
    <w:rsid w:val="00707DD3"/>
    <w:rsid w:val="00707E07"/>
    <w:rsid w:val="007100CF"/>
    <w:rsid w:val="00710111"/>
    <w:rsid w:val="0071019C"/>
    <w:rsid w:val="0071025A"/>
    <w:rsid w:val="0071041C"/>
    <w:rsid w:val="0071050B"/>
    <w:rsid w:val="0071092F"/>
    <w:rsid w:val="0071099D"/>
    <w:rsid w:val="00710B4B"/>
    <w:rsid w:val="00710C01"/>
    <w:rsid w:val="00710DD3"/>
    <w:rsid w:val="00710E4E"/>
    <w:rsid w:val="007110F1"/>
    <w:rsid w:val="00711132"/>
    <w:rsid w:val="00711147"/>
    <w:rsid w:val="00711672"/>
    <w:rsid w:val="007116C8"/>
    <w:rsid w:val="00711817"/>
    <w:rsid w:val="007118A9"/>
    <w:rsid w:val="0071196F"/>
    <w:rsid w:val="00711C46"/>
    <w:rsid w:val="00711E69"/>
    <w:rsid w:val="00711ECB"/>
    <w:rsid w:val="00712085"/>
    <w:rsid w:val="0071208E"/>
    <w:rsid w:val="00712404"/>
    <w:rsid w:val="00712574"/>
    <w:rsid w:val="007125E1"/>
    <w:rsid w:val="0071262D"/>
    <w:rsid w:val="0071264B"/>
    <w:rsid w:val="0071273A"/>
    <w:rsid w:val="00712B5E"/>
    <w:rsid w:val="00712C2C"/>
    <w:rsid w:val="00712D35"/>
    <w:rsid w:val="00712D65"/>
    <w:rsid w:val="00712DE7"/>
    <w:rsid w:val="00712E01"/>
    <w:rsid w:val="007130A9"/>
    <w:rsid w:val="007130FC"/>
    <w:rsid w:val="00713108"/>
    <w:rsid w:val="00713126"/>
    <w:rsid w:val="00713139"/>
    <w:rsid w:val="0071318C"/>
    <w:rsid w:val="00713295"/>
    <w:rsid w:val="00713522"/>
    <w:rsid w:val="007135AE"/>
    <w:rsid w:val="007138C9"/>
    <w:rsid w:val="00713A85"/>
    <w:rsid w:val="00713BF3"/>
    <w:rsid w:val="00713C29"/>
    <w:rsid w:val="00713D98"/>
    <w:rsid w:val="00713E52"/>
    <w:rsid w:val="00713E9D"/>
    <w:rsid w:val="00713F35"/>
    <w:rsid w:val="0071409E"/>
    <w:rsid w:val="007140FA"/>
    <w:rsid w:val="00714221"/>
    <w:rsid w:val="0071453D"/>
    <w:rsid w:val="0071483E"/>
    <w:rsid w:val="0071490E"/>
    <w:rsid w:val="007149FF"/>
    <w:rsid w:val="00714A04"/>
    <w:rsid w:val="00714E89"/>
    <w:rsid w:val="00714F64"/>
    <w:rsid w:val="0071510D"/>
    <w:rsid w:val="00715331"/>
    <w:rsid w:val="007153F8"/>
    <w:rsid w:val="00715497"/>
    <w:rsid w:val="007155D0"/>
    <w:rsid w:val="0071566F"/>
    <w:rsid w:val="00715675"/>
    <w:rsid w:val="007157AC"/>
    <w:rsid w:val="00715AB1"/>
    <w:rsid w:val="00715C0F"/>
    <w:rsid w:val="00715C1A"/>
    <w:rsid w:val="00715DD3"/>
    <w:rsid w:val="00715F39"/>
    <w:rsid w:val="0071605F"/>
    <w:rsid w:val="007162F1"/>
    <w:rsid w:val="00716340"/>
    <w:rsid w:val="0071640D"/>
    <w:rsid w:val="0071652E"/>
    <w:rsid w:val="00716899"/>
    <w:rsid w:val="00716C76"/>
    <w:rsid w:val="00716E87"/>
    <w:rsid w:val="00716F60"/>
    <w:rsid w:val="00717125"/>
    <w:rsid w:val="0071713D"/>
    <w:rsid w:val="007171AB"/>
    <w:rsid w:val="00717211"/>
    <w:rsid w:val="00717248"/>
    <w:rsid w:val="0071734C"/>
    <w:rsid w:val="00717354"/>
    <w:rsid w:val="00717507"/>
    <w:rsid w:val="00717508"/>
    <w:rsid w:val="007176AC"/>
    <w:rsid w:val="007177D5"/>
    <w:rsid w:val="007179C9"/>
    <w:rsid w:val="007179E3"/>
    <w:rsid w:val="00717BC3"/>
    <w:rsid w:val="00717C9A"/>
    <w:rsid w:val="00717E33"/>
    <w:rsid w:val="00720098"/>
    <w:rsid w:val="0072019A"/>
    <w:rsid w:val="00720361"/>
    <w:rsid w:val="007203DF"/>
    <w:rsid w:val="007203FE"/>
    <w:rsid w:val="007204C9"/>
    <w:rsid w:val="00720582"/>
    <w:rsid w:val="007206E9"/>
    <w:rsid w:val="007207B0"/>
    <w:rsid w:val="007208EF"/>
    <w:rsid w:val="00720A1D"/>
    <w:rsid w:val="00720BAA"/>
    <w:rsid w:val="00720C9B"/>
    <w:rsid w:val="00720CD5"/>
    <w:rsid w:val="007211DD"/>
    <w:rsid w:val="00721231"/>
    <w:rsid w:val="0072128E"/>
    <w:rsid w:val="007213E0"/>
    <w:rsid w:val="00721528"/>
    <w:rsid w:val="007215D7"/>
    <w:rsid w:val="007216CC"/>
    <w:rsid w:val="007216F2"/>
    <w:rsid w:val="0072197C"/>
    <w:rsid w:val="00721A38"/>
    <w:rsid w:val="00721AB8"/>
    <w:rsid w:val="00721B8E"/>
    <w:rsid w:val="00721DC8"/>
    <w:rsid w:val="00721E86"/>
    <w:rsid w:val="00721FEE"/>
    <w:rsid w:val="00722150"/>
    <w:rsid w:val="0072217E"/>
    <w:rsid w:val="00722223"/>
    <w:rsid w:val="007222A0"/>
    <w:rsid w:val="007222A8"/>
    <w:rsid w:val="007223AD"/>
    <w:rsid w:val="0072241B"/>
    <w:rsid w:val="0072273C"/>
    <w:rsid w:val="00722744"/>
    <w:rsid w:val="0072276A"/>
    <w:rsid w:val="0072278D"/>
    <w:rsid w:val="007227A5"/>
    <w:rsid w:val="00722820"/>
    <w:rsid w:val="00722828"/>
    <w:rsid w:val="00722879"/>
    <w:rsid w:val="00722882"/>
    <w:rsid w:val="00722918"/>
    <w:rsid w:val="00722AAE"/>
    <w:rsid w:val="00722D15"/>
    <w:rsid w:val="00722E24"/>
    <w:rsid w:val="00722E81"/>
    <w:rsid w:val="00723204"/>
    <w:rsid w:val="00723232"/>
    <w:rsid w:val="0072341C"/>
    <w:rsid w:val="0072346C"/>
    <w:rsid w:val="007235AE"/>
    <w:rsid w:val="00723695"/>
    <w:rsid w:val="007236E0"/>
    <w:rsid w:val="007239AA"/>
    <w:rsid w:val="00723F03"/>
    <w:rsid w:val="00723F30"/>
    <w:rsid w:val="00724069"/>
    <w:rsid w:val="0072408B"/>
    <w:rsid w:val="0072412F"/>
    <w:rsid w:val="0072425A"/>
    <w:rsid w:val="007243EF"/>
    <w:rsid w:val="00724523"/>
    <w:rsid w:val="007246C5"/>
    <w:rsid w:val="00724737"/>
    <w:rsid w:val="0072483D"/>
    <w:rsid w:val="00724988"/>
    <w:rsid w:val="00724990"/>
    <w:rsid w:val="007249E5"/>
    <w:rsid w:val="00724AA8"/>
    <w:rsid w:val="00724B39"/>
    <w:rsid w:val="00724B5B"/>
    <w:rsid w:val="00724C64"/>
    <w:rsid w:val="00724CE8"/>
    <w:rsid w:val="00724E20"/>
    <w:rsid w:val="0072543A"/>
    <w:rsid w:val="00725481"/>
    <w:rsid w:val="0072563D"/>
    <w:rsid w:val="00725763"/>
    <w:rsid w:val="00725822"/>
    <w:rsid w:val="0072587B"/>
    <w:rsid w:val="00725CD3"/>
    <w:rsid w:val="00725F43"/>
    <w:rsid w:val="00725F7B"/>
    <w:rsid w:val="007260F8"/>
    <w:rsid w:val="00726168"/>
    <w:rsid w:val="00726206"/>
    <w:rsid w:val="0072623D"/>
    <w:rsid w:val="00726284"/>
    <w:rsid w:val="007262FD"/>
    <w:rsid w:val="0072644E"/>
    <w:rsid w:val="0072650F"/>
    <w:rsid w:val="007267E1"/>
    <w:rsid w:val="00726E19"/>
    <w:rsid w:val="00726FC3"/>
    <w:rsid w:val="00726FFB"/>
    <w:rsid w:val="0072712A"/>
    <w:rsid w:val="00727202"/>
    <w:rsid w:val="00727389"/>
    <w:rsid w:val="007276B7"/>
    <w:rsid w:val="00727B3C"/>
    <w:rsid w:val="00727BB6"/>
    <w:rsid w:val="00727BBD"/>
    <w:rsid w:val="00727BC6"/>
    <w:rsid w:val="00727D41"/>
    <w:rsid w:val="00727EEC"/>
    <w:rsid w:val="00727FD9"/>
    <w:rsid w:val="00730031"/>
    <w:rsid w:val="00730055"/>
    <w:rsid w:val="007302DF"/>
    <w:rsid w:val="007302FA"/>
    <w:rsid w:val="00730389"/>
    <w:rsid w:val="0073059F"/>
    <w:rsid w:val="00730695"/>
    <w:rsid w:val="00730735"/>
    <w:rsid w:val="00730942"/>
    <w:rsid w:val="00730A32"/>
    <w:rsid w:val="00730BE0"/>
    <w:rsid w:val="00730E03"/>
    <w:rsid w:val="00730E05"/>
    <w:rsid w:val="0073117C"/>
    <w:rsid w:val="00731337"/>
    <w:rsid w:val="00731393"/>
    <w:rsid w:val="00731452"/>
    <w:rsid w:val="0073148F"/>
    <w:rsid w:val="00731539"/>
    <w:rsid w:val="00731840"/>
    <w:rsid w:val="00731985"/>
    <w:rsid w:val="00731B2F"/>
    <w:rsid w:val="00731B61"/>
    <w:rsid w:val="00731C65"/>
    <w:rsid w:val="00731E08"/>
    <w:rsid w:val="00731ECA"/>
    <w:rsid w:val="00731EF8"/>
    <w:rsid w:val="007322DC"/>
    <w:rsid w:val="0073230D"/>
    <w:rsid w:val="007323C5"/>
    <w:rsid w:val="0073247A"/>
    <w:rsid w:val="007324C0"/>
    <w:rsid w:val="007325A1"/>
    <w:rsid w:val="00732654"/>
    <w:rsid w:val="0073273B"/>
    <w:rsid w:val="00732855"/>
    <w:rsid w:val="00732943"/>
    <w:rsid w:val="007329AA"/>
    <w:rsid w:val="00732BD4"/>
    <w:rsid w:val="00732D30"/>
    <w:rsid w:val="00732E7F"/>
    <w:rsid w:val="00732F2B"/>
    <w:rsid w:val="00732F88"/>
    <w:rsid w:val="00733066"/>
    <w:rsid w:val="00733154"/>
    <w:rsid w:val="007332B5"/>
    <w:rsid w:val="007335E9"/>
    <w:rsid w:val="00733609"/>
    <w:rsid w:val="007336B3"/>
    <w:rsid w:val="00733988"/>
    <w:rsid w:val="00733AF3"/>
    <w:rsid w:val="00733B27"/>
    <w:rsid w:val="00733C56"/>
    <w:rsid w:val="00733D95"/>
    <w:rsid w:val="00733DD7"/>
    <w:rsid w:val="00733EDD"/>
    <w:rsid w:val="00733FBC"/>
    <w:rsid w:val="00733FD3"/>
    <w:rsid w:val="007340F0"/>
    <w:rsid w:val="00734136"/>
    <w:rsid w:val="0073413B"/>
    <w:rsid w:val="007341B3"/>
    <w:rsid w:val="00734271"/>
    <w:rsid w:val="0073433E"/>
    <w:rsid w:val="0073437C"/>
    <w:rsid w:val="007344B3"/>
    <w:rsid w:val="0073465B"/>
    <w:rsid w:val="00734730"/>
    <w:rsid w:val="00734761"/>
    <w:rsid w:val="007347F4"/>
    <w:rsid w:val="00734C4F"/>
    <w:rsid w:val="00734CEC"/>
    <w:rsid w:val="00734DF7"/>
    <w:rsid w:val="00734E50"/>
    <w:rsid w:val="00734E94"/>
    <w:rsid w:val="00734F46"/>
    <w:rsid w:val="007353B3"/>
    <w:rsid w:val="0073576B"/>
    <w:rsid w:val="00735788"/>
    <w:rsid w:val="0073588F"/>
    <w:rsid w:val="0073589C"/>
    <w:rsid w:val="007358E9"/>
    <w:rsid w:val="0073591C"/>
    <w:rsid w:val="00735B7E"/>
    <w:rsid w:val="00735C49"/>
    <w:rsid w:val="00735CB7"/>
    <w:rsid w:val="00735CF2"/>
    <w:rsid w:val="00735D04"/>
    <w:rsid w:val="00735EE9"/>
    <w:rsid w:val="00735F09"/>
    <w:rsid w:val="00736147"/>
    <w:rsid w:val="00736276"/>
    <w:rsid w:val="0073690F"/>
    <w:rsid w:val="00736953"/>
    <w:rsid w:val="0073697B"/>
    <w:rsid w:val="00736AE0"/>
    <w:rsid w:val="00736C52"/>
    <w:rsid w:val="00736CA9"/>
    <w:rsid w:val="00736EBA"/>
    <w:rsid w:val="00736F32"/>
    <w:rsid w:val="0073713B"/>
    <w:rsid w:val="00737401"/>
    <w:rsid w:val="007374B2"/>
    <w:rsid w:val="00737525"/>
    <w:rsid w:val="0073776B"/>
    <w:rsid w:val="00737C4A"/>
    <w:rsid w:val="00737C60"/>
    <w:rsid w:val="00737D4A"/>
    <w:rsid w:val="00737E7E"/>
    <w:rsid w:val="00740140"/>
    <w:rsid w:val="007402DC"/>
    <w:rsid w:val="00740625"/>
    <w:rsid w:val="007406E3"/>
    <w:rsid w:val="007406F1"/>
    <w:rsid w:val="007407E5"/>
    <w:rsid w:val="00740853"/>
    <w:rsid w:val="007408CA"/>
    <w:rsid w:val="0074090F"/>
    <w:rsid w:val="00740C97"/>
    <w:rsid w:val="00740E24"/>
    <w:rsid w:val="00740E50"/>
    <w:rsid w:val="00740EB7"/>
    <w:rsid w:val="007413A9"/>
    <w:rsid w:val="00741582"/>
    <w:rsid w:val="0074186E"/>
    <w:rsid w:val="007418E8"/>
    <w:rsid w:val="00741AF0"/>
    <w:rsid w:val="00741B47"/>
    <w:rsid w:val="00741E90"/>
    <w:rsid w:val="00741EB0"/>
    <w:rsid w:val="00741ECA"/>
    <w:rsid w:val="00741F3B"/>
    <w:rsid w:val="007422AE"/>
    <w:rsid w:val="0074231F"/>
    <w:rsid w:val="0074239E"/>
    <w:rsid w:val="0074243B"/>
    <w:rsid w:val="00742574"/>
    <w:rsid w:val="00742644"/>
    <w:rsid w:val="00742850"/>
    <w:rsid w:val="007428FD"/>
    <w:rsid w:val="007429DA"/>
    <w:rsid w:val="007429F2"/>
    <w:rsid w:val="00742A83"/>
    <w:rsid w:val="00742D93"/>
    <w:rsid w:val="00742DC9"/>
    <w:rsid w:val="00742DE1"/>
    <w:rsid w:val="00742E00"/>
    <w:rsid w:val="00743320"/>
    <w:rsid w:val="0074339A"/>
    <w:rsid w:val="007433D0"/>
    <w:rsid w:val="0074345B"/>
    <w:rsid w:val="00743481"/>
    <w:rsid w:val="007434E7"/>
    <w:rsid w:val="007435B7"/>
    <w:rsid w:val="007438FA"/>
    <w:rsid w:val="00743A20"/>
    <w:rsid w:val="00743A22"/>
    <w:rsid w:val="00744042"/>
    <w:rsid w:val="00744174"/>
    <w:rsid w:val="007441B2"/>
    <w:rsid w:val="00744203"/>
    <w:rsid w:val="00744388"/>
    <w:rsid w:val="007443B4"/>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285"/>
    <w:rsid w:val="007455A0"/>
    <w:rsid w:val="0074592A"/>
    <w:rsid w:val="0074594A"/>
    <w:rsid w:val="0074594C"/>
    <w:rsid w:val="007459A3"/>
    <w:rsid w:val="00745A83"/>
    <w:rsid w:val="00745B53"/>
    <w:rsid w:val="00745BD3"/>
    <w:rsid w:val="00745D15"/>
    <w:rsid w:val="00745E87"/>
    <w:rsid w:val="00745F37"/>
    <w:rsid w:val="00745FAA"/>
    <w:rsid w:val="00746219"/>
    <w:rsid w:val="007462A3"/>
    <w:rsid w:val="007462E4"/>
    <w:rsid w:val="007463A1"/>
    <w:rsid w:val="007463B7"/>
    <w:rsid w:val="007463D1"/>
    <w:rsid w:val="00746818"/>
    <w:rsid w:val="00746853"/>
    <w:rsid w:val="0074685B"/>
    <w:rsid w:val="0074686C"/>
    <w:rsid w:val="0074691E"/>
    <w:rsid w:val="0074695E"/>
    <w:rsid w:val="00746B35"/>
    <w:rsid w:val="00746C03"/>
    <w:rsid w:val="00746C0C"/>
    <w:rsid w:val="00746CC6"/>
    <w:rsid w:val="00746D80"/>
    <w:rsid w:val="00746D85"/>
    <w:rsid w:val="00746E0C"/>
    <w:rsid w:val="00746E54"/>
    <w:rsid w:val="00746EAD"/>
    <w:rsid w:val="00746EF5"/>
    <w:rsid w:val="00746FEE"/>
    <w:rsid w:val="0074703E"/>
    <w:rsid w:val="0074705A"/>
    <w:rsid w:val="007470CF"/>
    <w:rsid w:val="00747251"/>
    <w:rsid w:val="00747253"/>
    <w:rsid w:val="00747312"/>
    <w:rsid w:val="00747398"/>
    <w:rsid w:val="0074741E"/>
    <w:rsid w:val="00747508"/>
    <w:rsid w:val="00747542"/>
    <w:rsid w:val="00747654"/>
    <w:rsid w:val="0074767F"/>
    <w:rsid w:val="0074772D"/>
    <w:rsid w:val="007477A3"/>
    <w:rsid w:val="0074784E"/>
    <w:rsid w:val="00747866"/>
    <w:rsid w:val="00747A01"/>
    <w:rsid w:val="00747A0D"/>
    <w:rsid w:val="00747C04"/>
    <w:rsid w:val="00747E0E"/>
    <w:rsid w:val="00747E8C"/>
    <w:rsid w:val="00747FC0"/>
    <w:rsid w:val="00747FEE"/>
    <w:rsid w:val="00750194"/>
    <w:rsid w:val="007506D0"/>
    <w:rsid w:val="007508FB"/>
    <w:rsid w:val="0075091C"/>
    <w:rsid w:val="00750981"/>
    <w:rsid w:val="00750A7B"/>
    <w:rsid w:val="00750B8A"/>
    <w:rsid w:val="00750EC9"/>
    <w:rsid w:val="00750F8B"/>
    <w:rsid w:val="00751038"/>
    <w:rsid w:val="0075105D"/>
    <w:rsid w:val="0075108D"/>
    <w:rsid w:val="007512E2"/>
    <w:rsid w:val="0075194F"/>
    <w:rsid w:val="0075196F"/>
    <w:rsid w:val="00751A96"/>
    <w:rsid w:val="00751B21"/>
    <w:rsid w:val="00751C94"/>
    <w:rsid w:val="00751D5A"/>
    <w:rsid w:val="00751E9C"/>
    <w:rsid w:val="00751EE4"/>
    <w:rsid w:val="007520EC"/>
    <w:rsid w:val="00752435"/>
    <w:rsid w:val="007524A5"/>
    <w:rsid w:val="0075251E"/>
    <w:rsid w:val="00752573"/>
    <w:rsid w:val="007525F1"/>
    <w:rsid w:val="00752603"/>
    <w:rsid w:val="00752624"/>
    <w:rsid w:val="0075265E"/>
    <w:rsid w:val="00752AC9"/>
    <w:rsid w:val="00752CA0"/>
    <w:rsid w:val="00752DA3"/>
    <w:rsid w:val="00752FA2"/>
    <w:rsid w:val="007530F0"/>
    <w:rsid w:val="007531A7"/>
    <w:rsid w:val="007531D7"/>
    <w:rsid w:val="0075320F"/>
    <w:rsid w:val="007532B9"/>
    <w:rsid w:val="0075334A"/>
    <w:rsid w:val="00753361"/>
    <w:rsid w:val="00753411"/>
    <w:rsid w:val="0075349D"/>
    <w:rsid w:val="007536EB"/>
    <w:rsid w:val="007536EF"/>
    <w:rsid w:val="00753753"/>
    <w:rsid w:val="007537D0"/>
    <w:rsid w:val="0075383E"/>
    <w:rsid w:val="00753BBC"/>
    <w:rsid w:val="00753BE1"/>
    <w:rsid w:val="00753C57"/>
    <w:rsid w:val="00753CF4"/>
    <w:rsid w:val="00753D99"/>
    <w:rsid w:val="007540A0"/>
    <w:rsid w:val="0075431B"/>
    <w:rsid w:val="0075443A"/>
    <w:rsid w:val="007545E2"/>
    <w:rsid w:val="007546CC"/>
    <w:rsid w:val="00754732"/>
    <w:rsid w:val="007547DB"/>
    <w:rsid w:val="00754840"/>
    <w:rsid w:val="0075488B"/>
    <w:rsid w:val="0075490A"/>
    <w:rsid w:val="00754922"/>
    <w:rsid w:val="007549D2"/>
    <w:rsid w:val="00754B4A"/>
    <w:rsid w:val="00754DE5"/>
    <w:rsid w:val="00754F0C"/>
    <w:rsid w:val="00755098"/>
    <w:rsid w:val="007554B8"/>
    <w:rsid w:val="00755679"/>
    <w:rsid w:val="00755697"/>
    <w:rsid w:val="007556F3"/>
    <w:rsid w:val="007556FB"/>
    <w:rsid w:val="0075572A"/>
    <w:rsid w:val="007558AF"/>
    <w:rsid w:val="007558CE"/>
    <w:rsid w:val="007558ED"/>
    <w:rsid w:val="00755993"/>
    <w:rsid w:val="00755A59"/>
    <w:rsid w:val="00755ACF"/>
    <w:rsid w:val="00755AE6"/>
    <w:rsid w:val="00755CE1"/>
    <w:rsid w:val="00755D44"/>
    <w:rsid w:val="00755DAD"/>
    <w:rsid w:val="00755E0B"/>
    <w:rsid w:val="00755F2F"/>
    <w:rsid w:val="00755F4D"/>
    <w:rsid w:val="00756013"/>
    <w:rsid w:val="00756063"/>
    <w:rsid w:val="00756088"/>
    <w:rsid w:val="007561F3"/>
    <w:rsid w:val="00756221"/>
    <w:rsid w:val="007562AA"/>
    <w:rsid w:val="00756409"/>
    <w:rsid w:val="00756568"/>
    <w:rsid w:val="0075672F"/>
    <w:rsid w:val="00756826"/>
    <w:rsid w:val="007568E2"/>
    <w:rsid w:val="00756C14"/>
    <w:rsid w:val="00756C37"/>
    <w:rsid w:val="00756D24"/>
    <w:rsid w:val="00756D96"/>
    <w:rsid w:val="00756F5D"/>
    <w:rsid w:val="00756FD9"/>
    <w:rsid w:val="00757027"/>
    <w:rsid w:val="007573DF"/>
    <w:rsid w:val="007573F0"/>
    <w:rsid w:val="0075746C"/>
    <w:rsid w:val="007575D1"/>
    <w:rsid w:val="007577B1"/>
    <w:rsid w:val="00757AD6"/>
    <w:rsid w:val="00757BAE"/>
    <w:rsid w:val="00757BF1"/>
    <w:rsid w:val="00757C30"/>
    <w:rsid w:val="00757C53"/>
    <w:rsid w:val="00757D28"/>
    <w:rsid w:val="00757DE8"/>
    <w:rsid w:val="00757F92"/>
    <w:rsid w:val="00760513"/>
    <w:rsid w:val="00760564"/>
    <w:rsid w:val="007605AC"/>
    <w:rsid w:val="00760685"/>
    <w:rsid w:val="00760742"/>
    <w:rsid w:val="007607DB"/>
    <w:rsid w:val="0076080B"/>
    <w:rsid w:val="0076083A"/>
    <w:rsid w:val="00760AD7"/>
    <w:rsid w:val="00760AE7"/>
    <w:rsid w:val="00760DF3"/>
    <w:rsid w:val="00760E77"/>
    <w:rsid w:val="0076132F"/>
    <w:rsid w:val="00761357"/>
    <w:rsid w:val="007613A7"/>
    <w:rsid w:val="007613D5"/>
    <w:rsid w:val="00761547"/>
    <w:rsid w:val="007615BA"/>
    <w:rsid w:val="00761703"/>
    <w:rsid w:val="00761772"/>
    <w:rsid w:val="00761775"/>
    <w:rsid w:val="00761B03"/>
    <w:rsid w:val="00761EE5"/>
    <w:rsid w:val="00761FD5"/>
    <w:rsid w:val="00762215"/>
    <w:rsid w:val="007622C9"/>
    <w:rsid w:val="00762538"/>
    <w:rsid w:val="0076256B"/>
    <w:rsid w:val="007628A7"/>
    <w:rsid w:val="00762A80"/>
    <w:rsid w:val="00762B34"/>
    <w:rsid w:val="00762CBD"/>
    <w:rsid w:val="00762E32"/>
    <w:rsid w:val="00762F2C"/>
    <w:rsid w:val="00762FF0"/>
    <w:rsid w:val="00763029"/>
    <w:rsid w:val="00763157"/>
    <w:rsid w:val="00763163"/>
    <w:rsid w:val="00763450"/>
    <w:rsid w:val="0076345C"/>
    <w:rsid w:val="00763575"/>
    <w:rsid w:val="00763610"/>
    <w:rsid w:val="0076367B"/>
    <w:rsid w:val="0076371F"/>
    <w:rsid w:val="00763818"/>
    <w:rsid w:val="0076382F"/>
    <w:rsid w:val="00763841"/>
    <w:rsid w:val="0076384F"/>
    <w:rsid w:val="007638EE"/>
    <w:rsid w:val="00763911"/>
    <w:rsid w:val="007639BF"/>
    <w:rsid w:val="00763AB3"/>
    <w:rsid w:val="00763B15"/>
    <w:rsid w:val="00763BA0"/>
    <w:rsid w:val="00763C21"/>
    <w:rsid w:val="00763C5C"/>
    <w:rsid w:val="00763CA9"/>
    <w:rsid w:val="00763D91"/>
    <w:rsid w:val="00763DC8"/>
    <w:rsid w:val="00763E76"/>
    <w:rsid w:val="00763F7B"/>
    <w:rsid w:val="00764105"/>
    <w:rsid w:val="007641A3"/>
    <w:rsid w:val="00764331"/>
    <w:rsid w:val="00764371"/>
    <w:rsid w:val="0076438B"/>
    <w:rsid w:val="0076444B"/>
    <w:rsid w:val="007644D2"/>
    <w:rsid w:val="00764595"/>
    <w:rsid w:val="00764828"/>
    <w:rsid w:val="00764915"/>
    <w:rsid w:val="0076494C"/>
    <w:rsid w:val="00764966"/>
    <w:rsid w:val="00764B90"/>
    <w:rsid w:val="00764C9A"/>
    <w:rsid w:val="00764D42"/>
    <w:rsid w:val="00764DF4"/>
    <w:rsid w:val="00764E36"/>
    <w:rsid w:val="00764F8F"/>
    <w:rsid w:val="00764FA2"/>
    <w:rsid w:val="0076511E"/>
    <w:rsid w:val="007651FC"/>
    <w:rsid w:val="007652B6"/>
    <w:rsid w:val="00765315"/>
    <w:rsid w:val="00765413"/>
    <w:rsid w:val="007654CC"/>
    <w:rsid w:val="00765546"/>
    <w:rsid w:val="00765588"/>
    <w:rsid w:val="00765676"/>
    <w:rsid w:val="00765685"/>
    <w:rsid w:val="00765809"/>
    <w:rsid w:val="00765829"/>
    <w:rsid w:val="00765A16"/>
    <w:rsid w:val="00765B7F"/>
    <w:rsid w:val="00765D0D"/>
    <w:rsid w:val="00765E97"/>
    <w:rsid w:val="00765EB5"/>
    <w:rsid w:val="007660C8"/>
    <w:rsid w:val="007661EC"/>
    <w:rsid w:val="007662EF"/>
    <w:rsid w:val="007664A8"/>
    <w:rsid w:val="007664BF"/>
    <w:rsid w:val="00766566"/>
    <w:rsid w:val="00766690"/>
    <w:rsid w:val="00766783"/>
    <w:rsid w:val="007668AE"/>
    <w:rsid w:val="00766999"/>
    <w:rsid w:val="007669AD"/>
    <w:rsid w:val="00766A3D"/>
    <w:rsid w:val="00766A86"/>
    <w:rsid w:val="00766C4D"/>
    <w:rsid w:val="00766CB5"/>
    <w:rsid w:val="00766E4C"/>
    <w:rsid w:val="00766FAD"/>
    <w:rsid w:val="00767236"/>
    <w:rsid w:val="0076727F"/>
    <w:rsid w:val="00767341"/>
    <w:rsid w:val="007673F8"/>
    <w:rsid w:val="0076744B"/>
    <w:rsid w:val="0076784D"/>
    <w:rsid w:val="00767885"/>
    <w:rsid w:val="00767923"/>
    <w:rsid w:val="00767A87"/>
    <w:rsid w:val="00767DC1"/>
    <w:rsid w:val="00767FB3"/>
    <w:rsid w:val="00770170"/>
    <w:rsid w:val="00770183"/>
    <w:rsid w:val="007701B0"/>
    <w:rsid w:val="007701B2"/>
    <w:rsid w:val="007703FB"/>
    <w:rsid w:val="007704EC"/>
    <w:rsid w:val="007705C2"/>
    <w:rsid w:val="00770800"/>
    <w:rsid w:val="00770953"/>
    <w:rsid w:val="00770C5E"/>
    <w:rsid w:val="007710B5"/>
    <w:rsid w:val="00771121"/>
    <w:rsid w:val="007712B9"/>
    <w:rsid w:val="007713E3"/>
    <w:rsid w:val="0077148B"/>
    <w:rsid w:val="00771497"/>
    <w:rsid w:val="0077161A"/>
    <w:rsid w:val="00771693"/>
    <w:rsid w:val="007716F8"/>
    <w:rsid w:val="0077176D"/>
    <w:rsid w:val="00771838"/>
    <w:rsid w:val="00771932"/>
    <w:rsid w:val="007719DA"/>
    <w:rsid w:val="00771B29"/>
    <w:rsid w:val="00771E00"/>
    <w:rsid w:val="00771F40"/>
    <w:rsid w:val="00772007"/>
    <w:rsid w:val="00772191"/>
    <w:rsid w:val="007723E0"/>
    <w:rsid w:val="0077251C"/>
    <w:rsid w:val="007726AF"/>
    <w:rsid w:val="007726DF"/>
    <w:rsid w:val="00772701"/>
    <w:rsid w:val="0077270B"/>
    <w:rsid w:val="007727C8"/>
    <w:rsid w:val="00772831"/>
    <w:rsid w:val="0077293E"/>
    <w:rsid w:val="00772A38"/>
    <w:rsid w:val="00772B4E"/>
    <w:rsid w:val="00772CA8"/>
    <w:rsid w:val="00772D04"/>
    <w:rsid w:val="00772DC1"/>
    <w:rsid w:val="00772ED5"/>
    <w:rsid w:val="0077366E"/>
    <w:rsid w:val="007736F8"/>
    <w:rsid w:val="0077372C"/>
    <w:rsid w:val="00773898"/>
    <w:rsid w:val="007738C1"/>
    <w:rsid w:val="00773959"/>
    <w:rsid w:val="00773A3D"/>
    <w:rsid w:val="00773B85"/>
    <w:rsid w:val="00773CAF"/>
    <w:rsid w:val="00773CC8"/>
    <w:rsid w:val="00773D7E"/>
    <w:rsid w:val="00773DC3"/>
    <w:rsid w:val="00773E61"/>
    <w:rsid w:val="00773ED4"/>
    <w:rsid w:val="00773F11"/>
    <w:rsid w:val="00773F80"/>
    <w:rsid w:val="00773FC4"/>
    <w:rsid w:val="00774178"/>
    <w:rsid w:val="0077463D"/>
    <w:rsid w:val="00774654"/>
    <w:rsid w:val="007746C8"/>
    <w:rsid w:val="007746F6"/>
    <w:rsid w:val="00774751"/>
    <w:rsid w:val="007747AC"/>
    <w:rsid w:val="007747C0"/>
    <w:rsid w:val="007747FE"/>
    <w:rsid w:val="007748CE"/>
    <w:rsid w:val="00774923"/>
    <w:rsid w:val="00774A19"/>
    <w:rsid w:val="00774BFB"/>
    <w:rsid w:val="00774CC7"/>
    <w:rsid w:val="00774CC9"/>
    <w:rsid w:val="00774CDB"/>
    <w:rsid w:val="00774D0B"/>
    <w:rsid w:val="00774D44"/>
    <w:rsid w:val="00774F7D"/>
    <w:rsid w:val="00774FD4"/>
    <w:rsid w:val="0077507F"/>
    <w:rsid w:val="00775128"/>
    <w:rsid w:val="00775138"/>
    <w:rsid w:val="00775322"/>
    <w:rsid w:val="00775421"/>
    <w:rsid w:val="0077545A"/>
    <w:rsid w:val="0077573F"/>
    <w:rsid w:val="007757EB"/>
    <w:rsid w:val="00775839"/>
    <w:rsid w:val="0077586B"/>
    <w:rsid w:val="007758AD"/>
    <w:rsid w:val="007758E4"/>
    <w:rsid w:val="007759C8"/>
    <w:rsid w:val="007759CB"/>
    <w:rsid w:val="00775A57"/>
    <w:rsid w:val="00775BEF"/>
    <w:rsid w:val="00775BF2"/>
    <w:rsid w:val="00775D86"/>
    <w:rsid w:val="00775DBE"/>
    <w:rsid w:val="00775DFF"/>
    <w:rsid w:val="00775F47"/>
    <w:rsid w:val="007760D7"/>
    <w:rsid w:val="00776182"/>
    <w:rsid w:val="0077618A"/>
    <w:rsid w:val="0077618F"/>
    <w:rsid w:val="007763EB"/>
    <w:rsid w:val="0077648C"/>
    <w:rsid w:val="00776724"/>
    <w:rsid w:val="00776874"/>
    <w:rsid w:val="007769F0"/>
    <w:rsid w:val="00776AFB"/>
    <w:rsid w:val="00776B38"/>
    <w:rsid w:val="00776CA9"/>
    <w:rsid w:val="00776E02"/>
    <w:rsid w:val="00776E1C"/>
    <w:rsid w:val="00776E59"/>
    <w:rsid w:val="00776E60"/>
    <w:rsid w:val="007770D6"/>
    <w:rsid w:val="00777113"/>
    <w:rsid w:val="00777178"/>
    <w:rsid w:val="007771A1"/>
    <w:rsid w:val="007771D4"/>
    <w:rsid w:val="007771F7"/>
    <w:rsid w:val="00777221"/>
    <w:rsid w:val="00777247"/>
    <w:rsid w:val="0077738A"/>
    <w:rsid w:val="007773D7"/>
    <w:rsid w:val="007774BC"/>
    <w:rsid w:val="00777551"/>
    <w:rsid w:val="007775B1"/>
    <w:rsid w:val="00777699"/>
    <w:rsid w:val="007776CB"/>
    <w:rsid w:val="007776DB"/>
    <w:rsid w:val="00777828"/>
    <w:rsid w:val="007778BA"/>
    <w:rsid w:val="007778D9"/>
    <w:rsid w:val="00777A4E"/>
    <w:rsid w:val="00777A72"/>
    <w:rsid w:val="00777B2C"/>
    <w:rsid w:val="00777BAE"/>
    <w:rsid w:val="00777C14"/>
    <w:rsid w:val="00777DED"/>
    <w:rsid w:val="00777EB9"/>
    <w:rsid w:val="00777F68"/>
    <w:rsid w:val="00777FCC"/>
    <w:rsid w:val="0078003C"/>
    <w:rsid w:val="0078016A"/>
    <w:rsid w:val="007801C1"/>
    <w:rsid w:val="00780492"/>
    <w:rsid w:val="00780634"/>
    <w:rsid w:val="0078070D"/>
    <w:rsid w:val="007807CF"/>
    <w:rsid w:val="00780979"/>
    <w:rsid w:val="0078101D"/>
    <w:rsid w:val="0078103D"/>
    <w:rsid w:val="007810BA"/>
    <w:rsid w:val="00781120"/>
    <w:rsid w:val="00781121"/>
    <w:rsid w:val="00781160"/>
    <w:rsid w:val="0078126A"/>
    <w:rsid w:val="0078130D"/>
    <w:rsid w:val="0078132F"/>
    <w:rsid w:val="007813CC"/>
    <w:rsid w:val="00781409"/>
    <w:rsid w:val="00781449"/>
    <w:rsid w:val="0078151D"/>
    <w:rsid w:val="0078157A"/>
    <w:rsid w:val="00781641"/>
    <w:rsid w:val="00781748"/>
    <w:rsid w:val="00781957"/>
    <w:rsid w:val="00781A76"/>
    <w:rsid w:val="00781AD8"/>
    <w:rsid w:val="00781B1C"/>
    <w:rsid w:val="00781C9C"/>
    <w:rsid w:val="00781D5C"/>
    <w:rsid w:val="00781E84"/>
    <w:rsid w:val="00782326"/>
    <w:rsid w:val="007826BA"/>
    <w:rsid w:val="00782817"/>
    <w:rsid w:val="00783019"/>
    <w:rsid w:val="00783029"/>
    <w:rsid w:val="0078305E"/>
    <w:rsid w:val="007833BC"/>
    <w:rsid w:val="00783536"/>
    <w:rsid w:val="007835C6"/>
    <w:rsid w:val="00783605"/>
    <w:rsid w:val="0078363C"/>
    <w:rsid w:val="0078372E"/>
    <w:rsid w:val="00783902"/>
    <w:rsid w:val="00783A1E"/>
    <w:rsid w:val="00783C58"/>
    <w:rsid w:val="00783E34"/>
    <w:rsid w:val="00783F09"/>
    <w:rsid w:val="00783F13"/>
    <w:rsid w:val="00783F41"/>
    <w:rsid w:val="0078420C"/>
    <w:rsid w:val="007842EB"/>
    <w:rsid w:val="007842FE"/>
    <w:rsid w:val="007844A1"/>
    <w:rsid w:val="00784507"/>
    <w:rsid w:val="00784695"/>
    <w:rsid w:val="007846F5"/>
    <w:rsid w:val="007848BB"/>
    <w:rsid w:val="00784BE4"/>
    <w:rsid w:val="00784CBE"/>
    <w:rsid w:val="00784D28"/>
    <w:rsid w:val="007850E0"/>
    <w:rsid w:val="00785145"/>
    <w:rsid w:val="00785332"/>
    <w:rsid w:val="00785402"/>
    <w:rsid w:val="0078560A"/>
    <w:rsid w:val="00785792"/>
    <w:rsid w:val="0078594A"/>
    <w:rsid w:val="00785A30"/>
    <w:rsid w:val="00785A6A"/>
    <w:rsid w:val="00785B02"/>
    <w:rsid w:val="00785B3F"/>
    <w:rsid w:val="00785E42"/>
    <w:rsid w:val="00785F35"/>
    <w:rsid w:val="00785FFB"/>
    <w:rsid w:val="007860D2"/>
    <w:rsid w:val="007860E5"/>
    <w:rsid w:val="00786156"/>
    <w:rsid w:val="007861FE"/>
    <w:rsid w:val="00786285"/>
    <w:rsid w:val="0078631A"/>
    <w:rsid w:val="00786429"/>
    <w:rsid w:val="007864C6"/>
    <w:rsid w:val="00786C69"/>
    <w:rsid w:val="00786C70"/>
    <w:rsid w:val="00786C82"/>
    <w:rsid w:val="00786CEA"/>
    <w:rsid w:val="00786CF3"/>
    <w:rsid w:val="00786DAC"/>
    <w:rsid w:val="00786DC1"/>
    <w:rsid w:val="00786E72"/>
    <w:rsid w:val="00786F26"/>
    <w:rsid w:val="00786FE2"/>
    <w:rsid w:val="007870B8"/>
    <w:rsid w:val="007870F0"/>
    <w:rsid w:val="00787178"/>
    <w:rsid w:val="007871E8"/>
    <w:rsid w:val="00787332"/>
    <w:rsid w:val="0078748D"/>
    <w:rsid w:val="007874AC"/>
    <w:rsid w:val="0078759C"/>
    <w:rsid w:val="007875B4"/>
    <w:rsid w:val="007875C4"/>
    <w:rsid w:val="007875F7"/>
    <w:rsid w:val="0078767C"/>
    <w:rsid w:val="00787760"/>
    <w:rsid w:val="0078784A"/>
    <w:rsid w:val="0078790E"/>
    <w:rsid w:val="007879D9"/>
    <w:rsid w:val="00787A51"/>
    <w:rsid w:val="00787D5D"/>
    <w:rsid w:val="007901BE"/>
    <w:rsid w:val="0079025C"/>
    <w:rsid w:val="00790272"/>
    <w:rsid w:val="00790474"/>
    <w:rsid w:val="007906C8"/>
    <w:rsid w:val="0079082A"/>
    <w:rsid w:val="00790890"/>
    <w:rsid w:val="007909C9"/>
    <w:rsid w:val="00790BCA"/>
    <w:rsid w:val="00790C0A"/>
    <w:rsid w:val="00790DD7"/>
    <w:rsid w:val="00790E33"/>
    <w:rsid w:val="00790F6C"/>
    <w:rsid w:val="007912FC"/>
    <w:rsid w:val="00791340"/>
    <w:rsid w:val="00791509"/>
    <w:rsid w:val="0079155B"/>
    <w:rsid w:val="0079156C"/>
    <w:rsid w:val="00791626"/>
    <w:rsid w:val="007918F0"/>
    <w:rsid w:val="00791981"/>
    <w:rsid w:val="00791B2D"/>
    <w:rsid w:val="00791F27"/>
    <w:rsid w:val="00791FF8"/>
    <w:rsid w:val="0079201B"/>
    <w:rsid w:val="0079206C"/>
    <w:rsid w:val="007921D2"/>
    <w:rsid w:val="007922CF"/>
    <w:rsid w:val="007922DB"/>
    <w:rsid w:val="00792362"/>
    <w:rsid w:val="00792366"/>
    <w:rsid w:val="0079238E"/>
    <w:rsid w:val="007923F2"/>
    <w:rsid w:val="0079246C"/>
    <w:rsid w:val="007924A2"/>
    <w:rsid w:val="007924CB"/>
    <w:rsid w:val="0079262A"/>
    <w:rsid w:val="00792707"/>
    <w:rsid w:val="0079299D"/>
    <w:rsid w:val="00792A28"/>
    <w:rsid w:val="00792A29"/>
    <w:rsid w:val="00792ED1"/>
    <w:rsid w:val="00792F5F"/>
    <w:rsid w:val="00793260"/>
    <w:rsid w:val="007932A4"/>
    <w:rsid w:val="007935ED"/>
    <w:rsid w:val="0079375B"/>
    <w:rsid w:val="00793890"/>
    <w:rsid w:val="00793903"/>
    <w:rsid w:val="0079390C"/>
    <w:rsid w:val="00793944"/>
    <w:rsid w:val="00793ACE"/>
    <w:rsid w:val="00793B8D"/>
    <w:rsid w:val="00793BFB"/>
    <w:rsid w:val="00793D6B"/>
    <w:rsid w:val="00793DC9"/>
    <w:rsid w:val="00793E1C"/>
    <w:rsid w:val="00793E48"/>
    <w:rsid w:val="00793E7A"/>
    <w:rsid w:val="00793F44"/>
    <w:rsid w:val="007940C2"/>
    <w:rsid w:val="007945C9"/>
    <w:rsid w:val="007946AD"/>
    <w:rsid w:val="00794770"/>
    <w:rsid w:val="007949DD"/>
    <w:rsid w:val="00794CEC"/>
    <w:rsid w:val="00794D5F"/>
    <w:rsid w:val="00794FB4"/>
    <w:rsid w:val="00794FCA"/>
    <w:rsid w:val="00795037"/>
    <w:rsid w:val="00795045"/>
    <w:rsid w:val="0079519F"/>
    <w:rsid w:val="007951B9"/>
    <w:rsid w:val="0079522F"/>
    <w:rsid w:val="007952A1"/>
    <w:rsid w:val="0079534A"/>
    <w:rsid w:val="0079543D"/>
    <w:rsid w:val="00795541"/>
    <w:rsid w:val="00795550"/>
    <w:rsid w:val="007955DD"/>
    <w:rsid w:val="00795717"/>
    <w:rsid w:val="0079583A"/>
    <w:rsid w:val="007958E5"/>
    <w:rsid w:val="00795918"/>
    <w:rsid w:val="00795AD7"/>
    <w:rsid w:val="00795B51"/>
    <w:rsid w:val="00795B9A"/>
    <w:rsid w:val="00795BAD"/>
    <w:rsid w:val="00795F95"/>
    <w:rsid w:val="007960FC"/>
    <w:rsid w:val="007961B9"/>
    <w:rsid w:val="0079623C"/>
    <w:rsid w:val="00796414"/>
    <w:rsid w:val="00796627"/>
    <w:rsid w:val="0079667A"/>
    <w:rsid w:val="0079698B"/>
    <w:rsid w:val="00796CFB"/>
    <w:rsid w:val="00796D08"/>
    <w:rsid w:val="00796D68"/>
    <w:rsid w:val="00796DA9"/>
    <w:rsid w:val="00796E1B"/>
    <w:rsid w:val="00796F58"/>
    <w:rsid w:val="00797010"/>
    <w:rsid w:val="00797226"/>
    <w:rsid w:val="0079722C"/>
    <w:rsid w:val="007973A7"/>
    <w:rsid w:val="007973CF"/>
    <w:rsid w:val="00797400"/>
    <w:rsid w:val="007974EA"/>
    <w:rsid w:val="00797608"/>
    <w:rsid w:val="0079761E"/>
    <w:rsid w:val="007976AB"/>
    <w:rsid w:val="007978B1"/>
    <w:rsid w:val="007978DC"/>
    <w:rsid w:val="0079792E"/>
    <w:rsid w:val="0079793B"/>
    <w:rsid w:val="00797B70"/>
    <w:rsid w:val="00797CE4"/>
    <w:rsid w:val="00797DBC"/>
    <w:rsid w:val="00797EE8"/>
    <w:rsid w:val="007A01E8"/>
    <w:rsid w:val="007A02FE"/>
    <w:rsid w:val="007A03A6"/>
    <w:rsid w:val="007A0B25"/>
    <w:rsid w:val="007A0E97"/>
    <w:rsid w:val="007A0EDF"/>
    <w:rsid w:val="007A1038"/>
    <w:rsid w:val="007A10BB"/>
    <w:rsid w:val="007A10DD"/>
    <w:rsid w:val="007A118D"/>
    <w:rsid w:val="007A12C0"/>
    <w:rsid w:val="007A12C2"/>
    <w:rsid w:val="007A144F"/>
    <w:rsid w:val="007A146F"/>
    <w:rsid w:val="007A19E8"/>
    <w:rsid w:val="007A1CB8"/>
    <w:rsid w:val="007A1D73"/>
    <w:rsid w:val="007A1D9B"/>
    <w:rsid w:val="007A1E69"/>
    <w:rsid w:val="007A1ED7"/>
    <w:rsid w:val="007A2019"/>
    <w:rsid w:val="007A209D"/>
    <w:rsid w:val="007A2154"/>
    <w:rsid w:val="007A2297"/>
    <w:rsid w:val="007A2308"/>
    <w:rsid w:val="007A2348"/>
    <w:rsid w:val="007A2378"/>
    <w:rsid w:val="007A2384"/>
    <w:rsid w:val="007A23B2"/>
    <w:rsid w:val="007A24C4"/>
    <w:rsid w:val="007A2745"/>
    <w:rsid w:val="007A27AD"/>
    <w:rsid w:val="007A2875"/>
    <w:rsid w:val="007A2887"/>
    <w:rsid w:val="007A2A90"/>
    <w:rsid w:val="007A2BE3"/>
    <w:rsid w:val="007A2D18"/>
    <w:rsid w:val="007A2E7D"/>
    <w:rsid w:val="007A2FA3"/>
    <w:rsid w:val="007A2FEE"/>
    <w:rsid w:val="007A2FF3"/>
    <w:rsid w:val="007A3082"/>
    <w:rsid w:val="007A310B"/>
    <w:rsid w:val="007A3258"/>
    <w:rsid w:val="007A32C2"/>
    <w:rsid w:val="007A33E6"/>
    <w:rsid w:val="007A341D"/>
    <w:rsid w:val="007A35A2"/>
    <w:rsid w:val="007A35DE"/>
    <w:rsid w:val="007A3621"/>
    <w:rsid w:val="007A36CB"/>
    <w:rsid w:val="007A36D3"/>
    <w:rsid w:val="007A3945"/>
    <w:rsid w:val="007A39BF"/>
    <w:rsid w:val="007A3A49"/>
    <w:rsid w:val="007A3B33"/>
    <w:rsid w:val="007A3BDC"/>
    <w:rsid w:val="007A3C1F"/>
    <w:rsid w:val="007A3D9C"/>
    <w:rsid w:val="007A40F5"/>
    <w:rsid w:val="007A4266"/>
    <w:rsid w:val="007A445D"/>
    <w:rsid w:val="007A4688"/>
    <w:rsid w:val="007A48BF"/>
    <w:rsid w:val="007A494C"/>
    <w:rsid w:val="007A4996"/>
    <w:rsid w:val="007A499F"/>
    <w:rsid w:val="007A4D2E"/>
    <w:rsid w:val="007A4E25"/>
    <w:rsid w:val="007A4E8A"/>
    <w:rsid w:val="007A5023"/>
    <w:rsid w:val="007A525F"/>
    <w:rsid w:val="007A5287"/>
    <w:rsid w:val="007A5316"/>
    <w:rsid w:val="007A54E4"/>
    <w:rsid w:val="007A5567"/>
    <w:rsid w:val="007A5798"/>
    <w:rsid w:val="007A57C2"/>
    <w:rsid w:val="007A5993"/>
    <w:rsid w:val="007A5A8E"/>
    <w:rsid w:val="007A5A9F"/>
    <w:rsid w:val="007A5E45"/>
    <w:rsid w:val="007A5FD9"/>
    <w:rsid w:val="007A60F2"/>
    <w:rsid w:val="007A6130"/>
    <w:rsid w:val="007A6341"/>
    <w:rsid w:val="007A6386"/>
    <w:rsid w:val="007A6395"/>
    <w:rsid w:val="007A65DA"/>
    <w:rsid w:val="007A66E4"/>
    <w:rsid w:val="007A6746"/>
    <w:rsid w:val="007A6881"/>
    <w:rsid w:val="007A6936"/>
    <w:rsid w:val="007A696E"/>
    <w:rsid w:val="007A6A09"/>
    <w:rsid w:val="007A6ACB"/>
    <w:rsid w:val="007A6AD2"/>
    <w:rsid w:val="007A6BCA"/>
    <w:rsid w:val="007A6C12"/>
    <w:rsid w:val="007A6D3F"/>
    <w:rsid w:val="007A6F2F"/>
    <w:rsid w:val="007A7048"/>
    <w:rsid w:val="007A7092"/>
    <w:rsid w:val="007A70DD"/>
    <w:rsid w:val="007A713D"/>
    <w:rsid w:val="007A7146"/>
    <w:rsid w:val="007A7294"/>
    <w:rsid w:val="007A734F"/>
    <w:rsid w:val="007A73F1"/>
    <w:rsid w:val="007A768B"/>
    <w:rsid w:val="007A7808"/>
    <w:rsid w:val="007A78D2"/>
    <w:rsid w:val="007A7900"/>
    <w:rsid w:val="007A798E"/>
    <w:rsid w:val="007A79CC"/>
    <w:rsid w:val="007A7B71"/>
    <w:rsid w:val="007A7BED"/>
    <w:rsid w:val="007A7CD0"/>
    <w:rsid w:val="007A7E5D"/>
    <w:rsid w:val="007A7E9D"/>
    <w:rsid w:val="007A7EC1"/>
    <w:rsid w:val="007B01DD"/>
    <w:rsid w:val="007B02EB"/>
    <w:rsid w:val="007B038D"/>
    <w:rsid w:val="007B03AC"/>
    <w:rsid w:val="007B03DF"/>
    <w:rsid w:val="007B04CA"/>
    <w:rsid w:val="007B04D6"/>
    <w:rsid w:val="007B05AE"/>
    <w:rsid w:val="007B0610"/>
    <w:rsid w:val="007B079F"/>
    <w:rsid w:val="007B07EC"/>
    <w:rsid w:val="007B0805"/>
    <w:rsid w:val="007B094C"/>
    <w:rsid w:val="007B0AA5"/>
    <w:rsid w:val="007B0B18"/>
    <w:rsid w:val="007B0BA3"/>
    <w:rsid w:val="007B0C83"/>
    <w:rsid w:val="007B0CB4"/>
    <w:rsid w:val="007B110E"/>
    <w:rsid w:val="007B11B9"/>
    <w:rsid w:val="007B174F"/>
    <w:rsid w:val="007B1BAC"/>
    <w:rsid w:val="007B1C88"/>
    <w:rsid w:val="007B1CD9"/>
    <w:rsid w:val="007B1CF5"/>
    <w:rsid w:val="007B1D69"/>
    <w:rsid w:val="007B1EA8"/>
    <w:rsid w:val="007B1FD8"/>
    <w:rsid w:val="007B2056"/>
    <w:rsid w:val="007B211C"/>
    <w:rsid w:val="007B2627"/>
    <w:rsid w:val="007B27D9"/>
    <w:rsid w:val="007B2818"/>
    <w:rsid w:val="007B286A"/>
    <w:rsid w:val="007B2888"/>
    <w:rsid w:val="007B2A30"/>
    <w:rsid w:val="007B2A81"/>
    <w:rsid w:val="007B2F11"/>
    <w:rsid w:val="007B2F2F"/>
    <w:rsid w:val="007B2F52"/>
    <w:rsid w:val="007B3149"/>
    <w:rsid w:val="007B31CF"/>
    <w:rsid w:val="007B337B"/>
    <w:rsid w:val="007B33E7"/>
    <w:rsid w:val="007B343A"/>
    <w:rsid w:val="007B35F6"/>
    <w:rsid w:val="007B362E"/>
    <w:rsid w:val="007B3636"/>
    <w:rsid w:val="007B3784"/>
    <w:rsid w:val="007B38D9"/>
    <w:rsid w:val="007B3940"/>
    <w:rsid w:val="007B399F"/>
    <w:rsid w:val="007B3A03"/>
    <w:rsid w:val="007B3A26"/>
    <w:rsid w:val="007B3A5C"/>
    <w:rsid w:val="007B3C37"/>
    <w:rsid w:val="007B3C97"/>
    <w:rsid w:val="007B3EFA"/>
    <w:rsid w:val="007B3FC7"/>
    <w:rsid w:val="007B402B"/>
    <w:rsid w:val="007B4413"/>
    <w:rsid w:val="007B442B"/>
    <w:rsid w:val="007B4441"/>
    <w:rsid w:val="007B4445"/>
    <w:rsid w:val="007B4553"/>
    <w:rsid w:val="007B4751"/>
    <w:rsid w:val="007B486F"/>
    <w:rsid w:val="007B493F"/>
    <w:rsid w:val="007B497C"/>
    <w:rsid w:val="007B4A80"/>
    <w:rsid w:val="007B4CCF"/>
    <w:rsid w:val="007B4EA9"/>
    <w:rsid w:val="007B4EF5"/>
    <w:rsid w:val="007B4F67"/>
    <w:rsid w:val="007B509A"/>
    <w:rsid w:val="007B519C"/>
    <w:rsid w:val="007B527F"/>
    <w:rsid w:val="007B52AA"/>
    <w:rsid w:val="007B5309"/>
    <w:rsid w:val="007B5373"/>
    <w:rsid w:val="007B5440"/>
    <w:rsid w:val="007B544C"/>
    <w:rsid w:val="007B54CF"/>
    <w:rsid w:val="007B5527"/>
    <w:rsid w:val="007B5592"/>
    <w:rsid w:val="007B5614"/>
    <w:rsid w:val="007B5869"/>
    <w:rsid w:val="007B5A15"/>
    <w:rsid w:val="007B5B46"/>
    <w:rsid w:val="007B5BEC"/>
    <w:rsid w:val="007B5C1C"/>
    <w:rsid w:val="007B5D10"/>
    <w:rsid w:val="007B5E24"/>
    <w:rsid w:val="007B5ED3"/>
    <w:rsid w:val="007B5F03"/>
    <w:rsid w:val="007B5FBC"/>
    <w:rsid w:val="007B60A4"/>
    <w:rsid w:val="007B61EC"/>
    <w:rsid w:val="007B6247"/>
    <w:rsid w:val="007B6376"/>
    <w:rsid w:val="007B6409"/>
    <w:rsid w:val="007B6500"/>
    <w:rsid w:val="007B657E"/>
    <w:rsid w:val="007B66DB"/>
    <w:rsid w:val="007B68A8"/>
    <w:rsid w:val="007B69C6"/>
    <w:rsid w:val="007B6BB8"/>
    <w:rsid w:val="007B6C2E"/>
    <w:rsid w:val="007B6C31"/>
    <w:rsid w:val="007B6CFE"/>
    <w:rsid w:val="007B70BE"/>
    <w:rsid w:val="007B7126"/>
    <w:rsid w:val="007B75EA"/>
    <w:rsid w:val="007B797D"/>
    <w:rsid w:val="007B79F5"/>
    <w:rsid w:val="007B7A31"/>
    <w:rsid w:val="007B7BBC"/>
    <w:rsid w:val="007B7DB0"/>
    <w:rsid w:val="007B7F34"/>
    <w:rsid w:val="007C0148"/>
    <w:rsid w:val="007C01AB"/>
    <w:rsid w:val="007C043C"/>
    <w:rsid w:val="007C04DB"/>
    <w:rsid w:val="007C0524"/>
    <w:rsid w:val="007C05BF"/>
    <w:rsid w:val="007C0684"/>
    <w:rsid w:val="007C0B08"/>
    <w:rsid w:val="007C0B63"/>
    <w:rsid w:val="007C0D12"/>
    <w:rsid w:val="007C0EB8"/>
    <w:rsid w:val="007C0F34"/>
    <w:rsid w:val="007C1010"/>
    <w:rsid w:val="007C11B2"/>
    <w:rsid w:val="007C1326"/>
    <w:rsid w:val="007C13CB"/>
    <w:rsid w:val="007C15D5"/>
    <w:rsid w:val="007C1798"/>
    <w:rsid w:val="007C188F"/>
    <w:rsid w:val="007C1A00"/>
    <w:rsid w:val="007C1C80"/>
    <w:rsid w:val="007C1D23"/>
    <w:rsid w:val="007C1EE0"/>
    <w:rsid w:val="007C1F50"/>
    <w:rsid w:val="007C1F79"/>
    <w:rsid w:val="007C1F8A"/>
    <w:rsid w:val="007C21E8"/>
    <w:rsid w:val="007C2224"/>
    <w:rsid w:val="007C234D"/>
    <w:rsid w:val="007C25C4"/>
    <w:rsid w:val="007C25F0"/>
    <w:rsid w:val="007C2847"/>
    <w:rsid w:val="007C285D"/>
    <w:rsid w:val="007C28A4"/>
    <w:rsid w:val="007C29B2"/>
    <w:rsid w:val="007C29F9"/>
    <w:rsid w:val="007C2A7C"/>
    <w:rsid w:val="007C2AC0"/>
    <w:rsid w:val="007C2B15"/>
    <w:rsid w:val="007C3140"/>
    <w:rsid w:val="007C31DF"/>
    <w:rsid w:val="007C347A"/>
    <w:rsid w:val="007C356C"/>
    <w:rsid w:val="007C361C"/>
    <w:rsid w:val="007C3716"/>
    <w:rsid w:val="007C37F5"/>
    <w:rsid w:val="007C3868"/>
    <w:rsid w:val="007C38B7"/>
    <w:rsid w:val="007C3DF2"/>
    <w:rsid w:val="007C3E2D"/>
    <w:rsid w:val="007C3F87"/>
    <w:rsid w:val="007C4079"/>
    <w:rsid w:val="007C412A"/>
    <w:rsid w:val="007C4575"/>
    <w:rsid w:val="007C4670"/>
    <w:rsid w:val="007C4685"/>
    <w:rsid w:val="007C47BF"/>
    <w:rsid w:val="007C4837"/>
    <w:rsid w:val="007C48F5"/>
    <w:rsid w:val="007C491F"/>
    <w:rsid w:val="007C4B6F"/>
    <w:rsid w:val="007C4CA4"/>
    <w:rsid w:val="007C4CE7"/>
    <w:rsid w:val="007C4E0D"/>
    <w:rsid w:val="007C4ED0"/>
    <w:rsid w:val="007C4FB7"/>
    <w:rsid w:val="007C4FED"/>
    <w:rsid w:val="007C514A"/>
    <w:rsid w:val="007C5229"/>
    <w:rsid w:val="007C5250"/>
    <w:rsid w:val="007C52BD"/>
    <w:rsid w:val="007C52D9"/>
    <w:rsid w:val="007C5310"/>
    <w:rsid w:val="007C54F7"/>
    <w:rsid w:val="007C54FD"/>
    <w:rsid w:val="007C5670"/>
    <w:rsid w:val="007C5811"/>
    <w:rsid w:val="007C5934"/>
    <w:rsid w:val="007C5A45"/>
    <w:rsid w:val="007C5B83"/>
    <w:rsid w:val="007C5C0E"/>
    <w:rsid w:val="007C5D3B"/>
    <w:rsid w:val="007C5E58"/>
    <w:rsid w:val="007C5FF7"/>
    <w:rsid w:val="007C6283"/>
    <w:rsid w:val="007C6400"/>
    <w:rsid w:val="007C65BC"/>
    <w:rsid w:val="007C65C4"/>
    <w:rsid w:val="007C6651"/>
    <w:rsid w:val="007C6779"/>
    <w:rsid w:val="007C6AE2"/>
    <w:rsid w:val="007C6E8E"/>
    <w:rsid w:val="007C700E"/>
    <w:rsid w:val="007C7092"/>
    <w:rsid w:val="007C70E9"/>
    <w:rsid w:val="007C70EC"/>
    <w:rsid w:val="007C714F"/>
    <w:rsid w:val="007C71F7"/>
    <w:rsid w:val="007C7287"/>
    <w:rsid w:val="007C72C1"/>
    <w:rsid w:val="007C762C"/>
    <w:rsid w:val="007C772F"/>
    <w:rsid w:val="007C775A"/>
    <w:rsid w:val="007C7800"/>
    <w:rsid w:val="007C7820"/>
    <w:rsid w:val="007C7833"/>
    <w:rsid w:val="007C7841"/>
    <w:rsid w:val="007C7997"/>
    <w:rsid w:val="007C7B56"/>
    <w:rsid w:val="007C7C93"/>
    <w:rsid w:val="007C7CBA"/>
    <w:rsid w:val="007C7EC1"/>
    <w:rsid w:val="007C7F4B"/>
    <w:rsid w:val="007C7FC5"/>
    <w:rsid w:val="007D002D"/>
    <w:rsid w:val="007D00B6"/>
    <w:rsid w:val="007D00CC"/>
    <w:rsid w:val="007D00CD"/>
    <w:rsid w:val="007D019B"/>
    <w:rsid w:val="007D01D9"/>
    <w:rsid w:val="007D024E"/>
    <w:rsid w:val="007D0615"/>
    <w:rsid w:val="007D0673"/>
    <w:rsid w:val="007D06BA"/>
    <w:rsid w:val="007D0829"/>
    <w:rsid w:val="007D0A05"/>
    <w:rsid w:val="007D0A4D"/>
    <w:rsid w:val="007D0BB4"/>
    <w:rsid w:val="007D1293"/>
    <w:rsid w:val="007D12CB"/>
    <w:rsid w:val="007D1319"/>
    <w:rsid w:val="007D13A4"/>
    <w:rsid w:val="007D14BB"/>
    <w:rsid w:val="007D1507"/>
    <w:rsid w:val="007D162C"/>
    <w:rsid w:val="007D17B5"/>
    <w:rsid w:val="007D17F7"/>
    <w:rsid w:val="007D17F8"/>
    <w:rsid w:val="007D197A"/>
    <w:rsid w:val="007D1A82"/>
    <w:rsid w:val="007D1B3B"/>
    <w:rsid w:val="007D1C56"/>
    <w:rsid w:val="007D1C77"/>
    <w:rsid w:val="007D1DB2"/>
    <w:rsid w:val="007D1FD4"/>
    <w:rsid w:val="007D20BC"/>
    <w:rsid w:val="007D20D9"/>
    <w:rsid w:val="007D21D9"/>
    <w:rsid w:val="007D2261"/>
    <w:rsid w:val="007D257E"/>
    <w:rsid w:val="007D2789"/>
    <w:rsid w:val="007D27EF"/>
    <w:rsid w:val="007D2827"/>
    <w:rsid w:val="007D285E"/>
    <w:rsid w:val="007D297C"/>
    <w:rsid w:val="007D298E"/>
    <w:rsid w:val="007D29B1"/>
    <w:rsid w:val="007D2A99"/>
    <w:rsid w:val="007D2AC6"/>
    <w:rsid w:val="007D2F31"/>
    <w:rsid w:val="007D3116"/>
    <w:rsid w:val="007D32E1"/>
    <w:rsid w:val="007D3358"/>
    <w:rsid w:val="007D34E4"/>
    <w:rsid w:val="007D352B"/>
    <w:rsid w:val="007D359A"/>
    <w:rsid w:val="007D3608"/>
    <w:rsid w:val="007D366A"/>
    <w:rsid w:val="007D383F"/>
    <w:rsid w:val="007D389A"/>
    <w:rsid w:val="007D39FC"/>
    <w:rsid w:val="007D3A1C"/>
    <w:rsid w:val="007D3ACD"/>
    <w:rsid w:val="007D3BB9"/>
    <w:rsid w:val="007D3E1A"/>
    <w:rsid w:val="007D3F3D"/>
    <w:rsid w:val="007D40FB"/>
    <w:rsid w:val="007D41BE"/>
    <w:rsid w:val="007D43F6"/>
    <w:rsid w:val="007D4523"/>
    <w:rsid w:val="007D4662"/>
    <w:rsid w:val="007D473C"/>
    <w:rsid w:val="007D4868"/>
    <w:rsid w:val="007D49B5"/>
    <w:rsid w:val="007D4A68"/>
    <w:rsid w:val="007D4B67"/>
    <w:rsid w:val="007D4DBD"/>
    <w:rsid w:val="007D4E56"/>
    <w:rsid w:val="007D4EC8"/>
    <w:rsid w:val="007D4FC2"/>
    <w:rsid w:val="007D500A"/>
    <w:rsid w:val="007D51E3"/>
    <w:rsid w:val="007D522B"/>
    <w:rsid w:val="007D52CE"/>
    <w:rsid w:val="007D52F7"/>
    <w:rsid w:val="007D52FB"/>
    <w:rsid w:val="007D53DC"/>
    <w:rsid w:val="007D5418"/>
    <w:rsid w:val="007D544F"/>
    <w:rsid w:val="007D54D5"/>
    <w:rsid w:val="007D55C4"/>
    <w:rsid w:val="007D5667"/>
    <w:rsid w:val="007D582B"/>
    <w:rsid w:val="007D5832"/>
    <w:rsid w:val="007D5A35"/>
    <w:rsid w:val="007D5C20"/>
    <w:rsid w:val="007D5DAD"/>
    <w:rsid w:val="007D5E2F"/>
    <w:rsid w:val="007D5F0D"/>
    <w:rsid w:val="007D5F75"/>
    <w:rsid w:val="007D5FA9"/>
    <w:rsid w:val="007D5FD0"/>
    <w:rsid w:val="007D5FD7"/>
    <w:rsid w:val="007D60F9"/>
    <w:rsid w:val="007D61E8"/>
    <w:rsid w:val="007D627B"/>
    <w:rsid w:val="007D63CC"/>
    <w:rsid w:val="007D64FA"/>
    <w:rsid w:val="007D66BE"/>
    <w:rsid w:val="007D6711"/>
    <w:rsid w:val="007D676F"/>
    <w:rsid w:val="007D6847"/>
    <w:rsid w:val="007D689E"/>
    <w:rsid w:val="007D69F0"/>
    <w:rsid w:val="007D69FB"/>
    <w:rsid w:val="007D6BAB"/>
    <w:rsid w:val="007D6C8B"/>
    <w:rsid w:val="007D6CD4"/>
    <w:rsid w:val="007D6CE0"/>
    <w:rsid w:val="007D6CFC"/>
    <w:rsid w:val="007D6E2B"/>
    <w:rsid w:val="007D6E4E"/>
    <w:rsid w:val="007D7285"/>
    <w:rsid w:val="007D733C"/>
    <w:rsid w:val="007D733F"/>
    <w:rsid w:val="007D7453"/>
    <w:rsid w:val="007D7680"/>
    <w:rsid w:val="007D7807"/>
    <w:rsid w:val="007D796B"/>
    <w:rsid w:val="007D7AD2"/>
    <w:rsid w:val="007D7BE1"/>
    <w:rsid w:val="007D7CD4"/>
    <w:rsid w:val="007D7EFE"/>
    <w:rsid w:val="007E00E0"/>
    <w:rsid w:val="007E01FE"/>
    <w:rsid w:val="007E0228"/>
    <w:rsid w:val="007E0246"/>
    <w:rsid w:val="007E0351"/>
    <w:rsid w:val="007E03BC"/>
    <w:rsid w:val="007E03EC"/>
    <w:rsid w:val="007E0567"/>
    <w:rsid w:val="007E06B6"/>
    <w:rsid w:val="007E0930"/>
    <w:rsid w:val="007E0A66"/>
    <w:rsid w:val="007E0EFE"/>
    <w:rsid w:val="007E0F29"/>
    <w:rsid w:val="007E0F68"/>
    <w:rsid w:val="007E0FB7"/>
    <w:rsid w:val="007E1092"/>
    <w:rsid w:val="007E10A1"/>
    <w:rsid w:val="007E10CC"/>
    <w:rsid w:val="007E10FE"/>
    <w:rsid w:val="007E123E"/>
    <w:rsid w:val="007E16F0"/>
    <w:rsid w:val="007E16F4"/>
    <w:rsid w:val="007E1722"/>
    <w:rsid w:val="007E176D"/>
    <w:rsid w:val="007E1775"/>
    <w:rsid w:val="007E17AF"/>
    <w:rsid w:val="007E18B0"/>
    <w:rsid w:val="007E1959"/>
    <w:rsid w:val="007E1970"/>
    <w:rsid w:val="007E1AA4"/>
    <w:rsid w:val="007E1AE1"/>
    <w:rsid w:val="007E1BB7"/>
    <w:rsid w:val="007E1CBC"/>
    <w:rsid w:val="007E1E4F"/>
    <w:rsid w:val="007E1F29"/>
    <w:rsid w:val="007E2025"/>
    <w:rsid w:val="007E212D"/>
    <w:rsid w:val="007E2362"/>
    <w:rsid w:val="007E2465"/>
    <w:rsid w:val="007E26EA"/>
    <w:rsid w:val="007E27BB"/>
    <w:rsid w:val="007E288E"/>
    <w:rsid w:val="007E28F1"/>
    <w:rsid w:val="007E294E"/>
    <w:rsid w:val="007E2986"/>
    <w:rsid w:val="007E2D2A"/>
    <w:rsid w:val="007E2D5C"/>
    <w:rsid w:val="007E300F"/>
    <w:rsid w:val="007E3219"/>
    <w:rsid w:val="007E3255"/>
    <w:rsid w:val="007E32B0"/>
    <w:rsid w:val="007E3711"/>
    <w:rsid w:val="007E37F4"/>
    <w:rsid w:val="007E387E"/>
    <w:rsid w:val="007E38DC"/>
    <w:rsid w:val="007E3BF4"/>
    <w:rsid w:val="007E3DD7"/>
    <w:rsid w:val="007E3DDE"/>
    <w:rsid w:val="007E3E46"/>
    <w:rsid w:val="007E3F1C"/>
    <w:rsid w:val="007E3F86"/>
    <w:rsid w:val="007E3FBE"/>
    <w:rsid w:val="007E411A"/>
    <w:rsid w:val="007E41A3"/>
    <w:rsid w:val="007E41EE"/>
    <w:rsid w:val="007E42F6"/>
    <w:rsid w:val="007E4327"/>
    <w:rsid w:val="007E4391"/>
    <w:rsid w:val="007E4551"/>
    <w:rsid w:val="007E4803"/>
    <w:rsid w:val="007E49C0"/>
    <w:rsid w:val="007E4A72"/>
    <w:rsid w:val="007E4AC0"/>
    <w:rsid w:val="007E4D25"/>
    <w:rsid w:val="007E5144"/>
    <w:rsid w:val="007E5172"/>
    <w:rsid w:val="007E522E"/>
    <w:rsid w:val="007E532B"/>
    <w:rsid w:val="007E55C6"/>
    <w:rsid w:val="007E57F2"/>
    <w:rsid w:val="007E5D74"/>
    <w:rsid w:val="007E5D85"/>
    <w:rsid w:val="007E5D8B"/>
    <w:rsid w:val="007E5E39"/>
    <w:rsid w:val="007E5EF7"/>
    <w:rsid w:val="007E6044"/>
    <w:rsid w:val="007E60C8"/>
    <w:rsid w:val="007E6273"/>
    <w:rsid w:val="007E62F6"/>
    <w:rsid w:val="007E64C3"/>
    <w:rsid w:val="007E662D"/>
    <w:rsid w:val="007E66E0"/>
    <w:rsid w:val="007E66EF"/>
    <w:rsid w:val="007E68B0"/>
    <w:rsid w:val="007E696F"/>
    <w:rsid w:val="007E6A9B"/>
    <w:rsid w:val="007E6B75"/>
    <w:rsid w:val="007E6BDC"/>
    <w:rsid w:val="007E6C23"/>
    <w:rsid w:val="007E6C9C"/>
    <w:rsid w:val="007E6E7E"/>
    <w:rsid w:val="007E6F63"/>
    <w:rsid w:val="007E6F94"/>
    <w:rsid w:val="007E7123"/>
    <w:rsid w:val="007E719D"/>
    <w:rsid w:val="007E7226"/>
    <w:rsid w:val="007E766A"/>
    <w:rsid w:val="007E766C"/>
    <w:rsid w:val="007E769D"/>
    <w:rsid w:val="007E7844"/>
    <w:rsid w:val="007E79E3"/>
    <w:rsid w:val="007E7AA5"/>
    <w:rsid w:val="007E7B7B"/>
    <w:rsid w:val="007E7B9A"/>
    <w:rsid w:val="007E7CC4"/>
    <w:rsid w:val="007E7DEC"/>
    <w:rsid w:val="007E7EA8"/>
    <w:rsid w:val="007F0040"/>
    <w:rsid w:val="007F0182"/>
    <w:rsid w:val="007F01A3"/>
    <w:rsid w:val="007F039B"/>
    <w:rsid w:val="007F06E1"/>
    <w:rsid w:val="007F0749"/>
    <w:rsid w:val="007F0B6F"/>
    <w:rsid w:val="007F0CAD"/>
    <w:rsid w:val="007F0CB7"/>
    <w:rsid w:val="007F0CBB"/>
    <w:rsid w:val="007F1397"/>
    <w:rsid w:val="007F168D"/>
    <w:rsid w:val="007F187E"/>
    <w:rsid w:val="007F192B"/>
    <w:rsid w:val="007F1B62"/>
    <w:rsid w:val="007F1BF0"/>
    <w:rsid w:val="007F1F26"/>
    <w:rsid w:val="007F2031"/>
    <w:rsid w:val="007F21C8"/>
    <w:rsid w:val="007F2733"/>
    <w:rsid w:val="007F2739"/>
    <w:rsid w:val="007F273C"/>
    <w:rsid w:val="007F287B"/>
    <w:rsid w:val="007F28CC"/>
    <w:rsid w:val="007F2C36"/>
    <w:rsid w:val="007F2CA0"/>
    <w:rsid w:val="007F2E63"/>
    <w:rsid w:val="007F3038"/>
    <w:rsid w:val="007F3068"/>
    <w:rsid w:val="007F31C2"/>
    <w:rsid w:val="007F3265"/>
    <w:rsid w:val="007F337C"/>
    <w:rsid w:val="007F3383"/>
    <w:rsid w:val="007F338C"/>
    <w:rsid w:val="007F358F"/>
    <w:rsid w:val="007F385A"/>
    <w:rsid w:val="007F38A5"/>
    <w:rsid w:val="007F3A8E"/>
    <w:rsid w:val="007F3A96"/>
    <w:rsid w:val="007F3AA4"/>
    <w:rsid w:val="007F3B39"/>
    <w:rsid w:val="007F3F2D"/>
    <w:rsid w:val="007F3FD7"/>
    <w:rsid w:val="007F41DB"/>
    <w:rsid w:val="007F421B"/>
    <w:rsid w:val="007F4367"/>
    <w:rsid w:val="007F4430"/>
    <w:rsid w:val="007F4534"/>
    <w:rsid w:val="007F4832"/>
    <w:rsid w:val="007F48CC"/>
    <w:rsid w:val="007F499C"/>
    <w:rsid w:val="007F4A01"/>
    <w:rsid w:val="007F4A82"/>
    <w:rsid w:val="007F4D60"/>
    <w:rsid w:val="007F4F9E"/>
    <w:rsid w:val="007F51D1"/>
    <w:rsid w:val="007F51E0"/>
    <w:rsid w:val="007F51FB"/>
    <w:rsid w:val="007F55FE"/>
    <w:rsid w:val="007F563B"/>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88"/>
    <w:rsid w:val="007F61BF"/>
    <w:rsid w:val="007F63C0"/>
    <w:rsid w:val="007F6402"/>
    <w:rsid w:val="007F644B"/>
    <w:rsid w:val="007F648F"/>
    <w:rsid w:val="007F664B"/>
    <w:rsid w:val="007F67EC"/>
    <w:rsid w:val="007F686D"/>
    <w:rsid w:val="007F69AA"/>
    <w:rsid w:val="007F69F3"/>
    <w:rsid w:val="007F6A37"/>
    <w:rsid w:val="007F6A63"/>
    <w:rsid w:val="007F6B4B"/>
    <w:rsid w:val="007F6C4E"/>
    <w:rsid w:val="007F6D92"/>
    <w:rsid w:val="007F6E52"/>
    <w:rsid w:val="007F6EDF"/>
    <w:rsid w:val="007F717E"/>
    <w:rsid w:val="007F7249"/>
    <w:rsid w:val="007F72F5"/>
    <w:rsid w:val="007F7356"/>
    <w:rsid w:val="007F73A0"/>
    <w:rsid w:val="007F7410"/>
    <w:rsid w:val="007F7680"/>
    <w:rsid w:val="007F793E"/>
    <w:rsid w:val="007F79E4"/>
    <w:rsid w:val="007F7B49"/>
    <w:rsid w:val="007F7B78"/>
    <w:rsid w:val="007F7E8A"/>
    <w:rsid w:val="007F7EA1"/>
    <w:rsid w:val="007F7F0B"/>
    <w:rsid w:val="0080019E"/>
    <w:rsid w:val="00800219"/>
    <w:rsid w:val="00800337"/>
    <w:rsid w:val="00800424"/>
    <w:rsid w:val="008004A9"/>
    <w:rsid w:val="0080056C"/>
    <w:rsid w:val="0080085B"/>
    <w:rsid w:val="008009B2"/>
    <w:rsid w:val="00800A5F"/>
    <w:rsid w:val="00800BBF"/>
    <w:rsid w:val="00800EF0"/>
    <w:rsid w:val="00800F72"/>
    <w:rsid w:val="00800FB1"/>
    <w:rsid w:val="00801080"/>
    <w:rsid w:val="008012D6"/>
    <w:rsid w:val="00801520"/>
    <w:rsid w:val="008016A8"/>
    <w:rsid w:val="008017B2"/>
    <w:rsid w:val="008017C9"/>
    <w:rsid w:val="00801857"/>
    <w:rsid w:val="00801960"/>
    <w:rsid w:val="0080199E"/>
    <w:rsid w:val="00801A0E"/>
    <w:rsid w:val="00801A57"/>
    <w:rsid w:val="00801B22"/>
    <w:rsid w:val="00801C3F"/>
    <w:rsid w:val="00801DD2"/>
    <w:rsid w:val="00801E82"/>
    <w:rsid w:val="00801EC9"/>
    <w:rsid w:val="00801FE2"/>
    <w:rsid w:val="00801FE6"/>
    <w:rsid w:val="00801FEB"/>
    <w:rsid w:val="008020EC"/>
    <w:rsid w:val="008020F3"/>
    <w:rsid w:val="00802149"/>
    <w:rsid w:val="008022A7"/>
    <w:rsid w:val="008022AD"/>
    <w:rsid w:val="00802370"/>
    <w:rsid w:val="00802387"/>
    <w:rsid w:val="00802476"/>
    <w:rsid w:val="008024D9"/>
    <w:rsid w:val="00802607"/>
    <w:rsid w:val="0080283F"/>
    <w:rsid w:val="0080287E"/>
    <w:rsid w:val="008028B8"/>
    <w:rsid w:val="008029A1"/>
    <w:rsid w:val="00802A26"/>
    <w:rsid w:val="00802A32"/>
    <w:rsid w:val="00802CE5"/>
    <w:rsid w:val="0080301B"/>
    <w:rsid w:val="00803053"/>
    <w:rsid w:val="00803102"/>
    <w:rsid w:val="0080311C"/>
    <w:rsid w:val="008032C8"/>
    <w:rsid w:val="008032FF"/>
    <w:rsid w:val="00803326"/>
    <w:rsid w:val="008033BA"/>
    <w:rsid w:val="008034C2"/>
    <w:rsid w:val="008034D3"/>
    <w:rsid w:val="008034D4"/>
    <w:rsid w:val="008034F1"/>
    <w:rsid w:val="0080359C"/>
    <w:rsid w:val="008036BF"/>
    <w:rsid w:val="008037F8"/>
    <w:rsid w:val="008039CC"/>
    <w:rsid w:val="00803A2A"/>
    <w:rsid w:val="00803B97"/>
    <w:rsid w:val="00803D29"/>
    <w:rsid w:val="00803D4D"/>
    <w:rsid w:val="00803D4E"/>
    <w:rsid w:val="00804501"/>
    <w:rsid w:val="00804568"/>
    <w:rsid w:val="00804693"/>
    <w:rsid w:val="008046D7"/>
    <w:rsid w:val="008047A6"/>
    <w:rsid w:val="008047DD"/>
    <w:rsid w:val="0080488F"/>
    <w:rsid w:val="00804B0F"/>
    <w:rsid w:val="00804B5F"/>
    <w:rsid w:val="00804B65"/>
    <w:rsid w:val="00804CD2"/>
    <w:rsid w:val="00804F0E"/>
    <w:rsid w:val="00805148"/>
    <w:rsid w:val="0080543D"/>
    <w:rsid w:val="008057D2"/>
    <w:rsid w:val="00805845"/>
    <w:rsid w:val="00805C8F"/>
    <w:rsid w:val="00805E3E"/>
    <w:rsid w:val="00805F23"/>
    <w:rsid w:val="008060DD"/>
    <w:rsid w:val="0080626B"/>
    <w:rsid w:val="0080629C"/>
    <w:rsid w:val="008063CB"/>
    <w:rsid w:val="00806424"/>
    <w:rsid w:val="00806884"/>
    <w:rsid w:val="00806A01"/>
    <w:rsid w:val="00806A21"/>
    <w:rsid w:val="00806B92"/>
    <w:rsid w:val="00806C80"/>
    <w:rsid w:val="00806C9C"/>
    <w:rsid w:val="00806EC5"/>
    <w:rsid w:val="008070A1"/>
    <w:rsid w:val="008070DE"/>
    <w:rsid w:val="00807119"/>
    <w:rsid w:val="00807145"/>
    <w:rsid w:val="0080720E"/>
    <w:rsid w:val="008073A8"/>
    <w:rsid w:val="0080750E"/>
    <w:rsid w:val="008075F4"/>
    <w:rsid w:val="008076E2"/>
    <w:rsid w:val="00807706"/>
    <w:rsid w:val="00807823"/>
    <w:rsid w:val="008078FF"/>
    <w:rsid w:val="00807A6E"/>
    <w:rsid w:val="00807A7D"/>
    <w:rsid w:val="00807A98"/>
    <w:rsid w:val="00807B51"/>
    <w:rsid w:val="00807BC9"/>
    <w:rsid w:val="00807BEF"/>
    <w:rsid w:val="00807DC7"/>
    <w:rsid w:val="00807EDC"/>
    <w:rsid w:val="00807F69"/>
    <w:rsid w:val="00807F91"/>
    <w:rsid w:val="00807FDF"/>
    <w:rsid w:val="0081011C"/>
    <w:rsid w:val="00810311"/>
    <w:rsid w:val="00810586"/>
    <w:rsid w:val="0081058C"/>
    <w:rsid w:val="008105D5"/>
    <w:rsid w:val="0081060D"/>
    <w:rsid w:val="00810777"/>
    <w:rsid w:val="008107F1"/>
    <w:rsid w:val="00810830"/>
    <w:rsid w:val="008108B8"/>
    <w:rsid w:val="008108BB"/>
    <w:rsid w:val="008109C1"/>
    <w:rsid w:val="00810AE1"/>
    <w:rsid w:val="00810C7B"/>
    <w:rsid w:val="00810D40"/>
    <w:rsid w:val="00810E24"/>
    <w:rsid w:val="00810ED9"/>
    <w:rsid w:val="0081106D"/>
    <w:rsid w:val="00811085"/>
    <w:rsid w:val="0081108D"/>
    <w:rsid w:val="008112E0"/>
    <w:rsid w:val="00811306"/>
    <w:rsid w:val="008118F6"/>
    <w:rsid w:val="00811901"/>
    <w:rsid w:val="0081190F"/>
    <w:rsid w:val="0081198F"/>
    <w:rsid w:val="00811BD1"/>
    <w:rsid w:val="00811C55"/>
    <w:rsid w:val="00811D39"/>
    <w:rsid w:val="00811DA5"/>
    <w:rsid w:val="00811F1E"/>
    <w:rsid w:val="00812028"/>
    <w:rsid w:val="00812108"/>
    <w:rsid w:val="00812297"/>
    <w:rsid w:val="00812622"/>
    <w:rsid w:val="0081266D"/>
    <w:rsid w:val="00812695"/>
    <w:rsid w:val="0081285F"/>
    <w:rsid w:val="008128B0"/>
    <w:rsid w:val="008128F8"/>
    <w:rsid w:val="0081291F"/>
    <w:rsid w:val="00812991"/>
    <w:rsid w:val="00812B6E"/>
    <w:rsid w:val="00812C4A"/>
    <w:rsid w:val="00812C79"/>
    <w:rsid w:val="00812CA9"/>
    <w:rsid w:val="00812D78"/>
    <w:rsid w:val="00812DE9"/>
    <w:rsid w:val="00812ED6"/>
    <w:rsid w:val="00812EEA"/>
    <w:rsid w:val="00812F1E"/>
    <w:rsid w:val="00812F4F"/>
    <w:rsid w:val="00813223"/>
    <w:rsid w:val="008132D1"/>
    <w:rsid w:val="00813678"/>
    <w:rsid w:val="008136C1"/>
    <w:rsid w:val="0081371F"/>
    <w:rsid w:val="0081374F"/>
    <w:rsid w:val="008137C3"/>
    <w:rsid w:val="008139F4"/>
    <w:rsid w:val="00813A57"/>
    <w:rsid w:val="00813B05"/>
    <w:rsid w:val="00813C0C"/>
    <w:rsid w:val="00813C5E"/>
    <w:rsid w:val="00813E25"/>
    <w:rsid w:val="00814113"/>
    <w:rsid w:val="00814125"/>
    <w:rsid w:val="00814320"/>
    <w:rsid w:val="00814335"/>
    <w:rsid w:val="00814394"/>
    <w:rsid w:val="00814607"/>
    <w:rsid w:val="00814622"/>
    <w:rsid w:val="00814747"/>
    <w:rsid w:val="00814A2C"/>
    <w:rsid w:val="00814A3D"/>
    <w:rsid w:val="00814B9F"/>
    <w:rsid w:val="00814C8C"/>
    <w:rsid w:val="00814C90"/>
    <w:rsid w:val="00814E69"/>
    <w:rsid w:val="00814F8C"/>
    <w:rsid w:val="0081529B"/>
    <w:rsid w:val="008153AD"/>
    <w:rsid w:val="0081555B"/>
    <w:rsid w:val="0081558C"/>
    <w:rsid w:val="008156BF"/>
    <w:rsid w:val="008156E3"/>
    <w:rsid w:val="0081573C"/>
    <w:rsid w:val="00815A1D"/>
    <w:rsid w:val="00815DE6"/>
    <w:rsid w:val="00815FCE"/>
    <w:rsid w:val="00816088"/>
    <w:rsid w:val="0081633F"/>
    <w:rsid w:val="00816395"/>
    <w:rsid w:val="00816494"/>
    <w:rsid w:val="008166DC"/>
    <w:rsid w:val="0081678D"/>
    <w:rsid w:val="00816918"/>
    <w:rsid w:val="00816928"/>
    <w:rsid w:val="00816A62"/>
    <w:rsid w:val="00816AE7"/>
    <w:rsid w:val="00816B1B"/>
    <w:rsid w:val="00816C4C"/>
    <w:rsid w:val="00816CC5"/>
    <w:rsid w:val="00816E4D"/>
    <w:rsid w:val="008170E5"/>
    <w:rsid w:val="00817177"/>
    <w:rsid w:val="008171ED"/>
    <w:rsid w:val="008173E1"/>
    <w:rsid w:val="00817841"/>
    <w:rsid w:val="00817923"/>
    <w:rsid w:val="008179B4"/>
    <w:rsid w:val="00817B2F"/>
    <w:rsid w:val="0082004E"/>
    <w:rsid w:val="008201ED"/>
    <w:rsid w:val="0082028C"/>
    <w:rsid w:val="0082043C"/>
    <w:rsid w:val="008204F2"/>
    <w:rsid w:val="008204F8"/>
    <w:rsid w:val="008205E0"/>
    <w:rsid w:val="008207F4"/>
    <w:rsid w:val="0082092D"/>
    <w:rsid w:val="00820C5A"/>
    <w:rsid w:val="00820ED4"/>
    <w:rsid w:val="00820F1E"/>
    <w:rsid w:val="00820FD1"/>
    <w:rsid w:val="0082127B"/>
    <w:rsid w:val="00821343"/>
    <w:rsid w:val="00821387"/>
    <w:rsid w:val="008213AE"/>
    <w:rsid w:val="0082145E"/>
    <w:rsid w:val="008217F4"/>
    <w:rsid w:val="0082187E"/>
    <w:rsid w:val="008218EA"/>
    <w:rsid w:val="00821BB0"/>
    <w:rsid w:val="00821BB9"/>
    <w:rsid w:val="00821F8D"/>
    <w:rsid w:val="00821FE0"/>
    <w:rsid w:val="00822053"/>
    <w:rsid w:val="00822167"/>
    <w:rsid w:val="0082228F"/>
    <w:rsid w:val="00822296"/>
    <w:rsid w:val="00822600"/>
    <w:rsid w:val="008226DF"/>
    <w:rsid w:val="0082281D"/>
    <w:rsid w:val="008229A7"/>
    <w:rsid w:val="00822B68"/>
    <w:rsid w:val="00822B94"/>
    <w:rsid w:val="00822E5A"/>
    <w:rsid w:val="00822E7F"/>
    <w:rsid w:val="00822FE0"/>
    <w:rsid w:val="0082312D"/>
    <w:rsid w:val="00823183"/>
    <w:rsid w:val="00823189"/>
    <w:rsid w:val="00823224"/>
    <w:rsid w:val="0082339E"/>
    <w:rsid w:val="008233B3"/>
    <w:rsid w:val="008233F9"/>
    <w:rsid w:val="00823409"/>
    <w:rsid w:val="00823468"/>
    <w:rsid w:val="00823700"/>
    <w:rsid w:val="00823756"/>
    <w:rsid w:val="00823838"/>
    <w:rsid w:val="00823993"/>
    <w:rsid w:val="008239F0"/>
    <w:rsid w:val="00823AA5"/>
    <w:rsid w:val="00823BEF"/>
    <w:rsid w:val="00823C4C"/>
    <w:rsid w:val="00823CF5"/>
    <w:rsid w:val="00823D5F"/>
    <w:rsid w:val="00823EBF"/>
    <w:rsid w:val="00823F8A"/>
    <w:rsid w:val="0082411C"/>
    <w:rsid w:val="00824280"/>
    <w:rsid w:val="008242E6"/>
    <w:rsid w:val="00824483"/>
    <w:rsid w:val="0082448D"/>
    <w:rsid w:val="008244EE"/>
    <w:rsid w:val="00824625"/>
    <w:rsid w:val="00824692"/>
    <w:rsid w:val="008247B9"/>
    <w:rsid w:val="0082496D"/>
    <w:rsid w:val="00824B13"/>
    <w:rsid w:val="00824D7F"/>
    <w:rsid w:val="00824DFD"/>
    <w:rsid w:val="00824E83"/>
    <w:rsid w:val="00824E90"/>
    <w:rsid w:val="00824E9B"/>
    <w:rsid w:val="00824F2A"/>
    <w:rsid w:val="00825087"/>
    <w:rsid w:val="00825167"/>
    <w:rsid w:val="0082516E"/>
    <w:rsid w:val="00825272"/>
    <w:rsid w:val="00825585"/>
    <w:rsid w:val="00825743"/>
    <w:rsid w:val="00825817"/>
    <w:rsid w:val="00825F9C"/>
    <w:rsid w:val="00825FAB"/>
    <w:rsid w:val="00825FE5"/>
    <w:rsid w:val="008261D7"/>
    <w:rsid w:val="008262C5"/>
    <w:rsid w:val="00826311"/>
    <w:rsid w:val="008264B2"/>
    <w:rsid w:val="008265AE"/>
    <w:rsid w:val="008266B5"/>
    <w:rsid w:val="008266CF"/>
    <w:rsid w:val="008266F1"/>
    <w:rsid w:val="0082687D"/>
    <w:rsid w:val="008268A0"/>
    <w:rsid w:val="00826ABC"/>
    <w:rsid w:val="00826BCA"/>
    <w:rsid w:val="00826BED"/>
    <w:rsid w:val="00826CA5"/>
    <w:rsid w:val="00826D7C"/>
    <w:rsid w:val="00826F14"/>
    <w:rsid w:val="00826F7B"/>
    <w:rsid w:val="00826F82"/>
    <w:rsid w:val="00827038"/>
    <w:rsid w:val="0082703E"/>
    <w:rsid w:val="00827040"/>
    <w:rsid w:val="00827070"/>
    <w:rsid w:val="0082739E"/>
    <w:rsid w:val="008273AF"/>
    <w:rsid w:val="008275EB"/>
    <w:rsid w:val="00827685"/>
    <w:rsid w:val="00827756"/>
    <w:rsid w:val="00827763"/>
    <w:rsid w:val="008278FA"/>
    <w:rsid w:val="00827CCC"/>
    <w:rsid w:val="00827D3A"/>
    <w:rsid w:val="00827DB5"/>
    <w:rsid w:val="00827EEA"/>
    <w:rsid w:val="00827F99"/>
    <w:rsid w:val="00830041"/>
    <w:rsid w:val="0083020F"/>
    <w:rsid w:val="00830292"/>
    <w:rsid w:val="00830302"/>
    <w:rsid w:val="00830369"/>
    <w:rsid w:val="00830447"/>
    <w:rsid w:val="00830841"/>
    <w:rsid w:val="00830AD1"/>
    <w:rsid w:val="00830B85"/>
    <w:rsid w:val="00830B89"/>
    <w:rsid w:val="00830B9B"/>
    <w:rsid w:val="00830DBD"/>
    <w:rsid w:val="00830DC1"/>
    <w:rsid w:val="00830EC9"/>
    <w:rsid w:val="00830F4F"/>
    <w:rsid w:val="00830FF4"/>
    <w:rsid w:val="0083102E"/>
    <w:rsid w:val="0083107B"/>
    <w:rsid w:val="0083118D"/>
    <w:rsid w:val="0083122D"/>
    <w:rsid w:val="008313BF"/>
    <w:rsid w:val="0083142D"/>
    <w:rsid w:val="00831452"/>
    <w:rsid w:val="0083145C"/>
    <w:rsid w:val="008314D0"/>
    <w:rsid w:val="0083166C"/>
    <w:rsid w:val="0083173D"/>
    <w:rsid w:val="00831828"/>
    <w:rsid w:val="008318F6"/>
    <w:rsid w:val="00831990"/>
    <w:rsid w:val="00831A04"/>
    <w:rsid w:val="00831ADC"/>
    <w:rsid w:val="00831B7F"/>
    <w:rsid w:val="00831BE7"/>
    <w:rsid w:val="00831D65"/>
    <w:rsid w:val="00831EEC"/>
    <w:rsid w:val="008320A7"/>
    <w:rsid w:val="00832121"/>
    <w:rsid w:val="0083226D"/>
    <w:rsid w:val="00832322"/>
    <w:rsid w:val="00832462"/>
    <w:rsid w:val="008324AE"/>
    <w:rsid w:val="00832640"/>
    <w:rsid w:val="00832712"/>
    <w:rsid w:val="00832738"/>
    <w:rsid w:val="00832797"/>
    <w:rsid w:val="008327D0"/>
    <w:rsid w:val="008327D2"/>
    <w:rsid w:val="0083298F"/>
    <w:rsid w:val="00832A0B"/>
    <w:rsid w:val="00832A32"/>
    <w:rsid w:val="00832B0A"/>
    <w:rsid w:val="00832BB4"/>
    <w:rsid w:val="00832CD7"/>
    <w:rsid w:val="00832D27"/>
    <w:rsid w:val="00832E52"/>
    <w:rsid w:val="00832E6D"/>
    <w:rsid w:val="00832FDF"/>
    <w:rsid w:val="00832FEE"/>
    <w:rsid w:val="00833004"/>
    <w:rsid w:val="008330E3"/>
    <w:rsid w:val="008332C6"/>
    <w:rsid w:val="0083337C"/>
    <w:rsid w:val="008333A1"/>
    <w:rsid w:val="008333D4"/>
    <w:rsid w:val="00833401"/>
    <w:rsid w:val="00833575"/>
    <w:rsid w:val="008335C5"/>
    <w:rsid w:val="008335EC"/>
    <w:rsid w:val="00833685"/>
    <w:rsid w:val="0083368A"/>
    <w:rsid w:val="00833795"/>
    <w:rsid w:val="008338B5"/>
    <w:rsid w:val="00833934"/>
    <w:rsid w:val="00833A09"/>
    <w:rsid w:val="00833ACA"/>
    <w:rsid w:val="00833B31"/>
    <w:rsid w:val="00833B6F"/>
    <w:rsid w:val="00833E0F"/>
    <w:rsid w:val="00833EBE"/>
    <w:rsid w:val="0083404A"/>
    <w:rsid w:val="00834422"/>
    <w:rsid w:val="00834480"/>
    <w:rsid w:val="008344CC"/>
    <w:rsid w:val="0083456F"/>
    <w:rsid w:val="008346C5"/>
    <w:rsid w:val="00834715"/>
    <w:rsid w:val="00834846"/>
    <w:rsid w:val="00834A4A"/>
    <w:rsid w:val="00834C3D"/>
    <w:rsid w:val="00834D32"/>
    <w:rsid w:val="00834DA9"/>
    <w:rsid w:val="00834E4C"/>
    <w:rsid w:val="0083514A"/>
    <w:rsid w:val="0083517E"/>
    <w:rsid w:val="008351C9"/>
    <w:rsid w:val="00835357"/>
    <w:rsid w:val="00835487"/>
    <w:rsid w:val="00835558"/>
    <w:rsid w:val="00835599"/>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CC0"/>
    <w:rsid w:val="00837D7A"/>
    <w:rsid w:val="00837F1A"/>
    <w:rsid w:val="00840003"/>
    <w:rsid w:val="008400FD"/>
    <w:rsid w:val="008402B0"/>
    <w:rsid w:val="008403CA"/>
    <w:rsid w:val="0084043C"/>
    <w:rsid w:val="008404C5"/>
    <w:rsid w:val="008405AD"/>
    <w:rsid w:val="00840658"/>
    <w:rsid w:val="0084068B"/>
    <w:rsid w:val="00840851"/>
    <w:rsid w:val="00840873"/>
    <w:rsid w:val="008408FA"/>
    <w:rsid w:val="00840A74"/>
    <w:rsid w:val="00840A9A"/>
    <w:rsid w:val="00840AB9"/>
    <w:rsid w:val="00840ABE"/>
    <w:rsid w:val="00840B52"/>
    <w:rsid w:val="00840B5D"/>
    <w:rsid w:val="00841067"/>
    <w:rsid w:val="00841228"/>
    <w:rsid w:val="008412E0"/>
    <w:rsid w:val="008413AC"/>
    <w:rsid w:val="00841410"/>
    <w:rsid w:val="008415F0"/>
    <w:rsid w:val="0084164F"/>
    <w:rsid w:val="00841696"/>
    <w:rsid w:val="008416BA"/>
    <w:rsid w:val="0084199C"/>
    <w:rsid w:val="008419E7"/>
    <w:rsid w:val="00841A8D"/>
    <w:rsid w:val="00841BBF"/>
    <w:rsid w:val="00841DAF"/>
    <w:rsid w:val="00841EFD"/>
    <w:rsid w:val="00841F40"/>
    <w:rsid w:val="00841FA3"/>
    <w:rsid w:val="008420DA"/>
    <w:rsid w:val="008421E2"/>
    <w:rsid w:val="00842268"/>
    <w:rsid w:val="0084236A"/>
    <w:rsid w:val="0084238A"/>
    <w:rsid w:val="00842457"/>
    <w:rsid w:val="00842514"/>
    <w:rsid w:val="008428FA"/>
    <w:rsid w:val="00842D31"/>
    <w:rsid w:val="00842EEA"/>
    <w:rsid w:val="00843099"/>
    <w:rsid w:val="008430B3"/>
    <w:rsid w:val="008430E8"/>
    <w:rsid w:val="00843162"/>
    <w:rsid w:val="008431A1"/>
    <w:rsid w:val="008432A8"/>
    <w:rsid w:val="008433D2"/>
    <w:rsid w:val="0084357B"/>
    <w:rsid w:val="008436CE"/>
    <w:rsid w:val="0084377D"/>
    <w:rsid w:val="0084377E"/>
    <w:rsid w:val="008438A4"/>
    <w:rsid w:val="00843A64"/>
    <w:rsid w:val="00843A8F"/>
    <w:rsid w:val="00843CED"/>
    <w:rsid w:val="00843D56"/>
    <w:rsid w:val="00843DCE"/>
    <w:rsid w:val="00843DD4"/>
    <w:rsid w:val="00843E1F"/>
    <w:rsid w:val="00843E41"/>
    <w:rsid w:val="00843FB6"/>
    <w:rsid w:val="00843FFA"/>
    <w:rsid w:val="00844297"/>
    <w:rsid w:val="008442F1"/>
    <w:rsid w:val="0084433D"/>
    <w:rsid w:val="00844373"/>
    <w:rsid w:val="0084437A"/>
    <w:rsid w:val="0084438C"/>
    <w:rsid w:val="00844902"/>
    <w:rsid w:val="0084495C"/>
    <w:rsid w:val="00844973"/>
    <w:rsid w:val="00844A11"/>
    <w:rsid w:val="00844E3A"/>
    <w:rsid w:val="00844ECF"/>
    <w:rsid w:val="00844EE8"/>
    <w:rsid w:val="00844FC9"/>
    <w:rsid w:val="00845032"/>
    <w:rsid w:val="008450DA"/>
    <w:rsid w:val="0084528A"/>
    <w:rsid w:val="008455FA"/>
    <w:rsid w:val="00845624"/>
    <w:rsid w:val="00845756"/>
    <w:rsid w:val="00845979"/>
    <w:rsid w:val="008459F1"/>
    <w:rsid w:val="00845A94"/>
    <w:rsid w:val="00845AC9"/>
    <w:rsid w:val="00845D7B"/>
    <w:rsid w:val="00845DA7"/>
    <w:rsid w:val="00845FF5"/>
    <w:rsid w:val="00846011"/>
    <w:rsid w:val="008460D9"/>
    <w:rsid w:val="00846132"/>
    <w:rsid w:val="0084614B"/>
    <w:rsid w:val="00846417"/>
    <w:rsid w:val="008464BC"/>
    <w:rsid w:val="008465D2"/>
    <w:rsid w:val="008465F8"/>
    <w:rsid w:val="00846657"/>
    <w:rsid w:val="00846697"/>
    <w:rsid w:val="008467ED"/>
    <w:rsid w:val="008467FE"/>
    <w:rsid w:val="00846875"/>
    <w:rsid w:val="00846885"/>
    <w:rsid w:val="00846A20"/>
    <w:rsid w:val="00846A72"/>
    <w:rsid w:val="00846ACC"/>
    <w:rsid w:val="00846B35"/>
    <w:rsid w:val="00846BE9"/>
    <w:rsid w:val="00846CBD"/>
    <w:rsid w:val="00846CCA"/>
    <w:rsid w:val="00846D3C"/>
    <w:rsid w:val="00846FAE"/>
    <w:rsid w:val="00847026"/>
    <w:rsid w:val="00847070"/>
    <w:rsid w:val="00847101"/>
    <w:rsid w:val="0084738D"/>
    <w:rsid w:val="00847473"/>
    <w:rsid w:val="008474EB"/>
    <w:rsid w:val="008476DA"/>
    <w:rsid w:val="0084771C"/>
    <w:rsid w:val="00847725"/>
    <w:rsid w:val="0084786F"/>
    <w:rsid w:val="00847A4D"/>
    <w:rsid w:val="00847A82"/>
    <w:rsid w:val="00847AFB"/>
    <w:rsid w:val="00847BDB"/>
    <w:rsid w:val="00847CC1"/>
    <w:rsid w:val="00847CC5"/>
    <w:rsid w:val="00847D39"/>
    <w:rsid w:val="0085003E"/>
    <w:rsid w:val="00850071"/>
    <w:rsid w:val="008501C4"/>
    <w:rsid w:val="00850431"/>
    <w:rsid w:val="00850965"/>
    <w:rsid w:val="00850B1B"/>
    <w:rsid w:val="00850B8E"/>
    <w:rsid w:val="00850BEE"/>
    <w:rsid w:val="00851182"/>
    <w:rsid w:val="0085171F"/>
    <w:rsid w:val="008518A5"/>
    <w:rsid w:val="00851966"/>
    <w:rsid w:val="008519BE"/>
    <w:rsid w:val="008519C4"/>
    <w:rsid w:val="00851AE9"/>
    <w:rsid w:val="00851E6A"/>
    <w:rsid w:val="00852109"/>
    <w:rsid w:val="00852237"/>
    <w:rsid w:val="0085237F"/>
    <w:rsid w:val="00852458"/>
    <w:rsid w:val="008524CB"/>
    <w:rsid w:val="00852522"/>
    <w:rsid w:val="008525EF"/>
    <w:rsid w:val="0085269B"/>
    <w:rsid w:val="008526FA"/>
    <w:rsid w:val="008527C8"/>
    <w:rsid w:val="008528CA"/>
    <w:rsid w:val="00852C2D"/>
    <w:rsid w:val="00852C51"/>
    <w:rsid w:val="00852D80"/>
    <w:rsid w:val="00852E2D"/>
    <w:rsid w:val="00852E84"/>
    <w:rsid w:val="00852EE3"/>
    <w:rsid w:val="00853174"/>
    <w:rsid w:val="0085325E"/>
    <w:rsid w:val="00853282"/>
    <w:rsid w:val="0085328A"/>
    <w:rsid w:val="008532F0"/>
    <w:rsid w:val="008534B8"/>
    <w:rsid w:val="008534EB"/>
    <w:rsid w:val="00853552"/>
    <w:rsid w:val="00853706"/>
    <w:rsid w:val="008537FE"/>
    <w:rsid w:val="00853ABC"/>
    <w:rsid w:val="00853B84"/>
    <w:rsid w:val="00853C33"/>
    <w:rsid w:val="00853F67"/>
    <w:rsid w:val="00854138"/>
    <w:rsid w:val="008541AA"/>
    <w:rsid w:val="008541BA"/>
    <w:rsid w:val="0085425D"/>
    <w:rsid w:val="0085460A"/>
    <w:rsid w:val="008546C5"/>
    <w:rsid w:val="0085472B"/>
    <w:rsid w:val="0085499D"/>
    <w:rsid w:val="00854A42"/>
    <w:rsid w:val="00854A89"/>
    <w:rsid w:val="00854C76"/>
    <w:rsid w:val="00855060"/>
    <w:rsid w:val="008550A9"/>
    <w:rsid w:val="00855158"/>
    <w:rsid w:val="00855191"/>
    <w:rsid w:val="0085519C"/>
    <w:rsid w:val="00855275"/>
    <w:rsid w:val="00855276"/>
    <w:rsid w:val="00855374"/>
    <w:rsid w:val="008554A3"/>
    <w:rsid w:val="00855871"/>
    <w:rsid w:val="00855887"/>
    <w:rsid w:val="008559B0"/>
    <w:rsid w:val="00855D2C"/>
    <w:rsid w:val="00855D6D"/>
    <w:rsid w:val="00855D7A"/>
    <w:rsid w:val="00855DA4"/>
    <w:rsid w:val="00855DCA"/>
    <w:rsid w:val="00856147"/>
    <w:rsid w:val="00856204"/>
    <w:rsid w:val="0085648B"/>
    <w:rsid w:val="00856524"/>
    <w:rsid w:val="00856539"/>
    <w:rsid w:val="00856630"/>
    <w:rsid w:val="008566E7"/>
    <w:rsid w:val="00856733"/>
    <w:rsid w:val="0085674E"/>
    <w:rsid w:val="008568C6"/>
    <w:rsid w:val="008568F3"/>
    <w:rsid w:val="00856936"/>
    <w:rsid w:val="008569E9"/>
    <w:rsid w:val="00856AE1"/>
    <w:rsid w:val="00856B6C"/>
    <w:rsid w:val="00856DA1"/>
    <w:rsid w:val="00856DF6"/>
    <w:rsid w:val="00856EAF"/>
    <w:rsid w:val="00856FA1"/>
    <w:rsid w:val="008570B4"/>
    <w:rsid w:val="00857190"/>
    <w:rsid w:val="008571B0"/>
    <w:rsid w:val="008572AE"/>
    <w:rsid w:val="00857427"/>
    <w:rsid w:val="00857577"/>
    <w:rsid w:val="0085759D"/>
    <w:rsid w:val="008576EE"/>
    <w:rsid w:val="008577A6"/>
    <w:rsid w:val="008577AB"/>
    <w:rsid w:val="00857826"/>
    <w:rsid w:val="00857B05"/>
    <w:rsid w:val="00857BBD"/>
    <w:rsid w:val="00857C6F"/>
    <w:rsid w:val="00857CC8"/>
    <w:rsid w:val="00857DA8"/>
    <w:rsid w:val="008602DB"/>
    <w:rsid w:val="00860509"/>
    <w:rsid w:val="008606C6"/>
    <w:rsid w:val="008608E3"/>
    <w:rsid w:val="008608EA"/>
    <w:rsid w:val="008609D8"/>
    <w:rsid w:val="00860B50"/>
    <w:rsid w:val="00860B81"/>
    <w:rsid w:val="00860C69"/>
    <w:rsid w:val="00860EAE"/>
    <w:rsid w:val="00860F31"/>
    <w:rsid w:val="008611EC"/>
    <w:rsid w:val="00861389"/>
    <w:rsid w:val="0086166D"/>
    <w:rsid w:val="00861717"/>
    <w:rsid w:val="00861728"/>
    <w:rsid w:val="008618F5"/>
    <w:rsid w:val="0086190B"/>
    <w:rsid w:val="008619DF"/>
    <w:rsid w:val="00861C1A"/>
    <w:rsid w:val="00861C93"/>
    <w:rsid w:val="00861D84"/>
    <w:rsid w:val="00861DE7"/>
    <w:rsid w:val="00861F76"/>
    <w:rsid w:val="008620A9"/>
    <w:rsid w:val="008620B6"/>
    <w:rsid w:val="008620CE"/>
    <w:rsid w:val="0086210B"/>
    <w:rsid w:val="00862129"/>
    <w:rsid w:val="008621D8"/>
    <w:rsid w:val="0086223D"/>
    <w:rsid w:val="00862323"/>
    <w:rsid w:val="00862455"/>
    <w:rsid w:val="008624E0"/>
    <w:rsid w:val="008625E1"/>
    <w:rsid w:val="00862846"/>
    <w:rsid w:val="0086285E"/>
    <w:rsid w:val="0086298D"/>
    <w:rsid w:val="00862AA6"/>
    <w:rsid w:val="00862AC4"/>
    <w:rsid w:val="00862B51"/>
    <w:rsid w:val="00862DFF"/>
    <w:rsid w:val="00862E1C"/>
    <w:rsid w:val="00862ECB"/>
    <w:rsid w:val="00862F65"/>
    <w:rsid w:val="00862F77"/>
    <w:rsid w:val="00862F90"/>
    <w:rsid w:val="00863048"/>
    <w:rsid w:val="008630C2"/>
    <w:rsid w:val="0086320F"/>
    <w:rsid w:val="00863369"/>
    <w:rsid w:val="00863370"/>
    <w:rsid w:val="0086357A"/>
    <w:rsid w:val="0086358C"/>
    <w:rsid w:val="0086362E"/>
    <w:rsid w:val="00863760"/>
    <w:rsid w:val="008637C3"/>
    <w:rsid w:val="00863859"/>
    <w:rsid w:val="008638A3"/>
    <w:rsid w:val="00863914"/>
    <w:rsid w:val="00863A43"/>
    <w:rsid w:val="00863B83"/>
    <w:rsid w:val="00863CD6"/>
    <w:rsid w:val="00863DE1"/>
    <w:rsid w:val="00863DF0"/>
    <w:rsid w:val="00863F79"/>
    <w:rsid w:val="00863F81"/>
    <w:rsid w:val="00863FB0"/>
    <w:rsid w:val="008640A8"/>
    <w:rsid w:val="008641EC"/>
    <w:rsid w:val="0086423D"/>
    <w:rsid w:val="00864257"/>
    <w:rsid w:val="00864330"/>
    <w:rsid w:val="00864371"/>
    <w:rsid w:val="008643D9"/>
    <w:rsid w:val="0086466B"/>
    <w:rsid w:val="0086473A"/>
    <w:rsid w:val="0086479F"/>
    <w:rsid w:val="008648D8"/>
    <w:rsid w:val="00864A71"/>
    <w:rsid w:val="00864AC0"/>
    <w:rsid w:val="00864AEE"/>
    <w:rsid w:val="00864E71"/>
    <w:rsid w:val="00864F2A"/>
    <w:rsid w:val="008650EB"/>
    <w:rsid w:val="00865217"/>
    <w:rsid w:val="0086524F"/>
    <w:rsid w:val="0086595E"/>
    <w:rsid w:val="00865B71"/>
    <w:rsid w:val="00865F71"/>
    <w:rsid w:val="00865FE6"/>
    <w:rsid w:val="0086611C"/>
    <w:rsid w:val="00866220"/>
    <w:rsid w:val="00866229"/>
    <w:rsid w:val="0086657B"/>
    <w:rsid w:val="008665BD"/>
    <w:rsid w:val="00866613"/>
    <w:rsid w:val="00866792"/>
    <w:rsid w:val="00866809"/>
    <w:rsid w:val="008668E5"/>
    <w:rsid w:val="00866926"/>
    <w:rsid w:val="00866A30"/>
    <w:rsid w:val="00866B20"/>
    <w:rsid w:val="00866BC2"/>
    <w:rsid w:val="00866C81"/>
    <w:rsid w:val="00866C92"/>
    <w:rsid w:val="00866D7E"/>
    <w:rsid w:val="00866FD1"/>
    <w:rsid w:val="0086709A"/>
    <w:rsid w:val="008670CE"/>
    <w:rsid w:val="00867341"/>
    <w:rsid w:val="008675E1"/>
    <w:rsid w:val="008675E4"/>
    <w:rsid w:val="008678A2"/>
    <w:rsid w:val="008679C6"/>
    <w:rsid w:val="00867A04"/>
    <w:rsid w:val="00867B87"/>
    <w:rsid w:val="00867BF0"/>
    <w:rsid w:val="00867C19"/>
    <w:rsid w:val="00867CA7"/>
    <w:rsid w:val="00867E88"/>
    <w:rsid w:val="00867ED4"/>
    <w:rsid w:val="00867EE1"/>
    <w:rsid w:val="00867FC3"/>
    <w:rsid w:val="008701CF"/>
    <w:rsid w:val="0087020D"/>
    <w:rsid w:val="008703BA"/>
    <w:rsid w:val="00870460"/>
    <w:rsid w:val="008704E1"/>
    <w:rsid w:val="0087061D"/>
    <w:rsid w:val="008706C0"/>
    <w:rsid w:val="008709F4"/>
    <w:rsid w:val="00870C09"/>
    <w:rsid w:val="00870C6E"/>
    <w:rsid w:val="00870D51"/>
    <w:rsid w:val="00870D67"/>
    <w:rsid w:val="00870D8A"/>
    <w:rsid w:val="00870DAC"/>
    <w:rsid w:val="00870E27"/>
    <w:rsid w:val="00871036"/>
    <w:rsid w:val="00871044"/>
    <w:rsid w:val="008710B6"/>
    <w:rsid w:val="008710CE"/>
    <w:rsid w:val="0087122E"/>
    <w:rsid w:val="00871259"/>
    <w:rsid w:val="0087145B"/>
    <w:rsid w:val="00871526"/>
    <w:rsid w:val="00871657"/>
    <w:rsid w:val="008716F1"/>
    <w:rsid w:val="008717AC"/>
    <w:rsid w:val="00871805"/>
    <w:rsid w:val="008719A6"/>
    <w:rsid w:val="00871A18"/>
    <w:rsid w:val="00871B9E"/>
    <w:rsid w:val="00871BE3"/>
    <w:rsid w:val="00871C44"/>
    <w:rsid w:val="00871DDF"/>
    <w:rsid w:val="00871E52"/>
    <w:rsid w:val="00871E77"/>
    <w:rsid w:val="00871EED"/>
    <w:rsid w:val="00871FAE"/>
    <w:rsid w:val="00872113"/>
    <w:rsid w:val="00872135"/>
    <w:rsid w:val="008721FF"/>
    <w:rsid w:val="00872367"/>
    <w:rsid w:val="00872458"/>
    <w:rsid w:val="00872807"/>
    <w:rsid w:val="00872C2E"/>
    <w:rsid w:val="00872DBC"/>
    <w:rsid w:val="00872E6B"/>
    <w:rsid w:val="00872EDB"/>
    <w:rsid w:val="00872F05"/>
    <w:rsid w:val="00872FAA"/>
    <w:rsid w:val="0087303E"/>
    <w:rsid w:val="008734A9"/>
    <w:rsid w:val="00873542"/>
    <w:rsid w:val="00873598"/>
    <w:rsid w:val="008737A4"/>
    <w:rsid w:val="00873911"/>
    <w:rsid w:val="00873966"/>
    <w:rsid w:val="008739A6"/>
    <w:rsid w:val="00873AC2"/>
    <w:rsid w:val="00873B1D"/>
    <w:rsid w:val="00873C89"/>
    <w:rsid w:val="00873EC5"/>
    <w:rsid w:val="00873ED7"/>
    <w:rsid w:val="00873EFA"/>
    <w:rsid w:val="0087432D"/>
    <w:rsid w:val="0087455E"/>
    <w:rsid w:val="00874572"/>
    <w:rsid w:val="00874576"/>
    <w:rsid w:val="00874862"/>
    <w:rsid w:val="00874AB3"/>
    <w:rsid w:val="00874AF5"/>
    <w:rsid w:val="00874C3D"/>
    <w:rsid w:val="00874CB3"/>
    <w:rsid w:val="00874D16"/>
    <w:rsid w:val="00874D43"/>
    <w:rsid w:val="00874E89"/>
    <w:rsid w:val="00874EEE"/>
    <w:rsid w:val="00874FF0"/>
    <w:rsid w:val="008755C5"/>
    <w:rsid w:val="0087560F"/>
    <w:rsid w:val="008757BE"/>
    <w:rsid w:val="008757C5"/>
    <w:rsid w:val="00875907"/>
    <w:rsid w:val="00875A2E"/>
    <w:rsid w:val="00875AF6"/>
    <w:rsid w:val="00875D54"/>
    <w:rsid w:val="00875D88"/>
    <w:rsid w:val="0087600E"/>
    <w:rsid w:val="00876059"/>
    <w:rsid w:val="00876261"/>
    <w:rsid w:val="008763BB"/>
    <w:rsid w:val="008766BC"/>
    <w:rsid w:val="00876737"/>
    <w:rsid w:val="00876834"/>
    <w:rsid w:val="008769A1"/>
    <w:rsid w:val="00876B46"/>
    <w:rsid w:val="00876B54"/>
    <w:rsid w:val="00876C80"/>
    <w:rsid w:val="00876D1C"/>
    <w:rsid w:val="00876D6F"/>
    <w:rsid w:val="00876E77"/>
    <w:rsid w:val="00876FDE"/>
    <w:rsid w:val="00876FFD"/>
    <w:rsid w:val="0087711A"/>
    <w:rsid w:val="00877173"/>
    <w:rsid w:val="0087725B"/>
    <w:rsid w:val="00877304"/>
    <w:rsid w:val="0087734C"/>
    <w:rsid w:val="00877492"/>
    <w:rsid w:val="008776EE"/>
    <w:rsid w:val="008779B7"/>
    <w:rsid w:val="008779DF"/>
    <w:rsid w:val="00877AB8"/>
    <w:rsid w:val="00877B2F"/>
    <w:rsid w:val="00877B6B"/>
    <w:rsid w:val="00877D56"/>
    <w:rsid w:val="00877ECA"/>
    <w:rsid w:val="00877F5B"/>
    <w:rsid w:val="0088001E"/>
    <w:rsid w:val="0088007D"/>
    <w:rsid w:val="00880094"/>
    <w:rsid w:val="00880121"/>
    <w:rsid w:val="0088031A"/>
    <w:rsid w:val="00880831"/>
    <w:rsid w:val="00880884"/>
    <w:rsid w:val="00880B89"/>
    <w:rsid w:val="00880BFB"/>
    <w:rsid w:val="00880C60"/>
    <w:rsid w:val="00880CCC"/>
    <w:rsid w:val="00880D11"/>
    <w:rsid w:val="00880DAF"/>
    <w:rsid w:val="00880DBA"/>
    <w:rsid w:val="00880E62"/>
    <w:rsid w:val="00880FEE"/>
    <w:rsid w:val="00880FEF"/>
    <w:rsid w:val="00881061"/>
    <w:rsid w:val="0088107F"/>
    <w:rsid w:val="008810D0"/>
    <w:rsid w:val="0088114F"/>
    <w:rsid w:val="008811EA"/>
    <w:rsid w:val="00881478"/>
    <w:rsid w:val="008816B0"/>
    <w:rsid w:val="008816FF"/>
    <w:rsid w:val="00881857"/>
    <w:rsid w:val="0088188E"/>
    <w:rsid w:val="00881B53"/>
    <w:rsid w:val="00881D30"/>
    <w:rsid w:val="00881E1E"/>
    <w:rsid w:val="00881E4D"/>
    <w:rsid w:val="00881E7B"/>
    <w:rsid w:val="00881F4C"/>
    <w:rsid w:val="00881FE7"/>
    <w:rsid w:val="0088200D"/>
    <w:rsid w:val="008821F9"/>
    <w:rsid w:val="0088290E"/>
    <w:rsid w:val="00882938"/>
    <w:rsid w:val="0088298D"/>
    <w:rsid w:val="008829B0"/>
    <w:rsid w:val="00882A22"/>
    <w:rsid w:val="00882B05"/>
    <w:rsid w:val="00882B06"/>
    <w:rsid w:val="00882B0C"/>
    <w:rsid w:val="00882C40"/>
    <w:rsid w:val="00882C44"/>
    <w:rsid w:val="00882C69"/>
    <w:rsid w:val="00882CFE"/>
    <w:rsid w:val="00882E37"/>
    <w:rsid w:val="00882FF8"/>
    <w:rsid w:val="008831A8"/>
    <w:rsid w:val="008831E5"/>
    <w:rsid w:val="0088332A"/>
    <w:rsid w:val="00883499"/>
    <w:rsid w:val="008835D3"/>
    <w:rsid w:val="00883754"/>
    <w:rsid w:val="008837ED"/>
    <w:rsid w:val="008839AD"/>
    <w:rsid w:val="00883BE3"/>
    <w:rsid w:val="00883D60"/>
    <w:rsid w:val="00883EC9"/>
    <w:rsid w:val="0088413B"/>
    <w:rsid w:val="008842C8"/>
    <w:rsid w:val="00884486"/>
    <w:rsid w:val="0088456A"/>
    <w:rsid w:val="00884634"/>
    <w:rsid w:val="00884667"/>
    <w:rsid w:val="00884794"/>
    <w:rsid w:val="0088487D"/>
    <w:rsid w:val="00884B3F"/>
    <w:rsid w:val="00884B62"/>
    <w:rsid w:val="00884BC7"/>
    <w:rsid w:val="00884D7F"/>
    <w:rsid w:val="0088505D"/>
    <w:rsid w:val="008850D6"/>
    <w:rsid w:val="0088517F"/>
    <w:rsid w:val="00885372"/>
    <w:rsid w:val="008853A3"/>
    <w:rsid w:val="0088552B"/>
    <w:rsid w:val="00885637"/>
    <w:rsid w:val="00885666"/>
    <w:rsid w:val="0088566A"/>
    <w:rsid w:val="00885880"/>
    <w:rsid w:val="00885A3B"/>
    <w:rsid w:val="00885A6A"/>
    <w:rsid w:val="00885A77"/>
    <w:rsid w:val="00885BD0"/>
    <w:rsid w:val="00885D3F"/>
    <w:rsid w:val="00885F91"/>
    <w:rsid w:val="00886102"/>
    <w:rsid w:val="00886320"/>
    <w:rsid w:val="008863A0"/>
    <w:rsid w:val="008863F0"/>
    <w:rsid w:val="00886894"/>
    <w:rsid w:val="008868AC"/>
    <w:rsid w:val="008869D8"/>
    <w:rsid w:val="00886A2C"/>
    <w:rsid w:val="00886A5C"/>
    <w:rsid w:val="00886D4D"/>
    <w:rsid w:val="00886ECE"/>
    <w:rsid w:val="00887031"/>
    <w:rsid w:val="008870F7"/>
    <w:rsid w:val="008874B2"/>
    <w:rsid w:val="008874D3"/>
    <w:rsid w:val="008874FD"/>
    <w:rsid w:val="0088750B"/>
    <w:rsid w:val="00887518"/>
    <w:rsid w:val="008875F3"/>
    <w:rsid w:val="008877A1"/>
    <w:rsid w:val="0088780D"/>
    <w:rsid w:val="008879B4"/>
    <w:rsid w:val="00887ABC"/>
    <w:rsid w:val="00887CA7"/>
    <w:rsid w:val="00887E3C"/>
    <w:rsid w:val="00887EB7"/>
    <w:rsid w:val="00887EFC"/>
    <w:rsid w:val="00887F8A"/>
    <w:rsid w:val="00887FC8"/>
    <w:rsid w:val="00890082"/>
    <w:rsid w:val="0089010B"/>
    <w:rsid w:val="00890143"/>
    <w:rsid w:val="008905B0"/>
    <w:rsid w:val="008905C5"/>
    <w:rsid w:val="0089067E"/>
    <w:rsid w:val="008907D0"/>
    <w:rsid w:val="0089081A"/>
    <w:rsid w:val="0089093E"/>
    <w:rsid w:val="00890B79"/>
    <w:rsid w:val="00890DCC"/>
    <w:rsid w:val="00890E16"/>
    <w:rsid w:val="00890F07"/>
    <w:rsid w:val="00890F4B"/>
    <w:rsid w:val="00890F60"/>
    <w:rsid w:val="008910A8"/>
    <w:rsid w:val="008911D5"/>
    <w:rsid w:val="00891205"/>
    <w:rsid w:val="0089132D"/>
    <w:rsid w:val="0089141C"/>
    <w:rsid w:val="008914CC"/>
    <w:rsid w:val="00891533"/>
    <w:rsid w:val="008916CE"/>
    <w:rsid w:val="0089175C"/>
    <w:rsid w:val="008918AE"/>
    <w:rsid w:val="008919C4"/>
    <w:rsid w:val="00891AAA"/>
    <w:rsid w:val="00891DA4"/>
    <w:rsid w:val="00891DFE"/>
    <w:rsid w:val="00891E41"/>
    <w:rsid w:val="00891F6C"/>
    <w:rsid w:val="00891F92"/>
    <w:rsid w:val="00891FAD"/>
    <w:rsid w:val="0089208B"/>
    <w:rsid w:val="00892096"/>
    <w:rsid w:val="008921C4"/>
    <w:rsid w:val="008923A9"/>
    <w:rsid w:val="008924BF"/>
    <w:rsid w:val="008927D6"/>
    <w:rsid w:val="00892841"/>
    <w:rsid w:val="00892AEB"/>
    <w:rsid w:val="00892C68"/>
    <w:rsid w:val="00892CC4"/>
    <w:rsid w:val="00892D10"/>
    <w:rsid w:val="00892EC5"/>
    <w:rsid w:val="00892F9F"/>
    <w:rsid w:val="00893031"/>
    <w:rsid w:val="00893292"/>
    <w:rsid w:val="008932DD"/>
    <w:rsid w:val="0089334A"/>
    <w:rsid w:val="00893655"/>
    <w:rsid w:val="00893758"/>
    <w:rsid w:val="008937AF"/>
    <w:rsid w:val="00893A31"/>
    <w:rsid w:val="00893BC9"/>
    <w:rsid w:val="00893D7B"/>
    <w:rsid w:val="00893EC5"/>
    <w:rsid w:val="00893EC7"/>
    <w:rsid w:val="00893ED5"/>
    <w:rsid w:val="00893FCC"/>
    <w:rsid w:val="00893FCE"/>
    <w:rsid w:val="0089406A"/>
    <w:rsid w:val="0089407E"/>
    <w:rsid w:val="0089427B"/>
    <w:rsid w:val="00894535"/>
    <w:rsid w:val="0089455D"/>
    <w:rsid w:val="00894878"/>
    <w:rsid w:val="008949B4"/>
    <w:rsid w:val="00894A53"/>
    <w:rsid w:val="00894B2E"/>
    <w:rsid w:val="00894CB4"/>
    <w:rsid w:val="00894D8B"/>
    <w:rsid w:val="00894E52"/>
    <w:rsid w:val="00894ECC"/>
    <w:rsid w:val="00894F76"/>
    <w:rsid w:val="008951E6"/>
    <w:rsid w:val="008953EF"/>
    <w:rsid w:val="008955B9"/>
    <w:rsid w:val="00895772"/>
    <w:rsid w:val="008958B1"/>
    <w:rsid w:val="00895A74"/>
    <w:rsid w:val="00895AAC"/>
    <w:rsid w:val="00895B37"/>
    <w:rsid w:val="00895D56"/>
    <w:rsid w:val="00896127"/>
    <w:rsid w:val="008962C3"/>
    <w:rsid w:val="008962C5"/>
    <w:rsid w:val="00896394"/>
    <w:rsid w:val="0089648C"/>
    <w:rsid w:val="008965B8"/>
    <w:rsid w:val="0089666F"/>
    <w:rsid w:val="0089687B"/>
    <w:rsid w:val="00896AB8"/>
    <w:rsid w:val="00896C59"/>
    <w:rsid w:val="00896D4F"/>
    <w:rsid w:val="00896F41"/>
    <w:rsid w:val="008971EE"/>
    <w:rsid w:val="00897559"/>
    <w:rsid w:val="008975DC"/>
    <w:rsid w:val="00897623"/>
    <w:rsid w:val="00897677"/>
    <w:rsid w:val="008977CC"/>
    <w:rsid w:val="00897920"/>
    <w:rsid w:val="00897A80"/>
    <w:rsid w:val="00897AF4"/>
    <w:rsid w:val="00897CEE"/>
    <w:rsid w:val="00897DB4"/>
    <w:rsid w:val="00897DEB"/>
    <w:rsid w:val="00897DF9"/>
    <w:rsid w:val="00897F97"/>
    <w:rsid w:val="008A0235"/>
    <w:rsid w:val="008A0351"/>
    <w:rsid w:val="008A04C1"/>
    <w:rsid w:val="008A067A"/>
    <w:rsid w:val="008A0729"/>
    <w:rsid w:val="008A07FE"/>
    <w:rsid w:val="008A0CA0"/>
    <w:rsid w:val="008A0CA7"/>
    <w:rsid w:val="008A0CD8"/>
    <w:rsid w:val="008A0DB7"/>
    <w:rsid w:val="008A0FB3"/>
    <w:rsid w:val="008A1262"/>
    <w:rsid w:val="008A1411"/>
    <w:rsid w:val="008A1473"/>
    <w:rsid w:val="008A1578"/>
    <w:rsid w:val="008A1621"/>
    <w:rsid w:val="008A185F"/>
    <w:rsid w:val="008A188B"/>
    <w:rsid w:val="008A1ED7"/>
    <w:rsid w:val="008A1F48"/>
    <w:rsid w:val="008A1F58"/>
    <w:rsid w:val="008A1FE3"/>
    <w:rsid w:val="008A2174"/>
    <w:rsid w:val="008A2197"/>
    <w:rsid w:val="008A21E4"/>
    <w:rsid w:val="008A2214"/>
    <w:rsid w:val="008A2256"/>
    <w:rsid w:val="008A25B5"/>
    <w:rsid w:val="008A2881"/>
    <w:rsid w:val="008A2A0B"/>
    <w:rsid w:val="008A2A24"/>
    <w:rsid w:val="008A2BB7"/>
    <w:rsid w:val="008A2D0C"/>
    <w:rsid w:val="008A2D5C"/>
    <w:rsid w:val="008A2E89"/>
    <w:rsid w:val="008A2FFD"/>
    <w:rsid w:val="008A34E4"/>
    <w:rsid w:val="008A37AC"/>
    <w:rsid w:val="008A3953"/>
    <w:rsid w:val="008A3957"/>
    <w:rsid w:val="008A3B1E"/>
    <w:rsid w:val="008A3C46"/>
    <w:rsid w:val="008A3E1B"/>
    <w:rsid w:val="008A3F3D"/>
    <w:rsid w:val="008A3F92"/>
    <w:rsid w:val="008A4060"/>
    <w:rsid w:val="008A407C"/>
    <w:rsid w:val="008A4297"/>
    <w:rsid w:val="008A439D"/>
    <w:rsid w:val="008A4449"/>
    <w:rsid w:val="008A45A5"/>
    <w:rsid w:val="008A45BD"/>
    <w:rsid w:val="008A472C"/>
    <w:rsid w:val="008A47CF"/>
    <w:rsid w:val="008A48A5"/>
    <w:rsid w:val="008A49FF"/>
    <w:rsid w:val="008A4A5C"/>
    <w:rsid w:val="008A4C09"/>
    <w:rsid w:val="008A4D27"/>
    <w:rsid w:val="008A4D52"/>
    <w:rsid w:val="008A4DC4"/>
    <w:rsid w:val="008A4EF5"/>
    <w:rsid w:val="008A5224"/>
    <w:rsid w:val="008A5287"/>
    <w:rsid w:val="008A533F"/>
    <w:rsid w:val="008A5365"/>
    <w:rsid w:val="008A5433"/>
    <w:rsid w:val="008A56A8"/>
    <w:rsid w:val="008A58CE"/>
    <w:rsid w:val="008A58E5"/>
    <w:rsid w:val="008A592C"/>
    <w:rsid w:val="008A5AC9"/>
    <w:rsid w:val="008A5AE5"/>
    <w:rsid w:val="008A5B22"/>
    <w:rsid w:val="008A5B36"/>
    <w:rsid w:val="008A5C56"/>
    <w:rsid w:val="008A5CC5"/>
    <w:rsid w:val="008A605F"/>
    <w:rsid w:val="008A60EF"/>
    <w:rsid w:val="008A6130"/>
    <w:rsid w:val="008A628E"/>
    <w:rsid w:val="008A6351"/>
    <w:rsid w:val="008A6466"/>
    <w:rsid w:val="008A670D"/>
    <w:rsid w:val="008A6765"/>
    <w:rsid w:val="008A67CD"/>
    <w:rsid w:val="008A6B09"/>
    <w:rsid w:val="008A6B41"/>
    <w:rsid w:val="008A6B6D"/>
    <w:rsid w:val="008A6BAA"/>
    <w:rsid w:val="008A6D58"/>
    <w:rsid w:val="008A6F7C"/>
    <w:rsid w:val="008A7133"/>
    <w:rsid w:val="008A7169"/>
    <w:rsid w:val="008A7293"/>
    <w:rsid w:val="008A7312"/>
    <w:rsid w:val="008A7488"/>
    <w:rsid w:val="008A764D"/>
    <w:rsid w:val="008A76A2"/>
    <w:rsid w:val="008A76B4"/>
    <w:rsid w:val="008A7769"/>
    <w:rsid w:val="008A7985"/>
    <w:rsid w:val="008A79C7"/>
    <w:rsid w:val="008A7A1B"/>
    <w:rsid w:val="008A7AB0"/>
    <w:rsid w:val="008A7BDF"/>
    <w:rsid w:val="008A7C10"/>
    <w:rsid w:val="008A7C43"/>
    <w:rsid w:val="008A7C5C"/>
    <w:rsid w:val="008A7CB2"/>
    <w:rsid w:val="008A7E11"/>
    <w:rsid w:val="008A7ECD"/>
    <w:rsid w:val="008A7F29"/>
    <w:rsid w:val="008A7F5F"/>
    <w:rsid w:val="008B00C3"/>
    <w:rsid w:val="008B02B3"/>
    <w:rsid w:val="008B03E9"/>
    <w:rsid w:val="008B0463"/>
    <w:rsid w:val="008B05F5"/>
    <w:rsid w:val="008B0618"/>
    <w:rsid w:val="008B067B"/>
    <w:rsid w:val="008B0726"/>
    <w:rsid w:val="008B08D0"/>
    <w:rsid w:val="008B08F9"/>
    <w:rsid w:val="008B09CD"/>
    <w:rsid w:val="008B0A5D"/>
    <w:rsid w:val="008B0BB2"/>
    <w:rsid w:val="008B0E1D"/>
    <w:rsid w:val="008B0EEC"/>
    <w:rsid w:val="008B1011"/>
    <w:rsid w:val="008B104D"/>
    <w:rsid w:val="008B1096"/>
    <w:rsid w:val="008B109D"/>
    <w:rsid w:val="008B12EB"/>
    <w:rsid w:val="008B1376"/>
    <w:rsid w:val="008B1452"/>
    <w:rsid w:val="008B1482"/>
    <w:rsid w:val="008B165D"/>
    <w:rsid w:val="008B16B8"/>
    <w:rsid w:val="008B16C1"/>
    <w:rsid w:val="008B1931"/>
    <w:rsid w:val="008B199B"/>
    <w:rsid w:val="008B1D01"/>
    <w:rsid w:val="008B204D"/>
    <w:rsid w:val="008B20ED"/>
    <w:rsid w:val="008B2186"/>
    <w:rsid w:val="008B22A7"/>
    <w:rsid w:val="008B23BF"/>
    <w:rsid w:val="008B251E"/>
    <w:rsid w:val="008B25A7"/>
    <w:rsid w:val="008B2721"/>
    <w:rsid w:val="008B2984"/>
    <w:rsid w:val="008B29BA"/>
    <w:rsid w:val="008B2AEC"/>
    <w:rsid w:val="008B2C52"/>
    <w:rsid w:val="008B2D6C"/>
    <w:rsid w:val="008B2D8E"/>
    <w:rsid w:val="008B2E1C"/>
    <w:rsid w:val="008B2E5B"/>
    <w:rsid w:val="008B2F3C"/>
    <w:rsid w:val="008B3176"/>
    <w:rsid w:val="008B333F"/>
    <w:rsid w:val="008B3378"/>
    <w:rsid w:val="008B33C9"/>
    <w:rsid w:val="008B34F4"/>
    <w:rsid w:val="008B3819"/>
    <w:rsid w:val="008B3857"/>
    <w:rsid w:val="008B38FE"/>
    <w:rsid w:val="008B3A8E"/>
    <w:rsid w:val="008B3D8A"/>
    <w:rsid w:val="008B3EF1"/>
    <w:rsid w:val="008B3FA8"/>
    <w:rsid w:val="008B43FA"/>
    <w:rsid w:val="008B4431"/>
    <w:rsid w:val="008B44DA"/>
    <w:rsid w:val="008B4532"/>
    <w:rsid w:val="008B4559"/>
    <w:rsid w:val="008B4A96"/>
    <w:rsid w:val="008B4AB1"/>
    <w:rsid w:val="008B4AE7"/>
    <w:rsid w:val="008B4BB1"/>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7F6"/>
    <w:rsid w:val="008B5936"/>
    <w:rsid w:val="008B5B01"/>
    <w:rsid w:val="008B5C1C"/>
    <w:rsid w:val="008B5EEE"/>
    <w:rsid w:val="008B5FE6"/>
    <w:rsid w:val="008B6098"/>
    <w:rsid w:val="008B60B1"/>
    <w:rsid w:val="008B61AF"/>
    <w:rsid w:val="008B61D9"/>
    <w:rsid w:val="008B621A"/>
    <w:rsid w:val="008B642F"/>
    <w:rsid w:val="008B6466"/>
    <w:rsid w:val="008B651E"/>
    <w:rsid w:val="008B660B"/>
    <w:rsid w:val="008B67A8"/>
    <w:rsid w:val="008B68F7"/>
    <w:rsid w:val="008B6937"/>
    <w:rsid w:val="008B6A56"/>
    <w:rsid w:val="008B6B68"/>
    <w:rsid w:val="008B6C28"/>
    <w:rsid w:val="008B6C63"/>
    <w:rsid w:val="008B6CB8"/>
    <w:rsid w:val="008B6E3A"/>
    <w:rsid w:val="008B6FA4"/>
    <w:rsid w:val="008B70F9"/>
    <w:rsid w:val="008B7166"/>
    <w:rsid w:val="008B7186"/>
    <w:rsid w:val="008B737B"/>
    <w:rsid w:val="008B740A"/>
    <w:rsid w:val="008B7541"/>
    <w:rsid w:val="008B7587"/>
    <w:rsid w:val="008B7804"/>
    <w:rsid w:val="008B7BAF"/>
    <w:rsid w:val="008B7D4F"/>
    <w:rsid w:val="008B7D8B"/>
    <w:rsid w:val="008B7D95"/>
    <w:rsid w:val="008B7E86"/>
    <w:rsid w:val="008C02B0"/>
    <w:rsid w:val="008C02C5"/>
    <w:rsid w:val="008C047E"/>
    <w:rsid w:val="008C0700"/>
    <w:rsid w:val="008C07EC"/>
    <w:rsid w:val="008C089A"/>
    <w:rsid w:val="008C08E5"/>
    <w:rsid w:val="008C0C83"/>
    <w:rsid w:val="008C0CA5"/>
    <w:rsid w:val="008C0CCD"/>
    <w:rsid w:val="008C0D1D"/>
    <w:rsid w:val="008C0D65"/>
    <w:rsid w:val="008C0D77"/>
    <w:rsid w:val="008C0E0B"/>
    <w:rsid w:val="008C0E4B"/>
    <w:rsid w:val="008C0FE8"/>
    <w:rsid w:val="008C10B1"/>
    <w:rsid w:val="008C1124"/>
    <w:rsid w:val="008C120D"/>
    <w:rsid w:val="008C14C9"/>
    <w:rsid w:val="008C14E2"/>
    <w:rsid w:val="008C1639"/>
    <w:rsid w:val="008C16FE"/>
    <w:rsid w:val="008C1727"/>
    <w:rsid w:val="008C1853"/>
    <w:rsid w:val="008C186E"/>
    <w:rsid w:val="008C18BB"/>
    <w:rsid w:val="008C1961"/>
    <w:rsid w:val="008C1999"/>
    <w:rsid w:val="008C1ABF"/>
    <w:rsid w:val="008C1B20"/>
    <w:rsid w:val="008C1BCF"/>
    <w:rsid w:val="008C1BE5"/>
    <w:rsid w:val="008C1C8A"/>
    <w:rsid w:val="008C1CD4"/>
    <w:rsid w:val="008C1D72"/>
    <w:rsid w:val="008C2002"/>
    <w:rsid w:val="008C20AC"/>
    <w:rsid w:val="008C20E1"/>
    <w:rsid w:val="008C2134"/>
    <w:rsid w:val="008C2278"/>
    <w:rsid w:val="008C246B"/>
    <w:rsid w:val="008C24BC"/>
    <w:rsid w:val="008C2619"/>
    <w:rsid w:val="008C27AE"/>
    <w:rsid w:val="008C2809"/>
    <w:rsid w:val="008C28BD"/>
    <w:rsid w:val="008C2943"/>
    <w:rsid w:val="008C29EF"/>
    <w:rsid w:val="008C2B7E"/>
    <w:rsid w:val="008C2BDD"/>
    <w:rsid w:val="008C2BEB"/>
    <w:rsid w:val="008C2C02"/>
    <w:rsid w:val="008C2D1C"/>
    <w:rsid w:val="008C2DA9"/>
    <w:rsid w:val="008C2DB5"/>
    <w:rsid w:val="008C300E"/>
    <w:rsid w:val="008C324D"/>
    <w:rsid w:val="008C33A4"/>
    <w:rsid w:val="008C34A1"/>
    <w:rsid w:val="008C3654"/>
    <w:rsid w:val="008C3686"/>
    <w:rsid w:val="008C3764"/>
    <w:rsid w:val="008C3828"/>
    <w:rsid w:val="008C38B8"/>
    <w:rsid w:val="008C3B2E"/>
    <w:rsid w:val="008C3C6A"/>
    <w:rsid w:val="008C3E8C"/>
    <w:rsid w:val="008C3FE3"/>
    <w:rsid w:val="008C4026"/>
    <w:rsid w:val="008C4097"/>
    <w:rsid w:val="008C41C3"/>
    <w:rsid w:val="008C41F1"/>
    <w:rsid w:val="008C4491"/>
    <w:rsid w:val="008C44CF"/>
    <w:rsid w:val="008C45B8"/>
    <w:rsid w:val="008C45FF"/>
    <w:rsid w:val="008C4673"/>
    <w:rsid w:val="008C46A1"/>
    <w:rsid w:val="008C46BB"/>
    <w:rsid w:val="008C480C"/>
    <w:rsid w:val="008C4835"/>
    <w:rsid w:val="008C484F"/>
    <w:rsid w:val="008C48F7"/>
    <w:rsid w:val="008C4957"/>
    <w:rsid w:val="008C49E8"/>
    <w:rsid w:val="008C4DB8"/>
    <w:rsid w:val="008C4DDC"/>
    <w:rsid w:val="008C50E9"/>
    <w:rsid w:val="008C50FB"/>
    <w:rsid w:val="008C5196"/>
    <w:rsid w:val="008C5262"/>
    <w:rsid w:val="008C52CB"/>
    <w:rsid w:val="008C5508"/>
    <w:rsid w:val="008C577B"/>
    <w:rsid w:val="008C57E2"/>
    <w:rsid w:val="008C58FF"/>
    <w:rsid w:val="008C5A0C"/>
    <w:rsid w:val="008C5E8E"/>
    <w:rsid w:val="008C5F9E"/>
    <w:rsid w:val="008C5FD7"/>
    <w:rsid w:val="008C62A1"/>
    <w:rsid w:val="008C62B6"/>
    <w:rsid w:val="008C630E"/>
    <w:rsid w:val="008C6375"/>
    <w:rsid w:val="008C6556"/>
    <w:rsid w:val="008C65C6"/>
    <w:rsid w:val="008C67ED"/>
    <w:rsid w:val="008C6992"/>
    <w:rsid w:val="008C6A26"/>
    <w:rsid w:val="008C6A31"/>
    <w:rsid w:val="008C6C24"/>
    <w:rsid w:val="008C6CD9"/>
    <w:rsid w:val="008C6CFA"/>
    <w:rsid w:val="008C6D24"/>
    <w:rsid w:val="008C6D5C"/>
    <w:rsid w:val="008C6DA8"/>
    <w:rsid w:val="008C6DAA"/>
    <w:rsid w:val="008C6DDC"/>
    <w:rsid w:val="008C6F12"/>
    <w:rsid w:val="008C6FAB"/>
    <w:rsid w:val="008C7140"/>
    <w:rsid w:val="008C71AB"/>
    <w:rsid w:val="008C7264"/>
    <w:rsid w:val="008C7275"/>
    <w:rsid w:val="008C73BD"/>
    <w:rsid w:val="008C745C"/>
    <w:rsid w:val="008C75A6"/>
    <w:rsid w:val="008C7710"/>
    <w:rsid w:val="008C7747"/>
    <w:rsid w:val="008C78B6"/>
    <w:rsid w:val="008C7B6B"/>
    <w:rsid w:val="008C7BA8"/>
    <w:rsid w:val="008C7C40"/>
    <w:rsid w:val="008C7E94"/>
    <w:rsid w:val="008C7E96"/>
    <w:rsid w:val="008C7EF5"/>
    <w:rsid w:val="008D0337"/>
    <w:rsid w:val="008D041B"/>
    <w:rsid w:val="008D0442"/>
    <w:rsid w:val="008D05AD"/>
    <w:rsid w:val="008D0603"/>
    <w:rsid w:val="008D07BC"/>
    <w:rsid w:val="008D0809"/>
    <w:rsid w:val="008D0D77"/>
    <w:rsid w:val="008D0DBA"/>
    <w:rsid w:val="008D0EE6"/>
    <w:rsid w:val="008D0FB0"/>
    <w:rsid w:val="008D109B"/>
    <w:rsid w:val="008D10E4"/>
    <w:rsid w:val="008D1126"/>
    <w:rsid w:val="008D11CE"/>
    <w:rsid w:val="008D122C"/>
    <w:rsid w:val="008D1335"/>
    <w:rsid w:val="008D138D"/>
    <w:rsid w:val="008D1421"/>
    <w:rsid w:val="008D143E"/>
    <w:rsid w:val="008D15AF"/>
    <w:rsid w:val="008D1609"/>
    <w:rsid w:val="008D16CB"/>
    <w:rsid w:val="008D16D6"/>
    <w:rsid w:val="008D1719"/>
    <w:rsid w:val="008D1758"/>
    <w:rsid w:val="008D1941"/>
    <w:rsid w:val="008D1BF0"/>
    <w:rsid w:val="008D1BFC"/>
    <w:rsid w:val="008D1E28"/>
    <w:rsid w:val="008D1F2A"/>
    <w:rsid w:val="008D1F4A"/>
    <w:rsid w:val="008D1F8C"/>
    <w:rsid w:val="008D1FF7"/>
    <w:rsid w:val="008D2021"/>
    <w:rsid w:val="008D2031"/>
    <w:rsid w:val="008D2047"/>
    <w:rsid w:val="008D230A"/>
    <w:rsid w:val="008D23AB"/>
    <w:rsid w:val="008D23CE"/>
    <w:rsid w:val="008D2655"/>
    <w:rsid w:val="008D27F4"/>
    <w:rsid w:val="008D2834"/>
    <w:rsid w:val="008D2886"/>
    <w:rsid w:val="008D288D"/>
    <w:rsid w:val="008D297C"/>
    <w:rsid w:val="008D2A0D"/>
    <w:rsid w:val="008D2BB0"/>
    <w:rsid w:val="008D2CC3"/>
    <w:rsid w:val="008D2E6F"/>
    <w:rsid w:val="008D2E99"/>
    <w:rsid w:val="008D2EC3"/>
    <w:rsid w:val="008D3088"/>
    <w:rsid w:val="008D3141"/>
    <w:rsid w:val="008D3219"/>
    <w:rsid w:val="008D3328"/>
    <w:rsid w:val="008D334D"/>
    <w:rsid w:val="008D3352"/>
    <w:rsid w:val="008D342F"/>
    <w:rsid w:val="008D37EE"/>
    <w:rsid w:val="008D3844"/>
    <w:rsid w:val="008D38D1"/>
    <w:rsid w:val="008D3938"/>
    <w:rsid w:val="008D3BC0"/>
    <w:rsid w:val="008D3CDC"/>
    <w:rsid w:val="008D3D58"/>
    <w:rsid w:val="008D3DAE"/>
    <w:rsid w:val="008D3DDD"/>
    <w:rsid w:val="008D3E75"/>
    <w:rsid w:val="008D3F20"/>
    <w:rsid w:val="008D4241"/>
    <w:rsid w:val="008D4302"/>
    <w:rsid w:val="008D4366"/>
    <w:rsid w:val="008D439A"/>
    <w:rsid w:val="008D45D1"/>
    <w:rsid w:val="008D463F"/>
    <w:rsid w:val="008D4674"/>
    <w:rsid w:val="008D4835"/>
    <w:rsid w:val="008D498F"/>
    <w:rsid w:val="008D4A1B"/>
    <w:rsid w:val="008D4A6E"/>
    <w:rsid w:val="008D4B8E"/>
    <w:rsid w:val="008D4DE1"/>
    <w:rsid w:val="008D4E62"/>
    <w:rsid w:val="008D4F11"/>
    <w:rsid w:val="008D500E"/>
    <w:rsid w:val="008D51AE"/>
    <w:rsid w:val="008D5248"/>
    <w:rsid w:val="008D543C"/>
    <w:rsid w:val="008D5513"/>
    <w:rsid w:val="008D5707"/>
    <w:rsid w:val="008D5836"/>
    <w:rsid w:val="008D584C"/>
    <w:rsid w:val="008D59DF"/>
    <w:rsid w:val="008D59EB"/>
    <w:rsid w:val="008D5A2E"/>
    <w:rsid w:val="008D5B9B"/>
    <w:rsid w:val="008D5C01"/>
    <w:rsid w:val="008D5CDE"/>
    <w:rsid w:val="008D5E78"/>
    <w:rsid w:val="008D5ED1"/>
    <w:rsid w:val="008D6252"/>
    <w:rsid w:val="008D644C"/>
    <w:rsid w:val="008D653C"/>
    <w:rsid w:val="008D65F0"/>
    <w:rsid w:val="008D6606"/>
    <w:rsid w:val="008D6837"/>
    <w:rsid w:val="008D6887"/>
    <w:rsid w:val="008D697F"/>
    <w:rsid w:val="008D6A69"/>
    <w:rsid w:val="008D6B51"/>
    <w:rsid w:val="008D6C5D"/>
    <w:rsid w:val="008D6E2D"/>
    <w:rsid w:val="008D7021"/>
    <w:rsid w:val="008D70D3"/>
    <w:rsid w:val="008D713D"/>
    <w:rsid w:val="008D7302"/>
    <w:rsid w:val="008D732A"/>
    <w:rsid w:val="008D74A9"/>
    <w:rsid w:val="008D77B4"/>
    <w:rsid w:val="008D7849"/>
    <w:rsid w:val="008D78D3"/>
    <w:rsid w:val="008D7B2C"/>
    <w:rsid w:val="008D7B74"/>
    <w:rsid w:val="008D7C5B"/>
    <w:rsid w:val="008D7CF2"/>
    <w:rsid w:val="008D7DC0"/>
    <w:rsid w:val="008D7FF7"/>
    <w:rsid w:val="008E01DC"/>
    <w:rsid w:val="008E0229"/>
    <w:rsid w:val="008E0233"/>
    <w:rsid w:val="008E05B4"/>
    <w:rsid w:val="008E07F3"/>
    <w:rsid w:val="008E0856"/>
    <w:rsid w:val="008E08AE"/>
    <w:rsid w:val="008E0BD5"/>
    <w:rsid w:val="008E0E60"/>
    <w:rsid w:val="008E0ECA"/>
    <w:rsid w:val="008E0F45"/>
    <w:rsid w:val="008E0F47"/>
    <w:rsid w:val="008E106C"/>
    <w:rsid w:val="008E10FB"/>
    <w:rsid w:val="008E125C"/>
    <w:rsid w:val="008E12C3"/>
    <w:rsid w:val="008E1884"/>
    <w:rsid w:val="008E1944"/>
    <w:rsid w:val="008E1A4F"/>
    <w:rsid w:val="008E1B88"/>
    <w:rsid w:val="008E1BD7"/>
    <w:rsid w:val="008E1CBB"/>
    <w:rsid w:val="008E1D3C"/>
    <w:rsid w:val="008E1D82"/>
    <w:rsid w:val="008E1ED9"/>
    <w:rsid w:val="008E1FD9"/>
    <w:rsid w:val="008E20CA"/>
    <w:rsid w:val="008E20F4"/>
    <w:rsid w:val="008E2126"/>
    <w:rsid w:val="008E21B1"/>
    <w:rsid w:val="008E2568"/>
    <w:rsid w:val="008E259D"/>
    <w:rsid w:val="008E2670"/>
    <w:rsid w:val="008E2697"/>
    <w:rsid w:val="008E26A2"/>
    <w:rsid w:val="008E27A0"/>
    <w:rsid w:val="008E2890"/>
    <w:rsid w:val="008E2A8B"/>
    <w:rsid w:val="008E32C4"/>
    <w:rsid w:val="008E3610"/>
    <w:rsid w:val="008E3622"/>
    <w:rsid w:val="008E3632"/>
    <w:rsid w:val="008E39EE"/>
    <w:rsid w:val="008E3CD5"/>
    <w:rsid w:val="008E3DFC"/>
    <w:rsid w:val="008E3E56"/>
    <w:rsid w:val="008E40D4"/>
    <w:rsid w:val="008E426A"/>
    <w:rsid w:val="008E455D"/>
    <w:rsid w:val="008E457A"/>
    <w:rsid w:val="008E45F0"/>
    <w:rsid w:val="008E4615"/>
    <w:rsid w:val="008E4756"/>
    <w:rsid w:val="008E4798"/>
    <w:rsid w:val="008E4834"/>
    <w:rsid w:val="008E490A"/>
    <w:rsid w:val="008E498D"/>
    <w:rsid w:val="008E4AB8"/>
    <w:rsid w:val="008E4B22"/>
    <w:rsid w:val="008E4B33"/>
    <w:rsid w:val="008E4B93"/>
    <w:rsid w:val="008E4D0F"/>
    <w:rsid w:val="008E4F3A"/>
    <w:rsid w:val="008E5182"/>
    <w:rsid w:val="008E55E9"/>
    <w:rsid w:val="008E5644"/>
    <w:rsid w:val="008E573C"/>
    <w:rsid w:val="008E577A"/>
    <w:rsid w:val="008E57B3"/>
    <w:rsid w:val="008E57DA"/>
    <w:rsid w:val="008E581D"/>
    <w:rsid w:val="008E5965"/>
    <w:rsid w:val="008E59A8"/>
    <w:rsid w:val="008E5A03"/>
    <w:rsid w:val="008E5A37"/>
    <w:rsid w:val="008E5AAB"/>
    <w:rsid w:val="008E5B4D"/>
    <w:rsid w:val="008E5BCB"/>
    <w:rsid w:val="008E5BEF"/>
    <w:rsid w:val="008E5D10"/>
    <w:rsid w:val="008E5E5C"/>
    <w:rsid w:val="008E5E8D"/>
    <w:rsid w:val="008E5EA2"/>
    <w:rsid w:val="008E6086"/>
    <w:rsid w:val="008E60BF"/>
    <w:rsid w:val="008E6212"/>
    <w:rsid w:val="008E6313"/>
    <w:rsid w:val="008E63E3"/>
    <w:rsid w:val="008E643D"/>
    <w:rsid w:val="008E65A8"/>
    <w:rsid w:val="008E660C"/>
    <w:rsid w:val="008E67F6"/>
    <w:rsid w:val="008E6870"/>
    <w:rsid w:val="008E6B37"/>
    <w:rsid w:val="008E6D38"/>
    <w:rsid w:val="008E6F28"/>
    <w:rsid w:val="008E6F85"/>
    <w:rsid w:val="008E6FF1"/>
    <w:rsid w:val="008E7024"/>
    <w:rsid w:val="008E7067"/>
    <w:rsid w:val="008E70C7"/>
    <w:rsid w:val="008E7139"/>
    <w:rsid w:val="008E71BB"/>
    <w:rsid w:val="008E71CD"/>
    <w:rsid w:val="008E7219"/>
    <w:rsid w:val="008E72E1"/>
    <w:rsid w:val="008E72F8"/>
    <w:rsid w:val="008E743F"/>
    <w:rsid w:val="008E74EE"/>
    <w:rsid w:val="008E7808"/>
    <w:rsid w:val="008E7906"/>
    <w:rsid w:val="008E79D6"/>
    <w:rsid w:val="008E7BB9"/>
    <w:rsid w:val="008E7C16"/>
    <w:rsid w:val="008E7E2B"/>
    <w:rsid w:val="008E7EF2"/>
    <w:rsid w:val="008E7F0A"/>
    <w:rsid w:val="008F024F"/>
    <w:rsid w:val="008F025C"/>
    <w:rsid w:val="008F05A4"/>
    <w:rsid w:val="008F0695"/>
    <w:rsid w:val="008F0712"/>
    <w:rsid w:val="008F07AA"/>
    <w:rsid w:val="008F0871"/>
    <w:rsid w:val="008F0934"/>
    <w:rsid w:val="008F0978"/>
    <w:rsid w:val="008F09D4"/>
    <w:rsid w:val="008F0AE6"/>
    <w:rsid w:val="008F0B30"/>
    <w:rsid w:val="008F0C08"/>
    <w:rsid w:val="008F0CAA"/>
    <w:rsid w:val="008F0CE1"/>
    <w:rsid w:val="008F0EE6"/>
    <w:rsid w:val="008F1066"/>
    <w:rsid w:val="008F1127"/>
    <w:rsid w:val="008F11E4"/>
    <w:rsid w:val="008F13B3"/>
    <w:rsid w:val="008F1537"/>
    <w:rsid w:val="008F18B7"/>
    <w:rsid w:val="008F1B14"/>
    <w:rsid w:val="008F1C71"/>
    <w:rsid w:val="008F1E00"/>
    <w:rsid w:val="008F1F2D"/>
    <w:rsid w:val="008F1F30"/>
    <w:rsid w:val="008F1FEC"/>
    <w:rsid w:val="008F200C"/>
    <w:rsid w:val="008F2092"/>
    <w:rsid w:val="008F20A0"/>
    <w:rsid w:val="008F21EC"/>
    <w:rsid w:val="008F21F4"/>
    <w:rsid w:val="008F2221"/>
    <w:rsid w:val="008F2276"/>
    <w:rsid w:val="008F25CB"/>
    <w:rsid w:val="008F290F"/>
    <w:rsid w:val="008F2B14"/>
    <w:rsid w:val="008F2CF8"/>
    <w:rsid w:val="008F2D1B"/>
    <w:rsid w:val="008F2D32"/>
    <w:rsid w:val="008F2DAB"/>
    <w:rsid w:val="008F2F01"/>
    <w:rsid w:val="008F2F71"/>
    <w:rsid w:val="008F30BE"/>
    <w:rsid w:val="008F314C"/>
    <w:rsid w:val="008F3216"/>
    <w:rsid w:val="008F3230"/>
    <w:rsid w:val="008F32A6"/>
    <w:rsid w:val="008F32CC"/>
    <w:rsid w:val="008F335C"/>
    <w:rsid w:val="008F3691"/>
    <w:rsid w:val="008F3783"/>
    <w:rsid w:val="008F3967"/>
    <w:rsid w:val="008F3AD7"/>
    <w:rsid w:val="008F3B08"/>
    <w:rsid w:val="008F3BCD"/>
    <w:rsid w:val="008F3EB9"/>
    <w:rsid w:val="008F3FD0"/>
    <w:rsid w:val="008F4013"/>
    <w:rsid w:val="008F42D1"/>
    <w:rsid w:val="008F44C2"/>
    <w:rsid w:val="008F4582"/>
    <w:rsid w:val="008F464B"/>
    <w:rsid w:val="008F46D4"/>
    <w:rsid w:val="008F4712"/>
    <w:rsid w:val="008F4729"/>
    <w:rsid w:val="008F47B6"/>
    <w:rsid w:val="008F48B8"/>
    <w:rsid w:val="008F4BC0"/>
    <w:rsid w:val="008F4C02"/>
    <w:rsid w:val="008F4C63"/>
    <w:rsid w:val="008F4D34"/>
    <w:rsid w:val="008F4D74"/>
    <w:rsid w:val="008F5010"/>
    <w:rsid w:val="008F501C"/>
    <w:rsid w:val="008F51A9"/>
    <w:rsid w:val="008F525F"/>
    <w:rsid w:val="008F52D6"/>
    <w:rsid w:val="008F5302"/>
    <w:rsid w:val="008F533A"/>
    <w:rsid w:val="008F5353"/>
    <w:rsid w:val="008F5355"/>
    <w:rsid w:val="008F5409"/>
    <w:rsid w:val="008F54FB"/>
    <w:rsid w:val="008F560C"/>
    <w:rsid w:val="008F599A"/>
    <w:rsid w:val="008F5A12"/>
    <w:rsid w:val="008F5AE8"/>
    <w:rsid w:val="008F5B2C"/>
    <w:rsid w:val="008F5BBD"/>
    <w:rsid w:val="008F5C6F"/>
    <w:rsid w:val="008F5D1D"/>
    <w:rsid w:val="008F5DA6"/>
    <w:rsid w:val="008F5E7B"/>
    <w:rsid w:val="008F5EC3"/>
    <w:rsid w:val="008F6078"/>
    <w:rsid w:val="008F6398"/>
    <w:rsid w:val="008F65BA"/>
    <w:rsid w:val="008F673B"/>
    <w:rsid w:val="008F68DB"/>
    <w:rsid w:val="008F6AA0"/>
    <w:rsid w:val="008F6AB9"/>
    <w:rsid w:val="008F6B8C"/>
    <w:rsid w:val="008F6C8D"/>
    <w:rsid w:val="008F6DFB"/>
    <w:rsid w:val="008F6E7A"/>
    <w:rsid w:val="008F6EAE"/>
    <w:rsid w:val="008F6EDE"/>
    <w:rsid w:val="008F6EED"/>
    <w:rsid w:val="008F6F0B"/>
    <w:rsid w:val="008F6F4B"/>
    <w:rsid w:val="008F700F"/>
    <w:rsid w:val="008F7016"/>
    <w:rsid w:val="008F70A1"/>
    <w:rsid w:val="008F717D"/>
    <w:rsid w:val="008F7211"/>
    <w:rsid w:val="008F7348"/>
    <w:rsid w:val="008F7623"/>
    <w:rsid w:val="008F77D2"/>
    <w:rsid w:val="008F781F"/>
    <w:rsid w:val="008F7840"/>
    <w:rsid w:val="008F79B4"/>
    <w:rsid w:val="008F7CE7"/>
    <w:rsid w:val="008F7DAD"/>
    <w:rsid w:val="008F7DD7"/>
    <w:rsid w:val="008F7F22"/>
    <w:rsid w:val="00900112"/>
    <w:rsid w:val="0090014B"/>
    <w:rsid w:val="0090014D"/>
    <w:rsid w:val="00900192"/>
    <w:rsid w:val="00900241"/>
    <w:rsid w:val="009002BF"/>
    <w:rsid w:val="00900393"/>
    <w:rsid w:val="00900506"/>
    <w:rsid w:val="0090054C"/>
    <w:rsid w:val="009008A2"/>
    <w:rsid w:val="009009AA"/>
    <w:rsid w:val="00900A1B"/>
    <w:rsid w:val="00900A4C"/>
    <w:rsid w:val="00900B9D"/>
    <w:rsid w:val="00900D29"/>
    <w:rsid w:val="00900E11"/>
    <w:rsid w:val="00900E39"/>
    <w:rsid w:val="00900E3E"/>
    <w:rsid w:val="0090105E"/>
    <w:rsid w:val="00901154"/>
    <w:rsid w:val="00901246"/>
    <w:rsid w:val="0090133A"/>
    <w:rsid w:val="0090136B"/>
    <w:rsid w:val="009013FF"/>
    <w:rsid w:val="00901417"/>
    <w:rsid w:val="00901582"/>
    <w:rsid w:val="009017B8"/>
    <w:rsid w:val="009018E9"/>
    <w:rsid w:val="0090193B"/>
    <w:rsid w:val="009019A4"/>
    <w:rsid w:val="009019A5"/>
    <w:rsid w:val="009019A7"/>
    <w:rsid w:val="00901B92"/>
    <w:rsid w:val="00901BB5"/>
    <w:rsid w:val="00901BB7"/>
    <w:rsid w:val="00901E82"/>
    <w:rsid w:val="0090204A"/>
    <w:rsid w:val="009023BD"/>
    <w:rsid w:val="00902423"/>
    <w:rsid w:val="0090248D"/>
    <w:rsid w:val="009024E9"/>
    <w:rsid w:val="009025CB"/>
    <w:rsid w:val="00902636"/>
    <w:rsid w:val="00902751"/>
    <w:rsid w:val="009027CA"/>
    <w:rsid w:val="009027DB"/>
    <w:rsid w:val="00902804"/>
    <w:rsid w:val="00902AFE"/>
    <w:rsid w:val="00902B90"/>
    <w:rsid w:val="00902BC5"/>
    <w:rsid w:val="00902CC6"/>
    <w:rsid w:val="00902DBA"/>
    <w:rsid w:val="00902DF9"/>
    <w:rsid w:val="009030DE"/>
    <w:rsid w:val="00903178"/>
    <w:rsid w:val="009031B4"/>
    <w:rsid w:val="009032B3"/>
    <w:rsid w:val="0090339E"/>
    <w:rsid w:val="009033E2"/>
    <w:rsid w:val="0090373E"/>
    <w:rsid w:val="0090388C"/>
    <w:rsid w:val="009039CE"/>
    <w:rsid w:val="00903B8C"/>
    <w:rsid w:val="00903E5B"/>
    <w:rsid w:val="00903F06"/>
    <w:rsid w:val="00903F70"/>
    <w:rsid w:val="00903F76"/>
    <w:rsid w:val="00903F99"/>
    <w:rsid w:val="00904154"/>
    <w:rsid w:val="00904163"/>
    <w:rsid w:val="009042C5"/>
    <w:rsid w:val="009043AF"/>
    <w:rsid w:val="009043FE"/>
    <w:rsid w:val="0090464D"/>
    <w:rsid w:val="00904764"/>
    <w:rsid w:val="009047E1"/>
    <w:rsid w:val="00904846"/>
    <w:rsid w:val="009049A8"/>
    <w:rsid w:val="00904AA7"/>
    <w:rsid w:val="00904B6A"/>
    <w:rsid w:val="00904BF7"/>
    <w:rsid w:val="00904FD0"/>
    <w:rsid w:val="00905089"/>
    <w:rsid w:val="00905114"/>
    <w:rsid w:val="00905159"/>
    <w:rsid w:val="009051B1"/>
    <w:rsid w:val="00905460"/>
    <w:rsid w:val="00905512"/>
    <w:rsid w:val="00905580"/>
    <w:rsid w:val="009055B9"/>
    <w:rsid w:val="009056D1"/>
    <w:rsid w:val="0090570D"/>
    <w:rsid w:val="0090577B"/>
    <w:rsid w:val="009059F7"/>
    <w:rsid w:val="00905CB7"/>
    <w:rsid w:val="00905DFF"/>
    <w:rsid w:val="00905EE0"/>
    <w:rsid w:val="00905EE8"/>
    <w:rsid w:val="00905FFB"/>
    <w:rsid w:val="009060D5"/>
    <w:rsid w:val="00906628"/>
    <w:rsid w:val="0090663C"/>
    <w:rsid w:val="00906813"/>
    <w:rsid w:val="009068A7"/>
    <w:rsid w:val="009068FD"/>
    <w:rsid w:val="00906A94"/>
    <w:rsid w:val="00906AA1"/>
    <w:rsid w:val="00906ABB"/>
    <w:rsid w:val="00906B30"/>
    <w:rsid w:val="00906D6F"/>
    <w:rsid w:val="00906E50"/>
    <w:rsid w:val="00906F1C"/>
    <w:rsid w:val="009070AC"/>
    <w:rsid w:val="00907105"/>
    <w:rsid w:val="00907258"/>
    <w:rsid w:val="00907311"/>
    <w:rsid w:val="009074BD"/>
    <w:rsid w:val="00907541"/>
    <w:rsid w:val="00907782"/>
    <w:rsid w:val="0090799E"/>
    <w:rsid w:val="00907AAD"/>
    <w:rsid w:val="00907CC7"/>
    <w:rsid w:val="00907F2B"/>
    <w:rsid w:val="00907F41"/>
    <w:rsid w:val="00907FCC"/>
    <w:rsid w:val="009100C8"/>
    <w:rsid w:val="009103B3"/>
    <w:rsid w:val="009103CE"/>
    <w:rsid w:val="0091040E"/>
    <w:rsid w:val="0091050F"/>
    <w:rsid w:val="0091067F"/>
    <w:rsid w:val="009106A4"/>
    <w:rsid w:val="009106E4"/>
    <w:rsid w:val="009106E8"/>
    <w:rsid w:val="009106F8"/>
    <w:rsid w:val="00910993"/>
    <w:rsid w:val="00910B0B"/>
    <w:rsid w:val="00910C33"/>
    <w:rsid w:val="00910CA1"/>
    <w:rsid w:val="00910CD3"/>
    <w:rsid w:val="00910CDA"/>
    <w:rsid w:val="00910FC8"/>
    <w:rsid w:val="009112A7"/>
    <w:rsid w:val="009112D9"/>
    <w:rsid w:val="00911302"/>
    <w:rsid w:val="00911521"/>
    <w:rsid w:val="009115C2"/>
    <w:rsid w:val="00911635"/>
    <w:rsid w:val="0091182F"/>
    <w:rsid w:val="00911859"/>
    <w:rsid w:val="0091187D"/>
    <w:rsid w:val="009118A0"/>
    <w:rsid w:val="009118CB"/>
    <w:rsid w:val="00911A27"/>
    <w:rsid w:val="00911AA1"/>
    <w:rsid w:val="00911AE1"/>
    <w:rsid w:val="00911B0D"/>
    <w:rsid w:val="00911E00"/>
    <w:rsid w:val="00911EE2"/>
    <w:rsid w:val="00911EEF"/>
    <w:rsid w:val="00911F19"/>
    <w:rsid w:val="00911F3C"/>
    <w:rsid w:val="00911F8B"/>
    <w:rsid w:val="0091202C"/>
    <w:rsid w:val="009120E2"/>
    <w:rsid w:val="00912218"/>
    <w:rsid w:val="00912370"/>
    <w:rsid w:val="0091253D"/>
    <w:rsid w:val="009125F5"/>
    <w:rsid w:val="009126FA"/>
    <w:rsid w:val="0091274C"/>
    <w:rsid w:val="009127DB"/>
    <w:rsid w:val="009128F6"/>
    <w:rsid w:val="00912A54"/>
    <w:rsid w:val="00912A9E"/>
    <w:rsid w:val="00912B8B"/>
    <w:rsid w:val="00912BA2"/>
    <w:rsid w:val="00912BEE"/>
    <w:rsid w:val="00912CEF"/>
    <w:rsid w:val="00912DAF"/>
    <w:rsid w:val="00913008"/>
    <w:rsid w:val="009132F6"/>
    <w:rsid w:val="00913392"/>
    <w:rsid w:val="009133FC"/>
    <w:rsid w:val="00913435"/>
    <w:rsid w:val="009134AE"/>
    <w:rsid w:val="009134EC"/>
    <w:rsid w:val="009134F9"/>
    <w:rsid w:val="00913596"/>
    <w:rsid w:val="009135E7"/>
    <w:rsid w:val="00913718"/>
    <w:rsid w:val="0091386C"/>
    <w:rsid w:val="00913AB4"/>
    <w:rsid w:val="00913C42"/>
    <w:rsid w:val="00913D33"/>
    <w:rsid w:val="00913D79"/>
    <w:rsid w:val="00913EAC"/>
    <w:rsid w:val="00914003"/>
    <w:rsid w:val="00914063"/>
    <w:rsid w:val="009140BC"/>
    <w:rsid w:val="00914136"/>
    <w:rsid w:val="0091415E"/>
    <w:rsid w:val="0091418A"/>
    <w:rsid w:val="0091425C"/>
    <w:rsid w:val="009144CA"/>
    <w:rsid w:val="0091461D"/>
    <w:rsid w:val="00914833"/>
    <w:rsid w:val="00914AB0"/>
    <w:rsid w:val="00914B53"/>
    <w:rsid w:val="00914BD2"/>
    <w:rsid w:val="00914BDB"/>
    <w:rsid w:val="00914C7E"/>
    <w:rsid w:val="00914C81"/>
    <w:rsid w:val="00914CA1"/>
    <w:rsid w:val="00914CCE"/>
    <w:rsid w:val="00914D13"/>
    <w:rsid w:val="00914DC2"/>
    <w:rsid w:val="00914DCE"/>
    <w:rsid w:val="00914F30"/>
    <w:rsid w:val="00915197"/>
    <w:rsid w:val="009151DE"/>
    <w:rsid w:val="00915233"/>
    <w:rsid w:val="0091525F"/>
    <w:rsid w:val="009152FA"/>
    <w:rsid w:val="009153C8"/>
    <w:rsid w:val="00915421"/>
    <w:rsid w:val="00915583"/>
    <w:rsid w:val="00915709"/>
    <w:rsid w:val="00915743"/>
    <w:rsid w:val="0091574E"/>
    <w:rsid w:val="009157D2"/>
    <w:rsid w:val="0091580B"/>
    <w:rsid w:val="00915815"/>
    <w:rsid w:val="00915951"/>
    <w:rsid w:val="00915A81"/>
    <w:rsid w:val="00915AB5"/>
    <w:rsid w:val="00915BC8"/>
    <w:rsid w:val="00915F55"/>
    <w:rsid w:val="009161E1"/>
    <w:rsid w:val="0091648F"/>
    <w:rsid w:val="009164C8"/>
    <w:rsid w:val="009166AC"/>
    <w:rsid w:val="009166C5"/>
    <w:rsid w:val="00916758"/>
    <w:rsid w:val="00916B33"/>
    <w:rsid w:val="00916D65"/>
    <w:rsid w:val="00916DFC"/>
    <w:rsid w:val="00916E8A"/>
    <w:rsid w:val="00917027"/>
    <w:rsid w:val="0091724A"/>
    <w:rsid w:val="0091736F"/>
    <w:rsid w:val="0091754B"/>
    <w:rsid w:val="00917578"/>
    <w:rsid w:val="009175E2"/>
    <w:rsid w:val="00917670"/>
    <w:rsid w:val="009177D5"/>
    <w:rsid w:val="009178DB"/>
    <w:rsid w:val="00917953"/>
    <w:rsid w:val="00917C63"/>
    <w:rsid w:val="00917E7D"/>
    <w:rsid w:val="00917EF2"/>
    <w:rsid w:val="00917FC3"/>
    <w:rsid w:val="009200A7"/>
    <w:rsid w:val="009201B2"/>
    <w:rsid w:val="00920262"/>
    <w:rsid w:val="009202E6"/>
    <w:rsid w:val="009203A0"/>
    <w:rsid w:val="009203DB"/>
    <w:rsid w:val="009205A4"/>
    <w:rsid w:val="009206EE"/>
    <w:rsid w:val="009208E8"/>
    <w:rsid w:val="0092092B"/>
    <w:rsid w:val="00920934"/>
    <w:rsid w:val="00920AA8"/>
    <w:rsid w:val="00920B0D"/>
    <w:rsid w:val="00920DF3"/>
    <w:rsid w:val="00920EF2"/>
    <w:rsid w:val="00920F1A"/>
    <w:rsid w:val="00920FFB"/>
    <w:rsid w:val="00921022"/>
    <w:rsid w:val="0092106E"/>
    <w:rsid w:val="009210D7"/>
    <w:rsid w:val="0092114B"/>
    <w:rsid w:val="0092118F"/>
    <w:rsid w:val="009211A6"/>
    <w:rsid w:val="009211DC"/>
    <w:rsid w:val="009212CD"/>
    <w:rsid w:val="00921456"/>
    <w:rsid w:val="009214A6"/>
    <w:rsid w:val="009214EF"/>
    <w:rsid w:val="00921598"/>
    <w:rsid w:val="00921608"/>
    <w:rsid w:val="0092167F"/>
    <w:rsid w:val="0092187E"/>
    <w:rsid w:val="00921A98"/>
    <w:rsid w:val="00921C26"/>
    <w:rsid w:val="00921C7C"/>
    <w:rsid w:val="00921EDB"/>
    <w:rsid w:val="00921FDB"/>
    <w:rsid w:val="009220DF"/>
    <w:rsid w:val="0092230B"/>
    <w:rsid w:val="009223A4"/>
    <w:rsid w:val="00922600"/>
    <w:rsid w:val="00922689"/>
    <w:rsid w:val="00922726"/>
    <w:rsid w:val="00922799"/>
    <w:rsid w:val="009227FD"/>
    <w:rsid w:val="00922823"/>
    <w:rsid w:val="00922D7F"/>
    <w:rsid w:val="00922E89"/>
    <w:rsid w:val="00923087"/>
    <w:rsid w:val="009230E2"/>
    <w:rsid w:val="0092314F"/>
    <w:rsid w:val="0092341A"/>
    <w:rsid w:val="0092357B"/>
    <w:rsid w:val="0092382E"/>
    <w:rsid w:val="009238E6"/>
    <w:rsid w:val="00923BBE"/>
    <w:rsid w:val="00923DC0"/>
    <w:rsid w:val="00923E11"/>
    <w:rsid w:val="00924057"/>
    <w:rsid w:val="00924095"/>
    <w:rsid w:val="00924194"/>
    <w:rsid w:val="00924474"/>
    <w:rsid w:val="00924505"/>
    <w:rsid w:val="009246C3"/>
    <w:rsid w:val="009246DD"/>
    <w:rsid w:val="009247F3"/>
    <w:rsid w:val="00924ACC"/>
    <w:rsid w:val="00924CCE"/>
    <w:rsid w:val="00924CF6"/>
    <w:rsid w:val="00924D74"/>
    <w:rsid w:val="00924E84"/>
    <w:rsid w:val="00924EA3"/>
    <w:rsid w:val="00924F87"/>
    <w:rsid w:val="00924FA7"/>
    <w:rsid w:val="00925003"/>
    <w:rsid w:val="00925098"/>
    <w:rsid w:val="00925163"/>
    <w:rsid w:val="0092528F"/>
    <w:rsid w:val="00925395"/>
    <w:rsid w:val="009253ED"/>
    <w:rsid w:val="00925485"/>
    <w:rsid w:val="009257D7"/>
    <w:rsid w:val="009258AC"/>
    <w:rsid w:val="00925E52"/>
    <w:rsid w:val="00925F0F"/>
    <w:rsid w:val="00925F34"/>
    <w:rsid w:val="009260AC"/>
    <w:rsid w:val="00926195"/>
    <w:rsid w:val="009262B4"/>
    <w:rsid w:val="00926327"/>
    <w:rsid w:val="0092638A"/>
    <w:rsid w:val="009263CD"/>
    <w:rsid w:val="00926477"/>
    <w:rsid w:val="009264BB"/>
    <w:rsid w:val="00926565"/>
    <w:rsid w:val="00926753"/>
    <w:rsid w:val="0092675C"/>
    <w:rsid w:val="009268E9"/>
    <w:rsid w:val="00926918"/>
    <w:rsid w:val="00926AAF"/>
    <w:rsid w:val="00926C2E"/>
    <w:rsid w:val="00926CD6"/>
    <w:rsid w:val="00926DD5"/>
    <w:rsid w:val="0092708B"/>
    <w:rsid w:val="009271A7"/>
    <w:rsid w:val="009271FD"/>
    <w:rsid w:val="00927462"/>
    <w:rsid w:val="00927606"/>
    <w:rsid w:val="009277EE"/>
    <w:rsid w:val="00927916"/>
    <w:rsid w:val="00927965"/>
    <w:rsid w:val="00927A40"/>
    <w:rsid w:val="00927B7B"/>
    <w:rsid w:val="00927C2D"/>
    <w:rsid w:val="0093014C"/>
    <w:rsid w:val="00930264"/>
    <w:rsid w:val="0093026B"/>
    <w:rsid w:val="0093026D"/>
    <w:rsid w:val="00930270"/>
    <w:rsid w:val="0093038C"/>
    <w:rsid w:val="00930638"/>
    <w:rsid w:val="0093064C"/>
    <w:rsid w:val="00930652"/>
    <w:rsid w:val="00930687"/>
    <w:rsid w:val="009306F3"/>
    <w:rsid w:val="009308E8"/>
    <w:rsid w:val="009308FC"/>
    <w:rsid w:val="00930A9C"/>
    <w:rsid w:val="00930DBB"/>
    <w:rsid w:val="00930E0B"/>
    <w:rsid w:val="00930F34"/>
    <w:rsid w:val="00930FFA"/>
    <w:rsid w:val="00931245"/>
    <w:rsid w:val="00931361"/>
    <w:rsid w:val="00931378"/>
    <w:rsid w:val="009313D0"/>
    <w:rsid w:val="00931402"/>
    <w:rsid w:val="0093155F"/>
    <w:rsid w:val="009316D0"/>
    <w:rsid w:val="009316FD"/>
    <w:rsid w:val="0093173C"/>
    <w:rsid w:val="009317B4"/>
    <w:rsid w:val="00931BBD"/>
    <w:rsid w:val="00931C5F"/>
    <w:rsid w:val="00931EFF"/>
    <w:rsid w:val="00932052"/>
    <w:rsid w:val="00932433"/>
    <w:rsid w:val="0093249A"/>
    <w:rsid w:val="0093251E"/>
    <w:rsid w:val="009325EC"/>
    <w:rsid w:val="0093266C"/>
    <w:rsid w:val="00932768"/>
    <w:rsid w:val="0093279F"/>
    <w:rsid w:val="009327BF"/>
    <w:rsid w:val="00932841"/>
    <w:rsid w:val="0093294F"/>
    <w:rsid w:val="00932A75"/>
    <w:rsid w:val="00932AAD"/>
    <w:rsid w:val="00932C6B"/>
    <w:rsid w:val="00932D8E"/>
    <w:rsid w:val="00932EC2"/>
    <w:rsid w:val="00932F95"/>
    <w:rsid w:val="00933303"/>
    <w:rsid w:val="009333A5"/>
    <w:rsid w:val="00933546"/>
    <w:rsid w:val="0093368B"/>
    <w:rsid w:val="0093370D"/>
    <w:rsid w:val="009337F5"/>
    <w:rsid w:val="0093380A"/>
    <w:rsid w:val="00933843"/>
    <w:rsid w:val="00933849"/>
    <w:rsid w:val="0093389A"/>
    <w:rsid w:val="009338F8"/>
    <w:rsid w:val="00933B86"/>
    <w:rsid w:val="00933DC4"/>
    <w:rsid w:val="00933F9E"/>
    <w:rsid w:val="009341AC"/>
    <w:rsid w:val="00934286"/>
    <w:rsid w:val="00934290"/>
    <w:rsid w:val="0093445A"/>
    <w:rsid w:val="00934616"/>
    <w:rsid w:val="0093465F"/>
    <w:rsid w:val="009346C4"/>
    <w:rsid w:val="009347A0"/>
    <w:rsid w:val="009349A6"/>
    <w:rsid w:val="00934BB1"/>
    <w:rsid w:val="00934C8C"/>
    <w:rsid w:val="00934F0D"/>
    <w:rsid w:val="00934F6A"/>
    <w:rsid w:val="00934F92"/>
    <w:rsid w:val="00935041"/>
    <w:rsid w:val="00935095"/>
    <w:rsid w:val="00935360"/>
    <w:rsid w:val="0093542D"/>
    <w:rsid w:val="009355EE"/>
    <w:rsid w:val="0093568D"/>
    <w:rsid w:val="0093582D"/>
    <w:rsid w:val="00935848"/>
    <w:rsid w:val="009358DD"/>
    <w:rsid w:val="00935992"/>
    <w:rsid w:val="00935A72"/>
    <w:rsid w:val="00935C36"/>
    <w:rsid w:val="00935D52"/>
    <w:rsid w:val="00935DC4"/>
    <w:rsid w:val="00935DCE"/>
    <w:rsid w:val="00935E4F"/>
    <w:rsid w:val="00935F18"/>
    <w:rsid w:val="00935F83"/>
    <w:rsid w:val="0093606D"/>
    <w:rsid w:val="0093624D"/>
    <w:rsid w:val="0093648D"/>
    <w:rsid w:val="0093648E"/>
    <w:rsid w:val="00936685"/>
    <w:rsid w:val="00936705"/>
    <w:rsid w:val="00936A76"/>
    <w:rsid w:val="00936D21"/>
    <w:rsid w:val="00936E2A"/>
    <w:rsid w:val="00936E95"/>
    <w:rsid w:val="00936EDF"/>
    <w:rsid w:val="00936F9B"/>
    <w:rsid w:val="009370B7"/>
    <w:rsid w:val="0093716F"/>
    <w:rsid w:val="00937267"/>
    <w:rsid w:val="0093731E"/>
    <w:rsid w:val="00937399"/>
    <w:rsid w:val="00937498"/>
    <w:rsid w:val="00937694"/>
    <w:rsid w:val="00937764"/>
    <w:rsid w:val="009378BA"/>
    <w:rsid w:val="00937965"/>
    <w:rsid w:val="00937AAB"/>
    <w:rsid w:val="00937CDC"/>
    <w:rsid w:val="00940019"/>
    <w:rsid w:val="009401D6"/>
    <w:rsid w:val="009401EA"/>
    <w:rsid w:val="0094039E"/>
    <w:rsid w:val="009403A2"/>
    <w:rsid w:val="00940426"/>
    <w:rsid w:val="009404A9"/>
    <w:rsid w:val="0094064C"/>
    <w:rsid w:val="00940763"/>
    <w:rsid w:val="009407D2"/>
    <w:rsid w:val="00940B4D"/>
    <w:rsid w:val="00940CDF"/>
    <w:rsid w:val="00940DD0"/>
    <w:rsid w:val="0094129B"/>
    <w:rsid w:val="009412B8"/>
    <w:rsid w:val="00941352"/>
    <w:rsid w:val="0094135C"/>
    <w:rsid w:val="00941368"/>
    <w:rsid w:val="0094141F"/>
    <w:rsid w:val="00941430"/>
    <w:rsid w:val="00941688"/>
    <w:rsid w:val="0094176A"/>
    <w:rsid w:val="009417E8"/>
    <w:rsid w:val="009417F3"/>
    <w:rsid w:val="0094189C"/>
    <w:rsid w:val="00941906"/>
    <w:rsid w:val="00941976"/>
    <w:rsid w:val="00941A1D"/>
    <w:rsid w:val="00941A42"/>
    <w:rsid w:val="00942056"/>
    <w:rsid w:val="009420D1"/>
    <w:rsid w:val="00942328"/>
    <w:rsid w:val="00942355"/>
    <w:rsid w:val="00942417"/>
    <w:rsid w:val="009425B1"/>
    <w:rsid w:val="00942905"/>
    <w:rsid w:val="0094296C"/>
    <w:rsid w:val="00942B8B"/>
    <w:rsid w:val="00942BBF"/>
    <w:rsid w:val="00942E97"/>
    <w:rsid w:val="00942F9A"/>
    <w:rsid w:val="00943129"/>
    <w:rsid w:val="00943284"/>
    <w:rsid w:val="009432D0"/>
    <w:rsid w:val="00943445"/>
    <w:rsid w:val="009435B7"/>
    <w:rsid w:val="00943781"/>
    <w:rsid w:val="009438EE"/>
    <w:rsid w:val="00943938"/>
    <w:rsid w:val="0094393B"/>
    <w:rsid w:val="0094399B"/>
    <w:rsid w:val="009439E4"/>
    <w:rsid w:val="00943ACD"/>
    <w:rsid w:val="00944027"/>
    <w:rsid w:val="00944052"/>
    <w:rsid w:val="009440F9"/>
    <w:rsid w:val="0094420D"/>
    <w:rsid w:val="009442E3"/>
    <w:rsid w:val="00944388"/>
    <w:rsid w:val="00944582"/>
    <w:rsid w:val="009448C5"/>
    <w:rsid w:val="009449E3"/>
    <w:rsid w:val="00944B9F"/>
    <w:rsid w:val="00944C6C"/>
    <w:rsid w:val="00944D42"/>
    <w:rsid w:val="00944DC2"/>
    <w:rsid w:val="00944ECA"/>
    <w:rsid w:val="00944F2D"/>
    <w:rsid w:val="0094503E"/>
    <w:rsid w:val="0094508B"/>
    <w:rsid w:val="0094531E"/>
    <w:rsid w:val="0094533B"/>
    <w:rsid w:val="0094539D"/>
    <w:rsid w:val="009453F8"/>
    <w:rsid w:val="009454EA"/>
    <w:rsid w:val="00945510"/>
    <w:rsid w:val="00945703"/>
    <w:rsid w:val="009457B6"/>
    <w:rsid w:val="009457D8"/>
    <w:rsid w:val="00945806"/>
    <w:rsid w:val="00945829"/>
    <w:rsid w:val="00945895"/>
    <w:rsid w:val="009458A9"/>
    <w:rsid w:val="00945A8F"/>
    <w:rsid w:val="00945B92"/>
    <w:rsid w:val="00945D42"/>
    <w:rsid w:val="00946012"/>
    <w:rsid w:val="009461CB"/>
    <w:rsid w:val="00946207"/>
    <w:rsid w:val="00946245"/>
    <w:rsid w:val="00946307"/>
    <w:rsid w:val="0094630D"/>
    <w:rsid w:val="00946472"/>
    <w:rsid w:val="009464AE"/>
    <w:rsid w:val="009466F4"/>
    <w:rsid w:val="009469CA"/>
    <w:rsid w:val="009469ED"/>
    <w:rsid w:val="009469EE"/>
    <w:rsid w:val="009469F4"/>
    <w:rsid w:val="00946AF9"/>
    <w:rsid w:val="00946B8A"/>
    <w:rsid w:val="00946C76"/>
    <w:rsid w:val="00946D74"/>
    <w:rsid w:val="00946DF8"/>
    <w:rsid w:val="00947180"/>
    <w:rsid w:val="0094726B"/>
    <w:rsid w:val="009472B7"/>
    <w:rsid w:val="00947341"/>
    <w:rsid w:val="0094747E"/>
    <w:rsid w:val="0094753B"/>
    <w:rsid w:val="0094778D"/>
    <w:rsid w:val="009477EA"/>
    <w:rsid w:val="0094781E"/>
    <w:rsid w:val="0094785A"/>
    <w:rsid w:val="00947890"/>
    <w:rsid w:val="00947ACA"/>
    <w:rsid w:val="00947B86"/>
    <w:rsid w:val="00947D13"/>
    <w:rsid w:val="00947D1D"/>
    <w:rsid w:val="00947DED"/>
    <w:rsid w:val="00947F50"/>
    <w:rsid w:val="00947F84"/>
    <w:rsid w:val="00947F98"/>
    <w:rsid w:val="00950059"/>
    <w:rsid w:val="00950116"/>
    <w:rsid w:val="009502CA"/>
    <w:rsid w:val="00950347"/>
    <w:rsid w:val="00950491"/>
    <w:rsid w:val="009505F3"/>
    <w:rsid w:val="00950758"/>
    <w:rsid w:val="00950780"/>
    <w:rsid w:val="00950783"/>
    <w:rsid w:val="00950884"/>
    <w:rsid w:val="009509BB"/>
    <w:rsid w:val="00950B96"/>
    <w:rsid w:val="00950C28"/>
    <w:rsid w:val="00950C52"/>
    <w:rsid w:val="00950FBE"/>
    <w:rsid w:val="00951064"/>
    <w:rsid w:val="00951179"/>
    <w:rsid w:val="009511EC"/>
    <w:rsid w:val="00951505"/>
    <w:rsid w:val="00951A42"/>
    <w:rsid w:val="00951C49"/>
    <w:rsid w:val="00951D9B"/>
    <w:rsid w:val="00951E49"/>
    <w:rsid w:val="00951EDD"/>
    <w:rsid w:val="00951F12"/>
    <w:rsid w:val="00951FE6"/>
    <w:rsid w:val="009520A4"/>
    <w:rsid w:val="0095210D"/>
    <w:rsid w:val="0095213E"/>
    <w:rsid w:val="00952147"/>
    <w:rsid w:val="009523F9"/>
    <w:rsid w:val="00952422"/>
    <w:rsid w:val="00952436"/>
    <w:rsid w:val="00952513"/>
    <w:rsid w:val="00952554"/>
    <w:rsid w:val="00952682"/>
    <w:rsid w:val="0095295F"/>
    <w:rsid w:val="00952D5F"/>
    <w:rsid w:val="00952F60"/>
    <w:rsid w:val="009530FD"/>
    <w:rsid w:val="009531B0"/>
    <w:rsid w:val="009531EE"/>
    <w:rsid w:val="009532A6"/>
    <w:rsid w:val="009532C6"/>
    <w:rsid w:val="009532D4"/>
    <w:rsid w:val="00953426"/>
    <w:rsid w:val="00953545"/>
    <w:rsid w:val="0095359B"/>
    <w:rsid w:val="0095378C"/>
    <w:rsid w:val="0095388B"/>
    <w:rsid w:val="0095396E"/>
    <w:rsid w:val="0095398A"/>
    <w:rsid w:val="00953C7F"/>
    <w:rsid w:val="00953EC2"/>
    <w:rsid w:val="00953EFA"/>
    <w:rsid w:val="0095403D"/>
    <w:rsid w:val="0095405C"/>
    <w:rsid w:val="00954095"/>
    <w:rsid w:val="00954118"/>
    <w:rsid w:val="00954127"/>
    <w:rsid w:val="0095423E"/>
    <w:rsid w:val="009542E6"/>
    <w:rsid w:val="009543F6"/>
    <w:rsid w:val="0095466A"/>
    <w:rsid w:val="00954845"/>
    <w:rsid w:val="0095487A"/>
    <w:rsid w:val="009549FA"/>
    <w:rsid w:val="00954A24"/>
    <w:rsid w:val="00954A73"/>
    <w:rsid w:val="00954BB9"/>
    <w:rsid w:val="00954C97"/>
    <w:rsid w:val="00954CFB"/>
    <w:rsid w:val="00954E8B"/>
    <w:rsid w:val="00954E9F"/>
    <w:rsid w:val="00954F81"/>
    <w:rsid w:val="00954F87"/>
    <w:rsid w:val="00954FCA"/>
    <w:rsid w:val="0095503F"/>
    <w:rsid w:val="009552B6"/>
    <w:rsid w:val="00955482"/>
    <w:rsid w:val="0095573E"/>
    <w:rsid w:val="00955748"/>
    <w:rsid w:val="0095589D"/>
    <w:rsid w:val="00955903"/>
    <w:rsid w:val="0095595A"/>
    <w:rsid w:val="00955ADA"/>
    <w:rsid w:val="00955C34"/>
    <w:rsid w:val="00955D14"/>
    <w:rsid w:val="00955DF3"/>
    <w:rsid w:val="00955EC5"/>
    <w:rsid w:val="00956037"/>
    <w:rsid w:val="0095608B"/>
    <w:rsid w:val="009561BF"/>
    <w:rsid w:val="00956312"/>
    <w:rsid w:val="009563CC"/>
    <w:rsid w:val="00956460"/>
    <w:rsid w:val="0095647A"/>
    <w:rsid w:val="00956571"/>
    <w:rsid w:val="00956AAC"/>
    <w:rsid w:val="00956B7C"/>
    <w:rsid w:val="00956C46"/>
    <w:rsid w:val="00956E51"/>
    <w:rsid w:val="00956F96"/>
    <w:rsid w:val="00956FC9"/>
    <w:rsid w:val="009570FF"/>
    <w:rsid w:val="00957118"/>
    <w:rsid w:val="0095717A"/>
    <w:rsid w:val="009571D4"/>
    <w:rsid w:val="0095720A"/>
    <w:rsid w:val="009572BC"/>
    <w:rsid w:val="009572CF"/>
    <w:rsid w:val="00957304"/>
    <w:rsid w:val="009575AF"/>
    <w:rsid w:val="0095760A"/>
    <w:rsid w:val="0095778B"/>
    <w:rsid w:val="00957877"/>
    <w:rsid w:val="00957A25"/>
    <w:rsid w:val="00957BD5"/>
    <w:rsid w:val="00957BFA"/>
    <w:rsid w:val="00957D93"/>
    <w:rsid w:val="00957DE3"/>
    <w:rsid w:val="00957ED4"/>
    <w:rsid w:val="00957FD9"/>
    <w:rsid w:val="00960092"/>
    <w:rsid w:val="0096012A"/>
    <w:rsid w:val="009602DB"/>
    <w:rsid w:val="00960375"/>
    <w:rsid w:val="00960592"/>
    <w:rsid w:val="00960595"/>
    <w:rsid w:val="0096060B"/>
    <w:rsid w:val="00960654"/>
    <w:rsid w:val="009606D3"/>
    <w:rsid w:val="009607BB"/>
    <w:rsid w:val="0096092A"/>
    <w:rsid w:val="00960BE2"/>
    <w:rsid w:val="00960DDC"/>
    <w:rsid w:val="00960F29"/>
    <w:rsid w:val="00961108"/>
    <w:rsid w:val="00961137"/>
    <w:rsid w:val="009612A4"/>
    <w:rsid w:val="00961395"/>
    <w:rsid w:val="00961452"/>
    <w:rsid w:val="009616E8"/>
    <w:rsid w:val="00961785"/>
    <w:rsid w:val="009617A0"/>
    <w:rsid w:val="00961806"/>
    <w:rsid w:val="00961BCF"/>
    <w:rsid w:val="00961D7B"/>
    <w:rsid w:val="00961DEB"/>
    <w:rsid w:val="00961DFC"/>
    <w:rsid w:val="00962214"/>
    <w:rsid w:val="009622EE"/>
    <w:rsid w:val="00962466"/>
    <w:rsid w:val="009625F8"/>
    <w:rsid w:val="00962614"/>
    <w:rsid w:val="00962696"/>
    <w:rsid w:val="00962718"/>
    <w:rsid w:val="00962783"/>
    <w:rsid w:val="00962808"/>
    <w:rsid w:val="00962811"/>
    <w:rsid w:val="00962932"/>
    <w:rsid w:val="00962BFC"/>
    <w:rsid w:val="00962C85"/>
    <w:rsid w:val="00962DD2"/>
    <w:rsid w:val="00962ECA"/>
    <w:rsid w:val="00962F81"/>
    <w:rsid w:val="00963012"/>
    <w:rsid w:val="0096311D"/>
    <w:rsid w:val="00963167"/>
    <w:rsid w:val="00963178"/>
    <w:rsid w:val="009633C6"/>
    <w:rsid w:val="00963477"/>
    <w:rsid w:val="0096348B"/>
    <w:rsid w:val="0096369F"/>
    <w:rsid w:val="009636D2"/>
    <w:rsid w:val="009638D8"/>
    <w:rsid w:val="009639B3"/>
    <w:rsid w:val="00963CC9"/>
    <w:rsid w:val="00963E83"/>
    <w:rsid w:val="00963E8B"/>
    <w:rsid w:val="00963EEB"/>
    <w:rsid w:val="009640A4"/>
    <w:rsid w:val="009640D6"/>
    <w:rsid w:val="009640FE"/>
    <w:rsid w:val="0096419C"/>
    <w:rsid w:val="009641BB"/>
    <w:rsid w:val="0096443F"/>
    <w:rsid w:val="009647D7"/>
    <w:rsid w:val="0096480B"/>
    <w:rsid w:val="0096485E"/>
    <w:rsid w:val="0096487B"/>
    <w:rsid w:val="00964DE8"/>
    <w:rsid w:val="00964EC4"/>
    <w:rsid w:val="00964F55"/>
    <w:rsid w:val="00965040"/>
    <w:rsid w:val="00965189"/>
    <w:rsid w:val="00965578"/>
    <w:rsid w:val="009656E0"/>
    <w:rsid w:val="0096575B"/>
    <w:rsid w:val="00965A5D"/>
    <w:rsid w:val="00965BAA"/>
    <w:rsid w:val="00965BDC"/>
    <w:rsid w:val="00965D50"/>
    <w:rsid w:val="00965DE2"/>
    <w:rsid w:val="00965E64"/>
    <w:rsid w:val="00965EE0"/>
    <w:rsid w:val="0096603A"/>
    <w:rsid w:val="0096604A"/>
    <w:rsid w:val="00966067"/>
    <w:rsid w:val="00966299"/>
    <w:rsid w:val="009663F1"/>
    <w:rsid w:val="0096656B"/>
    <w:rsid w:val="0096665D"/>
    <w:rsid w:val="009666FF"/>
    <w:rsid w:val="00966750"/>
    <w:rsid w:val="009668EC"/>
    <w:rsid w:val="0096690C"/>
    <w:rsid w:val="0096696F"/>
    <w:rsid w:val="009669CC"/>
    <w:rsid w:val="009669E4"/>
    <w:rsid w:val="00966A61"/>
    <w:rsid w:val="00966B3F"/>
    <w:rsid w:val="00966C1D"/>
    <w:rsid w:val="00966C72"/>
    <w:rsid w:val="00966C96"/>
    <w:rsid w:val="00966D1C"/>
    <w:rsid w:val="00966D42"/>
    <w:rsid w:val="00966D5F"/>
    <w:rsid w:val="00966EDA"/>
    <w:rsid w:val="00966F5C"/>
    <w:rsid w:val="00966FDB"/>
    <w:rsid w:val="009670B8"/>
    <w:rsid w:val="00967141"/>
    <w:rsid w:val="009671A1"/>
    <w:rsid w:val="009673BF"/>
    <w:rsid w:val="00967414"/>
    <w:rsid w:val="009676E7"/>
    <w:rsid w:val="009678B5"/>
    <w:rsid w:val="00967BDD"/>
    <w:rsid w:val="00967CF8"/>
    <w:rsid w:val="00967D0D"/>
    <w:rsid w:val="00967D45"/>
    <w:rsid w:val="00967DF8"/>
    <w:rsid w:val="00967F4E"/>
    <w:rsid w:val="00967FF9"/>
    <w:rsid w:val="009700A7"/>
    <w:rsid w:val="009701B7"/>
    <w:rsid w:val="0097052D"/>
    <w:rsid w:val="0097058C"/>
    <w:rsid w:val="00970662"/>
    <w:rsid w:val="00970682"/>
    <w:rsid w:val="009707AE"/>
    <w:rsid w:val="00970A84"/>
    <w:rsid w:val="00970AE7"/>
    <w:rsid w:val="00970CB4"/>
    <w:rsid w:val="00970DC4"/>
    <w:rsid w:val="00970E44"/>
    <w:rsid w:val="00970E5D"/>
    <w:rsid w:val="00971029"/>
    <w:rsid w:val="0097103D"/>
    <w:rsid w:val="0097122F"/>
    <w:rsid w:val="0097123B"/>
    <w:rsid w:val="00971261"/>
    <w:rsid w:val="009713BD"/>
    <w:rsid w:val="009713F6"/>
    <w:rsid w:val="00971518"/>
    <w:rsid w:val="0097164F"/>
    <w:rsid w:val="009717C9"/>
    <w:rsid w:val="00971939"/>
    <w:rsid w:val="00971D21"/>
    <w:rsid w:val="00971F57"/>
    <w:rsid w:val="00972185"/>
    <w:rsid w:val="00972480"/>
    <w:rsid w:val="009724A8"/>
    <w:rsid w:val="009725E8"/>
    <w:rsid w:val="0097280D"/>
    <w:rsid w:val="009728CF"/>
    <w:rsid w:val="00972967"/>
    <w:rsid w:val="00972996"/>
    <w:rsid w:val="00972A59"/>
    <w:rsid w:val="00972AB5"/>
    <w:rsid w:val="00972CCC"/>
    <w:rsid w:val="00972E49"/>
    <w:rsid w:val="00972F33"/>
    <w:rsid w:val="00972F5C"/>
    <w:rsid w:val="00972FFC"/>
    <w:rsid w:val="0097302A"/>
    <w:rsid w:val="00973086"/>
    <w:rsid w:val="00973098"/>
    <w:rsid w:val="00973130"/>
    <w:rsid w:val="0097330B"/>
    <w:rsid w:val="0097339D"/>
    <w:rsid w:val="009733B6"/>
    <w:rsid w:val="009734F4"/>
    <w:rsid w:val="0097354A"/>
    <w:rsid w:val="009735C2"/>
    <w:rsid w:val="009737CA"/>
    <w:rsid w:val="00973899"/>
    <w:rsid w:val="00973A24"/>
    <w:rsid w:val="00973B52"/>
    <w:rsid w:val="00973B61"/>
    <w:rsid w:val="00973BC3"/>
    <w:rsid w:val="00973EF5"/>
    <w:rsid w:val="00973FC2"/>
    <w:rsid w:val="009740C7"/>
    <w:rsid w:val="00974658"/>
    <w:rsid w:val="009746AF"/>
    <w:rsid w:val="00974790"/>
    <w:rsid w:val="0097484C"/>
    <w:rsid w:val="009748B3"/>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6E7"/>
    <w:rsid w:val="00975740"/>
    <w:rsid w:val="00975809"/>
    <w:rsid w:val="00975912"/>
    <w:rsid w:val="009759A9"/>
    <w:rsid w:val="009759DF"/>
    <w:rsid w:val="00975A20"/>
    <w:rsid w:val="00975D5D"/>
    <w:rsid w:val="00975E77"/>
    <w:rsid w:val="0097613F"/>
    <w:rsid w:val="0097619D"/>
    <w:rsid w:val="009761F1"/>
    <w:rsid w:val="009763DD"/>
    <w:rsid w:val="00976722"/>
    <w:rsid w:val="00976744"/>
    <w:rsid w:val="00976752"/>
    <w:rsid w:val="00976785"/>
    <w:rsid w:val="00976858"/>
    <w:rsid w:val="00976BD9"/>
    <w:rsid w:val="00976C31"/>
    <w:rsid w:val="00976C77"/>
    <w:rsid w:val="00976E19"/>
    <w:rsid w:val="00976ED7"/>
    <w:rsid w:val="00976F5B"/>
    <w:rsid w:val="009770C8"/>
    <w:rsid w:val="009772A5"/>
    <w:rsid w:val="00977351"/>
    <w:rsid w:val="0097749A"/>
    <w:rsid w:val="009778F0"/>
    <w:rsid w:val="00977C07"/>
    <w:rsid w:val="00977F6E"/>
    <w:rsid w:val="00980042"/>
    <w:rsid w:val="009800EA"/>
    <w:rsid w:val="009801A8"/>
    <w:rsid w:val="00980281"/>
    <w:rsid w:val="0098037D"/>
    <w:rsid w:val="009803C0"/>
    <w:rsid w:val="009803FD"/>
    <w:rsid w:val="009804FC"/>
    <w:rsid w:val="00980576"/>
    <w:rsid w:val="00980724"/>
    <w:rsid w:val="0098079F"/>
    <w:rsid w:val="009809E7"/>
    <w:rsid w:val="00980A62"/>
    <w:rsid w:val="00980BB3"/>
    <w:rsid w:val="00980C22"/>
    <w:rsid w:val="00980E79"/>
    <w:rsid w:val="00980EF2"/>
    <w:rsid w:val="009812C7"/>
    <w:rsid w:val="0098143A"/>
    <w:rsid w:val="0098144A"/>
    <w:rsid w:val="0098154E"/>
    <w:rsid w:val="009815B5"/>
    <w:rsid w:val="0098163F"/>
    <w:rsid w:val="0098167D"/>
    <w:rsid w:val="00981734"/>
    <w:rsid w:val="009817B4"/>
    <w:rsid w:val="00981814"/>
    <w:rsid w:val="00981A27"/>
    <w:rsid w:val="00981A90"/>
    <w:rsid w:val="00981B5C"/>
    <w:rsid w:val="00981BE9"/>
    <w:rsid w:val="00981CCC"/>
    <w:rsid w:val="00981D77"/>
    <w:rsid w:val="00981E15"/>
    <w:rsid w:val="00981E40"/>
    <w:rsid w:val="00981F8E"/>
    <w:rsid w:val="00981FE1"/>
    <w:rsid w:val="009821C3"/>
    <w:rsid w:val="00982269"/>
    <w:rsid w:val="009827D1"/>
    <w:rsid w:val="00982927"/>
    <w:rsid w:val="00982A5C"/>
    <w:rsid w:val="00982BAD"/>
    <w:rsid w:val="00982CE8"/>
    <w:rsid w:val="00982D3B"/>
    <w:rsid w:val="00982D69"/>
    <w:rsid w:val="00982D7C"/>
    <w:rsid w:val="00982F1A"/>
    <w:rsid w:val="00982FAC"/>
    <w:rsid w:val="00983026"/>
    <w:rsid w:val="00983069"/>
    <w:rsid w:val="0098319C"/>
    <w:rsid w:val="009831B4"/>
    <w:rsid w:val="009832D9"/>
    <w:rsid w:val="009832E5"/>
    <w:rsid w:val="009833AB"/>
    <w:rsid w:val="009833CB"/>
    <w:rsid w:val="00983466"/>
    <w:rsid w:val="00983489"/>
    <w:rsid w:val="00983533"/>
    <w:rsid w:val="00983731"/>
    <w:rsid w:val="009837AE"/>
    <w:rsid w:val="0098380A"/>
    <w:rsid w:val="00983840"/>
    <w:rsid w:val="009838A3"/>
    <w:rsid w:val="00983C24"/>
    <w:rsid w:val="00983C67"/>
    <w:rsid w:val="00983CEC"/>
    <w:rsid w:val="00983F75"/>
    <w:rsid w:val="00983F84"/>
    <w:rsid w:val="00983F87"/>
    <w:rsid w:val="009842D4"/>
    <w:rsid w:val="00984499"/>
    <w:rsid w:val="00984609"/>
    <w:rsid w:val="00984876"/>
    <w:rsid w:val="009848CE"/>
    <w:rsid w:val="00984956"/>
    <w:rsid w:val="00984ADC"/>
    <w:rsid w:val="00984B72"/>
    <w:rsid w:val="00984B9B"/>
    <w:rsid w:val="00984EAC"/>
    <w:rsid w:val="00984F37"/>
    <w:rsid w:val="00984FB9"/>
    <w:rsid w:val="0098528D"/>
    <w:rsid w:val="00985447"/>
    <w:rsid w:val="009854F0"/>
    <w:rsid w:val="009855A0"/>
    <w:rsid w:val="00985636"/>
    <w:rsid w:val="00985698"/>
    <w:rsid w:val="00985706"/>
    <w:rsid w:val="00985750"/>
    <w:rsid w:val="009857AF"/>
    <w:rsid w:val="009857FD"/>
    <w:rsid w:val="00985B85"/>
    <w:rsid w:val="00985F38"/>
    <w:rsid w:val="00985F80"/>
    <w:rsid w:val="00986018"/>
    <w:rsid w:val="009861C7"/>
    <w:rsid w:val="0098642C"/>
    <w:rsid w:val="009864E0"/>
    <w:rsid w:val="00986520"/>
    <w:rsid w:val="00986591"/>
    <w:rsid w:val="00986715"/>
    <w:rsid w:val="00986777"/>
    <w:rsid w:val="00986836"/>
    <w:rsid w:val="009868D3"/>
    <w:rsid w:val="009868E7"/>
    <w:rsid w:val="00986A5C"/>
    <w:rsid w:val="00986B06"/>
    <w:rsid w:val="00986BBB"/>
    <w:rsid w:val="00986CE5"/>
    <w:rsid w:val="00986D2E"/>
    <w:rsid w:val="00986F41"/>
    <w:rsid w:val="00986F5F"/>
    <w:rsid w:val="0098709A"/>
    <w:rsid w:val="00987151"/>
    <w:rsid w:val="009871B2"/>
    <w:rsid w:val="00987BC1"/>
    <w:rsid w:val="00987C41"/>
    <w:rsid w:val="00987C6D"/>
    <w:rsid w:val="00987D47"/>
    <w:rsid w:val="00987FE5"/>
    <w:rsid w:val="009900B0"/>
    <w:rsid w:val="00990102"/>
    <w:rsid w:val="00990153"/>
    <w:rsid w:val="00990175"/>
    <w:rsid w:val="0099020A"/>
    <w:rsid w:val="009902C9"/>
    <w:rsid w:val="0099033F"/>
    <w:rsid w:val="00990405"/>
    <w:rsid w:val="0099040D"/>
    <w:rsid w:val="00990434"/>
    <w:rsid w:val="0099061E"/>
    <w:rsid w:val="00990699"/>
    <w:rsid w:val="009906CA"/>
    <w:rsid w:val="00990BFB"/>
    <w:rsid w:val="00990C52"/>
    <w:rsid w:val="00990C93"/>
    <w:rsid w:val="00990CBF"/>
    <w:rsid w:val="00990D12"/>
    <w:rsid w:val="00990E10"/>
    <w:rsid w:val="0099107A"/>
    <w:rsid w:val="00991121"/>
    <w:rsid w:val="00991221"/>
    <w:rsid w:val="009912C7"/>
    <w:rsid w:val="009912FE"/>
    <w:rsid w:val="009913F0"/>
    <w:rsid w:val="009914DA"/>
    <w:rsid w:val="009915D4"/>
    <w:rsid w:val="00991625"/>
    <w:rsid w:val="0099170A"/>
    <w:rsid w:val="00991739"/>
    <w:rsid w:val="009917EA"/>
    <w:rsid w:val="009917FC"/>
    <w:rsid w:val="00991A0D"/>
    <w:rsid w:val="00991AB3"/>
    <w:rsid w:val="00991B1F"/>
    <w:rsid w:val="00991BFA"/>
    <w:rsid w:val="00991E0C"/>
    <w:rsid w:val="00991F1F"/>
    <w:rsid w:val="00992031"/>
    <w:rsid w:val="00992296"/>
    <w:rsid w:val="00992389"/>
    <w:rsid w:val="009924D1"/>
    <w:rsid w:val="0099268B"/>
    <w:rsid w:val="0099278C"/>
    <w:rsid w:val="00992836"/>
    <w:rsid w:val="0099289C"/>
    <w:rsid w:val="00992908"/>
    <w:rsid w:val="00992967"/>
    <w:rsid w:val="009929AF"/>
    <w:rsid w:val="00992AE2"/>
    <w:rsid w:val="00992B42"/>
    <w:rsid w:val="00992B7E"/>
    <w:rsid w:val="00992B85"/>
    <w:rsid w:val="00992B8D"/>
    <w:rsid w:val="00992BA6"/>
    <w:rsid w:val="00992BB3"/>
    <w:rsid w:val="00992C3A"/>
    <w:rsid w:val="00992D57"/>
    <w:rsid w:val="00992DC9"/>
    <w:rsid w:val="00992F00"/>
    <w:rsid w:val="00993088"/>
    <w:rsid w:val="00993130"/>
    <w:rsid w:val="00993244"/>
    <w:rsid w:val="009933BA"/>
    <w:rsid w:val="0099342F"/>
    <w:rsid w:val="00993772"/>
    <w:rsid w:val="00993878"/>
    <w:rsid w:val="00993939"/>
    <w:rsid w:val="009939B3"/>
    <w:rsid w:val="00993A29"/>
    <w:rsid w:val="00993A31"/>
    <w:rsid w:val="00993A4E"/>
    <w:rsid w:val="00993AF1"/>
    <w:rsid w:val="00993CB0"/>
    <w:rsid w:val="00993D68"/>
    <w:rsid w:val="00993D7C"/>
    <w:rsid w:val="00993E16"/>
    <w:rsid w:val="00993EC3"/>
    <w:rsid w:val="0099410F"/>
    <w:rsid w:val="009942C9"/>
    <w:rsid w:val="00994429"/>
    <w:rsid w:val="00994433"/>
    <w:rsid w:val="009944F5"/>
    <w:rsid w:val="00994581"/>
    <w:rsid w:val="009945FC"/>
    <w:rsid w:val="00994678"/>
    <w:rsid w:val="00994795"/>
    <w:rsid w:val="0099486B"/>
    <w:rsid w:val="0099497A"/>
    <w:rsid w:val="00994A73"/>
    <w:rsid w:val="00994B2D"/>
    <w:rsid w:val="00994B7F"/>
    <w:rsid w:val="00994F02"/>
    <w:rsid w:val="00994F3E"/>
    <w:rsid w:val="00994F8F"/>
    <w:rsid w:val="009951C1"/>
    <w:rsid w:val="009952FA"/>
    <w:rsid w:val="0099534F"/>
    <w:rsid w:val="009953DB"/>
    <w:rsid w:val="0099541F"/>
    <w:rsid w:val="00995615"/>
    <w:rsid w:val="00995775"/>
    <w:rsid w:val="0099598B"/>
    <w:rsid w:val="009959CB"/>
    <w:rsid w:val="00995A2A"/>
    <w:rsid w:val="00995A9A"/>
    <w:rsid w:val="00995BC5"/>
    <w:rsid w:val="00995DCC"/>
    <w:rsid w:val="009961BF"/>
    <w:rsid w:val="009962CF"/>
    <w:rsid w:val="009965AB"/>
    <w:rsid w:val="00996614"/>
    <w:rsid w:val="00996788"/>
    <w:rsid w:val="009967C7"/>
    <w:rsid w:val="0099682B"/>
    <w:rsid w:val="009969E1"/>
    <w:rsid w:val="00996A13"/>
    <w:rsid w:val="00996BBF"/>
    <w:rsid w:val="00996C22"/>
    <w:rsid w:val="00996D8D"/>
    <w:rsid w:val="00996DB4"/>
    <w:rsid w:val="00996EDE"/>
    <w:rsid w:val="00997328"/>
    <w:rsid w:val="009973BC"/>
    <w:rsid w:val="009973C8"/>
    <w:rsid w:val="0099752E"/>
    <w:rsid w:val="00997643"/>
    <w:rsid w:val="00997649"/>
    <w:rsid w:val="009976FC"/>
    <w:rsid w:val="00997737"/>
    <w:rsid w:val="009978AF"/>
    <w:rsid w:val="00997A47"/>
    <w:rsid w:val="00997BB1"/>
    <w:rsid w:val="00997DBA"/>
    <w:rsid w:val="00997EDD"/>
    <w:rsid w:val="009A021A"/>
    <w:rsid w:val="009A0370"/>
    <w:rsid w:val="009A0406"/>
    <w:rsid w:val="009A045A"/>
    <w:rsid w:val="009A047F"/>
    <w:rsid w:val="009A0507"/>
    <w:rsid w:val="009A055C"/>
    <w:rsid w:val="009A056D"/>
    <w:rsid w:val="009A0597"/>
    <w:rsid w:val="009A0624"/>
    <w:rsid w:val="009A0627"/>
    <w:rsid w:val="009A065D"/>
    <w:rsid w:val="009A06D2"/>
    <w:rsid w:val="009A06FB"/>
    <w:rsid w:val="009A0853"/>
    <w:rsid w:val="009A0986"/>
    <w:rsid w:val="009A0B30"/>
    <w:rsid w:val="009A0B65"/>
    <w:rsid w:val="009A0B73"/>
    <w:rsid w:val="009A0B78"/>
    <w:rsid w:val="009A0E78"/>
    <w:rsid w:val="009A10AB"/>
    <w:rsid w:val="009A11DF"/>
    <w:rsid w:val="009A1307"/>
    <w:rsid w:val="009A1579"/>
    <w:rsid w:val="009A15C3"/>
    <w:rsid w:val="009A17BE"/>
    <w:rsid w:val="009A17D9"/>
    <w:rsid w:val="009A17FA"/>
    <w:rsid w:val="009A17FB"/>
    <w:rsid w:val="009A18C7"/>
    <w:rsid w:val="009A1A2A"/>
    <w:rsid w:val="009A1BD8"/>
    <w:rsid w:val="009A1D1B"/>
    <w:rsid w:val="009A1EAB"/>
    <w:rsid w:val="009A1ECF"/>
    <w:rsid w:val="009A1F16"/>
    <w:rsid w:val="009A1F32"/>
    <w:rsid w:val="009A1F38"/>
    <w:rsid w:val="009A1F62"/>
    <w:rsid w:val="009A1FD8"/>
    <w:rsid w:val="009A1FE7"/>
    <w:rsid w:val="009A215D"/>
    <w:rsid w:val="009A2168"/>
    <w:rsid w:val="009A217B"/>
    <w:rsid w:val="009A226F"/>
    <w:rsid w:val="009A23CB"/>
    <w:rsid w:val="009A23FA"/>
    <w:rsid w:val="009A25F6"/>
    <w:rsid w:val="009A27BB"/>
    <w:rsid w:val="009A27C2"/>
    <w:rsid w:val="009A284C"/>
    <w:rsid w:val="009A2881"/>
    <w:rsid w:val="009A29AD"/>
    <w:rsid w:val="009A29D4"/>
    <w:rsid w:val="009A2B45"/>
    <w:rsid w:val="009A2CEB"/>
    <w:rsid w:val="009A2D60"/>
    <w:rsid w:val="009A2DBC"/>
    <w:rsid w:val="009A2DD0"/>
    <w:rsid w:val="009A2E4C"/>
    <w:rsid w:val="009A2F3E"/>
    <w:rsid w:val="009A2FB6"/>
    <w:rsid w:val="009A30B0"/>
    <w:rsid w:val="009A3272"/>
    <w:rsid w:val="009A33E8"/>
    <w:rsid w:val="009A357A"/>
    <w:rsid w:val="009A38D3"/>
    <w:rsid w:val="009A39C0"/>
    <w:rsid w:val="009A3BCE"/>
    <w:rsid w:val="009A3C9D"/>
    <w:rsid w:val="009A3DE3"/>
    <w:rsid w:val="009A3E1F"/>
    <w:rsid w:val="009A3E71"/>
    <w:rsid w:val="009A432D"/>
    <w:rsid w:val="009A43A1"/>
    <w:rsid w:val="009A4452"/>
    <w:rsid w:val="009A450A"/>
    <w:rsid w:val="009A459B"/>
    <w:rsid w:val="009A4618"/>
    <w:rsid w:val="009A4668"/>
    <w:rsid w:val="009A473A"/>
    <w:rsid w:val="009A49BC"/>
    <w:rsid w:val="009A49D5"/>
    <w:rsid w:val="009A4AB6"/>
    <w:rsid w:val="009A4BA2"/>
    <w:rsid w:val="009A4BC8"/>
    <w:rsid w:val="009A4BDE"/>
    <w:rsid w:val="009A4C2D"/>
    <w:rsid w:val="009A4D76"/>
    <w:rsid w:val="009A50C5"/>
    <w:rsid w:val="009A5233"/>
    <w:rsid w:val="009A5241"/>
    <w:rsid w:val="009A56E5"/>
    <w:rsid w:val="009A570F"/>
    <w:rsid w:val="009A5786"/>
    <w:rsid w:val="009A594D"/>
    <w:rsid w:val="009A5B3E"/>
    <w:rsid w:val="009A5BBD"/>
    <w:rsid w:val="009A5C76"/>
    <w:rsid w:val="009A5D44"/>
    <w:rsid w:val="009A5EA0"/>
    <w:rsid w:val="009A62E2"/>
    <w:rsid w:val="009A631C"/>
    <w:rsid w:val="009A6326"/>
    <w:rsid w:val="009A635A"/>
    <w:rsid w:val="009A6384"/>
    <w:rsid w:val="009A6516"/>
    <w:rsid w:val="009A6586"/>
    <w:rsid w:val="009A6821"/>
    <w:rsid w:val="009A68B5"/>
    <w:rsid w:val="009A6992"/>
    <w:rsid w:val="009A699A"/>
    <w:rsid w:val="009A6A32"/>
    <w:rsid w:val="009A6A6D"/>
    <w:rsid w:val="009A6ADD"/>
    <w:rsid w:val="009A6C14"/>
    <w:rsid w:val="009A6C23"/>
    <w:rsid w:val="009A6D9A"/>
    <w:rsid w:val="009A6E8C"/>
    <w:rsid w:val="009A6ECB"/>
    <w:rsid w:val="009A7042"/>
    <w:rsid w:val="009A7352"/>
    <w:rsid w:val="009A7489"/>
    <w:rsid w:val="009A752D"/>
    <w:rsid w:val="009A7577"/>
    <w:rsid w:val="009A75E0"/>
    <w:rsid w:val="009A7652"/>
    <w:rsid w:val="009A76E0"/>
    <w:rsid w:val="009A7829"/>
    <w:rsid w:val="009A7A27"/>
    <w:rsid w:val="009A7A2D"/>
    <w:rsid w:val="009A7DA8"/>
    <w:rsid w:val="009B0068"/>
    <w:rsid w:val="009B007D"/>
    <w:rsid w:val="009B0506"/>
    <w:rsid w:val="009B054C"/>
    <w:rsid w:val="009B05EA"/>
    <w:rsid w:val="009B06DA"/>
    <w:rsid w:val="009B090E"/>
    <w:rsid w:val="009B0CB4"/>
    <w:rsid w:val="009B0D3D"/>
    <w:rsid w:val="009B0DE5"/>
    <w:rsid w:val="009B1113"/>
    <w:rsid w:val="009B11A4"/>
    <w:rsid w:val="009B12CD"/>
    <w:rsid w:val="009B12CE"/>
    <w:rsid w:val="009B14DF"/>
    <w:rsid w:val="009B1579"/>
    <w:rsid w:val="009B15CF"/>
    <w:rsid w:val="009B15F4"/>
    <w:rsid w:val="009B160E"/>
    <w:rsid w:val="009B1654"/>
    <w:rsid w:val="009B169A"/>
    <w:rsid w:val="009B16DD"/>
    <w:rsid w:val="009B1805"/>
    <w:rsid w:val="009B1A57"/>
    <w:rsid w:val="009B1A8F"/>
    <w:rsid w:val="009B1AE3"/>
    <w:rsid w:val="009B1C5A"/>
    <w:rsid w:val="009B1E5D"/>
    <w:rsid w:val="009B218C"/>
    <w:rsid w:val="009B2205"/>
    <w:rsid w:val="009B2344"/>
    <w:rsid w:val="009B244E"/>
    <w:rsid w:val="009B2571"/>
    <w:rsid w:val="009B294A"/>
    <w:rsid w:val="009B2C4D"/>
    <w:rsid w:val="009B2C95"/>
    <w:rsid w:val="009B2E20"/>
    <w:rsid w:val="009B2F6E"/>
    <w:rsid w:val="009B3027"/>
    <w:rsid w:val="009B30A6"/>
    <w:rsid w:val="009B315B"/>
    <w:rsid w:val="009B332A"/>
    <w:rsid w:val="009B3330"/>
    <w:rsid w:val="009B355E"/>
    <w:rsid w:val="009B35CD"/>
    <w:rsid w:val="009B361C"/>
    <w:rsid w:val="009B36FF"/>
    <w:rsid w:val="009B3A13"/>
    <w:rsid w:val="009B3A94"/>
    <w:rsid w:val="009B3A9C"/>
    <w:rsid w:val="009B3D85"/>
    <w:rsid w:val="009B3E07"/>
    <w:rsid w:val="009B40A6"/>
    <w:rsid w:val="009B426C"/>
    <w:rsid w:val="009B4310"/>
    <w:rsid w:val="009B4360"/>
    <w:rsid w:val="009B4416"/>
    <w:rsid w:val="009B444E"/>
    <w:rsid w:val="009B44B3"/>
    <w:rsid w:val="009B44C9"/>
    <w:rsid w:val="009B4636"/>
    <w:rsid w:val="009B4676"/>
    <w:rsid w:val="009B48E4"/>
    <w:rsid w:val="009B4913"/>
    <w:rsid w:val="009B49DA"/>
    <w:rsid w:val="009B4B38"/>
    <w:rsid w:val="009B4BE6"/>
    <w:rsid w:val="009B4BFD"/>
    <w:rsid w:val="009B4CA0"/>
    <w:rsid w:val="009B4CD8"/>
    <w:rsid w:val="009B4CDE"/>
    <w:rsid w:val="009B4DD3"/>
    <w:rsid w:val="009B4F92"/>
    <w:rsid w:val="009B5029"/>
    <w:rsid w:val="009B524E"/>
    <w:rsid w:val="009B52C3"/>
    <w:rsid w:val="009B539C"/>
    <w:rsid w:val="009B53FE"/>
    <w:rsid w:val="009B544D"/>
    <w:rsid w:val="009B54E6"/>
    <w:rsid w:val="009B5AA0"/>
    <w:rsid w:val="009B5C5D"/>
    <w:rsid w:val="009B5CD1"/>
    <w:rsid w:val="009B5DAF"/>
    <w:rsid w:val="009B600A"/>
    <w:rsid w:val="009B6028"/>
    <w:rsid w:val="009B6095"/>
    <w:rsid w:val="009B623F"/>
    <w:rsid w:val="009B62BF"/>
    <w:rsid w:val="009B638B"/>
    <w:rsid w:val="009B63CC"/>
    <w:rsid w:val="009B64C7"/>
    <w:rsid w:val="009B66E1"/>
    <w:rsid w:val="009B6784"/>
    <w:rsid w:val="009B68AD"/>
    <w:rsid w:val="009B69FE"/>
    <w:rsid w:val="009B6A47"/>
    <w:rsid w:val="009B6A77"/>
    <w:rsid w:val="009B6ADA"/>
    <w:rsid w:val="009B6B24"/>
    <w:rsid w:val="009B6C52"/>
    <w:rsid w:val="009B6D58"/>
    <w:rsid w:val="009B6DF8"/>
    <w:rsid w:val="009B6FC4"/>
    <w:rsid w:val="009B7003"/>
    <w:rsid w:val="009B703A"/>
    <w:rsid w:val="009B70CA"/>
    <w:rsid w:val="009B71B0"/>
    <w:rsid w:val="009B71D4"/>
    <w:rsid w:val="009B7215"/>
    <w:rsid w:val="009B72C5"/>
    <w:rsid w:val="009B7478"/>
    <w:rsid w:val="009B749D"/>
    <w:rsid w:val="009B7539"/>
    <w:rsid w:val="009B769E"/>
    <w:rsid w:val="009B786D"/>
    <w:rsid w:val="009B7891"/>
    <w:rsid w:val="009B79E0"/>
    <w:rsid w:val="009B7B14"/>
    <w:rsid w:val="009B7B86"/>
    <w:rsid w:val="009B7BF2"/>
    <w:rsid w:val="009B7E96"/>
    <w:rsid w:val="009B7F22"/>
    <w:rsid w:val="009B7FE6"/>
    <w:rsid w:val="009C003D"/>
    <w:rsid w:val="009C032B"/>
    <w:rsid w:val="009C038E"/>
    <w:rsid w:val="009C047C"/>
    <w:rsid w:val="009C0542"/>
    <w:rsid w:val="009C05AD"/>
    <w:rsid w:val="009C0621"/>
    <w:rsid w:val="009C0700"/>
    <w:rsid w:val="009C077D"/>
    <w:rsid w:val="009C0868"/>
    <w:rsid w:val="009C08DC"/>
    <w:rsid w:val="009C0946"/>
    <w:rsid w:val="009C0A57"/>
    <w:rsid w:val="009C0A95"/>
    <w:rsid w:val="009C0CA8"/>
    <w:rsid w:val="009C0E4C"/>
    <w:rsid w:val="009C0E7B"/>
    <w:rsid w:val="009C10B0"/>
    <w:rsid w:val="009C10FC"/>
    <w:rsid w:val="009C1190"/>
    <w:rsid w:val="009C11F9"/>
    <w:rsid w:val="009C12BD"/>
    <w:rsid w:val="009C12BF"/>
    <w:rsid w:val="009C1349"/>
    <w:rsid w:val="009C1481"/>
    <w:rsid w:val="009C1563"/>
    <w:rsid w:val="009C1567"/>
    <w:rsid w:val="009C15D9"/>
    <w:rsid w:val="009C15ED"/>
    <w:rsid w:val="009C1705"/>
    <w:rsid w:val="009C182E"/>
    <w:rsid w:val="009C187D"/>
    <w:rsid w:val="009C196B"/>
    <w:rsid w:val="009C1ACD"/>
    <w:rsid w:val="009C1BB9"/>
    <w:rsid w:val="009C1BC8"/>
    <w:rsid w:val="009C22D7"/>
    <w:rsid w:val="009C2464"/>
    <w:rsid w:val="009C24BB"/>
    <w:rsid w:val="009C2520"/>
    <w:rsid w:val="009C260D"/>
    <w:rsid w:val="009C2665"/>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2F1"/>
    <w:rsid w:val="009C33A1"/>
    <w:rsid w:val="009C3438"/>
    <w:rsid w:val="009C389E"/>
    <w:rsid w:val="009C38A8"/>
    <w:rsid w:val="009C3949"/>
    <w:rsid w:val="009C3A4A"/>
    <w:rsid w:val="009C3AA4"/>
    <w:rsid w:val="009C3AF0"/>
    <w:rsid w:val="009C3B71"/>
    <w:rsid w:val="009C3E09"/>
    <w:rsid w:val="009C3F76"/>
    <w:rsid w:val="009C40D4"/>
    <w:rsid w:val="009C4104"/>
    <w:rsid w:val="009C41EF"/>
    <w:rsid w:val="009C4220"/>
    <w:rsid w:val="009C433C"/>
    <w:rsid w:val="009C43E5"/>
    <w:rsid w:val="009C43F3"/>
    <w:rsid w:val="009C43FE"/>
    <w:rsid w:val="009C45B6"/>
    <w:rsid w:val="009C45F2"/>
    <w:rsid w:val="009C4607"/>
    <w:rsid w:val="009C4660"/>
    <w:rsid w:val="009C46C7"/>
    <w:rsid w:val="009C46CA"/>
    <w:rsid w:val="009C47D6"/>
    <w:rsid w:val="009C49E2"/>
    <w:rsid w:val="009C4A8E"/>
    <w:rsid w:val="009C4AA5"/>
    <w:rsid w:val="009C4B3D"/>
    <w:rsid w:val="009C4B7B"/>
    <w:rsid w:val="009C4BA3"/>
    <w:rsid w:val="009C4E72"/>
    <w:rsid w:val="009C4EB3"/>
    <w:rsid w:val="009C4FB3"/>
    <w:rsid w:val="009C5026"/>
    <w:rsid w:val="009C50D9"/>
    <w:rsid w:val="009C5107"/>
    <w:rsid w:val="009C5268"/>
    <w:rsid w:val="009C52B3"/>
    <w:rsid w:val="009C5364"/>
    <w:rsid w:val="009C53BE"/>
    <w:rsid w:val="009C5484"/>
    <w:rsid w:val="009C5690"/>
    <w:rsid w:val="009C571D"/>
    <w:rsid w:val="009C5880"/>
    <w:rsid w:val="009C5A77"/>
    <w:rsid w:val="009C5BB9"/>
    <w:rsid w:val="009C5BD9"/>
    <w:rsid w:val="009C5C79"/>
    <w:rsid w:val="009C5D66"/>
    <w:rsid w:val="009C5DB5"/>
    <w:rsid w:val="009C5E33"/>
    <w:rsid w:val="009C621C"/>
    <w:rsid w:val="009C65E8"/>
    <w:rsid w:val="009C6633"/>
    <w:rsid w:val="009C670F"/>
    <w:rsid w:val="009C682A"/>
    <w:rsid w:val="009C6A95"/>
    <w:rsid w:val="009C6C34"/>
    <w:rsid w:val="009C6D2A"/>
    <w:rsid w:val="009C6FE4"/>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BE5"/>
    <w:rsid w:val="009C7D2B"/>
    <w:rsid w:val="009C7E32"/>
    <w:rsid w:val="009C7F65"/>
    <w:rsid w:val="009C7FE5"/>
    <w:rsid w:val="009C7FEB"/>
    <w:rsid w:val="009D0173"/>
    <w:rsid w:val="009D02F3"/>
    <w:rsid w:val="009D0309"/>
    <w:rsid w:val="009D07B4"/>
    <w:rsid w:val="009D0965"/>
    <w:rsid w:val="009D0ADF"/>
    <w:rsid w:val="009D0B35"/>
    <w:rsid w:val="009D0C5D"/>
    <w:rsid w:val="009D0DD6"/>
    <w:rsid w:val="009D0E9B"/>
    <w:rsid w:val="009D0EE9"/>
    <w:rsid w:val="009D0F38"/>
    <w:rsid w:val="009D1344"/>
    <w:rsid w:val="009D1418"/>
    <w:rsid w:val="009D14A6"/>
    <w:rsid w:val="009D14DE"/>
    <w:rsid w:val="009D14FF"/>
    <w:rsid w:val="009D1687"/>
    <w:rsid w:val="009D1770"/>
    <w:rsid w:val="009D177F"/>
    <w:rsid w:val="009D18AC"/>
    <w:rsid w:val="009D18CA"/>
    <w:rsid w:val="009D1977"/>
    <w:rsid w:val="009D1978"/>
    <w:rsid w:val="009D19A5"/>
    <w:rsid w:val="009D19F0"/>
    <w:rsid w:val="009D1A5E"/>
    <w:rsid w:val="009D1CD7"/>
    <w:rsid w:val="009D1CF0"/>
    <w:rsid w:val="009D1DA0"/>
    <w:rsid w:val="009D1DBE"/>
    <w:rsid w:val="009D1EA7"/>
    <w:rsid w:val="009D2011"/>
    <w:rsid w:val="009D20CD"/>
    <w:rsid w:val="009D2102"/>
    <w:rsid w:val="009D2112"/>
    <w:rsid w:val="009D211B"/>
    <w:rsid w:val="009D225C"/>
    <w:rsid w:val="009D2550"/>
    <w:rsid w:val="009D25B5"/>
    <w:rsid w:val="009D25B9"/>
    <w:rsid w:val="009D27F1"/>
    <w:rsid w:val="009D2845"/>
    <w:rsid w:val="009D293F"/>
    <w:rsid w:val="009D2A58"/>
    <w:rsid w:val="009D2B24"/>
    <w:rsid w:val="009D2C2F"/>
    <w:rsid w:val="009D2DC1"/>
    <w:rsid w:val="009D2DD8"/>
    <w:rsid w:val="009D2E59"/>
    <w:rsid w:val="009D2FAC"/>
    <w:rsid w:val="009D2FD3"/>
    <w:rsid w:val="009D3151"/>
    <w:rsid w:val="009D31E9"/>
    <w:rsid w:val="009D32DE"/>
    <w:rsid w:val="009D349C"/>
    <w:rsid w:val="009D34EB"/>
    <w:rsid w:val="009D3628"/>
    <w:rsid w:val="009D3658"/>
    <w:rsid w:val="009D37F5"/>
    <w:rsid w:val="009D3924"/>
    <w:rsid w:val="009D3C67"/>
    <w:rsid w:val="009D3DC0"/>
    <w:rsid w:val="009D3F26"/>
    <w:rsid w:val="009D4053"/>
    <w:rsid w:val="009D4147"/>
    <w:rsid w:val="009D4286"/>
    <w:rsid w:val="009D43DC"/>
    <w:rsid w:val="009D4475"/>
    <w:rsid w:val="009D45E8"/>
    <w:rsid w:val="009D4688"/>
    <w:rsid w:val="009D472F"/>
    <w:rsid w:val="009D475C"/>
    <w:rsid w:val="009D4857"/>
    <w:rsid w:val="009D4B3B"/>
    <w:rsid w:val="009D4BAE"/>
    <w:rsid w:val="009D4BB2"/>
    <w:rsid w:val="009D4D14"/>
    <w:rsid w:val="009D4E76"/>
    <w:rsid w:val="009D4FA6"/>
    <w:rsid w:val="009D5217"/>
    <w:rsid w:val="009D531B"/>
    <w:rsid w:val="009D5494"/>
    <w:rsid w:val="009D55EA"/>
    <w:rsid w:val="009D562E"/>
    <w:rsid w:val="009D5630"/>
    <w:rsid w:val="009D56C0"/>
    <w:rsid w:val="009D56F7"/>
    <w:rsid w:val="009D586B"/>
    <w:rsid w:val="009D5879"/>
    <w:rsid w:val="009D588A"/>
    <w:rsid w:val="009D5CCB"/>
    <w:rsid w:val="009D5E6B"/>
    <w:rsid w:val="009D5F7C"/>
    <w:rsid w:val="009D6009"/>
    <w:rsid w:val="009D600D"/>
    <w:rsid w:val="009D6061"/>
    <w:rsid w:val="009D611E"/>
    <w:rsid w:val="009D6196"/>
    <w:rsid w:val="009D61FA"/>
    <w:rsid w:val="009D628D"/>
    <w:rsid w:val="009D6454"/>
    <w:rsid w:val="009D6561"/>
    <w:rsid w:val="009D65B7"/>
    <w:rsid w:val="009D6635"/>
    <w:rsid w:val="009D67F6"/>
    <w:rsid w:val="009D6942"/>
    <w:rsid w:val="009D6A3D"/>
    <w:rsid w:val="009D6A49"/>
    <w:rsid w:val="009D6A9D"/>
    <w:rsid w:val="009D6C2A"/>
    <w:rsid w:val="009D6D27"/>
    <w:rsid w:val="009D6E83"/>
    <w:rsid w:val="009D6EE6"/>
    <w:rsid w:val="009D6FB8"/>
    <w:rsid w:val="009D6FF0"/>
    <w:rsid w:val="009D7183"/>
    <w:rsid w:val="009D74DA"/>
    <w:rsid w:val="009D75C3"/>
    <w:rsid w:val="009D763E"/>
    <w:rsid w:val="009D76FF"/>
    <w:rsid w:val="009D770A"/>
    <w:rsid w:val="009D7938"/>
    <w:rsid w:val="009D7A49"/>
    <w:rsid w:val="009D7C83"/>
    <w:rsid w:val="009D7D0C"/>
    <w:rsid w:val="009D7D51"/>
    <w:rsid w:val="009D7F39"/>
    <w:rsid w:val="009D7F46"/>
    <w:rsid w:val="009E027B"/>
    <w:rsid w:val="009E0307"/>
    <w:rsid w:val="009E031B"/>
    <w:rsid w:val="009E04C8"/>
    <w:rsid w:val="009E04CE"/>
    <w:rsid w:val="009E08EE"/>
    <w:rsid w:val="009E0956"/>
    <w:rsid w:val="009E0974"/>
    <w:rsid w:val="009E0BDD"/>
    <w:rsid w:val="009E0D5D"/>
    <w:rsid w:val="009E0E74"/>
    <w:rsid w:val="009E0FF5"/>
    <w:rsid w:val="009E1046"/>
    <w:rsid w:val="009E13E0"/>
    <w:rsid w:val="009E1432"/>
    <w:rsid w:val="009E1455"/>
    <w:rsid w:val="009E16D2"/>
    <w:rsid w:val="009E1717"/>
    <w:rsid w:val="009E1748"/>
    <w:rsid w:val="009E1826"/>
    <w:rsid w:val="009E1869"/>
    <w:rsid w:val="009E19F0"/>
    <w:rsid w:val="009E1ABE"/>
    <w:rsid w:val="009E1C71"/>
    <w:rsid w:val="009E1CBA"/>
    <w:rsid w:val="009E1E35"/>
    <w:rsid w:val="009E1E90"/>
    <w:rsid w:val="009E1F9C"/>
    <w:rsid w:val="009E2264"/>
    <w:rsid w:val="009E22D0"/>
    <w:rsid w:val="009E22EF"/>
    <w:rsid w:val="009E2441"/>
    <w:rsid w:val="009E2483"/>
    <w:rsid w:val="009E26A6"/>
    <w:rsid w:val="009E285C"/>
    <w:rsid w:val="009E28ED"/>
    <w:rsid w:val="009E293B"/>
    <w:rsid w:val="009E2A4C"/>
    <w:rsid w:val="009E2AD3"/>
    <w:rsid w:val="009E2B10"/>
    <w:rsid w:val="009E2B6A"/>
    <w:rsid w:val="009E2CA4"/>
    <w:rsid w:val="009E2D5F"/>
    <w:rsid w:val="009E3363"/>
    <w:rsid w:val="009E3414"/>
    <w:rsid w:val="009E3520"/>
    <w:rsid w:val="009E352B"/>
    <w:rsid w:val="009E35F8"/>
    <w:rsid w:val="009E35FD"/>
    <w:rsid w:val="009E3701"/>
    <w:rsid w:val="009E3736"/>
    <w:rsid w:val="009E37D9"/>
    <w:rsid w:val="009E38A9"/>
    <w:rsid w:val="009E3A94"/>
    <w:rsid w:val="009E3BB4"/>
    <w:rsid w:val="009E3D8F"/>
    <w:rsid w:val="009E3F27"/>
    <w:rsid w:val="009E3FE2"/>
    <w:rsid w:val="009E412E"/>
    <w:rsid w:val="009E41DB"/>
    <w:rsid w:val="009E41FE"/>
    <w:rsid w:val="009E4271"/>
    <w:rsid w:val="009E42E2"/>
    <w:rsid w:val="009E4358"/>
    <w:rsid w:val="009E435E"/>
    <w:rsid w:val="009E439C"/>
    <w:rsid w:val="009E4468"/>
    <w:rsid w:val="009E453B"/>
    <w:rsid w:val="009E45B3"/>
    <w:rsid w:val="009E4807"/>
    <w:rsid w:val="009E4A01"/>
    <w:rsid w:val="009E4AF9"/>
    <w:rsid w:val="009E4B2E"/>
    <w:rsid w:val="009E4BE5"/>
    <w:rsid w:val="009E4C3E"/>
    <w:rsid w:val="009E4E99"/>
    <w:rsid w:val="009E4E9D"/>
    <w:rsid w:val="009E4EC3"/>
    <w:rsid w:val="009E4F56"/>
    <w:rsid w:val="009E50AB"/>
    <w:rsid w:val="009E50B1"/>
    <w:rsid w:val="009E5198"/>
    <w:rsid w:val="009E5476"/>
    <w:rsid w:val="009E5576"/>
    <w:rsid w:val="009E55B0"/>
    <w:rsid w:val="009E565F"/>
    <w:rsid w:val="009E5843"/>
    <w:rsid w:val="009E58A7"/>
    <w:rsid w:val="009E58A8"/>
    <w:rsid w:val="009E5B52"/>
    <w:rsid w:val="009E5D3B"/>
    <w:rsid w:val="009E5E7C"/>
    <w:rsid w:val="009E5F5F"/>
    <w:rsid w:val="009E6090"/>
    <w:rsid w:val="009E62E5"/>
    <w:rsid w:val="009E63AB"/>
    <w:rsid w:val="009E66A0"/>
    <w:rsid w:val="009E66A7"/>
    <w:rsid w:val="009E676E"/>
    <w:rsid w:val="009E681C"/>
    <w:rsid w:val="009E6AAC"/>
    <w:rsid w:val="009E6C4A"/>
    <w:rsid w:val="009E6E9B"/>
    <w:rsid w:val="009E6FD3"/>
    <w:rsid w:val="009E711F"/>
    <w:rsid w:val="009E7246"/>
    <w:rsid w:val="009E7764"/>
    <w:rsid w:val="009E7883"/>
    <w:rsid w:val="009E78CB"/>
    <w:rsid w:val="009E79B2"/>
    <w:rsid w:val="009E7D4D"/>
    <w:rsid w:val="009E7DD3"/>
    <w:rsid w:val="009E7ECF"/>
    <w:rsid w:val="009F001F"/>
    <w:rsid w:val="009F0052"/>
    <w:rsid w:val="009F012E"/>
    <w:rsid w:val="009F0136"/>
    <w:rsid w:val="009F034B"/>
    <w:rsid w:val="009F067B"/>
    <w:rsid w:val="009F0744"/>
    <w:rsid w:val="009F0823"/>
    <w:rsid w:val="009F08D1"/>
    <w:rsid w:val="009F0D70"/>
    <w:rsid w:val="009F0F10"/>
    <w:rsid w:val="009F0FE0"/>
    <w:rsid w:val="009F0FE1"/>
    <w:rsid w:val="009F1016"/>
    <w:rsid w:val="009F1037"/>
    <w:rsid w:val="009F10D4"/>
    <w:rsid w:val="009F1168"/>
    <w:rsid w:val="009F1374"/>
    <w:rsid w:val="009F1380"/>
    <w:rsid w:val="009F1524"/>
    <w:rsid w:val="009F15AD"/>
    <w:rsid w:val="009F168B"/>
    <w:rsid w:val="009F17FC"/>
    <w:rsid w:val="009F1B2D"/>
    <w:rsid w:val="009F1D9B"/>
    <w:rsid w:val="009F1DBE"/>
    <w:rsid w:val="009F1DE9"/>
    <w:rsid w:val="009F2081"/>
    <w:rsid w:val="009F2460"/>
    <w:rsid w:val="009F2478"/>
    <w:rsid w:val="009F2564"/>
    <w:rsid w:val="009F25FD"/>
    <w:rsid w:val="009F2664"/>
    <w:rsid w:val="009F277B"/>
    <w:rsid w:val="009F277F"/>
    <w:rsid w:val="009F279F"/>
    <w:rsid w:val="009F29DE"/>
    <w:rsid w:val="009F2A0C"/>
    <w:rsid w:val="009F2BC0"/>
    <w:rsid w:val="009F2C0A"/>
    <w:rsid w:val="009F2CEC"/>
    <w:rsid w:val="009F2EEB"/>
    <w:rsid w:val="009F3158"/>
    <w:rsid w:val="009F3172"/>
    <w:rsid w:val="009F318E"/>
    <w:rsid w:val="009F31D8"/>
    <w:rsid w:val="009F3367"/>
    <w:rsid w:val="009F350C"/>
    <w:rsid w:val="009F35F9"/>
    <w:rsid w:val="009F3839"/>
    <w:rsid w:val="009F3C9D"/>
    <w:rsid w:val="009F3D64"/>
    <w:rsid w:val="009F3F0D"/>
    <w:rsid w:val="009F3F17"/>
    <w:rsid w:val="009F40EA"/>
    <w:rsid w:val="009F41B2"/>
    <w:rsid w:val="009F42EB"/>
    <w:rsid w:val="009F4417"/>
    <w:rsid w:val="009F450B"/>
    <w:rsid w:val="009F459C"/>
    <w:rsid w:val="009F45E6"/>
    <w:rsid w:val="009F4679"/>
    <w:rsid w:val="009F489E"/>
    <w:rsid w:val="009F4B35"/>
    <w:rsid w:val="009F4C81"/>
    <w:rsid w:val="009F4CA5"/>
    <w:rsid w:val="009F4DB3"/>
    <w:rsid w:val="009F4DD7"/>
    <w:rsid w:val="009F4E1C"/>
    <w:rsid w:val="009F4ED8"/>
    <w:rsid w:val="009F4EEE"/>
    <w:rsid w:val="009F4FE9"/>
    <w:rsid w:val="009F50D8"/>
    <w:rsid w:val="009F51F5"/>
    <w:rsid w:val="009F5316"/>
    <w:rsid w:val="009F534E"/>
    <w:rsid w:val="009F53D0"/>
    <w:rsid w:val="009F54B5"/>
    <w:rsid w:val="009F5519"/>
    <w:rsid w:val="009F565F"/>
    <w:rsid w:val="009F5682"/>
    <w:rsid w:val="009F56C5"/>
    <w:rsid w:val="009F57E8"/>
    <w:rsid w:val="009F5856"/>
    <w:rsid w:val="009F58A5"/>
    <w:rsid w:val="009F59B5"/>
    <w:rsid w:val="009F59E0"/>
    <w:rsid w:val="009F5A06"/>
    <w:rsid w:val="009F5A34"/>
    <w:rsid w:val="009F5AFA"/>
    <w:rsid w:val="009F5C4E"/>
    <w:rsid w:val="009F5DE9"/>
    <w:rsid w:val="009F5E14"/>
    <w:rsid w:val="009F5E1C"/>
    <w:rsid w:val="009F5E47"/>
    <w:rsid w:val="009F5E61"/>
    <w:rsid w:val="009F5F60"/>
    <w:rsid w:val="009F600F"/>
    <w:rsid w:val="009F6021"/>
    <w:rsid w:val="009F6112"/>
    <w:rsid w:val="009F61DB"/>
    <w:rsid w:val="009F6247"/>
    <w:rsid w:val="009F624C"/>
    <w:rsid w:val="009F637A"/>
    <w:rsid w:val="009F647C"/>
    <w:rsid w:val="009F6507"/>
    <w:rsid w:val="009F6627"/>
    <w:rsid w:val="009F662E"/>
    <w:rsid w:val="009F67DF"/>
    <w:rsid w:val="009F6937"/>
    <w:rsid w:val="009F6BEE"/>
    <w:rsid w:val="009F6C37"/>
    <w:rsid w:val="009F6C48"/>
    <w:rsid w:val="009F6CD9"/>
    <w:rsid w:val="009F6EDE"/>
    <w:rsid w:val="009F707E"/>
    <w:rsid w:val="009F7087"/>
    <w:rsid w:val="009F70FC"/>
    <w:rsid w:val="009F715F"/>
    <w:rsid w:val="009F73ED"/>
    <w:rsid w:val="009F7451"/>
    <w:rsid w:val="009F76B8"/>
    <w:rsid w:val="009F78A6"/>
    <w:rsid w:val="009F78BE"/>
    <w:rsid w:val="009F7A89"/>
    <w:rsid w:val="009F7AA1"/>
    <w:rsid w:val="009F7B95"/>
    <w:rsid w:val="009F7C45"/>
    <w:rsid w:val="009F7E6B"/>
    <w:rsid w:val="00A000C3"/>
    <w:rsid w:val="00A0017F"/>
    <w:rsid w:val="00A001E2"/>
    <w:rsid w:val="00A001E3"/>
    <w:rsid w:val="00A00247"/>
    <w:rsid w:val="00A0043D"/>
    <w:rsid w:val="00A00479"/>
    <w:rsid w:val="00A005D7"/>
    <w:rsid w:val="00A0080F"/>
    <w:rsid w:val="00A00A8B"/>
    <w:rsid w:val="00A00B3F"/>
    <w:rsid w:val="00A00E3B"/>
    <w:rsid w:val="00A01027"/>
    <w:rsid w:val="00A01030"/>
    <w:rsid w:val="00A010CE"/>
    <w:rsid w:val="00A01183"/>
    <w:rsid w:val="00A01199"/>
    <w:rsid w:val="00A01389"/>
    <w:rsid w:val="00A0145F"/>
    <w:rsid w:val="00A0160C"/>
    <w:rsid w:val="00A01653"/>
    <w:rsid w:val="00A01657"/>
    <w:rsid w:val="00A0178B"/>
    <w:rsid w:val="00A0182F"/>
    <w:rsid w:val="00A018B7"/>
    <w:rsid w:val="00A01A40"/>
    <w:rsid w:val="00A01AFD"/>
    <w:rsid w:val="00A01B27"/>
    <w:rsid w:val="00A01BA9"/>
    <w:rsid w:val="00A01C7F"/>
    <w:rsid w:val="00A01F6A"/>
    <w:rsid w:val="00A01FA3"/>
    <w:rsid w:val="00A023BA"/>
    <w:rsid w:val="00A02577"/>
    <w:rsid w:val="00A02583"/>
    <w:rsid w:val="00A025DF"/>
    <w:rsid w:val="00A0262F"/>
    <w:rsid w:val="00A02693"/>
    <w:rsid w:val="00A02719"/>
    <w:rsid w:val="00A0286F"/>
    <w:rsid w:val="00A0294C"/>
    <w:rsid w:val="00A02D77"/>
    <w:rsid w:val="00A02D8F"/>
    <w:rsid w:val="00A02DED"/>
    <w:rsid w:val="00A02E4F"/>
    <w:rsid w:val="00A02FD1"/>
    <w:rsid w:val="00A02FD9"/>
    <w:rsid w:val="00A03038"/>
    <w:rsid w:val="00A03052"/>
    <w:rsid w:val="00A03181"/>
    <w:rsid w:val="00A031B6"/>
    <w:rsid w:val="00A032E7"/>
    <w:rsid w:val="00A03513"/>
    <w:rsid w:val="00A03679"/>
    <w:rsid w:val="00A03A62"/>
    <w:rsid w:val="00A03A8D"/>
    <w:rsid w:val="00A03AF7"/>
    <w:rsid w:val="00A03B6F"/>
    <w:rsid w:val="00A03CD8"/>
    <w:rsid w:val="00A03E73"/>
    <w:rsid w:val="00A03EFE"/>
    <w:rsid w:val="00A03F45"/>
    <w:rsid w:val="00A03FB5"/>
    <w:rsid w:val="00A04386"/>
    <w:rsid w:val="00A0438F"/>
    <w:rsid w:val="00A043E5"/>
    <w:rsid w:val="00A04435"/>
    <w:rsid w:val="00A044E5"/>
    <w:rsid w:val="00A04538"/>
    <w:rsid w:val="00A04581"/>
    <w:rsid w:val="00A04691"/>
    <w:rsid w:val="00A04735"/>
    <w:rsid w:val="00A04786"/>
    <w:rsid w:val="00A047C3"/>
    <w:rsid w:val="00A048A7"/>
    <w:rsid w:val="00A048C7"/>
    <w:rsid w:val="00A049CB"/>
    <w:rsid w:val="00A049FA"/>
    <w:rsid w:val="00A04ADE"/>
    <w:rsid w:val="00A04B66"/>
    <w:rsid w:val="00A04CD9"/>
    <w:rsid w:val="00A04D15"/>
    <w:rsid w:val="00A04F2E"/>
    <w:rsid w:val="00A04FBE"/>
    <w:rsid w:val="00A05064"/>
    <w:rsid w:val="00A05332"/>
    <w:rsid w:val="00A05370"/>
    <w:rsid w:val="00A05393"/>
    <w:rsid w:val="00A053E1"/>
    <w:rsid w:val="00A05459"/>
    <w:rsid w:val="00A05781"/>
    <w:rsid w:val="00A058D1"/>
    <w:rsid w:val="00A059BF"/>
    <w:rsid w:val="00A05A38"/>
    <w:rsid w:val="00A05BB7"/>
    <w:rsid w:val="00A05CB7"/>
    <w:rsid w:val="00A05E61"/>
    <w:rsid w:val="00A05F3B"/>
    <w:rsid w:val="00A06105"/>
    <w:rsid w:val="00A061C0"/>
    <w:rsid w:val="00A061C6"/>
    <w:rsid w:val="00A061F2"/>
    <w:rsid w:val="00A06209"/>
    <w:rsid w:val="00A06400"/>
    <w:rsid w:val="00A0644E"/>
    <w:rsid w:val="00A0646A"/>
    <w:rsid w:val="00A0649A"/>
    <w:rsid w:val="00A0659D"/>
    <w:rsid w:val="00A065F3"/>
    <w:rsid w:val="00A065FA"/>
    <w:rsid w:val="00A06810"/>
    <w:rsid w:val="00A06A62"/>
    <w:rsid w:val="00A06ADB"/>
    <w:rsid w:val="00A06D28"/>
    <w:rsid w:val="00A06DA2"/>
    <w:rsid w:val="00A06E70"/>
    <w:rsid w:val="00A07056"/>
    <w:rsid w:val="00A07154"/>
    <w:rsid w:val="00A07166"/>
    <w:rsid w:val="00A071BD"/>
    <w:rsid w:val="00A07227"/>
    <w:rsid w:val="00A07489"/>
    <w:rsid w:val="00A078B1"/>
    <w:rsid w:val="00A0795C"/>
    <w:rsid w:val="00A07B2B"/>
    <w:rsid w:val="00A07BBB"/>
    <w:rsid w:val="00A07E0E"/>
    <w:rsid w:val="00A07E93"/>
    <w:rsid w:val="00A1027C"/>
    <w:rsid w:val="00A102C6"/>
    <w:rsid w:val="00A102E5"/>
    <w:rsid w:val="00A10419"/>
    <w:rsid w:val="00A104DF"/>
    <w:rsid w:val="00A105B6"/>
    <w:rsid w:val="00A10617"/>
    <w:rsid w:val="00A1070C"/>
    <w:rsid w:val="00A10840"/>
    <w:rsid w:val="00A10A44"/>
    <w:rsid w:val="00A10AED"/>
    <w:rsid w:val="00A10EC5"/>
    <w:rsid w:val="00A1105D"/>
    <w:rsid w:val="00A110F7"/>
    <w:rsid w:val="00A11117"/>
    <w:rsid w:val="00A11213"/>
    <w:rsid w:val="00A11241"/>
    <w:rsid w:val="00A112F2"/>
    <w:rsid w:val="00A11324"/>
    <w:rsid w:val="00A114D2"/>
    <w:rsid w:val="00A116F3"/>
    <w:rsid w:val="00A11838"/>
    <w:rsid w:val="00A1195F"/>
    <w:rsid w:val="00A1198C"/>
    <w:rsid w:val="00A11AF2"/>
    <w:rsid w:val="00A11BE0"/>
    <w:rsid w:val="00A11D20"/>
    <w:rsid w:val="00A11E10"/>
    <w:rsid w:val="00A11F9B"/>
    <w:rsid w:val="00A11FBF"/>
    <w:rsid w:val="00A12070"/>
    <w:rsid w:val="00A12150"/>
    <w:rsid w:val="00A12158"/>
    <w:rsid w:val="00A1230E"/>
    <w:rsid w:val="00A123F1"/>
    <w:rsid w:val="00A1263A"/>
    <w:rsid w:val="00A12694"/>
    <w:rsid w:val="00A126A3"/>
    <w:rsid w:val="00A126C5"/>
    <w:rsid w:val="00A1280D"/>
    <w:rsid w:val="00A12867"/>
    <w:rsid w:val="00A129A7"/>
    <w:rsid w:val="00A129C2"/>
    <w:rsid w:val="00A12ACE"/>
    <w:rsid w:val="00A12BCC"/>
    <w:rsid w:val="00A12BCE"/>
    <w:rsid w:val="00A13033"/>
    <w:rsid w:val="00A1314A"/>
    <w:rsid w:val="00A13351"/>
    <w:rsid w:val="00A133A0"/>
    <w:rsid w:val="00A133D6"/>
    <w:rsid w:val="00A1340D"/>
    <w:rsid w:val="00A13416"/>
    <w:rsid w:val="00A1342A"/>
    <w:rsid w:val="00A13781"/>
    <w:rsid w:val="00A13814"/>
    <w:rsid w:val="00A13A92"/>
    <w:rsid w:val="00A13B11"/>
    <w:rsid w:val="00A13C2B"/>
    <w:rsid w:val="00A13C7A"/>
    <w:rsid w:val="00A13D51"/>
    <w:rsid w:val="00A13E25"/>
    <w:rsid w:val="00A13FB4"/>
    <w:rsid w:val="00A141C3"/>
    <w:rsid w:val="00A14202"/>
    <w:rsid w:val="00A1435C"/>
    <w:rsid w:val="00A14437"/>
    <w:rsid w:val="00A144A2"/>
    <w:rsid w:val="00A14537"/>
    <w:rsid w:val="00A146E5"/>
    <w:rsid w:val="00A14791"/>
    <w:rsid w:val="00A14821"/>
    <w:rsid w:val="00A14856"/>
    <w:rsid w:val="00A1486F"/>
    <w:rsid w:val="00A1491E"/>
    <w:rsid w:val="00A14B08"/>
    <w:rsid w:val="00A14BFD"/>
    <w:rsid w:val="00A14C65"/>
    <w:rsid w:val="00A14DC0"/>
    <w:rsid w:val="00A14E75"/>
    <w:rsid w:val="00A14F37"/>
    <w:rsid w:val="00A14F53"/>
    <w:rsid w:val="00A1501C"/>
    <w:rsid w:val="00A15076"/>
    <w:rsid w:val="00A15343"/>
    <w:rsid w:val="00A15541"/>
    <w:rsid w:val="00A155AE"/>
    <w:rsid w:val="00A15712"/>
    <w:rsid w:val="00A15A05"/>
    <w:rsid w:val="00A15A54"/>
    <w:rsid w:val="00A15AB1"/>
    <w:rsid w:val="00A15B23"/>
    <w:rsid w:val="00A15F63"/>
    <w:rsid w:val="00A161DB"/>
    <w:rsid w:val="00A161DE"/>
    <w:rsid w:val="00A16203"/>
    <w:rsid w:val="00A16247"/>
    <w:rsid w:val="00A16413"/>
    <w:rsid w:val="00A164B3"/>
    <w:rsid w:val="00A16567"/>
    <w:rsid w:val="00A1656E"/>
    <w:rsid w:val="00A165D6"/>
    <w:rsid w:val="00A16684"/>
    <w:rsid w:val="00A1670A"/>
    <w:rsid w:val="00A16714"/>
    <w:rsid w:val="00A16761"/>
    <w:rsid w:val="00A16800"/>
    <w:rsid w:val="00A1681B"/>
    <w:rsid w:val="00A16923"/>
    <w:rsid w:val="00A16C40"/>
    <w:rsid w:val="00A16D4D"/>
    <w:rsid w:val="00A16DD0"/>
    <w:rsid w:val="00A16F24"/>
    <w:rsid w:val="00A171A3"/>
    <w:rsid w:val="00A171B2"/>
    <w:rsid w:val="00A173A6"/>
    <w:rsid w:val="00A173CE"/>
    <w:rsid w:val="00A1745C"/>
    <w:rsid w:val="00A1749F"/>
    <w:rsid w:val="00A17507"/>
    <w:rsid w:val="00A17830"/>
    <w:rsid w:val="00A178D3"/>
    <w:rsid w:val="00A17A2B"/>
    <w:rsid w:val="00A17AA6"/>
    <w:rsid w:val="00A17AA9"/>
    <w:rsid w:val="00A17BFF"/>
    <w:rsid w:val="00A17CEC"/>
    <w:rsid w:val="00A17DE5"/>
    <w:rsid w:val="00A17E33"/>
    <w:rsid w:val="00A200AA"/>
    <w:rsid w:val="00A2010D"/>
    <w:rsid w:val="00A20162"/>
    <w:rsid w:val="00A20348"/>
    <w:rsid w:val="00A2044A"/>
    <w:rsid w:val="00A20601"/>
    <w:rsid w:val="00A206DF"/>
    <w:rsid w:val="00A208C5"/>
    <w:rsid w:val="00A20919"/>
    <w:rsid w:val="00A20A73"/>
    <w:rsid w:val="00A20A82"/>
    <w:rsid w:val="00A20B55"/>
    <w:rsid w:val="00A20CD1"/>
    <w:rsid w:val="00A20F24"/>
    <w:rsid w:val="00A21160"/>
    <w:rsid w:val="00A211D9"/>
    <w:rsid w:val="00A2148B"/>
    <w:rsid w:val="00A217EF"/>
    <w:rsid w:val="00A21932"/>
    <w:rsid w:val="00A219EF"/>
    <w:rsid w:val="00A21A16"/>
    <w:rsid w:val="00A21E7E"/>
    <w:rsid w:val="00A22118"/>
    <w:rsid w:val="00A221A2"/>
    <w:rsid w:val="00A222F8"/>
    <w:rsid w:val="00A22322"/>
    <w:rsid w:val="00A224D1"/>
    <w:rsid w:val="00A2257A"/>
    <w:rsid w:val="00A226A6"/>
    <w:rsid w:val="00A2279E"/>
    <w:rsid w:val="00A228BD"/>
    <w:rsid w:val="00A228E3"/>
    <w:rsid w:val="00A22BF6"/>
    <w:rsid w:val="00A22DBA"/>
    <w:rsid w:val="00A22F08"/>
    <w:rsid w:val="00A22F98"/>
    <w:rsid w:val="00A22FC7"/>
    <w:rsid w:val="00A230D7"/>
    <w:rsid w:val="00A233D0"/>
    <w:rsid w:val="00A234F9"/>
    <w:rsid w:val="00A23513"/>
    <w:rsid w:val="00A2353D"/>
    <w:rsid w:val="00A2367B"/>
    <w:rsid w:val="00A236EB"/>
    <w:rsid w:val="00A2380E"/>
    <w:rsid w:val="00A2382C"/>
    <w:rsid w:val="00A2398F"/>
    <w:rsid w:val="00A23A3C"/>
    <w:rsid w:val="00A23AA3"/>
    <w:rsid w:val="00A23CBE"/>
    <w:rsid w:val="00A23DAA"/>
    <w:rsid w:val="00A23DD9"/>
    <w:rsid w:val="00A23ED7"/>
    <w:rsid w:val="00A23F37"/>
    <w:rsid w:val="00A23FFE"/>
    <w:rsid w:val="00A24028"/>
    <w:rsid w:val="00A242E9"/>
    <w:rsid w:val="00A2458A"/>
    <w:rsid w:val="00A24862"/>
    <w:rsid w:val="00A2492C"/>
    <w:rsid w:val="00A24B65"/>
    <w:rsid w:val="00A24CD1"/>
    <w:rsid w:val="00A25063"/>
    <w:rsid w:val="00A25214"/>
    <w:rsid w:val="00A2535A"/>
    <w:rsid w:val="00A255D2"/>
    <w:rsid w:val="00A25696"/>
    <w:rsid w:val="00A25804"/>
    <w:rsid w:val="00A258F3"/>
    <w:rsid w:val="00A25A0E"/>
    <w:rsid w:val="00A25A17"/>
    <w:rsid w:val="00A25AA7"/>
    <w:rsid w:val="00A25ACD"/>
    <w:rsid w:val="00A25B11"/>
    <w:rsid w:val="00A25F39"/>
    <w:rsid w:val="00A25F82"/>
    <w:rsid w:val="00A261EF"/>
    <w:rsid w:val="00A2623F"/>
    <w:rsid w:val="00A262AB"/>
    <w:rsid w:val="00A26304"/>
    <w:rsid w:val="00A26355"/>
    <w:rsid w:val="00A26425"/>
    <w:rsid w:val="00A264FF"/>
    <w:rsid w:val="00A2657D"/>
    <w:rsid w:val="00A265DC"/>
    <w:rsid w:val="00A265F0"/>
    <w:rsid w:val="00A265F5"/>
    <w:rsid w:val="00A26630"/>
    <w:rsid w:val="00A266FE"/>
    <w:rsid w:val="00A26727"/>
    <w:rsid w:val="00A267D2"/>
    <w:rsid w:val="00A268E9"/>
    <w:rsid w:val="00A268F5"/>
    <w:rsid w:val="00A26907"/>
    <w:rsid w:val="00A2691A"/>
    <w:rsid w:val="00A26928"/>
    <w:rsid w:val="00A26D7A"/>
    <w:rsid w:val="00A27003"/>
    <w:rsid w:val="00A2706D"/>
    <w:rsid w:val="00A272C9"/>
    <w:rsid w:val="00A27714"/>
    <w:rsid w:val="00A27730"/>
    <w:rsid w:val="00A27736"/>
    <w:rsid w:val="00A27934"/>
    <w:rsid w:val="00A27974"/>
    <w:rsid w:val="00A279B4"/>
    <w:rsid w:val="00A279D3"/>
    <w:rsid w:val="00A27A26"/>
    <w:rsid w:val="00A27C01"/>
    <w:rsid w:val="00A27C1B"/>
    <w:rsid w:val="00A300E9"/>
    <w:rsid w:val="00A301C6"/>
    <w:rsid w:val="00A30278"/>
    <w:rsid w:val="00A30397"/>
    <w:rsid w:val="00A30572"/>
    <w:rsid w:val="00A30583"/>
    <w:rsid w:val="00A3070F"/>
    <w:rsid w:val="00A30791"/>
    <w:rsid w:val="00A30933"/>
    <w:rsid w:val="00A309E1"/>
    <w:rsid w:val="00A309F0"/>
    <w:rsid w:val="00A30A91"/>
    <w:rsid w:val="00A30BA2"/>
    <w:rsid w:val="00A30C70"/>
    <w:rsid w:val="00A30CB2"/>
    <w:rsid w:val="00A30DAF"/>
    <w:rsid w:val="00A30FD3"/>
    <w:rsid w:val="00A310BB"/>
    <w:rsid w:val="00A3112C"/>
    <w:rsid w:val="00A3117B"/>
    <w:rsid w:val="00A311F4"/>
    <w:rsid w:val="00A3136C"/>
    <w:rsid w:val="00A313D1"/>
    <w:rsid w:val="00A313DE"/>
    <w:rsid w:val="00A31404"/>
    <w:rsid w:val="00A31422"/>
    <w:rsid w:val="00A314CD"/>
    <w:rsid w:val="00A315D1"/>
    <w:rsid w:val="00A31647"/>
    <w:rsid w:val="00A316CE"/>
    <w:rsid w:val="00A3171E"/>
    <w:rsid w:val="00A31857"/>
    <w:rsid w:val="00A31863"/>
    <w:rsid w:val="00A31874"/>
    <w:rsid w:val="00A31AC8"/>
    <w:rsid w:val="00A31F16"/>
    <w:rsid w:val="00A32152"/>
    <w:rsid w:val="00A32558"/>
    <w:rsid w:val="00A325D1"/>
    <w:rsid w:val="00A32658"/>
    <w:rsid w:val="00A32760"/>
    <w:rsid w:val="00A32863"/>
    <w:rsid w:val="00A32AE4"/>
    <w:rsid w:val="00A32B30"/>
    <w:rsid w:val="00A32C7B"/>
    <w:rsid w:val="00A32CF0"/>
    <w:rsid w:val="00A32DA2"/>
    <w:rsid w:val="00A32DDD"/>
    <w:rsid w:val="00A32E72"/>
    <w:rsid w:val="00A32EF4"/>
    <w:rsid w:val="00A33145"/>
    <w:rsid w:val="00A3338A"/>
    <w:rsid w:val="00A33453"/>
    <w:rsid w:val="00A337E3"/>
    <w:rsid w:val="00A33848"/>
    <w:rsid w:val="00A33A9E"/>
    <w:rsid w:val="00A33B1E"/>
    <w:rsid w:val="00A33BF4"/>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465"/>
    <w:rsid w:val="00A3450E"/>
    <w:rsid w:val="00A34779"/>
    <w:rsid w:val="00A347AA"/>
    <w:rsid w:val="00A34961"/>
    <w:rsid w:val="00A34A33"/>
    <w:rsid w:val="00A34A63"/>
    <w:rsid w:val="00A34AC0"/>
    <w:rsid w:val="00A34B3C"/>
    <w:rsid w:val="00A34BAF"/>
    <w:rsid w:val="00A34CEF"/>
    <w:rsid w:val="00A34E7B"/>
    <w:rsid w:val="00A350C7"/>
    <w:rsid w:val="00A3530F"/>
    <w:rsid w:val="00A35424"/>
    <w:rsid w:val="00A354A8"/>
    <w:rsid w:val="00A354EE"/>
    <w:rsid w:val="00A3595B"/>
    <w:rsid w:val="00A3597B"/>
    <w:rsid w:val="00A35A99"/>
    <w:rsid w:val="00A35D2F"/>
    <w:rsid w:val="00A35D8A"/>
    <w:rsid w:val="00A35DD0"/>
    <w:rsid w:val="00A35E3F"/>
    <w:rsid w:val="00A35F20"/>
    <w:rsid w:val="00A360DE"/>
    <w:rsid w:val="00A36168"/>
    <w:rsid w:val="00A36229"/>
    <w:rsid w:val="00A3625B"/>
    <w:rsid w:val="00A363DC"/>
    <w:rsid w:val="00A364C8"/>
    <w:rsid w:val="00A364CA"/>
    <w:rsid w:val="00A36632"/>
    <w:rsid w:val="00A3666A"/>
    <w:rsid w:val="00A36682"/>
    <w:rsid w:val="00A3671A"/>
    <w:rsid w:val="00A36729"/>
    <w:rsid w:val="00A367AC"/>
    <w:rsid w:val="00A3687A"/>
    <w:rsid w:val="00A369E5"/>
    <w:rsid w:val="00A36AD5"/>
    <w:rsid w:val="00A36D45"/>
    <w:rsid w:val="00A36D84"/>
    <w:rsid w:val="00A36DFC"/>
    <w:rsid w:val="00A36FE6"/>
    <w:rsid w:val="00A37004"/>
    <w:rsid w:val="00A370DD"/>
    <w:rsid w:val="00A371AB"/>
    <w:rsid w:val="00A373B3"/>
    <w:rsid w:val="00A3770D"/>
    <w:rsid w:val="00A37821"/>
    <w:rsid w:val="00A3791D"/>
    <w:rsid w:val="00A379CF"/>
    <w:rsid w:val="00A37B76"/>
    <w:rsid w:val="00A37B85"/>
    <w:rsid w:val="00A37C67"/>
    <w:rsid w:val="00A37F66"/>
    <w:rsid w:val="00A37F8D"/>
    <w:rsid w:val="00A40119"/>
    <w:rsid w:val="00A40160"/>
    <w:rsid w:val="00A404EA"/>
    <w:rsid w:val="00A4058A"/>
    <w:rsid w:val="00A40778"/>
    <w:rsid w:val="00A40CCE"/>
    <w:rsid w:val="00A40D8D"/>
    <w:rsid w:val="00A40E29"/>
    <w:rsid w:val="00A40EB0"/>
    <w:rsid w:val="00A40F43"/>
    <w:rsid w:val="00A40FDE"/>
    <w:rsid w:val="00A41032"/>
    <w:rsid w:val="00A4105F"/>
    <w:rsid w:val="00A41061"/>
    <w:rsid w:val="00A410D2"/>
    <w:rsid w:val="00A411D6"/>
    <w:rsid w:val="00A41421"/>
    <w:rsid w:val="00A41447"/>
    <w:rsid w:val="00A41615"/>
    <w:rsid w:val="00A4168E"/>
    <w:rsid w:val="00A416FE"/>
    <w:rsid w:val="00A41711"/>
    <w:rsid w:val="00A4175C"/>
    <w:rsid w:val="00A418CA"/>
    <w:rsid w:val="00A41AA0"/>
    <w:rsid w:val="00A41AD0"/>
    <w:rsid w:val="00A41B96"/>
    <w:rsid w:val="00A41C32"/>
    <w:rsid w:val="00A41CBD"/>
    <w:rsid w:val="00A41D3C"/>
    <w:rsid w:val="00A41DF4"/>
    <w:rsid w:val="00A41E51"/>
    <w:rsid w:val="00A41EBA"/>
    <w:rsid w:val="00A41F46"/>
    <w:rsid w:val="00A42354"/>
    <w:rsid w:val="00A4238E"/>
    <w:rsid w:val="00A423C5"/>
    <w:rsid w:val="00A42957"/>
    <w:rsid w:val="00A429BA"/>
    <w:rsid w:val="00A42C1A"/>
    <w:rsid w:val="00A42C38"/>
    <w:rsid w:val="00A42EF2"/>
    <w:rsid w:val="00A432FF"/>
    <w:rsid w:val="00A43554"/>
    <w:rsid w:val="00A43991"/>
    <w:rsid w:val="00A43DBA"/>
    <w:rsid w:val="00A43E4F"/>
    <w:rsid w:val="00A4403F"/>
    <w:rsid w:val="00A4415C"/>
    <w:rsid w:val="00A4429A"/>
    <w:rsid w:val="00A442B2"/>
    <w:rsid w:val="00A44331"/>
    <w:rsid w:val="00A4435B"/>
    <w:rsid w:val="00A44519"/>
    <w:rsid w:val="00A445F2"/>
    <w:rsid w:val="00A446AE"/>
    <w:rsid w:val="00A4481E"/>
    <w:rsid w:val="00A448E5"/>
    <w:rsid w:val="00A44B21"/>
    <w:rsid w:val="00A44BC0"/>
    <w:rsid w:val="00A44C7E"/>
    <w:rsid w:val="00A44DB4"/>
    <w:rsid w:val="00A44E14"/>
    <w:rsid w:val="00A44F11"/>
    <w:rsid w:val="00A44F2D"/>
    <w:rsid w:val="00A44F44"/>
    <w:rsid w:val="00A451CC"/>
    <w:rsid w:val="00A451DD"/>
    <w:rsid w:val="00A45661"/>
    <w:rsid w:val="00A456FA"/>
    <w:rsid w:val="00A45713"/>
    <w:rsid w:val="00A45832"/>
    <w:rsid w:val="00A45A4A"/>
    <w:rsid w:val="00A45AEF"/>
    <w:rsid w:val="00A45C2B"/>
    <w:rsid w:val="00A45D80"/>
    <w:rsid w:val="00A45F2A"/>
    <w:rsid w:val="00A45F64"/>
    <w:rsid w:val="00A45FA6"/>
    <w:rsid w:val="00A4624F"/>
    <w:rsid w:val="00A462F2"/>
    <w:rsid w:val="00A4646A"/>
    <w:rsid w:val="00A46800"/>
    <w:rsid w:val="00A469B2"/>
    <w:rsid w:val="00A469C2"/>
    <w:rsid w:val="00A46B81"/>
    <w:rsid w:val="00A46B93"/>
    <w:rsid w:val="00A46BC2"/>
    <w:rsid w:val="00A46C84"/>
    <w:rsid w:val="00A46CEA"/>
    <w:rsid w:val="00A46E17"/>
    <w:rsid w:val="00A46E2C"/>
    <w:rsid w:val="00A46E55"/>
    <w:rsid w:val="00A46F6A"/>
    <w:rsid w:val="00A46F9B"/>
    <w:rsid w:val="00A46FAB"/>
    <w:rsid w:val="00A46FE5"/>
    <w:rsid w:val="00A47008"/>
    <w:rsid w:val="00A471F4"/>
    <w:rsid w:val="00A475F4"/>
    <w:rsid w:val="00A476E5"/>
    <w:rsid w:val="00A47A2D"/>
    <w:rsid w:val="00A47BB8"/>
    <w:rsid w:val="00A47F56"/>
    <w:rsid w:val="00A500BC"/>
    <w:rsid w:val="00A50165"/>
    <w:rsid w:val="00A5037D"/>
    <w:rsid w:val="00A5041B"/>
    <w:rsid w:val="00A504AB"/>
    <w:rsid w:val="00A504B9"/>
    <w:rsid w:val="00A50A0A"/>
    <w:rsid w:val="00A50A0B"/>
    <w:rsid w:val="00A50B75"/>
    <w:rsid w:val="00A50D12"/>
    <w:rsid w:val="00A50D23"/>
    <w:rsid w:val="00A50D46"/>
    <w:rsid w:val="00A50E98"/>
    <w:rsid w:val="00A50F3A"/>
    <w:rsid w:val="00A511AD"/>
    <w:rsid w:val="00A51571"/>
    <w:rsid w:val="00A51824"/>
    <w:rsid w:val="00A5196C"/>
    <w:rsid w:val="00A519BF"/>
    <w:rsid w:val="00A51B57"/>
    <w:rsid w:val="00A51B6D"/>
    <w:rsid w:val="00A51BCB"/>
    <w:rsid w:val="00A51C5D"/>
    <w:rsid w:val="00A51CE5"/>
    <w:rsid w:val="00A51DE7"/>
    <w:rsid w:val="00A52012"/>
    <w:rsid w:val="00A52085"/>
    <w:rsid w:val="00A52113"/>
    <w:rsid w:val="00A522DE"/>
    <w:rsid w:val="00A52345"/>
    <w:rsid w:val="00A52447"/>
    <w:rsid w:val="00A5245C"/>
    <w:rsid w:val="00A52520"/>
    <w:rsid w:val="00A5255D"/>
    <w:rsid w:val="00A5259F"/>
    <w:rsid w:val="00A526AD"/>
    <w:rsid w:val="00A527C5"/>
    <w:rsid w:val="00A527FF"/>
    <w:rsid w:val="00A5296B"/>
    <w:rsid w:val="00A52A66"/>
    <w:rsid w:val="00A52B18"/>
    <w:rsid w:val="00A52DBD"/>
    <w:rsid w:val="00A53144"/>
    <w:rsid w:val="00A5318D"/>
    <w:rsid w:val="00A534A4"/>
    <w:rsid w:val="00A5350C"/>
    <w:rsid w:val="00A535E4"/>
    <w:rsid w:val="00A5367E"/>
    <w:rsid w:val="00A5374C"/>
    <w:rsid w:val="00A53865"/>
    <w:rsid w:val="00A53937"/>
    <w:rsid w:val="00A53988"/>
    <w:rsid w:val="00A53ABD"/>
    <w:rsid w:val="00A53BEC"/>
    <w:rsid w:val="00A53C04"/>
    <w:rsid w:val="00A53C35"/>
    <w:rsid w:val="00A53C53"/>
    <w:rsid w:val="00A53E33"/>
    <w:rsid w:val="00A53E8C"/>
    <w:rsid w:val="00A5417E"/>
    <w:rsid w:val="00A54313"/>
    <w:rsid w:val="00A54420"/>
    <w:rsid w:val="00A547DE"/>
    <w:rsid w:val="00A5481E"/>
    <w:rsid w:val="00A54A66"/>
    <w:rsid w:val="00A54AC9"/>
    <w:rsid w:val="00A54B0A"/>
    <w:rsid w:val="00A54C1E"/>
    <w:rsid w:val="00A54D2F"/>
    <w:rsid w:val="00A54DC8"/>
    <w:rsid w:val="00A54E92"/>
    <w:rsid w:val="00A54F30"/>
    <w:rsid w:val="00A55130"/>
    <w:rsid w:val="00A55218"/>
    <w:rsid w:val="00A5521C"/>
    <w:rsid w:val="00A557EA"/>
    <w:rsid w:val="00A5598B"/>
    <w:rsid w:val="00A55DCE"/>
    <w:rsid w:val="00A55E81"/>
    <w:rsid w:val="00A55E8A"/>
    <w:rsid w:val="00A560A3"/>
    <w:rsid w:val="00A56154"/>
    <w:rsid w:val="00A56297"/>
    <w:rsid w:val="00A568EB"/>
    <w:rsid w:val="00A56952"/>
    <w:rsid w:val="00A569EA"/>
    <w:rsid w:val="00A56F3F"/>
    <w:rsid w:val="00A5702D"/>
    <w:rsid w:val="00A57254"/>
    <w:rsid w:val="00A57406"/>
    <w:rsid w:val="00A57456"/>
    <w:rsid w:val="00A574A3"/>
    <w:rsid w:val="00A57505"/>
    <w:rsid w:val="00A57595"/>
    <w:rsid w:val="00A575A5"/>
    <w:rsid w:val="00A576CA"/>
    <w:rsid w:val="00A577C9"/>
    <w:rsid w:val="00A5788D"/>
    <w:rsid w:val="00A57CC8"/>
    <w:rsid w:val="00A60025"/>
    <w:rsid w:val="00A60037"/>
    <w:rsid w:val="00A6006B"/>
    <w:rsid w:val="00A600F7"/>
    <w:rsid w:val="00A605B4"/>
    <w:rsid w:val="00A6087C"/>
    <w:rsid w:val="00A60BD0"/>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DC6"/>
    <w:rsid w:val="00A61F41"/>
    <w:rsid w:val="00A621B4"/>
    <w:rsid w:val="00A62548"/>
    <w:rsid w:val="00A62819"/>
    <w:rsid w:val="00A628AA"/>
    <w:rsid w:val="00A628B6"/>
    <w:rsid w:val="00A62B3D"/>
    <w:rsid w:val="00A62B40"/>
    <w:rsid w:val="00A62B5D"/>
    <w:rsid w:val="00A62BB4"/>
    <w:rsid w:val="00A62C24"/>
    <w:rsid w:val="00A62C32"/>
    <w:rsid w:val="00A62CDF"/>
    <w:rsid w:val="00A62D04"/>
    <w:rsid w:val="00A62E99"/>
    <w:rsid w:val="00A630F9"/>
    <w:rsid w:val="00A63140"/>
    <w:rsid w:val="00A6317F"/>
    <w:rsid w:val="00A63361"/>
    <w:rsid w:val="00A634F2"/>
    <w:rsid w:val="00A63611"/>
    <w:rsid w:val="00A63678"/>
    <w:rsid w:val="00A636B3"/>
    <w:rsid w:val="00A63712"/>
    <w:rsid w:val="00A6379A"/>
    <w:rsid w:val="00A639E9"/>
    <w:rsid w:val="00A63C6A"/>
    <w:rsid w:val="00A63F3F"/>
    <w:rsid w:val="00A640EF"/>
    <w:rsid w:val="00A641AE"/>
    <w:rsid w:val="00A641F7"/>
    <w:rsid w:val="00A6450E"/>
    <w:rsid w:val="00A647AD"/>
    <w:rsid w:val="00A6488F"/>
    <w:rsid w:val="00A648C0"/>
    <w:rsid w:val="00A649D6"/>
    <w:rsid w:val="00A64B9B"/>
    <w:rsid w:val="00A64BAB"/>
    <w:rsid w:val="00A64F38"/>
    <w:rsid w:val="00A64FD5"/>
    <w:rsid w:val="00A650E3"/>
    <w:rsid w:val="00A65120"/>
    <w:rsid w:val="00A65145"/>
    <w:rsid w:val="00A6514A"/>
    <w:rsid w:val="00A6515A"/>
    <w:rsid w:val="00A651CF"/>
    <w:rsid w:val="00A65250"/>
    <w:rsid w:val="00A6532F"/>
    <w:rsid w:val="00A653D4"/>
    <w:rsid w:val="00A655D7"/>
    <w:rsid w:val="00A658C4"/>
    <w:rsid w:val="00A65B33"/>
    <w:rsid w:val="00A65B4A"/>
    <w:rsid w:val="00A65C45"/>
    <w:rsid w:val="00A65E20"/>
    <w:rsid w:val="00A65E80"/>
    <w:rsid w:val="00A65F03"/>
    <w:rsid w:val="00A65F80"/>
    <w:rsid w:val="00A66315"/>
    <w:rsid w:val="00A663A8"/>
    <w:rsid w:val="00A66547"/>
    <w:rsid w:val="00A66553"/>
    <w:rsid w:val="00A665D5"/>
    <w:rsid w:val="00A667CD"/>
    <w:rsid w:val="00A66904"/>
    <w:rsid w:val="00A66C98"/>
    <w:rsid w:val="00A66CA0"/>
    <w:rsid w:val="00A66CEA"/>
    <w:rsid w:val="00A671B6"/>
    <w:rsid w:val="00A672F3"/>
    <w:rsid w:val="00A673FD"/>
    <w:rsid w:val="00A6758D"/>
    <w:rsid w:val="00A67593"/>
    <w:rsid w:val="00A67737"/>
    <w:rsid w:val="00A677FF"/>
    <w:rsid w:val="00A678C5"/>
    <w:rsid w:val="00A67983"/>
    <w:rsid w:val="00A679B7"/>
    <w:rsid w:val="00A679C0"/>
    <w:rsid w:val="00A679F8"/>
    <w:rsid w:val="00A67C92"/>
    <w:rsid w:val="00A67CB7"/>
    <w:rsid w:val="00A67D37"/>
    <w:rsid w:val="00A67E35"/>
    <w:rsid w:val="00A67FB7"/>
    <w:rsid w:val="00A7004F"/>
    <w:rsid w:val="00A7022C"/>
    <w:rsid w:val="00A70265"/>
    <w:rsid w:val="00A702C8"/>
    <w:rsid w:val="00A702D1"/>
    <w:rsid w:val="00A703B1"/>
    <w:rsid w:val="00A703D6"/>
    <w:rsid w:val="00A704C6"/>
    <w:rsid w:val="00A707AA"/>
    <w:rsid w:val="00A70805"/>
    <w:rsid w:val="00A70847"/>
    <w:rsid w:val="00A708D4"/>
    <w:rsid w:val="00A7091C"/>
    <w:rsid w:val="00A70A3D"/>
    <w:rsid w:val="00A70AD6"/>
    <w:rsid w:val="00A70C95"/>
    <w:rsid w:val="00A70E76"/>
    <w:rsid w:val="00A70FD6"/>
    <w:rsid w:val="00A7101A"/>
    <w:rsid w:val="00A71177"/>
    <w:rsid w:val="00A7121E"/>
    <w:rsid w:val="00A7122A"/>
    <w:rsid w:val="00A712EF"/>
    <w:rsid w:val="00A714A1"/>
    <w:rsid w:val="00A71638"/>
    <w:rsid w:val="00A7170A"/>
    <w:rsid w:val="00A71757"/>
    <w:rsid w:val="00A71886"/>
    <w:rsid w:val="00A718CE"/>
    <w:rsid w:val="00A71A16"/>
    <w:rsid w:val="00A720CC"/>
    <w:rsid w:val="00A72237"/>
    <w:rsid w:val="00A72380"/>
    <w:rsid w:val="00A7246F"/>
    <w:rsid w:val="00A724B7"/>
    <w:rsid w:val="00A7258C"/>
    <w:rsid w:val="00A72650"/>
    <w:rsid w:val="00A728A6"/>
    <w:rsid w:val="00A728A8"/>
    <w:rsid w:val="00A72A33"/>
    <w:rsid w:val="00A72ADD"/>
    <w:rsid w:val="00A72BF6"/>
    <w:rsid w:val="00A72CD2"/>
    <w:rsid w:val="00A72D29"/>
    <w:rsid w:val="00A72E0D"/>
    <w:rsid w:val="00A72EF4"/>
    <w:rsid w:val="00A72FBF"/>
    <w:rsid w:val="00A73049"/>
    <w:rsid w:val="00A7317A"/>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E0"/>
    <w:rsid w:val="00A74DDF"/>
    <w:rsid w:val="00A74E54"/>
    <w:rsid w:val="00A75099"/>
    <w:rsid w:val="00A7547A"/>
    <w:rsid w:val="00A75505"/>
    <w:rsid w:val="00A7558E"/>
    <w:rsid w:val="00A75623"/>
    <w:rsid w:val="00A758BD"/>
    <w:rsid w:val="00A75957"/>
    <w:rsid w:val="00A75A51"/>
    <w:rsid w:val="00A75ACA"/>
    <w:rsid w:val="00A75DC6"/>
    <w:rsid w:val="00A75DED"/>
    <w:rsid w:val="00A75EDC"/>
    <w:rsid w:val="00A75FD8"/>
    <w:rsid w:val="00A76047"/>
    <w:rsid w:val="00A7613C"/>
    <w:rsid w:val="00A76264"/>
    <w:rsid w:val="00A76271"/>
    <w:rsid w:val="00A76311"/>
    <w:rsid w:val="00A76586"/>
    <w:rsid w:val="00A7662A"/>
    <w:rsid w:val="00A766BB"/>
    <w:rsid w:val="00A768EA"/>
    <w:rsid w:val="00A76B93"/>
    <w:rsid w:val="00A76D11"/>
    <w:rsid w:val="00A76E55"/>
    <w:rsid w:val="00A76EA2"/>
    <w:rsid w:val="00A76EEB"/>
    <w:rsid w:val="00A76F4D"/>
    <w:rsid w:val="00A76FD8"/>
    <w:rsid w:val="00A7723F"/>
    <w:rsid w:val="00A77270"/>
    <w:rsid w:val="00A772D7"/>
    <w:rsid w:val="00A7746B"/>
    <w:rsid w:val="00A7747C"/>
    <w:rsid w:val="00A776D9"/>
    <w:rsid w:val="00A777CC"/>
    <w:rsid w:val="00A777ED"/>
    <w:rsid w:val="00A779E1"/>
    <w:rsid w:val="00A77C74"/>
    <w:rsid w:val="00A77D9F"/>
    <w:rsid w:val="00A77EAB"/>
    <w:rsid w:val="00A8023A"/>
    <w:rsid w:val="00A802E4"/>
    <w:rsid w:val="00A803AF"/>
    <w:rsid w:val="00A803E6"/>
    <w:rsid w:val="00A8041F"/>
    <w:rsid w:val="00A806CA"/>
    <w:rsid w:val="00A80930"/>
    <w:rsid w:val="00A80BA1"/>
    <w:rsid w:val="00A8125E"/>
    <w:rsid w:val="00A81333"/>
    <w:rsid w:val="00A813C7"/>
    <w:rsid w:val="00A814DA"/>
    <w:rsid w:val="00A817F9"/>
    <w:rsid w:val="00A81802"/>
    <w:rsid w:val="00A8183C"/>
    <w:rsid w:val="00A81A90"/>
    <w:rsid w:val="00A81AE0"/>
    <w:rsid w:val="00A81BAD"/>
    <w:rsid w:val="00A81BD6"/>
    <w:rsid w:val="00A81CC3"/>
    <w:rsid w:val="00A820B6"/>
    <w:rsid w:val="00A82186"/>
    <w:rsid w:val="00A824DE"/>
    <w:rsid w:val="00A8259E"/>
    <w:rsid w:val="00A82692"/>
    <w:rsid w:val="00A828F5"/>
    <w:rsid w:val="00A829EF"/>
    <w:rsid w:val="00A82A44"/>
    <w:rsid w:val="00A82A7D"/>
    <w:rsid w:val="00A82AEA"/>
    <w:rsid w:val="00A82AFF"/>
    <w:rsid w:val="00A82C51"/>
    <w:rsid w:val="00A82CEA"/>
    <w:rsid w:val="00A82DD4"/>
    <w:rsid w:val="00A830C7"/>
    <w:rsid w:val="00A8324D"/>
    <w:rsid w:val="00A83498"/>
    <w:rsid w:val="00A83559"/>
    <w:rsid w:val="00A83563"/>
    <w:rsid w:val="00A835B7"/>
    <w:rsid w:val="00A835CE"/>
    <w:rsid w:val="00A836C0"/>
    <w:rsid w:val="00A8376F"/>
    <w:rsid w:val="00A837F0"/>
    <w:rsid w:val="00A83828"/>
    <w:rsid w:val="00A839D2"/>
    <w:rsid w:val="00A83A08"/>
    <w:rsid w:val="00A83B63"/>
    <w:rsid w:val="00A83B88"/>
    <w:rsid w:val="00A83C3B"/>
    <w:rsid w:val="00A83D07"/>
    <w:rsid w:val="00A83E72"/>
    <w:rsid w:val="00A83EE9"/>
    <w:rsid w:val="00A83F58"/>
    <w:rsid w:val="00A83F67"/>
    <w:rsid w:val="00A84005"/>
    <w:rsid w:val="00A840C1"/>
    <w:rsid w:val="00A842F4"/>
    <w:rsid w:val="00A844A8"/>
    <w:rsid w:val="00A845B7"/>
    <w:rsid w:val="00A8463F"/>
    <w:rsid w:val="00A84707"/>
    <w:rsid w:val="00A84779"/>
    <w:rsid w:val="00A84824"/>
    <w:rsid w:val="00A8486F"/>
    <w:rsid w:val="00A848AB"/>
    <w:rsid w:val="00A84947"/>
    <w:rsid w:val="00A84B6C"/>
    <w:rsid w:val="00A84BCB"/>
    <w:rsid w:val="00A84F3E"/>
    <w:rsid w:val="00A85272"/>
    <w:rsid w:val="00A85384"/>
    <w:rsid w:val="00A85442"/>
    <w:rsid w:val="00A85452"/>
    <w:rsid w:val="00A85559"/>
    <w:rsid w:val="00A85593"/>
    <w:rsid w:val="00A855A9"/>
    <w:rsid w:val="00A855B5"/>
    <w:rsid w:val="00A855CA"/>
    <w:rsid w:val="00A855D1"/>
    <w:rsid w:val="00A8560C"/>
    <w:rsid w:val="00A8562A"/>
    <w:rsid w:val="00A856C4"/>
    <w:rsid w:val="00A85739"/>
    <w:rsid w:val="00A8573E"/>
    <w:rsid w:val="00A85973"/>
    <w:rsid w:val="00A85A1D"/>
    <w:rsid w:val="00A85A56"/>
    <w:rsid w:val="00A85B49"/>
    <w:rsid w:val="00A85D2D"/>
    <w:rsid w:val="00A85E8E"/>
    <w:rsid w:val="00A85E92"/>
    <w:rsid w:val="00A860C5"/>
    <w:rsid w:val="00A86119"/>
    <w:rsid w:val="00A86124"/>
    <w:rsid w:val="00A86125"/>
    <w:rsid w:val="00A86130"/>
    <w:rsid w:val="00A861AD"/>
    <w:rsid w:val="00A86294"/>
    <w:rsid w:val="00A862E0"/>
    <w:rsid w:val="00A86895"/>
    <w:rsid w:val="00A868EA"/>
    <w:rsid w:val="00A869EE"/>
    <w:rsid w:val="00A86B01"/>
    <w:rsid w:val="00A86DC3"/>
    <w:rsid w:val="00A86F7C"/>
    <w:rsid w:val="00A87121"/>
    <w:rsid w:val="00A87234"/>
    <w:rsid w:val="00A87268"/>
    <w:rsid w:val="00A8726F"/>
    <w:rsid w:val="00A87270"/>
    <w:rsid w:val="00A8727A"/>
    <w:rsid w:val="00A87502"/>
    <w:rsid w:val="00A87592"/>
    <w:rsid w:val="00A87594"/>
    <w:rsid w:val="00A87654"/>
    <w:rsid w:val="00A87893"/>
    <w:rsid w:val="00A8794E"/>
    <w:rsid w:val="00A87979"/>
    <w:rsid w:val="00A8798E"/>
    <w:rsid w:val="00A87A12"/>
    <w:rsid w:val="00A87ACE"/>
    <w:rsid w:val="00A87ADA"/>
    <w:rsid w:val="00A87BC8"/>
    <w:rsid w:val="00A87BD9"/>
    <w:rsid w:val="00A87C84"/>
    <w:rsid w:val="00A87CD8"/>
    <w:rsid w:val="00A87CEA"/>
    <w:rsid w:val="00A87D15"/>
    <w:rsid w:val="00A87DD6"/>
    <w:rsid w:val="00A87DE1"/>
    <w:rsid w:val="00A87E18"/>
    <w:rsid w:val="00A87E49"/>
    <w:rsid w:val="00A87E97"/>
    <w:rsid w:val="00A87EAD"/>
    <w:rsid w:val="00A9019D"/>
    <w:rsid w:val="00A901A8"/>
    <w:rsid w:val="00A9021A"/>
    <w:rsid w:val="00A904D5"/>
    <w:rsid w:val="00A90547"/>
    <w:rsid w:val="00A905B8"/>
    <w:rsid w:val="00A90670"/>
    <w:rsid w:val="00A90C5A"/>
    <w:rsid w:val="00A9108F"/>
    <w:rsid w:val="00A9124B"/>
    <w:rsid w:val="00A9124F"/>
    <w:rsid w:val="00A912B3"/>
    <w:rsid w:val="00A912C6"/>
    <w:rsid w:val="00A91300"/>
    <w:rsid w:val="00A91356"/>
    <w:rsid w:val="00A9153B"/>
    <w:rsid w:val="00A91728"/>
    <w:rsid w:val="00A91871"/>
    <w:rsid w:val="00A91B58"/>
    <w:rsid w:val="00A91BCA"/>
    <w:rsid w:val="00A91CD5"/>
    <w:rsid w:val="00A91D40"/>
    <w:rsid w:val="00A91ED0"/>
    <w:rsid w:val="00A92205"/>
    <w:rsid w:val="00A92323"/>
    <w:rsid w:val="00A9236E"/>
    <w:rsid w:val="00A923E0"/>
    <w:rsid w:val="00A923E3"/>
    <w:rsid w:val="00A92AEA"/>
    <w:rsid w:val="00A92B93"/>
    <w:rsid w:val="00A92C41"/>
    <w:rsid w:val="00A92C45"/>
    <w:rsid w:val="00A92D6B"/>
    <w:rsid w:val="00A92EF5"/>
    <w:rsid w:val="00A92EFB"/>
    <w:rsid w:val="00A92F91"/>
    <w:rsid w:val="00A92FBA"/>
    <w:rsid w:val="00A93059"/>
    <w:rsid w:val="00A93116"/>
    <w:rsid w:val="00A93170"/>
    <w:rsid w:val="00A932ED"/>
    <w:rsid w:val="00A935CD"/>
    <w:rsid w:val="00A93830"/>
    <w:rsid w:val="00A93851"/>
    <w:rsid w:val="00A939EF"/>
    <w:rsid w:val="00A93DEF"/>
    <w:rsid w:val="00A93ECA"/>
    <w:rsid w:val="00A93F1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4FD1"/>
    <w:rsid w:val="00A95052"/>
    <w:rsid w:val="00A9519F"/>
    <w:rsid w:val="00A9522C"/>
    <w:rsid w:val="00A95402"/>
    <w:rsid w:val="00A9544E"/>
    <w:rsid w:val="00A95502"/>
    <w:rsid w:val="00A95618"/>
    <w:rsid w:val="00A957C3"/>
    <w:rsid w:val="00A95BB0"/>
    <w:rsid w:val="00A95EB6"/>
    <w:rsid w:val="00A95FA7"/>
    <w:rsid w:val="00A95FF1"/>
    <w:rsid w:val="00A96132"/>
    <w:rsid w:val="00A96292"/>
    <w:rsid w:val="00A964D2"/>
    <w:rsid w:val="00A96572"/>
    <w:rsid w:val="00A9659E"/>
    <w:rsid w:val="00A966DA"/>
    <w:rsid w:val="00A96CAE"/>
    <w:rsid w:val="00A96E92"/>
    <w:rsid w:val="00A97175"/>
    <w:rsid w:val="00A971B3"/>
    <w:rsid w:val="00A972C3"/>
    <w:rsid w:val="00A97784"/>
    <w:rsid w:val="00A9799E"/>
    <w:rsid w:val="00A97A10"/>
    <w:rsid w:val="00A97B4F"/>
    <w:rsid w:val="00A97D96"/>
    <w:rsid w:val="00A97E3C"/>
    <w:rsid w:val="00AA017E"/>
    <w:rsid w:val="00AA01FB"/>
    <w:rsid w:val="00AA023E"/>
    <w:rsid w:val="00AA02E2"/>
    <w:rsid w:val="00AA0397"/>
    <w:rsid w:val="00AA03AC"/>
    <w:rsid w:val="00AA04CA"/>
    <w:rsid w:val="00AA055A"/>
    <w:rsid w:val="00AA059B"/>
    <w:rsid w:val="00AA086A"/>
    <w:rsid w:val="00AA0A0F"/>
    <w:rsid w:val="00AA0A5E"/>
    <w:rsid w:val="00AA0A95"/>
    <w:rsid w:val="00AA0A97"/>
    <w:rsid w:val="00AA0BC9"/>
    <w:rsid w:val="00AA0BD3"/>
    <w:rsid w:val="00AA0D9A"/>
    <w:rsid w:val="00AA0E8C"/>
    <w:rsid w:val="00AA0F04"/>
    <w:rsid w:val="00AA11F0"/>
    <w:rsid w:val="00AA1200"/>
    <w:rsid w:val="00AA1426"/>
    <w:rsid w:val="00AA1480"/>
    <w:rsid w:val="00AA149F"/>
    <w:rsid w:val="00AA1597"/>
    <w:rsid w:val="00AA1671"/>
    <w:rsid w:val="00AA1747"/>
    <w:rsid w:val="00AA196E"/>
    <w:rsid w:val="00AA19C0"/>
    <w:rsid w:val="00AA1B41"/>
    <w:rsid w:val="00AA1B42"/>
    <w:rsid w:val="00AA1C25"/>
    <w:rsid w:val="00AA1DE7"/>
    <w:rsid w:val="00AA1DFA"/>
    <w:rsid w:val="00AA1E81"/>
    <w:rsid w:val="00AA2236"/>
    <w:rsid w:val="00AA236E"/>
    <w:rsid w:val="00AA23B7"/>
    <w:rsid w:val="00AA23D7"/>
    <w:rsid w:val="00AA24A3"/>
    <w:rsid w:val="00AA2911"/>
    <w:rsid w:val="00AA29C7"/>
    <w:rsid w:val="00AA2A4E"/>
    <w:rsid w:val="00AA2A59"/>
    <w:rsid w:val="00AA2BF5"/>
    <w:rsid w:val="00AA2C21"/>
    <w:rsid w:val="00AA2D9C"/>
    <w:rsid w:val="00AA2E24"/>
    <w:rsid w:val="00AA2F0F"/>
    <w:rsid w:val="00AA2F2C"/>
    <w:rsid w:val="00AA310C"/>
    <w:rsid w:val="00AA332D"/>
    <w:rsid w:val="00AA3398"/>
    <w:rsid w:val="00AA33BD"/>
    <w:rsid w:val="00AA368E"/>
    <w:rsid w:val="00AA3756"/>
    <w:rsid w:val="00AA3778"/>
    <w:rsid w:val="00AA391A"/>
    <w:rsid w:val="00AA3999"/>
    <w:rsid w:val="00AA3A68"/>
    <w:rsid w:val="00AA3B7F"/>
    <w:rsid w:val="00AA3BCE"/>
    <w:rsid w:val="00AA3BD6"/>
    <w:rsid w:val="00AA3BEA"/>
    <w:rsid w:val="00AA3E71"/>
    <w:rsid w:val="00AA3FE5"/>
    <w:rsid w:val="00AA4002"/>
    <w:rsid w:val="00AA4265"/>
    <w:rsid w:val="00AA44ED"/>
    <w:rsid w:val="00AA46C5"/>
    <w:rsid w:val="00AA485A"/>
    <w:rsid w:val="00AA486F"/>
    <w:rsid w:val="00AA4B07"/>
    <w:rsid w:val="00AA4D71"/>
    <w:rsid w:val="00AA4E23"/>
    <w:rsid w:val="00AA4F29"/>
    <w:rsid w:val="00AA4F67"/>
    <w:rsid w:val="00AA50DD"/>
    <w:rsid w:val="00AA54AE"/>
    <w:rsid w:val="00AA5588"/>
    <w:rsid w:val="00AA5678"/>
    <w:rsid w:val="00AA5A11"/>
    <w:rsid w:val="00AA5CD2"/>
    <w:rsid w:val="00AA5DA9"/>
    <w:rsid w:val="00AA5E71"/>
    <w:rsid w:val="00AA5EF6"/>
    <w:rsid w:val="00AA6001"/>
    <w:rsid w:val="00AA6037"/>
    <w:rsid w:val="00AA60AE"/>
    <w:rsid w:val="00AA626D"/>
    <w:rsid w:val="00AA66A8"/>
    <w:rsid w:val="00AA67A9"/>
    <w:rsid w:val="00AA68FB"/>
    <w:rsid w:val="00AA6F43"/>
    <w:rsid w:val="00AA6F55"/>
    <w:rsid w:val="00AA6F5B"/>
    <w:rsid w:val="00AA6F84"/>
    <w:rsid w:val="00AA7390"/>
    <w:rsid w:val="00AA745D"/>
    <w:rsid w:val="00AA75A0"/>
    <w:rsid w:val="00AA762E"/>
    <w:rsid w:val="00AA77AC"/>
    <w:rsid w:val="00AA7808"/>
    <w:rsid w:val="00AA7823"/>
    <w:rsid w:val="00AA7853"/>
    <w:rsid w:val="00AA7CA4"/>
    <w:rsid w:val="00AA7F39"/>
    <w:rsid w:val="00AA7F3C"/>
    <w:rsid w:val="00AA7F87"/>
    <w:rsid w:val="00AB0139"/>
    <w:rsid w:val="00AB041C"/>
    <w:rsid w:val="00AB0545"/>
    <w:rsid w:val="00AB0670"/>
    <w:rsid w:val="00AB06F5"/>
    <w:rsid w:val="00AB0790"/>
    <w:rsid w:val="00AB0839"/>
    <w:rsid w:val="00AB0C87"/>
    <w:rsid w:val="00AB0DF3"/>
    <w:rsid w:val="00AB0EAB"/>
    <w:rsid w:val="00AB1086"/>
    <w:rsid w:val="00AB10AD"/>
    <w:rsid w:val="00AB10D9"/>
    <w:rsid w:val="00AB10EC"/>
    <w:rsid w:val="00AB111C"/>
    <w:rsid w:val="00AB12D2"/>
    <w:rsid w:val="00AB160D"/>
    <w:rsid w:val="00AB162F"/>
    <w:rsid w:val="00AB163D"/>
    <w:rsid w:val="00AB16A0"/>
    <w:rsid w:val="00AB16FE"/>
    <w:rsid w:val="00AB1888"/>
    <w:rsid w:val="00AB18B4"/>
    <w:rsid w:val="00AB199E"/>
    <w:rsid w:val="00AB1A5B"/>
    <w:rsid w:val="00AB1B32"/>
    <w:rsid w:val="00AB1B8B"/>
    <w:rsid w:val="00AB1D77"/>
    <w:rsid w:val="00AB1F2D"/>
    <w:rsid w:val="00AB1FC6"/>
    <w:rsid w:val="00AB1FFA"/>
    <w:rsid w:val="00AB20D3"/>
    <w:rsid w:val="00AB21F4"/>
    <w:rsid w:val="00AB2444"/>
    <w:rsid w:val="00AB246A"/>
    <w:rsid w:val="00AB2553"/>
    <w:rsid w:val="00AB256C"/>
    <w:rsid w:val="00AB26DB"/>
    <w:rsid w:val="00AB273A"/>
    <w:rsid w:val="00AB2843"/>
    <w:rsid w:val="00AB293A"/>
    <w:rsid w:val="00AB296A"/>
    <w:rsid w:val="00AB2CEA"/>
    <w:rsid w:val="00AB2DA7"/>
    <w:rsid w:val="00AB2DB5"/>
    <w:rsid w:val="00AB2E40"/>
    <w:rsid w:val="00AB2E4F"/>
    <w:rsid w:val="00AB2EE1"/>
    <w:rsid w:val="00AB2F10"/>
    <w:rsid w:val="00AB2F57"/>
    <w:rsid w:val="00AB3012"/>
    <w:rsid w:val="00AB31A8"/>
    <w:rsid w:val="00AB34D9"/>
    <w:rsid w:val="00AB3596"/>
    <w:rsid w:val="00AB35C6"/>
    <w:rsid w:val="00AB37CC"/>
    <w:rsid w:val="00AB37EC"/>
    <w:rsid w:val="00AB384C"/>
    <w:rsid w:val="00AB3858"/>
    <w:rsid w:val="00AB38C6"/>
    <w:rsid w:val="00AB38F0"/>
    <w:rsid w:val="00AB3936"/>
    <w:rsid w:val="00AB3AE0"/>
    <w:rsid w:val="00AB3B1D"/>
    <w:rsid w:val="00AB3B7E"/>
    <w:rsid w:val="00AB3CBE"/>
    <w:rsid w:val="00AB3E2D"/>
    <w:rsid w:val="00AB3F95"/>
    <w:rsid w:val="00AB4118"/>
    <w:rsid w:val="00AB421C"/>
    <w:rsid w:val="00AB4300"/>
    <w:rsid w:val="00AB461D"/>
    <w:rsid w:val="00AB464A"/>
    <w:rsid w:val="00AB4B04"/>
    <w:rsid w:val="00AB4B89"/>
    <w:rsid w:val="00AB4BE5"/>
    <w:rsid w:val="00AB4C02"/>
    <w:rsid w:val="00AB4D2A"/>
    <w:rsid w:val="00AB4DCE"/>
    <w:rsid w:val="00AB4EEE"/>
    <w:rsid w:val="00AB4FDE"/>
    <w:rsid w:val="00AB50AE"/>
    <w:rsid w:val="00AB51D9"/>
    <w:rsid w:val="00AB522F"/>
    <w:rsid w:val="00AB544E"/>
    <w:rsid w:val="00AB5595"/>
    <w:rsid w:val="00AB5621"/>
    <w:rsid w:val="00AB570D"/>
    <w:rsid w:val="00AB576A"/>
    <w:rsid w:val="00AB57A4"/>
    <w:rsid w:val="00AB57B9"/>
    <w:rsid w:val="00AB5871"/>
    <w:rsid w:val="00AB5BC1"/>
    <w:rsid w:val="00AB5D0B"/>
    <w:rsid w:val="00AB5D8B"/>
    <w:rsid w:val="00AB5E5A"/>
    <w:rsid w:val="00AB5ED9"/>
    <w:rsid w:val="00AB600C"/>
    <w:rsid w:val="00AB6196"/>
    <w:rsid w:val="00AB61F2"/>
    <w:rsid w:val="00AB635B"/>
    <w:rsid w:val="00AB6402"/>
    <w:rsid w:val="00AB6507"/>
    <w:rsid w:val="00AB667B"/>
    <w:rsid w:val="00AB674C"/>
    <w:rsid w:val="00AB6861"/>
    <w:rsid w:val="00AB6990"/>
    <w:rsid w:val="00AB6AB5"/>
    <w:rsid w:val="00AB6AF4"/>
    <w:rsid w:val="00AB6B62"/>
    <w:rsid w:val="00AB6B80"/>
    <w:rsid w:val="00AB6C36"/>
    <w:rsid w:val="00AB6D65"/>
    <w:rsid w:val="00AB6DAA"/>
    <w:rsid w:val="00AB6E7C"/>
    <w:rsid w:val="00AB6FA0"/>
    <w:rsid w:val="00AB7039"/>
    <w:rsid w:val="00AB7085"/>
    <w:rsid w:val="00AB70AF"/>
    <w:rsid w:val="00AB7192"/>
    <w:rsid w:val="00AB71D2"/>
    <w:rsid w:val="00AB72A4"/>
    <w:rsid w:val="00AB732A"/>
    <w:rsid w:val="00AB73C8"/>
    <w:rsid w:val="00AB74C5"/>
    <w:rsid w:val="00AB7637"/>
    <w:rsid w:val="00AB7660"/>
    <w:rsid w:val="00AB78D6"/>
    <w:rsid w:val="00AB78EB"/>
    <w:rsid w:val="00AB7B74"/>
    <w:rsid w:val="00AB7BD7"/>
    <w:rsid w:val="00AB7BF5"/>
    <w:rsid w:val="00AB7D81"/>
    <w:rsid w:val="00AB7E46"/>
    <w:rsid w:val="00AB7E9B"/>
    <w:rsid w:val="00AB7F7C"/>
    <w:rsid w:val="00AB7FF6"/>
    <w:rsid w:val="00AC00C0"/>
    <w:rsid w:val="00AC0106"/>
    <w:rsid w:val="00AC033B"/>
    <w:rsid w:val="00AC033E"/>
    <w:rsid w:val="00AC0391"/>
    <w:rsid w:val="00AC05A8"/>
    <w:rsid w:val="00AC0711"/>
    <w:rsid w:val="00AC0771"/>
    <w:rsid w:val="00AC081E"/>
    <w:rsid w:val="00AC0909"/>
    <w:rsid w:val="00AC09C9"/>
    <w:rsid w:val="00AC0B44"/>
    <w:rsid w:val="00AC0BAB"/>
    <w:rsid w:val="00AC0EC9"/>
    <w:rsid w:val="00AC117A"/>
    <w:rsid w:val="00AC11A9"/>
    <w:rsid w:val="00AC1262"/>
    <w:rsid w:val="00AC14F0"/>
    <w:rsid w:val="00AC1513"/>
    <w:rsid w:val="00AC16DE"/>
    <w:rsid w:val="00AC1912"/>
    <w:rsid w:val="00AC1AF2"/>
    <w:rsid w:val="00AC1BC5"/>
    <w:rsid w:val="00AC1C9B"/>
    <w:rsid w:val="00AC1D41"/>
    <w:rsid w:val="00AC1DD5"/>
    <w:rsid w:val="00AC2121"/>
    <w:rsid w:val="00AC229E"/>
    <w:rsid w:val="00AC238B"/>
    <w:rsid w:val="00AC2411"/>
    <w:rsid w:val="00AC2426"/>
    <w:rsid w:val="00AC2544"/>
    <w:rsid w:val="00AC2789"/>
    <w:rsid w:val="00AC27CD"/>
    <w:rsid w:val="00AC28DA"/>
    <w:rsid w:val="00AC2A77"/>
    <w:rsid w:val="00AC2AA2"/>
    <w:rsid w:val="00AC2B35"/>
    <w:rsid w:val="00AC2FBA"/>
    <w:rsid w:val="00AC3172"/>
    <w:rsid w:val="00AC31BC"/>
    <w:rsid w:val="00AC32DE"/>
    <w:rsid w:val="00AC349F"/>
    <w:rsid w:val="00AC35F4"/>
    <w:rsid w:val="00AC39B2"/>
    <w:rsid w:val="00AC3B46"/>
    <w:rsid w:val="00AC3DA1"/>
    <w:rsid w:val="00AC3E17"/>
    <w:rsid w:val="00AC3E20"/>
    <w:rsid w:val="00AC3F05"/>
    <w:rsid w:val="00AC4065"/>
    <w:rsid w:val="00AC40A6"/>
    <w:rsid w:val="00AC421E"/>
    <w:rsid w:val="00AC42B1"/>
    <w:rsid w:val="00AC42F1"/>
    <w:rsid w:val="00AC439A"/>
    <w:rsid w:val="00AC43FA"/>
    <w:rsid w:val="00AC4439"/>
    <w:rsid w:val="00AC4571"/>
    <w:rsid w:val="00AC45AE"/>
    <w:rsid w:val="00AC46C4"/>
    <w:rsid w:val="00AC4741"/>
    <w:rsid w:val="00AC493D"/>
    <w:rsid w:val="00AC4AED"/>
    <w:rsid w:val="00AC4B88"/>
    <w:rsid w:val="00AC4C1F"/>
    <w:rsid w:val="00AC5070"/>
    <w:rsid w:val="00AC50ED"/>
    <w:rsid w:val="00AC511A"/>
    <w:rsid w:val="00AC53A6"/>
    <w:rsid w:val="00AC5479"/>
    <w:rsid w:val="00AC548B"/>
    <w:rsid w:val="00AC550E"/>
    <w:rsid w:val="00AC5588"/>
    <w:rsid w:val="00AC5611"/>
    <w:rsid w:val="00AC5648"/>
    <w:rsid w:val="00AC58C1"/>
    <w:rsid w:val="00AC597F"/>
    <w:rsid w:val="00AC5B06"/>
    <w:rsid w:val="00AC5EF3"/>
    <w:rsid w:val="00AC5F5E"/>
    <w:rsid w:val="00AC600F"/>
    <w:rsid w:val="00AC6027"/>
    <w:rsid w:val="00AC6061"/>
    <w:rsid w:val="00AC6146"/>
    <w:rsid w:val="00AC6257"/>
    <w:rsid w:val="00AC636F"/>
    <w:rsid w:val="00AC6430"/>
    <w:rsid w:val="00AC6465"/>
    <w:rsid w:val="00AC65B7"/>
    <w:rsid w:val="00AC6964"/>
    <w:rsid w:val="00AC6A10"/>
    <w:rsid w:val="00AC6BBF"/>
    <w:rsid w:val="00AC6BCC"/>
    <w:rsid w:val="00AC6C80"/>
    <w:rsid w:val="00AC6CC3"/>
    <w:rsid w:val="00AC6CD0"/>
    <w:rsid w:val="00AC6D46"/>
    <w:rsid w:val="00AC6DEF"/>
    <w:rsid w:val="00AC6F10"/>
    <w:rsid w:val="00AC6F1A"/>
    <w:rsid w:val="00AC6F1B"/>
    <w:rsid w:val="00AC702C"/>
    <w:rsid w:val="00AC7071"/>
    <w:rsid w:val="00AC71FA"/>
    <w:rsid w:val="00AC72C6"/>
    <w:rsid w:val="00AC72F0"/>
    <w:rsid w:val="00AC7310"/>
    <w:rsid w:val="00AC73B9"/>
    <w:rsid w:val="00AC758B"/>
    <w:rsid w:val="00AC75C4"/>
    <w:rsid w:val="00AC7807"/>
    <w:rsid w:val="00AC78AA"/>
    <w:rsid w:val="00AC7976"/>
    <w:rsid w:val="00AC7C58"/>
    <w:rsid w:val="00AC7C78"/>
    <w:rsid w:val="00AC7C81"/>
    <w:rsid w:val="00AC7CA5"/>
    <w:rsid w:val="00AC7CAE"/>
    <w:rsid w:val="00AC7EBA"/>
    <w:rsid w:val="00AD0080"/>
    <w:rsid w:val="00AD0542"/>
    <w:rsid w:val="00AD0728"/>
    <w:rsid w:val="00AD089F"/>
    <w:rsid w:val="00AD0B14"/>
    <w:rsid w:val="00AD0B5A"/>
    <w:rsid w:val="00AD0CDC"/>
    <w:rsid w:val="00AD0E0B"/>
    <w:rsid w:val="00AD0EEE"/>
    <w:rsid w:val="00AD0F1A"/>
    <w:rsid w:val="00AD121C"/>
    <w:rsid w:val="00AD14FE"/>
    <w:rsid w:val="00AD157A"/>
    <w:rsid w:val="00AD16FC"/>
    <w:rsid w:val="00AD176B"/>
    <w:rsid w:val="00AD1818"/>
    <w:rsid w:val="00AD1919"/>
    <w:rsid w:val="00AD1924"/>
    <w:rsid w:val="00AD1ABE"/>
    <w:rsid w:val="00AD1CF7"/>
    <w:rsid w:val="00AD1E90"/>
    <w:rsid w:val="00AD1F6E"/>
    <w:rsid w:val="00AD2010"/>
    <w:rsid w:val="00AD2019"/>
    <w:rsid w:val="00AD2304"/>
    <w:rsid w:val="00AD23D6"/>
    <w:rsid w:val="00AD259D"/>
    <w:rsid w:val="00AD28DA"/>
    <w:rsid w:val="00AD28F0"/>
    <w:rsid w:val="00AD2AEC"/>
    <w:rsid w:val="00AD2C5E"/>
    <w:rsid w:val="00AD2D80"/>
    <w:rsid w:val="00AD2DA4"/>
    <w:rsid w:val="00AD2EE7"/>
    <w:rsid w:val="00AD2F31"/>
    <w:rsid w:val="00AD2FC5"/>
    <w:rsid w:val="00AD2FE8"/>
    <w:rsid w:val="00AD31EC"/>
    <w:rsid w:val="00AD322F"/>
    <w:rsid w:val="00AD3488"/>
    <w:rsid w:val="00AD34E9"/>
    <w:rsid w:val="00AD39BB"/>
    <w:rsid w:val="00AD39CA"/>
    <w:rsid w:val="00AD3B06"/>
    <w:rsid w:val="00AD3CD2"/>
    <w:rsid w:val="00AD3D95"/>
    <w:rsid w:val="00AD3DE7"/>
    <w:rsid w:val="00AD3F82"/>
    <w:rsid w:val="00AD3FEB"/>
    <w:rsid w:val="00AD407B"/>
    <w:rsid w:val="00AD41FC"/>
    <w:rsid w:val="00AD424B"/>
    <w:rsid w:val="00AD424D"/>
    <w:rsid w:val="00AD43A1"/>
    <w:rsid w:val="00AD4434"/>
    <w:rsid w:val="00AD4623"/>
    <w:rsid w:val="00AD4665"/>
    <w:rsid w:val="00AD4B97"/>
    <w:rsid w:val="00AD4BAD"/>
    <w:rsid w:val="00AD4BFB"/>
    <w:rsid w:val="00AD4CE3"/>
    <w:rsid w:val="00AD4CF4"/>
    <w:rsid w:val="00AD4DC8"/>
    <w:rsid w:val="00AD5148"/>
    <w:rsid w:val="00AD522C"/>
    <w:rsid w:val="00AD5477"/>
    <w:rsid w:val="00AD5862"/>
    <w:rsid w:val="00AD5E8F"/>
    <w:rsid w:val="00AD5FF8"/>
    <w:rsid w:val="00AD60C6"/>
    <w:rsid w:val="00AD618E"/>
    <w:rsid w:val="00AD6196"/>
    <w:rsid w:val="00AD630C"/>
    <w:rsid w:val="00AD6394"/>
    <w:rsid w:val="00AD6576"/>
    <w:rsid w:val="00AD669A"/>
    <w:rsid w:val="00AD6745"/>
    <w:rsid w:val="00AD680B"/>
    <w:rsid w:val="00AD6C3F"/>
    <w:rsid w:val="00AD6DFB"/>
    <w:rsid w:val="00AD7099"/>
    <w:rsid w:val="00AD7223"/>
    <w:rsid w:val="00AD72CD"/>
    <w:rsid w:val="00AD7326"/>
    <w:rsid w:val="00AD7332"/>
    <w:rsid w:val="00AD7493"/>
    <w:rsid w:val="00AD760B"/>
    <w:rsid w:val="00AD7AAC"/>
    <w:rsid w:val="00AD7B67"/>
    <w:rsid w:val="00AD7B96"/>
    <w:rsid w:val="00AD7D74"/>
    <w:rsid w:val="00AD7DC5"/>
    <w:rsid w:val="00AD7DD1"/>
    <w:rsid w:val="00AD7ECB"/>
    <w:rsid w:val="00AD7F2E"/>
    <w:rsid w:val="00AD7FA8"/>
    <w:rsid w:val="00AE0167"/>
    <w:rsid w:val="00AE01D1"/>
    <w:rsid w:val="00AE0242"/>
    <w:rsid w:val="00AE0275"/>
    <w:rsid w:val="00AE02C4"/>
    <w:rsid w:val="00AE05C2"/>
    <w:rsid w:val="00AE0660"/>
    <w:rsid w:val="00AE06A3"/>
    <w:rsid w:val="00AE06B0"/>
    <w:rsid w:val="00AE06F3"/>
    <w:rsid w:val="00AE07E0"/>
    <w:rsid w:val="00AE089F"/>
    <w:rsid w:val="00AE0D79"/>
    <w:rsid w:val="00AE10F4"/>
    <w:rsid w:val="00AE12D2"/>
    <w:rsid w:val="00AE1357"/>
    <w:rsid w:val="00AE1444"/>
    <w:rsid w:val="00AE1460"/>
    <w:rsid w:val="00AE1477"/>
    <w:rsid w:val="00AE1573"/>
    <w:rsid w:val="00AE15CE"/>
    <w:rsid w:val="00AE1619"/>
    <w:rsid w:val="00AE1622"/>
    <w:rsid w:val="00AE16C0"/>
    <w:rsid w:val="00AE171A"/>
    <w:rsid w:val="00AE17B8"/>
    <w:rsid w:val="00AE18AE"/>
    <w:rsid w:val="00AE18CA"/>
    <w:rsid w:val="00AE196D"/>
    <w:rsid w:val="00AE1993"/>
    <w:rsid w:val="00AE19F5"/>
    <w:rsid w:val="00AE1C7E"/>
    <w:rsid w:val="00AE1C90"/>
    <w:rsid w:val="00AE1D9F"/>
    <w:rsid w:val="00AE1ECA"/>
    <w:rsid w:val="00AE2089"/>
    <w:rsid w:val="00AE20CF"/>
    <w:rsid w:val="00AE21CE"/>
    <w:rsid w:val="00AE22C6"/>
    <w:rsid w:val="00AE2328"/>
    <w:rsid w:val="00AE2359"/>
    <w:rsid w:val="00AE242D"/>
    <w:rsid w:val="00AE249E"/>
    <w:rsid w:val="00AE24D2"/>
    <w:rsid w:val="00AE24F6"/>
    <w:rsid w:val="00AE25F9"/>
    <w:rsid w:val="00AE267E"/>
    <w:rsid w:val="00AE26D5"/>
    <w:rsid w:val="00AE2845"/>
    <w:rsid w:val="00AE290B"/>
    <w:rsid w:val="00AE29C0"/>
    <w:rsid w:val="00AE29D1"/>
    <w:rsid w:val="00AE29E1"/>
    <w:rsid w:val="00AE2AC7"/>
    <w:rsid w:val="00AE2ACD"/>
    <w:rsid w:val="00AE2C59"/>
    <w:rsid w:val="00AE2D07"/>
    <w:rsid w:val="00AE2DA2"/>
    <w:rsid w:val="00AE2E27"/>
    <w:rsid w:val="00AE2E74"/>
    <w:rsid w:val="00AE2E7C"/>
    <w:rsid w:val="00AE2EC7"/>
    <w:rsid w:val="00AE2EDA"/>
    <w:rsid w:val="00AE2F75"/>
    <w:rsid w:val="00AE31C0"/>
    <w:rsid w:val="00AE31C1"/>
    <w:rsid w:val="00AE331D"/>
    <w:rsid w:val="00AE3404"/>
    <w:rsid w:val="00AE3490"/>
    <w:rsid w:val="00AE394A"/>
    <w:rsid w:val="00AE3972"/>
    <w:rsid w:val="00AE3A17"/>
    <w:rsid w:val="00AE3A1C"/>
    <w:rsid w:val="00AE3B09"/>
    <w:rsid w:val="00AE3B80"/>
    <w:rsid w:val="00AE3CB6"/>
    <w:rsid w:val="00AE3D03"/>
    <w:rsid w:val="00AE3FC2"/>
    <w:rsid w:val="00AE4070"/>
    <w:rsid w:val="00AE40BF"/>
    <w:rsid w:val="00AE4108"/>
    <w:rsid w:val="00AE420F"/>
    <w:rsid w:val="00AE4249"/>
    <w:rsid w:val="00AE4490"/>
    <w:rsid w:val="00AE453D"/>
    <w:rsid w:val="00AE468E"/>
    <w:rsid w:val="00AE469A"/>
    <w:rsid w:val="00AE46F5"/>
    <w:rsid w:val="00AE4716"/>
    <w:rsid w:val="00AE474A"/>
    <w:rsid w:val="00AE4803"/>
    <w:rsid w:val="00AE484E"/>
    <w:rsid w:val="00AE4969"/>
    <w:rsid w:val="00AE4A25"/>
    <w:rsid w:val="00AE4BD3"/>
    <w:rsid w:val="00AE4C08"/>
    <w:rsid w:val="00AE4C6A"/>
    <w:rsid w:val="00AE50AC"/>
    <w:rsid w:val="00AE5131"/>
    <w:rsid w:val="00AE514F"/>
    <w:rsid w:val="00AE51D7"/>
    <w:rsid w:val="00AE52CA"/>
    <w:rsid w:val="00AE54AF"/>
    <w:rsid w:val="00AE551F"/>
    <w:rsid w:val="00AE57AC"/>
    <w:rsid w:val="00AE580E"/>
    <w:rsid w:val="00AE58B5"/>
    <w:rsid w:val="00AE58EF"/>
    <w:rsid w:val="00AE58F3"/>
    <w:rsid w:val="00AE5A25"/>
    <w:rsid w:val="00AE5BB7"/>
    <w:rsid w:val="00AE5BF4"/>
    <w:rsid w:val="00AE5C0A"/>
    <w:rsid w:val="00AE5C7D"/>
    <w:rsid w:val="00AE5EBD"/>
    <w:rsid w:val="00AE5F68"/>
    <w:rsid w:val="00AE6161"/>
    <w:rsid w:val="00AE61E1"/>
    <w:rsid w:val="00AE6341"/>
    <w:rsid w:val="00AE64DB"/>
    <w:rsid w:val="00AE6558"/>
    <w:rsid w:val="00AE6608"/>
    <w:rsid w:val="00AE6693"/>
    <w:rsid w:val="00AE68BB"/>
    <w:rsid w:val="00AE6CFE"/>
    <w:rsid w:val="00AE6F2C"/>
    <w:rsid w:val="00AE7372"/>
    <w:rsid w:val="00AE73B2"/>
    <w:rsid w:val="00AE7988"/>
    <w:rsid w:val="00AE7A33"/>
    <w:rsid w:val="00AE7A4E"/>
    <w:rsid w:val="00AE7C06"/>
    <w:rsid w:val="00AE7E4D"/>
    <w:rsid w:val="00AE7FBB"/>
    <w:rsid w:val="00AE7FF1"/>
    <w:rsid w:val="00AF0133"/>
    <w:rsid w:val="00AF015C"/>
    <w:rsid w:val="00AF0242"/>
    <w:rsid w:val="00AF02EA"/>
    <w:rsid w:val="00AF0320"/>
    <w:rsid w:val="00AF0330"/>
    <w:rsid w:val="00AF0366"/>
    <w:rsid w:val="00AF060C"/>
    <w:rsid w:val="00AF071A"/>
    <w:rsid w:val="00AF07D7"/>
    <w:rsid w:val="00AF09C0"/>
    <w:rsid w:val="00AF0B61"/>
    <w:rsid w:val="00AF1247"/>
    <w:rsid w:val="00AF124C"/>
    <w:rsid w:val="00AF13D8"/>
    <w:rsid w:val="00AF1588"/>
    <w:rsid w:val="00AF188C"/>
    <w:rsid w:val="00AF197F"/>
    <w:rsid w:val="00AF1A9B"/>
    <w:rsid w:val="00AF1B85"/>
    <w:rsid w:val="00AF1C46"/>
    <w:rsid w:val="00AF1CD4"/>
    <w:rsid w:val="00AF1D3F"/>
    <w:rsid w:val="00AF1DD9"/>
    <w:rsid w:val="00AF1E06"/>
    <w:rsid w:val="00AF1FD5"/>
    <w:rsid w:val="00AF2056"/>
    <w:rsid w:val="00AF205B"/>
    <w:rsid w:val="00AF20B6"/>
    <w:rsid w:val="00AF20EF"/>
    <w:rsid w:val="00AF21A3"/>
    <w:rsid w:val="00AF21B7"/>
    <w:rsid w:val="00AF21B9"/>
    <w:rsid w:val="00AF2244"/>
    <w:rsid w:val="00AF225E"/>
    <w:rsid w:val="00AF244D"/>
    <w:rsid w:val="00AF251C"/>
    <w:rsid w:val="00AF25DA"/>
    <w:rsid w:val="00AF26C9"/>
    <w:rsid w:val="00AF2763"/>
    <w:rsid w:val="00AF287F"/>
    <w:rsid w:val="00AF28C3"/>
    <w:rsid w:val="00AF2921"/>
    <w:rsid w:val="00AF2950"/>
    <w:rsid w:val="00AF2A13"/>
    <w:rsid w:val="00AF2ABB"/>
    <w:rsid w:val="00AF2B37"/>
    <w:rsid w:val="00AF2B67"/>
    <w:rsid w:val="00AF2C25"/>
    <w:rsid w:val="00AF2CC1"/>
    <w:rsid w:val="00AF2DB0"/>
    <w:rsid w:val="00AF302E"/>
    <w:rsid w:val="00AF3152"/>
    <w:rsid w:val="00AF33DF"/>
    <w:rsid w:val="00AF346D"/>
    <w:rsid w:val="00AF34A5"/>
    <w:rsid w:val="00AF3578"/>
    <w:rsid w:val="00AF389D"/>
    <w:rsid w:val="00AF38A0"/>
    <w:rsid w:val="00AF38C0"/>
    <w:rsid w:val="00AF3A54"/>
    <w:rsid w:val="00AF3C9E"/>
    <w:rsid w:val="00AF3D70"/>
    <w:rsid w:val="00AF3E11"/>
    <w:rsid w:val="00AF3FB6"/>
    <w:rsid w:val="00AF3FE3"/>
    <w:rsid w:val="00AF4068"/>
    <w:rsid w:val="00AF414F"/>
    <w:rsid w:val="00AF41E1"/>
    <w:rsid w:val="00AF4215"/>
    <w:rsid w:val="00AF433F"/>
    <w:rsid w:val="00AF43A7"/>
    <w:rsid w:val="00AF4481"/>
    <w:rsid w:val="00AF44BC"/>
    <w:rsid w:val="00AF4575"/>
    <w:rsid w:val="00AF4671"/>
    <w:rsid w:val="00AF46B5"/>
    <w:rsid w:val="00AF48D1"/>
    <w:rsid w:val="00AF4A57"/>
    <w:rsid w:val="00AF4B73"/>
    <w:rsid w:val="00AF4D47"/>
    <w:rsid w:val="00AF4DF1"/>
    <w:rsid w:val="00AF5457"/>
    <w:rsid w:val="00AF58B2"/>
    <w:rsid w:val="00AF59E0"/>
    <w:rsid w:val="00AF5B46"/>
    <w:rsid w:val="00AF5BE2"/>
    <w:rsid w:val="00AF5C1C"/>
    <w:rsid w:val="00AF5E2D"/>
    <w:rsid w:val="00AF5F5D"/>
    <w:rsid w:val="00AF60C8"/>
    <w:rsid w:val="00AF614F"/>
    <w:rsid w:val="00AF6398"/>
    <w:rsid w:val="00AF6456"/>
    <w:rsid w:val="00AF65B3"/>
    <w:rsid w:val="00AF6622"/>
    <w:rsid w:val="00AF6705"/>
    <w:rsid w:val="00AF6818"/>
    <w:rsid w:val="00AF68D2"/>
    <w:rsid w:val="00AF695B"/>
    <w:rsid w:val="00AF6A23"/>
    <w:rsid w:val="00AF6AE3"/>
    <w:rsid w:val="00AF6DFB"/>
    <w:rsid w:val="00AF7093"/>
    <w:rsid w:val="00AF7121"/>
    <w:rsid w:val="00AF7189"/>
    <w:rsid w:val="00AF7196"/>
    <w:rsid w:val="00AF71BE"/>
    <w:rsid w:val="00AF728F"/>
    <w:rsid w:val="00AF72CB"/>
    <w:rsid w:val="00AF7727"/>
    <w:rsid w:val="00AF7742"/>
    <w:rsid w:val="00AF777B"/>
    <w:rsid w:val="00AF7950"/>
    <w:rsid w:val="00AF7AC2"/>
    <w:rsid w:val="00AF7B3F"/>
    <w:rsid w:val="00AF7B5B"/>
    <w:rsid w:val="00AF7BC9"/>
    <w:rsid w:val="00AF7BEC"/>
    <w:rsid w:val="00AF7C6D"/>
    <w:rsid w:val="00AF7F92"/>
    <w:rsid w:val="00B0007F"/>
    <w:rsid w:val="00B00093"/>
    <w:rsid w:val="00B000E9"/>
    <w:rsid w:val="00B00364"/>
    <w:rsid w:val="00B00372"/>
    <w:rsid w:val="00B004C5"/>
    <w:rsid w:val="00B00615"/>
    <w:rsid w:val="00B00B3C"/>
    <w:rsid w:val="00B00C35"/>
    <w:rsid w:val="00B00D16"/>
    <w:rsid w:val="00B00D41"/>
    <w:rsid w:val="00B00D98"/>
    <w:rsid w:val="00B01261"/>
    <w:rsid w:val="00B012CF"/>
    <w:rsid w:val="00B0133A"/>
    <w:rsid w:val="00B013DE"/>
    <w:rsid w:val="00B014AD"/>
    <w:rsid w:val="00B0155B"/>
    <w:rsid w:val="00B0169C"/>
    <w:rsid w:val="00B01816"/>
    <w:rsid w:val="00B01ACB"/>
    <w:rsid w:val="00B01C96"/>
    <w:rsid w:val="00B01D39"/>
    <w:rsid w:val="00B01EAD"/>
    <w:rsid w:val="00B01F71"/>
    <w:rsid w:val="00B02147"/>
    <w:rsid w:val="00B02200"/>
    <w:rsid w:val="00B02221"/>
    <w:rsid w:val="00B026BD"/>
    <w:rsid w:val="00B0280E"/>
    <w:rsid w:val="00B02832"/>
    <w:rsid w:val="00B02A9D"/>
    <w:rsid w:val="00B02C4B"/>
    <w:rsid w:val="00B02E05"/>
    <w:rsid w:val="00B02F0D"/>
    <w:rsid w:val="00B031D7"/>
    <w:rsid w:val="00B03218"/>
    <w:rsid w:val="00B03334"/>
    <w:rsid w:val="00B03390"/>
    <w:rsid w:val="00B033DD"/>
    <w:rsid w:val="00B0346F"/>
    <w:rsid w:val="00B034B0"/>
    <w:rsid w:val="00B034E3"/>
    <w:rsid w:val="00B03523"/>
    <w:rsid w:val="00B0357C"/>
    <w:rsid w:val="00B03711"/>
    <w:rsid w:val="00B03821"/>
    <w:rsid w:val="00B03983"/>
    <w:rsid w:val="00B03B4B"/>
    <w:rsid w:val="00B03BBF"/>
    <w:rsid w:val="00B03C69"/>
    <w:rsid w:val="00B03D7F"/>
    <w:rsid w:val="00B03DD5"/>
    <w:rsid w:val="00B03F4B"/>
    <w:rsid w:val="00B03F5F"/>
    <w:rsid w:val="00B041BB"/>
    <w:rsid w:val="00B042E2"/>
    <w:rsid w:val="00B043D8"/>
    <w:rsid w:val="00B0441C"/>
    <w:rsid w:val="00B044B7"/>
    <w:rsid w:val="00B0454D"/>
    <w:rsid w:val="00B0456F"/>
    <w:rsid w:val="00B045E1"/>
    <w:rsid w:val="00B04707"/>
    <w:rsid w:val="00B04724"/>
    <w:rsid w:val="00B04879"/>
    <w:rsid w:val="00B04C9C"/>
    <w:rsid w:val="00B04D1A"/>
    <w:rsid w:val="00B04DFB"/>
    <w:rsid w:val="00B04FBC"/>
    <w:rsid w:val="00B04FBE"/>
    <w:rsid w:val="00B04FE3"/>
    <w:rsid w:val="00B051E6"/>
    <w:rsid w:val="00B05898"/>
    <w:rsid w:val="00B05957"/>
    <w:rsid w:val="00B05B07"/>
    <w:rsid w:val="00B05D24"/>
    <w:rsid w:val="00B05DF3"/>
    <w:rsid w:val="00B05E40"/>
    <w:rsid w:val="00B05E55"/>
    <w:rsid w:val="00B05F4E"/>
    <w:rsid w:val="00B06019"/>
    <w:rsid w:val="00B0606D"/>
    <w:rsid w:val="00B060D3"/>
    <w:rsid w:val="00B06104"/>
    <w:rsid w:val="00B06161"/>
    <w:rsid w:val="00B06277"/>
    <w:rsid w:val="00B06434"/>
    <w:rsid w:val="00B065CB"/>
    <w:rsid w:val="00B067B6"/>
    <w:rsid w:val="00B06C7C"/>
    <w:rsid w:val="00B06CDF"/>
    <w:rsid w:val="00B06DEE"/>
    <w:rsid w:val="00B06FFF"/>
    <w:rsid w:val="00B07204"/>
    <w:rsid w:val="00B0729D"/>
    <w:rsid w:val="00B072DF"/>
    <w:rsid w:val="00B072F4"/>
    <w:rsid w:val="00B0732C"/>
    <w:rsid w:val="00B07381"/>
    <w:rsid w:val="00B074D6"/>
    <w:rsid w:val="00B075EE"/>
    <w:rsid w:val="00B07603"/>
    <w:rsid w:val="00B07615"/>
    <w:rsid w:val="00B0780A"/>
    <w:rsid w:val="00B0788E"/>
    <w:rsid w:val="00B078AD"/>
    <w:rsid w:val="00B0796B"/>
    <w:rsid w:val="00B079BF"/>
    <w:rsid w:val="00B07B64"/>
    <w:rsid w:val="00B07DB5"/>
    <w:rsid w:val="00B07F59"/>
    <w:rsid w:val="00B07F5E"/>
    <w:rsid w:val="00B07F8A"/>
    <w:rsid w:val="00B10117"/>
    <w:rsid w:val="00B10252"/>
    <w:rsid w:val="00B10348"/>
    <w:rsid w:val="00B10380"/>
    <w:rsid w:val="00B103A8"/>
    <w:rsid w:val="00B103BA"/>
    <w:rsid w:val="00B1049A"/>
    <w:rsid w:val="00B104AE"/>
    <w:rsid w:val="00B106B1"/>
    <w:rsid w:val="00B107E5"/>
    <w:rsid w:val="00B107FF"/>
    <w:rsid w:val="00B10B56"/>
    <w:rsid w:val="00B10C31"/>
    <w:rsid w:val="00B10CB4"/>
    <w:rsid w:val="00B10DCA"/>
    <w:rsid w:val="00B10E79"/>
    <w:rsid w:val="00B10FFA"/>
    <w:rsid w:val="00B1109C"/>
    <w:rsid w:val="00B110E2"/>
    <w:rsid w:val="00B1117E"/>
    <w:rsid w:val="00B112A7"/>
    <w:rsid w:val="00B112B1"/>
    <w:rsid w:val="00B113B4"/>
    <w:rsid w:val="00B113D9"/>
    <w:rsid w:val="00B11452"/>
    <w:rsid w:val="00B114B7"/>
    <w:rsid w:val="00B114EF"/>
    <w:rsid w:val="00B11724"/>
    <w:rsid w:val="00B11780"/>
    <w:rsid w:val="00B118B2"/>
    <w:rsid w:val="00B11B6C"/>
    <w:rsid w:val="00B11D82"/>
    <w:rsid w:val="00B11DB0"/>
    <w:rsid w:val="00B11F57"/>
    <w:rsid w:val="00B12207"/>
    <w:rsid w:val="00B122E0"/>
    <w:rsid w:val="00B123A1"/>
    <w:rsid w:val="00B125F4"/>
    <w:rsid w:val="00B126EA"/>
    <w:rsid w:val="00B127F4"/>
    <w:rsid w:val="00B128D2"/>
    <w:rsid w:val="00B12937"/>
    <w:rsid w:val="00B12A8B"/>
    <w:rsid w:val="00B12B01"/>
    <w:rsid w:val="00B12B71"/>
    <w:rsid w:val="00B12BE9"/>
    <w:rsid w:val="00B12C04"/>
    <w:rsid w:val="00B12C97"/>
    <w:rsid w:val="00B12CCB"/>
    <w:rsid w:val="00B12D97"/>
    <w:rsid w:val="00B12FAD"/>
    <w:rsid w:val="00B1309D"/>
    <w:rsid w:val="00B13215"/>
    <w:rsid w:val="00B13501"/>
    <w:rsid w:val="00B136CA"/>
    <w:rsid w:val="00B13796"/>
    <w:rsid w:val="00B137ED"/>
    <w:rsid w:val="00B138B7"/>
    <w:rsid w:val="00B138FC"/>
    <w:rsid w:val="00B1396D"/>
    <w:rsid w:val="00B13B67"/>
    <w:rsid w:val="00B13C2E"/>
    <w:rsid w:val="00B13C73"/>
    <w:rsid w:val="00B13E7C"/>
    <w:rsid w:val="00B13E87"/>
    <w:rsid w:val="00B13F22"/>
    <w:rsid w:val="00B141AE"/>
    <w:rsid w:val="00B1425C"/>
    <w:rsid w:val="00B142CB"/>
    <w:rsid w:val="00B143AE"/>
    <w:rsid w:val="00B143CE"/>
    <w:rsid w:val="00B14401"/>
    <w:rsid w:val="00B144C3"/>
    <w:rsid w:val="00B14505"/>
    <w:rsid w:val="00B1457D"/>
    <w:rsid w:val="00B14694"/>
    <w:rsid w:val="00B14698"/>
    <w:rsid w:val="00B146DC"/>
    <w:rsid w:val="00B14774"/>
    <w:rsid w:val="00B14834"/>
    <w:rsid w:val="00B14921"/>
    <w:rsid w:val="00B1492B"/>
    <w:rsid w:val="00B149A1"/>
    <w:rsid w:val="00B14B59"/>
    <w:rsid w:val="00B14DD7"/>
    <w:rsid w:val="00B14F8F"/>
    <w:rsid w:val="00B14FBA"/>
    <w:rsid w:val="00B150FB"/>
    <w:rsid w:val="00B150FD"/>
    <w:rsid w:val="00B1512E"/>
    <w:rsid w:val="00B1515B"/>
    <w:rsid w:val="00B151DA"/>
    <w:rsid w:val="00B151FD"/>
    <w:rsid w:val="00B15355"/>
    <w:rsid w:val="00B15546"/>
    <w:rsid w:val="00B155CB"/>
    <w:rsid w:val="00B155F5"/>
    <w:rsid w:val="00B15623"/>
    <w:rsid w:val="00B15664"/>
    <w:rsid w:val="00B156CB"/>
    <w:rsid w:val="00B1570D"/>
    <w:rsid w:val="00B15842"/>
    <w:rsid w:val="00B158C9"/>
    <w:rsid w:val="00B15AC4"/>
    <w:rsid w:val="00B15CC6"/>
    <w:rsid w:val="00B15D2C"/>
    <w:rsid w:val="00B15ED1"/>
    <w:rsid w:val="00B15F6A"/>
    <w:rsid w:val="00B160A4"/>
    <w:rsid w:val="00B160E9"/>
    <w:rsid w:val="00B161DA"/>
    <w:rsid w:val="00B16428"/>
    <w:rsid w:val="00B1648F"/>
    <w:rsid w:val="00B1665C"/>
    <w:rsid w:val="00B166E1"/>
    <w:rsid w:val="00B16707"/>
    <w:rsid w:val="00B16713"/>
    <w:rsid w:val="00B16B3B"/>
    <w:rsid w:val="00B16B6E"/>
    <w:rsid w:val="00B16C65"/>
    <w:rsid w:val="00B16C91"/>
    <w:rsid w:val="00B16E7C"/>
    <w:rsid w:val="00B1701B"/>
    <w:rsid w:val="00B17053"/>
    <w:rsid w:val="00B170E7"/>
    <w:rsid w:val="00B177A9"/>
    <w:rsid w:val="00B177F7"/>
    <w:rsid w:val="00B17810"/>
    <w:rsid w:val="00B17892"/>
    <w:rsid w:val="00B17AB2"/>
    <w:rsid w:val="00B17C28"/>
    <w:rsid w:val="00B17DCD"/>
    <w:rsid w:val="00B17E83"/>
    <w:rsid w:val="00B17EA2"/>
    <w:rsid w:val="00B17F6B"/>
    <w:rsid w:val="00B2000E"/>
    <w:rsid w:val="00B20037"/>
    <w:rsid w:val="00B200B5"/>
    <w:rsid w:val="00B200C8"/>
    <w:rsid w:val="00B202EF"/>
    <w:rsid w:val="00B2030A"/>
    <w:rsid w:val="00B20517"/>
    <w:rsid w:val="00B205DD"/>
    <w:rsid w:val="00B205ED"/>
    <w:rsid w:val="00B2068F"/>
    <w:rsid w:val="00B20771"/>
    <w:rsid w:val="00B20ACC"/>
    <w:rsid w:val="00B20C29"/>
    <w:rsid w:val="00B20C35"/>
    <w:rsid w:val="00B20DB9"/>
    <w:rsid w:val="00B20E45"/>
    <w:rsid w:val="00B20EA1"/>
    <w:rsid w:val="00B20EC7"/>
    <w:rsid w:val="00B20ED6"/>
    <w:rsid w:val="00B20F09"/>
    <w:rsid w:val="00B20F12"/>
    <w:rsid w:val="00B20F83"/>
    <w:rsid w:val="00B20FCC"/>
    <w:rsid w:val="00B2113F"/>
    <w:rsid w:val="00B21615"/>
    <w:rsid w:val="00B2189D"/>
    <w:rsid w:val="00B218B3"/>
    <w:rsid w:val="00B21A03"/>
    <w:rsid w:val="00B21B21"/>
    <w:rsid w:val="00B21D1A"/>
    <w:rsid w:val="00B21D31"/>
    <w:rsid w:val="00B21E15"/>
    <w:rsid w:val="00B21E9C"/>
    <w:rsid w:val="00B21EC6"/>
    <w:rsid w:val="00B21F0D"/>
    <w:rsid w:val="00B21F13"/>
    <w:rsid w:val="00B21F44"/>
    <w:rsid w:val="00B22184"/>
    <w:rsid w:val="00B222DA"/>
    <w:rsid w:val="00B22488"/>
    <w:rsid w:val="00B22563"/>
    <w:rsid w:val="00B226B0"/>
    <w:rsid w:val="00B22844"/>
    <w:rsid w:val="00B2285C"/>
    <w:rsid w:val="00B22862"/>
    <w:rsid w:val="00B22877"/>
    <w:rsid w:val="00B228E7"/>
    <w:rsid w:val="00B229D8"/>
    <w:rsid w:val="00B22AC6"/>
    <w:rsid w:val="00B22AF2"/>
    <w:rsid w:val="00B22B57"/>
    <w:rsid w:val="00B22BB0"/>
    <w:rsid w:val="00B22BFE"/>
    <w:rsid w:val="00B22C39"/>
    <w:rsid w:val="00B22D0E"/>
    <w:rsid w:val="00B2311F"/>
    <w:rsid w:val="00B23139"/>
    <w:rsid w:val="00B234DD"/>
    <w:rsid w:val="00B234EF"/>
    <w:rsid w:val="00B23928"/>
    <w:rsid w:val="00B23A3E"/>
    <w:rsid w:val="00B23AA3"/>
    <w:rsid w:val="00B23C3E"/>
    <w:rsid w:val="00B23D8F"/>
    <w:rsid w:val="00B23E3D"/>
    <w:rsid w:val="00B23FE2"/>
    <w:rsid w:val="00B2400E"/>
    <w:rsid w:val="00B2414E"/>
    <w:rsid w:val="00B24161"/>
    <w:rsid w:val="00B244E0"/>
    <w:rsid w:val="00B245D4"/>
    <w:rsid w:val="00B24812"/>
    <w:rsid w:val="00B24856"/>
    <w:rsid w:val="00B24A60"/>
    <w:rsid w:val="00B24A78"/>
    <w:rsid w:val="00B24D46"/>
    <w:rsid w:val="00B24DA5"/>
    <w:rsid w:val="00B24FFC"/>
    <w:rsid w:val="00B250D7"/>
    <w:rsid w:val="00B250DF"/>
    <w:rsid w:val="00B25276"/>
    <w:rsid w:val="00B25343"/>
    <w:rsid w:val="00B258E1"/>
    <w:rsid w:val="00B25952"/>
    <w:rsid w:val="00B25D12"/>
    <w:rsid w:val="00B25D28"/>
    <w:rsid w:val="00B25E84"/>
    <w:rsid w:val="00B25FFF"/>
    <w:rsid w:val="00B26009"/>
    <w:rsid w:val="00B2605B"/>
    <w:rsid w:val="00B260C2"/>
    <w:rsid w:val="00B26126"/>
    <w:rsid w:val="00B26140"/>
    <w:rsid w:val="00B2625F"/>
    <w:rsid w:val="00B2629F"/>
    <w:rsid w:val="00B2641E"/>
    <w:rsid w:val="00B26525"/>
    <w:rsid w:val="00B2673B"/>
    <w:rsid w:val="00B267DD"/>
    <w:rsid w:val="00B26800"/>
    <w:rsid w:val="00B268CE"/>
    <w:rsid w:val="00B26A56"/>
    <w:rsid w:val="00B26A97"/>
    <w:rsid w:val="00B26C31"/>
    <w:rsid w:val="00B26E5E"/>
    <w:rsid w:val="00B26E7D"/>
    <w:rsid w:val="00B26F23"/>
    <w:rsid w:val="00B26F30"/>
    <w:rsid w:val="00B26FB0"/>
    <w:rsid w:val="00B271C0"/>
    <w:rsid w:val="00B273C4"/>
    <w:rsid w:val="00B273EC"/>
    <w:rsid w:val="00B274EA"/>
    <w:rsid w:val="00B27708"/>
    <w:rsid w:val="00B278D0"/>
    <w:rsid w:val="00B279BB"/>
    <w:rsid w:val="00B27A9E"/>
    <w:rsid w:val="00B27C1E"/>
    <w:rsid w:val="00B27DE1"/>
    <w:rsid w:val="00B27E7F"/>
    <w:rsid w:val="00B27F15"/>
    <w:rsid w:val="00B27F27"/>
    <w:rsid w:val="00B27F54"/>
    <w:rsid w:val="00B27FC0"/>
    <w:rsid w:val="00B3013E"/>
    <w:rsid w:val="00B3027E"/>
    <w:rsid w:val="00B30325"/>
    <w:rsid w:val="00B30528"/>
    <w:rsid w:val="00B305A7"/>
    <w:rsid w:val="00B30606"/>
    <w:rsid w:val="00B3084C"/>
    <w:rsid w:val="00B30999"/>
    <w:rsid w:val="00B3099E"/>
    <w:rsid w:val="00B30A0E"/>
    <w:rsid w:val="00B30A29"/>
    <w:rsid w:val="00B30D62"/>
    <w:rsid w:val="00B30FA1"/>
    <w:rsid w:val="00B30FAF"/>
    <w:rsid w:val="00B31476"/>
    <w:rsid w:val="00B31537"/>
    <w:rsid w:val="00B31657"/>
    <w:rsid w:val="00B3165A"/>
    <w:rsid w:val="00B31685"/>
    <w:rsid w:val="00B316F2"/>
    <w:rsid w:val="00B318B8"/>
    <w:rsid w:val="00B31B2E"/>
    <w:rsid w:val="00B31C36"/>
    <w:rsid w:val="00B31D09"/>
    <w:rsid w:val="00B31DAE"/>
    <w:rsid w:val="00B320C0"/>
    <w:rsid w:val="00B3219A"/>
    <w:rsid w:val="00B321CC"/>
    <w:rsid w:val="00B32226"/>
    <w:rsid w:val="00B32234"/>
    <w:rsid w:val="00B32274"/>
    <w:rsid w:val="00B3237D"/>
    <w:rsid w:val="00B323EF"/>
    <w:rsid w:val="00B32404"/>
    <w:rsid w:val="00B324F9"/>
    <w:rsid w:val="00B32640"/>
    <w:rsid w:val="00B326A2"/>
    <w:rsid w:val="00B32737"/>
    <w:rsid w:val="00B32840"/>
    <w:rsid w:val="00B3286E"/>
    <w:rsid w:val="00B329D7"/>
    <w:rsid w:val="00B32B72"/>
    <w:rsid w:val="00B32D60"/>
    <w:rsid w:val="00B32D71"/>
    <w:rsid w:val="00B32EB1"/>
    <w:rsid w:val="00B32F23"/>
    <w:rsid w:val="00B32F66"/>
    <w:rsid w:val="00B3306C"/>
    <w:rsid w:val="00B331C2"/>
    <w:rsid w:val="00B331FC"/>
    <w:rsid w:val="00B332F3"/>
    <w:rsid w:val="00B33348"/>
    <w:rsid w:val="00B33386"/>
    <w:rsid w:val="00B3346A"/>
    <w:rsid w:val="00B335B1"/>
    <w:rsid w:val="00B33746"/>
    <w:rsid w:val="00B33747"/>
    <w:rsid w:val="00B338EE"/>
    <w:rsid w:val="00B3395F"/>
    <w:rsid w:val="00B33D57"/>
    <w:rsid w:val="00B33E15"/>
    <w:rsid w:val="00B33F0A"/>
    <w:rsid w:val="00B33F47"/>
    <w:rsid w:val="00B34025"/>
    <w:rsid w:val="00B34187"/>
    <w:rsid w:val="00B343AE"/>
    <w:rsid w:val="00B347A0"/>
    <w:rsid w:val="00B34B76"/>
    <w:rsid w:val="00B34B9E"/>
    <w:rsid w:val="00B34E5A"/>
    <w:rsid w:val="00B34F09"/>
    <w:rsid w:val="00B35003"/>
    <w:rsid w:val="00B3513A"/>
    <w:rsid w:val="00B352F6"/>
    <w:rsid w:val="00B35519"/>
    <w:rsid w:val="00B35652"/>
    <w:rsid w:val="00B35759"/>
    <w:rsid w:val="00B35A0C"/>
    <w:rsid w:val="00B35C4A"/>
    <w:rsid w:val="00B35C83"/>
    <w:rsid w:val="00B35F4A"/>
    <w:rsid w:val="00B36097"/>
    <w:rsid w:val="00B3622A"/>
    <w:rsid w:val="00B36288"/>
    <w:rsid w:val="00B36468"/>
    <w:rsid w:val="00B36585"/>
    <w:rsid w:val="00B365E1"/>
    <w:rsid w:val="00B36892"/>
    <w:rsid w:val="00B369AC"/>
    <w:rsid w:val="00B36A16"/>
    <w:rsid w:val="00B36A33"/>
    <w:rsid w:val="00B36D25"/>
    <w:rsid w:val="00B36DCA"/>
    <w:rsid w:val="00B36E04"/>
    <w:rsid w:val="00B37111"/>
    <w:rsid w:val="00B37230"/>
    <w:rsid w:val="00B37277"/>
    <w:rsid w:val="00B37319"/>
    <w:rsid w:val="00B37416"/>
    <w:rsid w:val="00B3745A"/>
    <w:rsid w:val="00B37645"/>
    <w:rsid w:val="00B37845"/>
    <w:rsid w:val="00B37849"/>
    <w:rsid w:val="00B379CE"/>
    <w:rsid w:val="00B37A1B"/>
    <w:rsid w:val="00B37B69"/>
    <w:rsid w:val="00B37BB8"/>
    <w:rsid w:val="00B37C06"/>
    <w:rsid w:val="00B37F12"/>
    <w:rsid w:val="00B37F1A"/>
    <w:rsid w:val="00B4001D"/>
    <w:rsid w:val="00B4007D"/>
    <w:rsid w:val="00B400F3"/>
    <w:rsid w:val="00B40384"/>
    <w:rsid w:val="00B404EA"/>
    <w:rsid w:val="00B40900"/>
    <w:rsid w:val="00B40BD1"/>
    <w:rsid w:val="00B40BD9"/>
    <w:rsid w:val="00B4114C"/>
    <w:rsid w:val="00B411F7"/>
    <w:rsid w:val="00B4150F"/>
    <w:rsid w:val="00B41528"/>
    <w:rsid w:val="00B41597"/>
    <w:rsid w:val="00B415DD"/>
    <w:rsid w:val="00B41671"/>
    <w:rsid w:val="00B41967"/>
    <w:rsid w:val="00B41968"/>
    <w:rsid w:val="00B41993"/>
    <w:rsid w:val="00B41995"/>
    <w:rsid w:val="00B41A1D"/>
    <w:rsid w:val="00B41C04"/>
    <w:rsid w:val="00B41F2E"/>
    <w:rsid w:val="00B4202A"/>
    <w:rsid w:val="00B4226C"/>
    <w:rsid w:val="00B422A1"/>
    <w:rsid w:val="00B422B9"/>
    <w:rsid w:val="00B422EF"/>
    <w:rsid w:val="00B429C3"/>
    <w:rsid w:val="00B42A58"/>
    <w:rsid w:val="00B42C8C"/>
    <w:rsid w:val="00B42CCE"/>
    <w:rsid w:val="00B42D84"/>
    <w:rsid w:val="00B42E14"/>
    <w:rsid w:val="00B42E4F"/>
    <w:rsid w:val="00B42EF2"/>
    <w:rsid w:val="00B42F94"/>
    <w:rsid w:val="00B42FEE"/>
    <w:rsid w:val="00B43028"/>
    <w:rsid w:val="00B4303A"/>
    <w:rsid w:val="00B430BD"/>
    <w:rsid w:val="00B43224"/>
    <w:rsid w:val="00B433C2"/>
    <w:rsid w:val="00B43411"/>
    <w:rsid w:val="00B43461"/>
    <w:rsid w:val="00B434EF"/>
    <w:rsid w:val="00B435F8"/>
    <w:rsid w:val="00B4363B"/>
    <w:rsid w:val="00B43743"/>
    <w:rsid w:val="00B43986"/>
    <w:rsid w:val="00B43AEC"/>
    <w:rsid w:val="00B43B8D"/>
    <w:rsid w:val="00B43D2F"/>
    <w:rsid w:val="00B43D3A"/>
    <w:rsid w:val="00B43EEF"/>
    <w:rsid w:val="00B440B9"/>
    <w:rsid w:val="00B442B3"/>
    <w:rsid w:val="00B44373"/>
    <w:rsid w:val="00B44558"/>
    <w:rsid w:val="00B4457F"/>
    <w:rsid w:val="00B447D3"/>
    <w:rsid w:val="00B4480E"/>
    <w:rsid w:val="00B4482F"/>
    <w:rsid w:val="00B44899"/>
    <w:rsid w:val="00B448CF"/>
    <w:rsid w:val="00B44994"/>
    <w:rsid w:val="00B449D6"/>
    <w:rsid w:val="00B44C54"/>
    <w:rsid w:val="00B451B5"/>
    <w:rsid w:val="00B451D5"/>
    <w:rsid w:val="00B4558B"/>
    <w:rsid w:val="00B456A6"/>
    <w:rsid w:val="00B456DE"/>
    <w:rsid w:val="00B45865"/>
    <w:rsid w:val="00B459FF"/>
    <w:rsid w:val="00B45A32"/>
    <w:rsid w:val="00B45BD6"/>
    <w:rsid w:val="00B45C60"/>
    <w:rsid w:val="00B45C79"/>
    <w:rsid w:val="00B45DA6"/>
    <w:rsid w:val="00B45DFE"/>
    <w:rsid w:val="00B45E15"/>
    <w:rsid w:val="00B45E9B"/>
    <w:rsid w:val="00B460A0"/>
    <w:rsid w:val="00B460DD"/>
    <w:rsid w:val="00B463A9"/>
    <w:rsid w:val="00B463F5"/>
    <w:rsid w:val="00B46511"/>
    <w:rsid w:val="00B46544"/>
    <w:rsid w:val="00B465F3"/>
    <w:rsid w:val="00B46612"/>
    <w:rsid w:val="00B4666F"/>
    <w:rsid w:val="00B46B27"/>
    <w:rsid w:val="00B46B44"/>
    <w:rsid w:val="00B46BBB"/>
    <w:rsid w:val="00B46C60"/>
    <w:rsid w:val="00B46E1A"/>
    <w:rsid w:val="00B46E2F"/>
    <w:rsid w:val="00B46F1F"/>
    <w:rsid w:val="00B470D5"/>
    <w:rsid w:val="00B47206"/>
    <w:rsid w:val="00B4744D"/>
    <w:rsid w:val="00B47541"/>
    <w:rsid w:val="00B476EF"/>
    <w:rsid w:val="00B477E0"/>
    <w:rsid w:val="00B479C1"/>
    <w:rsid w:val="00B47D9D"/>
    <w:rsid w:val="00B47DCF"/>
    <w:rsid w:val="00B47E3F"/>
    <w:rsid w:val="00B47EC6"/>
    <w:rsid w:val="00B47FE9"/>
    <w:rsid w:val="00B500E3"/>
    <w:rsid w:val="00B50177"/>
    <w:rsid w:val="00B501CC"/>
    <w:rsid w:val="00B501FD"/>
    <w:rsid w:val="00B50273"/>
    <w:rsid w:val="00B503A9"/>
    <w:rsid w:val="00B50519"/>
    <w:rsid w:val="00B50582"/>
    <w:rsid w:val="00B505CE"/>
    <w:rsid w:val="00B507EA"/>
    <w:rsid w:val="00B50868"/>
    <w:rsid w:val="00B508BD"/>
    <w:rsid w:val="00B50AA9"/>
    <w:rsid w:val="00B50BE6"/>
    <w:rsid w:val="00B50D1E"/>
    <w:rsid w:val="00B50DAB"/>
    <w:rsid w:val="00B50DD1"/>
    <w:rsid w:val="00B50F97"/>
    <w:rsid w:val="00B5102E"/>
    <w:rsid w:val="00B51376"/>
    <w:rsid w:val="00B513DC"/>
    <w:rsid w:val="00B51420"/>
    <w:rsid w:val="00B5157D"/>
    <w:rsid w:val="00B5159F"/>
    <w:rsid w:val="00B515F0"/>
    <w:rsid w:val="00B51810"/>
    <w:rsid w:val="00B519B2"/>
    <w:rsid w:val="00B51A82"/>
    <w:rsid w:val="00B51BBA"/>
    <w:rsid w:val="00B51BC3"/>
    <w:rsid w:val="00B51D33"/>
    <w:rsid w:val="00B51D92"/>
    <w:rsid w:val="00B51EF3"/>
    <w:rsid w:val="00B51FC3"/>
    <w:rsid w:val="00B52212"/>
    <w:rsid w:val="00B52236"/>
    <w:rsid w:val="00B52325"/>
    <w:rsid w:val="00B52502"/>
    <w:rsid w:val="00B52631"/>
    <w:rsid w:val="00B5285D"/>
    <w:rsid w:val="00B52BE9"/>
    <w:rsid w:val="00B52C0F"/>
    <w:rsid w:val="00B52C59"/>
    <w:rsid w:val="00B52CD9"/>
    <w:rsid w:val="00B52E28"/>
    <w:rsid w:val="00B52E3C"/>
    <w:rsid w:val="00B52FB1"/>
    <w:rsid w:val="00B52FEA"/>
    <w:rsid w:val="00B5321A"/>
    <w:rsid w:val="00B53379"/>
    <w:rsid w:val="00B5337F"/>
    <w:rsid w:val="00B53419"/>
    <w:rsid w:val="00B53442"/>
    <w:rsid w:val="00B534E8"/>
    <w:rsid w:val="00B5375D"/>
    <w:rsid w:val="00B53776"/>
    <w:rsid w:val="00B53794"/>
    <w:rsid w:val="00B539CC"/>
    <w:rsid w:val="00B53B2D"/>
    <w:rsid w:val="00B53CF4"/>
    <w:rsid w:val="00B53F69"/>
    <w:rsid w:val="00B53F76"/>
    <w:rsid w:val="00B53FA2"/>
    <w:rsid w:val="00B53FCE"/>
    <w:rsid w:val="00B54052"/>
    <w:rsid w:val="00B54077"/>
    <w:rsid w:val="00B541D8"/>
    <w:rsid w:val="00B543FD"/>
    <w:rsid w:val="00B54419"/>
    <w:rsid w:val="00B54574"/>
    <w:rsid w:val="00B5462F"/>
    <w:rsid w:val="00B546CE"/>
    <w:rsid w:val="00B547F5"/>
    <w:rsid w:val="00B548AB"/>
    <w:rsid w:val="00B54978"/>
    <w:rsid w:val="00B549E2"/>
    <w:rsid w:val="00B54A8A"/>
    <w:rsid w:val="00B54BE5"/>
    <w:rsid w:val="00B54EA1"/>
    <w:rsid w:val="00B54EAB"/>
    <w:rsid w:val="00B54F50"/>
    <w:rsid w:val="00B550E1"/>
    <w:rsid w:val="00B5521C"/>
    <w:rsid w:val="00B552A5"/>
    <w:rsid w:val="00B5564E"/>
    <w:rsid w:val="00B55854"/>
    <w:rsid w:val="00B55A69"/>
    <w:rsid w:val="00B55BFF"/>
    <w:rsid w:val="00B55C6E"/>
    <w:rsid w:val="00B55CF8"/>
    <w:rsid w:val="00B55D1A"/>
    <w:rsid w:val="00B55DD4"/>
    <w:rsid w:val="00B56164"/>
    <w:rsid w:val="00B5628A"/>
    <w:rsid w:val="00B562E5"/>
    <w:rsid w:val="00B565CE"/>
    <w:rsid w:val="00B56638"/>
    <w:rsid w:val="00B5699A"/>
    <w:rsid w:val="00B569B7"/>
    <w:rsid w:val="00B56A4B"/>
    <w:rsid w:val="00B56B9F"/>
    <w:rsid w:val="00B56D39"/>
    <w:rsid w:val="00B56E04"/>
    <w:rsid w:val="00B56E7A"/>
    <w:rsid w:val="00B56ED1"/>
    <w:rsid w:val="00B56FF9"/>
    <w:rsid w:val="00B5721E"/>
    <w:rsid w:val="00B57237"/>
    <w:rsid w:val="00B5727C"/>
    <w:rsid w:val="00B57291"/>
    <w:rsid w:val="00B57297"/>
    <w:rsid w:val="00B572D1"/>
    <w:rsid w:val="00B572F6"/>
    <w:rsid w:val="00B57327"/>
    <w:rsid w:val="00B57731"/>
    <w:rsid w:val="00B57859"/>
    <w:rsid w:val="00B579C7"/>
    <w:rsid w:val="00B579D6"/>
    <w:rsid w:val="00B57BA7"/>
    <w:rsid w:val="00B57BE3"/>
    <w:rsid w:val="00B57E37"/>
    <w:rsid w:val="00B57F05"/>
    <w:rsid w:val="00B57FDE"/>
    <w:rsid w:val="00B6000B"/>
    <w:rsid w:val="00B6003B"/>
    <w:rsid w:val="00B60110"/>
    <w:rsid w:val="00B60162"/>
    <w:rsid w:val="00B605A3"/>
    <w:rsid w:val="00B6062A"/>
    <w:rsid w:val="00B6069D"/>
    <w:rsid w:val="00B606A6"/>
    <w:rsid w:val="00B60773"/>
    <w:rsid w:val="00B6078A"/>
    <w:rsid w:val="00B60990"/>
    <w:rsid w:val="00B60B09"/>
    <w:rsid w:val="00B60CA5"/>
    <w:rsid w:val="00B60D6B"/>
    <w:rsid w:val="00B6127F"/>
    <w:rsid w:val="00B612A4"/>
    <w:rsid w:val="00B61371"/>
    <w:rsid w:val="00B613B0"/>
    <w:rsid w:val="00B613D7"/>
    <w:rsid w:val="00B615C5"/>
    <w:rsid w:val="00B61621"/>
    <w:rsid w:val="00B616D5"/>
    <w:rsid w:val="00B617CE"/>
    <w:rsid w:val="00B617D3"/>
    <w:rsid w:val="00B61C71"/>
    <w:rsid w:val="00B61CE4"/>
    <w:rsid w:val="00B61D4F"/>
    <w:rsid w:val="00B61EA3"/>
    <w:rsid w:val="00B61F5B"/>
    <w:rsid w:val="00B61FCD"/>
    <w:rsid w:val="00B61FE0"/>
    <w:rsid w:val="00B61FEE"/>
    <w:rsid w:val="00B62454"/>
    <w:rsid w:val="00B624DD"/>
    <w:rsid w:val="00B62565"/>
    <w:rsid w:val="00B62623"/>
    <w:rsid w:val="00B6262B"/>
    <w:rsid w:val="00B6272E"/>
    <w:rsid w:val="00B6274E"/>
    <w:rsid w:val="00B6276D"/>
    <w:rsid w:val="00B627CE"/>
    <w:rsid w:val="00B6281E"/>
    <w:rsid w:val="00B6297B"/>
    <w:rsid w:val="00B62A33"/>
    <w:rsid w:val="00B62E2F"/>
    <w:rsid w:val="00B62E75"/>
    <w:rsid w:val="00B630BC"/>
    <w:rsid w:val="00B633AF"/>
    <w:rsid w:val="00B63535"/>
    <w:rsid w:val="00B63567"/>
    <w:rsid w:val="00B6362A"/>
    <w:rsid w:val="00B63728"/>
    <w:rsid w:val="00B63788"/>
    <w:rsid w:val="00B637EA"/>
    <w:rsid w:val="00B6397A"/>
    <w:rsid w:val="00B6398B"/>
    <w:rsid w:val="00B639E2"/>
    <w:rsid w:val="00B63A4C"/>
    <w:rsid w:val="00B63A63"/>
    <w:rsid w:val="00B63CBC"/>
    <w:rsid w:val="00B63D72"/>
    <w:rsid w:val="00B63D89"/>
    <w:rsid w:val="00B63D8B"/>
    <w:rsid w:val="00B643EF"/>
    <w:rsid w:val="00B64496"/>
    <w:rsid w:val="00B644B2"/>
    <w:rsid w:val="00B64613"/>
    <w:rsid w:val="00B6477C"/>
    <w:rsid w:val="00B64855"/>
    <w:rsid w:val="00B64898"/>
    <w:rsid w:val="00B64A07"/>
    <w:rsid w:val="00B64C33"/>
    <w:rsid w:val="00B64C69"/>
    <w:rsid w:val="00B64C6D"/>
    <w:rsid w:val="00B64E51"/>
    <w:rsid w:val="00B64E94"/>
    <w:rsid w:val="00B64EB9"/>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C3B"/>
    <w:rsid w:val="00B65DCA"/>
    <w:rsid w:val="00B65E82"/>
    <w:rsid w:val="00B661D9"/>
    <w:rsid w:val="00B6630E"/>
    <w:rsid w:val="00B66442"/>
    <w:rsid w:val="00B664B9"/>
    <w:rsid w:val="00B664BC"/>
    <w:rsid w:val="00B666D5"/>
    <w:rsid w:val="00B6670B"/>
    <w:rsid w:val="00B66732"/>
    <w:rsid w:val="00B66776"/>
    <w:rsid w:val="00B668EF"/>
    <w:rsid w:val="00B6693A"/>
    <w:rsid w:val="00B66BA1"/>
    <w:rsid w:val="00B66BDE"/>
    <w:rsid w:val="00B66C17"/>
    <w:rsid w:val="00B66C90"/>
    <w:rsid w:val="00B66D91"/>
    <w:rsid w:val="00B66F20"/>
    <w:rsid w:val="00B66FAE"/>
    <w:rsid w:val="00B67219"/>
    <w:rsid w:val="00B672B4"/>
    <w:rsid w:val="00B67362"/>
    <w:rsid w:val="00B67491"/>
    <w:rsid w:val="00B676A4"/>
    <w:rsid w:val="00B6790C"/>
    <w:rsid w:val="00B67A89"/>
    <w:rsid w:val="00B67AB6"/>
    <w:rsid w:val="00B67B93"/>
    <w:rsid w:val="00B67BB0"/>
    <w:rsid w:val="00B67BC2"/>
    <w:rsid w:val="00B67C65"/>
    <w:rsid w:val="00B67DF0"/>
    <w:rsid w:val="00B67FA2"/>
    <w:rsid w:val="00B7009A"/>
    <w:rsid w:val="00B70155"/>
    <w:rsid w:val="00B70221"/>
    <w:rsid w:val="00B70242"/>
    <w:rsid w:val="00B7034E"/>
    <w:rsid w:val="00B704D2"/>
    <w:rsid w:val="00B70741"/>
    <w:rsid w:val="00B707D3"/>
    <w:rsid w:val="00B70935"/>
    <w:rsid w:val="00B709DD"/>
    <w:rsid w:val="00B709F4"/>
    <w:rsid w:val="00B70AAA"/>
    <w:rsid w:val="00B70ACD"/>
    <w:rsid w:val="00B70AD3"/>
    <w:rsid w:val="00B70AE8"/>
    <w:rsid w:val="00B70D95"/>
    <w:rsid w:val="00B70D98"/>
    <w:rsid w:val="00B70E3E"/>
    <w:rsid w:val="00B70EF3"/>
    <w:rsid w:val="00B71117"/>
    <w:rsid w:val="00B7122C"/>
    <w:rsid w:val="00B713B4"/>
    <w:rsid w:val="00B7157E"/>
    <w:rsid w:val="00B7158F"/>
    <w:rsid w:val="00B71593"/>
    <w:rsid w:val="00B717B0"/>
    <w:rsid w:val="00B718AC"/>
    <w:rsid w:val="00B71911"/>
    <w:rsid w:val="00B719EA"/>
    <w:rsid w:val="00B71A3A"/>
    <w:rsid w:val="00B71A42"/>
    <w:rsid w:val="00B71B45"/>
    <w:rsid w:val="00B71CB5"/>
    <w:rsid w:val="00B71E55"/>
    <w:rsid w:val="00B720BD"/>
    <w:rsid w:val="00B7235C"/>
    <w:rsid w:val="00B72500"/>
    <w:rsid w:val="00B72541"/>
    <w:rsid w:val="00B727F8"/>
    <w:rsid w:val="00B72818"/>
    <w:rsid w:val="00B72B32"/>
    <w:rsid w:val="00B72B3A"/>
    <w:rsid w:val="00B72CFF"/>
    <w:rsid w:val="00B72E8B"/>
    <w:rsid w:val="00B72F73"/>
    <w:rsid w:val="00B72FA9"/>
    <w:rsid w:val="00B7311E"/>
    <w:rsid w:val="00B73321"/>
    <w:rsid w:val="00B73740"/>
    <w:rsid w:val="00B738FD"/>
    <w:rsid w:val="00B73A08"/>
    <w:rsid w:val="00B73A48"/>
    <w:rsid w:val="00B73AE6"/>
    <w:rsid w:val="00B73AF9"/>
    <w:rsid w:val="00B73BB9"/>
    <w:rsid w:val="00B73D04"/>
    <w:rsid w:val="00B73DB4"/>
    <w:rsid w:val="00B73E7A"/>
    <w:rsid w:val="00B73EC5"/>
    <w:rsid w:val="00B73ECE"/>
    <w:rsid w:val="00B73EDC"/>
    <w:rsid w:val="00B73FC5"/>
    <w:rsid w:val="00B74053"/>
    <w:rsid w:val="00B74092"/>
    <w:rsid w:val="00B74371"/>
    <w:rsid w:val="00B743ED"/>
    <w:rsid w:val="00B7441B"/>
    <w:rsid w:val="00B744D5"/>
    <w:rsid w:val="00B74807"/>
    <w:rsid w:val="00B749BC"/>
    <w:rsid w:val="00B74B54"/>
    <w:rsid w:val="00B74DE3"/>
    <w:rsid w:val="00B74F10"/>
    <w:rsid w:val="00B74F36"/>
    <w:rsid w:val="00B74F68"/>
    <w:rsid w:val="00B74FD8"/>
    <w:rsid w:val="00B75206"/>
    <w:rsid w:val="00B752E4"/>
    <w:rsid w:val="00B75377"/>
    <w:rsid w:val="00B7547A"/>
    <w:rsid w:val="00B75529"/>
    <w:rsid w:val="00B7552A"/>
    <w:rsid w:val="00B7558C"/>
    <w:rsid w:val="00B75665"/>
    <w:rsid w:val="00B756AB"/>
    <w:rsid w:val="00B757D2"/>
    <w:rsid w:val="00B7598E"/>
    <w:rsid w:val="00B75A83"/>
    <w:rsid w:val="00B75C3C"/>
    <w:rsid w:val="00B75CB1"/>
    <w:rsid w:val="00B75CD6"/>
    <w:rsid w:val="00B75D9C"/>
    <w:rsid w:val="00B75EAE"/>
    <w:rsid w:val="00B76145"/>
    <w:rsid w:val="00B76190"/>
    <w:rsid w:val="00B763B8"/>
    <w:rsid w:val="00B764E8"/>
    <w:rsid w:val="00B7658B"/>
    <w:rsid w:val="00B767FE"/>
    <w:rsid w:val="00B7686E"/>
    <w:rsid w:val="00B7692F"/>
    <w:rsid w:val="00B76936"/>
    <w:rsid w:val="00B7693C"/>
    <w:rsid w:val="00B76A21"/>
    <w:rsid w:val="00B76A73"/>
    <w:rsid w:val="00B76C02"/>
    <w:rsid w:val="00B76C54"/>
    <w:rsid w:val="00B7702E"/>
    <w:rsid w:val="00B77137"/>
    <w:rsid w:val="00B77182"/>
    <w:rsid w:val="00B77364"/>
    <w:rsid w:val="00B77392"/>
    <w:rsid w:val="00B7756F"/>
    <w:rsid w:val="00B775A5"/>
    <w:rsid w:val="00B777B0"/>
    <w:rsid w:val="00B7794E"/>
    <w:rsid w:val="00B77AD4"/>
    <w:rsid w:val="00B77DDF"/>
    <w:rsid w:val="00B77E45"/>
    <w:rsid w:val="00B77EA8"/>
    <w:rsid w:val="00B77F40"/>
    <w:rsid w:val="00B8037F"/>
    <w:rsid w:val="00B803FC"/>
    <w:rsid w:val="00B804D8"/>
    <w:rsid w:val="00B80625"/>
    <w:rsid w:val="00B8072A"/>
    <w:rsid w:val="00B808E1"/>
    <w:rsid w:val="00B80C1E"/>
    <w:rsid w:val="00B80C82"/>
    <w:rsid w:val="00B80D2D"/>
    <w:rsid w:val="00B80E2A"/>
    <w:rsid w:val="00B80E88"/>
    <w:rsid w:val="00B80FE2"/>
    <w:rsid w:val="00B811EE"/>
    <w:rsid w:val="00B81268"/>
    <w:rsid w:val="00B8156F"/>
    <w:rsid w:val="00B81653"/>
    <w:rsid w:val="00B8172A"/>
    <w:rsid w:val="00B81844"/>
    <w:rsid w:val="00B81A47"/>
    <w:rsid w:val="00B81A8E"/>
    <w:rsid w:val="00B81B20"/>
    <w:rsid w:val="00B81B73"/>
    <w:rsid w:val="00B81BAF"/>
    <w:rsid w:val="00B81C66"/>
    <w:rsid w:val="00B81D05"/>
    <w:rsid w:val="00B81D53"/>
    <w:rsid w:val="00B81EA5"/>
    <w:rsid w:val="00B81FEF"/>
    <w:rsid w:val="00B82282"/>
    <w:rsid w:val="00B82316"/>
    <w:rsid w:val="00B82626"/>
    <w:rsid w:val="00B8278E"/>
    <w:rsid w:val="00B827D9"/>
    <w:rsid w:val="00B82839"/>
    <w:rsid w:val="00B8292D"/>
    <w:rsid w:val="00B82B0D"/>
    <w:rsid w:val="00B82BA7"/>
    <w:rsid w:val="00B82C0F"/>
    <w:rsid w:val="00B82D13"/>
    <w:rsid w:val="00B82DEF"/>
    <w:rsid w:val="00B83068"/>
    <w:rsid w:val="00B833CC"/>
    <w:rsid w:val="00B83496"/>
    <w:rsid w:val="00B83771"/>
    <w:rsid w:val="00B83A62"/>
    <w:rsid w:val="00B83AF2"/>
    <w:rsid w:val="00B83B6D"/>
    <w:rsid w:val="00B83C3B"/>
    <w:rsid w:val="00B83EE2"/>
    <w:rsid w:val="00B84027"/>
    <w:rsid w:val="00B840AB"/>
    <w:rsid w:val="00B8446F"/>
    <w:rsid w:val="00B84691"/>
    <w:rsid w:val="00B846EE"/>
    <w:rsid w:val="00B84771"/>
    <w:rsid w:val="00B84861"/>
    <w:rsid w:val="00B84923"/>
    <w:rsid w:val="00B84AF6"/>
    <w:rsid w:val="00B84BDA"/>
    <w:rsid w:val="00B84D44"/>
    <w:rsid w:val="00B84D67"/>
    <w:rsid w:val="00B84E4C"/>
    <w:rsid w:val="00B84EC7"/>
    <w:rsid w:val="00B84F56"/>
    <w:rsid w:val="00B84F66"/>
    <w:rsid w:val="00B85048"/>
    <w:rsid w:val="00B85080"/>
    <w:rsid w:val="00B850A3"/>
    <w:rsid w:val="00B85109"/>
    <w:rsid w:val="00B8517F"/>
    <w:rsid w:val="00B851EA"/>
    <w:rsid w:val="00B85245"/>
    <w:rsid w:val="00B8525C"/>
    <w:rsid w:val="00B853FC"/>
    <w:rsid w:val="00B854BB"/>
    <w:rsid w:val="00B85574"/>
    <w:rsid w:val="00B8564C"/>
    <w:rsid w:val="00B8574E"/>
    <w:rsid w:val="00B8586F"/>
    <w:rsid w:val="00B85C9E"/>
    <w:rsid w:val="00B85D6A"/>
    <w:rsid w:val="00B85DD5"/>
    <w:rsid w:val="00B85E02"/>
    <w:rsid w:val="00B85F02"/>
    <w:rsid w:val="00B85FB4"/>
    <w:rsid w:val="00B8618B"/>
    <w:rsid w:val="00B8618D"/>
    <w:rsid w:val="00B861B8"/>
    <w:rsid w:val="00B861EF"/>
    <w:rsid w:val="00B86225"/>
    <w:rsid w:val="00B86249"/>
    <w:rsid w:val="00B86302"/>
    <w:rsid w:val="00B86453"/>
    <w:rsid w:val="00B86487"/>
    <w:rsid w:val="00B865A2"/>
    <w:rsid w:val="00B865C8"/>
    <w:rsid w:val="00B865FA"/>
    <w:rsid w:val="00B86610"/>
    <w:rsid w:val="00B866CC"/>
    <w:rsid w:val="00B866E6"/>
    <w:rsid w:val="00B86715"/>
    <w:rsid w:val="00B8673F"/>
    <w:rsid w:val="00B86798"/>
    <w:rsid w:val="00B867B7"/>
    <w:rsid w:val="00B86891"/>
    <w:rsid w:val="00B86993"/>
    <w:rsid w:val="00B86EAA"/>
    <w:rsid w:val="00B86FCA"/>
    <w:rsid w:val="00B8703B"/>
    <w:rsid w:val="00B8715C"/>
    <w:rsid w:val="00B8743C"/>
    <w:rsid w:val="00B8750E"/>
    <w:rsid w:val="00B87528"/>
    <w:rsid w:val="00B875CB"/>
    <w:rsid w:val="00B875FE"/>
    <w:rsid w:val="00B87632"/>
    <w:rsid w:val="00B87A90"/>
    <w:rsid w:val="00B87ABC"/>
    <w:rsid w:val="00B87C1E"/>
    <w:rsid w:val="00B87C7E"/>
    <w:rsid w:val="00B87C80"/>
    <w:rsid w:val="00B87CC7"/>
    <w:rsid w:val="00B87D40"/>
    <w:rsid w:val="00B87E60"/>
    <w:rsid w:val="00B90008"/>
    <w:rsid w:val="00B9000F"/>
    <w:rsid w:val="00B9012B"/>
    <w:rsid w:val="00B9028D"/>
    <w:rsid w:val="00B904E3"/>
    <w:rsid w:val="00B9051D"/>
    <w:rsid w:val="00B90753"/>
    <w:rsid w:val="00B90761"/>
    <w:rsid w:val="00B9094B"/>
    <w:rsid w:val="00B90BB4"/>
    <w:rsid w:val="00B90BBF"/>
    <w:rsid w:val="00B90CB2"/>
    <w:rsid w:val="00B90CFC"/>
    <w:rsid w:val="00B90D6B"/>
    <w:rsid w:val="00B90FA7"/>
    <w:rsid w:val="00B91052"/>
    <w:rsid w:val="00B9107D"/>
    <w:rsid w:val="00B913BD"/>
    <w:rsid w:val="00B91420"/>
    <w:rsid w:val="00B91460"/>
    <w:rsid w:val="00B9179C"/>
    <w:rsid w:val="00B917CB"/>
    <w:rsid w:val="00B9185C"/>
    <w:rsid w:val="00B91898"/>
    <w:rsid w:val="00B91C59"/>
    <w:rsid w:val="00B91EDB"/>
    <w:rsid w:val="00B92080"/>
    <w:rsid w:val="00B9208A"/>
    <w:rsid w:val="00B921D8"/>
    <w:rsid w:val="00B922A6"/>
    <w:rsid w:val="00B923C1"/>
    <w:rsid w:val="00B92518"/>
    <w:rsid w:val="00B925B7"/>
    <w:rsid w:val="00B928FD"/>
    <w:rsid w:val="00B92B3F"/>
    <w:rsid w:val="00B92CEE"/>
    <w:rsid w:val="00B92DC1"/>
    <w:rsid w:val="00B92F62"/>
    <w:rsid w:val="00B93070"/>
    <w:rsid w:val="00B9315E"/>
    <w:rsid w:val="00B93197"/>
    <w:rsid w:val="00B931A1"/>
    <w:rsid w:val="00B93241"/>
    <w:rsid w:val="00B932A9"/>
    <w:rsid w:val="00B932C4"/>
    <w:rsid w:val="00B93383"/>
    <w:rsid w:val="00B935B2"/>
    <w:rsid w:val="00B936C2"/>
    <w:rsid w:val="00B936EC"/>
    <w:rsid w:val="00B93789"/>
    <w:rsid w:val="00B9390A"/>
    <w:rsid w:val="00B9398B"/>
    <w:rsid w:val="00B939BE"/>
    <w:rsid w:val="00B939FE"/>
    <w:rsid w:val="00B93A3E"/>
    <w:rsid w:val="00B93C55"/>
    <w:rsid w:val="00B93CD4"/>
    <w:rsid w:val="00B93D8D"/>
    <w:rsid w:val="00B93E3A"/>
    <w:rsid w:val="00B93F91"/>
    <w:rsid w:val="00B940A3"/>
    <w:rsid w:val="00B940B9"/>
    <w:rsid w:val="00B94153"/>
    <w:rsid w:val="00B94189"/>
    <w:rsid w:val="00B942DF"/>
    <w:rsid w:val="00B9444D"/>
    <w:rsid w:val="00B9449C"/>
    <w:rsid w:val="00B9457F"/>
    <w:rsid w:val="00B945BC"/>
    <w:rsid w:val="00B947AE"/>
    <w:rsid w:val="00B947DC"/>
    <w:rsid w:val="00B94819"/>
    <w:rsid w:val="00B94A64"/>
    <w:rsid w:val="00B94A8A"/>
    <w:rsid w:val="00B94BF7"/>
    <w:rsid w:val="00B94CCD"/>
    <w:rsid w:val="00B94CED"/>
    <w:rsid w:val="00B94CFE"/>
    <w:rsid w:val="00B94E20"/>
    <w:rsid w:val="00B94F40"/>
    <w:rsid w:val="00B94F8A"/>
    <w:rsid w:val="00B9502A"/>
    <w:rsid w:val="00B9562D"/>
    <w:rsid w:val="00B957AD"/>
    <w:rsid w:val="00B957D7"/>
    <w:rsid w:val="00B95902"/>
    <w:rsid w:val="00B95946"/>
    <w:rsid w:val="00B95BE9"/>
    <w:rsid w:val="00B95C1D"/>
    <w:rsid w:val="00B95D5E"/>
    <w:rsid w:val="00B95D75"/>
    <w:rsid w:val="00B95DC7"/>
    <w:rsid w:val="00B95E3D"/>
    <w:rsid w:val="00B96008"/>
    <w:rsid w:val="00B96019"/>
    <w:rsid w:val="00B9608B"/>
    <w:rsid w:val="00B9642D"/>
    <w:rsid w:val="00B96494"/>
    <w:rsid w:val="00B964E4"/>
    <w:rsid w:val="00B9669E"/>
    <w:rsid w:val="00B966FA"/>
    <w:rsid w:val="00B968FC"/>
    <w:rsid w:val="00B96978"/>
    <w:rsid w:val="00B969A5"/>
    <w:rsid w:val="00B96AC5"/>
    <w:rsid w:val="00B96AF5"/>
    <w:rsid w:val="00B96E89"/>
    <w:rsid w:val="00B96EE3"/>
    <w:rsid w:val="00B96FB0"/>
    <w:rsid w:val="00B97036"/>
    <w:rsid w:val="00B97107"/>
    <w:rsid w:val="00B9712D"/>
    <w:rsid w:val="00B97171"/>
    <w:rsid w:val="00B971DD"/>
    <w:rsid w:val="00B972E7"/>
    <w:rsid w:val="00B9736D"/>
    <w:rsid w:val="00B973FC"/>
    <w:rsid w:val="00B9743A"/>
    <w:rsid w:val="00B9745A"/>
    <w:rsid w:val="00B97488"/>
    <w:rsid w:val="00B97663"/>
    <w:rsid w:val="00B976FA"/>
    <w:rsid w:val="00B9791B"/>
    <w:rsid w:val="00B97929"/>
    <w:rsid w:val="00B9797C"/>
    <w:rsid w:val="00B97988"/>
    <w:rsid w:val="00B97BD8"/>
    <w:rsid w:val="00B97C0E"/>
    <w:rsid w:val="00B97C30"/>
    <w:rsid w:val="00B97C44"/>
    <w:rsid w:val="00B97CEA"/>
    <w:rsid w:val="00B97D17"/>
    <w:rsid w:val="00B97D53"/>
    <w:rsid w:val="00B97DBB"/>
    <w:rsid w:val="00B97E22"/>
    <w:rsid w:val="00B97E50"/>
    <w:rsid w:val="00B97F2D"/>
    <w:rsid w:val="00B97F71"/>
    <w:rsid w:val="00B97FB5"/>
    <w:rsid w:val="00BA0068"/>
    <w:rsid w:val="00BA006F"/>
    <w:rsid w:val="00BA0082"/>
    <w:rsid w:val="00BA027C"/>
    <w:rsid w:val="00BA02FD"/>
    <w:rsid w:val="00BA0319"/>
    <w:rsid w:val="00BA033C"/>
    <w:rsid w:val="00BA0463"/>
    <w:rsid w:val="00BA0668"/>
    <w:rsid w:val="00BA0700"/>
    <w:rsid w:val="00BA07D1"/>
    <w:rsid w:val="00BA08EB"/>
    <w:rsid w:val="00BA0902"/>
    <w:rsid w:val="00BA0A50"/>
    <w:rsid w:val="00BA0CEA"/>
    <w:rsid w:val="00BA0E3B"/>
    <w:rsid w:val="00BA0F2E"/>
    <w:rsid w:val="00BA1013"/>
    <w:rsid w:val="00BA109E"/>
    <w:rsid w:val="00BA1158"/>
    <w:rsid w:val="00BA11C1"/>
    <w:rsid w:val="00BA1331"/>
    <w:rsid w:val="00BA1370"/>
    <w:rsid w:val="00BA1452"/>
    <w:rsid w:val="00BA1471"/>
    <w:rsid w:val="00BA1520"/>
    <w:rsid w:val="00BA16C0"/>
    <w:rsid w:val="00BA1871"/>
    <w:rsid w:val="00BA19C2"/>
    <w:rsid w:val="00BA19C7"/>
    <w:rsid w:val="00BA1B4E"/>
    <w:rsid w:val="00BA1D30"/>
    <w:rsid w:val="00BA1D89"/>
    <w:rsid w:val="00BA1E09"/>
    <w:rsid w:val="00BA1E58"/>
    <w:rsid w:val="00BA1F8E"/>
    <w:rsid w:val="00BA2230"/>
    <w:rsid w:val="00BA2260"/>
    <w:rsid w:val="00BA281B"/>
    <w:rsid w:val="00BA28C9"/>
    <w:rsid w:val="00BA28E1"/>
    <w:rsid w:val="00BA2909"/>
    <w:rsid w:val="00BA297E"/>
    <w:rsid w:val="00BA2A63"/>
    <w:rsid w:val="00BA2B6A"/>
    <w:rsid w:val="00BA2BB7"/>
    <w:rsid w:val="00BA2E59"/>
    <w:rsid w:val="00BA2FF4"/>
    <w:rsid w:val="00BA30EC"/>
    <w:rsid w:val="00BA3195"/>
    <w:rsid w:val="00BA338D"/>
    <w:rsid w:val="00BA33C2"/>
    <w:rsid w:val="00BA359F"/>
    <w:rsid w:val="00BA37B2"/>
    <w:rsid w:val="00BA38F6"/>
    <w:rsid w:val="00BA394F"/>
    <w:rsid w:val="00BA39C9"/>
    <w:rsid w:val="00BA3B5B"/>
    <w:rsid w:val="00BA3B60"/>
    <w:rsid w:val="00BA3E3D"/>
    <w:rsid w:val="00BA3E49"/>
    <w:rsid w:val="00BA3EDE"/>
    <w:rsid w:val="00BA3EFC"/>
    <w:rsid w:val="00BA4246"/>
    <w:rsid w:val="00BA4287"/>
    <w:rsid w:val="00BA42AD"/>
    <w:rsid w:val="00BA44AA"/>
    <w:rsid w:val="00BA4561"/>
    <w:rsid w:val="00BA4565"/>
    <w:rsid w:val="00BA4765"/>
    <w:rsid w:val="00BA497B"/>
    <w:rsid w:val="00BA49AD"/>
    <w:rsid w:val="00BA49B5"/>
    <w:rsid w:val="00BA4A28"/>
    <w:rsid w:val="00BA4BBD"/>
    <w:rsid w:val="00BA4CFB"/>
    <w:rsid w:val="00BA4D12"/>
    <w:rsid w:val="00BA5104"/>
    <w:rsid w:val="00BA5188"/>
    <w:rsid w:val="00BA5252"/>
    <w:rsid w:val="00BA5451"/>
    <w:rsid w:val="00BA54BE"/>
    <w:rsid w:val="00BA55C7"/>
    <w:rsid w:val="00BA56F2"/>
    <w:rsid w:val="00BA572D"/>
    <w:rsid w:val="00BA5840"/>
    <w:rsid w:val="00BA5A1F"/>
    <w:rsid w:val="00BA5A85"/>
    <w:rsid w:val="00BA5ABE"/>
    <w:rsid w:val="00BA5B3A"/>
    <w:rsid w:val="00BA5B8B"/>
    <w:rsid w:val="00BA5DAF"/>
    <w:rsid w:val="00BA5DFE"/>
    <w:rsid w:val="00BA5EC4"/>
    <w:rsid w:val="00BA5ECA"/>
    <w:rsid w:val="00BA5F84"/>
    <w:rsid w:val="00BA60A1"/>
    <w:rsid w:val="00BA6115"/>
    <w:rsid w:val="00BA635B"/>
    <w:rsid w:val="00BA6367"/>
    <w:rsid w:val="00BA63B3"/>
    <w:rsid w:val="00BA6700"/>
    <w:rsid w:val="00BA677A"/>
    <w:rsid w:val="00BA6794"/>
    <w:rsid w:val="00BA6872"/>
    <w:rsid w:val="00BA693E"/>
    <w:rsid w:val="00BA6D75"/>
    <w:rsid w:val="00BA6EA6"/>
    <w:rsid w:val="00BA6F09"/>
    <w:rsid w:val="00BA6F46"/>
    <w:rsid w:val="00BA7135"/>
    <w:rsid w:val="00BA7144"/>
    <w:rsid w:val="00BA7148"/>
    <w:rsid w:val="00BA71B5"/>
    <w:rsid w:val="00BA71E0"/>
    <w:rsid w:val="00BA71F8"/>
    <w:rsid w:val="00BA728E"/>
    <w:rsid w:val="00BA7405"/>
    <w:rsid w:val="00BA7497"/>
    <w:rsid w:val="00BA7597"/>
    <w:rsid w:val="00BA76BC"/>
    <w:rsid w:val="00BA7752"/>
    <w:rsid w:val="00BA78C2"/>
    <w:rsid w:val="00BA7930"/>
    <w:rsid w:val="00BA7945"/>
    <w:rsid w:val="00BA7A14"/>
    <w:rsid w:val="00BA7B2D"/>
    <w:rsid w:val="00BA7B8C"/>
    <w:rsid w:val="00BA7C5D"/>
    <w:rsid w:val="00BA7D88"/>
    <w:rsid w:val="00BA7E00"/>
    <w:rsid w:val="00BA7E38"/>
    <w:rsid w:val="00BA7E98"/>
    <w:rsid w:val="00BA7F02"/>
    <w:rsid w:val="00BA7FAA"/>
    <w:rsid w:val="00BA7FCB"/>
    <w:rsid w:val="00BB002F"/>
    <w:rsid w:val="00BB0032"/>
    <w:rsid w:val="00BB0068"/>
    <w:rsid w:val="00BB00EF"/>
    <w:rsid w:val="00BB00FF"/>
    <w:rsid w:val="00BB0103"/>
    <w:rsid w:val="00BB0173"/>
    <w:rsid w:val="00BB01B4"/>
    <w:rsid w:val="00BB02B0"/>
    <w:rsid w:val="00BB0525"/>
    <w:rsid w:val="00BB0576"/>
    <w:rsid w:val="00BB06F2"/>
    <w:rsid w:val="00BB070F"/>
    <w:rsid w:val="00BB0719"/>
    <w:rsid w:val="00BB07AD"/>
    <w:rsid w:val="00BB0802"/>
    <w:rsid w:val="00BB08BD"/>
    <w:rsid w:val="00BB0970"/>
    <w:rsid w:val="00BB0ACC"/>
    <w:rsid w:val="00BB0BC3"/>
    <w:rsid w:val="00BB0E5F"/>
    <w:rsid w:val="00BB0ED7"/>
    <w:rsid w:val="00BB107B"/>
    <w:rsid w:val="00BB111B"/>
    <w:rsid w:val="00BB116B"/>
    <w:rsid w:val="00BB11BA"/>
    <w:rsid w:val="00BB11FF"/>
    <w:rsid w:val="00BB12EE"/>
    <w:rsid w:val="00BB137C"/>
    <w:rsid w:val="00BB1449"/>
    <w:rsid w:val="00BB1498"/>
    <w:rsid w:val="00BB166B"/>
    <w:rsid w:val="00BB16A6"/>
    <w:rsid w:val="00BB16BB"/>
    <w:rsid w:val="00BB17D8"/>
    <w:rsid w:val="00BB1B7B"/>
    <w:rsid w:val="00BB1C34"/>
    <w:rsid w:val="00BB1EE5"/>
    <w:rsid w:val="00BB1FE7"/>
    <w:rsid w:val="00BB2073"/>
    <w:rsid w:val="00BB21DD"/>
    <w:rsid w:val="00BB22DD"/>
    <w:rsid w:val="00BB23AF"/>
    <w:rsid w:val="00BB2488"/>
    <w:rsid w:val="00BB251C"/>
    <w:rsid w:val="00BB2664"/>
    <w:rsid w:val="00BB28F9"/>
    <w:rsid w:val="00BB29F8"/>
    <w:rsid w:val="00BB2A0A"/>
    <w:rsid w:val="00BB2AF7"/>
    <w:rsid w:val="00BB2BCD"/>
    <w:rsid w:val="00BB2DB5"/>
    <w:rsid w:val="00BB2EEB"/>
    <w:rsid w:val="00BB2FFF"/>
    <w:rsid w:val="00BB30B3"/>
    <w:rsid w:val="00BB30E1"/>
    <w:rsid w:val="00BB371B"/>
    <w:rsid w:val="00BB376C"/>
    <w:rsid w:val="00BB3954"/>
    <w:rsid w:val="00BB3979"/>
    <w:rsid w:val="00BB39F0"/>
    <w:rsid w:val="00BB39FE"/>
    <w:rsid w:val="00BB3A2B"/>
    <w:rsid w:val="00BB3A5F"/>
    <w:rsid w:val="00BB3AD6"/>
    <w:rsid w:val="00BB3F9E"/>
    <w:rsid w:val="00BB40B6"/>
    <w:rsid w:val="00BB425D"/>
    <w:rsid w:val="00BB42B4"/>
    <w:rsid w:val="00BB44E0"/>
    <w:rsid w:val="00BB46E7"/>
    <w:rsid w:val="00BB471D"/>
    <w:rsid w:val="00BB47A7"/>
    <w:rsid w:val="00BB48E5"/>
    <w:rsid w:val="00BB48E9"/>
    <w:rsid w:val="00BB4C8B"/>
    <w:rsid w:val="00BB4D13"/>
    <w:rsid w:val="00BB4E19"/>
    <w:rsid w:val="00BB534C"/>
    <w:rsid w:val="00BB5361"/>
    <w:rsid w:val="00BB5460"/>
    <w:rsid w:val="00BB58E2"/>
    <w:rsid w:val="00BB5BDD"/>
    <w:rsid w:val="00BB5BE7"/>
    <w:rsid w:val="00BB5C05"/>
    <w:rsid w:val="00BB5C62"/>
    <w:rsid w:val="00BB5F98"/>
    <w:rsid w:val="00BB6009"/>
    <w:rsid w:val="00BB60B5"/>
    <w:rsid w:val="00BB6330"/>
    <w:rsid w:val="00BB64F5"/>
    <w:rsid w:val="00BB6528"/>
    <w:rsid w:val="00BB658A"/>
    <w:rsid w:val="00BB66EA"/>
    <w:rsid w:val="00BB678F"/>
    <w:rsid w:val="00BB67F1"/>
    <w:rsid w:val="00BB6846"/>
    <w:rsid w:val="00BB693A"/>
    <w:rsid w:val="00BB6C1F"/>
    <w:rsid w:val="00BB6E81"/>
    <w:rsid w:val="00BB6F2D"/>
    <w:rsid w:val="00BB73F5"/>
    <w:rsid w:val="00BB7411"/>
    <w:rsid w:val="00BB751F"/>
    <w:rsid w:val="00BB75AF"/>
    <w:rsid w:val="00BB76A9"/>
    <w:rsid w:val="00BB78C2"/>
    <w:rsid w:val="00BB78EC"/>
    <w:rsid w:val="00BB790A"/>
    <w:rsid w:val="00BB7A2F"/>
    <w:rsid w:val="00BB7B41"/>
    <w:rsid w:val="00BB7C31"/>
    <w:rsid w:val="00BB7D16"/>
    <w:rsid w:val="00BB7ECB"/>
    <w:rsid w:val="00BB7EDB"/>
    <w:rsid w:val="00BC0107"/>
    <w:rsid w:val="00BC0141"/>
    <w:rsid w:val="00BC01A9"/>
    <w:rsid w:val="00BC01C9"/>
    <w:rsid w:val="00BC02B5"/>
    <w:rsid w:val="00BC02BC"/>
    <w:rsid w:val="00BC0599"/>
    <w:rsid w:val="00BC0731"/>
    <w:rsid w:val="00BC0F1D"/>
    <w:rsid w:val="00BC1229"/>
    <w:rsid w:val="00BC1274"/>
    <w:rsid w:val="00BC1622"/>
    <w:rsid w:val="00BC169C"/>
    <w:rsid w:val="00BC16D8"/>
    <w:rsid w:val="00BC171D"/>
    <w:rsid w:val="00BC17EF"/>
    <w:rsid w:val="00BC17F2"/>
    <w:rsid w:val="00BC1881"/>
    <w:rsid w:val="00BC18AB"/>
    <w:rsid w:val="00BC18F7"/>
    <w:rsid w:val="00BC1990"/>
    <w:rsid w:val="00BC19E4"/>
    <w:rsid w:val="00BC1BC1"/>
    <w:rsid w:val="00BC1BD9"/>
    <w:rsid w:val="00BC1DA2"/>
    <w:rsid w:val="00BC1F74"/>
    <w:rsid w:val="00BC20F2"/>
    <w:rsid w:val="00BC2271"/>
    <w:rsid w:val="00BC22E6"/>
    <w:rsid w:val="00BC22F5"/>
    <w:rsid w:val="00BC238C"/>
    <w:rsid w:val="00BC2520"/>
    <w:rsid w:val="00BC2541"/>
    <w:rsid w:val="00BC2555"/>
    <w:rsid w:val="00BC25E4"/>
    <w:rsid w:val="00BC26B1"/>
    <w:rsid w:val="00BC2720"/>
    <w:rsid w:val="00BC2724"/>
    <w:rsid w:val="00BC2751"/>
    <w:rsid w:val="00BC284A"/>
    <w:rsid w:val="00BC2A67"/>
    <w:rsid w:val="00BC2C45"/>
    <w:rsid w:val="00BC2E67"/>
    <w:rsid w:val="00BC2E77"/>
    <w:rsid w:val="00BC2EC8"/>
    <w:rsid w:val="00BC2FDE"/>
    <w:rsid w:val="00BC3118"/>
    <w:rsid w:val="00BC3154"/>
    <w:rsid w:val="00BC31A8"/>
    <w:rsid w:val="00BC3203"/>
    <w:rsid w:val="00BC323A"/>
    <w:rsid w:val="00BC3354"/>
    <w:rsid w:val="00BC33CB"/>
    <w:rsid w:val="00BC33F7"/>
    <w:rsid w:val="00BC349E"/>
    <w:rsid w:val="00BC374F"/>
    <w:rsid w:val="00BC3857"/>
    <w:rsid w:val="00BC387D"/>
    <w:rsid w:val="00BC3928"/>
    <w:rsid w:val="00BC39ED"/>
    <w:rsid w:val="00BC3DA8"/>
    <w:rsid w:val="00BC3E1B"/>
    <w:rsid w:val="00BC3F19"/>
    <w:rsid w:val="00BC3FD8"/>
    <w:rsid w:val="00BC40B9"/>
    <w:rsid w:val="00BC40C1"/>
    <w:rsid w:val="00BC42E8"/>
    <w:rsid w:val="00BC43B8"/>
    <w:rsid w:val="00BC43EA"/>
    <w:rsid w:val="00BC452A"/>
    <w:rsid w:val="00BC472E"/>
    <w:rsid w:val="00BC473A"/>
    <w:rsid w:val="00BC4893"/>
    <w:rsid w:val="00BC49D6"/>
    <w:rsid w:val="00BC49DF"/>
    <w:rsid w:val="00BC4A73"/>
    <w:rsid w:val="00BC4B4D"/>
    <w:rsid w:val="00BC4BFC"/>
    <w:rsid w:val="00BC4E8F"/>
    <w:rsid w:val="00BC5184"/>
    <w:rsid w:val="00BC5190"/>
    <w:rsid w:val="00BC5219"/>
    <w:rsid w:val="00BC52DA"/>
    <w:rsid w:val="00BC5303"/>
    <w:rsid w:val="00BC53BE"/>
    <w:rsid w:val="00BC5577"/>
    <w:rsid w:val="00BC5664"/>
    <w:rsid w:val="00BC5792"/>
    <w:rsid w:val="00BC57FB"/>
    <w:rsid w:val="00BC5906"/>
    <w:rsid w:val="00BC59AF"/>
    <w:rsid w:val="00BC5A71"/>
    <w:rsid w:val="00BC5AB4"/>
    <w:rsid w:val="00BC5B42"/>
    <w:rsid w:val="00BC5BB0"/>
    <w:rsid w:val="00BC5E0E"/>
    <w:rsid w:val="00BC5E3E"/>
    <w:rsid w:val="00BC5ED6"/>
    <w:rsid w:val="00BC6010"/>
    <w:rsid w:val="00BC6071"/>
    <w:rsid w:val="00BC6428"/>
    <w:rsid w:val="00BC6559"/>
    <w:rsid w:val="00BC665D"/>
    <w:rsid w:val="00BC68BE"/>
    <w:rsid w:val="00BC69DA"/>
    <w:rsid w:val="00BC6A01"/>
    <w:rsid w:val="00BC6B88"/>
    <w:rsid w:val="00BC6B8E"/>
    <w:rsid w:val="00BC6BC7"/>
    <w:rsid w:val="00BC6D05"/>
    <w:rsid w:val="00BC6D26"/>
    <w:rsid w:val="00BC6D5A"/>
    <w:rsid w:val="00BC6E3A"/>
    <w:rsid w:val="00BC7084"/>
    <w:rsid w:val="00BC714C"/>
    <w:rsid w:val="00BC72D6"/>
    <w:rsid w:val="00BC72DD"/>
    <w:rsid w:val="00BC731F"/>
    <w:rsid w:val="00BC7383"/>
    <w:rsid w:val="00BC7386"/>
    <w:rsid w:val="00BC7492"/>
    <w:rsid w:val="00BC74B9"/>
    <w:rsid w:val="00BC75FA"/>
    <w:rsid w:val="00BC7662"/>
    <w:rsid w:val="00BC7666"/>
    <w:rsid w:val="00BC77A8"/>
    <w:rsid w:val="00BC7F7C"/>
    <w:rsid w:val="00BC7F81"/>
    <w:rsid w:val="00BD0044"/>
    <w:rsid w:val="00BD0584"/>
    <w:rsid w:val="00BD07C6"/>
    <w:rsid w:val="00BD07F7"/>
    <w:rsid w:val="00BD07FB"/>
    <w:rsid w:val="00BD09BD"/>
    <w:rsid w:val="00BD09FD"/>
    <w:rsid w:val="00BD0BBE"/>
    <w:rsid w:val="00BD0D72"/>
    <w:rsid w:val="00BD0E74"/>
    <w:rsid w:val="00BD0ECC"/>
    <w:rsid w:val="00BD104A"/>
    <w:rsid w:val="00BD12A0"/>
    <w:rsid w:val="00BD1376"/>
    <w:rsid w:val="00BD149E"/>
    <w:rsid w:val="00BD17B6"/>
    <w:rsid w:val="00BD17B9"/>
    <w:rsid w:val="00BD1A5C"/>
    <w:rsid w:val="00BD1B06"/>
    <w:rsid w:val="00BD1D89"/>
    <w:rsid w:val="00BD1E12"/>
    <w:rsid w:val="00BD1E8B"/>
    <w:rsid w:val="00BD1FAF"/>
    <w:rsid w:val="00BD2019"/>
    <w:rsid w:val="00BD21E2"/>
    <w:rsid w:val="00BD2205"/>
    <w:rsid w:val="00BD2521"/>
    <w:rsid w:val="00BD263B"/>
    <w:rsid w:val="00BD2744"/>
    <w:rsid w:val="00BD2A03"/>
    <w:rsid w:val="00BD2A15"/>
    <w:rsid w:val="00BD2C99"/>
    <w:rsid w:val="00BD2E24"/>
    <w:rsid w:val="00BD30F8"/>
    <w:rsid w:val="00BD318F"/>
    <w:rsid w:val="00BD320D"/>
    <w:rsid w:val="00BD3323"/>
    <w:rsid w:val="00BD333D"/>
    <w:rsid w:val="00BD3547"/>
    <w:rsid w:val="00BD35C5"/>
    <w:rsid w:val="00BD3607"/>
    <w:rsid w:val="00BD37E8"/>
    <w:rsid w:val="00BD39DA"/>
    <w:rsid w:val="00BD3A92"/>
    <w:rsid w:val="00BD3A93"/>
    <w:rsid w:val="00BD3AAD"/>
    <w:rsid w:val="00BD3AF6"/>
    <w:rsid w:val="00BD3CDA"/>
    <w:rsid w:val="00BD3D42"/>
    <w:rsid w:val="00BD3DC3"/>
    <w:rsid w:val="00BD3E40"/>
    <w:rsid w:val="00BD4001"/>
    <w:rsid w:val="00BD416B"/>
    <w:rsid w:val="00BD4173"/>
    <w:rsid w:val="00BD4184"/>
    <w:rsid w:val="00BD42DC"/>
    <w:rsid w:val="00BD42E7"/>
    <w:rsid w:val="00BD42FA"/>
    <w:rsid w:val="00BD43D3"/>
    <w:rsid w:val="00BD43E9"/>
    <w:rsid w:val="00BD4416"/>
    <w:rsid w:val="00BD45D1"/>
    <w:rsid w:val="00BD491A"/>
    <w:rsid w:val="00BD4A58"/>
    <w:rsid w:val="00BD4A8C"/>
    <w:rsid w:val="00BD4AC5"/>
    <w:rsid w:val="00BD4DB2"/>
    <w:rsid w:val="00BD4DF4"/>
    <w:rsid w:val="00BD4E4F"/>
    <w:rsid w:val="00BD4EC7"/>
    <w:rsid w:val="00BD4FD2"/>
    <w:rsid w:val="00BD5010"/>
    <w:rsid w:val="00BD52CC"/>
    <w:rsid w:val="00BD5332"/>
    <w:rsid w:val="00BD53EC"/>
    <w:rsid w:val="00BD54E1"/>
    <w:rsid w:val="00BD5800"/>
    <w:rsid w:val="00BD5B11"/>
    <w:rsid w:val="00BD5C84"/>
    <w:rsid w:val="00BD5E02"/>
    <w:rsid w:val="00BD5E99"/>
    <w:rsid w:val="00BD5FF6"/>
    <w:rsid w:val="00BD600C"/>
    <w:rsid w:val="00BD6439"/>
    <w:rsid w:val="00BD6572"/>
    <w:rsid w:val="00BD65D2"/>
    <w:rsid w:val="00BD66F2"/>
    <w:rsid w:val="00BD67C0"/>
    <w:rsid w:val="00BD6826"/>
    <w:rsid w:val="00BD68B1"/>
    <w:rsid w:val="00BD68C6"/>
    <w:rsid w:val="00BD690F"/>
    <w:rsid w:val="00BD6950"/>
    <w:rsid w:val="00BD6A12"/>
    <w:rsid w:val="00BD6B34"/>
    <w:rsid w:val="00BD6C0D"/>
    <w:rsid w:val="00BD6CA1"/>
    <w:rsid w:val="00BD6CCA"/>
    <w:rsid w:val="00BD6D1F"/>
    <w:rsid w:val="00BD6D5F"/>
    <w:rsid w:val="00BD6D72"/>
    <w:rsid w:val="00BD7015"/>
    <w:rsid w:val="00BD7035"/>
    <w:rsid w:val="00BD7180"/>
    <w:rsid w:val="00BD7222"/>
    <w:rsid w:val="00BD732B"/>
    <w:rsid w:val="00BD7404"/>
    <w:rsid w:val="00BD74E3"/>
    <w:rsid w:val="00BD7A9B"/>
    <w:rsid w:val="00BD7B5D"/>
    <w:rsid w:val="00BD7BE3"/>
    <w:rsid w:val="00BD7C53"/>
    <w:rsid w:val="00BD7C7F"/>
    <w:rsid w:val="00BD7D96"/>
    <w:rsid w:val="00BD7F2A"/>
    <w:rsid w:val="00BD7F87"/>
    <w:rsid w:val="00BD7FCF"/>
    <w:rsid w:val="00BD7FFE"/>
    <w:rsid w:val="00BE0205"/>
    <w:rsid w:val="00BE024B"/>
    <w:rsid w:val="00BE034C"/>
    <w:rsid w:val="00BE037B"/>
    <w:rsid w:val="00BE03AD"/>
    <w:rsid w:val="00BE054C"/>
    <w:rsid w:val="00BE064A"/>
    <w:rsid w:val="00BE0681"/>
    <w:rsid w:val="00BE09BA"/>
    <w:rsid w:val="00BE0A6D"/>
    <w:rsid w:val="00BE0C46"/>
    <w:rsid w:val="00BE0F7D"/>
    <w:rsid w:val="00BE0F8A"/>
    <w:rsid w:val="00BE0FBD"/>
    <w:rsid w:val="00BE0FE9"/>
    <w:rsid w:val="00BE10DF"/>
    <w:rsid w:val="00BE1263"/>
    <w:rsid w:val="00BE13CB"/>
    <w:rsid w:val="00BE1A33"/>
    <w:rsid w:val="00BE1AFA"/>
    <w:rsid w:val="00BE1D93"/>
    <w:rsid w:val="00BE1DD2"/>
    <w:rsid w:val="00BE1E01"/>
    <w:rsid w:val="00BE1E19"/>
    <w:rsid w:val="00BE1FD4"/>
    <w:rsid w:val="00BE23BB"/>
    <w:rsid w:val="00BE242E"/>
    <w:rsid w:val="00BE2469"/>
    <w:rsid w:val="00BE24CD"/>
    <w:rsid w:val="00BE24D3"/>
    <w:rsid w:val="00BE26A9"/>
    <w:rsid w:val="00BE2743"/>
    <w:rsid w:val="00BE2886"/>
    <w:rsid w:val="00BE28C3"/>
    <w:rsid w:val="00BE2A96"/>
    <w:rsid w:val="00BE2B20"/>
    <w:rsid w:val="00BE2C08"/>
    <w:rsid w:val="00BE2C8D"/>
    <w:rsid w:val="00BE300B"/>
    <w:rsid w:val="00BE3031"/>
    <w:rsid w:val="00BE327C"/>
    <w:rsid w:val="00BE3342"/>
    <w:rsid w:val="00BE3393"/>
    <w:rsid w:val="00BE344C"/>
    <w:rsid w:val="00BE3494"/>
    <w:rsid w:val="00BE35C2"/>
    <w:rsid w:val="00BE3678"/>
    <w:rsid w:val="00BE3849"/>
    <w:rsid w:val="00BE3A03"/>
    <w:rsid w:val="00BE3ABB"/>
    <w:rsid w:val="00BE3B10"/>
    <w:rsid w:val="00BE3C04"/>
    <w:rsid w:val="00BE3CB8"/>
    <w:rsid w:val="00BE3E54"/>
    <w:rsid w:val="00BE3ECB"/>
    <w:rsid w:val="00BE3F23"/>
    <w:rsid w:val="00BE3FDA"/>
    <w:rsid w:val="00BE417E"/>
    <w:rsid w:val="00BE428A"/>
    <w:rsid w:val="00BE4373"/>
    <w:rsid w:val="00BE4404"/>
    <w:rsid w:val="00BE4487"/>
    <w:rsid w:val="00BE459E"/>
    <w:rsid w:val="00BE4632"/>
    <w:rsid w:val="00BE4701"/>
    <w:rsid w:val="00BE4736"/>
    <w:rsid w:val="00BE47DE"/>
    <w:rsid w:val="00BE490F"/>
    <w:rsid w:val="00BE4962"/>
    <w:rsid w:val="00BE4A8B"/>
    <w:rsid w:val="00BE4AA6"/>
    <w:rsid w:val="00BE4CAE"/>
    <w:rsid w:val="00BE4DA0"/>
    <w:rsid w:val="00BE4F2B"/>
    <w:rsid w:val="00BE5136"/>
    <w:rsid w:val="00BE525E"/>
    <w:rsid w:val="00BE53DA"/>
    <w:rsid w:val="00BE549C"/>
    <w:rsid w:val="00BE54DE"/>
    <w:rsid w:val="00BE5602"/>
    <w:rsid w:val="00BE562A"/>
    <w:rsid w:val="00BE562C"/>
    <w:rsid w:val="00BE5722"/>
    <w:rsid w:val="00BE5746"/>
    <w:rsid w:val="00BE57B4"/>
    <w:rsid w:val="00BE5956"/>
    <w:rsid w:val="00BE5A28"/>
    <w:rsid w:val="00BE5BFD"/>
    <w:rsid w:val="00BE5C75"/>
    <w:rsid w:val="00BE5CCE"/>
    <w:rsid w:val="00BE5D32"/>
    <w:rsid w:val="00BE5E79"/>
    <w:rsid w:val="00BE5EDD"/>
    <w:rsid w:val="00BE5FEE"/>
    <w:rsid w:val="00BE60DD"/>
    <w:rsid w:val="00BE6188"/>
    <w:rsid w:val="00BE61EE"/>
    <w:rsid w:val="00BE644F"/>
    <w:rsid w:val="00BE657D"/>
    <w:rsid w:val="00BE65B8"/>
    <w:rsid w:val="00BE65CF"/>
    <w:rsid w:val="00BE6730"/>
    <w:rsid w:val="00BE6A78"/>
    <w:rsid w:val="00BE6CDA"/>
    <w:rsid w:val="00BE6E3F"/>
    <w:rsid w:val="00BE6FA4"/>
    <w:rsid w:val="00BE6FF3"/>
    <w:rsid w:val="00BE70F1"/>
    <w:rsid w:val="00BE7501"/>
    <w:rsid w:val="00BE75EE"/>
    <w:rsid w:val="00BE75EF"/>
    <w:rsid w:val="00BE75F5"/>
    <w:rsid w:val="00BE77EB"/>
    <w:rsid w:val="00BE7A5D"/>
    <w:rsid w:val="00BE7B38"/>
    <w:rsid w:val="00BE7C93"/>
    <w:rsid w:val="00BE7CA7"/>
    <w:rsid w:val="00BE7D14"/>
    <w:rsid w:val="00BE7DB2"/>
    <w:rsid w:val="00BE7F49"/>
    <w:rsid w:val="00BF0159"/>
    <w:rsid w:val="00BF0271"/>
    <w:rsid w:val="00BF056E"/>
    <w:rsid w:val="00BF0657"/>
    <w:rsid w:val="00BF06BF"/>
    <w:rsid w:val="00BF06CC"/>
    <w:rsid w:val="00BF06FB"/>
    <w:rsid w:val="00BF073F"/>
    <w:rsid w:val="00BF08AE"/>
    <w:rsid w:val="00BF1119"/>
    <w:rsid w:val="00BF157B"/>
    <w:rsid w:val="00BF157D"/>
    <w:rsid w:val="00BF1662"/>
    <w:rsid w:val="00BF176C"/>
    <w:rsid w:val="00BF1781"/>
    <w:rsid w:val="00BF17F8"/>
    <w:rsid w:val="00BF19E9"/>
    <w:rsid w:val="00BF1A4F"/>
    <w:rsid w:val="00BF1DB1"/>
    <w:rsid w:val="00BF1E97"/>
    <w:rsid w:val="00BF1FB0"/>
    <w:rsid w:val="00BF2146"/>
    <w:rsid w:val="00BF234A"/>
    <w:rsid w:val="00BF23C9"/>
    <w:rsid w:val="00BF24BB"/>
    <w:rsid w:val="00BF2532"/>
    <w:rsid w:val="00BF25F5"/>
    <w:rsid w:val="00BF2733"/>
    <w:rsid w:val="00BF2939"/>
    <w:rsid w:val="00BF2A4D"/>
    <w:rsid w:val="00BF2D1A"/>
    <w:rsid w:val="00BF2D39"/>
    <w:rsid w:val="00BF2DF3"/>
    <w:rsid w:val="00BF2F56"/>
    <w:rsid w:val="00BF3037"/>
    <w:rsid w:val="00BF31F2"/>
    <w:rsid w:val="00BF3587"/>
    <w:rsid w:val="00BF388F"/>
    <w:rsid w:val="00BF3A61"/>
    <w:rsid w:val="00BF3AA8"/>
    <w:rsid w:val="00BF3BFB"/>
    <w:rsid w:val="00BF3FC5"/>
    <w:rsid w:val="00BF4052"/>
    <w:rsid w:val="00BF411C"/>
    <w:rsid w:val="00BF41BF"/>
    <w:rsid w:val="00BF4220"/>
    <w:rsid w:val="00BF42DB"/>
    <w:rsid w:val="00BF4437"/>
    <w:rsid w:val="00BF46EF"/>
    <w:rsid w:val="00BF47D3"/>
    <w:rsid w:val="00BF48BA"/>
    <w:rsid w:val="00BF4CA2"/>
    <w:rsid w:val="00BF4D8E"/>
    <w:rsid w:val="00BF522E"/>
    <w:rsid w:val="00BF539B"/>
    <w:rsid w:val="00BF55F3"/>
    <w:rsid w:val="00BF571B"/>
    <w:rsid w:val="00BF5D0D"/>
    <w:rsid w:val="00BF5EC9"/>
    <w:rsid w:val="00BF5F58"/>
    <w:rsid w:val="00BF614B"/>
    <w:rsid w:val="00BF6326"/>
    <w:rsid w:val="00BF639B"/>
    <w:rsid w:val="00BF64A4"/>
    <w:rsid w:val="00BF6506"/>
    <w:rsid w:val="00BF6829"/>
    <w:rsid w:val="00BF68B3"/>
    <w:rsid w:val="00BF68F7"/>
    <w:rsid w:val="00BF68FB"/>
    <w:rsid w:val="00BF6908"/>
    <w:rsid w:val="00BF6983"/>
    <w:rsid w:val="00BF6A6B"/>
    <w:rsid w:val="00BF6B42"/>
    <w:rsid w:val="00BF6D54"/>
    <w:rsid w:val="00BF6DEF"/>
    <w:rsid w:val="00BF6EB0"/>
    <w:rsid w:val="00BF6F96"/>
    <w:rsid w:val="00BF70E8"/>
    <w:rsid w:val="00BF710B"/>
    <w:rsid w:val="00BF719B"/>
    <w:rsid w:val="00BF71BD"/>
    <w:rsid w:val="00BF7449"/>
    <w:rsid w:val="00BF7517"/>
    <w:rsid w:val="00BF75B7"/>
    <w:rsid w:val="00BF761A"/>
    <w:rsid w:val="00BF7635"/>
    <w:rsid w:val="00BF763E"/>
    <w:rsid w:val="00BF767F"/>
    <w:rsid w:val="00BF7684"/>
    <w:rsid w:val="00BF7849"/>
    <w:rsid w:val="00BF78CB"/>
    <w:rsid w:val="00BF7BFC"/>
    <w:rsid w:val="00BF7D50"/>
    <w:rsid w:val="00BF7E19"/>
    <w:rsid w:val="00BF7F6D"/>
    <w:rsid w:val="00C00199"/>
    <w:rsid w:val="00C0031F"/>
    <w:rsid w:val="00C0047D"/>
    <w:rsid w:val="00C004DE"/>
    <w:rsid w:val="00C0057A"/>
    <w:rsid w:val="00C0081D"/>
    <w:rsid w:val="00C00BB8"/>
    <w:rsid w:val="00C00C10"/>
    <w:rsid w:val="00C00EA7"/>
    <w:rsid w:val="00C00F0A"/>
    <w:rsid w:val="00C010A3"/>
    <w:rsid w:val="00C01255"/>
    <w:rsid w:val="00C01296"/>
    <w:rsid w:val="00C01557"/>
    <w:rsid w:val="00C017B7"/>
    <w:rsid w:val="00C017DE"/>
    <w:rsid w:val="00C01AF8"/>
    <w:rsid w:val="00C01B23"/>
    <w:rsid w:val="00C01C03"/>
    <w:rsid w:val="00C01DD2"/>
    <w:rsid w:val="00C01DED"/>
    <w:rsid w:val="00C01E51"/>
    <w:rsid w:val="00C01EE1"/>
    <w:rsid w:val="00C01F07"/>
    <w:rsid w:val="00C01F9A"/>
    <w:rsid w:val="00C02195"/>
    <w:rsid w:val="00C0223D"/>
    <w:rsid w:val="00C022D9"/>
    <w:rsid w:val="00C0234F"/>
    <w:rsid w:val="00C023F3"/>
    <w:rsid w:val="00C02673"/>
    <w:rsid w:val="00C026B9"/>
    <w:rsid w:val="00C026D5"/>
    <w:rsid w:val="00C02867"/>
    <w:rsid w:val="00C028B7"/>
    <w:rsid w:val="00C02D32"/>
    <w:rsid w:val="00C02D47"/>
    <w:rsid w:val="00C02D53"/>
    <w:rsid w:val="00C02F9D"/>
    <w:rsid w:val="00C02FCC"/>
    <w:rsid w:val="00C030A2"/>
    <w:rsid w:val="00C031DC"/>
    <w:rsid w:val="00C0339F"/>
    <w:rsid w:val="00C0368B"/>
    <w:rsid w:val="00C036B7"/>
    <w:rsid w:val="00C036F3"/>
    <w:rsid w:val="00C03784"/>
    <w:rsid w:val="00C0378F"/>
    <w:rsid w:val="00C037AB"/>
    <w:rsid w:val="00C037B8"/>
    <w:rsid w:val="00C03807"/>
    <w:rsid w:val="00C038C5"/>
    <w:rsid w:val="00C038CA"/>
    <w:rsid w:val="00C03955"/>
    <w:rsid w:val="00C03974"/>
    <w:rsid w:val="00C03ABA"/>
    <w:rsid w:val="00C03B82"/>
    <w:rsid w:val="00C03D0B"/>
    <w:rsid w:val="00C03DC4"/>
    <w:rsid w:val="00C03EBE"/>
    <w:rsid w:val="00C03EEF"/>
    <w:rsid w:val="00C03F80"/>
    <w:rsid w:val="00C03FCC"/>
    <w:rsid w:val="00C04061"/>
    <w:rsid w:val="00C04317"/>
    <w:rsid w:val="00C043FC"/>
    <w:rsid w:val="00C04450"/>
    <w:rsid w:val="00C0456A"/>
    <w:rsid w:val="00C045EA"/>
    <w:rsid w:val="00C0463F"/>
    <w:rsid w:val="00C047A4"/>
    <w:rsid w:val="00C04847"/>
    <w:rsid w:val="00C04848"/>
    <w:rsid w:val="00C04909"/>
    <w:rsid w:val="00C049EA"/>
    <w:rsid w:val="00C04AE8"/>
    <w:rsid w:val="00C04B0D"/>
    <w:rsid w:val="00C04CBC"/>
    <w:rsid w:val="00C04FB1"/>
    <w:rsid w:val="00C05017"/>
    <w:rsid w:val="00C05050"/>
    <w:rsid w:val="00C05084"/>
    <w:rsid w:val="00C052DD"/>
    <w:rsid w:val="00C0531B"/>
    <w:rsid w:val="00C05622"/>
    <w:rsid w:val="00C05700"/>
    <w:rsid w:val="00C05706"/>
    <w:rsid w:val="00C05768"/>
    <w:rsid w:val="00C05783"/>
    <w:rsid w:val="00C0590F"/>
    <w:rsid w:val="00C0592A"/>
    <w:rsid w:val="00C059C2"/>
    <w:rsid w:val="00C05AFC"/>
    <w:rsid w:val="00C05BA4"/>
    <w:rsid w:val="00C05CD5"/>
    <w:rsid w:val="00C05CE9"/>
    <w:rsid w:val="00C05EF2"/>
    <w:rsid w:val="00C05F70"/>
    <w:rsid w:val="00C060E4"/>
    <w:rsid w:val="00C0623D"/>
    <w:rsid w:val="00C06334"/>
    <w:rsid w:val="00C066E2"/>
    <w:rsid w:val="00C0672C"/>
    <w:rsid w:val="00C06802"/>
    <w:rsid w:val="00C0690F"/>
    <w:rsid w:val="00C06A09"/>
    <w:rsid w:val="00C06A63"/>
    <w:rsid w:val="00C06DCD"/>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B35"/>
    <w:rsid w:val="00C07B79"/>
    <w:rsid w:val="00C07BED"/>
    <w:rsid w:val="00C07C35"/>
    <w:rsid w:val="00C07CCB"/>
    <w:rsid w:val="00C07D39"/>
    <w:rsid w:val="00C07D6B"/>
    <w:rsid w:val="00C07DE8"/>
    <w:rsid w:val="00C07E6B"/>
    <w:rsid w:val="00C07FC6"/>
    <w:rsid w:val="00C10073"/>
    <w:rsid w:val="00C100F3"/>
    <w:rsid w:val="00C10156"/>
    <w:rsid w:val="00C10239"/>
    <w:rsid w:val="00C104F1"/>
    <w:rsid w:val="00C1051E"/>
    <w:rsid w:val="00C10540"/>
    <w:rsid w:val="00C1060A"/>
    <w:rsid w:val="00C10992"/>
    <w:rsid w:val="00C10A26"/>
    <w:rsid w:val="00C10A8E"/>
    <w:rsid w:val="00C11053"/>
    <w:rsid w:val="00C11280"/>
    <w:rsid w:val="00C11292"/>
    <w:rsid w:val="00C1144D"/>
    <w:rsid w:val="00C1158A"/>
    <w:rsid w:val="00C116B0"/>
    <w:rsid w:val="00C116F1"/>
    <w:rsid w:val="00C11896"/>
    <w:rsid w:val="00C118BE"/>
    <w:rsid w:val="00C119D6"/>
    <w:rsid w:val="00C11A3F"/>
    <w:rsid w:val="00C11A9D"/>
    <w:rsid w:val="00C11AA8"/>
    <w:rsid w:val="00C11AC6"/>
    <w:rsid w:val="00C11BC1"/>
    <w:rsid w:val="00C11CA6"/>
    <w:rsid w:val="00C11EE6"/>
    <w:rsid w:val="00C11FBB"/>
    <w:rsid w:val="00C1229A"/>
    <w:rsid w:val="00C1239F"/>
    <w:rsid w:val="00C123E2"/>
    <w:rsid w:val="00C124B2"/>
    <w:rsid w:val="00C12507"/>
    <w:rsid w:val="00C126D5"/>
    <w:rsid w:val="00C12731"/>
    <w:rsid w:val="00C12763"/>
    <w:rsid w:val="00C12D25"/>
    <w:rsid w:val="00C12F1A"/>
    <w:rsid w:val="00C12FA7"/>
    <w:rsid w:val="00C13045"/>
    <w:rsid w:val="00C13070"/>
    <w:rsid w:val="00C1308C"/>
    <w:rsid w:val="00C130C9"/>
    <w:rsid w:val="00C131F9"/>
    <w:rsid w:val="00C1326E"/>
    <w:rsid w:val="00C13393"/>
    <w:rsid w:val="00C13404"/>
    <w:rsid w:val="00C134B3"/>
    <w:rsid w:val="00C13513"/>
    <w:rsid w:val="00C13599"/>
    <w:rsid w:val="00C135F1"/>
    <w:rsid w:val="00C1363A"/>
    <w:rsid w:val="00C13795"/>
    <w:rsid w:val="00C1395D"/>
    <w:rsid w:val="00C13C1D"/>
    <w:rsid w:val="00C13FF2"/>
    <w:rsid w:val="00C14282"/>
    <w:rsid w:val="00C14364"/>
    <w:rsid w:val="00C144CB"/>
    <w:rsid w:val="00C1453C"/>
    <w:rsid w:val="00C1454B"/>
    <w:rsid w:val="00C14564"/>
    <w:rsid w:val="00C146A6"/>
    <w:rsid w:val="00C14714"/>
    <w:rsid w:val="00C14727"/>
    <w:rsid w:val="00C14847"/>
    <w:rsid w:val="00C14E74"/>
    <w:rsid w:val="00C14EB6"/>
    <w:rsid w:val="00C14EF5"/>
    <w:rsid w:val="00C150DB"/>
    <w:rsid w:val="00C15278"/>
    <w:rsid w:val="00C15293"/>
    <w:rsid w:val="00C1532D"/>
    <w:rsid w:val="00C15448"/>
    <w:rsid w:val="00C1548F"/>
    <w:rsid w:val="00C15512"/>
    <w:rsid w:val="00C1565E"/>
    <w:rsid w:val="00C156D7"/>
    <w:rsid w:val="00C1572D"/>
    <w:rsid w:val="00C15749"/>
    <w:rsid w:val="00C15A24"/>
    <w:rsid w:val="00C15C10"/>
    <w:rsid w:val="00C15C18"/>
    <w:rsid w:val="00C15F2B"/>
    <w:rsid w:val="00C15F58"/>
    <w:rsid w:val="00C15F72"/>
    <w:rsid w:val="00C15FBB"/>
    <w:rsid w:val="00C16037"/>
    <w:rsid w:val="00C16058"/>
    <w:rsid w:val="00C16301"/>
    <w:rsid w:val="00C1638E"/>
    <w:rsid w:val="00C165CB"/>
    <w:rsid w:val="00C167AF"/>
    <w:rsid w:val="00C16832"/>
    <w:rsid w:val="00C16888"/>
    <w:rsid w:val="00C16926"/>
    <w:rsid w:val="00C16974"/>
    <w:rsid w:val="00C1699C"/>
    <w:rsid w:val="00C16D3A"/>
    <w:rsid w:val="00C16D41"/>
    <w:rsid w:val="00C17540"/>
    <w:rsid w:val="00C17556"/>
    <w:rsid w:val="00C1763B"/>
    <w:rsid w:val="00C177E7"/>
    <w:rsid w:val="00C17816"/>
    <w:rsid w:val="00C17935"/>
    <w:rsid w:val="00C1795B"/>
    <w:rsid w:val="00C17BE0"/>
    <w:rsid w:val="00C17C82"/>
    <w:rsid w:val="00C17CD1"/>
    <w:rsid w:val="00C17E06"/>
    <w:rsid w:val="00C200D4"/>
    <w:rsid w:val="00C200E5"/>
    <w:rsid w:val="00C20130"/>
    <w:rsid w:val="00C20195"/>
    <w:rsid w:val="00C202A4"/>
    <w:rsid w:val="00C203AE"/>
    <w:rsid w:val="00C205C7"/>
    <w:rsid w:val="00C20629"/>
    <w:rsid w:val="00C20631"/>
    <w:rsid w:val="00C20779"/>
    <w:rsid w:val="00C209F9"/>
    <w:rsid w:val="00C209FA"/>
    <w:rsid w:val="00C20C04"/>
    <w:rsid w:val="00C20CF8"/>
    <w:rsid w:val="00C20E62"/>
    <w:rsid w:val="00C20FC8"/>
    <w:rsid w:val="00C20FDF"/>
    <w:rsid w:val="00C21035"/>
    <w:rsid w:val="00C2117A"/>
    <w:rsid w:val="00C2121A"/>
    <w:rsid w:val="00C2128A"/>
    <w:rsid w:val="00C212DF"/>
    <w:rsid w:val="00C214EB"/>
    <w:rsid w:val="00C2150C"/>
    <w:rsid w:val="00C215F4"/>
    <w:rsid w:val="00C216D3"/>
    <w:rsid w:val="00C21760"/>
    <w:rsid w:val="00C219AB"/>
    <w:rsid w:val="00C219EB"/>
    <w:rsid w:val="00C21C85"/>
    <w:rsid w:val="00C21E6F"/>
    <w:rsid w:val="00C21F19"/>
    <w:rsid w:val="00C221B2"/>
    <w:rsid w:val="00C2241F"/>
    <w:rsid w:val="00C2262D"/>
    <w:rsid w:val="00C2262F"/>
    <w:rsid w:val="00C226CA"/>
    <w:rsid w:val="00C2279F"/>
    <w:rsid w:val="00C22956"/>
    <w:rsid w:val="00C22988"/>
    <w:rsid w:val="00C229F8"/>
    <w:rsid w:val="00C22C4B"/>
    <w:rsid w:val="00C22C6E"/>
    <w:rsid w:val="00C22D2D"/>
    <w:rsid w:val="00C22EC4"/>
    <w:rsid w:val="00C22F4F"/>
    <w:rsid w:val="00C22F60"/>
    <w:rsid w:val="00C230A1"/>
    <w:rsid w:val="00C2315C"/>
    <w:rsid w:val="00C235FB"/>
    <w:rsid w:val="00C23618"/>
    <w:rsid w:val="00C236FE"/>
    <w:rsid w:val="00C2370D"/>
    <w:rsid w:val="00C23C1F"/>
    <w:rsid w:val="00C23E3E"/>
    <w:rsid w:val="00C23EC5"/>
    <w:rsid w:val="00C23F0C"/>
    <w:rsid w:val="00C242D5"/>
    <w:rsid w:val="00C24369"/>
    <w:rsid w:val="00C2441A"/>
    <w:rsid w:val="00C2464A"/>
    <w:rsid w:val="00C2473A"/>
    <w:rsid w:val="00C24747"/>
    <w:rsid w:val="00C24756"/>
    <w:rsid w:val="00C247E3"/>
    <w:rsid w:val="00C24A26"/>
    <w:rsid w:val="00C24B7B"/>
    <w:rsid w:val="00C24C1D"/>
    <w:rsid w:val="00C24F55"/>
    <w:rsid w:val="00C25318"/>
    <w:rsid w:val="00C25515"/>
    <w:rsid w:val="00C2565F"/>
    <w:rsid w:val="00C25748"/>
    <w:rsid w:val="00C25798"/>
    <w:rsid w:val="00C25C8C"/>
    <w:rsid w:val="00C25CD2"/>
    <w:rsid w:val="00C25D12"/>
    <w:rsid w:val="00C26027"/>
    <w:rsid w:val="00C26308"/>
    <w:rsid w:val="00C26338"/>
    <w:rsid w:val="00C26373"/>
    <w:rsid w:val="00C26597"/>
    <w:rsid w:val="00C26618"/>
    <w:rsid w:val="00C2666B"/>
    <w:rsid w:val="00C2667C"/>
    <w:rsid w:val="00C26895"/>
    <w:rsid w:val="00C26949"/>
    <w:rsid w:val="00C269E5"/>
    <w:rsid w:val="00C26A04"/>
    <w:rsid w:val="00C26A0B"/>
    <w:rsid w:val="00C26BB9"/>
    <w:rsid w:val="00C26C69"/>
    <w:rsid w:val="00C26DA9"/>
    <w:rsid w:val="00C26E0A"/>
    <w:rsid w:val="00C26F5F"/>
    <w:rsid w:val="00C2705E"/>
    <w:rsid w:val="00C270EB"/>
    <w:rsid w:val="00C27278"/>
    <w:rsid w:val="00C27820"/>
    <w:rsid w:val="00C278BC"/>
    <w:rsid w:val="00C27B70"/>
    <w:rsid w:val="00C27CEC"/>
    <w:rsid w:val="00C27E09"/>
    <w:rsid w:val="00C27FD8"/>
    <w:rsid w:val="00C301A6"/>
    <w:rsid w:val="00C30261"/>
    <w:rsid w:val="00C3035E"/>
    <w:rsid w:val="00C303A7"/>
    <w:rsid w:val="00C3047E"/>
    <w:rsid w:val="00C30585"/>
    <w:rsid w:val="00C305DD"/>
    <w:rsid w:val="00C30660"/>
    <w:rsid w:val="00C30703"/>
    <w:rsid w:val="00C307C5"/>
    <w:rsid w:val="00C30A75"/>
    <w:rsid w:val="00C30CD7"/>
    <w:rsid w:val="00C30D97"/>
    <w:rsid w:val="00C30EB8"/>
    <w:rsid w:val="00C310E7"/>
    <w:rsid w:val="00C3126D"/>
    <w:rsid w:val="00C31278"/>
    <w:rsid w:val="00C313E4"/>
    <w:rsid w:val="00C31481"/>
    <w:rsid w:val="00C315E4"/>
    <w:rsid w:val="00C31849"/>
    <w:rsid w:val="00C318D5"/>
    <w:rsid w:val="00C3194D"/>
    <w:rsid w:val="00C31BAE"/>
    <w:rsid w:val="00C31BE4"/>
    <w:rsid w:val="00C31CDC"/>
    <w:rsid w:val="00C31F2F"/>
    <w:rsid w:val="00C31FBF"/>
    <w:rsid w:val="00C32172"/>
    <w:rsid w:val="00C32423"/>
    <w:rsid w:val="00C3246C"/>
    <w:rsid w:val="00C32474"/>
    <w:rsid w:val="00C32870"/>
    <w:rsid w:val="00C3290B"/>
    <w:rsid w:val="00C32B92"/>
    <w:rsid w:val="00C32F47"/>
    <w:rsid w:val="00C3315B"/>
    <w:rsid w:val="00C331EB"/>
    <w:rsid w:val="00C332AB"/>
    <w:rsid w:val="00C332DA"/>
    <w:rsid w:val="00C33354"/>
    <w:rsid w:val="00C3336B"/>
    <w:rsid w:val="00C333D3"/>
    <w:rsid w:val="00C33615"/>
    <w:rsid w:val="00C33663"/>
    <w:rsid w:val="00C336EA"/>
    <w:rsid w:val="00C337AF"/>
    <w:rsid w:val="00C33B35"/>
    <w:rsid w:val="00C33C55"/>
    <w:rsid w:val="00C33C56"/>
    <w:rsid w:val="00C33D4C"/>
    <w:rsid w:val="00C33E83"/>
    <w:rsid w:val="00C33F63"/>
    <w:rsid w:val="00C34030"/>
    <w:rsid w:val="00C34044"/>
    <w:rsid w:val="00C34194"/>
    <w:rsid w:val="00C341FB"/>
    <w:rsid w:val="00C3427C"/>
    <w:rsid w:val="00C34282"/>
    <w:rsid w:val="00C342F3"/>
    <w:rsid w:val="00C343D0"/>
    <w:rsid w:val="00C34488"/>
    <w:rsid w:val="00C345CE"/>
    <w:rsid w:val="00C345F1"/>
    <w:rsid w:val="00C346BF"/>
    <w:rsid w:val="00C34790"/>
    <w:rsid w:val="00C3486D"/>
    <w:rsid w:val="00C34991"/>
    <w:rsid w:val="00C349D8"/>
    <w:rsid w:val="00C34A4C"/>
    <w:rsid w:val="00C34B2D"/>
    <w:rsid w:val="00C34C5F"/>
    <w:rsid w:val="00C34CC9"/>
    <w:rsid w:val="00C34D39"/>
    <w:rsid w:val="00C34F6A"/>
    <w:rsid w:val="00C34FDF"/>
    <w:rsid w:val="00C352D0"/>
    <w:rsid w:val="00C354CA"/>
    <w:rsid w:val="00C355C3"/>
    <w:rsid w:val="00C3560C"/>
    <w:rsid w:val="00C357E5"/>
    <w:rsid w:val="00C35889"/>
    <w:rsid w:val="00C358DA"/>
    <w:rsid w:val="00C3592A"/>
    <w:rsid w:val="00C35B58"/>
    <w:rsid w:val="00C35C4B"/>
    <w:rsid w:val="00C35C59"/>
    <w:rsid w:val="00C35DBB"/>
    <w:rsid w:val="00C35EA3"/>
    <w:rsid w:val="00C35EAF"/>
    <w:rsid w:val="00C35EC5"/>
    <w:rsid w:val="00C35F21"/>
    <w:rsid w:val="00C35F25"/>
    <w:rsid w:val="00C35F5F"/>
    <w:rsid w:val="00C360D0"/>
    <w:rsid w:val="00C3627C"/>
    <w:rsid w:val="00C36328"/>
    <w:rsid w:val="00C3632D"/>
    <w:rsid w:val="00C36386"/>
    <w:rsid w:val="00C363F6"/>
    <w:rsid w:val="00C363FF"/>
    <w:rsid w:val="00C3643D"/>
    <w:rsid w:val="00C365D1"/>
    <w:rsid w:val="00C36686"/>
    <w:rsid w:val="00C36747"/>
    <w:rsid w:val="00C36748"/>
    <w:rsid w:val="00C368ED"/>
    <w:rsid w:val="00C369FF"/>
    <w:rsid w:val="00C36BB2"/>
    <w:rsid w:val="00C36D1C"/>
    <w:rsid w:val="00C37052"/>
    <w:rsid w:val="00C37427"/>
    <w:rsid w:val="00C376BA"/>
    <w:rsid w:val="00C37B26"/>
    <w:rsid w:val="00C37B4B"/>
    <w:rsid w:val="00C37C76"/>
    <w:rsid w:val="00C37ED5"/>
    <w:rsid w:val="00C40076"/>
    <w:rsid w:val="00C4007E"/>
    <w:rsid w:val="00C400D9"/>
    <w:rsid w:val="00C400F8"/>
    <w:rsid w:val="00C40153"/>
    <w:rsid w:val="00C4036F"/>
    <w:rsid w:val="00C403F7"/>
    <w:rsid w:val="00C405C1"/>
    <w:rsid w:val="00C40652"/>
    <w:rsid w:val="00C4073F"/>
    <w:rsid w:val="00C407D1"/>
    <w:rsid w:val="00C408E7"/>
    <w:rsid w:val="00C408FB"/>
    <w:rsid w:val="00C40A6E"/>
    <w:rsid w:val="00C40A8E"/>
    <w:rsid w:val="00C40ACB"/>
    <w:rsid w:val="00C40AEA"/>
    <w:rsid w:val="00C40B10"/>
    <w:rsid w:val="00C40C27"/>
    <w:rsid w:val="00C40CC3"/>
    <w:rsid w:val="00C40DC3"/>
    <w:rsid w:val="00C40FBB"/>
    <w:rsid w:val="00C41141"/>
    <w:rsid w:val="00C4132E"/>
    <w:rsid w:val="00C4135A"/>
    <w:rsid w:val="00C4138D"/>
    <w:rsid w:val="00C41393"/>
    <w:rsid w:val="00C41577"/>
    <w:rsid w:val="00C417CB"/>
    <w:rsid w:val="00C417ED"/>
    <w:rsid w:val="00C417F3"/>
    <w:rsid w:val="00C418AE"/>
    <w:rsid w:val="00C419B6"/>
    <w:rsid w:val="00C41A93"/>
    <w:rsid w:val="00C41A9D"/>
    <w:rsid w:val="00C41BB1"/>
    <w:rsid w:val="00C41C11"/>
    <w:rsid w:val="00C41EB3"/>
    <w:rsid w:val="00C41F8C"/>
    <w:rsid w:val="00C421D9"/>
    <w:rsid w:val="00C42431"/>
    <w:rsid w:val="00C42984"/>
    <w:rsid w:val="00C42A7A"/>
    <w:rsid w:val="00C42BBE"/>
    <w:rsid w:val="00C42C29"/>
    <w:rsid w:val="00C42CDC"/>
    <w:rsid w:val="00C42CEC"/>
    <w:rsid w:val="00C42DE4"/>
    <w:rsid w:val="00C42E39"/>
    <w:rsid w:val="00C43030"/>
    <w:rsid w:val="00C430E1"/>
    <w:rsid w:val="00C430FA"/>
    <w:rsid w:val="00C431D4"/>
    <w:rsid w:val="00C43251"/>
    <w:rsid w:val="00C432C6"/>
    <w:rsid w:val="00C435BE"/>
    <w:rsid w:val="00C43658"/>
    <w:rsid w:val="00C437A7"/>
    <w:rsid w:val="00C437EE"/>
    <w:rsid w:val="00C437F3"/>
    <w:rsid w:val="00C43869"/>
    <w:rsid w:val="00C438F7"/>
    <w:rsid w:val="00C439B5"/>
    <w:rsid w:val="00C439BF"/>
    <w:rsid w:val="00C43B8A"/>
    <w:rsid w:val="00C43DB9"/>
    <w:rsid w:val="00C43F1E"/>
    <w:rsid w:val="00C43F97"/>
    <w:rsid w:val="00C440E0"/>
    <w:rsid w:val="00C440E1"/>
    <w:rsid w:val="00C442C4"/>
    <w:rsid w:val="00C442C6"/>
    <w:rsid w:val="00C44322"/>
    <w:rsid w:val="00C447DE"/>
    <w:rsid w:val="00C44803"/>
    <w:rsid w:val="00C44BD0"/>
    <w:rsid w:val="00C44CF6"/>
    <w:rsid w:val="00C44D46"/>
    <w:rsid w:val="00C44E4F"/>
    <w:rsid w:val="00C452E6"/>
    <w:rsid w:val="00C45492"/>
    <w:rsid w:val="00C454C2"/>
    <w:rsid w:val="00C4558E"/>
    <w:rsid w:val="00C45644"/>
    <w:rsid w:val="00C456E2"/>
    <w:rsid w:val="00C458F3"/>
    <w:rsid w:val="00C459D1"/>
    <w:rsid w:val="00C45B62"/>
    <w:rsid w:val="00C45C12"/>
    <w:rsid w:val="00C46027"/>
    <w:rsid w:val="00C46030"/>
    <w:rsid w:val="00C4632F"/>
    <w:rsid w:val="00C463FB"/>
    <w:rsid w:val="00C46454"/>
    <w:rsid w:val="00C465B3"/>
    <w:rsid w:val="00C4667E"/>
    <w:rsid w:val="00C466AD"/>
    <w:rsid w:val="00C466D1"/>
    <w:rsid w:val="00C46714"/>
    <w:rsid w:val="00C46A08"/>
    <w:rsid w:val="00C46A7F"/>
    <w:rsid w:val="00C46B75"/>
    <w:rsid w:val="00C46CA5"/>
    <w:rsid w:val="00C46CCB"/>
    <w:rsid w:val="00C46DD0"/>
    <w:rsid w:val="00C46FBF"/>
    <w:rsid w:val="00C4709D"/>
    <w:rsid w:val="00C4712E"/>
    <w:rsid w:val="00C472E0"/>
    <w:rsid w:val="00C47412"/>
    <w:rsid w:val="00C47441"/>
    <w:rsid w:val="00C474D9"/>
    <w:rsid w:val="00C47504"/>
    <w:rsid w:val="00C47517"/>
    <w:rsid w:val="00C4754D"/>
    <w:rsid w:val="00C4754E"/>
    <w:rsid w:val="00C4769F"/>
    <w:rsid w:val="00C47752"/>
    <w:rsid w:val="00C477A5"/>
    <w:rsid w:val="00C47904"/>
    <w:rsid w:val="00C47942"/>
    <w:rsid w:val="00C4795A"/>
    <w:rsid w:val="00C4797D"/>
    <w:rsid w:val="00C47C32"/>
    <w:rsid w:val="00C47D77"/>
    <w:rsid w:val="00C47F82"/>
    <w:rsid w:val="00C5018A"/>
    <w:rsid w:val="00C502DB"/>
    <w:rsid w:val="00C503AF"/>
    <w:rsid w:val="00C503F5"/>
    <w:rsid w:val="00C505C2"/>
    <w:rsid w:val="00C505D0"/>
    <w:rsid w:val="00C505F6"/>
    <w:rsid w:val="00C5064F"/>
    <w:rsid w:val="00C5074C"/>
    <w:rsid w:val="00C5086F"/>
    <w:rsid w:val="00C50AC7"/>
    <w:rsid w:val="00C50AF0"/>
    <w:rsid w:val="00C50C13"/>
    <w:rsid w:val="00C50DA0"/>
    <w:rsid w:val="00C50F1A"/>
    <w:rsid w:val="00C51067"/>
    <w:rsid w:val="00C5117D"/>
    <w:rsid w:val="00C511E7"/>
    <w:rsid w:val="00C51397"/>
    <w:rsid w:val="00C5179D"/>
    <w:rsid w:val="00C51A52"/>
    <w:rsid w:val="00C51B17"/>
    <w:rsid w:val="00C51B89"/>
    <w:rsid w:val="00C51BFD"/>
    <w:rsid w:val="00C51D15"/>
    <w:rsid w:val="00C51D9A"/>
    <w:rsid w:val="00C51E0F"/>
    <w:rsid w:val="00C51E43"/>
    <w:rsid w:val="00C52010"/>
    <w:rsid w:val="00C52045"/>
    <w:rsid w:val="00C5204F"/>
    <w:rsid w:val="00C5208E"/>
    <w:rsid w:val="00C520C1"/>
    <w:rsid w:val="00C522EF"/>
    <w:rsid w:val="00C523CB"/>
    <w:rsid w:val="00C525AC"/>
    <w:rsid w:val="00C525B7"/>
    <w:rsid w:val="00C52830"/>
    <w:rsid w:val="00C52C0F"/>
    <w:rsid w:val="00C52CE3"/>
    <w:rsid w:val="00C52E5F"/>
    <w:rsid w:val="00C52FFF"/>
    <w:rsid w:val="00C530BE"/>
    <w:rsid w:val="00C53180"/>
    <w:rsid w:val="00C53294"/>
    <w:rsid w:val="00C53811"/>
    <w:rsid w:val="00C53990"/>
    <w:rsid w:val="00C53B42"/>
    <w:rsid w:val="00C53B6D"/>
    <w:rsid w:val="00C53BAA"/>
    <w:rsid w:val="00C53C2B"/>
    <w:rsid w:val="00C53CC5"/>
    <w:rsid w:val="00C53D05"/>
    <w:rsid w:val="00C53D92"/>
    <w:rsid w:val="00C53DB7"/>
    <w:rsid w:val="00C53E3D"/>
    <w:rsid w:val="00C53EBA"/>
    <w:rsid w:val="00C53F02"/>
    <w:rsid w:val="00C53F36"/>
    <w:rsid w:val="00C53FD6"/>
    <w:rsid w:val="00C54187"/>
    <w:rsid w:val="00C5421B"/>
    <w:rsid w:val="00C543C5"/>
    <w:rsid w:val="00C54536"/>
    <w:rsid w:val="00C54608"/>
    <w:rsid w:val="00C54981"/>
    <w:rsid w:val="00C5499D"/>
    <w:rsid w:val="00C5499E"/>
    <w:rsid w:val="00C54BE5"/>
    <w:rsid w:val="00C54C52"/>
    <w:rsid w:val="00C54C6C"/>
    <w:rsid w:val="00C54CC8"/>
    <w:rsid w:val="00C54ED7"/>
    <w:rsid w:val="00C54F1D"/>
    <w:rsid w:val="00C54F94"/>
    <w:rsid w:val="00C550B4"/>
    <w:rsid w:val="00C550DA"/>
    <w:rsid w:val="00C55163"/>
    <w:rsid w:val="00C55231"/>
    <w:rsid w:val="00C55298"/>
    <w:rsid w:val="00C552DD"/>
    <w:rsid w:val="00C55332"/>
    <w:rsid w:val="00C554B3"/>
    <w:rsid w:val="00C554B7"/>
    <w:rsid w:val="00C5562C"/>
    <w:rsid w:val="00C55697"/>
    <w:rsid w:val="00C55752"/>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69A"/>
    <w:rsid w:val="00C56821"/>
    <w:rsid w:val="00C5690C"/>
    <w:rsid w:val="00C56938"/>
    <w:rsid w:val="00C56A02"/>
    <w:rsid w:val="00C56B44"/>
    <w:rsid w:val="00C56D4B"/>
    <w:rsid w:val="00C56EE8"/>
    <w:rsid w:val="00C56F47"/>
    <w:rsid w:val="00C56FEE"/>
    <w:rsid w:val="00C5700A"/>
    <w:rsid w:val="00C5718D"/>
    <w:rsid w:val="00C571B9"/>
    <w:rsid w:val="00C573CC"/>
    <w:rsid w:val="00C574D3"/>
    <w:rsid w:val="00C57554"/>
    <w:rsid w:val="00C5767A"/>
    <w:rsid w:val="00C57734"/>
    <w:rsid w:val="00C577DD"/>
    <w:rsid w:val="00C57994"/>
    <w:rsid w:val="00C57A16"/>
    <w:rsid w:val="00C57B6C"/>
    <w:rsid w:val="00C57C00"/>
    <w:rsid w:val="00C57C96"/>
    <w:rsid w:val="00C57F87"/>
    <w:rsid w:val="00C60011"/>
    <w:rsid w:val="00C600C4"/>
    <w:rsid w:val="00C600E9"/>
    <w:rsid w:val="00C60297"/>
    <w:rsid w:val="00C602A9"/>
    <w:rsid w:val="00C605B5"/>
    <w:rsid w:val="00C60737"/>
    <w:rsid w:val="00C60BE6"/>
    <w:rsid w:val="00C60FD0"/>
    <w:rsid w:val="00C611B0"/>
    <w:rsid w:val="00C61373"/>
    <w:rsid w:val="00C615D2"/>
    <w:rsid w:val="00C616F5"/>
    <w:rsid w:val="00C619F7"/>
    <w:rsid w:val="00C61AE8"/>
    <w:rsid w:val="00C61B38"/>
    <w:rsid w:val="00C61B9A"/>
    <w:rsid w:val="00C61C65"/>
    <w:rsid w:val="00C61CE7"/>
    <w:rsid w:val="00C61D08"/>
    <w:rsid w:val="00C61DEA"/>
    <w:rsid w:val="00C61E95"/>
    <w:rsid w:val="00C62142"/>
    <w:rsid w:val="00C621BA"/>
    <w:rsid w:val="00C6263E"/>
    <w:rsid w:val="00C62704"/>
    <w:rsid w:val="00C627BC"/>
    <w:rsid w:val="00C627F8"/>
    <w:rsid w:val="00C628D3"/>
    <w:rsid w:val="00C629E7"/>
    <w:rsid w:val="00C62C3B"/>
    <w:rsid w:val="00C62D40"/>
    <w:rsid w:val="00C62D94"/>
    <w:rsid w:val="00C62DF5"/>
    <w:rsid w:val="00C62F40"/>
    <w:rsid w:val="00C62F48"/>
    <w:rsid w:val="00C6306E"/>
    <w:rsid w:val="00C630AF"/>
    <w:rsid w:val="00C630C2"/>
    <w:rsid w:val="00C63140"/>
    <w:rsid w:val="00C63207"/>
    <w:rsid w:val="00C6347F"/>
    <w:rsid w:val="00C63498"/>
    <w:rsid w:val="00C635B0"/>
    <w:rsid w:val="00C637D2"/>
    <w:rsid w:val="00C637F8"/>
    <w:rsid w:val="00C63C24"/>
    <w:rsid w:val="00C63E3E"/>
    <w:rsid w:val="00C63E81"/>
    <w:rsid w:val="00C63FAB"/>
    <w:rsid w:val="00C64022"/>
    <w:rsid w:val="00C64071"/>
    <w:rsid w:val="00C6411B"/>
    <w:rsid w:val="00C641BE"/>
    <w:rsid w:val="00C642DB"/>
    <w:rsid w:val="00C64507"/>
    <w:rsid w:val="00C6493C"/>
    <w:rsid w:val="00C64A3C"/>
    <w:rsid w:val="00C64ACB"/>
    <w:rsid w:val="00C64B65"/>
    <w:rsid w:val="00C64D20"/>
    <w:rsid w:val="00C64D80"/>
    <w:rsid w:val="00C64D95"/>
    <w:rsid w:val="00C64DE8"/>
    <w:rsid w:val="00C64EB4"/>
    <w:rsid w:val="00C64F75"/>
    <w:rsid w:val="00C65162"/>
    <w:rsid w:val="00C651A2"/>
    <w:rsid w:val="00C652B9"/>
    <w:rsid w:val="00C6555D"/>
    <w:rsid w:val="00C655C5"/>
    <w:rsid w:val="00C656A7"/>
    <w:rsid w:val="00C6579D"/>
    <w:rsid w:val="00C658FA"/>
    <w:rsid w:val="00C65903"/>
    <w:rsid w:val="00C65947"/>
    <w:rsid w:val="00C659D9"/>
    <w:rsid w:val="00C65A1E"/>
    <w:rsid w:val="00C65C48"/>
    <w:rsid w:val="00C65DC5"/>
    <w:rsid w:val="00C65E0B"/>
    <w:rsid w:val="00C65E27"/>
    <w:rsid w:val="00C65EA6"/>
    <w:rsid w:val="00C65EF1"/>
    <w:rsid w:val="00C66028"/>
    <w:rsid w:val="00C6602D"/>
    <w:rsid w:val="00C6628A"/>
    <w:rsid w:val="00C66346"/>
    <w:rsid w:val="00C6644A"/>
    <w:rsid w:val="00C66529"/>
    <w:rsid w:val="00C6656D"/>
    <w:rsid w:val="00C665CA"/>
    <w:rsid w:val="00C66797"/>
    <w:rsid w:val="00C66925"/>
    <w:rsid w:val="00C66977"/>
    <w:rsid w:val="00C6698E"/>
    <w:rsid w:val="00C66991"/>
    <w:rsid w:val="00C669A8"/>
    <w:rsid w:val="00C669D3"/>
    <w:rsid w:val="00C66D9D"/>
    <w:rsid w:val="00C66E68"/>
    <w:rsid w:val="00C66FFC"/>
    <w:rsid w:val="00C6721D"/>
    <w:rsid w:val="00C67258"/>
    <w:rsid w:val="00C67310"/>
    <w:rsid w:val="00C6772C"/>
    <w:rsid w:val="00C6788D"/>
    <w:rsid w:val="00C67DE0"/>
    <w:rsid w:val="00C700AA"/>
    <w:rsid w:val="00C701DF"/>
    <w:rsid w:val="00C70312"/>
    <w:rsid w:val="00C7046E"/>
    <w:rsid w:val="00C704D6"/>
    <w:rsid w:val="00C70537"/>
    <w:rsid w:val="00C70627"/>
    <w:rsid w:val="00C70715"/>
    <w:rsid w:val="00C70797"/>
    <w:rsid w:val="00C707EB"/>
    <w:rsid w:val="00C708C5"/>
    <w:rsid w:val="00C70927"/>
    <w:rsid w:val="00C7097D"/>
    <w:rsid w:val="00C70A4E"/>
    <w:rsid w:val="00C70AA0"/>
    <w:rsid w:val="00C70BCC"/>
    <w:rsid w:val="00C70C7B"/>
    <w:rsid w:val="00C70DE7"/>
    <w:rsid w:val="00C70FF0"/>
    <w:rsid w:val="00C71128"/>
    <w:rsid w:val="00C71142"/>
    <w:rsid w:val="00C71171"/>
    <w:rsid w:val="00C71204"/>
    <w:rsid w:val="00C714D5"/>
    <w:rsid w:val="00C71528"/>
    <w:rsid w:val="00C71535"/>
    <w:rsid w:val="00C7153E"/>
    <w:rsid w:val="00C7177D"/>
    <w:rsid w:val="00C719A8"/>
    <w:rsid w:val="00C71B16"/>
    <w:rsid w:val="00C71C27"/>
    <w:rsid w:val="00C71C7D"/>
    <w:rsid w:val="00C71D77"/>
    <w:rsid w:val="00C71F18"/>
    <w:rsid w:val="00C71F8D"/>
    <w:rsid w:val="00C720CF"/>
    <w:rsid w:val="00C720F5"/>
    <w:rsid w:val="00C7212E"/>
    <w:rsid w:val="00C7228C"/>
    <w:rsid w:val="00C722A0"/>
    <w:rsid w:val="00C722ED"/>
    <w:rsid w:val="00C72322"/>
    <w:rsid w:val="00C723E8"/>
    <w:rsid w:val="00C7244C"/>
    <w:rsid w:val="00C72478"/>
    <w:rsid w:val="00C724A9"/>
    <w:rsid w:val="00C72550"/>
    <w:rsid w:val="00C7265E"/>
    <w:rsid w:val="00C728EE"/>
    <w:rsid w:val="00C72A67"/>
    <w:rsid w:val="00C72B65"/>
    <w:rsid w:val="00C72E1C"/>
    <w:rsid w:val="00C72E61"/>
    <w:rsid w:val="00C72F89"/>
    <w:rsid w:val="00C72FCD"/>
    <w:rsid w:val="00C7303A"/>
    <w:rsid w:val="00C7316F"/>
    <w:rsid w:val="00C731BF"/>
    <w:rsid w:val="00C73462"/>
    <w:rsid w:val="00C73632"/>
    <w:rsid w:val="00C7370F"/>
    <w:rsid w:val="00C7371D"/>
    <w:rsid w:val="00C7386F"/>
    <w:rsid w:val="00C73942"/>
    <w:rsid w:val="00C7394B"/>
    <w:rsid w:val="00C73A0A"/>
    <w:rsid w:val="00C73AF4"/>
    <w:rsid w:val="00C73CD3"/>
    <w:rsid w:val="00C73F1E"/>
    <w:rsid w:val="00C73FA3"/>
    <w:rsid w:val="00C74295"/>
    <w:rsid w:val="00C74406"/>
    <w:rsid w:val="00C7450A"/>
    <w:rsid w:val="00C7475B"/>
    <w:rsid w:val="00C748AB"/>
    <w:rsid w:val="00C748C6"/>
    <w:rsid w:val="00C74A16"/>
    <w:rsid w:val="00C74B81"/>
    <w:rsid w:val="00C74C6F"/>
    <w:rsid w:val="00C74CDC"/>
    <w:rsid w:val="00C74D2A"/>
    <w:rsid w:val="00C74DCF"/>
    <w:rsid w:val="00C74E05"/>
    <w:rsid w:val="00C75047"/>
    <w:rsid w:val="00C751FF"/>
    <w:rsid w:val="00C752CB"/>
    <w:rsid w:val="00C7542B"/>
    <w:rsid w:val="00C7542D"/>
    <w:rsid w:val="00C75482"/>
    <w:rsid w:val="00C75548"/>
    <w:rsid w:val="00C7586E"/>
    <w:rsid w:val="00C75914"/>
    <w:rsid w:val="00C75A11"/>
    <w:rsid w:val="00C75A5A"/>
    <w:rsid w:val="00C75C1C"/>
    <w:rsid w:val="00C75E9A"/>
    <w:rsid w:val="00C75EB9"/>
    <w:rsid w:val="00C75F16"/>
    <w:rsid w:val="00C76032"/>
    <w:rsid w:val="00C761A0"/>
    <w:rsid w:val="00C761A9"/>
    <w:rsid w:val="00C761DD"/>
    <w:rsid w:val="00C762E7"/>
    <w:rsid w:val="00C76355"/>
    <w:rsid w:val="00C763A3"/>
    <w:rsid w:val="00C76685"/>
    <w:rsid w:val="00C766A1"/>
    <w:rsid w:val="00C7671D"/>
    <w:rsid w:val="00C769B4"/>
    <w:rsid w:val="00C76AAB"/>
    <w:rsid w:val="00C76ABB"/>
    <w:rsid w:val="00C76B9C"/>
    <w:rsid w:val="00C76C26"/>
    <w:rsid w:val="00C76CF6"/>
    <w:rsid w:val="00C76E43"/>
    <w:rsid w:val="00C76EF4"/>
    <w:rsid w:val="00C7700C"/>
    <w:rsid w:val="00C77032"/>
    <w:rsid w:val="00C77094"/>
    <w:rsid w:val="00C770B3"/>
    <w:rsid w:val="00C7716A"/>
    <w:rsid w:val="00C7717E"/>
    <w:rsid w:val="00C77346"/>
    <w:rsid w:val="00C77531"/>
    <w:rsid w:val="00C77536"/>
    <w:rsid w:val="00C775AA"/>
    <w:rsid w:val="00C77756"/>
    <w:rsid w:val="00C77786"/>
    <w:rsid w:val="00C777B8"/>
    <w:rsid w:val="00C777D4"/>
    <w:rsid w:val="00C778F5"/>
    <w:rsid w:val="00C77B47"/>
    <w:rsid w:val="00C77BF4"/>
    <w:rsid w:val="00C77C32"/>
    <w:rsid w:val="00C77CC1"/>
    <w:rsid w:val="00C77CE4"/>
    <w:rsid w:val="00C77DC0"/>
    <w:rsid w:val="00C77E51"/>
    <w:rsid w:val="00C77E52"/>
    <w:rsid w:val="00C77E53"/>
    <w:rsid w:val="00C77E58"/>
    <w:rsid w:val="00C77F10"/>
    <w:rsid w:val="00C80073"/>
    <w:rsid w:val="00C801E5"/>
    <w:rsid w:val="00C801E6"/>
    <w:rsid w:val="00C80238"/>
    <w:rsid w:val="00C802D4"/>
    <w:rsid w:val="00C80347"/>
    <w:rsid w:val="00C80549"/>
    <w:rsid w:val="00C80674"/>
    <w:rsid w:val="00C807EF"/>
    <w:rsid w:val="00C80862"/>
    <w:rsid w:val="00C80895"/>
    <w:rsid w:val="00C80946"/>
    <w:rsid w:val="00C809B5"/>
    <w:rsid w:val="00C80A62"/>
    <w:rsid w:val="00C80C6B"/>
    <w:rsid w:val="00C80CA8"/>
    <w:rsid w:val="00C80D32"/>
    <w:rsid w:val="00C80D85"/>
    <w:rsid w:val="00C80F50"/>
    <w:rsid w:val="00C80FCB"/>
    <w:rsid w:val="00C8101D"/>
    <w:rsid w:val="00C812D3"/>
    <w:rsid w:val="00C81326"/>
    <w:rsid w:val="00C813E9"/>
    <w:rsid w:val="00C815EA"/>
    <w:rsid w:val="00C81819"/>
    <w:rsid w:val="00C818A0"/>
    <w:rsid w:val="00C818D0"/>
    <w:rsid w:val="00C819B7"/>
    <w:rsid w:val="00C81BF0"/>
    <w:rsid w:val="00C81BF9"/>
    <w:rsid w:val="00C81D1F"/>
    <w:rsid w:val="00C81DCF"/>
    <w:rsid w:val="00C81DE3"/>
    <w:rsid w:val="00C82063"/>
    <w:rsid w:val="00C82132"/>
    <w:rsid w:val="00C8231F"/>
    <w:rsid w:val="00C8239E"/>
    <w:rsid w:val="00C8285D"/>
    <w:rsid w:val="00C82892"/>
    <w:rsid w:val="00C828D6"/>
    <w:rsid w:val="00C82944"/>
    <w:rsid w:val="00C829E3"/>
    <w:rsid w:val="00C829FC"/>
    <w:rsid w:val="00C82A2C"/>
    <w:rsid w:val="00C82A9E"/>
    <w:rsid w:val="00C82AB8"/>
    <w:rsid w:val="00C82CB5"/>
    <w:rsid w:val="00C82E6E"/>
    <w:rsid w:val="00C82F34"/>
    <w:rsid w:val="00C82F86"/>
    <w:rsid w:val="00C8335B"/>
    <w:rsid w:val="00C8351E"/>
    <w:rsid w:val="00C83578"/>
    <w:rsid w:val="00C8359C"/>
    <w:rsid w:val="00C835FB"/>
    <w:rsid w:val="00C8365D"/>
    <w:rsid w:val="00C836D8"/>
    <w:rsid w:val="00C83702"/>
    <w:rsid w:val="00C839F6"/>
    <w:rsid w:val="00C83ABD"/>
    <w:rsid w:val="00C83BC2"/>
    <w:rsid w:val="00C83D88"/>
    <w:rsid w:val="00C83DD8"/>
    <w:rsid w:val="00C83E2F"/>
    <w:rsid w:val="00C83F3D"/>
    <w:rsid w:val="00C842C1"/>
    <w:rsid w:val="00C84371"/>
    <w:rsid w:val="00C84518"/>
    <w:rsid w:val="00C84592"/>
    <w:rsid w:val="00C8468B"/>
    <w:rsid w:val="00C84859"/>
    <w:rsid w:val="00C84907"/>
    <w:rsid w:val="00C84B9E"/>
    <w:rsid w:val="00C84CB0"/>
    <w:rsid w:val="00C84D35"/>
    <w:rsid w:val="00C84F52"/>
    <w:rsid w:val="00C85065"/>
    <w:rsid w:val="00C85215"/>
    <w:rsid w:val="00C8529E"/>
    <w:rsid w:val="00C85434"/>
    <w:rsid w:val="00C85435"/>
    <w:rsid w:val="00C85438"/>
    <w:rsid w:val="00C8549C"/>
    <w:rsid w:val="00C85802"/>
    <w:rsid w:val="00C8588D"/>
    <w:rsid w:val="00C85A18"/>
    <w:rsid w:val="00C85ABE"/>
    <w:rsid w:val="00C85B2C"/>
    <w:rsid w:val="00C86044"/>
    <w:rsid w:val="00C861A2"/>
    <w:rsid w:val="00C863F3"/>
    <w:rsid w:val="00C865DD"/>
    <w:rsid w:val="00C865EE"/>
    <w:rsid w:val="00C8692A"/>
    <w:rsid w:val="00C86966"/>
    <w:rsid w:val="00C869CF"/>
    <w:rsid w:val="00C86A51"/>
    <w:rsid w:val="00C86B43"/>
    <w:rsid w:val="00C86E1F"/>
    <w:rsid w:val="00C86EEA"/>
    <w:rsid w:val="00C871D1"/>
    <w:rsid w:val="00C87306"/>
    <w:rsid w:val="00C873AF"/>
    <w:rsid w:val="00C874E4"/>
    <w:rsid w:val="00C875A5"/>
    <w:rsid w:val="00C875AA"/>
    <w:rsid w:val="00C876C3"/>
    <w:rsid w:val="00C87863"/>
    <w:rsid w:val="00C87A37"/>
    <w:rsid w:val="00C87A5C"/>
    <w:rsid w:val="00C87A5D"/>
    <w:rsid w:val="00C87AB7"/>
    <w:rsid w:val="00C87C8D"/>
    <w:rsid w:val="00C87D5C"/>
    <w:rsid w:val="00C9005B"/>
    <w:rsid w:val="00C900FC"/>
    <w:rsid w:val="00C90118"/>
    <w:rsid w:val="00C90232"/>
    <w:rsid w:val="00C9036F"/>
    <w:rsid w:val="00C904BD"/>
    <w:rsid w:val="00C905EF"/>
    <w:rsid w:val="00C90647"/>
    <w:rsid w:val="00C90673"/>
    <w:rsid w:val="00C906AB"/>
    <w:rsid w:val="00C906E5"/>
    <w:rsid w:val="00C90869"/>
    <w:rsid w:val="00C9092A"/>
    <w:rsid w:val="00C909D9"/>
    <w:rsid w:val="00C90BAC"/>
    <w:rsid w:val="00C90D31"/>
    <w:rsid w:val="00C90F47"/>
    <w:rsid w:val="00C910AE"/>
    <w:rsid w:val="00C9110D"/>
    <w:rsid w:val="00C9115D"/>
    <w:rsid w:val="00C912C7"/>
    <w:rsid w:val="00C91341"/>
    <w:rsid w:val="00C9154C"/>
    <w:rsid w:val="00C915D9"/>
    <w:rsid w:val="00C915DB"/>
    <w:rsid w:val="00C9184E"/>
    <w:rsid w:val="00C91927"/>
    <w:rsid w:val="00C9192B"/>
    <w:rsid w:val="00C91A8C"/>
    <w:rsid w:val="00C91B64"/>
    <w:rsid w:val="00C91D76"/>
    <w:rsid w:val="00C91FC8"/>
    <w:rsid w:val="00C92031"/>
    <w:rsid w:val="00C92065"/>
    <w:rsid w:val="00C921CD"/>
    <w:rsid w:val="00C92356"/>
    <w:rsid w:val="00C923F3"/>
    <w:rsid w:val="00C92624"/>
    <w:rsid w:val="00C926A5"/>
    <w:rsid w:val="00C927B3"/>
    <w:rsid w:val="00C92856"/>
    <w:rsid w:val="00C92DE9"/>
    <w:rsid w:val="00C92F00"/>
    <w:rsid w:val="00C93162"/>
    <w:rsid w:val="00C93252"/>
    <w:rsid w:val="00C93274"/>
    <w:rsid w:val="00C932A0"/>
    <w:rsid w:val="00C932AB"/>
    <w:rsid w:val="00C93498"/>
    <w:rsid w:val="00C93540"/>
    <w:rsid w:val="00C93793"/>
    <w:rsid w:val="00C93849"/>
    <w:rsid w:val="00C93914"/>
    <w:rsid w:val="00C93B0F"/>
    <w:rsid w:val="00C93BFC"/>
    <w:rsid w:val="00C93E75"/>
    <w:rsid w:val="00C93EF5"/>
    <w:rsid w:val="00C9401B"/>
    <w:rsid w:val="00C9408A"/>
    <w:rsid w:val="00C94287"/>
    <w:rsid w:val="00C9441E"/>
    <w:rsid w:val="00C94493"/>
    <w:rsid w:val="00C94563"/>
    <w:rsid w:val="00C945F1"/>
    <w:rsid w:val="00C94606"/>
    <w:rsid w:val="00C9464C"/>
    <w:rsid w:val="00C94720"/>
    <w:rsid w:val="00C94825"/>
    <w:rsid w:val="00C94920"/>
    <w:rsid w:val="00C94D5E"/>
    <w:rsid w:val="00C94F69"/>
    <w:rsid w:val="00C95182"/>
    <w:rsid w:val="00C95283"/>
    <w:rsid w:val="00C953FD"/>
    <w:rsid w:val="00C95492"/>
    <w:rsid w:val="00C95667"/>
    <w:rsid w:val="00C9568A"/>
    <w:rsid w:val="00C956A5"/>
    <w:rsid w:val="00C956F5"/>
    <w:rsid w:val="00C95707"/>
    <w:rsid w:val="00C95756"/>
    <w:rsid w:val="00C95782"/>
    <w:rsid w:val="00C959D3"/>
    <w:rsid w:val="00C959F3"/>
    <w:rsid w:val="00C95A47"/>
    <w:rsid w:val="00C95AF9"/>
    <w:rsid w:val="00C95B05"/>
    <w:rsid w:val="00C95BEE"/>
    <w:rsid w:val="00C95D78"/>
    <w:rsid w:val="00C95ED2"/>
    <w:rsid w:val="00C960FC"/>
    <w:rsid w:val="00C9614B"/>
    <w:rsid w:val="00C961C6"/>
    <w:rsid w:val="00C9641E"/>
    <w:rsid w:val="00C966CE"/>
    <w:rsid w:val="00C968A0"/>
    <w:rsid w:val="00C968B9"/>
    <w:rsid w:val="00C96980"/>
    <w:rsid w:val="00C96B8E"/>
    <w:rsid w:val="00C96EE2"/>
    <w:rsid w:val="00C96F03"/>
    <w:rsid w:val="00C9708A"/>
    <w:rsid w:val="00C9709A"/>
    <w:rsid w:val="00C97319"/>
    <w:rsid w:val="00C97547"/>
    <w:rsid w:val="00C975A1"/>
    <w:rsid w:val="00C97612"/>
    <w:rsid w:val="00C9766C"/>
    <w:rsid w:val="00C97816"/>
    <w:rsid w:val="00C97916"/>
    <w:rsid w:val="00C979CC"/>
    <w:rsid w:val="00C979E2"/>
    <w:rsid w:val="00C97BC8"/>
    <w:rsid w:val="00C97DDE"/>
    <w:rsid w:val="00CA0192"/>
    <w:rsid w:val="00CA02D4"/>
    <w:rsid w:val="00CA036A"/>
    <w:rsid w:val="00CA036E"/>
    <w:rsid w:val="00CA03FD"/>
    <w:rsid w:val="00CA0451"/>
    <w:rsid w:val="00CA048C"/>
    <w:rsid w:val="00CA084F"/>
    <w:rsid w:val="00CA08EE"/>
    <w:rsid w:val="00CA0C24"/>
    <w:rsid w:val="00CA0C41"/>
    <w:rsid w:val="00CA0C81"/>
    <w:rsid w:val="00CA0CB5"/>
    <w:rsid w:val="00CA0CFA"/>
    <w:rsid w:val="00CA0DCE"/>
    <w:rsid w:val="00CA0E56"/>
    <w:rsid w:val="00CA0EBC"/>
    <w:rsid w:val="00CA0FB3"/>
    <w:rsid w:val="00CA106A"/>
    <w:rsid w:val="00CA10CE"/>
    <w:rsid w:val="00CA10DB"/>
    <w:rsid w:val="00CA10FD"/>
    <w:rsid w:val="00CA12DF"/>
    <w:rsid w:val="00CA1324"/>
    <w:rsid w:val="00CA13D2"/>
    <w:rsid w:val="00CA1644"/>
    <w:rsid w:val="00CA1683"/>
    <w:rsid w:val="00CA169E"/>
    <w:rsid w:val="00CA1813"/>
    <w:rsid w:val="00CA1971"/>
    <w:rsid w:val="00CA1DC8"/>
    <w:rsid w:val="00CA1EF6"/>
    <w:rsid w:val="00CA2094"/>
    <w:rsid w:val="00CA219D"/>
    <w:rsid w:val="00CA23EA"/>
    <w:rsid w:val="00CA25A0"/>
    <w:rsid w:val="00CA2934"/>
    <w:rsid w:val="00CA2A6A"/>
    <w:rsid w:val="00CA2B14"/>
    <w:rsid w:val="00CA2B86"/>
    <w:rsid w:val="00CA2C5C"/>
    <w:rsid w:val="00CA2D0D"/>
    <w:rsid w:val="00CA2EA2"/>
    <w:rsid w:val="00CA3218"/>
    <w:rsid w:val="00CA3236"/>
    <w:rsid w:val="00CA3388"/>
    <w:rsid w:val="00CA33AE"/>
    <w:rsid w:val="00CA347B"/>
    <w:rsid w:val="00CA36B3"/>
    <w:rsid w:val="00CA36CD"/>
    <w:rsid w:val="00CA36EF"/>
    <w:rsid w:val="00CA384D"/>
    <w:rsid w:val="00CA38B5"/>
    <w:rsid w:val="00CA3BC3"/>
    <w:rsid w:val="00CA3CB1"/>
    <w:rsid w:val="00CA3D52"/>
    <w:rsid w:val="00CA3DE8"/>
    <w:rsid w:val="00CA3EEC"/>
    <w:rsid w:val="00CA3F7F"/>
    <w:rsid w:val="00CA416D"/>
    <w:rsid w:val="00CA424A"/>
    <w:rsid w:val="00CA44B7"/>
    <w:rsid w:val="00CA451A"/>
    <w:rsid w:val="00CA4534"/>
    <w:rsid w:val="00CA455C"/>
    <w:rsid w:val="00CA477E"/>
    <w:rsid w:val="00CA47DF"/>
    <w:rsid w:val="00CA47F5"/>
    <w:rsid w:val="00CA4806"/>
    <w:rsid w:val="00CA48A5"/>
    <w:rsid w:val="00CA492D"/>
    <w:rsid w:val="00CA49CA"/>
    <w:rsid w:val="00CA4A0D"/>
    <w:rsid w:val="00CA4ACE"/>
    <w:rsid w:val="00CA4C42"/>
    <w:rsid w:val="00CA4D33"/>
    <w:rsid w:val="00CA4D9A"/>
    <w:rsid w:val="00CA4EB5"/>
    <w:rsid w:val="00CA4F51"/>
    <w:rsid w:val="00CA5011"/>
    <w:rsid w:val="00CA5121"/>
    <w:rsid w:val="00CA528C"/>
    <w:rsid w:val="00CA5375"/>
    <w:rsid w:val="00CA5395"/>
    <w:rsid w:val="00CA53D3"/>
    <w:rsid w:val="00CA541B"/>
    <w:rsid w:val="00CA554E"/>
    <w:rsid w:val="00CA55A3"/>
    <w:rsid w:val="00CA55BC"/>
    <w:rsid w:val="00CA561B"/>
    <w:rsid w:val="00CA565F"/>
    <w:rsid w:val="00CA566D"/>
    <w:rsid w:val="00CA5808"/>
    <w:rsid w:val="00CA583C"/>
    <w:rsid w:val="00CA588F"/>
    <w:rsid w:val="00CA5976"/>
    <w:rsid w:val="00CA59B4"/>
    <w:rsid w:val="00CA5A02"/>
    <w:rsid w:val="00CA5C50"/>
    <w:rsid w:val="00CA5D59"/>
    <w:rsid w:val="00CA5E35"/>
    <w:rsid w:val="00CA5E59"/>
    <w:rsid w:val="00CA5E82"/>
    <w:rsid w:val="00CA5F56"/>
    <w:rsid w:val="00CA60B6"/>
    <w:rsid w:val="00CA610B"/>
    <w:rsid w:val="00CA615F"/>
    <w:rsid w:val="00CA6274"/>
    <w:rsid w:val="00CA697B"/>
    <w:rsid w:val="00CA69F8"/>
    <w:rsid w:val="00CA6AF4"/>
    <w:rsid w:val="00CA6F2B"/>
    <w:rsid w:val="00CA6F44"/>
    <w:rsid w:val="00CA6FFA"/>
    <w:rsid w:val="00CA70D4"/>
    <w:rsid w:val="00CA70F7"/>
    <w:rsid w:val="00CA7365"/>
    <w:rsid w:val="00CA75B4"/>
    <w:rsid w:val="00CA76BE"/>
    <w:rsid w:val="00CA7736"/>
    <w:rsid w:val="00CA7765"/>
    <w:rsid w:val="00CA7813"/>
    <w:rsid w:val="00CA7831"/>
    <w:rsid w:val="00CA7896"/>
    <w:rsid w:val="00CA79AF"/>
    <w:rsid w:val="00CA7A03"/>
    <w:rsid w:val="00CA7A50"/>
    <w:rsid w:val="00CA7A6C"/>
    <w:rsid w:val="00CA7BD2"/>
    <w:rsid w:val="00CA7FD2"/>
    <w:rsid w:val="00CB015E"/>
    <w:rsid w:val="00CB01B7"/>
    <w:rsid w:val="00CB0200"/>
    <w:rsid w:val="00CB02B5"/>
    <w:rsid w:val="00CB0457"/>
    <w:rsid w:val="00CB04E9"/>
    <w:rsid w:val="00CB0549"/>
    <w:rsid w:val="00CB0599"/>
    <w:rsid w:val="00CB08C9"/>
    <w:rsid w:val="00CB0D25"/>
    <w:rsid w:val="00CB0D5D"/>
    <w:rsid w:val="00CB0D7B"/>
    <w:rsid w:val="00CB0EC0"/>
    <w:rsid w:val="00CB13F8"/>
    <w:rsid w:val="00CB15A3"/>
    <w:rsid w:val="00CB1613"/>
    <w:rsid w:val="00CB1725"/>
    <w:rsid w:val="00CB17BE"/>
    <w:rsid w:val="00CB1827"/>
    <w:rsid w:val="00CB18CA"/>
    <w:rsid w:val="00CB18E4"/>
    <w:rsid w:val="00CB1920"/>
    <w:rsid w:val="00CB192B"/>
    <w:rsid w:val="00CB1935"/>
    <w:rsid w:val="00CB1A1C"/>
    <w:rsid w:val="00CB1B2E"/>
    <w:rsid w:val="00CB1B8E"/>
    <w:rsid w:val="00CB1BBA"/>
    <w:rsid w:val="00CB1D31"/>
    <w:rsid w:val="00CB1DB3"/>
    <w:rsid w:val="00CB1EB3"/>
    <w:rsid w:val="00CB1ED6"/>
    <w:rsid w:val="00CB1FA0"/>
    <w:rsid w:val="00CB1FAD"/>
    <w:rsid w:val="00CB201E"/>
    <w:rsid w:val="00CB20F2"/>
    <w:rsid w:val="00CB2187"/>
    <w:rsid w:val="00CB2245"/>
    <w:rsid w:val="00CB22C8"/>
    <w:rsid w:val="00CB23F2"/>
    <w:rsid w:val="00CB2420"/>
    <w:rsid w:val="00CB2578"/>
    <w:rsid w:val="00CB2662"/>
    <w:rsid w:val="00CB26D1"/>
    <w:rsid w:val="00CB26DB"/>
    <w:rsid w:val="00CB27AF"/>
    <w:rsid w:val="00CB29CC"/>
    <w:rsid w:val="00CB2AA7"/>
    <w:rsid w:val="00CB2B20"/>
    <w:rsid w:val="00CB2C75"/>
    <w:rsid w:val="00CB2C96"/>
    <w:rsid w:val="00CB30C0"/>
    <w:rsid w:val="00CB31A2"/>
    <w:rsid w:val="00CB3213"/>
    <w:rsid w:val="00CB33A1"/>
    <w:rsid w:val="00CB3812"/>
    <w:rsid w:val="00CB3C61"/>
    <w:rsid w:val="00CB3C8B"/>
    <w:rsid w:val="00CB3D00"/>
    <w:rsid w:val="00CB3D4D"/>
    <w:rsid w:val="00CB3EF0"/>
    <w:rsid w:val="00CB423A"/>
    <w:rsid w:val="00CB4413"/>
    <w:rsid w:val="00CB4609"/>
    <w:rsid w:val="00CB4650"/>
    <w:rsid w:val="00CB48B3"/>
    <w:rsid w:val="00CB4AE0"/>
    <w:rsid w:val="00CB4B33"/>
    <w:rsid w:val="00CB4E8D"/>
    <w:rsid w:val="00CB4F67"/>
    <w:rsid w:val="00CB5072"/>
    <w:rsid w:val="00CB5076"/>
    <w:rsid w:val="00CB507A"/>
    <w:rsid w:val="00CB53F0"/>
    <w:rsid w:val="00CB543B"/>
    <w:rsid w:val="00CB5508"/>
    <w:rsid w:val="00CB55CC"/>
    <w:rsid w:val="00CB58AB"/>
    <w:rsid w:val="00CB58ED"/>
    <w:rsid w:val="00CB593D"/>
    <w:rsid w:val="00CB59D9"/>
    <w:rsid w:val="00CB5A1F"/>
    <w:rsid w:val="00CB5AA6"/>
    <w:rsid w:val="00CB5AB7"/>
    <w:rsid w:val="00CB5B34"/>
    <w:rsid w:val="00CB5BAD"/>
    <w:rsid w:val="00CB5C3A"/>
    <w:rsid w:val="00CB5C41"/>
    <w:rsid w:val="00CB5E80"/>
    <w:rsid w:val="00CB5F82"/>
    <w:rsid w:val="00CB5F94"/>
    <w:rsid w:val="00CB6012"/>
    <w:rsid w:val="00CB6152"/>
    <w:rsid w:val="00CB6219"/>
    <w:rsid w:val="00CB6493"/>
    <w:rsid w:val="00CB6596"/>
    <w:rsid w:val="00CB659A"/>
    <w:rsid w:val="00CB65F6"/>
    <w:rsid w:val="00CB66D7"/>
    <w:rsid w:val="00CB66DD"/>
    <w:rsid w:val="00CB66E2"/>
    <w:rsid w:val="00CB672A"/>
    <w:rsid w:val="00CB6754"/>
    <w:rsid w:val="00CB682D"/>
    <w:rsid w:val="00CB6856"/>
    <w:rsid w:val="00CB6A97"/>
    <w:rsid w:val="00CB6D71"/>
    <w:rsid w:val="00CB6D93"/>
    <w:rsid w:val="00CB6E0F"/>
    <w:rsid w:val="00CB6E5A"/>
    <w:rsid w:val="00CB6EC1"/>
    <w:rsid w:val="00CB6F53"/>
    <w:rsid w:val="00CB7148"/>
    <w:rsid w:val="00CB7190"/>
    <w:rsid w:val="00CB71FC"/>
    <w:rsid w:val="00CB7484"/>
    <w:rsid w:val="00CB74E4"/>
    <w:rsid w:val="00CB757F"/>
    <w:rsid w:val="00CB78BA"/>
    <w:rsid w:val="00CB79CB"/>
    <w:rsid w:val="00CB7A12"/>
    <w:rsid w:val="00CB7A6B"/>
    <w:rsid w:val="00CB7A9F"/>
    <w:rsid w:val="00CB7AA2"/>
    <w:rsid w:val="00CB7BE7"/>
    <w:rsid w:val="00CB7BFB"/>
    <w:rsid w:val="00CB7C95"/>
    <w:rsid w:val="00CB7D1D"/>
    <w:rsid w:val="00CB7E35"/>
    <w:rsid w:val="00CB7EAD"/>
    <w:rsid w:val="00CC0336"/>
    <w:rsid w:val="00CC0391"/>
    <w:rsid w:val="00CC0441"/>
    <w:rsid w:val="00CC051A"/>
    <w:rsid w:val="00CC054E"/>
    <w:rsid w:val="00CC07AE"/>
    <w:rsid w:val="00CC07D6"/>
    <w:rsid w:val="00CC07E3"/>
    <w:rsid w:val="00CC084B"/>
    <w:rsid w:val="00CC08E7"/>
    <w:rsid w:val="00CC09A9"/>
    <w:rsid w:val="00CC0A81"/>
    <w:rsid w:val="00CC0C7E"/>
    <w:rsid w:val="00CC0CC6"/>
    <w:rsid w:val="00CC0D1A"/>
    <w:rsid w:val="00CC0DE3"/>
    <w:rsid w:val="00CC0F0D"/>
    <w:rsid w:val="00CC0FA6"/>
    <w:rsid w:val="00CC10B4"/>
    <w:rsid w:val="00CC11AE"/>
    <w:rsid w:val="00CC1268"/>
    <w:rsid w:val="00CC155E"/>
    <w:rsid w:val="00CC16EE"/>
    <w:rsid w:val="00CC17E3"/>
    <w:rsid w:val="00CC1916"/>
    <w:rsid w:val="00CC1C31"/>
    <w:rsid w:val="00CC1E59"/>
    <w:rsid w:val="00CC1F41"/>
    <w:rsid w:val="00CC1F5D"/>
    <w:rsid w:val="00CC233F"/>
    <w:rsid w:val="00CC238C"/>
    <w:rsid w:val="00CC2571"/>
    <w:rsid w:val="00CC26EC"/>
    <w:rsid w:val="00CC2792"/>
    <w:rsid w:val="00CC27DC"/>
    <w:rsid w:val="00CC2AE2"/>
    <w:rsid w:val="00CC2BA4"/>
    <w:rsid w:val="00CC2CB6"/>
    <w:rsid w:val="00CC2DAB"/>
    <w:rsid w:val="00CC2DDE"/>
    <w:rsid w:val="00CC2E1D"/>
    <w:rsid w:val="00CC2EBC"/>
    <w:rsid w:val="00CC2F89"/>
    <w:rsid w:val="00CC3169"/>
    <w:rsid w:val="00CC31FD"/>
    <w:rsid w:val="00CC344F"/>
    <w:rsid w:val="00CC3548"/>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D"/>
    <w:rsid w:val="00CC4448"/>
    <w:rsid w:val="00CC4457"/>
    <w:rsid w:val="00CC445D"/>
    <w:rsid w:val="00CC4580"/>
    <w:rsid w:val="00CC45F7"/>
    <w:rsid w:val="00CC46EE"/>
    <w:rsid w:val="00CC470C"/>
    <w:rsid w:val="00CC477D"/>
    <w:rsid w:val="00CC4897"/>
    <w:rsid w:val="00CC48CC"/>
    <w:rsid w:val="00CC48CE"/>
    <w:rsid w:val="00CC4A84"/>
    <w:rsid w:val="00CC4B42"/>
    <w:rsid w:val="00CC4CEC"/>
    <w:rsid w:val="00CC4D0D"/>
    <w:rsid w:val="00CC4E4A"/>
    <w:rsid w:val="00CC4E94"/>
    <w:rsid w:val="00CC4F4A"/>
    <w:rsid w:val="00CC4FD3"/>
    <w:rsid w:val="00CC5292"/>
    <w:rsid w:val="00CC5446"/>
    <w:rsid w:val="00CC5531"/>
    <w:rsid w:val="00CC56F4"/>
    <w:rsid w:val="00CC5725"/>
    <w:rsid w:val="00CC59EB"/>
    <w:rsid w:val="00CC5A1B"/>
    <w:rsid w:val="00CC5ACE"/>
    <w:rsid w:val="00CC5B80"/>
    <w:rsid w:val="00CC5B82"/>
    <w:rsid w:val="00CC5DC2"/>
    <w:rsid w:val="00CC5F60"/>
    <w:rsid w:val="00CC6096"/>
    <w:rsid w:val="00CC6101"/>
    <w:rsid w:val="00CC62E6"/>
    <w:rsid w:val="00CC630D"/>
    <w:rsid w:val="00CC631B"/>
    <w:rsid w:val="00CC6405"/>
    <w:rsid w:val="00CC6A41"/>
    <w:rsid w:val="00CC6B0E"/>
    <w:rsid w:val="00CC6F4B"/>
    <w:rsid w:val="00CC7278"/>
    <w:rsid w:val="00CC7345"/>
    <w:rsid w:val="00CC743D"/>
    <w:rsid w:val="00CC7500"/>
    <w:rsid w:val="00CC7601"/>
    <w:rsid w:val="00CC777C"/>
    <w:rsid w:val="00CC7B58"/>
    <w:rsid w:val="00CC7CB7"/>
    <w:rsid w:val="00CC7E40"/>
    <w:rsid w:val="00CC7F74"/>
    <w:rsid w:val="00CC7F94"/>
    <w:rsid w:val="00CC7FF8"/>
    <w:rsid w:val="00CD03CE"/>
    <w:rsid w:val="00CD0447"/>
    <w:rsid w:val="00CD0459"/>
    <w:rsid w:val="00CD04EA"/>
    <w:rsid w:val="00CD06B9"/>
    <w:rsid w:val="00CD0763"/>
    <w:rsid w:val="00CD0B0A"/>
    <w:rsid w:val="00CD0B1C"/>
    <w:rsid w:val="00CD0C3D"/>
    <w:rsid w:val="00CD0CDE"/>
    <w:rsid w:val="00CD0D3A"/>
    <w:rsid w:val="00CD0DA9"/>
    <w:rsid w:val="00CD0E9F"/>
    <w:rsid w:val="00CD0F3E"/>
    <w:rsid w:val="00CD0FE9"/>
    <w:rsid w:val="00CD1076"/>
    <w:rsid w:val="00CD1123"/>
    <w:rsid w:val="00CD1163"/>
    <w:rsid w:val="00CD131B"/>
    <w:rsid w:val="00CD14CF"/>
    <w:rsid w:val="00CD158B"/>
    <w:rsid w:val="00CD15DC"/>
    <w:rsid w:val="00CD166D"/>
    <w:rsid w:val="00CD169D"/>
    <w:rsid w:val="00CD174B"/>
    <w:rsid w:val="00CD178A"/>
    <w:rsid w:val="00CD17E8"/>
    <w:rsid w:val="00CD188F"/>
    <w:rsid w:val="00CD1AB8"/>
    <w:rsid w:val="00CD1AC7"/>
    <w:rsid w:val="00CD1BEC"/>
    <w:rsid w:val="00CD1D31"/>
    <w:rsid w:val="00CD1E05"/>
    <w:rsid w:val="00CD1F7F"/>
    <w:rsid w:val="00CD2117"/>
    <w:rsid w:val="00CD21B9"/>
    <w:rsid w:val="00CD22C2"/>
    <w:rsid w:val="00CD2361"/>
    <w:rsid w:val="00CD2375"/>
    <w:rsid w:val="00CD238C"/>
    <w:rsid w:val="00CD2413"/>
    <w:rsid w:val="00CD24BC"/>
    <w:rsid w:val="00CD2753"/>
    <w:rsid w:val="00CD2789"/>
    <w:rsid w:val="00CD2822"/>
    <w:rsid w:val="00CD283C"/>
    <w:rsid w:val="00CD284E"/>
    <w:rsid w:val="00CD28D1"/>
    <w:rsid w:val="00CD292C"/>
    <w:rsid w:val="00CD2A54"/>
    <w:rsid w:val="00CD2B8D"/>
    <w:rsid w:val="00CD2BDA"/>
    <w:rsid w:val="00CD2D55"/>
    <w:rsid w:val="00CD2E8F"/>
    <w:rsid w:val="00CD2EB1"/>
    <w:rsid w:val="00CD2F7D"/>
    <w:rsid w:val="00CD2F93"/>
    <w:rsid w:val="00CD2FE7"/>
    <w:rsid w:val="00CD3013"/>
    <w:rsid w:val="00CD3126"/>
    <w:rsid w:val="00CD32BD"/>
    <w:rsid w:val="00CD32F9"/>
    <w:rsid w:val="00CD3327"/>
    <w:rsid w:val="00CD3382"/>
    <w:rsid w:val="00CD350E"/>
    <w:rsid w:val="00CD3559"/>
    <w:rsid w:val="00CD36D9"/>
    <w:rsid w:val="00CD36E3"/>
    <w:rsid w:val="00CD372D"/>
    <w:rsid w:val="00CD3803"/>
    <w:rsid w:val="00CD3A76"/>
    <w:rsid w:val="00CD3A7B"/>
    <w:rsid w:val="00CD3FB7"/>
    <w:rsid w:val="00CD408F"/>
    <w:rsid w:val="00CD41AF"/>
    <w:rsid w:val="00CD42E3"/>
    <w:rsid w:val="00CD447C"/>
    <w:rsid w:val="00CD4677"/>
    <w:rsid w:val="00CD48A8"/>
    <w:rsid w:val="00CD4BFA"/>
    <w:rsid w:val="00CD4E9C"/>
    <w:rsid w:val="00CD4EA3"/>
    <w:rsid w:val="00CD4EC9"/>
    <w:rsid w:val="00CD528F"/>
    <w:rsid w:val="00CD559C"/>
    <w:rsid w:val="00CD56AB"/>
    <w:rsid w:val="00CD577F"/>
    <w:rsid w:val="00CD57DB"/>
    <w:rsid w:val="00CD580C"/>
    <w:rsid w:val="00CD59A2"/>
    <w:rsid w:val="00CD59B5"/>
    <w:rsid w:val="00CD5AC2"/>
    <w:rsid w:val="00CD5C72"/>
    <w:rsid w:val="00CD5CAF"/>
    <w:rsid w:val="00CD5DFF"/>
    <w:rsid w:val="00CD6045"/>
    <w:rsid w:val="00CD6052"/>
    <w:rsid w:val="00CD628C"/>
    <w:rsid w:val="00CD628D"/>
    <w:rsid w:val="00CD64A8"/>
    <w:rsid w:val="00CD6602"/>
    <w:rsid w:val="00CD664E"/>
    <w:rsid w:val="00CD6662"/>
    <w:rsid w:val="00CD6685"/>
    <w:rsid w:val="00CD66E5"/>
    <w:rsid w:val="00CD67B2"/>
    <w:rsid w:val="00CD6810"/>
    <w:rsid w:val="00CD68D3"/>
    <w:rsid w:val="00CD68FE"/>
    <w:rsid w:val="00CD6C64"/>
    <w:rsid w:val="00CD6DD1"/>
    <w:rsid w:val="00CD6F0F"/>
    <w:rsid w:val="00CD6FA2"/>
    <w:rsid w:val="00CD70FD"/>
    <w:rsid w:val="00CD712B"/>
    <w:rsid w:val="00CD7185"/>
    <w:rsid w:val="00CD7331"/>
    <w:rsid w:val="00CD7402"/>
    <w:rsid w:val="00CD758A"/>
    <w:rsid w:val="00CD7AF6"/>
    <w:rsid w:val="00CD7C97"/>
    <w:rsid w:val="00CD7D73"/>
    <w:rsid w:val="00CD7DC5"/>
    <w:rsid w:val="00CD7F21"/>
    <w:rsid w:val="00CE0073"/>
    <w:rsid w:val="00CE00D3"/>
    <w:rsid w:val="00CE013E"/>
    <w:rsid w:val="00CE01FF"/>
    <w:rsid w:val="00CE0283"/>
    <w:rsid w:val="00CE02CD"/>
    <w:rsid w:val="00CE030E"/>
    <w:rsid w:val="00CE03E6"/>
    <w:rsid w:val="00CE0459"/>
    <w:rsid w:val="00CE05B5"/>
    <w:rsid w:val="00CE05C0"/>
    <w:rsid w:val="00CE0698"/>
    <w:rsid w:val="00CE09AE"/>
    <w:rsid w:val="00CE0B11"/>
    <w:rsid w:val="00CE0B23"/>
    <w:rsid w:val="00CE0B69"/>
    <w:rsid w:val="00CE0C6B"/>
    <w:rsid w:val="00CE0CE4"/>
    <w:rsid w:val="00CE0D6B"/>
    <w:rsid w:val="00CE0DBD"/>
    <w:rsid w:val="00CE0DC7"/>
    <w:rsid w:val="00CE0E27"/>
    <w:rsid w:val="00CE0EC4"/>
    <w:rsid w:val="00CE0FF0"/>
    <w:rsid w:val="00CE1090"/>
    <w:rsid w:val="00CE11FE"/>
    <w:rsid w:val="00CE14E8"/>
    <w:rsid w:val="00CE155E"/>
    <w:rsid w:val="00CE163B"/>
    <w:rsid w:val="00CE165D"/>
    <w:rsid w:val="00CE1809"/>
    <w:rsid w:val="00CE1817"/>
    <w:rsid w:val="00CE1864"/>
    <w:rsid w:val="00CE189C"/>
    <w:rsid w:val="00CE1941"/>
    <w:rsid w:val="00CE196B"/>
    <w:rsid w:val="00CE19BA"/>
    <w:rsid w:val="00CE1A37"/>
    <w:rsid w:val="00CE1A67"/>
    <w:rsid w:val="00CE1D9E"/>
    <w:rsid w:val="00CE1E4C"/>
    <w:rsid w:val="00CE1F29"/>
    <w:rsid w:val="00CE2225"/>
    <w:rsid w:val="00CE238B"/>
    <w:rsid w:val="00CE23A8"/>
    <w:rsid w:val="00CE2449"/>
    <w:rsid w:val="00CE24DA"/>
    <w:rsid w:val="00CE288B"/>
    <w:rsid w:val="00CE2932"/>
    <w:rsid w:val="00CE2AE5"/>
    <w:rsid w:val="00CE2C09"/>
    <w:rsid w:val="00CE2D74"/>
    <w:rsid w:val="00CE2E2F"/>
    <w:rsid w:val="00CE2F90"/>
    <w:rsid w:val="00CE31D1"/>
    <w:rsid w:val="00CE3553"/>
    <w:rsid w:val="00CE355D"/>
    <w:rsid w:val="00CE3602"/>
    <w:rsid w:val="00CE3681"/>
    <w:rsid w:val="00CE37BD"/>
    <w:rsid w:val="00CE3898"/>
    <w:rsid w:val="00CE399A"/>
    <w:rsid w:val="00CE39B7"/>
    <w:rsid w:val="00CE3A07"/>
    <w:rsid w:val="00CE3AA9"/>
    <w:rsid w:val="00CE3DE7"/>
    <w:rsid w:val="00CE3EC5"/>
    <w:rsid w:val="00CE3F74"/>
    <w:rsid w:val="00CE4071"/>
    <w:rsid w:val="00CE415E"/>
    <w:rsid w:val="00CE41EF"/>
    <w:rsid w:val="00CE433A"/>
    <w:rsid w:val="00CE44B8"/>
    <w:rsid w:val="00CE474B"/>
    <w:rsid w:val="00CE4B61"/>
    <w:rsid w:val="00CE5201"/>
    <w:rsid w:val="00CE5289"/>
    <w:rsid w:val="00CE5448"/>
    <w:rsid w:val="00CE5467"/>
    <w:rsid w:val="00CE547F"/>
    <w:rsid w:val="00CE5544"/>
    <w:rsid w:val="00CE560E"/>
    <w:rsid w:val="00CE56C5"/>
    <w:rsid w:val="00CE570A"/>
    <w:rsid w:val="00CE57F4"/>
    <w:rsid w:val="00CE59D0"/>
    <w:rsid w:val="00CE5A8C"/>
    <w:rsid w:val="00CE5E9B"/>
    <w:rsid w:val="00CE619B"/>
    <w:rsid w:val="00CE6375"/>
    <w:rsid w:val="00CE64C6"/>
    <w:rsid w:val="00CE6823"/>
    <w:rsid w:val="00CE68B3"/>
    <w:rsid w:val="00CE6A21"/>
    <w:rsid w:val="00CE6A41"/>
    <w:rsid w:val="00CE6AE5"/>
    <w:rsid w:val="00CE6C5F"/>
    <w:rsid w:val="00CE6D27"/>
    <w:rsid w:val="00CE6E96"/>
    <w:rsid w:val="00CE6F0B"/>
    <w:rsid w:val="00CE6F4F"/>
    <w:rsid w:val="00CE7053"/>
    <w:rsid w:val="00CE70D0"/>
    <w:rsid w:val="00CE7365"/>
    <w:rsid w:val="00CE74C2"/>
    <w:rsid w:val="00CE754A"/>
    <w:rsid w:val="00CE7564"/>
    <w:rsid w:val="00CE7743"/>
    <w:rsid w:val="00CE77E6"/>
    <w:rsid w:val="00CE79BC"/>
    <w:rsid w:val="00CE7B6A"/>
    <w:rsid w:val="00CE7DDD"/>
    <w:rsid w:val="00CE7E10"/>
    <w:rsid w:val="00CF0009"/>
    <w:rsid w:val="00CF03F5"/>
    <w:rsid w:val="00CF08C6"/>
    <w:rsid w:val="00CF09AC"/>
    <w:rsid w:val="00CF0BB0"/>
    <w:rsid w:val="00CF0C26"/>
    <w:rsid w:val="00CF0D97"/>
    <w:rsid w:val="00CF0F97"/>
    <w:rsid w:val="00CF102F"/>
    <w:rsid w:val="00CF1094"/>
    <w:rsid w:val="00CF114D"/>
    <w:rsid w:val="00CF1193"/>
    <w:rsid w:val="00CF1223"/>
    <w:rsid w:val="00CF12B4"/>
    <w:rsid w:val="00CF1344"/>
    <w:rsid w:val="00CF13A1"/>
    <w:rsid w:val="00CF14BA"/>
    <w:rsid w:val="00CF156A"/>
    <w:rsid w:val="00CF1680"/>
    <w:rsid w:val="00CF1745"/>
    <w:rsid w:val="00CF1792"/>
    <w:rsid w:val="00CF17EE"/>
    <w:rsid w:val="00CF181B"/>
    <w:rsid w:val="00CF18BB"/>
    <w:rsid w:val="00CF19CC"/>
    <w:rsid w:val="00CF1A33"/>
    <w:rsid w:val="00CF1BA1"/>
    <w:rsid w:val="00CF1D08"/>
    <w:rsid w:val="00CF1D15"/>
    <w:rsid w:val="00CF1D72"/>
    <w:rsid w:val="00CF1DC3"/>
    <w:rsid w:val="00CF203C"/>
    <w:rsid w:val="00CF22F6"/>
    <w:rsid w:val="00CF2503"/>
    <w:rsid w:val="00CF256F"/>
    <w:rsid w:val="00CF2AD0"/>
    <w:rsid w:val="00CF2AD2"/>
    <w:rsid w:val="00CF2B54"/>
    <w:rsid w:val="00CF2BA2"/>
    <w:rsid w:val="00CF2CCA"/>
    <w:rsid w:val="00CF2D37"/>
    <w:rsid w:val="00CF2D72"/>
    <w:rsid w:val="00CF2E1E"/>
    <w:rsid w:val="00CF2F69"/>
    <w:rsid w:val="00CF311C"/>
    <w:rsid w:val="00CF3194"/>
    <w:rsid w:val="00CF348A"/>
    <w:rsid w:val="00CF35A7"/>
    <w:rsid w:val="00CF35DA"/>
    <w:rsid w:val="00CF37F1"/>
    <w:rsid w:val="00CF388E"/>
    <w:rsid w:val="00CF38D8"/>
    <w:rsid w:val="00CF3A65"/>
    <w:rsid w:val="00CF3ACE"/>
    <w:rsid w:val="00CF3B66"/>
    <w:rsid w:val="00CF3C15"/>
    <w:rsid w:val="00CF3CF4"/>
    <w:rsid w:val="00CF3E1C"/>
    <w:rsid w:val="00CF3E52"/>
    <w:rsid w:val="00CF3EE1"/>
    <w:rsid w:val="00CF3F3E"/>
    <w:rsid w:val="00CF409D"/>
    <w:rsid w:val="00CF40B1"/>
    <w:rsid w:val="00CF42AE"/>
    <w:rsid w:val="00CF42E8"/>
    <w:rsid w:val="00CF4399"/>
    <w:rsid w:val="00CF4480"/>
    <w:rsid w:val="00CF4669"/>
    <w:rsid w:val="00CF497D"/>
    <w:rsid w:val="00CF4B2B"/>
    <w:rsid w:val="00CF4C79"/>
    <w:rsid w:val="00CF4CDC"/>
    <w:rsid w:val="00CF4D37"/>
    <w:rsid w:val="00CF4F49"/>
    <w:rsid w:val="00CF4F9F"/>
    <w:rsid w:val="00CF4FD3"/>
    <w:rsid w:val="00CF4FE1"/>
    <w:rsid w:val="00CF51F4"/>
    <w:rsid w:val="00CF5293"/>
    <w:rsid w:val="00CF52B8"/>
    <w:rsid w:val="00CF52D8"/>
    <w:rsid w:val="00CF52E0"/>
    <w:rsid w:val="00CF54FA"/>
    <w:rsid w:val="00CF56B8"/>
    <w:rsid w:val="00CF582A"/>
    <w:rsid w:val="00CF5830"/>
    <w:rsid w:val="00CF5863"/>
    <w:rsid w:val="00CF58E8"/>
    <w:rsid w:val="00CF5955"/>
    <w:rsid w:val="00CF598D"/>
    <w:rsid w:val="00CF5A52"/>
    <w:rsid w:val="00CF5AA6"/>
    <w:rsid w:val="00CF5AD1"/>
    <w:rsid w:val="00CF5B21"/>
    <w:rsid w:val="00CF5B84"/>
    <w:rsid w:val="00CF5E4E"/>
    <w:rsid w:val="00CF5F31"/>
    <w:rsid w:val="00CF60CA"/>
    <w:rsid w:val="00CF62B2"/>
    <w:rsid w:val="00CF6355"/>
    <w:rsid w:val="00CF63A8"/>
    <w:rsid w:val="00CF6539"/>
    <w:rsid w:val="00CF672C"/>
    <w:rsid w:val="00CF6732"/>
    <w:rsid w:val="00CF676F"/>
    <w:rsid w:val="00CF6781"/>
    <w:rsid w:val="00CF678C"/>
    <w:rsid w:val="00CF6842"/>
    <w:rsid w:val="00CF6A01"/>
    <w:rsid w:val="00CF6D20"/>
    <w:rsid w:val="00CF6E6D"/>
    <w:rsid w:val="00CF6EA4"/>
    <w:rsid w:val="00CF70BA"/>
    <w:rsid w:val="00CF7141"/>
    <w:rsid w:val="00CF7274"/>
    <w:rsid w:val="00CF72A2"/>
    <w:rsid w:val="00CF7498"/>
    <w:rsid w:val="00CF750C"/>
    <w:rsid w:val="00CF79E3"/>
    <w:rsid w:val="00CF7A7E"/>
    <w:rsid w:val="00CF7E13"/>
    <w:rsid w:val="00CF7EBB"/>
    <w:rsid w:val="00D0033C"/>
    <w:rsid w:val="00D00484"/>
    <w:rsid w:val="00D00536"/>
    <w:rsid w:val="00D0055A"/>
    <w:rsid w:val="00D006B7"/>
    <w:rsid w:val="00D00A6E"/>
    <w:rsid w:val="00D00A91"/>
    <w:rsid w:val="00D00B4C"/>
    <w:rsid w:val="00D00E7A"/>
    <w:rsid w:val="00D00F0F"/>
    <w:rsid w:val="00D00FB2"/>
    <w:rsid w:val="00D011CB"/>
    <w:rsid w:val="00D014CE"/>
    <w:rsid w:val="00D01519"/>
    <w:rsid w:val="00D01651"/>
    <w:rsid w:val="00D01661"/>
    <w:rsid w:val="00D01960"/>
    <w:rsid w:val="00D0199D"/>
    <w:rsid w:val="00D019BF"/>
    <w:rsid w:val="00D01AD2"/>
    <w:rsid w:val="00D01CB0"/>
    <w:rsid w:val="00D01DAF"/>
    <w:rsid w:val="00D01DE5"/>
    <w:rsid w:val="00D01F80"/>
    <w:rsid w:val="00D01FFA"/>
    <w:rsid w:val="00D0225B"/>
    <w:rsid w:val="00D022E3"/>
    <w:rsid w:val="00D0251C"/>
    <w:rsid w:val="00D0255B"/>
    <w:rsid w:val="00D025A1"/>
    <w:rsid w:val="00D0268A"/>
    <w:rsid w:val="00D02A58"/>
    <w:rsid w:val="00D02A59"/>
    <w:rsid w:val="00D02A60"/>
    <w:rsid w:val="00D02AE9"/>
    <w:rsid w:val="00D02B71"/>
    <w:rsid w:val="00D02CDF"/>
    <w:rsid w:val="00D0310D"/>
    <w:rsid w:val="00D033CE"/>
    <w:rsid w:val="00D0359E"/>
    <w:rsid w:val="00D03756"/>
    <w:rsid w:val="00D03A22"/>
    <w:rsid w:val="00D03C1E"/>
    <w:rsid w:val="00D03D56"/>
    <w:rsid w:val="00D03F84"/>
    <w:rsid w:val="00D0410A"/>
    <w:rsid w:val="00D04253"/>
    <w:rsid w:val="00D04436"/>
    <w:rsid w:val="00D044FE"/>
    <w:rsid w:val="00D046C3"/>
    <w:rsid w:val="00D048BA"/>
    <w:rsid w:val="00D048D0"/>
    <w:rsid w:val="00D04929"/>
    <w:rsid w:val="00D04948"/>
    <w:rsid w:val="00D04990"/>
    <w:rsid w:val="00D04A23"/>
    <w:rsid w:val="00D04B0B"/>
    <w:rsid w:val="00D04CA9"/>
    <w:rsid w:val="00D04E47"/>
    <w:rsid w:val="00D04F7F"/>
    <w:rsid w:val="00D052A9"/>
    <w:rsid w:val="00D05347"/>
    <w:rsid w:val="00D0535D"/>
    <w:rsid w:val="00D054A8"/>
    <w:rsid w:val="00D055DA"/>
    <w:rsid w:val="00D0576F"/>
    <w:rsid w:val="00D058A8"/>
    <w:rsid w:val="00D058D7"/>
    <w:rsid w:val="00D05A21"/>
    <w:rsid w:val="00D05BA3"/>
    <w:rsid w:val="00D05CB5"/>
    <w:rsid w:val="00D05CC4"/>
    <w:rsid w:val="00D05D50"/>
    <w:rsid w:val="00D05D61"/>
    <w:rsid w:val="00D05D98"/>
    <w:rsid w:val="00D05D9E"/>
    <w:rsid w:val="00D05E0E"/>
    <w:rsid w:val="00D05EDD"/>
    <w:rsid w:val="00D0610A"/>
    <w:rsid w:val="00D0617B"/>
    <w:rsid w:val="00D06199"/>
    <w:rsid w:val="00D0624A"/>
    <w:rsid w:val="00D06298"/>
    <w:rsid w:val="00D062BD"/>
    <w:rsid w:val="00D062F3"/>
    <w:rsid w:val="00D06352"/>
    <w:rsid w:val="00D06477"/>
    <w:rsid w:val="00D06485"/>
    <w:rsid w:val="00D065B6"/>
    <w:rsid w:val="00D065F4"/>
    <w:rsid w:val="00D06634"/>
    <w:rsid w:val="00D067AE"/>
    <w:rsid w:val="00D06829"/>
    <w:rsid w:val="00D0698D"/>
    <w:rsid w:val="00D06A02"/>
    <w:rsid w:val="00D06ADE"/>
    <w:rsid w:val="00D06B1B"/>
    <w:rsid w:val="00D06DDE"/>
    <w:rsid w:val="00D06F05"/>
    <w:rsid w:val="00D06F15"/>
    <w:rsid w:val="00D07123"/>
    <w:rsid w:val="00D07135"/>
    <w:rsid w:val="00D07140"/>
    <w:rsid w:val="00D07143"/>
    <w:rsid w:val="00D07529"/>
    <w:rsid w:val="00D075D3"/>
    <w:rsid w:val="00D0766D"/>
    <w:rsid w:val="00D0781F"/>
    <w:rsid w:val="00D07885"/>
    <w:rsid w:val="00D07A71"/>
    <w:rsid w:val="00D07AE9"/>
    <w:rsid w:val="00D07B1C"/>
    <w:rsid w:val="00D07D23"/>
    <w:rsid w:val="00D07F9A"/>
    <w:rsid w:val="00D10060"/>
    <w:rsid w:val="00D10215"/>
    <w:rsid w:val="00D1027F"/>
    <w:rsid w:val="00D10369"/>
    <w:rsid w:val="00D10672"/>
    <w:rsid w:val="00D1073F"/>
    <w:rsid w:val="00D107D6"/>
    <w:rsid w:val="00D10850"/>
    <w:rsid w:val="00D10884"/>
    <w:rsid w:val="00D1089A"/>
    <w:rsid w:val="00D10A81"/>
    <w:rsid w:val="00D10A8A"/>
    <w:rsid w:val="00D10B0B"/>
    <w:rsid w:val="00D10B31"/>
    <w:rsid w:val="00D10C70"/>
    <w:rsid w:val="00D10CAB"/>
    <w:rsid w:val="00D10E7D"/>
    <w:rsid w:val="00D10E81"/>
    <w:rsid w:val="00D111DC"/>
    <w:rsid w:val="00D1145D"/>
    <w:rsid w:val="00D1146F"/>
    <w:rsid w:val="00D1149D"/>
    <w:rsid w:val="00D115A1"/>
    <w:rsid w:val="00D1172E"/>
    <w:rsid w:val="00D117B5"/>
    <w:rsid w:val="00D1188A"/>
    <w:rsid w:val="00D11B25"/>
    <w:rsid w:val="00D11BD0"/>
    <w:rsid w:val="00D11CF6"/>
    <w:rsid w:val="00D11EA9"/>
    <w:rsid w:val="00D1237F"/>
    <w:rsid w:val="00D123C4"/>
    <w:rsid w:val="00D125C7"/>
    <w:rsid w:val="00D125EC"/>
    <w:rsid w:val="00D128F9"/>
    <w:rsid w:val="00D12937"/>
    <w:rsid w:val="00D12A03"/>
    <w:rsid w:val="00D12D70"/>
    <w:rsid w:val="00D12DA1"/>
    <w:rsid w:val="00D1343C"/>
    <w:rsid w:val="00D1347A"/>
    <w:rsid w:val="00D134F0"/>
    <w:rsid w:val="00D13526"/>
    <w:rsid w:val="00D13624"/>
    <w:rsid w:val="00D13688"/>
    <w:rsid w:val="00D136D9"/>
    <w:rsid w:val="00D13703"/>
    <w:rsid w:val="00D137C6"/>
    <w:rsid w:val="00D139AA"/>
    <w:rsid w:val="00D13A48"/>
    <w:rsid w:val="00D13AC3"/>
    <w:rsid w:val="00D13CC3"/>
    <w:rsid w:val="00D13CCA"/>
    <w:rsid w:val="00D13CE2"/>
    <w:rsid w:val="00D13EDE"/>
    <w:rsid w:val="00D13FC4"/>
    <w:rsid w:val="00D1401D"/>
    <w:rsid w:val="00D1427E"/>
    <w:rsid w:val="00D14312"/>
    <w:rsid w:val="00D144A8"/>
    <w:rsid w:val="00D14504"/>
    <w:rsid w:val="00D145BE"/>
    <w:rsid w:val="00D145D5"/>
    <w:rsid w:val="00D145E6"/>
    <w:rsid w:val="00D14640"/>
    <w:rsid w:val="00D146D5"/>
    <w:rsid w:val="00D14755"/>
    <w:rsid w:val="00D147BF"/>
    <w:rsid w:val="00D14B26"/>
    <w:rsid w:val="00D14B27"/>
    <w:rsid w:val="00D14DAB"/>
    <w:rsid w:val="00D14E3B"/>
    <w:rsid w:val="00D14ECC"/>
    <w:rsid w:val="00D14EFA"/>
    <w:rsid w:val="00D158D3"/>
    <w:rsid w:val="00D158E1"/>
    <w:rsid w:val="00D159BE"/>
    <w:rsid w:val="00D15AEE"/>
    <w:rsid w:val="00D15F70"/>
    <w:rsid w:val="00D15FAF"/>
    <w:rsid w:val="00D15FBA"/>
    <w:rsid w:val="00D160A0"/>
    <w:rsid w:val="00D16491"/>
    <w:rsid w:val="00D16573"/>
    <w:rsid w:val="00D16767"/>
    <w:rsid w:val="00D16826"/>
    <w:rsid w:val="00D168F5"/>
    <w:rsid w:val="00D1699B"/>
    <w:rsid w:val="00D16C9F"/>
    <w:rsid w:val="00D16D87"/>
    <w:rsid w:val="00D16E40"/>
    <w:rsid w:val="00D17242"/>
    <w:rsid w:val="00D173D5"/>
    <w:rsid w:val="00D17527"/>
    <w:rsid w:val="00D17619"/>
    <w:rsid w:val="00D17718"/>
    <w:rsid w:val="00D17841"/>
    <w:rsid w:val="00D178C6"/>
    <w:rsid w:val="00D17ACE"/>
    <w:rsid w:val="00D17B2E"/>
    <w:rsid w:val="00D17B4D"/>
    <w:rsid w:val="00D17B94"/>
    <w:rsid w:val="00D17D05"/>
    <w:rsid w:val="00D17D53"/>
    <w:rsid w:val="00D17EAC"/>
    <w:rsid w:val="00D20017"/>
    <w:rsid w:val="00D200D5"/>
    <w:rsid w:val="00D20132"/>
    <w:rsid w:val="00D201E4"/>
    <w:rsid w:val="00D202F8"/>
    <w:rsid w:val="00D2030A"/>
    <w:rsid w:val="00D20437"/>
    <w:rsid w:val="00D20446"/>
    <w:rsid w:val="00D20A53"/>
    <w:rsid w:val="00D20B70"/>
    <w:rsid w:val="00D20BA5"/>
    <w:rsid w:val="00D20D86"/>
    <w:rsid w:val="00D20EF5"/>
    <w:rsid w:val="00D20FE9"/>
    <w:rsid w:val="00D2115E"/>
    <w:rsid w:val="00D2120F"/>
    <w:rsid w:val="00D21282"/>
    <w:rsid w:val="00D213F9"/>
    <w:rsid w:val="00D21614"/>
    <w:rsid w:val="00D21724"/>
    <w:rsid w:val="00D2183C"/>
    <w:rsid w:val="00D218A3"/>
    <w:rsid w:val="00D2192D"/>
    <w:rsid w:val="00D219C3"/>
    <w:rsid w:val="00D21B14"/>
    <w:rsid w:val="00D21D30"/>
    <w:rsid w:val="00D21EB4"/>
    <w:rsid w:val="00D21FA3"/>
    <w:rsid w:val="00D22283"/>
    <w:rsid w:val="00D225A4"/>
    <w:rsid w:val="00D2266B"/>
    <w:rsid w:val="00D2267D"/>
    <w:rsid w:val="00D22813"/>
    <w:rsid w:val="00D22959"/>
    <w:rsid w:val="00D22B02"/>
    <w:rsid w:val="00D22B35"/>
    <w:rsid w:val="00D22EA1"/>
    <w:rsid w:val="00D22ECD"/>
    <w:rsid w:val="00D22F73"/>
    <w:rsid w:val="00D2328C"/>
    <w:rsid w:val="00D23421"/>
    <w:rsid w:val="00D23549"/>
    <w:rsid w:val="00D23550"/>
    <w:rsid w:val="00D236C8"/>
    <w:rsid w:val="00D236E3"/>
    <w:rsid w:val="00D236FB"/>
    <w:rsid w:val="00D23945"/>
    <w:rsid w:val="00D23A88"/>
    <w:rsid w:val="00D23BC7"/>
    <w:rsid w:val="00D23CD6"/>
    <w:rsid w:val="00D24025"/>
    <w:rsid w:val="00D24293"/>
    <w:rsid w:val="00D2429F"/>
    <w:rsid w:val="00D24428"/>
    <w:rsid w:val="00D244F5"/>
    <w:rsid w:val="00D24545"/>
    <w:rsid w:val="00D24585"/>
    <w:rsid w:val="00D24B13"/>
    <w:rsid w:val="00D24B8F"/>
    <w:rsid w:val="00D24DED"/>
    <w:rsid w:val="00D24E40"/>
    <w:rsid w:val="00D25201"/>
    <w:rsid w:val="00D2521E"/>
    <w:rsid w:val="00D25245"/>
    <w:rsid w:val="00D25333"/>
    <w:rsid w:val="00D2535F"/>
    <w:rsid w:val="00D256AD"/>
    <w:rsid w:val="00D2573C"/>
    <w:rsid w:val="00D2581D"/>
    <w:rsid w:val="00D2596A"/>
    <w:rsid w:val="00D25B36"/>
    <w:rsid w:val="00D25B55"/>
    <w:rsid w:val="00D25BD5"/>
    <w:rsid w:val="00D25C20"/>
    <w:rsid w:val="00D25CD7"/>
    <w:rsid w:val="00D25E1C"/>
    <w:rsid w:val="00D25E85"/>
    <w:rsid w:val="00D25F0E"/>
    <w:rsid w:val="00D25FD5"/>
    <w:rsid w:val="00D25FE3"/>
    <w:rsid w:val="00D26014"/>
    <w:rsid w:val="00D260D1"/>
    <w:rsid w:val="00D261DB"/>
    <w:rsid w:val="00D262CD"/>
    <w:rsid w:val="00D26339"/>
    <w:rsid w:val="00D2637B"/>
    <w:rsid w:val="00D2646E"/>
    <w:rsid w:val="00D26653"/>
    <w:rsid w:val="00D266E7"/>
    <w:rsid w:val="00D26714"/>
    <w:rsid w:val="00D269ED"/>
    <w:rsid w:val="00D272AF"/>
    <w:rsid w:val="00D27334"/>
    <w:rsid w:val="00D273AC"/>
    <w:rsid w:val="00D27497"/>
    <w:rsid w:val="00D2749C"/>
    <w:rsid w:val="00D2769D"/>
    <w:rsid w:val="00D276D7"/>
    <w:rsid w:val="00D2772E"/>
    <w:rsid w:val="00D277D2"/>
    <w:rsid w:val="00D27923"/>
    <w:rsid w:val="00D2794B"/>
    <w:rsid w:val="00D27B04"/>
    <w:rsid w:val="00D27C2C"/>
    <w:rsid w:val="00D27C3C"/>
    <w:rsid w:val="00D27D35"/>
    <w:rsid w:val="00D27E23"/>
    <w:rsid w:val="00D27E82"/>
    <w:rsid w:val="00D27F5B"/>
    <w:rsid w:val="00D3005B"/>
    <w:rsid w:val="00D3012F"/>
    <w:rsid w:val="00D30172"/>
    <w:rsid w:val="00D30230"/>
    <w:rsid w:val="00D302CE"/>
    <w:rsid w:val="00D30399"/>
    <w:rsid w:val="00D305DB"/>
    <w:rsid w:val="00D30604"/>
    <w:rsid w:val="00D307F2"/>
    <w:rsid w:val="00D307FA"/>
    <w:rsid w:val="00D30A05"/>
    <w:rsid w:val="00D30B0D"/>
    <w:rsid w:val="00D30D1C"/>
    <w:rsid w:val="00D30E55"/>
    <w:rsid w:val="00D30F80"/>
    <w:rsid w:val="00D30FE1"/>
    <w:rsid w:val="00D31299"/>
    <w:rsid w:val="00D313C2"/>
    <w:rsid w:val="00D313CD"/>
    <w:rsid w:val="00D31776"/>
    <w:rsid w:val="00D318D3"/>
    <w:rsid w:val="00D318FA"/>
    <w:rsid w:val="00D31AAB"/>
    <w:rsid w:val="00D31CA2"/>
    <w:rsid w:val="00D31E2B"/>
    <w:rsid w:val="00D31FAF"/>
    <w:rsid w:val="00D3206A"/>
    <w:rsid w:val="00D320C6"/>
    <w:rsid w:val="00D32231"/>
    <w:rsid w:val="00D32394"/>
    <w:rsid w:val="00D32580"/>
    <w:rsid w:val="00D32669"/>
    <w:rsid w:val="00D32722"/>
    <w:rsid w:val="00D3293D"/>
    <w:rsid w:val="00D32960"/>
    <w:rsid w:val="00D32968"/>
    <w:rsid w:val="00D329E9"/>
    <w:rsid w:val="00D32C78"/>
    <w:rsid w:val="00D32D2A"/>
    <w:rsid w:val="00D32DF8"/>
    <w:rsid w:val="00D32E62"/>
    <w:rsid w:val="00D32EB9"/>
    <w:rsid w:val="00D32EFC"/>
    <w:rsid w:val="00D3317E"/>
    <w:rsid w:val="00D3319C"/>
    <w:rsid w:val="00D333BB"/>
    <w:rsid w:val="00D33456"/>
    <w:rsid w:val="00D334AD"/>
    <w:rsid w:val="00D335B9"/>
    <w:rsid w:val="00D3361B"/>
    <w:rsid w:val="00D336A7"/>
    <w:rsid w:val="00D33763"/>
    <w:rsid w:val="00D33846"/>
    <w:rsid w:val="00D3386B"/>
    <w:rsid w:val="00D33896"/>
    <w:rsid w:val="00D33B0E"/>
    <w:rsid w:val="00D33BE3"/>
    <w:rsid w:val="00D33D34"/>
    <w:rsid w:val="00D33D9B"/>
    <w:rsid w:val="00D33DB0"/>
    <w:rsid w:val="00D33F91"/>
    <w:rsid w:val="00D34371"/>
    <w:rsid w:val="00D34374"/>
    <w:rsid w:val="00D344FF"/>
    <w:rsid w:val="00D3474B"/>
    <w:rsid w:val="00D3476B"/>
    <w:rsid w:val="00D34810"/>
    <w:rsid w:val="00D34820"/>
    <w:rsid w:val="00D3486B"/>
    <w:rsid w:val="00D348CE"/>
    <w:rsid w:val="00D34B39"/>
    <w:rsid w:val="00D34CA8"/>
    <w:rsid w:val="00D34CCA"/>
    <w:rsid w:val="00D34E77"/>
    <w:rsid w:val="00D34ED7"/>
    <w:rsid w:val="00D34F7E"/>
    <w:rsid w:val="00D3505F"/>
    <w:rsid w:val="00D352CE"/>
    <w:rsid w:val="00D35549"/>
    <w:rsid w:val="00D35728"/>
    <w:rsid w:val="00D358F3"/>
    <w:rsid w:val="00D358FD"/>
    <w:rsid w:val="00D35C38"/>
    <w:rsid w:val="00D35CF4"/>
    <w:rsid w:val="00D35D8A"/>
    <w:rsid w:val="00D35E76"/>
    <w:rsid w:val="00D35FC5"/>
    <w:rsid w:val="00D3612B"/>
    <w:rsid w:val="00D362B3"/>
    <w:rsid w:val="00D36309"/>
    <w:rsid w:val="00D363E9"/>
    <w:rsid w:val="00D36560"/>
    <w:rsid w:val="00D365AD"/>
    <w:rsid w:val="00D365DD"/>
    <w:rsid w:val="00D36660"/>
    <w:rsid w:val="00D3673D"/>
    <w:rsid w:val="00D36A21"/>
    <w:rsid w:val="00D36A36"/>
    <w:rsid w:val="00D36ABD"/>
    <w:rsid w:val="00D36DE5"/>
    <w:rsid w:val="00D36DFB"/>
    <w:rsid w:val="00D37062"/>
    <w:rsid w:val="00D37068"/>
    <w:rsid w:val="00D3709F"/>
    <w:rsid w:val="00D3710D"/>
    <w:rsid w:val="00D37161"/>
    <w:rsid w:val="00D37345"/>
    <w:rsid w:val="00D374D3"/>
    <w:rsid w:val="00D37518"/>
    <w:rsid w:val="00D37528"/>
    <w:rsid w:val="00D3764B"/>
    <w:rsid w:val="00D37ADA"/>
    <w:rsid w:val="00D37B00"/>
    <w:rsid w:val="00D37C4E"/>
    <w:rsid w:val="00D37FC6"/>
    <w:rsid w:val="00D40008"/>
    <w:rsid w:val="00D40071"/>
    <w:rsid w:val="00D40089"/>
    <w:rsid w:val="00D400D1"/>
    <w:rsid w:val="00D402A4"/>
    <w:rsid w:val="00D402CC"/>
    <w:rsid w:val="00D4047C"/>
    <w:rsid w:val="00D4047F"/>
    <w:rsid w:val="00D40569"/>
    <w:rsid w:val="00D405C3"/>
    <w:rsid w:val="00D40608"/>
    <w:rsid w:val="00D40711"/>
    <w:rsid w:val="00D407EF"/>
    <w:rsid w:val="00D407F0"/>
    <w:rsid w:val="00D4085A"/>
    <w:rsid w:val="00D4094E"/>
    <w:rsid w:val="00D40A02"/>
    <w:rsid w:val="00D40AE7"/>
    <w:rsid w:val="00D40B6F"/>
    <w:rsid w:val="00D40C5C"/>
    <w:rsid w:val="00D4105B"/>
    <w:rsid w:val="00D411FB"/>
    <w:rsid w:val="00D4128E"/>
    <w:rsid w:val="00D41433"/>
    <w:rsid w:val="00D41A3C"/>
    <w:rsid w:val="00D41B44"/>
    <w:rsid w:val="00D41B7F"/>
    <w:rsid w:val="00D41C29"/>
    <w:rsid w:val="00D41D61"/>
    <w:rsid w:val="00D41E4C"/>
    <w:rsid w:val="00D41E66"/>
    <w:rsid w:val="00D41E68"/>
    <w:rsid w:val="00D420C6"/>
    <w:rsid w:val="00D420F0"/>
    <w:rsid w:val="00D42205"/>
    <w:rsid w:val="00D42226"/>
    <w:rsid w:val="00D422AF"/>
    <w:rsid w:val="00D4231A"/>
    <w:rsid w:val="00D42327"/>
    <w:rsid w:val="00D42425"/>
    <w:rsid w:val="00D424AB"/>
    <w:rsid w:val="00D426E1"/>
    <w:rsid w:val="00D42705"/>
    <w:rsid w:val="00D427B5"/>
    <w:rsid w:val="00D428FE"/>
    <w:rsid w:val="00D42B6D"/>
    <w:rsid w:val="00D42B9C"/>
    <w:rsid w:val="00D42CF5"/>
    <w:rsid w:val="00D42D8D"/>
    <w:rsid w:val="00D42E22"/>
    <w:rsid w:val="00D42E91"/>
    <w:rsid w:val="00D42F7E"/>
    <w:rsid w:val="00D43288"/>
    <w:rsid w:val="00D432F3"/>
    <w:rsid w:val="00D436E8"/>
    <w:rsid w:val="00D43771"/>
    <w:rsid w:val="00D43943"/>
    <w:rsid w:val="00D4398D"/>
    <w:rsid w:val="00D439D4"/>
    <w:rsid w:val="00D439F4"/>
    <w:rsid w:val="00D43ACF"/>
    <w:rsid w:val="00D43B09"/>
    <w:rsid w:val="00D43BA0"/>
    <w:rsid w:val="00D43BC7"/>
    <w:rsid w:val="00D43FCF"/>
    <w:rsid w:val="00D44016"/>
    <w:rsid w:val="00D44077"/>
    <w:rsid w:val="00D44095"/>
    <w:rsid w:val="00D44149"/>
    <w:rsid w:val="00D4426B"/>
    <w:rsid w:val="00D4449D"/>
    <w:rsid w:val="00D44663"/>
    <w:rsid w:val="00D44CA9"/>
    <w:rsid w:val="00D44D0A"/>
    <w:rsid w:val="00D44D32"/>
    <w:rsid w:val="00D44EEF"/>
    <w:rsid w:val="00D44F77"/>
    <w:rsid w:val="00D45059"/>
    <w:rsid w:val="00D4507D"/>
    <w:rsid w:val="00D4514C"/>
    <w:rsid w:val="00D4515C"/>
    <w:rsid w:val="00D453B5"/>
    <w:rsid w:val="00D45638"/>
    <w:rsid w:val="00D45643"/>
    <w:rsid w:val="00D45942"/>
    <w:rsid w:val="00D45B0E"/>
    <w:rsid w:val="00D45CFF"/>
    <w:rsid w:val="00D45DA4"/>
    <w:rsid w:val="00D45F2E"/>
    <w:rsid w:val="00D4607A"/>
    <w:rsid w:val="00D46111"/>
    <w:rsid w:val="00D462B8"/>
    <w:rsid w:val="00D463C6"/>
    <w:rsid w:val="00D464A6"/>
    <w:rsid w:val="00D464E5"/>
    <w:rsid w:val="00D4650C"/>
    <w:rsid w:val="00D46992"/>
    <w:rsid w:val="00D46E10"/>
    <w:rsid w:val="00D46E4B"/>
    <w:rsid w:val="00D470B1"/>
    <w:rsid w:val="00D470DC"/>
    <w:rsid w:val="00D472CA"/>
    <w:rsid w:val="00D47391"/>
    <w:rsid w:val="00D473D8"/>
    <w:rsid w:val="00D473EE"/>
    <w:rsid w:val="00D474B2"/>
    <w:rsid w:val="00D4759D"/>
    <w:rsid w:val="00D47737"/>
    <w:rsid w:val="00D478F6"/>
    <w:rsid w:val="00D47A35"/>
    <w:rsid w:val="00D47A64"/>
    <w:rsid w:val="00D47AD1"/>
    <w:rsid w:val="00D47B32"/>
    <w:rsid w:val="00D47BCF"/>
    <w:rsid w:val="00D47C03"/>
    <w:rsid w:val="00D47D9A"/>
    <w:rsid w:val="00D47DDB"/>
    <w:rsid w:val="00D47E4A"/>
    <w:rsid w:val="00D50020"/>
    <w:rsid w:val="00D501C9"/>
    <w:rsid w:val="00D503B2"/>
    <w:rsid w:val="00D50454"/>
    <w:rsid w:val="00D506DF"/>
    <w:rsid w:val="00D506F6"/>
    <w:rsid w:val="00D50736"/>
    <w:rsid w:val="00D5076A"/>
    <w:rsid w:val="00D508E0"/>
    <w:rsid w:val="00D50914"/>
    <w:rsid w:val="00D5091E"/>
    <w:rsid w:val="00D50931"/>
    <w:rsid w:val="00D5098D"/>
    <w:rsid w:val="00D50A4E"/>
    <w:rsid w:val="00D50A5C"/>
    <w:rsid w:val="00D50B36"/>
    <w:rsid w:val="00D50C3D"/>
    <w:rsid w:val="00D50D03"/>
    <w:rsid w:val="00D50DB9"/>
    <w:rsid w:val="00D50F84"/>
    <w:rsid w:val="00D5114A"/>
    <w:rsid w:val="00D51322"/>
    <w:rsid w:val="00D513E4"/>
    <w:rsid w:val="00D514D3"/>
    <w:rsid w:val="00D5156C"/>
    <w:rsid w:val="00D51694"/>
    <w:rsid w:val="00D51853"/>
    <w:rsid w:val="00D51A7C"/>
    <w:rsid w:val="00D51AA6"/>
    <w:rsid w:val="00D51C2E"/>
    <w:rsid w:val="00D51D6D"/>
    <w:rsid w:val="00D51DD2"/>
    <w:rsid w:val="00D5208A"/>
    <w:rsid w:val="00D521CD"/>
    <w:rsid w:val="00D52215"/>
    <w:rsid w:val="00D52269"/>
    <w:rsid w:val="00D5235E"/>
    <w:rsid w:val="00D52382"/>
    <w:rsid w:val="00D5244D"/>
    <w:rsid w:val="00D5246E"/>
    <w:rsid w:val="00D524B0"/>
    <w:rsid w:val="00D5265B"/>
    <w:rsid w:val="00D526D5"/>
    <w:rsid w:val="00D529D0"/>
    <w:rsid w:val="00D52A73"/>
    <w:rsid w:val="00D52AE6"/>
    <w:rsid w:val="00D52AE9"/>
    <w:rsid w:val="00D52B51"/>
    <w:rsid w:val="00D52B82"/>
    <w:rsid w:val="00D52DFB"/>
    <w:rsid w:val="00D52E62"/>
    <w:rsid w:val="00D52E6C"/>
    <w:rsid w:val="00D52EC6"/>
    <w:rsid w:val="00D53159"/>
    <w:rsid w:val="00D531C6"/>
    <w:rsid w:val="00D531F2"/>
    <w:rsid w:val="00D53220"/>
    <w:rsid w:val="00D53257"/>
    <w:rsid w:val="00D5335B"/>
    <w:rsid w:val="00D533AD"/>
    <w:rsid w:val="00D53404"/>
    <w:rsid w:val="00D53534"/>
    <w:rsid w:val="00D537CE"/>
    <w:rsid w:val="00D5390B"/>
    <w:rsid w:val="00D53A6D"/>
    <w:rsid w:val="00D53A74"/>
    <w:rsid w:val="00D53AC8"/>
    <w:rsid w:val="00D53BE8"/>
    <w:rsid w:val="00D53C9F"/>
    <w:rsid w:val="00D53CB0"/>
    <w:rsid w:val="00D53E1D"/>
    <w:rsid w:val="00D53E53"/>
    <w:rsid w:val="00D53E5C"/>
    <w:rsid w:val="00D53EC5"/>
    <w:rsid w:val="00D53F78"/>
    <w:rsid w:val="00D54121"/>
    <w:rsid w:val="00D5413A"/>
    <w:rsid w:val="00D541BB"/>
    <w:rsid w:val="00D54274"/>
    <w:rsid w:val="00D54297"/>
    <w:rsid w:val="00D54385"/>
    <w:rsid w:val="00D54981"/>
    <w:rsid w:val="00D549A5"/>
    <w:rsid w:val="00D549EF"/>
    <w:rsid w:val="00D54D98"/>
    <w:rsid w:val="00D54F58"/>
    <w:rsid w:val="00D54F91"/>
    <w:rsid w:val="00D551B5"/>
    <w:rsid w:val="00D55206"/>
    <w:rsid w:val="00D5527E"/>
    <w:rsid w:val="00D55397"/>
    <w:rsid w:val="00D554A1"/>
    <w:rsid w:val="00D555A0"/>
    <w:rsid w:val="00D5562C"/>
    <w:rsid w:val="00D556CF"/>
    <w:rsid w:val="00D55821"/>
    <w:rsid w:val="00D5587E"/>
    <w:rsid w:val="00D558D2"/>
    <w:rsid w:val="00D5596A"/>
    <w:rsid w:val="00D55AB5"/>
    <w:rsid w:val="00D55B3E"/>
    <w:rsid w:val="00D55B79"/>
    <w:rsid w:val="00D55BB9"/>
    <w:rsid w:val="00D55C21"/>
    <w:rsid w:val="00D55C5B"/>
    <w:rsid w:val="00D55F18"/>
    <w:rsid w:val="00D55FEC"/>
    <w:rsid w:val="00D5600E"/>
    <w:rsid w:val="00D56221"/>
    <w:rsid w:val="00D56238"/>
    <w:rsid w:val="00D563E6"/>
    <w:rsid w:val="00D564F9"/>
    <w:rsid w:val="00D567D6"/>
    <w:rsid w:val="00D567DF"/>
    <w:rsid w:val="00D567E2"/>
    <w:rsid w:val="00D56860"/>
    <w:rsid w:val="00D56ACC"/>
    <w:rsid w:val="00D56C6A"/>
    <w:rsid w:val="00D56FC5"/>
    <w:rsid w:val="00D56FD1"/>
    <w:rsid w:val="00D57072"/>
    <w:rsid w:val="00D5712B"/>
    <w:rsid w:val="00D57184"/>
    <w:rsid w:val="00D57301"/>
    <w:rsid w:val="00D573DE"/>
    <w:rsid w:val="00D57423"/>
    <w:rsid w:val="00D57513"/>
    <w:rsid w:val="00D576E0"/>
    <w:rsid w:val="00D576EE"/>
    <w:rsid w:val="00D57734"/>
    <w:rsid w:val="00D57742"/>
    <w:rsid w:val="00D5783C"/>
    <w:rsid w:val="00D57846"/>
    <w:rsid w:val="00D57867"/>
    <w:rsid w:val="00D578E3"/>
    <w:rsid w:val="00D579A5"/>
    <w:rsid w:val="00D579B8"/>
    <w:rsid w:val="00D57AB2"/>
    <w:rsid w:val="00D57CD1"/>
    <w:rsid w:val="00D57D0C"/>
    <w:rsid w:val="00D57D1A"/>
    <w:rsid w:val="00D57D83"/>
    <w:rsid w:val="00D57D8B"/>
    <w:rsid w:val="00D57EB1"/>
    <w:rsid w:val="00D57FB3"/>
    <w:rsid w:val="00D57FB7"/>
    <w:rsid w:val="00D60234"/>
    <w:rsid w:val="00D60355"/>
    <w:rsid w:val="00D60591"/>
    <w:rsid w:val="00D605A0"/>
    <w:rsid w:val="00D60669"/>
    <w:rsid w:val="00D607A7"/>
    <w:rsid w:val="00D60B6D"/>
    <w:rsid w:val="00D611BA"/>
    <w:rsid w:val="00D611F4"/>
    <w:rsid w:val="00D613B2"/>
    <w:rsid w:val="00D6149A"/>
    <w:rsid w:val="00D614FE"/>
    <w:rsid w:val="00D615A7"/>
    <w:rsid w:val="00D61787"/>
    <w:rsid w:val="00D61837"/>
    <w:rsid w:val="00D61912"/>
    <w:rsid w:val="00D61AB4"/>
    <w:rsid w:val="00D61AF5"/>
    <w:rsid w:val="00D61E7D"/>
    <w:rsid w:val="00D62091"/>
    <w:rsid w:val="00D62389"/>
    <w:rsid w:val="00D623E3"/>
    <w:rsid w:val="00D623EA"/>
    <w:rsid w:val="00D623F5"/>
    <w:rsid w:val="00D624A5"/>
    <w:rsid w:val="00D624FC"/>
    <w:rsid w:val="00D62590"/>
    <w:rsid w:val="00D629D4"/>
    <w:rsid w:val="00D629FF"/>
    <w:rsid w:val="00D62B92"/>
    <w:rsid w:val="00D62BA6"/>
    <w:rsid w:val="00D62D04"/>
    <w:rsid w:val="00D62D16"/>
    <w:rsid w:val="00D62DB3"/>
    <w:rsid w:val="00D62FD6"/>
    <w:rsid w:val="00D63122"/>
    <w:rsid w:val="00D63252"/>
    <w:rsid w:val="00D632AB"/>
    <w:rsid w:val="00D632FC"/>
    <w:rsid w:val="00D634D2"/>
    <w:rsid w:val="00D63500"/>
    <w:rsid w:val="00D63563"/>
    <w:rsid w:val="00D635C6"/>
    <w:rsid w:val="00D6360D"/>
    <w:rsid w:val="00D63621"/>
    <w:rsid w:val="00D63642"/>
    <w:rsid w:val="00D637C1"/>
    <w:rsid w:val="00D63972"/>
    <w:rsid w:val="00D63CD9"/>
    <w:rsid w:val="00D63D86"/>
    <w:rsid w:val="00D64054"/>
    <w:rsid w:val="00D64068"/>
    <w:rsid w:val="00D640DC"/>
    <w:rsid w:val="00D641E6"/>
    <w:rsid w:val="00D64207"/>
    <w:rsid w:val="00D64281"/>
    <w:rsid w:val="00D6459E"/>
    <w:rsid w:val="00D6464A"/>
    <w:rsid w:val="00D64665"/>
    <w:rsid w:val="00D646A9"/>
    <w:rsid w:val="00D647D2"/>
    <w:rsid w:val="00D64CFF"/>
    <w:rsid w:val="00D64D9A"/>
    <w:rsid w:val="00D64F22"/>
    <w:rsid w:val="00D64FF4"/>
    <w:rsid w:val="00D65007"/>
    <w:rsid w:val="00D65026"/>
    <w:rsid w:val="00D65298"/>
    <w:rsid w:val="00D652C3"/>
    <w:rsid w:val="00D654B7"/>
    <w:rsid w:val="00D65760"/>
    <w:rsid w:val="00D658CD"/>
    <w:rsid w:val="00D65B97"/>
    <w:rsid w:val="00D65C59"/>
    <w:rsid w:val="00D65CA5"/>
    <w:rsid w:val="00D6603E"/>
    <w:rsid w:val="00D66106"/>
    <w:rsid w:val="00D6617B"/>
    <w:rsid w:val="00D661EF"/>
    <w:rsid w:val="00D6628A"/>
    <w:rsid w:val="00D663F2"/>
    <w:rsid w:val="00D66488"/>
    <w:rsid w:val="00D664C7"/>
    <w:rsid w:val="00D666EF"/>
    <w:rsid w:val="00D667A9"/>
    <w:rsid w:val="00D66972"/>
    <w:rsid w:val="00D669AB"/>
    <w:rsid w:val="00D66A2D"/>
    <w:rsid w:val="00D66A7C"/>
    <w:rsid w:val="00D66B05"/>
    <w:rsid w:val="00D66B30"/>
    <w:rsid w:val="00D66BFB"/>
    <w:rsid w:val="00D66CDA"/>
    <w:rsid w:val="00D66E88"/>
    <w:rsid w:val="00D66F42"/>
    <w:rsid w:val="00D670E1"/>
    <w:rsid w:val="00D67399"/>
    <w:rsid w:val="00D673E8"/>
    <w:rsid w:val="00D6749F"/>
    <w:rsid w:val="00D676B2"/>
    <w:rsid w:val="00D67884"/>
    <w:rsid w:val="00D67ABF"/>
    <w:rsid w:val="00D67CBD"/>
    <w:rsid w:val="00D67CDC"/>
    <w:rsid w:val="00D67D2C"/>
    <w:rsid w:val="00D67DB3"/>
    <w:rsid w:val="00D67EB0"/>
    <w:rsid w:val="00D67F1D"/>
    <w:rsid w:val="00D67F6A"/>
    <w:rsid w:val="00D67FFD"/>
    <w:rsid w:val="00D70140"/>
    <w:rsid w:val="00D70153"/>
    <w:rsid w:val="00D70182"/>
    <w:rsid w:val="00D70A0C"/>
    <w:rsid w:val="00D70C97"/>
    <w:rsid w:val="00D70D01"/>
    <w:rsid w:val="00D70E06"/>
    <w:rsid w:val="00D70E60"/>
    <w:rsid w:val="00D70E9A"/>
    <w:rsid w:val="00D70EC3"/>
    <w:rsid w:val="00D7130A"/>
    <w:rsid w:val="00D713C2"/>
    <w:rsid w:val="00D71416"/>
    <w:rsid w:val="00D71693"/>
    <w:rsid w:val="00D717EA"/>
    <w:rsid w:val="00D719C9"/>
    <w:rsid w:val="00D71B6C"/>
    <w:rsid w:val="00D71BE4"/>
    <w:rsid w:val="00D71CA0"/>
    <w:rsid w:val="00D71DBB"/>
    <w:rsid w:val="00D72105"/>
    <w:rsid w:val="00D7214F"/>
    <w:rsid w:val="00D721FF"/>
    <w:rsid w:val="00D72233"/>
    <w:rsid w:val="00D722AC"/>
    <w:rsid w:val="00D7252E"/>
    <w:rsid w:val="00D726BA"/>
    <w:rsid w:val="00D7294B"/>
    <w:rsid w:val="00D72AD0"/>
    <w:rsid w:val="00D72DD2"/>
    <w:rsid w:val="00D72E0C"/>
    <w:rsid w:val="00D72F3D"/>
    <w:rsid w:val="00D72F7B"/>
    <w:rsid w:val="00D72FD2"/>
    <w:rsid w:val="00D7302C"/>
    <w:rsid w:val="00D73164"/>
    <w:rsid w:val="00D731BD"/>
    <w:rsid w:val="00D7320B"/>
    <w:rsid w:val="00D732A7"/>
    <w:rsid w:val="00D7337F"/>
    <w:rsid w:val="00D735C3"/>
    <w:rsid w:val="00D7390F"/>
    <w:rsid w:val="00D73BEF"/>
    <w:rsid w:val="00D73DC3"/>
    <w:rsid w:val="00D73DE0"/>
    <w:rsid w:val="00D7416B"/>
    <w:rsid w:val="00D743D4"/>
    <w:rsid w:val="00D7468E"/>
    <w:rsid w:val="00D746C4"/>
    <w:rsid w:val="00D748DB"/>
    <w:rsid w:val="00D74986"/>
    <w:rsid w:val="00D749A9"/>
    <w:rsid w:val="00D74A00"/>
    <w:rsid w:val="00D74A64"/>
    <w:rsid w:val="00D74ACE"/>
    <w:rsid w:val="00D74D97"/>
    <w:rsid w:val="00D74DE7"/>
    <w:rsid w:val="00D7514F"/>
    <w:rsid w:val="00D751C0"/>
    <w:rsid w:val="00D75305"/>
    <w:rsid w:val="00D7530D"/>
    <w:rsid w:val="00D75810"/>
    <w:rsid w:val="00D7586C"/>
    <w:rsid w:val="00D758E0"/>
    <w:rsid w:val="00D7598D"/>
    <w:rsid w:val="00D759FA"/>
    <w:rsid w:val="00D75ACE"/>
    <w:rsid w:val="00D75B37"/>
    <w:rsid w:val="00D75B9E"/>
    <w:rsid w:val="00D75E20"/>
    <w:rsid w:val="00D75F6A"/>
    <w:rsid w:val="00D7609F"/>
    <w:rsid w:val="00D76305"/>
    <w:rsid w:val="00D76841"/>
    <w:rsid w:val="00D76844"/>
    <w:rsid w:val="00D7685B"/>
    <w:rsid w:val="00D769C3"/>
    <w:rsid w:val="00D76A97"/>
    <w:rsid w:val="00D76BE4"/>
    <w:rsid w:val="00D76C47"/>
    <w:rsid w:val="00D76D4D"/>
    <w:rsid w:val="00D76EDD"/>
    <w:rsid w:val="00D76F89"/>
    <w:rsid w:val="00D77057"/>
    <w:rsid w:val="00D7738A"/>
    <w:rsid w:val="00D773BA"/>
    <w:rsid w:val="00D774FA"/>
    <w:rsid w:val="00D7759E"/>
    <w:rsid w:val="00D7764D"/>
    <w:rsid w:val="00D77922"/>
    <w:rsid w:val="00D779A7"/>
    <w:rsid w:val="00D77C61"/>
    <w:rsid w:val="00D77D62"/>
    <w:rsid w:val="00D77E19"/>
    <w:rsid w:val="00D77EAD"/>
    <w:rsid w:val="00D801C8"/>
    <w:rsid w:val="00D8034B"/>
    <w:rsid w:val="00D8048E"/>
    <w:rsid w:val="00D80566"/>
    <w:rsid w:val="00D8056F"/>
    <w:rsid w:val="00D80840"/>
    <w:rsid w:val="00D80A71"/>
    <w:rsid w:val="00D80A86"/>
    <w:rsid w:val="00D80CF8"/>
    <w:rsid w:val="00D80DC2"/>
    <w:rsid w:val="00D80E7E"/>
    <w:rsid w:val="00D810D5"/>
    <w:rsid w:val="00D81150"/>
    <w:rsid w:val="00D812B5"/>
    <w:rsid w:val="00D813DB"/>
    <w:rsid w:val="00D8144D"/>
    <w:rsid w:val="00D814E5"/>
    <w:rsid w:val="00D81501"/>
    <w:rsid w:val="00D81588"/>
    <w:rsid w:val="00D816DD"/>
    <w:rsid w:val="00D8172F"/>
    <w:rsid w:val="00D81766"/>
    <w:rsid w:val="00D81769"/>
    <w:rsid w:val="00D818C0"/>
    <w:rsid w:val="00D8195E"/>
    <w:rsid w:val="00D819A8"/>
    <w:rsid w:val="00D81AB2"/>
    <w:rsid w:val="00D81B39"/>
    <w:rsid w:val="00D81D45"/>
    <w:rsid w:val="00D81F3C"/>
    <w:rsid w:val="00D82204"/>
    <w:rsid w:val="00D82239"/>
    <w:rsid w:val="00D82242"/>
    <w:rsid w:val="00D825AC"/>
    <w:rsid w:val="00D82651"/>
    <w:rsid w:val="00D82747"/>
    <w:rsid w:val="00D82759"/>
    <w:rsid w:val="00D82777"/>
    <w:rsid w:val="00D82788"/>
    <w:rsid w:val="00D82920"/>
    <w:rsid w:val="00D829D9"/>
    <w:rsid w:val="00D82B15"/>
    <w:rsid w:val="00D82B1C"/>
    <w:rsid w:val="00D82B94"/>
    <w:rsid w:val="00D82BB5"/>
    <w:rsid w:val="00D82C69"/>
    <w:rsid w:val="00D82C72"/>
    <w:rsid w:val="00D82C8D"/>
    <w:rsid w:val="00D82CBE"/>
    <w:rsid w:val="00D82D88"/>
    <w:rsid w:val="00D82EAB"/>
    <w:rsid w:val="00D82F3E"/>
    <w:rsid w:val="00D83186"/>
    <w:rsid w:val="00D83410"/>
    <w:rsid w:val="00D83642"/>
    <w:rsid w:val="00D83652"/>
    <w:rsid w:val="00D8370F"/>
    <w:rsid w:val="00D837F0"/>
    <w:rsid w:val="00D8382E"/>
    <w:rsid w:val="00D8392D"/>
    <w:rsid w:val="00D83970"/>
    <w:rsid w:val="00D83A10"/>
    <w:rsid w:val="00D83C5A"/>
    <w:rsid w:val="00D83D0A"/>
    <w:rsid w:val="00D83E7B"/>
    <w:rsid w:val="00D83E9B"/>
    <w:rsid w:val="00D83F00"/>
    <w:rsid w:val="00D841BF"/>
    <w:rsid w:val="00D842F1"/>
    <w:rsid w:val="00D84425"/>
    <w:rsid w:val="00D84668"/>
    <w:rsid w:val="00D847D2"/>
    <w:rsid w:val="00D84CB1"/>
    <w:rsid w:val="00D84F70"/>
    <w:rsid w:val="00D84FFB"/>
    <w:rsid w:val="00D850C2"/>
    <w:rsid w:val="00D854B5"/>
    <w:rsid w:val="00D854D2"/>
    <w:rsid w:val="00D8557E"/>
    <w:rsid w:val="00D8558F"/>
    <w:rsid w:val="00D85698"/>
    <w:rsid w:val="00D85727"/>
    <w:rsid w:val="00D857B8"/>
    <w:rsid w:val="00D85A05"/>
    <w:rsid w:val="00D85A3E"/>
    <w:rsid w:val="00D85C20"/>
    <w:rsid w:val="00D85C76"/>
    <w:rsid w:val="00D85C7D"/>
    <w:rsid w:val="00D85CFF"/>
    <w:rsid w:val="00D85D1B"/>
    <w:rsid w:val="00D85F2F"/>
    <w:rsid w:val="00D85F4B"/>
    <w:rsid w:val="00D86055"/>
    <w:rsid w:val="00D8607A"/>
    <w:rsid w:val="00D860BB"/>
    <w:rsid w:val="00D86104"/>
    <w:rsid w:val="00D8611F"/>
    <w:rsid w:val="00D86478"/>
    <w:rsid w:val="00D8660A"/>
    <w:rsid w:val="00D866DB"/>
    <w:rsid w:val="00D867FA"/>
    <w:rsid w:val="00D867FD"/>
    <w:rsid w:val="00D8683A"/>
    <w:rsid w:val="00D86866"/>
    <w:rsid w:val="00D869B2"/>
    <w:rsid w:val="00D86ABA"/>
    <w:rsid w:val="00D86B02"/>
    <w:rsid w:val="00D86E65"/>
    <w:rsid w:val="00D86EDD"/>
    <w:rsid w:val="00D87053"/>
    <w:rsid w:val="00D871A4"/>
    <w:rsid w:val="00D873B0"/>
    <w:rsid w:val="00D8742E"/>
    <w:rsid w:val="00D87659"/>
    <w:rsid w:val="00D87833"/>
    <w:rsid w:val="00D878AE"/>
    <w:rsid w:val="00D87A3D"/>
    <w:rsid w:val="00D87BFE"/>
    <w:rsid w:val="00D87CB4"/>
    <w:rsid w:val="00D87CBF"/>
    <w:rsid w:val="00D87CD3"/>
    <w:rsid w:val="00D87D6E"/>
    <w:rsid w:val="00D87D82"/>
    <w:rsid w:val="00D87F51"/>
    <w:rsid w:val="00D9010C"/>
    <w:rsid w:val="00D90158"/>
    <w:rsid w:val="00D90162"/>
    <w:rsid w:val="00D90167"/>
    <w:rsid w:val="00D901B0"/>
    <w:rsid w:val="00D902BC"/>
    <w:rsid w:val="00D9038C"/>
    <w:rsid w:val="00D9045A"/>
    <w:rsid w:val="00D90548"/>
    <w:rsid w:val="00D90550"/>
    <w:rsid w:val="00D906EB"/>
    <w:rsid w:val="00D9082E"/>
    <w:rsid w:val="00D90854"/>
    <w:rsid w:val="00D90981"/>
    <w:rsid w:val="00D909C2"/>
    <w:rsid w:val="00D90A5C"/>
    <w:rsid w:val="00D90A81"/>
    <w:rsid w:val="00D90DF7"/>
    <w:rsid w:val="00D90E3F"/>
    <w:rsid w:val="00D90E4C"/>
    <w:rsid w:val="00D90F7C"/>
    <w:rsid w:val="00D91096"/>
    <w:rsid w:val="00D91231"/>
    <w:rsid w:val="00D91244"/>
    <w:rsid w:val="00D913C4"/>
    <w:rsid w:val="00D91404"/>
    <w:rsid w:val="00D91453"/>
    <w:rsid w:val="00D91460"/>
    <w:rsid w:val="00D91505"/>
    <w:rsid w:val="00D91680"/>
    <w:rsid w:val="00D9169C"/>
    <w:rsid w:val="00D916BF"/>
    <w:rsid w:val="00D918E9"/>
    <w:rsid w:val="00D919FF"/>
    <w:rsid w:val="00D91DA1"/>
    <w:rsid w:val="00D91FE6"/>
    <w:rsid w:val="00D9208A"/>
    <w:rsid w:val="00D9216F"/>
    <w:rsid w:val="00D92200"/>
    <w:rsid w:val="00D92404"/>
    <w:rsid w:val="00D92522"/>
    <w:rsid w:val="00D928C0"/>
    <w:rsid w:val="00D92906"/>
    <w:rsid w:val="00D92970"/>
    <w:rsid w:val="00D92977"/>
    <w:rsid w:val="00D92A4A"/>
    <w:rsid w:val="00D92E25"/>
    <w:rsid w:val="00D92EB8"/>
    <w:rsid w:val="00D92F0C"/>
    <w:rsid w:val="00D93141"/>
    <w:rsid w:val="00D9316F"/>
    <w:rsid w:val="00D931B5"/>
    <w:rsid w:val="00D93516"/>
    <w:rsid w:val="00D93570"/>
    <w:rsid w:val="00D93834"/>
    <w:rsid w:val="00D939E0"/>
    <w:rsid w:val="00D93A98"/>
    <w:rsid w:val="00D93AEB"/>
    <w:rsid w:val="00D93B7F"/>
    <w:rsid w:val="00D93BFC"/>
    <w:rsid w:val="00D93C07"/>
    <w:rsid w:val="00D93C31"/>
    <w:rsid w:val="00D93C4E"/>
    <w:rsid w:val="00D93D21"/>
    <w:rsid w:val="00D93D4C"/>
    <w:rsid w:val="00D9401C"/>
    <w:rsid w:val="00D94025"/>
    <w:rsid w:val="00D9423B"/>
    <w:rsid w:val="00D942A2"/>
    <w:rsid w:val="00D942C7"/>
    <w:rsid w:val="00D942D3"/>
    <w:rsid w:val="00D94348"/>
    <w:rsid w:val="00D9456E"/>
    <w:rsid w:val="00D9456F"/>
    <w:rsid w:val="00D94644"/>
    <w:rsid w:val="00D946FD"/>
    <w:rsid w:val="00D9485F"/>
    <w:rsid w:val="00D94B37"/>
    <w:rsid w:val="00D94B59"/>
    <w:rsid w:val="00D94BC2"/>
    <w:rsid w:val="00D94CAD"/>
    <w:rsid w:val="00D94D14"/>
    <w:rsid w:val="00D94D82"/>
    <w:rsid w:val="00D94F69"/>
    <w:rsid w:val="00D95089"/>
    <w:rsid w:val="00D953C4"/>
    <w:rsid w:val="00D95540"/>
    <w:rsid w:val="00D95681"/>
    <w:rsid w:val="00D956C7"/>
    <w:rsid w:val="00D9584D"/>
    <w:rsid w:val="00D95999"/>
    <w:rsid w:val="00D95B0D"/>
    <w:rsid w:val="00D95C1F"/>
    <w:rsid w:val="00D95C2F"/>
    <w:rsid w:val="00D95D21"/>
    <w:rsid w:val="00D95D69"/>
    <w:rsid w:val="00D95FB9"/>
    <w:rsid w:val="00D961D2"/>
    <w:rsid w:val="00D961FD"/>
    <w:rsid w:val="00D96253"/>
    <w:rsid w:val="00D962BB"/>
    <w:rsid w:val="00D96367"/>
    <w:rsid w:val="00D9640D"/>
    <w:rsid w:val="00D96474"/>
    <w:rsid w:val="00D96486"/>
    <w:rsid w:val="00D96514"/>
    <w:rsid w:val="00D965AB"/>
    <w:rsid w:val="00D96686"/>
    <w:rsid w:val="00D966BC"/>
    <w:rsid w:val="00D96724"/>
    <w:rsid w:val="00D967DB"/>
    <w:rsid w:val="00D96D33"/>
    <w:rsid w:val="00D96D91"/>
    <w:rsid w:val="00D96E01"/>
    <w:rsid w:val="00D96EF6"/>
    <w:rsid w:val="00D96F11"/>
    <w:rsid w:val="00D96FB9"/>
    <w:rsid w:val="00D9700D"/>
    <w:rsid w:val="00D9701D"/>
    <w:rsid w:val="00D97090"/>
    <w:rsid w:val="00D97288"/>
    <w:rsid w:val="00D9761F"/>
    <w:rsid w:val="00D9767F"/>
    <w:rsid w:val="00D9768C"/>
    <w:rsid w:val="00D976AE"/>
    <w:rsid w:val="00D9781E"/>
    <w:rsid w:val="00D97839"/>
    <w:rsid w:val="00D9784A"/>
    <w:rsid w:val="00D97A33"/>
    <w:rsid w:val="00D97B39"/>
    <w:rsid w:val="00D97C5A"/>
    <w:rsid w:val="00D97D67"/>
    <w:rsid w:val="00D97F08"/>
    <w:rsid w:val="00D97F79"/>
    <w:rsid w:val="00DA002B"/>
    <w:rsid w:val="00DA0107"/>
    <w:rsid w:val="00DA015C"/>
    <w:rsid w:val="00DA0201"/>
    <w:rsid w:val="00DA056F"/>
    <w:rsid w:val="00DA05FF"/>
    <w:rsid w:val="00DA076E"/>
    <w:rsid w:val="00DA0BB5"/>
    <w:rsid w:val="00DA0C49"/>
    <w:rsid w:val="00DA0E36"/>
    <w:rsid w:val="00DA0E3C"/>
    <w:rsid w:val="00DA0EE6"/>
    <w:rsid w:val="00DA0F5C"/>
    <w:rsid w:val="00DA0F6A"/>
    <w:rsid w:val="00DA0F76"/>
    <w:rsid w:val="00DA0FCF"/>
    <w:rsid w:val="00DA0FEA"/>
    <w:rsid w:val="00DA10B3"/>
    <w:rsid w:val="00DA10BD"/>
    <w:rsid w:val="00DA14E4"/>
    <w:rsid w:val="00DA1533"/>
    <w:rsid w:val="00DA158D"/>
    <w:rsid w:val="00DA15F5"/>
    <w:rsid w:val="00DA1653"/>
    <w:rsid w:val="00DA1A00"/>
    <w:rsid w:val="00DA1AB9"/>
    <w:rsid w:val="00DA1BED"/>
    <w:rsid w:val="00DA1EEA"/>
    <w:rsid w:val="00DA203A"/>
    <w:rsid w:val="00DA2071"/>
    <w:rsid w:val="00DA20AA"/>
    <w:rsid w:val="00DA2104"/>
    <w:rsid w:val="00DA2160"/>
    <w:rsid w:val="00DA2237"/>
    <w:rsid w:val="00DA22B7"/>
    <w:rsid w:val="00DA22C4"/>
    <w:rsid w:val="00DA261A"/>
    <w:rsid w:val="00DA28AF"/>
    <w:rsid w:val="00DA29A6"/>
    <w:rsid w:val="00DA2B92"/>
    <w:rsid w:val="00DA2B93"/>
    <w:rsid w:val="00DA2BE6"/>
    <w:rsid w:val="00DA2C1B"/>
    <w:rsid w:val="00DA2CE1"/>
    <w:rsid w:val="00DA2DF1"/>
    <w:rsid w:val="00DA3056"/>
    <w:rsid w:val="00DA306D"/>
    <w:rsid w:val="00DA316F"/>
    <w:rsid w:val="00DA3374"/>
    <w:rsid w:val="00DA3393"/>
    <w:rsid w:val="00DA3430"/>
    <w:rsid w:val="00DA3867"/>
    <w:rsid w:val="00DA39F6"/>
    <w:rsid w:val="00DA3AA3"/>
    <w:rsid w:val="00DA3B92"/>
    <w:rsid w:val="00DA4020"/>
    <w:rsid w:val="00DA4178"/>
    <w:rsid w:val="00DA455F"/>
    <w:rsid w:val="00DA4897"/>
    <w:rsid w:val="00DA48AF"/>
    <w:rsid w:val="00DA4CAE"/>
    <w:rsid w:val="00DA4EA8"/>
    <w:rsid w:val="00DA4EBC"/>
    <w:rsid w:val="00DA4F19"/>
    <w:rsid w:val="00DA5218"/>
    <w:rsid w:val="00DA5255"/>
    <w:rsid w:val="00DA530E"/>
    <w:rsid w:val="00DA5317"/>
    <w:rsid w:val="00DA533D"/>
    <w:rsid w:val="00DA53BF"/>
    <w:rsid w:val="00DA544C"/>
    <w:rsid w:val="00DA5483"/>
    <w:rsid w:val="00DA54B5"/>
    <w:rsid w:val="00DA5534"/>
    <w:rsid w:val="00DA55EC"/>
    <w:rsid w:val="00DA56B2"/>
    <w:rsid w:val="00DA5776"/>
    <w:rsid w:val="00DA5A5E"/>
    <w:rsid w:val="00DA5B74"/>
    <w:rsid w:val="00DA5CEA"/>
    <w:rsid w:val="00DA5FB5"/>
    <w:rsid w:val="00DA638C"/>
    <w:rsid w:val="00DA6414"/>
    <w:rsid w:val="00DA64EE"/>
    <w:rsid w:val="00DA652F"/>
    <w:rsid w:val="00DA6606"/>
    <w:rsid w:val="00DA67DB"/>
    <w:rsid w:val="00DA68AC"/>
    <w:rsid w:val="00DA6EB0"/>
    <w:rsid w:val="00DA70AE"/>
    <w:rsid w:val="00DA7105"/>
    <w:rsid w:val="00DA733C"/>
    <w:rsid w:val="00DA735C"/>
    <w:rsid w:val="00DA73B9"/>
    <w:rsid w:val="00DA7794"/>
    <w:rsid w:val="00DA7830"/>
    <w:rsid w:val="00DA78CA"/>
    <w:rsid w:val="00DA78D2"/>
    <w:rsid w:val="00DA7912"/>
    <w:rsid w:val="00DA7BFD"/>
    <w:rsid w:val="00DA7D5C"/>
    <w:rsid w:val="00DA7ECC"/>
    <w:rsid w:val="00DA7EE9"/>
    <w:rsid w:val="00DA7FAF"/>
    <w:rsid w:val="00DA7FF3"/>
    <w:rsid w:val="00DB02ED"/>
    <w:rsid w:val="00DB0390"/>
    <w:rsid w:val="00DB0515"/>
    <w:rsid w:val="00DB05B8"/>
    <w:rsid w:val="00DB0733"/>
    <w:rsid w:val="00DB08D2"/>
    <w:rsid w:val="00DB09B6"/>
    <w:rsid w:val="00DB0A7C"/>
    <w:rsid w:val="00DB0CC4"/>
    <w:rsid w:val="00DB0D59"/>
    <w:rsid w:val="00DB0DF3"/>
    <w:rsid w:val="00DB0F61"/>
    <w:rsid w:val="00DB1070"/>
    <w:rsid w:val="00DB10F1"/>
    <w:rsid w:val="00DB1173"/>
    <w:rsid w:val="00DB128D"/>
    <w:rsid w:val="00DB1293"/>
    <w:rsid w:val="00DB1296"/>
    <w:rsid w:val="00DB129C"/>
    <w:rsid w:val="00DB1315"/>
    <w:rsid w:val="00DB1448"/>
    <w:rsid w:val="00DB14D5"/>
    <w:rsid w:val="00DB1534"/>
    <w:rsid w:val="00DB1639"/>
    <w:rsid w:val="00DB19DB"/>
    <w:rsid w:val="00DB1A28"/>
    <w:rsid w:val="00DB1A85"/>
    <w:rsid w:val="00DB1B57"/>
    <w:rsid w:val="00DB1B74"/>
    <w:rsid w:val="00DB1BF4"/>
    <w:rsid w:val="00DB1CE7"/>
    <w:rsid w:val="00DB1D56"/>
    <w:rsid w:val="00DB1E1F"/>
    <w:rsid w:val="00DB1F6A"/>
    <w:rsid w:val="00DB1FB3"/>
    <w:rsid w:val="00DB200B"/>
    <w:rsid w:val="00DB20B6"/>
    <w:rsid w:val="00DB2573"/>
    <w:rsid w:val="00DB2B5C"/>
    <w:rsid w:val="00DB2D61"/>
    <w:rsid w:val="00DB2F24"/>
    <w:rsid w:val="00DB3235"/>
    <w:rsid w:val="00DB34E5"/>
    <w:rsid w:val="00DB36AB"/>
    <w:rsid w:val="00DB3A13"/>
    <w:rsid w:val="00DB3C1C"/>
    <w:rsid w:val="00DB3D2B"/>
    <w:rsid w:val="00DB3D31"/>
    <w:rsid w:val="00DB3D47"/>
    <w:rsid w:val="00DB3E44"/>
    <w:rsid w:val="00DB3FE7"/>
    <w:rsid w:val="00DB40C8"/>
    <w:rsid w:val="00DB4377"/>
    <w:rsid w:val="00DB45DC"/>
    <w:rsid w:val="00DB47B9"/>
    <w:rsid w:val="00DB47C0"/>
    <w:rsid w:val="00DB4926"/>
    <w:rsid w:val="00DB49CF"/>
    <w:rsid w:val="00DB4A01"/>
    <w:rsid w:val="00DB4A4B"/>
    <w:rsid w:val="00DB4BBD"/>
    <w:rsid w:val="00DB4C13"/>
    <w:rsid w:val="00DB4C58"/>
    <w:rsid w:val="00DB4D7D"/>
    <w:rsid w:val="00DB4E18"/>
    <w:rsid w:val="00DB4ED7"/>
    <w:rsid w:val="00DB4F64"/>
    <w:rsid w:val="00DB4FE5"/>
    <w:rsid w:val="00DB515C"/>
    <w:rsid w:val="00DB517F"/>
    <w:rsid w:val="00DB5199"/>
    <w:rsid w:val="00DB51F3"/>
    <w:rsid w:val="00DB52D0"/>
    <w:rsid w:val="00DB543D"/>
    <w:rsid w:val="00DB5635"/>
    <w:rsid w:val="00DB56F1"/>
    <w:rsid w:val="00DB570D"/>
    <w:rsid w:val="00DB5749"/>
    <w:rsid w:val="00DB595B"/>
    <w:rsid w:val="00DB59E6"/>
    <w:rsid w:val="00DB5A06"/>
    <w:rsid w:val="00DB5A5C"/>
    <w:rsid w:val="00DB5B2D"/>
    <w:rsid w:val="00DB5BF2"/>
    <w:rsid w:val="00DB5C90"/>
    <w:rsid w:val="00DB5E75"/>
    <w:rsid w:val="00DB6167"/>
    <w:rsid w:val="00DB61C8"/>
    <w:rsid w:val="00DB6373"/>
    <w:rsid w:val="00DB6438"/>
    <w:rsid w:val="00DB656B"/>
    <w:rsid w:val="00DB65CF"/>
    <w:rsid w:val="00DB669C"/>
    <w:rsid w:val="00DB6988"/>
    <w:rsid w:val="00DB69BD"/>
    <w:rsid w:val="00DB6B00"/>
    <w:rsid w:val="00DB6B49"/>
    <w:rsid w:val="00DB6C27"/>
    <w:rsid w:val="00DB6C48"/>
    <w:rsid w:val="00DB6E3F"/>
    <w:rsid w:val="00DB6E50"/>
    <w:rsid w:val="00DB6F33"/>
    <w:rsid w:val="00DB6FF7"/>
    <w:rsid w:val="00DB705B"/>
    <w:rsid w:val="00DB7464"/>
    <w:rsid w:val="00DB75FB"/>
    <w:rsid w:val="00DB762C"/>
    <w:rsid w:val="00DB7722"/>
    <w:rsid w:val="00DB780C"/>
    <w:rsid w:val="00DB7832"/>
    <w:rsid w:val="00DB78AB"/>
    <w:rsid w:val="00DB7937"/>
    <w:rsid w:val="00DB7B35"/>
    <w:rsid w:val="00DB7B67"/>
    <w:rsid w:val="00DB7B72"/>
    <w:rsid w:val="00DB7CAF"/>
    <w:rsid w:val="00DB7D58"/>
    <w:rsid w:val="00DB7E63"/>
    <w:rsid w:val="00DB7E6B"/>
    <w:rsid w:val="00DB7F0D"/>
    <w:rsid w:val="00DC0018"/>
    <w:rsid w:val="00DC020A"/>
    <w:rsid w:val="00DC025F"/>
    <w:rsid w:val="00DC03E8"/>
    <w:rsid w:val="00DC0414"/>
    <w:rsid w:val="00DC0491"/>
    <w:rsid w:val="00DC0940"/>
    <w:rsid w:val="00DC0A72"/>
    <w:rsid w:val="00DC0BC5"/>
    <w:rsid w:val="00DC0C5B"/>
    <w:rsid w:val="00DC0D2E"/>
    <w:rsid w:val="00DC0DA6"/>
    <w:rsid w:val="00DC10A1"/>
    <w:rsid w:val="00DC10AD"/>
    <w:rsid w:val="00DC112B"/>
    <w:rsid w:val="00DC1316"/>
    <w:rsid w:val="00DC132B"/>
    <w:rsid w:val="00DC1489"/>
    <w:rsid w:val="00DC1509"/>
    <w:rsid w:val="00DC1676"/>
    <w:rsid w:val="00DC1714"/>
    <w:rsid w:val="00DC1768"/>
    <w:rsid w:val="00DC190F"/>
    <w:rsid w:val="00DC197A"/>
    <w:rsid w:val="00DC1D45"/>
    <w:rsid w:val="00DC1E04"/>
    <w:rsid w:val="00DC1E50"/>
    <w:rsid w:val="00DC1E6E"/>
    <w:rsid w:val="00DC1ECE"/>
    <w:rsid w:val="00DC2090"/>
    <w:rsid w:val="00DC20B0"/>
    <w:rsid w:val="00DC2100"/>
    <w:rsid w:val="00DC2195"/>
    <w:rsid w:val="00DC21A1"/>
    <w:rsid w:val="00DC23CA"/>
    <w:rsid w:val="00DC25DE"/>
    <w:rsid w:val="00DC2735"/>
    <w:rsid w:val="00DC2945"/>
    <w:rsid w:val="00DC2BDC"/>
    <w:rsid w:val="00DC2C9D"/>
    <w:rsid w:val="00DC2CB3"/>
    <w:rsid w:val="00DC2D1B"/>
    <w:rsid w:val="00DC2FD6"/>
    <w:rsid w:val="00DC312A"/>
    <w:rsid w:val="00DC3157"/>
    <w:rsid w:val="00DC3404"/>
    <w:rsid w:val="00DC3412"/>
    <w:rsid w:val="00DC3471"/>
    <w:rsid w:val="00DC3514"/>
    <w:rsid w:val="00DC3669"/>
    <w:rsid w:val="00DC378E"/>
    <w:rsid w:val="00DC37BC"/>
    <w:rsid w:val="00DC3830"/>
    <w:rsid w:val="00DC3903"/>
    <w:rsid w:val="00DC3A58"/>
    <w:rsid w:val="00DC3A89"/>
    <w:rsid w:val="00DC3EB8"/>
    <w:rsid w:val="00DC3ED9"/>
    <w:rsid w:val="00DC3F7F"/>
    <w:rsid w:val="00DC3FF4"/>
    <w:rsid w:val="00DC407D"/>
    <w:rsid w:val="00DC41DD"/>
    <w:rsid w:val="00DC4372"/>
    <w:rsid w:val="00DC446F"/>
    <w:rsid w:val="00DC44F4"/>
    <w:rsid w:val="00DC45AB"/>
    <w:rsid w:val="00DC45E5"/>
    <w:rsid w:val="00DC4767"/>
    <w:rsid w:val="00DC4A05"/>
    <w:rsid w:val="00DC4AA7"/>
    <w:rsid w:val="00DC4B42"/>
    <w:rsid w:val="00DC4B84"/>
    <w:rsid w:val="00DC4C10"/>
    <w:rsid w:val="00DC4D88"/>
    <w:rsid w:val="00DC4D91"/>
    <w:rsid w:val="00DC5181"/>
    <w:rsid w:val="00DC519E"/>
    <w:rsid w:val="00DC51C7"/>
    <w:rsid w:val="00DC524F"/>
    <w:rsid w:val="00DC5283"/>
    <w:rsid w:val="00DC5503"/>
    <w:rsid w:val="00DC5529"/>
    <w:rsid w:val="00DC5598"/>
    <w:rsid w:val="00DC594A"/>
    <w:rsid w:val="00DC594B"/>
    <w:rsid w:val="00DC59D1"/>
    <w:rsid w:val="00DC5AF2"/>
    <w:rsid w:val="00DC5B10"/>
    <w:rsid w:val="00DC5DC2"/>
    <w:rsid w:val="00DC5DCD"/>
    <w:rsid w:val="00DC5E83"/>
    <w:rsid w:val="00DC5F38"/>
    <w:rsid w:val="00DC6184"/>
    <w:rsid w:val="00DC6189"/>
    <w:rsid w:val="00DC62EB"/>
    <w:rsid w:val="00DC6324"/>
    <w:rsid w:val="00DC63E7"/>
    <w:rsid w:val="00DC648A"/>
    <w:rsid w:val="00DC6725"/>
    <w:rsid w:val="00DC67C1"/>
    <w:rsid w:val="00DC693E"/>
    <w:rsid w:val="00DC6BA0"/>
    <w:rsid w:val="00DC6BC7"/>
    <w:rsid w:val="00DC6C06"/>
    <w:rsid w:val="00DC73F0"/>
    <w:rsid w:val="00DC74F3"/>
    <w:rsid w:val="00DC7746"/>
    <w:rsid w:val="00DC78A1"/>
    <w:rsid w:val="00DC78C5"/>
    <w:rsid w:val="00DC7AC4"/>
    <w:rsid w:val="00DC7BC4"/>
    <w:rsid w:val="00DC7C8C"/>
    <w:rsid w:val="00DC7CB2"/>
    <w:rsid w:val="00DC7E5C"/>
    <w:rsid w:val="00DC7E7B"/>
    <w:rsid w:val="00DC7F41"/>
    <w:rsid w:val="00DD01D6"/>
    <w:rsid w:val="00DD033A"/>
    <w:rsid w:val="00DD07C5"/>
    <w:rsid w:val="00DD091F"/>
    <w:rsid w:val="00DD094F"/>
    <w:rsid w:val="00DD0BD6"/>
    <w:rsid w:val="00DD0C58"/>
    <w:rsid w:val="00DD0C74"/>
    <w:rsid w:val="00DD0C97"/>
    <w:rsid w:val="00DD0CC1"/>
    <w:rsid w:val="00DD0CD0"/>
    <w:rsid w:val="00DD0E33"/>
    <w:rsid w:val="00DD0E60"/>
    <w:rsid w:val="00DD0E6B"/>
    <w:rsid w:val="00DD1177"/>
    <w:rsid w:val="00DD11E9"/>
    <w:rsid w:val="00DD15D8"/>
    <w:rsid w:val="00DD1657"/>
    <w:rsid w:val="00DD1833"/>
    <w:rsid w:val="00DD1856"/>
    <w:rsid w:val="00DD1A73"/>
    <w:rsid w:val="00DD1B33"/>
    <w:rsid w:val="00DD1C3E"/>
    <w:rsid w:val="00DD1CF8"/>
    <w:rsid w:val="00DD1E10"/>
    <w:rsid w:val="00DD1F88"/>
    <w:rsid w:val="00DD21EB"/>
    <w:rsid w:val="00DD230E"/>
    <w:rsid w:val="00DD23BF"/>
    <w:rsid w:val="00DD24AA"/>
    <w:rsid w:val="00DD24AF"/>
    <w:rsid w:val="00DD24DC"/>
    <w:rsid w:val="00DD26A2"/>
    <w:rsid w:val="00DD2780"/>
    <w:rsid w:val="00DD281C"/>
    <w:rsid w:val="00DD282C"/>
    <w:rsid w:val="00DD294F"/>
    <w:rsid w:val="00DD2C0F"/>
    <w:rsid w:val="00DD2D8F"/>
    <w:rsid w:val="00DD2F31"/>
    <w:rsid w:val="00DD30AD"/>
    <w:rsid w:val="00DD3164"/>
    <w:rsid w:val="00DD323E"/>
    <w:rsid w:val="00DD32C7"/>
    <w:rsid w:val="00DD3329"/>
    <w:rsid w:val="00DD33DA"/>
    <w:rsid w:val="00DD342B"/>
    <w:rsid w:val="00DD3530"/>
    <w:rsid w:val="00DD36AE"/>
    <w:rsid w:val="00DD373D"/>
    <w:rsid w:val="00DD3BB5"/>
    <w:rsid w:val="00DD3BE6"/>
    <w:rsid w:val="00DD3CCF"/>
    <w:rsid w:val="00DD3E46"/>
    <w:rsid w:val="00DD3EBD"/>
    <w:rsid w:val="00DD40B1"/>
    <w:rsid w:val="00DD4111"/>
    <w:rsid w:val="00DD42CF"/>
    <w:rsid w:val="00DD445E"/>
    <w:rsid w:val="00DD44B8"/>
    <w:rsid w:val="00DD462F"/>
    <w:rsid w:val="00DD4650"/>
    <w:rsid w:val="00DD4804"/>
    <w:rsid w:val="00DD4910"/>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CAD"/>
    <w:rsid w:val="00DD5D2A"/>
    <w:rsid w:val="00DD5DD0"/>
    <w:rsid w:val="00DD6035"/>
    <w:rsid w:val="00DD607C"/>
    <w:rsid w:val="00DD609C"/>
    <w:rsid w:val="00DD6394"/>
    <w:rsid w:val="00DD64BD"/>
    <w:rsid w:val="00DD66B8"/>
    <w:rsid w:val="00DD6707"/>
    <w:rsid w:val="00DD67F2"/>
    <w:rsid w:val="00DD68D1"/>
    <w:rsid w:val="00DD69B0"/>
    <w:rsid w:val="00DD6DA2"/>
    <w:rsid w:val="00DD6F0E"/>
    <w:rsid w:val="00DD6F24"/>
    <w:rsid w:val="00DD6FC4"/>
    <w:rsid w:val="00DD70D8"/>
    <w:rsid w:val="00DD7118"/>
    <w:rsid w:val="00DD714F"/>
    <w:rsid w:val="00DD7198"/>
    <w:rsid w:val="00DD72C5"/>
    <w:rsid w:val="00DD7305"/>
    <w:rsid w:val="00DD7649"/>
    <w:rsid w:val="00DD776A"/>
    <w:rsid w:val="00DD77F3"/>
    <w:rsid w:val="00DD7944"/>
    <w:rsid w:val="00DD794E"/>
    <w:rsid w:val="00DD797A"/>
    <w:rsid w:val="00DD79EE"/>
    <w:rsid w:val="00DD7A81"/>
    <w:rsid w:val="00DD7B69"/>
    <w:rsid w:val="00DD7CBE"/>
    <w:rsid w:val="00DD7DA1"/>
    <w:rsid w:val="00DD7E20"/>
    <w:rsid w:val="00DD7F37"/>
    <w:rsid w:val="00DE0047"/>
    <w:rsid w:val="00DE00BC"/>
    <w:rsid w:val="00DE01ED"/>
    <w:rsid w:val="00DE0209"/>
    <w:rsid w:val="00DE04DE"/>
    <w:rsid w:val="00DE050F"/>
    <w:rsid w:val="00DE0859"/>
    <w:rsid w:val="00DE0D9B"/>
    <w:rsid w:val="00DE0F55"/>
    <w:rsid w:val="00DE10F8"/>
    <w:rsid w:val="00DE11D9"/>
    <w:rsid w:val="00DE1517"/>
    <w:rsid w:val="00DE1763"/>
    <w:rsid w:val="00DE19A1"/>
    <w:rsid w:val="00DE1BC1"/>
    <w:rsid w:val="00DE1D3B"/>
    <w:rsid w:val="00DE1FCC"/>
    <w:rsid w:val="00DE265D"/>
    <w:rsid w:val="00DE277F"/>
    <w:rsid w:val="00DE27A1"/>
    <w:rsid w:val="00DE2941"/>
    <w:rsid w:val="00DE2A6B"/>
    <w:rsid w:val="00DE2AA4"/>
    <w:rsid w:val="00DE2D32"/>
    <w:rsid w:val="00DE2D35"/>
    <w:rsid w:val="00DE2DEF"/>
    <w:rsid w:val="00DE2F26"/>
    <w:rsid w:val="00DE2FB5"/>
    <w:rsid w:val="00DE300A"/>
    <w:rsid w:val="00DE31A6"/>
    <w:rsid w:val="00DE32F3"/>
    <w:rsid w:val="00DE331E"/>
    <w:rsid w:val="00DE3334"/>
    <w:rsid w:val="00DE338D"/>
    <w:rsid w:val="00DE3492"/>
    <w:rsid w:val="00DE3529"/>
    <w:rsid w:val="00DE3578"/>
    <w:rsid w:val="00DE35A3"/>
    <w:rsid w:val="00DE3690"/>
    <w:rsid w:val="00DE376C"/>
    <w:rsid w:val="00DE399A"/>
    <w:rsid w:val="00DE3A39"/>
    <w:rsid w:val="00DE3AF2"/>
    <w:rsid w:val="00DE3C40"/>
    <w:rsid w:val="00DE3E50"/>
    <w:rsid w:val="00DE40AA"/>
    <w:rsid w:val="00DE416A"/>
    <w:rsid w:val="00DE41F2"/>
    <w:rsid w:val="00DE42C3"/>
    <w:rsid w:val="00DE438A"/>
    <w:rsid w:val="00DE452D"/>
    <w:rsid w:val="00DE4604"/>
    <w:rsid w:val="00DE4645"/>
    <w:rsid w:val="00DE4A6B"/>
    <w:rsid w:val="00DE4B20"/>
    <w:rsid w:val="00DE4B43"/>
    <w:rsid w:val="00DE4C3A"/>
    <w:rsid w:val="00DE505E"/>
    <w:rsid w:val="00DE5174"/>
    <w:rsid w:val="00DE51A5"/>
    <w:rsid w:val="00DE52A1"/>
    <w:rsid w:val="00DE535B"/>
    <w:rsid w:val="00DE5366"/>
    <w:rsid w:val="00DE54C1"/>
    <w:rsid w:val="00DE5713"/>
    <w:rsid w:val="00DE575F"/>
    <w:rsid w:val="00DE5876"/>
    <w:rsid w:val="00DE5ABB"/>
    <w:rsid w:val="00DE5CE5"/>
    <w:rsid w:val="00DE5DAA"/>
    <w:rsid w:val="00DE5E6E"/>
    <w:rsid w:val="00DE5F50"/>
    <w:rsid w:val="00DE609C"/>
    <w:rsid w:val="00DE619A"/>
    <w:rsid w:val="00DE65BF"/>
    <w:rsid w:val="00DE6613"/>
    <w:rsid w:val="00DE670F"/>
    <w:rsid w:val="00DE6718"/>
    <w:rsid w:val="00DE6836"/>
    <w:rsid w:val="00DE6841"/>
    <w:rsid w:val="00DE68D1"/>
    <w:rsid w:val="00DE69A0"/>
    <w:rsid w:val="00DE6A25"/>
    <w:rsid w:val="00DE6A39"/>
    <w:rsid w:val="00DE6A9D"/>
    <w:rsid w:val="00DE6CBF"/>
    <w:rsid w:val="00DE6CED"/>
    <w:rsid w:val="00DE6D0B"/>
    <w:rsid w:val="00DE6DC2"/>
    <w:rsid w:val="00DE6DED"/>
    <w:rsid w:val="00DE6F49"/>
    <w:rsid w:val="00DE715E"/>
    <w:rsid w:val="00DE71D6"/>
    <w:rsid w:val="00DE72AA"/>
    <w:rsid w:val="00DE744E"/>
    <w:rsid w:val="00DE76C3"/>
    <w:rsid w:val="00DE7AC8"/>
    <w:rsid w:val="00DE7AE0"/>
    <w:rsid w:val="00DE7AF1"/>
    <w:rsid w:val="00DE7E1C"/>
    <w:rsid w:val="00DE7FC4"/>
    <w:rsid w:val="00DF0093"/>
    <w:rsid w:val="00DF00D4"/>
    <w:rsid w:val="00DF01D8"/>
    <w:rsid w:val="00DF0226"/>
    <w:rsid w:val="00DF03C1"/>
    <w:rsid w:val="00DF04CF"/>
    <w:rsid w:val="00DF056D"/>
    <w:rsid w:val="00DF063C"/>
    <w:rsid w:val="00DF0689"/>
    <w:rsid w:val="00DF06CC"/>
    <w:rsid w:val="00DF0859"/>
    <w:rsid w:val="00DF0919"/>
    <w:rsid w:val="00DF09EB"/>
    <w:rsid w:val="00DF0BE6"/>
    <w:rsid w:val="00DF0D8E"/>
    <w:rsid w:val="00DF0DC3"/>
    <w:rsid w:val="00DF0DEF"/>
    <w:rsid w:val="00DF0E11"/>
    <w:rsid w:val="00DF0E3E"/>
    <w:rsid w:val="00DF0F99"/>
    <w:rsid w:val="00DF0FBE"/>
    <w:rsid w:val="00DF116E"/>
    <w:rsid w:val="00DF1245"/>
    <w:rsid w:val="00DF1316"/>
    <w:rsid w:val="00DF1694"/>
    <w:rsid w:val="00DF16CE"/>
    <w:rsid w:val="00DF1961"/>
    <w:rsid w:val="00DF19E9"/>
    <w:rsid w:val="00DF1F2C"/>
    <w:rsid w:val="00DF1F92"/>
    <w:rsid w:val="00DF1FD3"/>
    <w:rsid w:val="00DF1FE6"/>
    <w:rsid w:val="00DF20C3"/>
    <w:rsid w:val="00DF21FC"/>
    <w:rsid w:val="00DF2230"/>
    <w:rsid w:val="00DF237F"/>
    <w:rsid w:val="00DF241D"/>
    <w:rsid w:val="00DF24B3"/>
    <w:rsid w:val="00DF24E0"/>
    <w:rsid w:val="00DF25A4"/>
    <w:rsid w:val="00DF28F6"/>
    <w:rsid w:val="00DF2959"/>
    <w:rsid w:val="00DF2AFB"/>
    <w:rsid w:val="00DF2B1B"/>
    <w:rsid w:val="00DF2D0A"/>
    <w:rsid w:val="00DF3024"/>
    <w:rsid w:val="00DF304B"/>
    <w:rsid w:val="00DF3203"/>
    <w:rsid w:val="00DF33A7"/>
    <w:rsid w:val="00DF36B0"/>
    <w:rsid w:val="00DF36E2"/>
    <w:rsid w:val="00DF3774"/>
    <w:rsid w:val="00DF391B"/>
    <w:rsid w:val="00DF39E5"/>
    <w:rsid w:val="00DF3BC6"/>
    <w:rsid w:val="00DF3C09"/>
    <w:rsid w:val="00DF3C2F"/>
    <w:rsid w:val="00DF3CDC"/>
    <w:rsid w:val="00DF3F31"/>
    <w:rsid w:val="00DF3FED"/>
    <w:rsid w:val="00DF401F"/>
    <w:rsid w:val="00DF41B4"/>
    <w:rsid w:val="00DF4297"/>
    <w:rsid w:val="00DF46B4"/>
    <w:rsid w:val="00DF47C1"/>
    <w:rsid w:val="00DF48CF"/>
    <w:rsid w:val="00DF492D"/>
    <w:rsid w:val="00DF4954"/>
    <w:rsid w:val="00DF49C4"/>
    <w:rsid w:val="00DF4B23"/>
    <w:rsid w:val="00DF4BC1"/>
    <w:rsid w:val="00DF4C18"/>
    <w:rsid w:val="00DF4DB7"/>
    <w:rsid w:val="00DF4DD1"/>
    <w:rsid w:val="00DF4ED2"/>
    <w:rsid w:val="00DF53A9"/>
    <w:rsid w:val="00DF540D"/>
    <w:rsid w:val="00DF56D3"/>
    <w:rsid w:val="00DF56E1"/>
    <w:rsid w:val="00DF57C0"/>
    <w:rsid w:val="00DF588F"/>
    <w:rsid w:val="00DF5922"/>
    <w:rsid w:val="00DF5937"/>
    <w:rsid w:val="00DF59F0"/>
    <w:rsid w:val="00DF5BE8"/>
    <w:rsid w:val="00DF5D9F"/>
    <w:rsid w:val="00DF5DEC"/>
    <w:rsid w:val="00DF5E40"/>
    <w:rsid w:val="00DF5E8A"/>
    <w:rsid w:val="00DF5EC3"/>
    <w:rsid w:val="00DF6089"/>
    <w:rsid w:val="00DF6165"/>
    <w:rsid w:val="00DF6276"/>
    <w:rsid w:val="00DF6294"/>
    <w:rsid w:val="00DF64B1"/>
    <w:rsid w:val="00DF64BB"/>
    <w:rsid w:val="00DF69F0"/>
    <w:rsid w:val="00DF6AEB"/>
    <w:rsid w:val="00DF6BE7"/>
    <w:rsid w:val="00DF6DB4"/>
    <w:rsid w:val="00DF7023"/>
    <w:rsid w:val="00DF7032"/>
    <w:rsid w:val="00DF72FE"/>
    <w:rsid w:val="00DF73BB"/>
    <w:rsid w:val="00DF73D1"/>
    <w:rsid w:val="00DF7649"/>
    <w:rsid w:val="00DF7693"/>
    <w:rsid w:val="00DF784C"/>
    <w:rsid w:val="00DF792A"/>
    <w:rsid w:val="00DF7978"/>
    <w:rsid w:val="00DF7A99"/>
    <w:rsid w:val="00DF7BEA"/>
    <w:rsid w:val="00DF7CF6"/>
    <w:rsid w:val="00DF7E88"/>
    <w:rsid w:val="00E00095"/>
    <w:rsid w:val="00E0012D"/>
    <w:rsid w:val="00E002BC"/>
    <w:rsid w:val="00E00303"/>
    <w:rsid w:val="00E00373"/>
    <w:rsid w:val="00E0049A"/>
    <w:rsid w:val="00E00623"/>
    <w:rsid w:val="00E00670"/>
    <w:rsid w:val="00E0069B"/>
    <w:rsid w:val="00E00833"/>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67F"/>
    <w:rsid w:val="00E01841"/>
    <w:rsid w:val="00E01903"/>
    <w:rsid w:val="00E01916"/>
    <w:rsid w:val="00E019B6"/>
    <w:rsid w:val="00E01B40"/>
    <w:rsid w:val="00E01BC7"/>
    <w:rsid w:val="00E01BDA"/>
    <w:rsid w:val="00E01E60"/>
    <w:rsid w:val="00E01F18"/>
    <w:rsid w:val="00E01F1E"/>
    <w:rsid w:val="00E02098"/>
    <w:rsid w:val="00E021D9"/>
    <w:rsid w:val="00E0240A"/>
    <w:rsid w:val="00E024C6"/>
    <w:rsid w:val="00E02630"/>
    <w:rsid w:val="00E0272D"/>
    <w:rsid w:val="00E0293B"/>
    <w:rsid w:val="00E02BFF"/>
    <w:rsid w:val="00E02C85"/>
    <w:rsid w:val="00E02C8B"/>
    <w:rsid w:val="00E02F46"/>
    <w:rsid w:val="00E02FDA"/>
    <w:rsid w:val="00E03089"/>
    <w:rsid w:val="00E030EC"/>
    <w:rsid w:val="00E03197"/>
    <w:rsid w:val="00E0327F"/>
    <w:rsid w:val="00E032B3"/>
    <w:rsid w:val="00E032DD"/>
    <w:rsid w:val="00E03383"/>
    <w:rsid w:val="00E033DF"/>
    <w:rsid w:val="00E0345F"/>
    <w:rsid w:val="00E03637"/>
    <w:rsid w:val="00E03652"/>
    <w:rsid w:val="00E036E1"/>
    <w:rsid w:val="00E036F6"/>
    <w:rsid w:val="00E037DC"/>
    <w:rsid w:val="00E03AF3"/>
    <w:rsid w:val="00E03AFF"/>
    <w:rsid w:val="00E03C7C"/>
    <w:rsid w:val="00E03ED6"/>
    <w:rsid w:val="00E03F04"/>
    <w:rsid w:val="00E03F08"/>
    <w:rsid w:val="00E03FD5"/>
    <w:rsid w:val="00E040AD"/>
    <w:rsid w:val="00E040FA"/>
    <w:rsid w:val="00E04193"/>
    <w:rsid w:val="00E041A6"/>
    <w:rsid w:val="00E04211"/>
    <w:rsid w:val="00E0435C"/>
    <w:rsid w:val="00E0446D"/>
    <w:rsid w:val="00E044F3"/>
    <w:rsid w:val="00E04774"/>
    <w:rsid w:val="00E04887"/>
    <w:rsid w:val="00E0489B"/>
    <w:rsid w:val="00E049CA"/>
    <w:rsid w:val="00E04A15"/>
    <w:rsid w:val="00E04D50"/>
    <w:rsid w:val="00E04DD8"/>
    <w:rsid w:val="00E04E95"/>
    <w:rsid w:val="00E050F6"/>
    <w:rsid w:val="00E05230"/>
    <w:rsid w:val="00E052F2"/>
    <w:rsid w:val="00E0551C"/>
    <w:rsid w:val="00E05542"/>
    <w:rsid w:val="00E05800"/>
    <w:rsid w:val="00E05801"/>
    <w:rsid w:val="00E0583B"/>
    <w:rsid w:val="00E05AF4"/>
    <w:rsid w:val="00E05F42"/>
    <w:rsid w:val="00E0622E"/>
    <w:rsid w:val="00E06247"/>
    <w:rsid w:val="00E06259"/>
    <w:rsid w:val="00E06289"/>
    <w:rsid w:val="00E0631C"/>
    <w:rsid w:val="00E06366"/>
    <w:rsid w:val="00E06494"/>
    <w:rsid w:val="00E065ED"/>
    <w:rsid w:val="00E0678E"/>
    <w:rsid w:val="00E067FB"/>
    <w:rsid w:val="00E069CF"/>
    <w:rsid w:val="00E06A19"/>
    <w:rsid w:val="00E06A5E"/>
    <w:rsid w:val="00E06B81"/>
    <w:rsid w:val="00E06BD1"/>
    <w:rsid w:val="00E06C80"/>
    <w:rsid w:val="00E06D34"/>
    <w:rsid w:val="00E06FEA"/>
    <w:rsid w:val="00E070B6"/>
    <w:rsid w:val="00E07202"/>
    <w:rsid w:val="00E072EF"/>
    <w:rsid w:val="00E07307"/>
    <w:rsid w:val="00E073BD"/>
    <w:rsid w:val="00E07426"/>
    <w:rsid w:val="00E07611"/>
    <w:rsid w:val="00E07618"/>
    <w:rsid w:val="00E0766D"/>
    <w:rsid w:val="00E07BBD"/>
    <w:rsid w:val="00E07C94"/>
    <w:rsid w:val="00E07E14"/>
    <w:rsid w:val="00E07E17"/>
    <w:rsid w:val="00E07E3B"/>
    <w:rsid w:val="00E07F43"/>
    <w:rsid w:val="00E07F4B"/>
    <w:rsid w:val="00E07FC7"/>
    <w:rsid w:val="00E100DC"/>
    <w:rsid w:val="00E10287"/>
    <w:rsid w:val="00E1034E"/>
    <w:rsid w:val="00E1039F"/>
    <w:rsid w:val="00E103C3"/>
    <w:rsid w:val="00E10421"/>
    <w:rsid w:val="00E1061D"/>
    <w:rsid w:val="00E10759"/>
    <w:rsid w:val="00E10933"/>
    <w:rsid w:val="00E10935"/>
    <w:rsid w:val="00E10AD5"/>
    <w:rsid w:val="00E10ADA"/>
    <w:rsid w:val="00E10BEB"/>
    <w:rsid w:val="00E10E2E"/>
    <w:rsid w:val="00E10F12"/>
    <w:rsid w:val="00E1127A"/>
    <w:rsid w:val="00E11326"/>
    <w:rsid w:val="00E113EE"/>
    <w:rsid w:val="00E11488"/>
    <w:rsid w:val="00E114A8"/>
    <w:rsid w:val="00E115A0"/>
    <w:rsid w:val="00E1168D"/>
    <w:rsid w:val="00E11745"/>
    <w:rsid w:val="00E1185E"/>
    <w:rsid w:val="00E1187D"/>
    <w:rsid w:val="00E11936"/>
    <w:rsid w:val="00E1197B"/>
    <w:rsid w:val="00E119AB"/>
    <w:rsid w:val="00E119B6"/>
    <w:rsid w:val="00E119DE"/>
    <w:rsid w:val="00E11A8C"/>
    <w:rsid w:val="00E11AA2"/>
    <w:rsid w:val="00E11CC4"/>
    <w:rsid w:val="00E11DF2"/>
    <w:rsid w:val="00E11E1A"/>
    <w:rsid w:val="00E12048"/>
    <w:rsid w:val="00E1211D"/>
    <w:rsid w:val="00E12210"/>
    <w:rsid w:val="00E1221B"/>
    <w:rsid w:val="00E123E7"/>
    <w:rsid w:val="00E123F3"/>
    <w:rsid w:val="00E124BA"/>
    <w:rsid w:val="00E12689"/>
    <w:rsid w:val="00E126BC"/>
    <w:rsid w:val="00E12787"/>
    <w:rsid w:val="00E129CA"/>
    <w:rsid w:val="00E129DD"/>
    <w:rsid w:val="00E12D4B"/>
    <w:rsid w:val="00E12F62"/>
    <w:rsid w:val="00E1306E"/>
    <w:rsid w:val="00E130AA"/>
    <w:rsid w:val="00E1319A"/>
    <w:rsid w:val="00E13483"/>
    <w:rsid w:val="00E135F6"/>
    <w:rsid w:val="00E13655"/>
    <w:rsid w:val="00E13960"/>
    <w:rsid w:val="00E139C0"/>
    <w:rsid w:val="00E13BD6"/>
    <w:rsid w:val="00E13D2B"/>
    <w:rsid w:val="00E13D63"/>
    <w:rsid w:val="00E13F1D"/>
    <w:rsid w:val="00E1405F"/>
    <w:rsid w:val="00E144FD"/>
    <w:rsid w:val="00E14544"/>
    <w:rsid w:val="00E148B8"/>
    <w:rsid w:val="00E149FB"/>
    <w:rsid w:val="00E14BC8"/>
    <w:rsid w:val="00E14BE7"/>
    <w:rsid w:val="00E14BEB"/>
    <w:rsid w:val="00E14BEE"/>
    <w:rsid w:val="00E14BFD"/>
    <w:rsid w:val="00E14C5E"/>
    <w:rsid w:val="00E14E39"/>
    <w:rsid w:val="00E14E4D"/>
    <w:rsid w:val="00E1516D"/>
    <w:rsid w:val="00E1521A"/>
    <w:rsid w:val="00E1524D"/>
    <w:rsid w:val="00E15256"/>
    <w:rsid w:val="00E152B5"/>
    <w:rsid w:val="00E15373"/>
    <w:rsid w:val="00E1540F"/>
    <w:rsid w:val="00E154F3"/>
    <w:rsid w:val="00E15537"/>
    <w:rsid w:val="00E155D1"/>
    <w:rsid w:val="00E1571E"/>
    <w:rsid w:val="00E159D6"/>
    <w:rsid w:val="00E15BCD"/>
    <w:rsid w:val="00E15BF9"/>
    <w:rsid w:val="00E15D0D"/>
    <w:rsid w:val="00E15D37"/>
    <w:rsid w:val="00E15DE4"/>
    <w:rsid w:val="00E15EDD"/>
    <w:rsid w:val="00E15EF6"/>
    <w:rsid w:val="00E15F43"/>
    <w:rsid w:val="00E15FF3"/>
    <w:rsid w:val="00E16103"/>
    <w:rsid w:val="00E1610E"/>
    <w:rsid w:val="00E1610F"/>
    <w:rsid w:val="00E1611A"/>
    <w:rsid w:val="00E1618A"/>
    <w:rsid w:val="00E16260"/>
    <w:rsid w:val="00E16281"/>
    <w:rsid w:val="00E16317"/>
    <w:rsid w:val="00E163F4"/>
    <w:rsid w:val="00E16614"/>
    <w:rsid w:val="00E166B1"/>
    <w:rsid w:val="00E166B5"/>
    <w:rsid w:val="00E1699B"/>
    <w:rsid w:val="00E16A91"/>
    <w:rsid w:val="00E170D4"/>
    <w:rsid w:val="00E1712D"/>
    <w:rsid w:val="00E17266"/>
    <w:rsid w:val="00E17270"/>
    <w:rsid w:val="00E174F1"/>
    <w:rsid w:val="00E175E4"/>
    <w:rsid w:val="00E17646"/>
    <w:rsid w:val="00E177EC"/>
    <w:rsid w:val="00E179A0"/>
    <w:rsid w:val="00E17A32"/>
    <w:rsid w:val="00E17A5B"/>
    <w:rsid w:val="00E17D5F"/>
    <w:rsid w:val="00E17D82"/>
    <w:rsid w:val="00E17D89"/>
    <w:rsid w:val="00E2006C"/>
    <w:rsid w:val="00E200A0"/>
    <w:rsid w:val="00E20404"/>
    <w:rsid w:val="00E204D6"/>
    <w:rsid w:val="00E20512"/>
    <w:rsid w:val="00E206D7"/>
    <w:rsid w:val="00E20705"/>
    <w:rsid w:val="00E208E2"/>
    <w:rsid w:val="00E2091D"/>
    <w:rsid w:val="00E2095A"/>
    <w:rsid w:val="00E20990"/>
    <w:rsid w:val="00E20AF3"/>
    <w:rsid w:val="00E20E43"/>
    <w:rsid w:val="00E21167"/>
    <w:rsid w:val="00E213A5"/>
    <w:rsid w:val="00E2141C"/>
    <w:rsid w:val="00E2158E"/>
    <w:rsid w:val="00E215A6"/>
    <w:rsid w:val="00E215AF"/>
    <w:rsid w:val="00E21880"/>
    <w:rsid w:val="00E218BA"/>
    <w:rsid w:val="00E21A24"/>
    <w:rsid w:val="00E21B15"/>
    <w:rsid w:val="00E21B95"/>
    <w:rsid w:val="00E21BD9"/>
    <w:rsid w:val="00E21C5B"/>
    <w:rsid w:val="00E21D5C"/>
    <w:rsid w:val="00E22133"/>
    <w:rsid w:val="00E2213D"/>
    <w:rsid w:val="00E22155"/>
    <w:rsid w:val="00E2216C"/>
    <w:rsid w:val="00E221D9"/>
    <w:rsid w:val="00E2223B"/>
    <w:rsid w:val="00E22288"/>
    <w:rsid w:val="00E22369"/>
    <w:rsid w:val="00E223C1"/>
    <w:rsid w:val="00E22544"/>
    <w:rsid w:val="00E226F1"/>
    <w:rsid w:val="00E22742"/>
    <w:rsid w:val="00E227A2"/>
    <w:rsid w:val="00E22812"/>
    <w:rsid w:val="00E22A8D"/>
    <w:rsid w:val="00E22DA5"/>
    <w:rsid w:val="00E2301C"/>
    <w:rsid w:val="00E230CE"/>
    <w:rsid w:val="00E230D7"/>
    <w:rsid w:val="00E2312E"/>
    <w:rsid w:val="00E232A6"/>
    <w:rsid w:val="00E23476"/>
    <w:rsid w:val="00E23B7D"/>
    <w:rsid w:val="00E23E05"/>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B93"/>
    <w:rsid w:val="00E24C41"/>
    <w:rsid w:val="00E251EC"/>
    <w:rsid w:val="00E252AC"/>
    <w:rsid w:val="00E25497"/>
    <w:rsid w:val="00E25610"/>
    <w:rsid w:val="00E25661"/>
    <w:rsid w:val="00E25C83"/>
    <w:rsid w:val="00E25CC4"/>
    <w:rsid w:val="00E26000"/>
    <w:rsid w:val="00E261BB"/>
    <w:rsid w:val="00E2631D"/>
    <w:rsid w:val="00E26447"/>
    <w:rsid w:val="00E2695A"/>
    <w:rsid w:val="00E269AA"/>
    <w:rsid w:val="00E26A62"/>
    <w:rsid w:val="00E26D31"/>
    <w:rsid w:val="00E26D6B"/>
    <w:rsid w:val="00E26DC6"/>
    <w:rsid w:val="00E26E8B"/>
    <w:rsid w:val="00E26F99"/>
    <w:rsid w:val="00E270A5"/>
    <w:rsid w:val="00E27107"/>
    <w:rsid w:val="00E271B7"/>
    <w:rsid w:val="00E271B8"/>
    <w:rsid w:val="00E274F5"/>
    <w:rsid w:val="00E2776B"/>
    <w:rsid w:val="00E277C1"/>
    <w:rsid w:val="00E277D0"/>
    <w:rsid w:val="00E27897"/>
    <w:rsid w:val="00E27A50"/>
    <w:rsid w:val="00E27AAD"/>
    <w:rsid w:val="00E27BEF"/>
    <w:rsid w:val="00E27CB8"/>
    <w:rsid w:val="00E27EEB"/>
    <w:rsid w:val="00E27F76"/>
    <w:rsid w:val="00E3000B"/>
    <w:rsid w:val="00E30079"/>
    <w:rsid w:val="00E30199"/>
    <w:rsid w:val="00E30299"/>
    <w:rsid w:val="00E303DB"/>
    <w:rsid w:val="00E3062F"/>
    <w:rsid w:val="00E306B5"/>
    <w:rsid w:val="00E306BB"/>
    <w:rsid w:val="00E30794"/>
    <w:rsid w:val="00E307D3"/>
    <w:rsid w:val="00E3092B"/>
    <w:rsid w:val="00E30A7D"/>
    <w:rsid w:val="00E30B0E"/>
    <w:rsid w:val="00E30C76"/>
    <w:rsid w:val="00E30CCC"/>
    <w:rsid w:val="00E30D0F"/>
    <w:rsid w:val="00E30DE5"/>
    <w:rsid w:val="00E30E68"/>
    <w:rsid w:val="00E30F1A"/>
    <w:rsid w:val="00E3101C"/>
    <w:rsid w:val="00E3107D"/>
    <w:rsid w:val="00E3108C"/>
    <w:rsid w:val="00E310B4"/>
    <w:rsid w:val="00E3116A"/>
    <w:rsid w:val="00E31350"/>
    <w:rsid w:val="00E313B7"/>
    <w:rsid w:val="00E314EF"/>
    <w:rsid w:val="00E3158B"/>
    <w:rsid w:val="00E317D6"/>
    <w:rsid w:val="00E318A8"/>
    <w:rsid w:val="00E31A43"/>
    <w:rsid w:val="00E31B0B"/>
    <w:rsid w:val="00E31C00"/>
    <w:rsid w:val="00E31E34"/>
    <w:rsid w:val="00E31E49"/>
    <w:rsid w:val="00E31EC3"/>
    <w:rsid w:val="00E31F3D"/>
    <w:rsid w:val="00E32030"/>
    <w:rsid w:val="00E321E8"/>
    <w:rsid w:val="00E32278"/>
    <w:rsid w:val="00E323A1"/>
    <w:rsid w:val="00E324E2"/>
    <w:rsid w:val="00E326F7"/>
    <w:rsid w:val="00E32820"/>
    <w:rsid w:val="00E32A5D"/>
    <w:rsid w:val="00E32AC7"/>
    <w:rsid w:val="00E32AF3"/>
    <w:rsid w:val="00E32B86"/>
    <w:rsid w:val="00E32BF5"/>
    <w:rsid w:val="00E32CA8"/>
    <w:rsid w:val="00E32D0D"/>
    <w:rsid w:val="00E32E3C"/>
    <w:rsid w:val="00E32ECB"/>
    <w:rsid w:val="00E32EDE"/>
    <w:rsid w:val="00E32F19"/>
    <w:rsid w:val="00E32F34"/>
    <w:rsid w:val="00E32F91"/>
    <w:rsid w:val="00E330F0"/>
    <w:rsid w:val="00E33137"/>
    <w:rsid w:val="00E3319C"/>
    <w:rsid w:val="00E33244"/>
    <w:rsid w:val="00E332ED"/>
    <w:rsid w:val="00E333FE"/>
    <w:rsid w:val="00E33519"/>
    <w:rsid w:val="00E335EC"/>
    <w:rsid w:val="00E33935"/>
    <w:rsid w:val="00E339B0"/>
    <w:rsid w:val="00E33BD6"/>
    <w:rsid w:val="00E33CF1"/>
    <w:rsid w:val="00E33E3B"/>
    <w:rsid w:val="00E33E7F"/>
    <w:rsid w:val="00E33F84"/>
    <w:rsid w:val="00E34049"/>
    <w:rsid w:val="00E340E1"/>
    <w:rsid w:val="00E343CD"/>
    <w:rsid w:val="00E34403"/>
    <w:rsid w:val="00E34661"/>
    <w:rsid w:val="00E346E9"/>
    <w:rsid w:val="00E34948"/>
    <w:rsid w:val="00E34A05"/>
    <w:rsid w:val="00E34B1F"/>
    <w:rsid w:val="00E34BD2"/>
    <w:rsid w:val="00E34C08"/>
    <w:rsid w:val="00E34C0D"/>
    <w:rsid w:val="00E34DE2"/>
    <w:rsid w:val="00E34F7F"/>
    <w:rsid w:val="00E3506A"/>
    <w:rsid w:val="00E3522E"/>
    <w:rsid w:val="00E35355"/>
    <w:rsid w:val="00E353CD"/>
    <w:rsid w:val="00E354FC"/>
    <w:rsid w:val="00E355E7"/>
    <w:rsid w:val="00E35622"/>
    <w:rsid w:val="00E35818"/>
    <w:rsid w:val="00E358D7"/>
    <w:rsid w:val="00E358DC"/>
    <w:rsid w:val="00E35A69"/>
    <w:rsid w:val="00E35D06"/>
    <w:rsid w:val="00E35F80"/>
    <w:rsid w:val="00E35FB8"/>
    <w:rsid w:val="00E36181"/>
    <w:rsid w:val="00E362D3"/>
    <w:rsid w:val="00E3647E"/>
    <w:rsid w:val="00E368A4"/>
    <w:rsid w:val="00E36931"/>
    <w:rsid w:val="00E36B53"/>
    <w:rsid w:val="00E36C41"/>
    <w:rsid w:val="00E36C56"/>
    <w:rsid w:val="00E36CF4"/>
    <w:rsid w:val="00E36E25"/>
    <w:rsid w:val="00E36E43"/>
    <w:rsid w:val="00E36F51"/>
    <w:rsid w:val="00E37151"/>
    <w:rsid w:val="00E37164"/>
    <w:rsid w:val="00E3727C"/>
    <w:rsid w:val="00E3729E"/>
    <w:rsid w:val="00E37327"/>
    <w:rsid w:val="00E37331"/>
    <w:rsid w:val="00E373BD"/>
    <w:rsid w:val="00E37561"/>
    <w:rsid w:val="00E37683"/>
    <w:rsid w:val="00E37695"/>
    <w:rsid w:val="00E37727"/>
    <w:rsid w:val="00E377D8"/>
    <w:rsid w:val="00E37881"/>
    <w:rsid w:val="00E379DA"/>
    <w:rsid w:val="00E37BE7"/>
    <w:rsid w:val="00E37CA4"/>
    <w:rsid w:val="00E37CE4"/>
    <w:rsid w:val="00E37EBC"/>
    <w:rsid w:val="00E40033"/>
    <w:rsid w:val="00E4005A"/>
    <w:rsid w:val="00E40534"/>
    <w:rsid w:val="00E4053C"/>
    <w:rsid w:val="00E407FC"/>
    <w:rsid w:val="00E4092F"/>
    <w:rsid w:val="00E40A60"/>
    <w:rsid w:val="00E40A78"/>
    <w:rsid w:val="00E40BB4"/>
    <w:rsid w:val="00E40C74"/>
    <w:rsid w:val="00E40D80"/>
    <w:rsid w:val="00E40E04"/>
    <w:rsid w:val="00E41035"/>
    <w:rsid w:val="00E41141"/>
    <w:rsid w:val="00E412E1"/>
    <w:rsid w:val="00E413FB"/>
    <w:rsid w:val="00E4149D"/>
    <w:rsid w:val="00E417BA"/>
    <w:rsid w:val="00E4186D"/>
    <w:rsid w:val="00E41A0B"/>
    <w:rsid w:val="00E41A28"/>
    <w:rsid w:val="00E41BE0"/>
    <w:rsid w:val="00E41C0D"/>
    <w:rsid w:val="00E41D2D"/>
    <w:rsid w:val="00E41D85"/>
    <w:rsid w:val="00E41EFE"/>
    <w:rsid w:val="00E42327"/>
    <w:rsid w:val="00E423E5"/>
    <w:rsid w:val="00E425CD"/>
    <w:rsid w:val="00E427EF"/>
    <w:rsid w:val="00E427F3"/>
    <w:rsid w:val="00E42850"/>
    <w:rsid w:val="00E429E6"/>
    <w:rsid w:val="00E42CCB"/>
    <w:rsid w:val="00E42CF5"/>
    <w:rsid w:val="00E42D5A"/>
    <w:rsid w:val="00E42D8F"/>
    <w:rsid w:val="00E42DD8"/>
    <w:rsid w:val="00E42E51"/>
    <w:rsid w:val="00E42EDC"/>
    <w:rsid w:val="00E431CC"/>
    <w:rsid w:val="00E43396"/>
    <w:rsid w:val="00E433EF"/>
    <w:rsid w:val="00E43561"/>
    <w:rsid w:val="00E43571"/>
    <w:rsid w:val="00E43645"/>
    <w:rsid w:val="00E4370F"/>
    <w:rsid w:val="00E437A7"/>
    <w:rsid w:val="00E437E2"/>
    <w:rsid w:val="00E438F6"/>
    <w:rsid w:val="00E43C07"/>
    <w:rsid w:val="00E43C40"/>
    <w:rsid w:val="00E43D04"/>
    <w:rsid w:val="00E43E86"/>
    <w:rsid w:val="00E440BE"/>
    <w:rsid w:val="00E44244"/>
    <w:rsid w:val="00E44310"/>
    <w:rsid w:val="00E4431A"/>
    <w:rsid w:val="00E4431C"/>
    <w:rsid w:val="00E443DA"/>
    <w:rsid w:val="00E44426"/>
    <w:rsid w:val="00E44511"/>
    <w:rsid w:val="00E44640"/>
    <w:rsid w:val="00E44727"/>
    <w:rsid w:val="00E44750"/>
    <w:rsid w:val="00E44779"/>
    <w:rsid w:val="00E44909"/>
    <w:rsid w:val="00E44A1A"/>
    <w:rsid w:val="00E45188"/>
    <w:rsid w:val="00E4537B"/>
    <w:rsid w:val="00E454A8"/>
    <w:rsid w:val="00E45704"/>
    <w:rsid w:val="00E4578A"/>
    <w:rsid w:val="00E45799"/>
    <w:rsid w:val="00E45986"/>
    <w:rsid w:val="00E45D46"/>
    <w:rsid w:val="00E45D76"/>
    <w:rsid w:val="00E45DA3"/>
    <w:rsid w:val="00E45E82"/>
    <w:rsid w:val="00E45FA6"/>
    <w:rsid w:val="00E45FAE"/>
    <w:rsid w:val="00E46007"/>
    <w:rsid w:val="00E46118"/>
    <w:rsid w:val="00E462F2"/>
    <w:rsid w:val="00E462FA"/>
    <w:rsid w:val="00E46437"/>
    <w:rsid w:val="00E4644C"/>
    <w:rsid w:val="00E46490"/>
    <w:rsid w:val="00E464C4"/>
    <w:rsid w:val="00E464CA"/>
    <w:rsid w:val="00E464E2"/>
    <w:rsid w:val="00E464FF"/>
    <w:rsid w:val="00E46566"/>
    <w:rsid w:val="00E467D9"/>
    <w:rsid w:val="00E4680C"/>
    <w:rsid w:val="00E46854"/>
    <w:rsid w:val="00E46BEB"/>
    <w:rsid w:val="00E46CE1"/>
    <w:rsid w:val="00E46D9E"/>
    <w:rsid w:val="00E4725B"/>
    <w:rsid w:val="00E474CD"/>
    <w:rsid w:val="00E47511"/>
    <w:rsid w:val="00E47530"/>
    <w:rsid w:val="00E4779D"/>
    <w:rsid w:val="00E477F3"/>
    <w:rsid w:val="00E4794A"/>
    <w:rsid w:val="00E479BF"/>
    <w:rsid w:val="00E47A98"/>
    <w:rsid w:val="00E47B4D"/>
    <w:rsid w:val="00E47B64"/>
    <w:rsid w:val="00E47C4D"/>
    <w:rsid w:val="00E47D0D"/>
    <w:rsid w:val="00E47D12"/>
    <w:rsid w:val="00E47D4D"/>
    <w:rsid w:val="00E47D67"/>
    <w:rsid w:val="00E47FFD"/>
    <w:rsid w:val="00E503DD"/>
    <w:rsid w:val="00E50451"/>
    <w:rsid w:val="00E50463"/>
    <w:rsid w:val="00E5046A"/>
    <w:rsid w:val="00E50516"/>
    <w:rsid w:val="00E505EE"/>
    <w:rsid w:val="00E506D0"/>
    <w:rsid w:val="00E50891"/>
    <w:rsid w:val="00E5095D"/>
    <w:rsid w:val="00E509E7"/>
    <w:rsid w:val="00E50A7A"/>
    <w:rsid w:val="00E50BD4"/>
    <w:rsid w:val="00E50DEA"/>
    <w:rsid w:val="00E5105D"/>
    <w:rsid w:val="00E51063"/>
    <w:rsid w:val="00E510BE"/>
    <w:rsid w:val="00E51339"/>
    <w:rsid w:val="00E514F5"/>
    <w:rsid w:val="00E51632"/>
    <w:rsid w:val="00E51941"/>
    <w:rsid w:val="00E51962"/>
    <w:rsid w:val="00E51A4C"/>
    <w:rsid w:val="00E51BB8"/>
    <w:rsid w:val="00E51C0B"/>
    <w:rsid w:val="00E51C2D"/>
    <w:rsid w:val="00E51E3D"/>
    <w:rsid w:val="00E51ECF"/>
    <w:rsid w:val="00E521B8"/>
    <w:rsid w:val="00E522EE"/>
    <w:rsid w:val="00E52617"/>
    <w:rsid w:val="00E528A3"/>
    <w:rsid w:val="00E52973"/>
    <w:rsid w:val="00E529DF"/>
    <w:rsid w:val="00E52A30"/>
    <w:rsid w:val="00E52B1E"/>
    <w:rsid w:val="00E52BD1"/>
    <w:rsid w:val="00E52E8C"/>
    <w:rsid w:val="00E530AB"/>
    <w:rsid w:val="00E532AD"/>
    <w:rsid w:val="00E53383"/>
    <w:rsid w:val="00E5354E"/>
    <w:rsid w:val="00E5354F"/>
    <w:rsid w:val="00E535C2"/>
    <w:rsid w:val="00E5368E"/>
    <w:rsid w:val="00E536FA"/>
    <w:rsid w:val="00E53993"/>
    <w:rsid w:val="00E53B70"/>
    <w:rsid w:val="00E53CDC"/>
    <w:rsid w:val="00E53E01"/>
    <w:rsid w:val="00E54091"/>
    <w:rsid w:val="00E540A2"/>
    <w:rsid w:val="00E5410C"/>
    <w:rsid w:val="00E54177"/>
    <w:rsid w:val="00E5420B"/>
    <w:rsid w:val="00E542EB"/>
    <w:rsid w:val="00E5461E"/>
    <w:rsid w:val="00E5482F"/>
    <w:rsid w:val="00E548E4"/>
    <w:rsid w:val="00E5498A"/>
    <w:rsid w:val="00E54AB8"/>
    <w:rsid w:val="00E54BC2"/>
    <w:rsid w:val="00E54C17"/>
    <w:rsid w:val="00E54C76"/>
    <w:rsid w:val="00E54CB9"/>
    <w:rsid w:val="00E54D69"/>
    <w:rsid w:val="00E54E95"/>
    <w:rsid w:val="00E54FD6"/>
    <w:rsid w:val="00E550F8"/>
    <w:rsid w:val="00E5514E"/>
    <w:rsid w:val="00E55168"/>
    <w:rsid w:val="00E55235"/>
    <w:rsid w:val="00E55259"/>
    <w:rsid w:val="00E5535C"/>
    <w:rsid w:val="00E55389"/>
    <w:rsid w:val="00E5544E"/>
    <w:rsid w:val="00E556B4"/>
    <w:rsid w:val="00E55792"/>
    <w:rsid w:val="00E55908"/>
    <w:rsid w:val="00E559C5"/>
    <w:rsid w:val="00E55AD5"/>
    <w:rsid w:val="00E55AD7"/>
    <w:rsid w:val="00E55DF0"/>
    <w:rsid w:val="00E56046"/>
    <w:rsid w:val="00E56233"/>
    <w:rsid w:val="00E5632D"/>
    <w:rsid w:val="00E564D0"/>
    <w:rsid w:val="00E56896"/>
    <w:rsid w:val="00E56963"/>
    <w:rsid w:val="00E5698F"/>
    <w:rsid w:val="00E56AB0"/>
    <w:rsid w:val="00E56B4D"/>
    <w:rsid w:val="00E56B66"/>
    <w:rsid w:val="00E56C11"/>
    <w:rsid w:val="00E56D89"/>
    <w:rsid w:val="00E56F09"/>
    <w:rsid w:val="00E5704D"/>
    <w:rsid w:val="00E57096"/>
    <w:rsid w:val="00E570BA"/>
    <w:rsid w:val="00E572BC"/>
    <w:rsid w:val="00E578CA"/>
    <w:rsid w:val="00E57A18"/>
    <w:rsid w:val="00E57A2F"/>
    <w:rsid w:val="00E57A77"/>
    <w:rsid w:val="00E57C47"/>
    <w:rsid w:val="00E57CF0"/>
    <w:rsid w:val="00E57DDE"/>
    <w:rsid w:val="00E57E44"/>
    <w:rsid w:val="00E57EB7"/>
    <w:rsid w:val="00E57EBC"/>
    <w:rsid w:val="00E6002A"/>
    <w:rsid w:val="00E6007A"/>
    <w:rsid w:val="00E6014B"/>
    <w:rsid w:val="00E601AC"/>
    <w:rsid w:val="00E60325"/>
    <w:rsid w:val="00E60649"/>
    <w:rsid w:val="00E607D2"/>
    <w:rsid w:val="00E60C0B"/>
    <w:rsid w:val="00E60C86"/>
    <w:rsid w:val="00E60DA1"/>
    <w:rsid w:val="00E60F8B"/>
    <w:rsid w:val="00E612B4"/>
    <w:rsid w:val="00E6140E"/>
    <w:rsid w:val="00E614DE"/>
    <w:rsid w:val="00E614FE"/>
    <w:rsid w:val="00E6150F"/>
    <w:rsid w:val="00E6154F"/>
    <w:rsid w:val="00E61710"/>
    <w:rsid w:val="00E6173D"/>
    <w:rsid w:val="00E617A9"/>
    <w:rsid w:val="00E618A1"/>
    <w:rsid w:val="00E618CE"/>
    <w:rsid w:val="00E61A25"/>
    <w:rsid w:val="00E61AF0"/>
    <w:rsid w:val="00E61BF5"/>
    <w:rsid w:val="00E61C67"/>
    <w:rsid w:val="00E61D3A"/>
    <w:rsid w:val="00E61DE6"/>
    <w:rsid w:val="00E61FA2"/>
    <w:rsid w:val="00E62263"/>
    <w:rsid w:val="00E622AD"/>
    <w:rsid w:val="00E6254D"/>
    <w:rsid w:val="00E62646"/>
    <w:rsid w:val="00E62767"/>
    <w:rsid w:val="00E62829"/>
    <w:rsid w:val="00E629F7"/>
    <w:rsid w:val="00E62C26"/>
    <w:rsid w:val="00E62D13"/>
    <w:rsid w:val="00E62F75"/>
    <w:rsid w:val="00E6308A"/>
    <w:rsid w:val="00E630CE"/>
    <w:rsid w:val="00E63287"/>
    <w:rsid w:val="00E6335F"/>
    <w:rsid w:val="00E633D9"/>
    <w:rsid w:val="00E634F9"/>
    <w:rsid w:val="00E63626"/>
    <w:rsid w:val="00E636EE"/>
    <w:rsid w:val="00E63764"/>
    <w:rsid w:val="00E6380E"/>
    <w:rsid w:val="00E63A0B"/>
    <w:rsid w:val="00E63C0C"/>
    <w:rsid w:val="00E63E1D"/>
    <w:rsid w:val="00E63EBE"/>
    <w:rsid w:val="00E640E6"/>
    <w:rsid w:val="00E640E9"/>
    <w:rsid w:val="00E6426C"/>
    <w:rsid w:val="00E642C1"/>
    <w:rsid w:val="00E642F4"/>
    <w:rsid w:val="00E6445B"/>
    <w:rsid w:val="00E6454C"/>
    <w:rsid w:val="00E64585"/>
    <w:rsid w:val="00E64709"/>
    <w:rsid w:val="00E6473C"/>
    <w:rsid w:val="00E64751"/>
    <w:rsid w:val="00E64888"/>
    <w:rsid w:val="00E64A73"/>
    <w:rsid w:val="00E64B02"/>
    <w:rsid w:val="00E64B2C"/>
    <w:rsid w:val="00E64DE9"/>
    <w:rsid w:val="00E650C0"/>
    <w:rsid w:val="00E65202"/>
    <w:rsid w:val="00E65218"/>
    <w:rsid w:val="00E652D3"/>
    <w:rsid w:val="00E653A0"/>
    <w:rsid w:val="00E65507"/>
    <w:rsid w:val="00E6554E"/>
    <w:rsid w:val="00E65770"/>
    <w:rsid w:val="00E657F5"/>
    <w:rsid w:val="00E6581E"/>
    <w:rsid w:val="00E65992"/>
    <w:rsid w:val="00E659C4"/>
    <w:rsid w:val="00E65A78"/>
    <w:rsid w:val="00E65B15"/>
    <w:rsid w:val="00E65B5B"/>
    <w:rsid w:val="00E65C3B"/>
    <w:rsid w:val="00E65DD9"/>
    <w:rsid w:val="00E65F75"/>
    <w:rsid w:val="00E66088"/>
    <w:rsid w:val="00E660D0"/>
    <w:rsid w:val="00E66175"/>
    <w:rsid w:val="00E6625C"/>
    <w:rsid w:val="00E6629E"/>
    <w:rsid w:val="00E662A6"/>
    <w:rsid w:val="00E663A2"/>
    <w:rsid w:val="00E663A4"/>
    <w:rsid w:val="00E6665A"/>
    <w:rsid w:val="00E66666"/>
    <w:rsid w:val="00E6675E"/>
    <w:rsid w:val="00E6698F"/>
    <w:rsid w:val="00E66AC5"/>
    <w:rsid w:val="00E66B71"/>
    <w:rsid w:val="00E66C3B"/>
    <w:rsid w:val="00E66CE4"/>
    <w:rsid w:val="00E66E85"/>
    <w:rsid w:val="00E66F78"/>
    <w:rsid w:val="00E67011"/>
    <w:rsid w:val="00E67102"/>
    <w:rsid w:val="00E6733C"/>
    <w:rsid w:val="00E675B1"/>
    <w:rsid w:val="00E67782"/>
    <w:rsid w:val="00E679C0"/>
    <w:rsid w:val="00E67A79"/>
    <w:rsid w:val="00E67A7D"/>
    <w:rsid w:val="00E67BCA"/>
    <w:rsid w:val="00E67C2C"/>
    <w:rsid w:val="00E67CA7"/>
    <w:rsid w:val="00E67D48"/>
    <w:rsid w:val="00E67E8D"/>
    <w:rsid w:val="00E67ED3"/>
    <w:rsid w:val="00E67F84"/>
    <w:rsid w:val="00E70025"/>
    <w:rsid w:val="00E7009C"/>
    <w:rsid w:val="00E7014A"/>
    <w:rsid w:val="00E70263"/>
    <w:rsid w:val="00E7039E"/>
    <w:rsid w:val="00E7049E"/>
    <w:rsid w:val="00E70501"/>
    <w:rsid w:val="00E70582"/>
    <w:rsid w:val="00E705AC"/>
    <w:rsid w:val="00E705B4"/>
    <w:rsid w:val="00E70734"/>
    <w:rsid w:val="00E70A09"/>
    <w:rsid w:val="00E70B19"/>
    <w:rsid w:val="00E70CC2"/>
    <w:rsid w:val="00E70D0E"/>
    <w:rsid w:val="00E70DE2"/>
    <w:rsid w:val="00E70F34"/>
    <w:rsid w:val="00E711CB"/>
    <w:rsid w:val="00E7140A"/>
    <w:rsid w:val="00E7143C"/>
    <w:rsid w:val="00E71495"/>
    <w:rsid w:val="00E714F1"/>
    <w:rsid w:val="00E7163D"/>
    <w:rsid w:val="00E71652"/>
    <w:rsid w:val="00E717A5"/>
    <w:rsid w:val="00E71810"/>
    <w:rsid w:val="00E71843"/>
    <w:rsid w:val="00E71AFF"/>
    <w:rsid w:val="00E71B0B"/>
    <w:rsid w:val="00E71BF6"/>
    <w:rsid w:val="00E71C43"/>
    <w:rsid w:val="00E71D3A"/>
    <w:rsid w:val="00E71D72"/>
    <w:rsid w:val="00E7214C"/>
    <w:rsid w:val="00E7218E"/>
    <w:rsid w:val="00E723F1"/>
    <w:rsid w:val="00E726CC"/>
    <w:rsid w:val="00E727CF"/>
    <w:rsid w:val="00E727F5"/>
    <w:rsid w:val="00E728D2"/>
    <w:rsid w:val="00E729B9"/>
    <w:rsid w:val="00E729BD"/>
    <w:rsid w:val="00E72B0C"/>
    <w:rsid w:val="00E72C0B"/>
    <w:rsid w:val="00E72CCD"/>
    <w:rsid w:val="00E72DF6"/>
    <w:rsid w:val="00E732BF"/>
    <w:rsid w:val="00E73301"/>
    <w:rsid w:val="00E73374"/>
    <w:rsid w:val="00E73563"/>
    <w:rsid w:val="00E73577"/>
    <w:rsid w:val="00E736D4"/>
    <w:rsid w:val="00E736E0"/>
    <w:rsid w:val="00E7378A"/>
    <w:rsid w:val="00E7386A"/>
    <w:rsid w:val="00E73A7E"/>
    <w:rsid w:val="00E73AE2"/>
    <w:rsid w:val="00E73C88"/>
    <w:rsid w:val="00E73CDE"/>
    <w:rsid w:val="00E73E56"/>
    <w:rsid w:val="00E73E81"/>
    <w:rsid w:val="00E73E97"/>
    <w:rsid w:val="00E73EDD"/>
    <w:rsid w:val="00E73F9A"/>
    <w:rsid w:val="00E740AD"/>
    <w:rsid w:val="00E7416F"/>
    <w:rsid w:val="00E741C7"/>
    <w:rsid w:val="00E74246"/>
    <w:rsid w:val="00E74292"/>
    <w:rsid w:val="00E742A0"/>
    <w:rsid w:val="00E7434A"/>
    <w:rsid w:val="00E745EA"/>
    <w:rsid w:val="00E74814"/>
    <w:rsid w:val="00E748E5"/>
    <w:rsid w:val="00E7493D"/>
    <w:rsid w:val="00E74AC3"/>
    <w:rsid w:val="00E74D58"/>
    <w:rsid w:val="00E74D9A"/>
    <w:rsid w:val="00E74F50"/>
    <w:rsid w:val="00E74FB9"/>
    <w:rsid w:val="00E74FCF"/>
    <w:rsid w:val="00E75027"/>
    <w:rsid w:val="00E75148"/>
    <w:rsid w:val="00E751A0"/>
    <w:rsid w:val="00E751A9"/>
    <w:rsid w:val="00E752C1"/>
    <w:rsid w:val="00E7538A"/>
    <w:rsid w:val="00E75631"/>
    <w:rsid w:val="00E757DF"/>
    <w:rsid w:val="00E7583E"/>
    <w:rsid w:val="00E758D8"/>
    <w:rsid w:val="00E75939"/>
    <w:rsid w:val="00E75C78"/>
    <w:rsid w:val="00E75DD5"/>
    <w:rsid w:val="00E762BE"/>
    <w:rsid w:val="00E76303"/>
    <w:rsid w:val="00E763DB"/>
    <w:rsid w:val="00E766CD"/>
    <w:rsid w:val="00E7697A"/>
    <w:rsid w:val="00E76A65"/>
    <w:rsid w:val="00E76B08"/>
    <w:rsid w:val="00E76B20"/>
    <w:rsid w:val="00E76B47"/>
    <w:rsid w:val="00E76B88"/>
    <w:rsid w:val="00E76BC9"/>
    <w:rsid w:val="00E76F52"/>
    <w:rsid w:val="00E770A1"/>
    <w:rsid w:val="00E77140"/>
    <w:rsid w:val="00E7714D"/>
    <w:rsid w:val="00E7715D"/>
    <w:rsid w:val="00E772B7"/>
    <w:rsid w:val="00E77487"/>
    <w:rsid w:val="00E77656"/>
    <w:rsid w:val="00E776B8"/>
    <w:rsid w:val="00E7772D"/>
    <w:rsid w:val="00E777C9"/>
    <w:rsid w:val="00E77943"/>
    <w:rsid w:val="00E77945"/>
    <w:rsid w:val="00E77A2D"/>
    <w:rsid w:val="00E77D5F"/>
    <w:rsid w:val="00E77F03"/>
    <w:rsid w:val="00E80151"/>
    <w:rsid w:val="00E80169"/>
    <w:rsid w:val="00E801BA"/>
    <w:rsid w:val="00E8028C"/>
    <w:rsid w:val="00E80509"/>
    <w:rsid w:val="00E80569"/>
    <w:rsid w:val="00E805AA"/>
    <w:rsid w:val="00E806EA"/>
    <w:rsid w:val="00E8070F"/>
    <w:rsid w:val="00E80903"/>
    <w:rsid w:val="00E80A25"/>
    <w:rsid w:val="00E80AE3"/>
    <w:rsid w:val="00E80B56"/>
    <w:rsid w:val="00E80BC0"/>
    <w:rsid w:val="00E80C8E"/>
    <w:rsid w:val="00E80D39"/>
    <w:rsid w:val="00E81014"/>
    <w:rsid w:val="00E81044"/>
    <w:rsid w:val="00E810E6"/>
    <w:rsid w:val="00E811E4"/>
    <w:rsid w:val="00E81289"/>
    <w:rsid w:val="00E812EA"/>
    <w:rsid w:val="00E813BD"/>
    <w:rsid w:val="00E815E5"/>
    <w:rsid w:val="00E81640"/>
    <w:rsid w:val="00E81754"/>
    <w:rsid w:val="00E81809"/>
    <w:rsid w:val="00E81A77"/>
    <w:rsid w:val="00E81A86"/>
    <w:rsid w:val="00E81BCA"/>
    <w:rsid w:val="00E81C00"/>
    <w:rsid w:val="00E81CE0"/>
    <w:rsid w:val="00E81DE1"/>
    <w:rsid w:val="00E81E4D"/>
    <w:rsid w:val="00E820C2"/>
    <w:rsid w:val="00E820E7"/>
    <w:rsid w:val="00E8213D"/>
    <w:rsid w:val="00E82192"/>
    <w:rsid w:val="00E821DB"/>
    <w:rsid w:val="00E8229F"/>
    <w:rsid w:val="00E8230F"/>
    <w:rsid w:val="00E823A0"/>
    <w:rsid w:val="00E8243A"/>
    <w:rsid w:val="00E8244A"/>
    <w:rsid w:val="00E824D2"/>
    <w:rsid w:val="00E8257D"/>
    <w:rsid w:val="00E825F2"/>
    <w:rsid w:val="00E82641"/>
    <w:rsid w:val="00E8272D"/>
    <w:rsid w:val="00E8277C"/>
    <w:rsid w:val="00E827DA"/>
    <w:rsid w:val="00E8290C"/>
    <w:rsid w:val="00E8292B"/>
    <w:rsid w:val="00E8297F"/>
    <w:rsid w:val="00E82982"/>
    <w:rsid w:val="00E82A05"/>
    <w:rsid w:val="00E82AA6"/>
    <w:rsid w:val="00E82AE8"/>
    <w:rsid w:val="00E82CA8"/>
    <w:rsid w:val="00E82F61"/>
    <w:rsid w:val="00E82FAF"/>
    <w:rsid w:val="00E830D7"/>
    <w:rsid w:val="00E830DC"/>
    <w:rsid w:val="00E830FD"/>
    <w:rsid w:val="00E8349E"/>
    <w:rsid w:val="00E83556"/>
    <w:rsid w:val="00E836BB"/>
    <w:rsid w:val="00E83887"/>
    <w:rsid w:val="00E83969"/>
    <w:rsid w:val="00E83AD9"/>
    <w:rsid w:val="00E83D71"/>
    <w:rsid w:val="00E83E06"/>
    <w:rsid w:val="00E841AA"/>
    <w:rsid w:val="00E841AD"/>
    <w:rsid w:val="00E8441A"/>
    <w:rsid w:val="00E84587"/>
    <w:rsid w:val="00E8467E"/>
    <w:rsid w:val="00E8469F"/>
    <w:rsid w:val="00E84A7A"/>
    <w:rsid w:val="00E84AC9"/>
    <w:rsid w:val="00E84C08"/>
    <w:rsid w:val="00E84C65"/>
    <w:rsid w:val="00E84DFD"/>
    <w:rsid w:val="00E8511B"/>
    <w:rsid w:val="00E85515"/>
    <w:rsid w:val="00E85631"/>
    <w:rsid w:val="00E85636"/>
    <w:rsid w:val="00E85707"/>
    <w:rsid w:val="00E8577C"/>
    <w:rsid w:val="00E857C1"/>
    <w:rsid w:val="00E857CC"/>
    <w:rsid w:val="00E857CE"/>
    <w:rsid w:val="00E85873"/>
    <w:rsid w:val="00E85B18"/>
    <w:rsid w:val="00E85B1E"/>
    <w:rsid w:val="00E85B55"/>
    <w:rsid w:val="00E85C62"/>
    <w:rsid w:val="00E85CC7"/>
    <w:rsid w:val="00E85D6C"/>
    <w:rsid w:val="00E85E4E"/>
    <w:rsid w:val="00E85E6B"/>
    <w:rsid w:val="00E86061"/>
    <w:rsid w:val="00E861A9"/>
    <w:rsid w:val="00E8620F"/>
    <w:rsid w:val="00E862DF"/>
    <w:rsid w:val="00E8637E"/>
    <w:rsid w:val="00E86382"/>
    <w:rsid w:val="00E863CE"/>
    <w:rsid w:val="00E8677D"/>
    <w:rsid w:val="00E86937"/>
    <w:rsid w:val="00E86961"/>
    <w:rsid w:val="00E869A3"/>
    <w:rsid w:val="00E869BB"/>
    <w:rsid w:val="00E86B8B"/>
    <w:rsid w:val="00E86C61"/>
    <w:rsid w:val="00E86CFD"/>
    <w:rsid w:val="00E86D55"/>
    <w:rsid w:val="00E86F61"/>
    <w:rsid w:val="00E86FE2"/>
    <w:rsid w:val="00E8709C"/>
    <w:rsid w:val="00E87178"/>
    <w:rsid w:val="00E873EE"/>
    <w:rsid w:val="00E87408"/>
    <w:rsid w:val="00E87532"/>
    <w:rsid w:val="00E876CE"/>
    <w:rsid w:val="00E8785F"/>
    <w:rsid w:val="00E87894"/>
    <w:rsid w:val="00E879C6"/>
    <w:rsid w:val="00E87A18"/>
    <w:rsid w:val="00E87A8D"/>
    <w:rsid w:val="00E87C24"/>
    <w:rsid w:val="00E87E38"/>
    <w:rsid w:val="00E90008"/>
    <w:rsid w:val="00E901EA"/>
    <w:rsid w:val="00E90251"/>
    <w:rsid w:val="00E90289"/>
    <w:rsid w:val="00E903A6"/>
    <w:rsid w:val="00E90487"/>
    <w:rsid w:val="00E90656"/>
    <w:rsid w:val="00E906BC"/>
    <w:rsid w:val="00E906D7"/>
    <w:rsid w:val="00E90981"/>
    <w:rsid w:val="00E909B7"/>
    <w:rsid w:val="00E90A1A"/>
    <w:rsid w:val="00E90A7E"/>
    <w:rsid w:val="00E90D17"/>
    <w:rsid w:val="00E90DA5"/>
    <w:rsid w:val="00E90DD0"/>
    <w:rsid w:val="00E90DEA"/>
    <w:rsid w:val="00E90E02"/>
    <w:rsid w:val="00E91029"/>
    <w:rsid w:val="00E911BD"/>
    <w:rsid w:val="00E91208"/>
    <w:rsid w:val="00E912D8"/>
    <w:rsid w:val="00E912F2"/>
    <w:rsid w:val="00E91413"/>
    <w:rsid w:val="00E91493"/>
    <w:rsid w:val="00E91501"/>
    <w:rsid w:val="00E91692"/>
    <w:rsid w:val="00E91728"/>
    <w:rsid w:val="00E91827"/>
    <w:rsid w:val="00E91BF7"/>
    <w:rsid w:val="00E91C7B"/>
    <w:rsid w:val="00E91C8C"/>
    <w:rsid w:val="00E91CB6"/>
    <w:rsid w:val="00E91EB8"/>
    <w:rsid w:val="00E91ED9"/>
    <w:rsid w:val="00E91EDE"/>
    <w:rsid w:val="00E91EDF"/>
    <w:rsid w:val="00E91F7F"/>
    <w:rsid w:val="00E9212C"/>
    <w:rsid w:val="00E92200"/>
    <w:rsid w:val="00E92257"/>
    <w:rsid w:val="00E92303"/>
    <w:rsid w:val="00E925D6"/>
    <w:rsid w:val="00E92621"/>
    <w:rsid w:val="00E92661"/>
    <w:rsid w:val="00E927CB"/>
    <w:rsid w:val="00E9281E"/>
    <w:rsid w:val="00E92846"/>
    <w:rsid w:val="00E928BA"/>
    <w:rsid w:val="00E92901"/>
    <w:rsid w:val="00E9290A"/>
    <w:rsid w:val="00E92955"/>
    <w:rsid w:val="00E92B2E"/>
    <w:rsid w:val="00E92C1C"/>
    <w:rsid w:val="00E92CB7"/>
    <w:rsid w:val="00E92CF9"/>
    <w:rsid w:val="00E92D34"/>
    <w:rsid w:val="00E92DD0"/>
    <w:rsid w:val="00E92F1C"/>
    <w:rsid w:val="00E92F41"/>
    <w:rsid w:val="00E92FC3"/>
    <w:rsid w:val="00E931E1"/>
    <w:rsid w:val="00E93268"/>
    <w:rsid w:val="00E9329B"/>
    <w:rsid w:val="00E932C5"/>
    <w:rsid w:val="00E933DF"/>
    <w:rsid w:val="00E93609"/>
    <w:rsid w:val="00E937A4"/>
    <w:rsid w:val="00E9381D"/>
    <w:rsid w:val="00E93853"/>
    <w:rsid w:val="00E93885"/>
    <w:rsid w:val="00E93ACA"/>
    <w:rsid w:val="00E93BD4"/>
    <w:rsid w:val="00E93C68"/>
    <w:rsid w:val="00E93E93"/>
    <w:rsid w:val="00E93EF0"/>
    <w:rsid w:val="00E9428D"/>
    <w:rsid w:val="00E94448"/>
    <w:rsid w:val="00E944E0"/>
    <w:rsid w:val="00E946A5"/>
    <w:rsid w:val="00E9477B"/>
    <w:rsid w:val="00E94A43"/>
    <w:rsid w:val="00E94BA0"/>
    <w:rsid w:val="00E94C90"/>
    <w:rsid w:val="00E94F05"/>
    <w:rsid w:val="00E94F21"/>
    <w:rsid w:val="00E9502B"/>
    <w:rsid w:val="00E95064"/>
    <w:rsid w:val="00E950C8"/>
    <w:rsid w:val="00E950EA"/>
    <w:rsid w:val="00E95143"/>
    <w:rsid w:val="00E95274"/>
    <w:rsid w:val="00E954DE"/>
    <w:rsid w:val="00E9554B"/>
    <w:rsid w:val="00E9559E"/>
    <w:rsid w:val="00E957A8"/>
    <w:rsid w:val="00E957D0"/>
    <w:rsid w:val="00E95B03"/>
    <w:rsid w:val="00E95B7B"/>
    <w:rsid w:val="00E95C63"/>
    <w:rsid w:val="00E95DB2"/>
    <w:rsid w:val="00E95DC6"/>
    <w:rsid w:val="00E95DD6"/>
    <w:rsid w:val="00E95EA2"/>
    <w:rsid w:val="00E95F7F"/>
    <w:rsid w:val="00E95FE0"/>
    <w:rsid w:val="00E95FE2"/>
    <w:rsid w:val="00E9602D"/>
    <w:rsid w:val="00E960E5"/>
    <w:rsid w:val="00E9613D"/>
    <w:rsid w:val="00E96246"/>
    <w:rsid w:val="00E96504"/>
    <w:rsid w:val="00E9650A"/>
    <w:rsid w:val="00E965AF"/>
    <w:rsid w:val="00E9664C"/>
    <w:rsid w:val="00E966CE"/>
    <w:rsid w:val="00E967FB"/>
    <w:rsid w:val="00E9682C"/>
    <w:rsid w:val="00E968A0"/>
    <w:rsid w:val="00E9695D"/>
    <w:rsid w:val="00E96C08"/>
    <w:rsid w:val="00E96CC4"/>
    <w:rsid w:val="00E96DE8"/>
    <w:rsid w:val="00E96EB4"/>
    <w:rsid w:val="00E97128"/>
    <w:rsid w:val="00E972B4"/>
    <w:rsid w:val="00E972D8"/>
    <w:rsid w:val="00E9751F"/>
    <w:rsid w:val="00E975DE"/>
    <w:rsid w:val="00E975E1"/>
    <w:rsid w:val="00E97612"/>
    <w:rsid w:val="00E9772A"/>
    <w:rsid w:val="00E97918"/>
    <w:rsid w:val="00E97C38"/>
    <w:rsid w:val="00E97C78"/>
    <w:rsid w:val="00E97C96"/>
    <w:rsid w:val="00E97C9A"/>
    <w:rsid w:val="00E97D65"/>
    <w:rsid w:val="00E97F03"/>
    <w:rsid w:val="00EA019C"/>
    <w:rsid w:val="00EA027E"/>
    <w:rsid w:val="00EA033C"/>
    <w:rsid w:val="00EA03EA"/>
    <w:rsid w:val="00EA0511"/>
    <w:rsid w:val="00EA0603"/>
    <w:rsid w:val="00EA08CC"/>
    <w:rsid w:val="00EA08E7"/>
    <w:rsid w:val="00EA0928"/>
    <w:rsid w:val="00EA0C36"/>
    <w:rsid w:val="00EA0E70"/>
    <w:rsid w:val="00EA0F87"/>
    <w:rsid w:val="00EA0FF1"/>
    <w:rsid w:val="00EA10DC"/>
    <w:rsid w:val="00EA129E"/>
    <w:rsid w:val="00EA1385"/>
    <w:rsid w:val="00EA1566"/>
    <w:rsid w:val="00EA15D2"/>
    <w:rsid w:val="00EA1638"/>
    <w:rsid w:val="00EA1924"/>
    <w:rsid w:val="00EA1DB6"/>
    <w:rsid w:val="00EA1E2B"/>
    <w:rsid w:val="00EA1E5F"/>
    <w:rsid w:val="00EA2121"/>
    <w:rsid w:val="00EA21C3"/>
    <w:rsid w:val="00EA252E"/>
    <w:rsid w:val="00EA25E8"/>
    <w:rsid w:val="00EA26F6"/>
    <w:rsid w:val="00EA276D"/>
    <w:rsid w:val="00EA28F2"/>
    <w:rsid w:val="00EA2987"/>
    <w:rsid w:val="00EA29A3"/>
    <w:rsid w:val="00EA29BF"/>
    <w:rsid w:val="00EA2A4D"/>
    <w:rsid w:val="00EA2E36"/>
    <w:rsid w:val="00EA2E41"/>
    <w:rsid w:val="00EA2E9C"/>
    <w:rsid w:val="00EA2EB0"/>
    <w:rsid w:val="00EA2F6A"/>
    <w:rsid w:val="00EA2F7C"/>
    <w:rsid w:val="00EA30C1"/>
    <w:rsid w:val="00EA318D"/>
    <w:rsid w:val="00EA348E"/>
    <w:rsid w:val="00EA350F"/>
    <w:rsid w:val="00EA367D"/>
    <w:rsid w:val="00EA380F"/>
    <w:rsid w:val="00EA3A48"/>
    <w:rsid w:val="00EA3A72"/>
    <w:rsid w:val="00EA3BCA"/>
    <w:rsid w:val="00EA3BCD"/>
    <w:rsid w:val="00EA400F"/>
    <w:rsid w:val="00EA4115"/>
    <w:rsid w:val="00EA4468"/>
    <w:rsid w:val="00EA4507"/>
    <w:rsid w:val="00EA46D5"/>
    <w:rsid w:val="00EA486D"/>
    <w:rsid w:val="00EA4AAB"/>
    <w:rsid w:val="00EA4BA9"/>
    <w:rsid w:val="00EA4E3C"/>
    <w:rsid w:val="00EA4F30"/>
    <w:rsid w:val="00EA5038"/>
    <w:rsid w:val="00EA509A"/>
    <w:rsid w:val="00EA51CF"/>
    <w:rsid w:val="00EA51D1"/>
    <w:rsid w:val="00EA5214"/>
    <w:rsid w:val="00EA5237"/>
    <w:rsid w:val="00EA52F2"/>
    <w:rsid w:val="00EA531B"/>
    <w:rsid w:val="00EA54F6"/>
    <w:rsid w:val="00EA55F4"/>
    <w:rsid w:val="00EA56D4"/>
    <w:rsid w:val="00EA5C6E"/>
    <w:rsid w:val="00EA5DF3"/>
    <w:rsid w:val="00EA5E8B"/>
    <w:rsid w:val="00EA5F44"/>
    <w:rsid w:val="00EA5F7E"/>
    <w:rsid w:val="00EA607B"/>
    <w:rsid w:val="00EA61E8"/>
    <w:rsid w:val="00EA620C"/>
    <w:rsid w:val="00EA6258"/>
    <w:rsid w:val="00EA6410"/>
    <w:rsid w:val="00EA65A5"/>
    <w:rsid w:val="00EA66FE"/>
    <w:rsid w:val="00EA695B"/>
    <w:rsid w:val="00EA6B0B"/>
    <w:rsid w:val="00EA6B6C"/>
    <w:rsid w:val="00EA6BA8"/>
    <w:rsid w:val="00EA6FA3"/>
    <w:rsid w:val="00EA6FB8"/>
    <w:rsid w:val="00EA7315"/>
    <w:rsid w:val="00EA7562"/>
    <w:rsid w:val="00EA7565"/>
    <w:rsid w:val="00EA799C"/>
    <w:rsid w:val="00EA7AAD"/>
    <w:rsid w:val="00EA7B3D"/>
    <w:rsid w:val="00EA7BF4"/>
    <w:rsid w:val="00EA7C85"/>
    <w:rsid w:val="00EA7D1E"/>
    <w:rsid w:val="00EA7F41"/>
    <w:rsid w:val="00EB00D3"/>
    <w:rsid w:val="00EB0402"/>
    <w:rsid w:val="00EB0541"/>
    <w:rsid w:val="00EB071D"/>
    <w:rsid w:val="00EB08AF"/>
    <w:rsid w:val="00EB0979"/>
    <w:rsid w:val="00EB0A4A"/>
    <w:rsid w:val="00EB0BAD"/>
    <w:rsid w:val="00EB0C27"/>
    <w:rsid w:val="00EB0CE6"/>
    <w:rsid w:val="00EB0D11"/>
    <w:rsid w:val="00EB0D46"/>
    <w:rsid w:val="00EB0E1F"/>
    <w:rsid w:val="00EB0EDF"/>
    <w:rsid w:val="00EB0F6B"/>
    <w:rsid w:val="00EB10F2"/>
    <w:rsid w:val="00EB113F"/>
    <w:rsid w:val="00EB1495"/>
    <w:rsid w:val="00EB1504"/>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087"/>
    <w:rsid w:val="00EB24BA"/>
    <w:rsid w:val="00EB2508"/>
    <w:rsid w:val="00EB254E"/>
    <w:rsid w:val="00EB25FF"/>
    <w:rsid w:val="00EB2661"/>
    <w:rsid w:val="00EB26CA"/>
    <w:rsid w:val="00EB277B"/>
    <w:rsid w:val="00EB2A6E"/>
    <w:rsid w:val="00EB2A73"/>
    <w:rsid w:val="00EB2ADC"/>
    <w:rsid w:val="00EB2AF8"/>
    <w:rsid w:val="00EB2B6E"/>
    <w:rsid w:val="00EB2CF7"/>
    <w:rsid w:val="00EB2EAC"/>
    <w:rsid w:val="00EB2F57"/>
    <w:rsid w:val="00EB32BC"/>
    <w:rsid w:val="00EB32F2"/>
    <w:rsid w:val="00EB33B4"/>
    <w:rsid w:val="00EB33E9"/>
    <w:rsid w:val="00EB3617"/>
    <w:rsid w:val="00EB3692"/>
    <w:rsid w:val="00EB36F4"/>
    <w:rsid w:val="00EB3A12"/>
    <w:rsid w:val="00EB3AF7"/>
    <w:rsid w:val="00EB3D14"/>
    <w:rsid w:val="00EB3F1D"/>
    <w:rsid w:val="00EB3FE3"/>
    <w:rsid w:val="00EB4131"/>
    <w:rsid w:val="00EB4134"/>
    <w:rsid w:val="00EB41E2"/>
    <w:rsid w:val="00EB435F"/>
    <w:rsid w:val="00EB436C"/>
    <w:rsid w:val="00EB43FC"/>
    <w:rsid w:val="00EB45E3"/>
    <w:rsid w:val="00EB461D"/>
    <w:rsid w:val="00EB4777"/>
    <w:rsid w:val="00EB477C"/>
    <w:rsid w:val="00EB47FA"/>
    <w:rsid w:val="00EB48D8"/>
    <w:rsid w:val="00EB49D4"/>
    <w:rsid w:val="00EB4A6C"/>
    <w:rsid w:val="00EB4AE1"/>
    <w:rsid w:val="00EB4AF8"/>
    <w:rsid w:val="00EB4DAE"/>
    <w:rsid w:val="00EB4E91"/>
    <w:rsid w:val="00EB4ED5"/>
    <w:rsid w:val="00EB4F06"/>
    <w:rsid w:val="00EB5105"/>
    <w:rsid w:val="00EB5113"/>
    <w:rsid w:val="00EB511D"/>
    <w:rsid w:val="00EB517E"/>
    <w:rsid w:val="00EB51BD"/>
    <w:rsid w:val="00EB51C5"/>
    <w:rsid w:val="00EB5235"/>
    <w:rsid w:val="00EB560C"/>
    <w:rsid w:val="00EB5624"/>
    <w:rsid w:val="00EB58F2"/>
    <w:rsid w:val="00EB59A6"/>
    <w:rsid w:val="00EB5CCF"/>
    <w:rsid w:val="00EB5CE4"/>
    <w:rsid w:val="00EB5CF3"/>
    <w:rsid w:val="00EB5D2E"/>
    <w:rsid w:val="00EB5E36"/>
    <w:rsid w:val="00EB5F71"/>
    <w:rsid w:val="00EB5FEE"/>
    <w:rsid w:val="00EB6041"/>
    <w:rsid w:val="00EB60BB"/>
    <w:rsid w:val="00EB6153"/>
    <w:rsid w:val="00EB6163"/>
    <w:rsid w:val="00EB6192"/>
    <w:rsid w:val="00EB6226"/>
    <w:rsid w:val="00EB6285"/>
    <w:rsid w:val="00EB62D1"/>
    <w:rsid w:val="00EB6374"/>
    <w:rsid w:val="00EB6462"/>
    <w:rsid w:val="00EB654D"/>
    <w:rsid w:val="00EB6694"/>
    <w:rsid w:val="00EB6AD9"/>
    <w:rsid w:val="00EB6C9F"/>
    <w:rsid w:val="00EB6D36"/>
    <w:rsid w:val="00EB6D56"/>
    <w:rsid w:val="00EB7044"/>
    <w:rsid w:val="00EB70BC"/>
    <w:rsid w:val="00EB715F"/>
    <w:rsid w:val="00EB72A6"/>
    <w:rsid w:val="00EB74DD"/>
    <w:rsid w:val="00EB753A"/>
    <w:rsid w:val="00EB772B"/>
    <w:rsid w:val="00EB7887"/>
    <w:rsid w:val="00EB791B"/>
    <w:rsid w:val="00EB7981"/>
    <w:rsid w:val="00EB7B73"/>
    <w:rsid w:val="00EB7F25"/>
    <w:rsid w:val="00EB7FDE"/>
    <w:rsid w:val="00EC0048"/>
    <w:rsid w:val="00EC00AA"/>
    <w:rsid w:val="00EC025B"/>
    <w:rsid w:val="00EC0304"/>
    <w:rsid w:val="00EC030E"/>
    <w:rsid w:val="00EC03FF"/>
    <w:rsid w:val="00EC0462"/>
    <w:rsid w:val="00EC04AC"/>
    <w:rsid w:val="00EC04B9"/>
    <w:rsid w:val="00EC067B"/>
    <w:rsid w:val="00EC07CA"/>
    <w:rsid w:val="00EC088F"/>
    <w:rsid w:val="00EC08C7"/>
    <w:rsid w:val="00EC0916"/>
    <w:rsid w:val="00EC09D7"/>
    <w:rsid w:val="00EC09D9"/>
    <w:rsid w:val="00EC09DA"/>
    <w:rsid w:val="00EC0A38"/>
    <w:rsid w:val="00EC0BBF"/>
    <w:rsid w:val="00EC0C9D"/>
    <w:rsid w:val="00EC0CA1"/>
    <w:rsid w:val="00EC0DAB"/>
    <w:rsid w:val="00EC0DCF"/>
    <w:rsid w:val="00EC0EDF"/>
    <w:rsid w:val="00EC0F80"/>
    <w:rsid w:val="00EC103D"/>
    <w:rsid w:val="00EC112C"/>
    <w:rsid w:val="00EC11F5"/>
    <w:rsid w:val="00EC1232"/>
    <w:rsid w:val="00EC12DD"/>
    <w:rsid w:val="00EC1399"/>
    <w:rsid w:val="00EC139F"/>
    <w:rsid w:val="00EC1563"/>
    <w:rsid w:val="00EC160C"/>
    <w:rsid w:val="00EC16EC"/>
    <w:rsid w:val="00EC17AF"/>
    <w:rsid w:val="00EC1A94"/>
    <w:rsid w:val="00EC1C6E"/>
    <w:rsid w:val="00EC1D12"/>
    <w:rsid w:val="00EC1DCA"/>
    <w:rsid w:val="00EC1F3E"/>
    <w:rsid w:val="00EC1FF7"/>
    <w:rsid w:val="00EC2047"/>
    <w:rsid w:val="00EC213C"/>
    <w:rsid w:val="00EC2284"/>
    <w:rsid w:val="00EC265F"/>
    <w:rsid w:val="00EC2689"/>
    <w:rsid w:val="00EC29A3"/>
    <w:rsid w:val="00EC2B8D"/>
    <w:rsid w:val="00EC2C64"/>
    <w:rsid w:val="00EC2DAA"/>
    <w:rsid w:val="00EC2E34"/>
    <w:rsid w:val="00EC2E88"/>
    <w:rsid w:val="00EC3069"/>
    <w:rsid w:val="00EC30D4"/>
    <w:rsid w:val="00EC3139"/>
    <w:rsid w:val="00EC3151"/>
    <w:rsid w:val="00EC3251"/>
    <w:rsid w:val="00EC3366"/>
    <w:rsid w:val="00EC34BE"/>
    <w:rsid w:val="00EC3714"/>
    <w:rsid w:val="00EC3771"/>
    <w:rsid w:val="00EC381B"/>
    <w:rsid w:val="00EC3B32"/>
    <w:rsid w:val="00EC3B58"/>
    <w:rsid w:val="00EC3E44"/>
    <w:rsid w:val="00EC3EC5"/>
    <w:rsid w:val="00EC4097"/>
    <w:rsid w:val="00EC40EE"/>
    <w:rsid w:val="00EC4184"/>
    <w:rsid w:val="00EC42D1"/>
    <w:rsid w:val="00EC46B5"/>
    <w:rsid w:val="00EC4729"/>
    <w:rsid w:val="00EC482D"/>
    <w:rsid w:val="00EC49FD"/>
    <w:rsid w:val="00EC4B0C"/>
    <w:rsid w:val="00EC4D4B"/>
    <w:rsid w:val="00EC4F25"/>
    <w:rsid w:val="00EC4F76"/>
    <w:rsid w:val="00EC511F"/>
    <w:rsid w:val="00EC5341"/>
    <w:rsid w:val="00EC5346"/>
    <w:rsid w:val="00EC565B"/>
    <w:rsid w:val="00EC5678"/>
    <w:rsid w:val="00EC5798"/>
    <w:rsid w:val="00EC57A1"/>
    <w:rsid w:val="00EC58DB"/>
    <w:rsid w:val="00EC5F6C"/>
    <w:rsid w:val="00EC60B0"/>
    <w:rsid w:val="00EC60E3"/>
    <w:rsid w:val="00EC612F"/>
    <w:rsid w:val="00EC614C"/>
    <w:rsid w:val="00EC6221"/>
    <w:rsid w:val="00EC62C7"/>
    <w:rsid w:val="00EC635D"/>
    <w:rsid w:val="00EC6377"/>
    <w:rsid w:val="00EC6442"/>
    <w:rsid w:val="00EC65B0"/>
    <w:rsid w:val="00EC67B8"/>
    <w:rsid w:val="00EC68E3"/>
    <w:rsid w:val="00EC6D68"/>
    <w:rsid w:val="00EC6DA5"/>
    <w:rsid w:val="00EC6F9F"/>
    <w:rsid w:val="00EC7255"/>
    <w:rsid w:val="00EC7593"/>
    <w:rsid w:val="00EC7604"/>
    <w:rsid w:val="00EC7798"/>
    <w:rsid w:val="00EC79FD"/>
    <w:rsid w:val="00EC7A77"/>
    <w:rsid w:val="00EC7A8B"/>
    <w:rsid w:val="00EC7B09"/>
    <w:rsid w:val="00EC7B6E"/>
    <w:rsid w:val="00EC7DDC"/>
    <w:rsid w:val="00EC7E3A"/>
    <w:rsid w:val="00EC7F44"/>
    <w:rsid w:val="00EC7F76"/>
    <w:rsid w:val="00ED0149"/>
    <w:rsid w:val="00ED01BA"/>
    <w:rsid w:val="00ED0219"/>
    <w:rsid w:val="00ED026C"/>
    <w:rsid w:val="00ED0331"/>
    <w:rsid w:val="00ED0393"/>
    <w:rsid w:val="00ED0504"/>
    <w:rsid w:val="00ED06A8"/>
    <w:rsid w:val="00ED0735"/>
    <w:rsid w:val="00ED08C2"/>
    <w:rsid w:val="00ED0B24"/>
    <w:rsid w:val="00ED0BE3"/>
    <w:rsid w:val="00ED0BEB"/>
    <w:rsid w:val="00ED0C36"/>
    <w:rsid w:val="00ED0C7C"/>
    <w:rsid w:val="00ED0DD8"/>
    <w:rsid w:val="00ED13FF"/>
    <w:rsid w:val="00ED1477"/>
    <w:rsid w:val="00ED14B6"/>
    <w:rsid w:val="00ED1536"/>
    <w:rsid w:val="00ED17C4"/>
    <w:rsid w:val="00ED1842"/>
    <w:rsid w:val="00ED18F6"/>
    <w:rsid w:val="00ED1A95"/>
    <w:rsid w:val="00ED1AF0"/>
    <w:rsid w:val="00ED1BD5"/>
    <w:rsid w:val="00ED1C1D"/>
    <w:rsid w:val="00ED1C9E"/>
    <w:rsid w:val="00ED1D67"/>
    <w:rsid w:val="00ED1DC2"/>
    <w:rsid w:val="00ED1E59"/>
    <w:rsid w:val="00ED1E5B"/>
    <w:rsid w:val="00ED1EC1"/>
    <w:rsid w:val="00ED1F08"/>
    <w:rsid w:val="00ED1F70"/>
    <w:rsid w:val="00ED212B"/>
    <w:rsid w:val="00ED2253"/>
    <w:rsid w:val="00ED2512"/>
    <w:rsid w:val="00ED2618"/>
    <w:rsid w:val="00ED267F"/>
    <w:rsid w:val="00ED270C"/>
    <w:rsid w:val="00ED2942"/>
    <w:rsid w:val="00ED29F7"/>
    <w:rsid w:val="00ED2A2D"/>
    <w:rsid w:val="00ED2A70"/>
    <w:rsid w:val="00ED2B32"/>
    <w:rsid w:val="00ED2C22"/>
    <w:rsid w:val="00ED2D16"/>
    <w:rsid w:val="00ED2D27"/>
    <w:rsid w:val="00ED2D2C"/>
    <w:rsid w:val="00ED2DD3"/>
    <w:rsid w:val="00ED3005"/>
    <w:rsid w:val="00ED32C3"/>
    <w:rsid w:val="00ED32C8"/>
    <w:rsid w:val="00ED3556"/>
    <w:rsid w:val="00ED36F1"/>
    <w:rsid w:val="00ED3753"/>
    <w:rsid w:val="00ED37A6"/>
    <w:rsid w:val="00ED38C7"/>
    <w:rsid w:val="00ED39D7"/>
    <w:rsid w:val="00ED39F9"/>
    <w:rsid w:val="00ED3BA5"/>
    <w:rsid w:val="00ED3C96"/>
    <w:rsid w:val="00ED3CFF"/>
    <w:rsid w:val="00ED3D4F"/>
    <w:rsid w:val="00ED3DF6"/>
    <w:rsid w:val="00ED3E12"/>
    <w:rsid w:val="00ED3E17"/>
    <w:rsid w:val="00ED3E96"/>
    <w:rsid w:val="00ED3EE6"/>
    <w:rsid w:val="00ED3F4D"/>
    <w:rsid w:val="00ED4013"/>
    <w:rsid w:val="00ED4185"/>
    <w:rsid w:val="00ED41BB"/>
    <w:rsid w:val="00ED42C8"/>
    <w:rsid w:val="00ED4565"/>
    <w:rsid w:val="00ED469C"/>
    <w:rsid w:val="00ED4832"/>
    <w:rsid w:val="00ED4840"/>
    <w:rsid w:val="00ED48F3"/>
    <w:rsid w:val="00ED4B29"/>
    <w:rsid w:val="00ED4CF4"/>
    <w:rsid w:val="00ED4D14"/>
    <w:rsid w:val="00ED4F41"/>
    <w:rsid w:val="00ED4FC2"/>
    <w:rsid w:val="00ED50DB"/>
    <w:rsid w:val="00ED50F7"/>
    <w:rsid w:val="00ED51C7"/>
    <w:rsid w:val="00ED532F"/>
    <w:rsid w:val="00ED54B4"/>
    <w:rsid w:val="00ED5611"/>
    <w:rsid w:val="00ED57E4"/>
    <w:rsid w:val="00ED580C"/>
    <w:rsid w:val="00ED591F"/>
    <w:rsid w:val="00ED5A55"/>
    <w:rsid w:val="00ED5C31"/>
    <w:rsid w:val="00ED5CA3"/>
    <w:rsid w:val="00ED5D9A"/>
    <w:rsid w:val="00ED60E6"/>
    <w:rsid w:val="00ED62AC"/>
    <w:rsid w:val="00ED6357"/>
    <w:rsid w:val="00ED6493"/>
    <w:rsid w:val="00ED64BD"/>
    <w:rsid w:val="00ED653C"/>
    <w:rsid w:val="00ED657A"/>
    <w:rsid w:val="00ED66ED"/>
    <w:rsid w:val="00ED6B5E"/>
    <w:rsid w:val="00ED6B6A"/>
    <w:rsid w:val="00ED6C9D"/>
    <w:rsid w:val="00ED6E10"/>
    <w:rsid w:val="00ED6E6B"/>
    <w:rsid w:val="00ED6E8B"/>
    <w:rsid w:val="00ED6EBB"/>
    <w:rsid w:val="00ED73B0"/>
    <w:rsid w:val="00ED7482"/>
    <w:rsid w:val="00ED7641"/>
    <w:rsid w:val="00ED78B7"/>
    <w:rsid w:val="00ED7A3C"/>
    <w:rsid w:val="00ED7CF6"/>
    <w:rsid w:val="00ED7E4A"/>
    <w:rsid w:val="00ED7F40"/>
    <w:rsid w:val="00EE00EE"/>
    <w:rsid w:val="00EE0194"/>
    <w:rsid w:val="00EE020C"/>
    <w:rsid w:val="00EE04E3"/>
    <w:rsid w:val="00EE0501"/>
    <w:rsid w:val="00EE05DF"/>
    <w:rsid w:val="00EE05E1"/>
    <w:rsid w:val="00EE0691"/>
    <w:rsid w:val="00EE06EA"/>
    <w:rsid w:val="00EE081C"/>
    <w:rsid w:val="00EE0824"/>
    <w:rsid w:val="00EE09D0"/>
    <w:rsid w:val="00EE0BAC"/>
    <w:rsid w:val="00EE0C74"/>
    <w:rsid w:val="00EE0D2A"/>
    <w:rsid w:val="00EE0E3C"/>
    <w:rsid w:val="00EE146A"/>
    <w:rsid w:val="00EE159F"/>
    <w:rsid w:val="00EE16A0"/>
    <w:rsid w:val="00EE1764"/>
    <w:rsid w:val="00EE17D7"/>
    <w:rsid w:val="00EE1884"/>
    <w:rsid w:val="00EE1892"/>
    <w:rsid w:val="00EE18FE"/>
    <w:rsid w:val="00EE1919"/>
    <w:rsid w:val="00EE1ABF"/>
    <w:rsid w:val="00EE1C54"/>
    <w:rsid w:val="00EE1CB7"/>
    <w:rsid w:val="00EE1D3B"/>
    <w:rsid w:val="00EE1DDB"/>
    <w:rsid w:val="00EE1F61"/>
    <w:rsid w:val="00EE2087"/>
    <w:rsid w:val="00EE226C"/>
    <w:rsid w:val="00EE23EC"/>
    <w:rsid w:val="00EE249D"/>
    <w:rsid w:val="00EE24AF"/>
    <w:rsid w:val="00EE24C7"/>
    <w:rsid w:val="00EE26E9"/>
    <w:rsid w:val="00EE27D5"/>
    <w:rsid w:val="00EE2908"/>
    <w:rsid w:val="00EE2A50"/>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CE4"/>
    <w:rsid w:val="00EE3D1F"/>
    <w:rsid w:val="00EE3DD1"/>
    <w:rsid w:val="00EE3DF0"/>
    <w:rsid w:val="00EE3FFE"/>
    <w:rsid w:val="00EE4011"/>
    <w:rsid w:val="00EE4015"/>
    <w:rsid w:val="00EE40BC"/>
    <w:rsid w:val="00EE4286"/>
    <w:rsid w:val="00EE4298"/>
    <w:rsid w:val="00EE42B5"/>
    <w:rsid w:val="00EE44A4"/>
    <w:rsid w:val="00EE4547"/>
    <w:rsid w:val="00EE471F"/>
    <w:rsid w:val="00EE4790"/>
    <w:rsid w:val="00EE486B"/>
    <w:rsid w:val="00EE48A6"/>
    <w:rsid w:val="00EE48C1"/>
    <w:rsid w:val="00EE48FB"/>
    <w:rsid w:val="00EE4902"/>
    <w:rsid w:val="00EE4918"/>
    <w:rsid w:val="00EE49B5"/>
    <w:rsid w:val="00EE4CF9"/>
    <w:rsid w:val="00EE4E48"/>
    <w:rsid w:val="00EE50E5"/>
    <w:rsid w:val="00EE5160"/>
    <w:rsid w:val="00EE51CB"/>
    <w:rsid w:val="00EE5206"/>
    <w:rsid w:val="00EE52A7"/>
    <w:rsid w:val="00EE53E7"/>
    <w:rsid w:val="00EE5447"/>
    <w:rsid w:val="00EE54A9"/>
    <w:rsid w:val="00EE54D2"/>
    <w:rsid w:val="00EE598D"/>
    <w:rsid w:val="00EE5A9A"/>
    <w:rsid w:val="00EE5B2E"/>
    <w:rsid w:val="00EE5CE2"/>
    <w:rsid w:val="00EE5D00"/>
    <w:rsid w:val="00EE5D1C"/>
    <w:rsid w:val="00EE5E4D"/>
    <w:rsid w:val="00EE5E9D"/>
    <w:rsid w:val="00EE5F34"/>
    <w:rsid w:val="00EE5F3A"/>
    <w:rsid w:val="00EE5F94"/>
    <w:rsid w:val="00EE6039"/>
    <w:rsid w:val="00EE609A"/>
    <w:rsid w:val="00EE6109"/>
    <w:rsid w:val="00EE616D"/>
    <w:rsid w:val="00EE61B9"/>
    <w:rsid w:val="00EE626E"/>
    <w:rsid w:val="00EE6360"/>
    <w:rsid w:val="00EE6524"/>
    <w:rsid w:val="00EE68E7"/>
    <w:rsid w:val="00EE6A08"/>
    <w:rsid w:val="00EE6AAD"/>
    <w:rsid w:val="00EE6B82"/>
    <w:rsid w:val="00EE6DA4"/>
    <w:rsid w:val="00EE6EEA"/>
    <w:rsid w:val="00EE7094"/>
    <w:rsid w:val="00EE70D7"/>
    <w:rsid w:val="00EE70DB"/>
    <w:rsid w:val="00EE71DB"/>
    <w:rsid w:val="00EE729C"/>
    <w:rsid w:val="00EE7382"/>
    <w:rsid w:val="00EE7490"/>
    <w:rsid w:val="00EE759B"/>
    <w:rsid w:val="00EE76F7"/>
    <w:rsid w:val="00EE7750"/>
    <w:rsid w:val="00EE77BD"/>
    <w:rsid w:val="00EE78F8"/>
    <w:rsid w:val="00EE7919"/>
    <w:rsid w:val="00EE7AA9"/>
    <w:rsid w:val="00EE7B5E"/>
    <w:rsid w:val="00EE7D78"/>
    <w:rsid w:val="00EE7DF0"/>
    <w:rsid w:val="00EE7E19"/>
    <w:rsid w:val="00EF0040"/>
    <w:rsid w:val="00EF0054"/>
    <w:rsid w:val="00EF00D5"/>
    <w:rsid w:val="00EF0151"/>
    <w:rsid w:val="00EF040D"/>
    <w:rsid w:val="00EF0419"/>
    <w:rsid w:val="00EF045A"/>
    <w:rsid w:val="00EF04C7"/>
    <w:rsid w:val="00EF0503"/>
    <w:rsid w:val="00EF056A"/>
    <w:rsid w:val="00EF05B0"/>
    <w:rsid w:val="00EF06B7"/>
    <w:rsid w:val="00EF07E1"/>
    <w:rsid w:val="00EF084F"/>
    <w:rsid w:val="00EF0949"/>
    <w:rsid w:val="00EF0A62"/>
    <w:rsid w:val="00EF0AA7"/>
    <w:rsid w:val="00EF0B0D"/>
    <w:rsid w:val="00EF0C82"/>
    <w:rsid w:val="00EF0EBA"/>
    <w:rsid w:val="00EF0EC0"/>
    <w:rsid w:val="00EF0F33"/>
    <w:rsid w:val="00EF1054"/>
    <w:rsid w:val="00EF1069"/>
    <w:rsid w:val="00EF10C2"/>
    <w:rsid w:val="00EF10C6"/>
    <w:rsid w:val="00EF11EF"/>
    <w:rsid w:val="00EF15FE"/>
    <w:rsid w:val="00EF1782"/>
    <w:rsid w:val="00EF1785"/>
    <w:rsid w:val="00EF17B7"/>
    <w:rsid w:val="00EF19C9"/>
    <w:rsid w:val="00EF19F6"/>
    <w:rsid w:val="00EF1A98"/>
    <w:rsid w:val="00EF1B3E"/>
    <w:rsid w:val="00EF1C30"/>
    <w:rsid w:val="00EF1C4C"/>
    <w:rsid w:val="00EF1F25"/>
    <w:rsid w:val="00EF1F6B"/>
    <w:rsid w:val="00EF22CD"/>
    <w:rsid w:val="00EF24B8"/>
    <w:rsid w:val="00EF25DC"/>
    <w:rsid w:val="00EF290A"/>
    <w:rsid w:val="00EF2AA1"/>
    <w:rsid w:val="00EF2BA4"/>
    <w:rsid w:val="00EF2BCE"/>
    <w:rsid w:val="00EF2D64"/>
    <w:rsid w:val="00EF2EA9"/>
    <w:rsid w:val="00EF30E3"/>
    <w:rsid w:val="00EF317C"/>
    <w:rsid w:val="00EF3368"/>
    <w:rsid w:val="00EF3456"/>
    <w:rsid w:val="00EF354B"/>
    <w:rsid w:val="00EF354D"/>
    <w:rsid w:val="00EF35BE"/>
    <w:rsid w:val="00EF3600"/>
    <w:rsid w:val="00EF3672"/>
    <w:rsid w:val="00EF37BB"/>
    <w:rsid w:val="00EF37EF"/>
    <w:rsid w:val="00EF3C22"/>
    <w:rsid w:val="00EF3DB3"/>
    <w:rsid w:val="00EF3E20"/>
    <w:rsid w:val="00EF3E86"/>
    <w:rsid w:val="00EF4173"/>
    <w:rsid w:val="00EF4214"/>
    <w:rsid w:val="00EF42DA"/>
    <w:rsid w:val="00EF433B"/>
    <w:rsid w:val="00EF44C4"/>
    <w:rsid w:val="00EF45DE"/>
    <w:rsid w:val="00EF4630"/>
    <w:rsid w:val="00EF465C"/>
    <w:rsid w:val="00EF47CA"/>
    <w:rsid w:val="00EF4A57"/>
    <w:rsid w:val="00EF4C49"/>
    <w:rsid w:val="00EF4DA3"/>
    <w:rsid w:val="00EF4DA8"/>
    <w:rsid w:val="00EF4DD1"/>
    <w:rsid w:val="00EF4EE9"/>
    <w:rsid w:val="00EF4F09"/>
    <w:rsid w:val="00EF4FA1"/>
    <w:rsid w:val="00EF4FE1"/>
    <w:rsid w:val="00EF5012"/>
    <w:rsid w:val="00EF5037"/>
    <w:rsid w:val="00EF50C4"/>
    <w:rsid w:val="00EF50DC"/>
    <w:rsid w:val="00EF515E"/>
    <w:rsid w:val="00EF5240"/>
    <w:rsid w:val="00EF5418"/>
    <w:rsid w:val="00EF5887"/>
    <w:rsid w:val="00EF5952"/>
    <w:rsid w:val="00EF5982"/>
    <w:rsid w:val="00EF5C09"/>
    <w:rsid w:val="00EF5C79"/>
    <w:rsid w:val="00EF5D46"/>
    <w:rsid w:val="00EF5D50"/>
    <w:rsid w:val="00EF5E3B"/>
    <w:rsid w:val="00EF601C"/>
    <w:rsid w:val="00EF6054"/>
    <w:rsid w:val="00EF6108"/>
    <w:rsid w:val="00EF6151"/>
    <w:rsid w:val="00EF636A"/>
    <w:rsid w:val="00EF636B"/>
    <w:rsid w:val="00EF63A8"/>
    <w:rsid w:val="00EF655C"/>
    <w:rsid w:val="00EF65A8"/>
    <w:rsid w:val="00EF6740"/>
    <w:rsid w:val="00EF680D"/>
    <w:rsid w:val="00EF6836"/>
    <w:rsid w:val="00EF69C0"/>
    <w:rsid w:val="00EF69FB"/>
    <w:rsid w:val="00EF6A5C"/>
    <w:rsid w:val="00EF6AE7"/>
    <w:rsid w:val="00EF6C0D"/>
    <w:rsid w:val="00EF6C2D"/>
    <w:rsid w:val="00EF6C8C"/>
    <w:rsid w:val="00EF6C95"/>
    <w:rsid w:val="00EF6CF2"/>
    <w:rsid w:val="00EF6D4F"/>
    <w:rsid w:val="00EF6DD3"/>
    <w:rsid w:val="00EF6DFA"/>
    <w:rsid w:val="00EF6EA6"/>
    <w:rsid w:val="00EF6F92"/>
    <w:rsid w:val="00EF71FA"/>
    <w:rsid w:val="00EF72D0"/>
    <w:rsid w:val="00EF7318"/>
    <w:rsid w:val="00EF73CB"/>
    <w:rsid w:val="00EF7531"/>
    <w:rsid w:val="00EF7600"/>
    <w:rsid w:val="00EF7616"/>
    <w:rsid w:val="00EF77FD"/>
    <w:rsid w:val="00EF786D"/>
    <w:rsid w:val="00EF78B5"/>
    <w:rsid w:val="00EF7982"/>
    <w:rsid w:val="00EF79CB"/>
    <w:rsid w:val="00EF7A6F"/>
    <w:rsid w:val="00EF7C78"/>
    <w:rsid w:val="00EF7CA3"/>
    <w:rsid w:val="00EF7CD0"/>
    <w:rsid w:val="00EF7D4C"/>
    <w:rsid w:val="00EF7FA7"/>
    <w:rsid w:val="00F003A0"/>
    <w:rsid w:val="00F003C7"/>
    <w:rsid w:val="00F004E2"/>
    <w:rsid w:val="00F0054D"/>
    <w:rsid w:val="00F00C1E"/>
    <w:rsid w:val="00F00C22"/>
    <w:rsid w:val="00F00E3E"/>
    <w:rsid w:val="00F00EB5"/>
    <w:rsid w:val="00F01172"/>
    <w:rsid w:val="00F01282"/>
    <w:rsid w:val="00F01464"/>
    <w:rsid w:val="00F01678"/>
    <w:rsid w:val="00F01748"/>
    <w:rsid w:val="00F01884"/>
    <w:rsid w:val="00F01938"/>
    <w:rsid w:val="00F01A03"/>
    <w:rsid w:val="00F01C4E"/>
    <w:rsid w:val="00F01F81"/>
    <w:rsid w:val="00F022C6"/>
    <w:rsid w:val="00F02881"/>
    <w:rsid w:val="00F029A4"/>
    <w:rsid w:val="00F02A31"/>
    <w:rsid w:val="00F02B1B"/>
    <w:rsid w:val="00F02B6D"/>
    <w:rsid w:val="00F02E13"/>
    <w:rsid w:val="00F02FA3"/>
    <w:rsid w:val="00F03087"/>
    <w:rsid w:val="00F03108"/>
    <w:rsid w:val="00F03129"/>
    <w:rsid w:val="00F03184"/>
    <w:rsid w:val="00F031D4"/>
    <w:rsid w:val="00F032AA"/>
    <w:rsid w:val="00F0331D"/>
    <w:rsid w:val="00F0346D"/>
    <w:rsid w:val="00F03494"/>
    <w:rsid w:val="00F03715"/>
    <w:rsid w:val="00F0373A"/>
    <w:rsid w:val="00F03830"/>
    <w:rsid w:val="00F038E4"/>
    <w:rsid w:val="00F03926"/>
    <w:rsid w:val="00F03EC9"/>
    <w:rsid w:val="00F040E9"/>
    <w:rsid w:val="00F0415D"/>
    <w:rsid w:val="00F041C6"/>
    <w:rsid w:val="00F0427D"/>
    <w:rsid w:val="00F043A5"/>
    <w:rsid w:val="00F0448C"/>
    <w:rsid w:val="00F0453D"/>
    <w:rsid w:val="00F04558"/>
    <w:rsid w:val="00F0461F"/>
    <w:rsid w:val="00F0464D"/>
    <w:rsid w:val="00F04782"/>
    <w:rsid w:val="00F04AD8"/>
    <w:rsid w:val="00F04B26"/>
    <w:rsid w:val="00F04BB8"/>
    <w:rsid w:val="00F04DA1"/>
    <w:rsid w:val="00F052A9"/>
    <w:rsid w:val="00F05527"/>
    <w:rsid w:val="00F055FC"/>
    <w:rsid w:val="00F0562A"/>
    <w:rsid w:val="00F05709"/>
    <w:rsid w:val="00F05815"/>
    <w:rsid w:val="00F058A7"/>
    <w:rsid w:val="00F05E5E"/>
    <w:rsid w:val="00F06021"/>
    <w:rsid w:val="00F060A8"/>
    <w:rsid w:val="00F060E6"/>
    <w:rsid w:val="00F061C3"/>
    <w:rsid w:val="00F0640B"/>
    <w:rsid w:val="00F064E9"/>
    <w:rsid w:val="00F064EF"/>
    <w:rsid w:val="00F065EA"/>
    <w:rsid w:val="00F06651"/>
    <w:rsid w:val="00F066B1"/>
    <w:rsid w:val="00F066FC"/>
    <w:rsid w:val="00F0672D"/>
    <w:rsid w:val="00F06797"/>
    <w:rsid w:val="00F0680D"/>
    <w:rsid w:val="00F06840"/>
    <w:rsid w:val="00F06979"/>
    <w:rsid w:val="00F06AFC"/>
    <w:rsid w:val="00F06B7A"/>
    <w:rsid w:val="00F06DBA"/>
    <w:rsid w:val="00F06E0F"/>
    <w:rsid w:val="00F06E68"/>
    <w:rsid w:val="00F06FAE"/>
    <w:rsid w:val="00F0739B"/>
    <w:rsid w:val="00F07671"/>
    <w:rsid w:val="00F076A7"/>
    <w:rsid w:val="00F0771B"/>
    <w:rsid w:val="00F0776A"/>
    <w:rsid w:val="00F07773"/>
    <w:rsid w:val="00F078CB"/>
    <w:rsid w:val="00F07945"/>
    <w:rsid w:val="00F07B61"/>
    <w:rsid w:val="00F07CA9"/>
    <w:rsid w:val="00F07D1D"/>
    <w:rsid w:val="00F07D67"/>
    <w:rsid w:val="00F07DD2"/>
    <w:rsid w:val="00F07EF7"/>
    <w:rsid w:val="00F07F9C"/>
    <w:rsid w:val="00F07FCA"/>
    <w:rsid w:val="00F100A8"/>
    <w:rsid w:val="00F100F3"/>
    <w:rsid w:val="00F10554"/>
    <w:rsid w:val="00F1061E"/>
    <w:rsid w:val="00F108D8"/>
    <w:rsid w:val="00F108EA"/>
    <w:rsid w:val="00F1093C"/>
    <w:rsid w:val="00F109A9"/>
    <w:rsid w:val="00F10ADC"/>
    <w:rsid w:val="00F10AF7"/>
    <w:rsid w:val="00F10AFC"/>
    <w:rsid w:val="00F10B2C"/>
    <w:rsid w:val="00F10D7D"/>
    <w:rsid w:val="00F10DD8"/>
    <w:rsid w:val="00F10E55"/>
    <w:rsid w:val="00F10FE3"/>
    <w:rsid w:val="00F1118D"/>
    <w:rsid w:val="00F11223"/>
    <w:rsid w:val="00F1123E"/>
    <w:rsid w:val="00F11252"/>
    <w:rsid w:val="00F112CE"/>
    <w:rsid w:val="00F11493"/>
    <w:rsid w:val="00F115D6"/>
    <w:rsid w:val="00F11645"/>
    <w:rsid w:val="00F1189C"/>
    <w:rsid w:val="00F118CC"/>
    <w:rsid w:val="00F119C9"/>
    <w:rsid w:val="00F11B11"/>
    <w:rsid w:val="00F11E5C"/>
    <w:rsid w:val="00F121DC"/>
    <w:rsid w:val="00F125CB"/>
    <w:rsid w:val="00F128C6"/>
    <w:rsid w:val="00F12C41"/>
    <w:rsid w:val="00F12C95"/>
    <w:rsid w:val="00F12DDA"/>
    <w:rsid w:val="00F12E4C"/>
    <w:rsid w:val="00F12EF0"/>
    <w:rsid w:val="00F130AD"/>
    <w:rsid w:val="00F131B5"/>
    <w:rsid w:val="00F131E9"/>
    <w:rsid w:val="00F13266"/>
    <w:rsid w:val="00F13373"/>
    <w:rsid w:val="00F13442"/>
    <w:rsid w:val="00F1349B"/>
    <w:rsid w:val="00F134D9"/>
    <w:rsid w:val="00F136CB"/>
    <w:rsid w:val="00F136FF"/>
    <w:rsid w:val="00F13825"/>
    <w:rsid w:val="00F1388C"/>
    <w:rsid w:val="00F13895"/>
    <w:rsid w:val="00F13940"/>
    <w:rsid w:val="00F13997"/>
    <w:rsid w:val="00F139BA"/>
    <w:rsid w:val="00F13E8D"/>
    <w:rsid w:val="00F13EC9"/>
    <w:rsid w:val="00F13FF7"/>
    <w:rsid w:val="00F1421B"/>
    <w:rsid w:val="00F142BD"/>
    <w:rsid w:val="00F142DC"/>
    <w:rsid w:val="00F1439D"/>
    <w:rsid w:val="00F144A9"/>
    <w:rsid w:val="00F1458E"/>
    <w:rsid w:val="00F1468B"/>
    <w:rsid w:val="00F1475B"/>
    <w:rsid w:val="00F147B8"/>
    <w:rsid w:val="00F14983"/>
    <w:rsid w:val="00F14A41"/>
    <w:rsid w:val="00F14BF3"/>
    <w:rsid w:val="00F14C12"/>
    <w:rsid w:val="00F14F82"/>
    <w:rsid w:val="00F15009"/>
    <w:rsid w:val="00F151AF"/>
    <w:rsid w:val="00F15399"/>
    <w:rsid w:val="00F153A9"/>
    <w:rsid w:val="00F1545D"/>
    <w:rsid w:val="00F156DE"/>
    <w:rsid w:val="00F15820"/>
    <w:rsid w:val="00F15A16"/>
    <w:rsid w:val="00F15B73"/>
    <w:rsid w:val="00F15CDF"/>
    <w:rsid w:val="00F15E5E"/>
    <w:rsid w:val="00F15EB6"/>
    <w:rsid w:val="00F16046"/>
    <w:rsid w:val="00F1604A"/>
    <w:rsid w:val="00F160D4"/>
    <w:rsid w:val="00F1623A"/>
    <w:rsid w:val="00F165DC"/>
    <w:rsid w:val="00F1667C"/>
    <w:rsid w:val="00F167FE"/>
    <w:rsid w:val="00F16877"/>
    <w:rsid w:val="00F16923"/>
    <w:rsid w:val="00F16A4F"/>
    <w:rsid w:val="00F16AEA"/>
    <w:rsid w:val="00F16B0B"/>
    <w:rsid w:val="00F16D5A"/>
    <w:rsid w:val="00F16EC1"/>
    <w:rsid w:val="00F16F09"/>
    <w:rsid w:val="00F170E0"/>
    <w:rsid w:val="00F1736F"/>
    <w:rsid w:val="00F17398"/>
    <w:rsid w:val="00F17444"/>
    <w:rsid w:val="00F174CD"/>
    <w:rsid w:val="00F176BE"/>
    <w:rsid w:val="00F176D1"/>
    <w:rsid w:val="00F179F4"/>
    <w:rsid w:val="00F17B1E"/>
    <w:rsid w:val="00F17B46"/>
    <w:rsid w:val="00F17B55"/>
    <w:rsid w:val="00F17B7C"/>
    <w:rsid w:val="00F17C76"/>
    <w:rsid w:val="00F17CBB"/>
    <w:rsid w:val="00F17E3F"/>
    <w:rsid w:val="00F17E4B"/>
    <w:rsid w:val="00F17FE7"/>
    <w:rsid w:val="00F200DB"/>
    <w:rsid w:val="00F20190"/>
    <w:rsid w:val="00F2031C"/>
    <w:rsid w:val="00F20401"/>
    <w:rsid w:val="00F20453"/>
    <w:rsid w:val="00F20580"/>
    <w:rsid w:val="00F20587"/>
    <w:rsid w:val="00F207FF"/>
    <w:rsid w:val="00F20857"/>
    <w:rsid w:val="00F208E7"/>
    <w:rsid w:val="00F2093C"/>
    <w:rsid w:val="00F20A4D"/>
    <w:rsid w:val="00F212B7"/>
    <w:rsid w:val="00F21302"/>
    <w:rsid w:val="00F21445"/>
    <w:rsid w:val="00F21795"/>
    <w:rsid w:val="00F218C4"/>
    <w:rsid w:val="00F219BD"/>
    <w:rsid w:val="00F21A3B"/>
    <w:rsid w:val="00F21A5C"/>
    <w:rsid w:val="00F21C0B"/>
    <w:rsid w:val="00F21CB3"/>
    <w:rsid w:val="00F21D11"/>
    <w:rsid w:val="00F21DDE"/>
    <w:rsid w:val="00F21E4E"/>
    <w:rsid w:val="00F220DB"/>
    <w:rsid w:val="00F22154"/>
    <w:rsid w:val="00F221E8"/>
    <w:rsid w:val="00F2221B"/>
    <w:rsid w:val="00F222AF"/>
    <w:rsid w:val="00F2275B"/>
    <w:rsid w:val="00F227A3"/>
    <w:rsid w:val="00F2288C"/>
    <w:rsid w:val="00F22DEB"/>
    <w:rsid w:val="00F22EA8"/>
    <w:rsid w:val="00F22F88"/>
    <w:rsid w:val="00F22FFD"/>
    <w:rsid w:val="00F23127"/>
    <w:rsid w:val="00F232DE"/>
    <w:rsid w:val="00F234FD"/>
    <w:rsid w:val="00F23594"/>
    <w:rsid w:val="00F235DC"/>
    <w:rsid w:val="00F236AB"/>
    <w:rsid w:val="00F23706"/>
    <w:rsid w:val="00F2371D"/>
    <w:rsid w:val="00F2380A"/>
    <w:rsid w:val="00F23B53"/>
    <w:rsid w:val="00F23BC2"/>
    <w:rsid w:val="00F23BF8"/>
    <w:rsid w:val="00F23C06"/>
    <w:rsid w:val="00F23CD3"/>
    <w:rsid w:val="00F23DD7"/>
    <w:rsid w:val="00F23DEC"/>
    <w:rsid w:val="00F23FB5"/>
    <w:rsid w:val="00F24159"/>
    <w:rsid w:val="00F24172"/>
    <w:rsid w:val="00F24174"/>
    <w:rsid w:val="00F24290"/>
    <w:rsid w:val="00F2446A"/>
    <w:rsid w:val="00F24483"/>
    <w:rsid w:val="00F24515"/>
    <w:rsid w:val="00F24641"/>
    <w:rsid w:val="00F246F4"/>
    <w:rsid w:val="00F247E7"/>
    <w:rsid w:val="00F247EA"/>
    <w:rsid w:val="00F24855"/>
    <w:rsid w:val="00F24958"/>
    <w:rsid w:val="00F24AD7"/>
    <w:rsid w:val="00F24AFD"/>
    <w:rsid w:val="00F24D40"/>
    <w:rsid w:val="00F24E66"/>
    <w:rsid w:val="00F24F46"/>
    <w:rsid w:val="00F24F67"/>
    <w:rsid w:val="00F2511F"/>
    <w:rsid w:val="00F251AC"/>
    <w:rsid w:val="00F25218"/>
    <w:rsid w:val="00F253E8"/>
    <w:rsid w:val="00F25451"/>
    <w:rsid w:val="00F25463"/>
    <w:rsid w:val="00F25657"/>
    <w:rsid w:val="00F256DA"/>
    <w:rsid w:val="00F257B9"/>
    <w:rsid w:val="00F257C1"/>
    <w:rsid w:val="00F257D1"/>
    <w:rsid w:val="00F25842"/>
    <w:rsid w:val="00F258F1"/>
    <w:rsid w:val="00F25A20"/>
    <w:rsid w:val="00F25A96"/>
    <w:rsid w:val="00F25AA5"/>
    <w:rsid w:val="00F25B1A"/>
    <w:rsid w:val="00F25C73"/>
    <w:rsid w:val="00F25D38"/>
    <w:rsid w:val="00F25D67"/>
    <w:rsid w:val="00F25D83"/>
    <w:rsid w:val="00F25DC7"/>
    <w:rsid w:val="00F25E37"/>
    <w:rsid w:val="00F25FB9"/>
    <w:rsid w:val="00F260FD"/>
    <w:rsid w:val="00F2630D"/>
    <w:rsid w:val="00F264B0"/>
    <w:rsid w:val="00F26566"/>
    <w:rsid w:val="00F26917"/>
    <w:rsid w:val="00F26983"/>
    <w:rsid w:val="00F26A10"/>
    <w:rsid w:val="00F26B78"/>
    <w:rsid w:val="00F26BE4"/>
    <w:rsid w:val="00F26C38"/>
    <w:rsid w:val="00F26D88"/>
    <w:rsid w:val="00F26EB4"/>
    <w:rsid w:val="00F26F96"/>
    <w:rsid w:val="00F27039"/>
    <w:rsid w:val="00F2717A"/>
    <w:rsid w:val="00F271FA"/>
    <w:rsid w:val="00F2722B"/>
    <w:rsid w:val="00F27387"/>
    <w:rsid w:val="00F27679"/>
    <w:rsid w:val="00F27869"/>
    <w:rsid w:val="00F27972"/>
    <w:rsid w:val="00F27A17"/>
    <w:rsid w:val="00F27AC0"/>
    <w:rsid w:val="00F27B66"/>
    <w:rsid w:val="00F27BC8"/>
    <w:rsid w:val="00F27C61"/>
    <w:rsid w:val="00F27D66"/>
    <w:rsid w:val="00F27F7C"/>
    <w:rsid w:val="00F3026B"/>
    <w:rsid w:val="00F3059F"/>
    <w:rsid w:val="00F306D9"/>
    <w:rsid w:val="00F306E3"/>
    <w:rsid w:val="00F306F1"/>
    <w:rsid w:val="00F30866"/>
    <w:rsid w:val="00F309BA"/>
    <w:rsid w:val="00F30A4F"/>
    <w:rsid w:val="00F30AAE"/>
    <w:rsid w:val="00F30AF1"/>
    <w:rsid w:val="00F30DE3"/>
    <w:rsid w:val="00F30EFB"/>
    <w:rsid w:val="00F3102E"/>
    <w:rsid w:val="00F3110F"/>
    <w:rsid w:val="00F31184"/>
    <w:rsid w:val="00F311DD"/>
    <w:rsid w:val="00F313EC"/>
    <w:rsid w:val="00F315D8"/>
    <w:rsid w:val="00F3167D"/>
    <w:rsid w:val="00F316EC"/>
    <w:rsid w:val="00F3173B"/>
    <w:rsid w:val="00F31776"/>
    <w:rsid w:val="00F319E2"/>
    <w:rsid w:val="00F31A27"/>
    <w:rsid w:val="00F31E3A"/>
    <w:rsid w:val="00F31F74"/>
    <w:rsid w:val="00F3207F"/>
    <w:rsid w:val="00F32184"/>
    <w:rsid w:val="00F32223"/>
    <w:rsid w:val="00F32277"/>
    <w:rsid w:val="00F327A2"/>
    <w:rsid w:val="00F3294C"/>
    <w:rsid w:val="00F32D44"/>
    <w:rsid w:val="00F32E64"/>
    <w:rsid w:val="00F33035"/>
    <w:rsid w:val="00F3305C"/>
    <w:rsid w:val="00F3305F"/>
    <w:rsid w:val="00F33196"/>
    <w:rsid w:val="00F332E9"/>
    <w:rsid w:val="00F33393"/>
    <w:rsid w:val="00F33465"/>
    <w:rsid w:val="00F33946"/>
    <w:rsid w:val="00F33B71"/>
    <w:rsid w:val="00F33BAF"/>
    <w:rsid w:val="00F33BB9"/>
    <w:rsid w:val="00F33C77"/>
    <w:rsid w:val="00F33DAF"/>
    <w:rsid w:val="00F33F04"/>
    <w:rsid w:val="00F33F1C"/>
    <w:rsid w:val="00F33FEE"/>
    <w:rsid w:val="00F33FF9"/>
    <w:rsid w:val="00F3400C"/>
    <w:rsid w:val="00F34301"/>
    <w:rsid w:val="00F3446E"/>
    <w:rsid w:val="00F34476"/>
    <w:rsid w:val="00F34692"/>
    <w:rsid w:val="00F347C6"/>
    <w:rsid w:val="00F34937"/>
    <w:rsid w:val="00F3496F"/>
    <w:rsid w:val="00F349E1"/>
    <w:rsid w:val="00F34B35"/>
    <w:rsid w:val="00F34B5E"/>
    <w:rsid w:val="00F34D88"/>
    <w:rsid w:val="00F34EF2"/>
    <w:rsid w:val="00F34F1A"/>
    <w:rsid w:val="00F34FF0"/>
    <w:rsid w:val="00F35084"/>
    <w:rsid w:val="00F350A5"/>
    <w:rsid w:val="00F3529B"/>
    <w:rsid w:val="00F352F7"/>
    <w:rsid w:val="00F35491"/>
    <w:rsid w:val="00F357D6"/>
    <w:rsid w:val="00F358E2"/>
    <w:rsid w:val="00F35912"/>
    <w:rsid w:val="00F35957"/>
    <w:rsid w:val="00F3596E"/>
    <w:rsid w:val="00F35AB0"/>
    <w:rsid w:val="00F35BCF"/>
    <w:rsid w:val="00F35C61"/>
    <w:rsid w:val="00F35CE8"/>
    <w:rsid w:val="00F35D37"/>
    <w:rsid w:val="00F36009"/>
    <w:rsid w:val="00F3604E"/>
    <w:rsid w:val="00F3607C"/>
    <w:rsid w:val="00F360B2"/>
    <w:rsid w:val="00F36176"/>
    <w:rsid w:val="00F361A4"/>
    <w:rsid w:val="00F36201"/>
    <w:rsid w:val="00F36498"/>
    <w:rsid w:val="00F364BE"/>
    <w:rsid w:val="00F365F0"/>
    <w:rsid w:val="00F36740"/>
    <w:rsid w:val="00F3675A"/>
    <w:rsid w:val="00F36904"/>
    <w:rsid w:val="00F36920"/>
    <w:rsid w:val="00F369E9"/>
    <w:rsid w:val="00F36A20"/>
    <w:rsid w:val="00F36D3F"/>
    <w:rsid w:val="00F36E4F"/>
    <w:rsid w:val="00F36F24"/>
    <w:rsid w:val="00F37049"/>
    <w:rsid w:val="00F37077"/>
    <w:rsid w:val="00F3717A"/>
    <w:rsid w:val="00F371EA"/>
    <w:rsid w:val="00F372D4"/>
    <w:rsid w:val="00F37331"/>
    <w:rsid w:val="00F3738B"/>
    <w:rsid w:val="00F373D3"/>
    <w:rsid w:val="00F373EE"/>
    <w:rsid w:val="00F3761D"/>
    <w:rsid w:val="00F3770B"/>
    <w:rsid w:val="00F37842"/>
    <w:rsid w:val="00F37B64"/>
    <w:rsid w:val="00F37DA5"/>
    <w:rsid w:val="00F37E86"/>
    <w:rsid w:val="00F37FB4"/>
    <w:rsid w:val="00F37FE6"/>
    <w:rsid w:val="00F4006B"/>
    <w:rsid w:val="00F4013F"/>
    <w:rsid w:val="00F40196"/>
    <w:rsid w:val="00F40297"/>
    <w:rsid w:val="00F403AF"/>
    <w:rsid w:val="00F403BC"/>
    <w:rsid w:val="00F40513"/>
    <w:rsid w:val="00F40633"/>
    <w:rsid w:val="00F4064F"/>
    <w:rsid w:val="00F406E8"/>
    <w:rsid w:val="00F4074D"/>
    <w:rsid w:val="00F409E9"/>
    <w:rsid w:val="00F40E73"/>
    <w:rsid w:val="00F40E83"/>
    <w:rsid w:val="00F40F92"/>
    <w:rsid w:val="00F410AE"/>
    <w:rsid w:val="00F41142"/>
    <w:rsid w:val="00F41325"/>
    <w:rsid w:val="00F414E6"/>
    <w:rsid w:val="00F414E9"/>
    <w:rsid w:val="00F4171E"/>
    <w:rsid w:val="00F41790"/>
    <w:rsid w:val="00F4179F"/>
    <w:rsid w:val="00F417D1"/>
    <w:rsid w:val="00F418AC"/>
    <w:rsid w:val="00F41B57"/>
    <w:rsid w:val="00F41D5D"/>
    <w:rsid w:val="00F41F32"/>
    <w:rsid w:val="00F42075"/>
    <w:rsid w:val="00F420B3"/>
    <w:rsid w:val="00F4214F"/>
    <w:rsid w:val="00F421A3"/>
    <w:rsid w:val="00F42250"/>
    <w:rsid w:val="00F42326"/>
    <w:rsid w:val="00F423BD"/>
    <w:rsid w:val="00F426F3"/>
    <w:rsid w:val="00F42713"/>
    <w:rsid w:val="00F4272A"/>
    <w:rsid w:val="00F42A67"/>
    <w:rsid w:val="00F42C7D"/>
    <w:rsid w:val="00F42D2C"/>
    <w:rsid w:val="00F42DC6"/>
    <w:rsid w:val="00F42E3F"/>
    <w:rsid w:val="00F42FC5"/>
    <w:rsid w:val="00F42FF4"/>
    <w:rsid w:val="00F43114"/>
    <w:rsid w:val="00F4328E"/>
    <w:rsid w:val="00F43339"/>
    <w:rsid w:val="00F4380F"/>
    <w:rsid w:val="00F4382D"/>
    <w:rsid w:val="00F4382E"/>
    <w:rsid w:val="00F43ACB"/>
    <w:rsid w:val="00F43BA4"/>
    <w:rsid w:val="00F43CA7"/>
    <w:rsid w:val="00F43CAD"/>
    <w:rsid w:val="00F43D40"/>
    <w:rsid w:val="00F43D8A"/>
    <w:rsid w:val="00F43E3E"/>
    <w:rsid w:val="00F43F21"/>
    <w:rsid w:val="00F43F67"/>
    <w:rsid w:val="00F43FFD"/>
    <w:rsid w:val="00F4415A"/>
    <w:rsid w:val="00F441EA"/>
    <w:rsid w:val="00F443E2"/>
    <w:rsid w:val="00F444CA"/>
    <w:rsid w:val="00F444EB"/>
    <w:rsid w:val="00F4487E"/>
    <w:rsid w:val="00F44919"/>
    <w:rsid w:val="00F44970"/>
    <w:rsid w:val="00F449DB"/>
    <w:rsid w:val="00F44ADB"/>
    <w:rsid w:val="00F44ADC"/>
    <w:rsid w:val="00F44B83"/>
    <w:rsid w:val="00F44C75"/>
    <w:rsid w:val="00F44D6E"/>
    <w:rsid w:val="00F44DE8"/>
    <w:rsid w:val="00F44E64"/>
    <w:rsid w:val="00F44F99"/>
    <w:rsid w:val="00F44FD4"/>
    <w:rsid w:val="00F45065"/>
    <w:rsid w:val="00F453B2"/>
    <w:rsid w:val="00F456A9"/>
    <w:rsid w:val="00F456F9"/>
    <w:rsid w:val="00F456FF"/>
    <w:rsid w:val="00F4592F"/>
    <w:rsid w:val="00F45DD7"/>
    <w:rsid w:val="00F45E61"/>
    <w:rsid w:val="00F4625A"/>
    <w:rsid w:val="00F463D3"/>
    <w:rsid w:val="00F463ED"/>
    <w:rsid w:val="00F463F2"/>
    <w:rsid w:val="00F4646B"/>
    <w:rsid w:val="00F465C8"/>
    <w:rsid w:val="00F466B6"/>
    <w:rsid w:val="00F4691A"/>
    <w:rsid w:val="00F46935"/>
    <w:rsid w:val="00F46A49"/>
    <w:rsid w:val="00F46A51"/>
    <w:rsid w:val="00F46B20"/>
    <w:rsid w:val="00F46C1B"/>
    <w:rsid w:val="00F46C40"/>
    <w:rsid w:val="00F46C76"/>
    <w:rsid w:val="00F46E56"/>
    <w:rsid w:val="00F46EEA"/>
    <w:rsid w:val="00F46F0F"/>
    <w:rsid w:val="00F4749E"/>
    <w:rsid w:val="00F475D3"/>
    <w:rsid w:val="00F4774B"/>
    <w:rsid w:val="00F478E5"/>
    <w:rsid w:val="00F47A49"/>
    <w:rsid w:val="00F47ADC"/>
    <w:rsid w:val="00F47D31"/>
    <w:rsid w:val="00F50005"/>
    <w:rsid w:val="00F501BC"/>
    <w:rsid w:val="00F501FA"/>
    <w:rsid w:val="00F5031F"/>
    <w:rsid w:val="00F504F9"/>
    <w:rsid w:val="00F506B8"/>
    <w:rsid w:val="00F509B1"/>
    <w:rsid w:val="00F509E9"/>
    <w:rsid w:val="00F50AA5"/>
    <w:rsid w:val="00F50C3C"/>
    <w:rsid w:val="00F50DD8"/>
    <w:rsid w:val="00F50E2F"/>
    <w:rsid w:val="00F50F47"/>
    <w:rsid w:val="00F50F7B"/>
    <w:rsid w:val="00F50FB4"/>
    <w:rsid w:val="00F512F9"/>
    <w:rsid w:val="00F513CD"/>
    <w:rsid w:val="00F5183E"/>
    <w:rsid w:val="00F518B3"/>
    <w:rsid w:val="00F5198E"/>
    <w:rsid w:val="00F51A0C"/>
    <w:rsid w:val="00F51B97"/>
    <w:rsid w:val="00F51C56"/>
    <w:rsid w:val="00F522A6"/>
    <w:rsid w:val="00F5259B"/>
    <w:rsid w:val="00F525C7"/>
    <w:rsid w:val="00F52611"/>
    <w:rsid w:val="00F5264F"/>
    <w:rsid w:val="00F52668"/>
    <w:rsid w:val="00F52A2D"/>
    <w:rsid w:val="00F52DC5"/>
    <w:rsid w:val="00F52F1F"/>
    <w:rsid w:val="00F53012"/>
    <w:rsid w:val="00F530F3"/>
    <w:rsid w:val="00F5322C"/>
    <w:rsid w:val="00F53237"/>
    <w:rsid w:val="00F53303"/>
    <w:rsid w:val="00F5342F"/>
    <w:rsid w:val="00F53567"/>
    <w:rsid w:val="00F536E3"/>
    <w:rsid w:val="00F537C6"/>
    <w:rsid w:val="00F53942"/>
    <w:rsid w:val="00F53A52"/>
    <w:rsid w:val="00F53D5B"/>
    <w:rsid w:val="00F540D7"/>
    <w:rsid w:val="00F54287"/>
    <w:rsid w:val="00F5435C"/>
    <w:rsid w:val="00F544CB"/>
    <w:rsid w:val="00F5450C"/>
    <w:rsid w:val="00F54544"/>
    <w:rsid w:val="00F545F6"/>
    <w:rsid w:val="00F5496A"/>
    <w:rsid w:val="00F54A1A"/>
    <w:rsid w:val="00F54DA9"/>
    <w:rsid w:val="00F54E46"/>
    <w:rsid w:val="00F5504B"/>
    <w:rsid w:val="00F55515"/>
    <w:rsid w:val="00F55540"/>
    <w:rsid w:val="00F5558D"/>
    <w:rsid w:val="00F5566F"/>
    <w:rsid w:val="00F55688"/>
    <w:rsid w:val="00F55757"/>
    <w:rsid w:val="00F55787"/>
    <w:rsid w:val="00F55C09"/>
    <w:rsid w:val="00F55CC4"/>
    <w:rsid w:val="00F55D0E"/>
    <w:rsid w:val="00F55E67"/>
    <w:rsid w:val="00F56109"/>
    <w:rsid w:val="00F56122"/>
    <w:rsid w:val="00F56251"/>
    <w:rsid w:val="00F56342"/>
    <w:rsid w:val="00F56347"/>
    <w:rsid w:val="00F56701"/>
    <w:rsid w:val="00F56957"/>
    <w:rsid w:val="00F56B6C"/>
    <w:rsid w:val="00F56C31"/>
    <w:rsid w:val="00F56EE6"/>
    <w:rsid w:val="00F570C7"/>
    <w:rsid w:val="00F570FB"/>
    <w:rsid w:val="00F57134"/>
    <w:rsid w:val="00F57222"/>
    <w:rsid w:val="00F5748B"/>
    <w:rsid w:val="00F574D3"/>
    <w:rsid w:val="00F57698"/>
    <w:rsid w:val="00F576E2"/>
    <w:rsid w:val="00F57730"/>
    <w:rsid w:val="00F578FF"/>
    <w:rsid w:val="00F579EC"/>
    <w:rsid w:val="00F57C76"/>
    <w:rsid w:val="00F57CB2"/>
    <w:rsid w:val="00F57D88"/>
    <w:rsid w:val="00F57F57"/>
    <w:rsid w:val="00F57F7F"/>
    <w:rsid w:val="00F6030C"/>
    <w:rsid w:val="00F6035F"/>
    <w:rsid w:val="00F603D1"/>
    <w:rsid w:val="00F603F1"/>
    <w:rsid w:val="00F60643"/>
    <w:rsid w:val="00F608DE"/>
    <w:rsid w:val="00F60B0F"/>
    <w:rsid w:val="00F60C1C"/>
    <w:rsid w:val="00F60D38"/>
    <w:rsid w:val="00F60E76"/>
    <w:rsid w:val="00F60EA8"/>
    <w:rsid w:val="00F611E3"/>
    <w:rsid w:val="00F61211"/>
    <w:rsid w:val="00F61266"/>
    <w:rsid w:val="00F614C5"/>
    <w:rsid w:val="00F6153C"/>
    <w:rsid w:val="00F61783"/>
    <w:rsid w:val="00F617F7"/>
    <w:rsid w:val="00F61947"/>
    <w:rsid w:val="00F61B05"/>
    <w:rsid w:val="00F61B85"/>
    <w:rsid w:val="00F61C23"/>
    <w:rsid w:val="00F61D60"/>
    <w:rsid w:val="00F61E14"/>
    <w:rsid w:val="00F61E9A"/>
    <w:rsid w:val="00F61FF5"/>
    <w:rsid w:val="00F62149"/>
    <w:rsid w:val="00F6222D"/>
    <w:rsid w:val="00F622DF"/>
    <w:rsid w:val="00F6248D"/>
    <w:rsid w:val="00F62519"/>
    <w:rsid w:val="00F6251B"/>
    <w:rsid w:val="00F62581"/>
    <w:rsid w:val="00F625A3"/>
    <w:rsid w:val="00F62673"/>
    <w:rsid w:val="00F6268A"/>
    <w:rsid w:val="00F62839"/>
    <w:rsid w:val="00F629BE"/>
    <w:rsid w:val="00F62DBE"/>
    <w:rsid w:val="00F63025"/>
    <w:rsid w:val="00F6312F"/>
    <w:rsid w:val="00F631BC"/>
    <w:rsid w:val="00F63273"/>
    <w:rsid w:val="00F63311"/>
    <w:rsid w:val="00F633EB"/>
    <w:rsid w:val="00F636AE"/>
    <w:rsid w:val="00F6371E"/>
    <w:rsid w:val="00F63829"/>
    <w:rsid w:val="00F6391E"/>
    <w:rsid w:val="00F63996"/>
    <w:rsid w:val="00F639BF"/>
    <w:rsid w:val="00F63A34"/>
    <w:rsid w:val="00F63BA7"/>
    <w:rsid w:val="00F63D83"/>
    <w:rsid w:val="00F63F27"/>
    <w:rsid w:val="00F63F93"/>
    <w:rsid w:val="00F63FA7"/>
    <w:rsid w:val="00F640AD"/>
    <w:rsid w:val="00F641B8"/>
    <w:rsid w:val="00F64269"/>
    <w:rsid w:val="00F6444C"/>
    <w:rsid w:val="00F6447A"/>
    <w:rsid w:val="00F64577"/>
    <w:rsid w:val="00F64592"/>
    <w:rsid w:val="00F645E3"/>
    <w:rsid w:val="00F647C5"/>
    <w:rsid w:val="00F6484D"/>
    <w:rsid w:val="00F64910"/>
    <w:rsid w:val="00F64B15"/>
    <w:rsid w:val="00F64B86"/>
    <w:rsid w:val="00F64CA5"/>
    <w:rsid w:val="00F64E16"/>
    <w:rsid w:val="00F650BF"/>
    <w:rsid w:val="00F651AD"/>
    <w:rsid w:val="00F651FD"/>
    <w:rsid w:val="00F6522D"/>
    <w:rsid w:val="00F65282"/>
    <w:rsid w:val="00F65352"/>
    <w:rsid w:val="00F653D8"/>
    <w:rsid w:val="00F6549F"/>
    <w:rsid w:val="00F656CF"/>
    <w:rsid w:val="00F6595D"/>
    <w:rsid w:val="00F65A23"/>
    <w:rsid w:val="00F65AA9"/>
    <w:rsid w:val="00F65B83"/>
    <w:rsid w:val="00F65B8D"/>
    <w:rsid w:val="00F65BDC"/>
    <w:rsid w:val="00F65CBB"/>
    <w:rsid w:val="00F65D23"/>
    <w:rsid w:val="00F65E48"/>
    <w:rsid w:val="00F65F6B"/>
    <w:rsid w:val="00F65FB1"/>
    <w:rsid w:val="00F66064"/>
    <w:rsid w:val="00F660C4"/>
    <w:rsid w:val="00F661EB"/>
    <w:rsid w:val="00F6623A"/>
    <w:rsid w:val="00F6642D"/>
    <w:rsid w:val="00F6659C"/>
    <w:rsid w:val="00F66796"/>
    <w:rsid w:val="00F669A7"/>
    <w:rsid w:val="00F669BB"/>
    <w:rsid w:val="00F66BD4"/>
    <w:rsid w:val="00F66BEA"/>
    <w:rsid w:val="00F66CA4"/>
    <w:rsid w:val="00F66D30"/>
    <w:rsid w:val="00F66D3B"/>
    <w:rsid w:val="00F66F3C"/>
    <w:rsid w:val="00F66F99"/>
    <w:rsid w:val="00F66FFB"/>
    <w:rsid w:val="00F6701C"/>
    <w:rsid w:val="00F67109"/>
    <w:rsid w:val="00F67218"/>
    <w:rsid w:val="00F6732C"/>
    <w:rsid w:val="00F67390"/>
    <w:rsid w:val="00F67465"/>
    <w:rsid w:val="00F67621"/>
    <w:rsid w:val="00F67933"/>
    <w:rsid w:val="00F67992"/>
    <w:rsid w:val="00F67CC7"/>
    <w:rsid w:val="00F67D64"/>
    <w:rsid w:val="00F67E17"/>
    <w:rsid w:val="00F67E80"/>
    <w:rsid w:val="00F67F39"/>
    <w:rsid w:val="00F67FC1"/>
    <w:rsid w:val="00F67FDE"/>
    <w:rsid w:val="00F7006A"/>
    <w:rsid w:val="00F70145"/>
    <w:rsid w:val="00F7015E"/>
    <w:rsid w:val="00F70216"/>
    <w:rsid w:val="00F7029A"/>
    <w:rsid w:val="00F70310"/>
    <w:rsid w:val="00F70582"/>
    <w:rsid w:val="00F705E4"/>
    <w:rsid w:val="00F70828"/>
    <w:rsid w:val="00F7085E"/>
    <w:rsid w:val="00F7089C"/>
    <w:rsid w:val="00F7095C"/>
    <w:rsid w:val="00F70A15"/>
    <w:rsid w:val="00F70AB0"/>
    <w:rsid w:val="00F70AE6"/>
    <w:rsid w:val="00F70DD2"/>
    <w:rsid w:val="00F70DE3"/>
    <w:rsid w:val="00F7103C"/>
    <w:rsid w:val="00F7157B"/>
    <w:rsid w:val="00F71595"/>
    <w:rsid w:val="00F715ED"/>
    <w:rsid w:val="00F71618"/>
    <w:rsid w:val="00F7180F"/>
    <w:rsid w:val="00F71974"/>
    <w:rsid w:val="00F71B81"/>
    <w:rsid w:val="00F71CA1"/>
    <w:rsid w:val="00F71D75"/>
    <w:rsid w:val="00F71DB7"/>
    <w:rsid w:val="00F71E42"/>
    <w:rsid w:val="00F71EAB"/>
    <w:rsid w:val="00F71F23"/>
    <w:rsid w:val="00F72284"/>
    <w:rsid w:val="00F722F3"/>
    <w:rsid w:val="00F72471"/>
    <w:rsid w:val="00F724FC"/>
    <w:rsid w:val="00F72755"/>
    <w:rsid w:val="00F72831"/>
    <w:rsid w:val="00F7283E"/>
    <w:rsid w:val="00F7299E"/>
    <w:rsid w:val="00F729D4"/>
    <w:rsid w:val="00F72BBA"/>
    <w:rsid w:val="00F72CDB"/>
    <w:rsid w:val="00F72D35"/>
    <w:rsid w:val="00F72DD2"/>
    <w:rsid w:val="00F72DE4"/>
    <w:rsid w:val="00F72FEB"/>
    <w:rsid w:val="00F7312C"/>
    <w:rsid w:val="00F73176"/>
    <w:rsid w:val="00F73483"/>
    <w:rsid w:val="00F73670"/>
    <w:rsid w:val="00F736EA"/>
    <w:rsid w:val="00F7379A"/>
    <w:rsid w:val="00F737CD"/>
    <w:rsid w:val="00F7386D"/>
    <w:rsid w:val="00F73891"/>
    <w:rsid w:val="00F73921"/>
    <w:rsid w:val="00F73AAA"/>
    <w:rsid w:val="00F73AE6"/>
    <w:rsid w:val="00F73CDB"/>
    <w:rsid w:val="00F73D25"/>
    <w:rsid w:val="00F73E94"/>
    <w:rsid w:val="00F73EC2"/>
    <w:rsid w:val="00F73EE5"/>
    <w:rsid w:val="00F73FCA"/>
    <w:rsid w:val="00F74135"/>
    <w:rsid w:val="00F74247"/>
    <w:rsid w:val="00F74258"/>
    <w:rsid w:val="00F7426E"/>
    <w:rsid w:val="00F7430B"/>
    <w:rsid w:val="00F74435"/>
    <w:rsid w:val="00F74563"/>
    <w:rsid w:val="00F7460C"/>
    <w:rsid w:val="00F74693"/>
    <w:rsid w:val="00F746B0"/>
    <w:rsid w:val="00F74844"/>
    <w:rsid w:val="00F748ED"/>
    <w:rsid w:val="00F74BE3"/>
    <w:rsid w:val="00F74BFF"/>
    <w:rsid w:val="00F74E4B"/>
    <w:rsid w:val="00F74EFF"/>
    <w:rsid w:val="00F74F6A"/>
    <w:rsid w:val="00F7504D"/>
    <w:rsid w:val="00F75156"/>
    <w:rsid w:val="00F751CF"/>
    <w:rsid w:val="00F754B1"/>
    <w:rsid w:val="00F7554D"/>
    <w:rsid w:val="00F75608"/>
    <w:rsid w:val="00F7564D"/>
    <w:rsid w:val="00F757EE"/>
    <w:rsid w:val="00F75824"/>
    <w:rsid w:val="00F75886"/>
    <w:rsid w:val="00F75A28"/>
    <w:rsid w:val="00F75CEA"/>
    <w:rsid w:val="00F75D86"/>
    <w:rsid w:val="00F75DAF"/>
    <w:rsid w:val="00F75F6E"/>
    <w:rsid w:val="00F7606C"/>
    <w:rsid w:val="00F76115"/>
    <w:rsid w:val="00F761C4"/>
    <w:rsid w:val="00F761DE"/>
    <w:rsid w:val="00F7625A"/>
    <w:rsid w:val="00F763E5"/>
    <w:rsid w:val="00F7654E"/>
    <w:rsid w:val="00F76563"/>
    <w:rsid w:val="00F765A4"/>
    <w:rsid w:val="00F7672E"/>
    <w:rsid w:val="00F76796"/>
    <w:rsid w:val="00F767E7"/>
    <w:rsid w:val="00F76CE8"/>
    <w:rsid w:val="00F76FC0"/>
    <w:rsid w:val="00F76FFD"/>
    <w:rsid w:val="00F77047"/>
    <w:rsid w:val="00F770AE"/>
    <w:rsid w:val="00F771C0"/>
    <w:rsid w:val="00F771C5"/>
    <w:rsid w:val="00F77213"/>
    <w:rsid w:val="00F772FD"/>
    <w:rsid w:val="00F773CF"/>
    <w:rsid w:val="00F774AB"/>
    <w:rsid w:val="00F774DC"/>
    <w:rsid w:val="00F774F2"/>
    <w:rsid w:val="00F7752C"/>
    <w:rsid w:val="00F775C5"/>
    <w:rsid w:val="00F775DC"/>
    <w:rsid w:val="00F776E7"/>
    <w:rsid w:val="00F77855"/>
    <w:rsid w:val="00F77875"/>
    <w:rsid w:val="00F77915"/>
    <w:rsid w:val="00F7792C"/>
    <w:rsid w:val="00F77CDC"/>
    <w:rsid w:val="00F77CF1"/>
    <w:rsid w:val="00F77D27"/>
    <w:rsid w:val="00F80141"/>
    <w:rsid w:val="00F801F3"/>
    <w:rsid w:val="00F803A1"/>
    <w:rsid w:val="00F80477"/>
    <w:rsid w:val="00F804CD"/>
    <w:rsid w:val="00F80515"/>
    <w:rsid w:val="00F8058D"/>
    <w:rsid w:val="00F80615"/>
    <w:rsid w:val="00F80617"/>
    <w:rsid w:val="00F807AA"/>
    <w:rsid w:val="00F807F3"/>
    <w:rsid w:val="00F808AC"/>
    <w:rsid w:val="00F80990"/>
    <w:rsid w:val="00F80ACB"/>
    <w:rsid w:val="00F80C06"/>
    <w:rsid w:val="00F80F53"/>
    <w:rsid w:val="00F81015"/>
    <w:rsid w:val="00F810EC"/>
    <w:rsid w:val="00F8119E"/>
    <w:rsid w:val="00F811D8"/>
    <w:rsid w:val="00F81389"/>
    <w:rsid w:val="00F813F0"/>
    <w:rsid w:val="00F81461"/>
    <w:rsid w:val="00F814A6"/>
    <w:rsid w:val="00F81587"/>
    <w:rsid w:val="00F815D8"/>
    <w:rsid w:val="00F816FB"/>
    <w:rsid w:val="00F817E8"/>
    <w:rsid w:val="00F819FB"/>
    <w:rsid w:val="00F81A12"/>
    <w:rsid w:val="00F81AF1"/>
    <w:rsid w:val="00F81B2B"/>
    <w:rsid w:val="00F81BBC"/>
    <w:rsid w:val="00F81C37"/>
    <w:rsid w:val="00F81C52"/>
    <w:rsid w:val="00F81F2D"/>
    <w:rsid w:val="00F8203C"/>
    <w:rsid w:val="00F820BF"/>
    <w:rsid w:val="00F821AA"/>
    <w:rsid w:val="00F82211"/>
    <w:rsid w:val="00F82436"/>
    <w:rsid w:val="00F82657"/>
    <w:rsid w:val="00F82891"/>
    <w:rsid w:val="00F828D0"/>
    <w:rsid w:val="00F82ACF"/>
    <w:rsid w:val="00F82C26"/>
    <w:rsid w:val="00F82D16"/>
    <w:rsid w:val="00F82D19"/>
    <w:rsid w:val="00F82EF5"/>
    <w:rsid w:val="00F82F33"/>
    <w:rsid w:val="00F831A4"/>
    <w:rsid w:val="00F8322C"/>
    <w:rsid w:val="00F832F7"/>
    <w:rsid w:val="00F83391"/>
    <w:rsid w:val="00F8349B"/>
    <w:rsid w:val="00F83518"/>
    <w:rsid w:val="00F83550"/>
    <w:rsid w:val="00F83771"/>
    <w:rsid w:val="00F8381C"/>
    <w:rsid w:val="00F8382E"/>
    <w:rsid w:val="00F83A43"/>
    <w:rsid w:val="00F83C26"/>
    <w:rsid w:val="00F83D35"/>
    <w:rsid w:val="00F83DA0"/>
    <w:rsid w:val="00F83E90"/>
    <w:rsid w:val="00F84000"/>
    <w:rsid w:val="00F8438A"/>
    <w:rsid w:val="00F843F5"/>
    <w:rsid w:val="00F8444C"/>
    <w:rsid w:val="00F845E0"/>
    <w:rsid w:val="00F84657"/>
    <w:rsid w:val="00F84716"/>
    <w:rsid w:val="00F84775"/>
    <w:rsid w:val="00F847A0"/>
    <w:rsid w:val="00F847CB"/>
    <w:rsid w:val="00F847F9"/>
    <w:rsid w:val="00F84A3C"/>
    <w:rsid w:val="00F84BBD"/>
    <w:rsid w:val="00F84CC6"/>
    <w:rsid w:val="00F84CD4"/>
    <w:rsid w:val="00F84DAA"/>
    <w:rsid w:val="00F84E30"/>
    <w:rsid w:val="00F84E80"/>
    <w:rsid w:val="00F850A6"/>
    <w:rsid w:val="00F851D8"/>
    <w:rsid w:val="00F8521D"/>
    <w:rsid w:val="00F8537C"/>
    <w:rsid w:val="00F85384"/>
    <w:rsid w:val="00F854A1"/>
    <w:rsid w:val="00F854F5"/>
    <w:rsid w:val="00F859AB"/>
    <w:rsid w:val="00F85BA5"/>
    <w:rsid w:val="00F85CA1"/>
    <w:rsid w:val="00F85CE2"/>
    <w:rsid w:val="00F85D13"/>
    <w:rsid w:val="00F85EE2"/>
    <w:rsid w:val="00F85F92"/>
    <w:rsid w:val="00F861DE"/>
    <w:rsid w:val="00F862C2"/>
    <w:rsid w:val="00F86427"/>
    <w:rsid w:val="00F867D9"/>
    <w:rsid w:val="00F867F2"/>
    <w:rsid w:val="00F86861"/>
    <w:rsid w:val="00F868B8"/>
    <w:rsid w:val="00F868E6"/>
    <w:rsid w:val="00F86A3A"/>
    <w:rsid w:val="00F86A62"/>
    <w:rsid w:val="00F86D86"/>
    <w:rsid w:val="00F87068"/>
    <w:rsid w:val="00F87090"/>
    <w:rsid w:val="00F871E3"/>
    <w:rsid w:val="00F87327"/>
    <w:rsid w:val="00F8733F"/>
    <w:rsid w:val="00F8744F"/>
    <w:rsid w:val="00F876C7"/>
    <w:rsid w:val="00F876C8"/>
    <w:rsid w:val="00F8770E"/>
    <w:rsid w:val="00F87A21"/>
    <w:rsid w:val="00F87A3A"/>
    <w:rsid w:val="00F87B96"/>
    <w:rsid w:val="00F87BF7"/>
    <w:rsid w:val="00F87C3E"/>
    <w:rsid w:val="00F87CB9"/>
    <w:rsid w:val="00F87ECE"/>
    <w:rsid w:val="00F87FA7"/>
    <w:rsid w:val="00F901E6"/>
    <w:rsid w:val="00F902BA"/>
    <w:rsid w:val="00F902EF"/>
    <w:rsid w:val="00F90677"/>
    <w:rsid w:val="00F906D3"/>
    <w:rsid w:val="00F906E8"/>
    <w:rsid w:val="00F909E5"/>
    <w:rsid w:val="00F90AA0"/>
    <w:rsid w:val="00F90B2F"/>
    <w:rsid w:val="00F90B61"/>
    <w:rsid w:val="00F90B9F"/>
    <w:rsid w:val="00F90C80"/>
    <w:rsid w:val="00F90DDE"/>
    <w:rsid w:val="00F911CD"/>
    <w:rsid w:val="00F914FD"/>
    <w:rsid w:val="00F918A8"/>
    <w:rsid w:val="00F91A89"/>
    <w:rsid w:val="00F91B51"/>
    <w:rsid w:val="00F921FA"/>
    <w:rsid w:val="00F9226E"/>
    <w:rsid w:val="00F92459"/>
    <w:rsid w:val="00F926D8"/>
    <w:rsid w:val="00F92755"/>
    <w:rsid w:val="00F92864"/>
    <w:rsid w:val="00F92B68"/>
    <w:rsid w:val="00F92C09"/>
    <w:rsid w:val="00F92C98"/>
    <w:rsid w:val="00F92CF2"/>
    <w:rsid w:val="00F92D4F"/>
    <w:rsid w:val="00F930A3"/>
    <w:rsid w:val="00F93217"/>
    <w:rsid w:val="00F9340C"/>
    <w:rsid w:val="00F934C9"/>
    <w:rsid w:val="00F9350C"/>
    <w:rsid w:val="00F9369B"/>
    <w:rsid w:val="00F936D7"/>
    <w:rsid w:val="00F937BF"/>
    <w:rsid w:val="00F93902"/>
    <w:rsid w:val="00F9390C"/>
    <w:rsid w:val="00F93945"/>
    <w:rsid w:val="00F93A0C"/>
    <w:rsid w:val="00F93B6C"/>
    <w:rsid w:val="00F93D0D"/>
    <w:rsid w:val="00F93D83"/>
    <w:rsid w:val="00F93EBC"/>
    <w:rsid w:val="00F93F1D"/>
    <w:rsid w:val="00F940E5"/>
    <w:rsid w:val="00F94148"/>
    <w:rsid w:val="00F941B4"/>
    <w:rsid w:val="00F941D1"/>
    <w:rsid w:val="00F94248"/>
    <w:rsid w:val="00F94280"/>
    <w:rsid w:val="00F94730"/>
    <w:rsid w:val="00F94893"/>
    <w:rsid w:val="00F94A41"/>
    <w:rsid w:val="00F94CF5"/>
    <w:rsid w:val="00F94E78"/>
    <w:rsid w:val="00F951A7"/>
    <w:rsid w:val="00F952CC"/>
    <w:rsid w:val="00F952FA"/>
    <w:rsid w:val="00F95378"/>
    <w:rsid w:val="00F95384"/>
    <w:rsid w:val="00F9548D"/>
    <w:rsid w:val="00F95538"/>
    <w:rsid w:val="00F95661"/>
    <w:rsid w:val="00F95745"/>
    <w:rsid w:val="00F958E3"/>
    <w:rsid w:val="00F958FD"/>
    <w:rsid w:val="00F959D6"/>
    <w:rsid w:val="00F95A13"/>
    <w:rsid w:val="00F95A69"/>
    <w:rsid w:val="00F95AEC"/>
    <w:rsid w:val="00F95B69"/>
    <w:rsid w:val="00F95BAA"/>
    <w:rsid w:val="00F95BD0"/>
    <w:rsid w:val="00F95FCB"/>
    <w:rsid w:val="00F9615C"/>
    <w:rsid w:val="00F96303"/>
    <w:rsid w:val="00F96304"/>
    <w:rsid w:val="00F96320"/>
    <w:rsid w:val="00F96497"/>
    <w:rsid w:val="00F964E0"/>
    <w:rsid w:val="00F9674F"/>
    <w:rsid w:val="00F96760"/>
    <w:rsid w:val="00F9677C"/>
    <w:rsid w:val="00F969FF"/>
    <w:rsid w:val="00F96B78"/>
    <w:rsid w:val="00F96B82"/>
    <w:rsid w:val="00F96C46"/>
    <w:rsid w:val="00F96EC2"/>
    <w:rsid w:val="00F96F35"/>
    <w:rsid w:val="00F96F97"/>
    <w:rsid w:val="00F97043"/>
    <w:rsid w:val="00F972D2"/>
    <w:rsid w:val="00F973FB"/>
    <w:rsid w:val="00F97403"/>
    <w:rsid w:val="00F9740B"/>
    <w:rsid w:val="00F97434"/>
    <w:rsid w:val="00F974DF"/>
    <w:rsid w:val="00F97691"/>
    <w:rsid w:val="00F976F7"/>
    <w:rsid w:val="00F97B2D"/>
    <w:rsid w:val="00F97B3A"/>
    <w:rsid w:val="00F97E5F"/>
    <w:rsid w:val="00F97ED3"/>
    <w:rsid w:val="00FA00D0"/>
    <w:rsid w:val="00FA0295"/>
    <w:rsid w:val="00FA03D2"/>
    <w:rsid w:val="00FA04E7"/>
    <w:rsid w:val="00FA051D"/>
    <w:rsid w:val="00FA0697"/>
    <w:rsid w:val="00FA06C3"/>
    <w:rsid w:val="00FA08DA"/>
    <w:rsid w:val="00FA0939"/>
    <w:rsid w:val="00FA0A39"/>
    <w:rsid w:val="00FA0A87"/>
    <w:rsid w:val="00FA0AAD"/>
    <w:rsid w:val="00FA0B25"/>
    <w:rsid w:val="00FA0CC9"/>
    <w:rsid w:val="00FA0CDD"/>
    <w:rsid w:val="00FA0E1A"/>
    <w:rsid w:val="00FA0F2C"/>
    <w:rsid w:val="00FA0F7F"/>
    <w:rsid w:val="00FA10F2"/>
    <w:rsid w:val="00FA129E"/>
    <w:rsid w:val="00FA1321"/>
    <w:rsid w:val="00FA13D0"/>
    <w:rsid w:val="00FA1734"/>
    <w:rsid w:val="00FA1786"/>
    <w:rsid w:val="00FA19E9"/>
    <w:rsid w:val="00FA1BF9"/>
    <w:rsid w:val="00FA1F34"/>
    <w:rsid w:val="00FA203C"/>
    <w:rsid w:val="00FA20E1"/>
    <w:rsid w:val="00FA2314"/>
    <w:rsid w:val="00FA231B"/>
    <w:rsid w:val="00FA2388"/>
    <w:rsid w:val="00FA2562"/>
    <w:rsid w:val="00FA274F"/>
    <w:rsid w:val="00FA28CB"/>
    <w:rsid w:val="00FA2921"/>
    <w:rsid w:val="00FA2951"/>
    <w:rsid w:val="00FA2A47"/>
    <w:rsid w:val="00FA2C0C"/>
    <w:rsid w:val="00FA2DA7"/>
    <w:rsid w:val="00FA2E88"/>
    <w:rsid w:val="00FA31D1"/>
    <w:rsid w:val="00FA3252"/>
    <w:rsid w:val="00FA32A6"/>
    <w:rsid w:val="00FA33C9"/>
    <w:rsid w:val="00FA34BE"/>
    <w:rsid w:val="00FA3813"/>
    <w:rsid w:val="00FA3816"/>
    <w:rsid w:val="00FA3AA6"/>
    <w:rsid w:val="00FA3B58"/>
    <w:rsid w:val="00FA3E58"/>
    <w:rsid w:val="00FA3EF0"/>
    <w:rsid w:val="00FA3F29"/>
    <w:rsid w:val="00FA4051"/>
    <w:rsid w:val="00FA40CC"/>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77"/>
    <w:rsid w:val="00FA4FC6"/>
    <w:rsid w:val="00FA51B2"/>
    <w:rsid w:val="00FA535A"/>
    <w:rsid w:val="00FA55DC"/>
    <w:rsid w:val="00FA56D8"/>
    <w:rsid w:val="00FA586A"/>
    <w:rsid w:val="00FA589E"/>
    <w:rsid w:val="00FA5AEC"/>
    <w:rsid w:val="00FA5B8F"/>
    <w:rsid w:val="00FA5C72"/>
    <w:rsid w:val="00FA5C9B"/>
    <w:rsid w:val="00FA5D2F"/>
    <w:rsid w:val="00FA5E52"/>
    <w:rsid w:val="00FA602C"/>
    <w:rsid w:val="00FA606F"/>
    <w:rsid w:val="00FA6202"/>
    <w:rsid w:val="00FA630A"/>
    <w:rsid w:val="00FA63AF"/>
    <w:rsid w:val="00FA63EF"/>
    <w:rsid w:val="00FA6426"/>
    <w:rsid w:val="00FA66A3"/>
    <w:rsid w:val="00FA6737"/>
    <w:rsid w:val="00FA678B"/>
    <w:rsid w:val="00FA68F3"/>
    <w:rsid w:val="00FA69D3"/>
    <w:rsid w:val="00FA69DF"/>
    <w:rsid w:val="00FA69E5"/>
    <w:rsid w:val="00FA6A2D"/>
    <w:rsid w:val="00FA6B5C"/>
    <w:rsid w:val="00FA6B95"/>
    <w:rsid w:val="00FA6CE9"/>
    <w:rsid w:val="00FA6D44"/>
    <w:rsid w:val="00FA6D8F"/>
    <w:rsid w:val="00FA6E70"/>
    <w:rsid w:val="00FA6FA0"/>
    <w:rsid w:val="00FA7245"/>
    <w:rsid w:val="00FA72A5"/>
    <w:rsid w:val="00FA73D9"/>
    <w:rsid w:val="00FA73FA"/>
    <w:rsid w:val="00FA7446"/>
    <w:rsid w:val="00FA75C7"/>
    <w:rsid w:val="00FA7699"/>
    <w:rsid w:val="00FA799C"/>
    <w:rsid w:val="00FA7BFC"/>
    <w:rsid w:val="00FA7DCF"/>
    <w:rsid w:val="00FB0196"/>
    <w:rsid w:val="00FB0271"/>
    <w:rsid w:val="00FB0279"/>
    <w:rsid w:val="00FB0322"/>
    <w:rsid w:val="00FB0445"/>
    <w:rsid w:val="00FB0453"/>
    <w:rsid w:val="00FB0618"/>
    <w:rsid w:val="00FB072A"/>
    <w:rsid w:val="00FB07BC"/>
    <w:rsid w:val="00FB07BF"/>
    <w:rsid w:val="00FB09A1"/>
    <w:rsid w:val="00FB0AA1"/>
    <w:rsid w:val="00FB0AC8"/>
    <w:rsid w:val="00FB0B4F"/>
    <w:rsid w:val="00FB0CAF"/>
    <w:rsid w:val="00FB0D52"/>
    <w:rsid w:val="00FB0DD3"/>
    <w:rsid w:val="00FB0E58"/>
    <w:rsid w:val="00FB0E86"/>
    <w:rsid w:val="00FB1018"/>
    <w:rsid w:val="00FB1108"/>
    <w:rsid w:val="00FB1165"/>
    <w:rsid w:val="00FB15E5"/>
    <w:rsid w:val="00FB194C"/>
    <w:rsid w:val="00FB1983"/>
    <w:rsid w:val="00FB1AD6"/>
    <w:rsid w:val="00FB1D17"/>
    <w:rsid w:val="00FB1DE1"/>
    <w:rsid w:val="00FB1E53"/>
    <w:rsid w:val="00FB1F6B"/>
    <w:rsid w:val="00FB2024"/>
    <w:rsid w:val="00FB20BF"/>
    <w:rsid w:val="00FB2345"/>
    <w:rsid w:val="00FB2387"/>
    <w:rsid w:val="00FB23FD"/>
    <w:rsid w:val="00FB262E"/>
    <w:rsid w:val="00FB26BD"/>
    <w:rsid w:val="00FB2707"/>
    <w:rsid w:val="00FB27C1"/>
    <w:rsid w:val="00FB28BD"/>
    <w:rsid w:val="00FB2912"/>
    <w:rsid w:val="00FB291C"/>
    <w:rsid w:val="00FB2ABA"/>
    <w:rsid w:val="00FB2C43"/>
    <w:rsid w:val="00FB30A7"/>
    <w:rsid w:val="00FB30CC"/>
    <w:rsid w:val="00FB319F"/>
    <w:rsid w:val="00FB31AF"/>
    <w:rsid w:val="00FB3220"/>
    <w:rsid w:val="00FB32A8"/>
    <w:rsid w:val="00FB330A"/>
    <w:rsid w:val="00FB334A"/>
    <w:rsid w:val="00FB33C1"/>
    <w:rsid w:val="00FB3473"/>
    <w:rsid w:val="00FB352E"/>
    <w:rsid w:val="00FB35B2"/>
    <w:rsid w:val="00FB36E4"/>
    <w:rsid w:val="00FB3713"/>
    <w:rsid w:val="00FB3826"/>
    <w:rsid w:val="00FB3914"/>
    <w:rsid w:val="00FB3B2D"/>
    <w:rsid w:val="00FB3B56"/>
    <w:rsid w:val="00FB3BBC"/>
    <w:rsid w:val="00FB3C26"/>
    <w:rsid w:val="00FB3C27"/>
    <w:rsid w:val="00FB3CDE"/>
    <w:rsid w:val="00FB3D51"/>
    <w:rsid w:val="00FB3E86"/>
    <w:rsid w:val="00FB40B6"/>
    <w:rsid w:val="00FB41D3"/>
    <w:rsid w:val="00FB428C"/>
    <w:rsid w:val="00FB42CD"/>
    <w:rsid w:val="00FB43CA"/>
    <w:rsid w:val="00FB44B4"/>
    <w:rsid w:val="00FB450F"/>
    <w:rsid w:val="00FB4584"/>
    <w:rsid w:val="00FB4959"/>
    <w:rsid w:val="00FB4B0C"/>
    <w:rsid w:val="00FB4BD1"/>
    <w:rsid w:val="00FB4CF3"/>
    <w:rsid w:val="00FB4ECE"/>
    <w:rsid w:val="00FB4F3E"/>
    <w:rsid w:val="00FB4FEE"/>
    <w:rsid w:val="00FB514D"/>
    <w:rsid w:val="00FB5339"/>
    <w:rsid w:val="00FB54C5"/>
    <w:rsid w:val="00FB5542"/>
    <w:rsid w:val="00FB5586"/>
    <w:rsid w:val="00FB57E0"/>
    <w:rsid w:val="00FB5898"/>
    <w:rsid w:val="00FB5B79"/>
    <w:rsid w:val="00FB5BF1"/>
    <w:rsid w:val="00FB5D1F"/>
    <w:rsid w:val="00FB5D6E"/>
    <w:rsid w:val="00FB5D7E"/>
    <w:rsid w:val="00FB5F96"/>
    <w:rsid w:val="00FB5F9B"/>
    <w:rsid w:val="00FB606B"/>
    <w:rsid w:val="00FB612C"/>
    <w:rsid w:val="00FB61DD"/>
    <w:rsid w:val="00FB620D"/>
    <w:rsid w:val="00FB63DA"/>
    <w:rsid w:val="00FB647D"/>
    <w:rsid w:val="00FB64EE"/>
    <w:rsid w:val="00FB65E4"/>
    <w:rsid w:val="00FB676D"/>
    <w:rsid w:val="00FB6801"/>
    <w:rsid w:val="00FB685C"/>
    <w:rsid w:val="00FB689F"/>
    <w:rsid w:val="00FB6903"/>
    <w:rsid w:val="00FB69EF"/>
    <w:rsid w:val="00FB6AD0"/>
    <w:rsid w:val="00FB6BC9"/>
    <w:rsid w:val="00FB6CC0"/>
    <w:rsid w:val="00FB6CE2"/>
    <w:rsid w:val="00FB720C"/>
    <w:rsid w:val="00FB72B9"/>
    <w:rsid w:val="00FB72C9"/>
    <w:rsid w:val="00FB7301"/>
    <w:rsid w:val="00FB737F"/>
    <w:rsid w:val="00FB752F"/>
    <w:rsid w:val="00FB7531"/>
    <w:rsid w:val="00FB7A26"/>
    <w:rsid w:val="00FB7B2F"/>
    <w:rsid w:val="00FB7BC9"/>
    <w:rsid w:val="00FB7C43"/>
    <w:rsid w:val="00FB7E26"/>
    <w:rsid w:val="00FB7F9E"/>
    <w:rsid w:val="00FC008B"/>
    <w:rsid w:val="00FC0095"/>
    <w:rsid w:val="00FC022B"/>
    <w:rsid w:val="00FC02B9"/>
    <w:rsid w:val="00FC0358"/>
    <w:rsid w:val="00FC037B"/>
    <w:rsid w:val="00FC038F"/>
    <w:rsid w:val="00FC03FD"/>
    <w:rsid w:val="00FC064A"/>
    <w:rsid w:val="00FC06EB"/>
    <w:rsid w:val="00FC0714"/>
    <w:rsid w:val="00FC07E7"/>
    <w:rsid w:val="00FC0C0D"/>
    <w:rsid w:val="00FC0C84"/>
    <w:rsid w:val="00FC0DAE"/>
    <w:rsid w:val="00FC0FA1"/>
    <w:rsid w:val="00FC144D"/>
    <w:rsid w:val="00FC146D"/>
    <w:rsid w:val="00FC16B0"/>
    <w:rsid w:val="00FC16D1"/>
    <w:rsid w:val="00FC193F"/>
    <w:rsid w:val="00FC1B2D"/>
    <w:rsid w:val="00FC1B5D"/>
    <w:rsid w:val="00FC1CC2"/>
    <w:rsid w:val="00FC1DAD"/>
    <w:rsid w:val="00FC1E37"/>
    <w:rsid w:val="00FC1EC0"/>
    <w:rsid w:val="00FC1F7B"/>
    <w:rsid w:val="00FC20EC"/>
    <w:rsid w:val="00FC2261"/>
    <w:rsid w:val="00FC2359"/>
    <w:rsid w:val="00FC23A5"/>
    <w:rsid w:val="00FC2433"/>
    <w:rsid w:val="00FC2478"/>
    <w:rsid w:val="00FC2817"/>
    <w:rsid w:val="00FC2AF7"/>
    <w:rsid w:val="00FC2B94"/>
    <w:rsid w:val="00FC2BD0"/>
    <w:rsid w:val="00FC2C06"/>
    <w:rsid w:val="00FC2CF6"/>
    <w:rsid w:val="00FC2D7A"/>
    <w:rsid w:val="00FC2DB1"/>
    <w:rsid w:val="00FC30A9"/>
    <w:rsid w:val="00FC318E"/>
    <w:rsid w:val="00FC3502"/>
    <w:rsid w:val="00FC368E"/>
    <w:rsid w:val="00FC3706"/>
    <w:rsid w:val="00FC3753"/>
    <w:rsid w:val="00FC3860"/>
    <w:rsid w:val="00FC38E2"/>
    <w:rsid w:val="00FC3B44"/>
    <w:rsid w:val="00FC3B64"/>
    <w:rsid w:val="00FC3BEA"/>
    <w:rsid w:val="00FC3C58"/>
    <w:rsid w:val="00FC3CBC"/>
    <w:rsid w:val="00FC3CD4"/>
    <w:rsid w:val="00FC3E14"/>
    <w:rsid w:val="00FC3E2A"/>
    <w:rsid w:val="00FC3F2C"/>
    <w:rsid w:val="00FC3F7C"/>
    <w:rsid w:val="00FC401A"/>
    <w:rsid w:val="00FC40E9"/>
    <w:rsid w:val="00FC41A6"/>
    <w:rsid w:val="00FC43E1"/>
    <w:rsid w:val="00FC443D"/>
    <w:rsid w:val="00FC4562"/>
    <w:rsid w:val="00FC47F5"/>
    <w:rsid w:val="00FC4851"/>
    <w:rsid w:val="00FC48FF"/>
    <w:rsid w:val="00FC49E6"/>
    <w:rsid w:val="00FC4A28"/>
    <w:rsid w:val="00FC4AC5"/>
    <w:rsid w:val="00FC4C4D"/>
    <w:rsid w:val="00FC4D02"/>
    <w:rsid w:val="00FC4E4F"/>
    <w:rsid w:val="00FC5128"/>
    <w:rsid w:val="00FC5165"/>
    <w:rsid w:val="00FC53F8"/>
    <w:rsid w:val="00FC55E6"/>
    <w:rsid w:val="00FC55FA"/>
    <w:rsid w:val="00FC5614"/>
    <w:rsid w:val="00FC56AE"/>
    <w:rsid w:val="00FC57BC"/>
    <w:rsid w:val="00FC5AA3"/>
    <w:rsid w:val="00FC5BA3"/>
    <w:rsid w:val="00FC5DDF"/>
    <w:rsid w:val="00FC5E07"/>
    <w:rsid w:val="00FC5E21"/>
    <w:rsid w:val="00FC5F0B"/>
    <w:rsid w:val="00FC5F2F"/>
    <w:rsid w:val="00FC6037"/>
    <w:rsid w:val="00FC604A"/>
    <w:rsid w:val="00FC6095"/>
    <w:rsid w:val="00FC6272"/>
    <w:rsid w:val="00FC630C"/>
    <w:rsid w:val="00FC6321"/>
    <w:rsid w:val="00FC635B"/>
    <w:rsid w:val="00FC63E9"/>
    <w:rsid w:val="00FC648A"/>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2A4"/>
    <w:rsid w:val="00FC72F9"/>
    <w:rsid w:val="00FC7634"/>
    <w:rsid w:val="00FC7752"/>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9FD"/>
    <w:rsid w:val="00FD0A44"/>
    <w:rsid w:val="00FD0B3C"/>
    <w:rsid w:val="00FD0BC5"/>
    <w:rsid w:val="00FD0C6E"/>
    <w:rsid w:val="00FD0D0E"/>
    <w:rsid w:val="00FD0D24"/>
    <w:rsid w:val="00FD0FFE"/>
    <w:rsid w:val="00FD10FE"/>
    <w:rsid w:val="00FD123B"/>
    <w:rsid w:val="00FD12AB"/>
    <w:rsid w:val="00FD1552"/>
    <w:rsid w:val="00FD15AF"/>
    <w:rsid w:val="00FD161F"/>
    <w:rsid w:val="00FD162B"/>
    <w:rsid w:val="00FD16D1"/>
    <w:rsid w:val="00FD171D"/>
    <w:rsid w:val="00FD177D"/>
    <w:rsid w:val="00FD1816"/>
    <w:rsid w:val="00FD1949"/>
    <w:rsid w:val="00FD194E"/>
    <w:rsid w:val="00FD1AD3"/>
    <w:rsid w:val="00FD1AF7"/>
    <w:rsid w:val="00FD1C38"/>
    <w:rsid w:val="00FD1D31"/>
    <w:rsid w:val="00FD1EDB"/>
    <w:rsid w:val="00FD2015"/>
    <w:rsid w:val="00FD2070"/>
    <w:rsid w:val="00FD20D0"/>
    <w:rsid w:val="00FD224E"/>
    <w:rsid w:val="00FD2262"/>
    <w:rsid w:val="00FD22E0"/>
    <w:rsid w:val="00FD292E"/>
    <w:rsid w:val="00FD2A32"/>
    <w:rsid w:val="00FD2B32"/>
    <w:rsid w:val="00FD2B99"/>
    <w:rsid w:val="00FD2D2B"/>
    <w:rsid w:val="00FD2DF1"/>
    <w:rsid w:val="00FD2F70"/>
    <w:rsid w:val="00FD2FEB"/>
    <w:rsid w:val="00FD302F"/>
    <w:rsid w:val="00FD306E"/>
    <w:rsid w:val="00FD310F"/>
    <w:rsid w:val="00FD3188"/>
    <w:rsid w:val="00FD320A"/>
    <w:rsid w:val="00FD352A"/>
    <w:rsid w:val="00FD35CA"/>
    <w:rsid w:val="00FD3643"/>
    <w:rsid w:val="00FD3783"/>
    <w:rsid w:val="00FD383A"/>
    <w:rsid w:val="00FD3862"/>
    <w:rsid w:val="00FD38C0"/>
    <w:rsid w:val="00FD3C25"/>
    <w:rsid w:val="00FD3D57"/>
    <w:rsid w:val="00FD3FEB"/>
    <w:rsid w:val="00FD4001"/>
    <w:rsid w:val="00FD4519"/>
    <w:rsid w:val="00FD4570"/>
    <w:rsid w:val="00FD469A"/>
    <w:rsid w:val="00FD47D1"/>
    <w:rsid w:val="00FD4921"/>
    <w:rsid w:val="00FD4C83"/>
    <w:rsid w:val="00FD4F79"/>
    <w:rsid w:val="00FD50F6"/>
    <w:rsid w:val="00FD51A9"/>
    <w:rsid w:val="00FD51ED"/>
    <w:rsid w:val="00FD5401"/>
    <w:rsid w:val="00FD5402"/>
    <w:rsid w:val="00FD553D"/>
    <w:rsid w:val="00FD55A9"/>
    <w:rsid w:val="00FD573E"/>
    <w:rsid w:val="00FD5779"/>
    <w:rsid w:val="00FD5914"/>
    <w:rsid w:val="00FD59F2"/>
    <w:rsid w:val="00FD5CE3"/>
    <w:rsid w:val="00FD5E63"/>
    <w:rsid w:val="00FD5F73"/>
    <w:rsid w:val="00FD5FEA"/>
    <w:rsid w:val="00FD608B"/>
    <w:rsid w:val="00FD6473"/>
    <w:rsid w:val="00FD659D"/>
    <w:rsid w:val="00FD65A0"/>
    <w:rsid w:val="00FD67C2"/>
    <w:rsid w:val="00FD6A24"/>
    <w:rsid w:val="00FD6C8A"/>
    <w:rsid w:val="00FD6CAB"/>
    <w:rsid w:val="00FD6CC1"/>
    <w:rsid w:val="00FD6D0E"/>
    <w:rsid w:val="00FD6E46"/>
    <w:rsid w:val="00FD6EEB"/>
    <w:rsid w:val="00FD6F54"/>
    <w:rsid w:val="00FD7004"/>
    <w:rsid w:val="00FD7038"/>
    <w:rsid w:val="00FD72C0"/>
    <w:rsid w:val="00FD746C"/>
    <w:rsid w:val="00FD7482"/>
    <w:rsid w:val="00FD75D5"/>
    <w:rsid w:val="00FD764C"/>
    <w:rsid w:val="00FD77C1"/>
    <w:rsid w:val="00FD78A9"/>
    <w:rsid w:val="00FD7A47"/>
    <w:rsid w:val="00FD7C12"/>
    <w:rsid w:val="00FD7CD2"/>
    <w:rsid w:val="00FD7E06"/>
    <w:rsid w:val="00FD7E21"/>
    <w:rsid w:val="00FD7E54"/>
    <w:rsid w:val="00FD7E6A"/>
    <w:rsid w:val="00FD7F5E"/>
    <w:rsid w:val="00FE009E"/>
    <w:rsid w:val="00FE026E"/>
    <w:rsid w:val="00FE03EB"/>
    <w:rsid w:val="00FE0490"/>
    <w:rsid w:val="00FE0894"/>
    <w:rsid w:val="00FE0DA8"/>
    <w:rsid w:val="00FE0F2F"/>
    <w:rsid w:val="00FE0F34"/>
    <w:rsid w:val="00FE1019"/>
    <w:rsid w:val="00FE1363"/>
    <w:rsid w:val="00FE139F"/>
    <w:rsid w:val="00FE14FF"/>
    <w:rsid w:val="00FE1684"/>
    <w:rsid w:val="00FE17AB"/>
    <w:rsid w:val="00FE18D2"/>
    <w:rsid w:val="00FE1A34"/>
    <w:rsid w:val="00FE1A50"/>
    <w:rsid w:val="00FE1C0F"/>
    <w:rsid w:val="00FE20A9"/>
    <w:rsid w:val="00FE2140"/>
    <w:rsid w:val="00FE21C6"/>
    <w:rsid w:val="00FE2350"/>
    <w:rsid w:val="00FE23FE"/>
    <w:rsid w:val="00FE2439"/>
    <w:rsid w:val="00FE243C"/>
    <w:rsid w:val="00FE2583"/>
    <w:rsid w:val="00FE25CE"/>
    <w:rsid w:val="00FE26F3"/>
    <w:rsid w:val="00FE27CA"/>
    <w:rsid w:val="00FE2A4D"/>
    <w:rsid w:val="00FE2C48"/>
    <w:rsid w:val="00FE2DA5"/>
    <w:rsid w:val="00FE2F99"/>
    <w:rsid w:val="00FE3068"/>
    <w:rsid w:val="00FE32D4"/>
    <w:rsid w:val="00FE32D6"/>
    <w:rsid w:val="00FE35B4"/>
    <w:rsid w:val="00FE35D2"/>
    <w:rsid w:val="00FE36B8"/>
    <w:rsid w:val="00FE3735"/>
    <w:rsid w:val="00FE3775"/>
    <w:rsid w:val="00FE380F"/>
    <w:rsid w:val="00FE383C"/>
    <w:rsid w:val="00FE39AE"/>
    <w:rsid w:val="00FE39F6"/>
    <w:rsid w:val="00FE3A61"/>
    <w:rsid w:val="00FE3A97"/>
    <w:rsid w:val="00FE3BF4"/>
    <w:rsid w:val="00FE3D54"/>
    <w:rsid w:val="00FE3F13"/>
    <w:rsid w:val="00FE3F36"/>
    <w:rsid w:val="00FE3F6A"/>
    <w:rsid w:val="00FE3FD2"/>
    <w:rsid w:val="00FE4087"/>
    <w:rsid w:val="00FE4127"/>
    <w:rsid w:val="00FE417A"/>
    <w:rsid w:val="00FE4559"/>
    <w:rsid w:val="00FE46C1"/>
    <w:rsid w:val="00FE4B01"/>
    <w:rsid w:val="00FE4B17"/>
    <w:rsid w:val="00FE4E52"/>
    <w:rsid w:val="00FE51E7"/>
    <w:rsid w:val="00FE5223"/>
    <w:rsid w:val="00FE5307"/>
    <w:rsid w:val="00FE532F"/>
    <w:rsid w:val="00FE537B"/>
    <w:rsid w:val="00FE562A"/>
    <w:rsid w:val="00FE5703"/>
    <w:rsid w:val="00FE5805"/>
    <w:rsid w:val="00FE58D4"/>
    <w:rsid w:val="00FE5939"/>
    <w:rsid w:val="00FE59A9"/>
    <w:rsid w:val="00FE5A7A"/>
    <w:rsid w:val="00FE5C3D"/>
    <w:rsid w:val="00FE5D71"/>
    <w:rsid w:val="00FE5E9E"/>
    <w:rsid w:val="00FE6081"/>
    <w:rsid w:val="00FE618A"/>
    <w:rsid w:val="00FE6526"/>
    <w:rsid w:val="00FE6636"/>
    <w:rsid w:val="00FE6702"/>
    <w:rsid w:val="00FE69B5"/>
    <w:rsid w:val="00FE69E4"/>
    <w:rsid w:val="00FE6A72"/>
    <w:rsid w:val="00FE6AE4"/>
    <w:rsid w:val="00FE6B79"/>
    <w:rsid w:val="00FE6C5F"/>
    <w:rsid w:val="00FE6E30"/>
    <w:rsid w:val="00FE6FCE"/>
    <w:rsid w:val="00FE7231"/>
    <w:rsid w:val="00FE73FE"/>
    <w:rsid w:val="00FE7477"/>
    <w:rsid w:val="00FE7553"/>
    <w:rsid w:val="00FE7630"/>
    <w:rsid w:val="00FE778B"/>
    <w:rsid w:val="00FE77A6"/>
    <w:rsid w:val="00FE782F"/>
    <w:rsid w:val="00FE7850"/>
    <w:rsid w:val="00FE7996"/>
    <w:rsid w:val="00FE7CB2"/>
    <w:rsid w:val="00FE7D8F"/>
    <w:rsid w:val="00FE7E23"/>
    <w:rsid w:val="00FE7E55"/>
    <w:rsid w:val="00FE7EC5"/>
    <w:rsid w:val="00FE7F3B"/>
    <w:rsid w:val="00FE7F8B"/>
    <w:rsid w:val="00FF0009"/>
    <w:rsid w:val="00FF03D0"/>
    <w:rsid w:val="00FF03E0"/>
    <w:rsid w:val="00FF0442"/>
    <w:rsid w:val="00FF049A"/>
    <w:rsid w:val="00FF060B"/>
    <w:rsid w:val="00FF079A"/>
    <w:rsid w:val="00FF07E2"/>
    <w:rsid w:val="00FF0860"/>
    <w:rsid w:val="00FF0A0E"/>
    <w:rsid w:val="00FF0C6E"/>
    <w:rsid w:val="00FF0C90"/>
    <w:rsid w:val="00FF0D72"/>
    <w:rsid w:val="00FF0EBA"/>
    <w:rsid w:val="00FF0F21"/>
    <w:rsid w:val="00FF0F77"/>
    <w:rsid w:val="00FF1082"/>
    <w:rsid w:val="00FF1119"/>
    <w:rsid w:val="00FF113F"/>
    <w:rsid w:val="00FF1148"/>
    <w:rsid w:val="00FF1390"/>
    <w:rsid w:val="00FF1392"/>
    <w:rsid w:val="00FF13A4"/>
    <w:rsid w:val="00FF13ED"/>
    <w:rsid w:val="00FF14CD"/>
    <w:rsid w:val="00FF15B3"/>
    <w:rsid w:val="00FF16DB"/>
    <w:rsid w:val="00FF1780"/>
    <w:rsid w:val="00FF17D9"/>
    <w:rsid w:val="00FF18C2"/>
    <w:rsid w:val="00FF1AA8"/>
    <w:rsid w:val="00FF1B31"/>
    <w:rsid w:val="00FF1BC8"/>
    <w:rsid w:val="00FF1DD1"/>
    <w:rsid w:val="00FF1E41"/>
    <w:rsid w:val="00FF1EA4"/>
    <w:rsid w:val="00FF2011"/>
    <w:rsid w:val="00FF2057"/>
    <w:rsid w:val="00FF213C"/>
    <w:rsid w:val="00FF2334"/>
    <w:rsid w:val="00FF258C"/>
    <w:rsid w:val="00FF26F4"/>
    <w:rsid w:val="00FF2712"/>
    <w:rsid w:val="00FF28B5"/>
    <w:rsid w:val="00FF28FE"/>
    <w:rsid w:val="00FF2926"/>
    <w:rsid w:val="00FF2C8A"/>
    <w:rsid w:val="00FF2D4F"/>
    <w:rsid w:val="00FF2DAE"/>
    <w:rsid w:val="00FF2DB2"/>
    <w:rsid w:val="00FF2F84"/>
    <w:rsid w:val="00FF2F9A"/>
    <w:rsid w:val="00FF3024"/>
    <w:rsid w:val="00FF3130"/>
    <w:rsid w:val="00FF3294"/>
    <w:rsid w:val="00FF353E"/>
    <w:rsid w:val="00FF368A"/>
    <w:rsid w:val="00FF368B"/>
    <w:rsid w:val="00FF37A6"/>
    <w:rsid w:val="00FF3859"/>
    <w:rsid w:val="00FF3951"/>
    <w:rsid w:val="00FF3A2F"/>
    <w:rsid w:val="00FF3A93"/>
    <w:rsid w:val="00FF3AF8"/>
    <w:rsid w:val="00FF3D6B"/>
    <w:rsid w:val="00FF4001"/>
    <w:rsid w:val="00FF400A"/>
    <w:rsid w:val="00FF404B"/>
    <w:rsid w:val="00FF407A"/>
    <w:rsid w:val="00FF41A3"/>
    <w:rsid w:val="00FF41E7"/>
    <w:rsid w:val="00FF429F"/>
    <w:rsid w:val="00FF439A"/>
    <w:rsid w:val="00FF443D"/>
    <w:rsid w:val="00FF46A9"/>
    <w:rsid w:val="00FF4A59"/>
    <w:rsid w:val="00FF4A74"/>
    <w:rsid w:val="00FF4A82"/>
    <w:rsid w:val="00FF4BF2"/>
    <w:rsid w:val="00FF4CF3"/>
    <w:rsid w:val="00FF4DC1"/>
    <w:rsid w:val="00FF4F23"/>
    <w:rsid w:val="00FF50DA"/>
    <w:rsid w:val="00FF5111"/>
    <w:rsid w:val="00FF52F6"/>
    <w:rsid w:val="00FF5358"/>
    <w:rsid w:val="00FF535F"/>
    <w:rsid w:val="00FF53F1"/>
    <w:rsid w:val="00FF5492"/>
    <w:rsid w:val="00FF5590"/>
    <w:rsid w:val="00FF5624"/>
    <w:rsid w:val="00FF5652"/>
    <w:rsid w:val="00FF566D"/>
    <w:rsid w:val="00FF568A"/>
    <w:rsid w:val="00FF568C"/>
    <w:rsid w:val="00FF56F2"/>
    <w:rsid w:val="00FF57C5"/>
    <w:rsid w:val="00FF5864"/>
    <w:rsid w:val="00FF59A5"/>
    <w:rsid w:val="00FF59D2"/>
    <w:rsid w:val="00FF5AAB"/>
    <w:rsid w:val="00FF5B2A"/>
    <w:rsid w:val="00FF5B30"/>
    <w:rsid w:val="00FF5BDE"/>
    <w:rsid w:val="00FF5DB3"/>
    <w:rsid w:val="00FF5E5B"/>
    <w:rsid w:val="00FF5E61"/>
    <w:rsid w:val="00FF5E7E"/>
    <w:rsid w:val="00FF5F1A"/>
    <w:rsid w:val="00FF60B7"/>
    <w:rsid w:val="00FF61A8"/>
    <w:rsid w:val="00FF62A5"/>
    <w:rsid w:val="00FF62C0"/>
    <w:rsid w:val="00FF6512"/>
    <w:rsid w:val="00FF66D2"/>
    <w:rsid w:val="00FF680A"/>
    <w:rsid w:val="00FF6877"/>
    <w:rsid w:val="00FF6AE6"/>
    <w:rsid w:val="00FF6B79"/>
    <w:rsid w:val="00FF6C6A"/>
    <w:rsid w:val="00FF6DB3"/>
    <w:rsid w:val="00FF6E2D"/>
    <w:rsid w:val="00FF6FC4"/>
    <w:rsid w:val="00FF70BD"/>
    <w:rsid w:val="00FF70FA"/>
    <w:rsid w:val="00FF7209"/>
    <w:rsid w:val="00FF735A"/>
    <w:rsid w:val="00FF7407"/>
    <w:rsid w:val="00FF7465"/>
    <w:rsid w:val="00FF746B"/>
    <w:rsid w:val="00FF75E0"/>
    <w:rsid w:val="00FF77C6"/>
    <w:rsid w:val="00FF77E5"/>
    <w:rsid w:val="00FF7907"/>
    <w:rsid w:val="00FF7927"/>
    <w:rsid w:val="00FF79D5"/>
    <w:rsid w:val="00FF79E0"/>
    <w:rsid w:val="00FF7A67"/>
    <w:rsid w:val="00FF7AD5"/>
    <w:rsid w:val="00FF7B8B"/>
    <w:rsid w:val="00FF7C1D"/>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0BDB937C"/>
  <w15:docId w15:val="{A75FFB52-F7A2-4A6F-8B99-2FC1A1EF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2E"/>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rsid w:val="00FF2F9A"/>
    <w:rPr>
      <w:sz w:val="20"/>
      <w:szCs w:val="20"/>
    </w:rPr>
  </w:style>
  <w:style w:type="character" w:customStyle="1" w:styleId="TekstkomentarzaZnak">
    <w:name w:val="Tekst komentarza Znak"/>
    <w:basedOn w:val="Domylnaczcionkaakapitu"/>
    <w:link w:val="Tekstkomentarza"/>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34"/>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rsid w:val="00715331"/>
    <w:rPr>
      <w:rFonts w:cs="Times New Roman"/>
      <w:sz w:val="16"/>
      <w:szCs w:val="16"/>
    </w:rPr>
  </w:style>
  <w:style w:type="paragraph" w:styleId="Tekstprzypisudolnego">
    <w:name w:val="footnote text"/>
    <w:basedOn w:val="Normalny"/>
    <w:link w:val="TekstprzypisudolnegoZnak"/>
    <w:rsid w:val="00976785"/>
    <w:rPr>
      <w:sz w:val="20"/>
      <w:szCs w:val="20"/>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numPr>
        <w:numId w:val="7"/>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1"/>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numPr>
        <w:numId w:val="16"/>
      </w:numPr>
      <w:tabs>
        <w:tab w:val="num" w:pos="643"/>
      </w:tabs>
      <w:ind w:left="643"/>
      <w:contextualSpacing/>
    </w:pPr>
  </w:style>
  <w:style w:type="paragraph" w:styleId="Listapunktowana3">
    <w:name w:val="List Bullet 3"/>
    <w:basedOn w:val="Normalny"/>
    <w:uiPriority w:val="99"/>
    <w:rsid w:val="00AB6C36"/>
    <w:pPr>
      <w:numPr>
        <w:numId w:val="11"/>
      </w:numPr>
      <w:tabs>
        <w:tab w:val="clear" w:pos="1428"/>
        <w:tab w:val="num" w:pos="926"/>
      </w:tabs>
      <w:ind w:left="926"/>
      <w:contextualSpacing/>
    </w:pPr>
  </w:style>
  <w:style w:type="paragraph" w:styleId="Listapunktowana4">
    <w:name w:val="List Bullet 4"/>
    <w:basedOn w:val="Normalny"/>
    <w:uiPriority w:val="99"/>
    <w:rsid w:val="00AB6C36"/>
    <w:pPr>
      <w:numPr>
        <w:numId w:val="17"/>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562">
      <w:bodyDiv w:val="1"/>
      <w:marLeft w:val="0"/>
      <w:marRight w:val="0"/>
      <w:marTop w:val="0"/>
      <w:marBottom w:val="0"/>
      <w:divBdr>
        <w:top w:val="none" w:sz="0" w:space="0" w:color="auto"/>
        <w:left w:val="none" w:sz="0" w:space="0" w:color="auto"/>
        <w:bottom w:val="none" w:sz="0" w:space="0" w:color="auto"/>
        <w:right w:val="none" w:sz="0" w:space="0" w:color="auto"/>
      </w:divBdr>
    </w:div>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630982610">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42947393">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798188835">
      <w:bodyDiv w:val="1"/>
      <w:marLeft w:val="0"/>
      <w:marRight w:val="0"/>
      <w:marTop w:val="0"/>
      <w:marBottom w:val="0"/>
      <w:divBdr>
        <w:top w:val="none" w:sz="0" w:space="0" w:color="auto"/>
        <w:left w:val="none" w:sz="0" w:space="0" w:color="auto"/>
        <w:bottom w:val="none" w:sz="0" w:space="0" w:color="auto"/>
        <w:right w:val="none" w:sz="0" w:space="0" w:color="auto"/>
      </w:divBdr>
    </w:div>
    <w:div w:id="832527027">
      <w:bodyDiv w:val="1"/>
      <w:marLeft w:val="0"/>
      <w:marRight w:val="0"/>
      <w:marTop w:val="0"/>
      <w:marBottom w:val="0"/>
      <w:divBdr>
        <w:top w:val="none" w:sz="0" w:space="0" w:color="auto"/>
        <w:left w:val="none" w:sz="0" w:space="0" w:color="auto"/>
        <w:bottom w:val="none" w:sz="0" w:space="0" w:color="auto"/>
        <w:right w:val="none" w:sz="0" w:space="0" w:color="auto"/>
      </w:divBdr>
    </w:div>
    <w:div w:id="903758447">
      <w:bodyDiv w:val="1"/>
      <w:marLeft w:val="0"/>
      <w:marRight w:val="0"/>
      <w:marTop w:val="0"/>
      <w:marBottom w:val="0"/>
      <w:divBdr>
        <w:top w:val="none" w:sz="0" w:space="0" w:color="auto"/>
        <w:left w:val="none" w:sz="0" w:space="0" w:color="auto"/>
        <w:bottom w:val="none" w:sz="0" w:space="0" w:color="auto"/>
        <w:right w:val="none" w:sz="0" w:space="0" w:color="auto"/>
      </w:divBdr>
    </w:div>
    <w:div w:id="973102831">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187987992">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927106885">
      <w:bodyDiv w:val="1"/>
      <w:marLeft w:val="0"/>
      <w:marRight w:val="0"/>
      <w:marTop w:val="0"/>
      <w:marBottom w:val="0"/>
      <w:divBdr>
        <w:top w:val="none" w:sz="0" w:space="0" w:color="auto"/>
        <w:left w:val="none" w:sz="0" w:space="0" w:color="auto"/>
        <w:bottom w:val="none" w:sz="0" w:space="0" w:color="auto"/>
        <w:right w:val="none" w:sz="0" w:space="0" w:color="auto"/>
      </w:divBdr>
    </w:div>
    <w:div w:id="1966933351">
      <w:bodyDiv w:val="1"/>
      <w:marLeft w:val="0"/>
      <w:marRight w:val="0"/>
      <w:marTop w:val="0"/>
      <w:marBottom w:val="0"/>
      <w:divBdr>
        <w:top w:val="none" w:sz="0" w:space="0" w:color="auto"/>
        <w:left w:val="none" w:sz="0" w:space="0" w:color="auto"/>
        <w:bottom w:val="none" w:sz="0" w:space="0" w:color="auto"/>
        <w:right w:val="none" w:sz="0" w:space="0" w:color="auto"/>
      </w:divBdr>
    </w:div>
    <w:div w:id="2031031751">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mww.pl\DKO\DKO-III\2020\INFORMACJA%20DKO%20za%202020%20rok\wykres%20talerzowy%20zielony%20za%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mww.pl\DKO\DKO-III\2020\INFORMACJA%20DKO%20za%202020%20rok\wykres%20s&#322;upkowy%20do%20Informacji%20za%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2AFD-4166-B275-D363649AB2C5}"/>
              </c:ext>
            </c:extLst>
          </c:dPt>
          <c:dLbls>
            <c:dLbl>
              <c:idx val="0"/>
              <c:layout>
                <c:manualLayout>
                  <c:x val="5.5894356955380579E-2"/>
                  <c:y val="0"/>
                </c:manualLayout>
              </c:layout>
              <c:tx>
                <c:rich>
                  <a:bodyPr/>
                  <a:lstStyle/>
                  <a:p>
                    <a:r>
                      <a:rPr lang="en-US"/>
                      <a:t>Kontrole doraźne 28</a:t>
                    </a:r>
                  </a:p>
                  <a:p>
                    <a:r>
                      <a:rPr lang="en-US"/>
                      <a:t>(13,66 %)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2AFD-4166-B275-D363649AB2C5}"/>
                </c:ext>
              </c:extLst>
            </c:dLbl>
            <c:dLbl>
              <c:idx val="1"/>
              <c:layout>
                <c:manualLayout>
                  <c:x val="7.8822178477690311E-2"/>
                  <c:y val="1.7672426363371161E-2"/>
                </c:manualLayout>
              </c:layout>
              <c:tx>
                <c:rich>
                  <a:bodyPr/>
                  <a:lstStyle/>
                  <a:p>
                    <a:r>
                      <a:rPr lang="en-US"/>
                      <a:t>Kontrole</a:t>
                    </a:r>
                    <a:r>
                      <a:rPr lang="en-US" baseline="0"/>
                      <a:t> planowe 177</a:t>
                    </a:r>
                    <a:endParaRPr lang="en-US"/>
                  </a:p>
                  <a:p>
                    <a:r>
                      <a:rPr lang="en-US"/>
                      <a:t> (86,34 %)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AFD-4166-B275-D363649AB2C5}"/>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FD-4166-B275-D363649AB2C5}"/>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AFD-4166-B275-D363649AB2C5}"/>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28</c:v>
                </c:pt>
                <c:pt idx="1">
                  <c:v>179</c:v>
                </c:pt>
              </c:numCache>
            </c:numRef>
          </c:val>
          <c:extLst>
            <c:ext xmlns:c16="http://schemas.microsoft.com/office/drawing/2014/chart" uri="{C3380CC4-5D6E-409C-BE32-E72D297353CC}">
              <c16:uniqueId val="{00000005-2AFD-4166-B275-D363649AB2C5}"/>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4305555555555555"/>
          <c:y val="7.7001788620963768E-2"/>
          <c:w val="0.81388888888888988"/>
          <c:h val="0.77314814814814936"/>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1-D3A6-462F-8B47-A6E9746CA486}"/>
              </c:ext>
            </c:extLst>
          </c:dPt>
          <c:cat>
            <c:strRef>
              <c:f>Arkusz1!$A$1:$A$4</c:f>
              <c:strCache>
                <c:ptCount val="3"/>
                <c:pt idx="0">
                  <c:v>WSJO</c:v>
                </c:pt>
                <c:pt idx="1">
                  <c:v>Komórki org</c:v>
                </c:pt>
                <c:pt idx="2">
                  <c:v>podmioty</c:v>
                </c:pt>
              </c:strCache>
            </c:strRef>
          </c:cat>
          <c:val>
            <c:numRef>
              <c:f>Arkusz1!$B$1:$B$4</c:f>
              <c:numCache>
                <c:formatCode>General</c:formatCode>
                <c:ptCount val="4"/>
                <c:pt idx="0">
                  <c:v>29</c:v>
                </c:pt>
                <c:pt idx="1">
                  <c:v>4</c:v>
                </c:pt>
                <c:pt idx="2">
                  <c:v>172</c:v>
                </c:pt>
              </c:numCache>
            </c:numRef>
          </c:val>
          <c:extLst>
            <c:ext xmlns:c16="http://schemas.microsoft.com/office/drawing/2014/chart" uri="{C3380CC4-5D6E-409C-BE32-E72D297353CC}">
              <c16:uniqueId val="{00000002-D3A6-462F-8B47-A6E9746CA486}"/>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0" cmpd="dbl">
      <a:noFill/>
      <a:prstDash val="sysDot"/>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chemeClr val="bg1">
            <a:lumMod val="95000"/>
          </a:schemeClr>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7087393108119563E-2"/>
          <c:y val="4.9650890412891949E-3"/>
          <c:w val="0.87275228527468551"/>
          <c:h val="0.86698437846132081"/>
        </c:manualLayout>
      </c:layout>
      <c:bar3DChart>
        <c:barDir val="col"/>
        <c:grouping val="standar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4.3685699588477366E-3"/>
                  <c:y val="-1.1043233844698399E-2"/>
                </c:manualLayout>
              </c:layout>
              <c:tx>
                <c:rich>
                  <a:bodyPr/>
                  <a:lstStyle/>
                  <a:p>
                    <a:pPr>
                      <a:defRPr sz="950" b="0" i="0" u="none" strike="noStrike" baseline="0">
                        <a:solidFill>
                          <a:srgbClr val="000000"/>
                        </a:solidFill>
                        <a:latin typeface="Arial"/>
                        <a:ea typeface="Arial"/>
                        <a:cs typeface="Arial"/>
                      </a:defRPr>
                    </a:pPr>
                    <a:r>
                      <a:rPr lang="en-US"/>
                      <a:t>100%</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D5C-472D-A2CB-CC95F7865264}"/>
                </c:ext>
              </c:extLst>
            </c:dLbl>
            <c:dLbl>
              <c:idx val="1"/>
              <c:layout>
                <c:manualLayout>
                  <c:x val="3.0482253086419752E-3"/>
                  <c:y val="-1.5485267117325181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D5C-472D-A2CB-CC95F7865264}"/>
                </c:ext>
              </c:extLst>
            </c:dLbl>
            <c:dLbl>
              <c:idx val="2"/>
              <c:layout>
                <c:manualLayout>
                  <c:x val="1.7650462962962364E-3"/>
                  <c:y val="-1.538380640740593E-2"/>
                </c:manualLayout>
              </c:layout>
              <c:tx>
                <c:rich>
                  <a:bodyPr/>
                  <a:lstStyle/>
                  <a:p>
                    <a:pPr>
                      <a:defRPr sz="1000" b="0" i="0" u="none" strike="noStrike" baseline="0">
                        <a:solidFill>
                          <a:srgbClr val="000000"/>
                        </a:solidFill>
                        <a:latin typeface="Arial"/>
                        <a:ea typeface="Arial"/>
                        <a:cs typeface="Arial"/>
                      </a:defRPr>
                    </a:pPr>
                    <a:r>
                      <a:rPr lang="en-US" sz="950" b="0" i="0" u="none" strike="noStrike" baseline="0">
                        <a:solidFill>
                          <a:srgbClr val="000000"/>
                        </a:solidFill>
                        <a:latin typeface="Arial"/>
                        <a:cs typeface="Arial"/>
                      </a:rPr>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D5C-472D-A2CB-CC95F7865264}"/>
                </c:ext>
              </c:extLst>
            </c:dLbl>
            <c:dLbl>
              <c:idx val="3"/>
              <c:layout>
                <c:manualLayout>
                  <c:x val="3.7812310788768468E-3"/>
                  <c:y val="-1.4412453124890702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D5C-472D-A2CB-CC95F7865264}"/>
                </c:ext>
              </c:extLst>
            </c:dLbl>
            <c:dLbl>
              <c:idx val="4"/>
              <c:layout>
                <c:manualLayout>
                  <c:x val="3.9265689300411527E-3"/>
                  <c:y val="-1.3317297290535754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D5C-472D-A2CB-CC95F7865264}"/>
                </c:ext>
              </c:extLst>
            </c:dLbl>
            <c:dLbl>
              <c:idx val="5"/>
              <c:layout>
                <c:manualLayout>
                  <c:x val="5.7640765384031189E-3"/>
                  <c:y val="-1.6013886596049538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D5C-472D-A2CB-CC95F7865264}"/>
                </c:ext>
              </c:extLst>
            </c:dLbl>
            <c:dLbl>
              <c:idx val="6"/>
              <c:layout>
                <c:manualLayout>
                  <c:x val="6.0237911522633743E-3"/>
                  <c:y val="-1.7601348361872826E-2"/>
                </c:manualLayout>
              </c:layout>
              <c:tx>
                <c:rich>
                  <a:bodyPr/>
                  <a:lstStyle/>
                  <a:p>
                    <a:pPr>
                      <a:defRPr sz="950" b="0" i="0" u="none" strike="noStrike" baseline="0">
                        <a:solidFill>
                          <a:srgbClr val="000000"/>
                        </a:solidFill>
                        <a:latin typeface="Arial"/>
                        <a:ea typeface="Arial"/>
                        <a:cs typeface="Arial"/>
                      </a:defRPr>
                    </a:pPr>
                    <a:r>
                      <a:rPr lang="en-US"/>
                      <a:t>94,74%</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D5C-472D-A2CB-CC95F7865264}"/>
                </c:ext>
              </c:extLst>
            </c:dLbl>
            <c:dLbl>
              <c:idx val="7"/>
              <c:layout>
                <c:manualLayout>
                  <c:x val="5.851337448559671E-4"/>
                  <c:y val="-1.8584914969902305E-2"/>
                </c:manualLayout>
              </c:layout>
              <c:tx>
                <c:rich>
                  <a:bodyPr/>
                  <a:lstStyle/>
                  <a:p>
                    <a:pPr>
                      <a:defRPr sz="950" b="0" i="0" u="none" strike="noStrike" baseline="0">
                        <a:solidFill>
                          <a:srgbClr val="000000"/>
                        </a:solidFill>
                        <a:latin typeface="Arial"/>
                        <a:ea typeface="Arial"/>
                        <a:cs typeface="Arial"/>
                      </a:defRPr>
                    </a:pPr>
                    <a:r>
                      <a:rPr lang="en-US"/>
                      <a:t>88,23%</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D5C-472D-A2CB-CC95F7865264}"/>
                </c:ext>
              </c:extLst>
            </c:dLbl>
            <c:dLbl>
              <c:idx val="8"/>
              <c:layout>
                <c:manualLayout>
                  <c:x val="8.7364715613064386E-2"/>
                  <c:y val="-1.4902434441581597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D5C-472D-A2CB-CC95F7865264}"/>
                </c:ext>
              </c:extLst>
            </c:dLbl>
            <c:dLbl>
              <c:idx val="9"/>
              <c:layout>
                <c:manualLayout>
                  <c:x val="-8.1498116865292972E-2"/>
                  <c:y val="-1.3569428259031461E-2"/>
                </c:manualLayout>
              </c:layout>
              <c:tx>
                <c:rich>
                  <a:bodyPr/>
                  <a:lstStyle/>
                  <a:p>
                    <a:pPr>
                      <a:defRPr sz="950" b="0" i="0" u="none" strike="noStrike" baseline="0">
                        <a:solidFill>
                          <a:srgbClr val="000000"/>
                        </a:solidFill>
                        <a:latin typeface="Arial"/>
                        <a:ea typeface="Arial"/>
                        <a:cs typeface="Arial"/>
                      </a:defRPr>
                    </a:pPr>
                    <a:r>
                      <a:rPr lang="en-US"/>
                      <a:t>100%</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D5C-472D-A2CB-CC95F7865264}"/>
                </c:ext>
              </c:extLst>
            </c:dLbl>
            <c:dLbl>
              <c:idx val="10"/>
              <c:layout>
                <c:manualLayout>
                  <c:x val="-6.1356370226410516E-2"/>
                  <c:y val="-1.2232262711365339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D5C-472D-A2CB-CC95F7865264}"/>
                </c:ext>
              </c:extLst>
            </c:dLbl>
            <c:dLbl>
              <c:idx val="11"/>
              <c:layout>
                <c:manualLayout>
                  <c:x val="2.7631172839504975E-3"/>
                  <c:y val="-1.4709486483719262E-2"/>
                </c:manualLayout>
              </c:layout>
              <c:tx>
                <c:rich>
                  <a:bodyPr/>
                  <a:lstStyle/>
                  <a:p>
                    <a:pPr>
                      <a:defRPr sz="950" b="0" i="0" u="none" strike="noStrike" baseline="0">
                        <a:solidFill>
                          <a:srgbClr val="000000"/>
                        </a:solidFill>
                        <a:latin typeface="Arial"/>
                        <a:ea typeface="Arial"/>
                        <a:cs typeface="Arial"/>
                      </a:defRPr>
                    </a:pPr>
                    <a:r>
                      <a:rPr lang="en-US"/>
                      <a:t>0,05%</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D5C-472D-A2CB-CC95F7865264}"/>
                </c:ext>
              </c:extLst>
            </c:dLbl>
            <c:dLbl>
              <c:idx val="12"/>
              <c:layout>
                <c:manualLayout>
                  <c:x val="-1.6529545195420874E-3"/>
                  <c:y val="-1.719421543268837E-2"/>
                </c:manualLayout>
              </c:layout>
              <c:tx>
                <c:rich>
                  <a:bodyPr/>
                  <a:lstStyle/>
                  <a:p>
                    <a:pPr>
                      <a:defRPr sz="950" b="0" i="0" u="none" strike="noStrike" baseline="0">
                        <a:solidFill>
                          <a:srgbClr val="000000"/>
                        </a:solidFill>
                        <a:latin typeface="Arial"/>
                        <a:ea typeface="Arial"/>
                        <a:cs typeface="Arial"/>
                      </a:defRPr>
                    </a:pPr>
                    <a:r>
                      <a:rPr lang="en-US"/>
                      <a:t>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D5C-472D-A2CB-CC95F7865264}"/>
                </c:ext>
              </c:extLst>
            </c:dLbl>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Arkusz1!$A$1:$A$10</c:f>
              <c:strCache>
                <c:ptCount val="10"/>
                <c:pt idx="0">
                  <c:v>DKO</c:v>
                </c:pt>
                <c:pt idx="1">
                  <c:v>DZ</c:v>
                </c:pt>
                <c:pt idx="2">
                  <c:v>DK</c:v>
                </c:pt>
                <c:pt idx="3">
                  <c:v>DO</c:v>
                </c:pt>
                <c:pt idx="4">
                  <c:v>DSR</c:v>
                </c:pt>
                <c:pt idx="5">
                  <c:v>DI</c:v>
                </c:pt>
                <c:pt idx="6">
                  <c:v>DS.</c:v>
                </c:pt>
                <c:pt idx="7">
                  <c:v>DR</c:v>
                </c:pt>
                <c:pt idx="8">
                  <c:v>BOIN</c:v>
                </c:pt>
                <c:pt idx="9">
                  <c:v>BI</c:v>
                </c:pt>
              </c:strCache>
            </c:strRef>
          </c:cat>
          <c:val>
            <c:numRef>
              <c:f>Arkusz1!$B$1:$B$10</c:f>
              <c:numCache>
                <c:formatCode>0.00%</c:formatCode>
                <c:ptCount val="10"/>
                <c:pt idx="0">
                  <c:v>1</c:v>
                </c:pt>
                <c:pt idx="1">
                  <c:v>1</c:v>
                </c:pt>
                <c:pt idx="2">
                  <c:v>1</c:v>
                </c:pt>
                <c:pt idx="3">
                  <c:v>1</c:v>
                </c:pt>
                <c:pt idx="4">
                  <c:v>1</c:v>
                </c:pt>
                <c:pt idx="5">
                  <c:v>1</c:v>
                </c:pt>
                <c:pt idx="6">
                  <c:v>0.94740000000000002</c:v>
                </c:pt>
                <c:pt idx="7">
                  <c:v>0.88229999999999997</c:v>
                </c:pt>
                <c:pt idx="8">
                  <c:v>1</c:v>
                </c:pt>
                <c:pt idx="9">
                  <c:v>1</c:v>
                </c:pt>
              </c:numCache>
            </c:numRef>
          </c:val>
          <c:extLst>
            <c:ext xmlns:c16="http://schemas.microsoft.com/office/drawing/2014/chart" uri="{C3380CC4-5D6E-409C-BE32-E72D297353CC}">
              <c16:uniqueId val="{0000000D-ED5C-472D-A2CB-CC95F7865264}"/>
            </c:ext>
          </c:extLst>
        </c:ser>
        <c:dLbls>
          <c:showLegendKey val="0"/>
          <c:showVal val="0"/>
          <c:showCatName val="0"/>
          <c:showSerName val="0"/>
          <c:showPercent val="0"/>
          <c:showBubbleSize val="0"/>
        </c:dLbls>
        <c:gapWidth val="150"/>
        <c:gapDepth val="350"/>
        <c:shape val="box"/>
        <c:axId val="785141824"/>
        <c:axId val="1"/>
        <c:axId val="2"/>
      </c:bar3DChart>
      <c:catAx>
        <c:axId val="78514182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min val="0"/>
        </c:scaling>
        <c:delete val="1"/>
        <c:axPos val="l"/>
        <c:numFmt formatCode="0.00%" sourceLinked="1"/>
        <c:majorTickMark val="out"/>
        <c:minorTickMark val="none"/>
        <c:tickLblPos val="nextTo"/>
        <c:crossAx val="785141824"/>
        <c:crosses val="autoZero"/>
        <c:crossBetween val="between"/>
      </c:valAx>
      <c:serAx>
        <c:axId val="2"/>
        <c:scaling>
          <c:orientation val="minMax"/>
        </c:scaling>
        <c:delete val="1"/>
        <c:axPos val="b"/>
        <c:majorTickMark val="out"/>
        <c:minorTickMark val="none"/>
        <c:tickLblPos val="nextTo"/>
        <c:crossAx val="1"/>
        <c:crosses val="autoZero"/>
      </c:ser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0.76875</cdr:x>
      <cdr:y>0.54861</cdr:y>
    </cdr:from>
    <cdr:to>
      <cdr:x>1</cdr:x>
      <cdr:y>0.73611</cdr:y>
    </cdr:to>
    <cdr:sp macro="" textlink="">
      <cdr:nvSpPr>
        <cdr:cNvPr id="2" name="pole tekstowe 1"/>
        <cdr:cNvSpPr txBox="1"/>
      </cdr:nvSpPr>
      <cdr:spPr>
        <a:xfrm xmlns:a="http://schemas.openxmlformats.org/drawingml/2006/main">
          <a:off x="3514725" y="1504950"/>
          <a:ext cx="10572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0.79792</cdr:x>
      <cdr:y>0.31729</cdr:y>
    </cdr:from>
    <cdr:to>
      <cdr:x>1</cdr:x>
      <cdr:y>0.49577</cdr:y>
    </cdr:to>
    <cdr:sp macro="" textlink="">
      <cdr:nvSpPr>
        <cdr:cNvPr id="3" name="pole tekstowe 2"/>
        <cdr:cNvSpPr txBox="1"/>
      </cdr:nvSpPr>
      <cdr:spPr>
        <a:xfrm xmlns:a="http://schemas.openxmlformats.org/drawingml/2006/main">
          <a:off x="3648090" y="1072884"/>
          <a:ext cx="923910" cy="6035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Komórki organizacyjne </a:t>
          </a:r>
          <a:br>
            <a:rPr lang="pl-PL" sz="1000"/>
          </a:br>
          <a:r>
            <a:rPr lang="pl-PL" sz="1000"/>
            <a:t>4 (1,95 %)</a:t>
          </a:r>
        </a:p>
      </cdr:txBody>
    </cdr:sp>
  </cdr:relSizeAnchor>
  <cdr:relSizeAnchor xmlns:cdr="http://schemas.openxmlformats.org/drawingml/2006/chartDrawing">
    <cdr:from>
      <cdr:x>0.21458</cdr:x>
      <cdr:y>0.05556</cdr:y>
    </cdr:from>
    <cdr:to>
      <cdr:x>0.49375</cdr:x>
      <cdr:y>0.21875</cdr:y>
    </cdr:to>
    <cdr:sp macro="" textlink="">
      <cdr:nvSpPr>
        <cdr:cNvPr id="6" name="pole tekstowe 5"/>
        <cdr:cNvSpPr txBox="1"/>
      </cdr:nvSpPr>
      <cdr:spPr>
        <a:xfrm xmlns:a="http://schemas.openxmlformats.org/drawingml/2006/main">
          <a:off x="981075" y="152400"/>
          <a:ext cx="127635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0.62708</cdr:x>
      <cdr:y>0</cdr:y>
    </cdr:from>
    <cdr:to>
      <cdr:x>0.99583</cdr:x>
      <cdr:y>0.1662</cdr:y>
    </cdr:to>
    <cdr:sp macro="" textlink="">
      <cdr:nvSpPr>
        <cdr:cNvPr id="8" name="pole tekstowe 7"/>
        <cdr:cNvSpPr txBox="1"/>
      </cdr:nvSpPr>
      <cdr:spPr>
        <a:xfrm xmlns:a="http://schemas.openxmlformats.org/drawingml/2006/main">
          <a:off x="2867025" y="0"/>
          <a:ext cx="1685926" cy="561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Wojewódzkie samorządowe jednostki organizacyjne</a:t>
          </a:r>
          <a:r>
            <a:rPr lang="pl-PL" sz="1000" baseline="0"/>
            <a:t> </a:t>
          </a:r>
        </a:p>
        <a:p xmlns:a="http://schemas.openxmlformats.org/drawingml/2006/main">
          <a:r>
            <a:rPr lang="pl-PL" sz="1000" baseline="0"/>
            <a:t>29 (14,15 %)</a:t>
          </a:r>
          <a:endParaRPr lang="pl-PL" sz="1000"/>
        </a:p>
      </cdr:txBody>
    </cdr:sp>
  </cdr:relSizeAnchor>
  <cdr:relSizeAnchor xmlns:cdr="http://schemas.openxmlformats.org/drawingml/2006/chartDrawing">
    <cdr:from>
      <cdr:x>0.01875</cdr:x>
      <cdr:y>0.73264</cdr:y>
    </cdr:from>
    <cdr:to>
      <cdr:x>0.36875</cdr:x>
      <cdr:y>0.99306</cdr:y>
    </cdr:to>
    <cdr:sp macro="" textlink="">
      <cdr:nvSpPr>
        <cdr:cNvPr id="9" name="pole tekstowe 8"/>
        <cdr:cNvSpPr txBox="1"/>
      </cdr:nvSpPr>
      <cdr:spPr>
        <a:xfrm xmlns:a="http://schemas.openxmlformats.org/drawingml/2006/main">
          <a:off x="85725" y="2477331"/>
          <a:ext cx="1600200" cy="880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Podmioty skontrolowane</a:t>
          </a:r>
          <a:r>
            <a:rPr lang="pl-PL" sz="1000" baseline="0"/>
            <a:t> na mocy przepisów prawa, umów i porozumień 172 (83,90 %)</a:t>
          </a:r>
          <a:endParaRPr lang="pl-PL" sz="1000"/>
        </a:p>
      </cdr:txBody>
    </cdr:sp>
  </cdr:relSizeAnchor>
  <cdr:relSizeAnchor xmlns:cdr="http://schemas.openxmlformats.org/drawingml/2006/chartDrawing">
    <cdr:from>
      <cdr:x>0.66042</cdr:x>
      <cdr:y>0.15493</cdr:y>
    </cdr:from>
    <cdr:to>
      <cdr:x>0.68333</cdr:x>
      <cdr:y>0.18592</cdr:y>
    </cdr:to>
    <cdr:cxnSp macro="">
      <cdr:nvCxnSpPr>
        <cdr:cNvPr id="11" name="Łącznik prosty 10"/>
        <cdr:cNvCxnSpPr/>
      </cdr:nvCxnSpPr>
      <cdr:spPr>
        <a:xfrm xmlns:a="http://schemas.openxmlformats.org/drawingml/2006/main" flipV="1">
          <a:off x="3019425" y="523876"/>
          <a:ext cx="104775" cy="104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0.78333</cdr:x>
      <cdr:y>0.32394</cdr:y>
    </cdr:from>
    <cdr:to>
      <cdr:x>0.80625</cdr:x>
      <cdr:y>0.34648</cdr:y>
    </cdr:to>
    <cdr:cxnSp macro="">
      <cdr:nvCxnSpPr>
        <cdr:cNvPr id="14" name="Łącznik prosty 13"/>
        <cdr:cNvCxnSpPr/>
      </cdr:nvCxnSpPr>
      <cdr:spPr>
        <a:xfrm xmlns:a="http://schemas.openxmlformats.org/drawingml/2006/main">
          <a:off x="3581400" y="1095376"/>
          <a:ext cx="104775" cy="76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0.18958</cdr:x>
      <cdr:y>0.66761</cdr:y>
    </cdr:from>
    <cdr:to>
      <cdr:x>0.26667</cdr:x>
      <cdr:y>0.73803</cdr:y>
    </cdr:to>
    <cdr:cxnSp macro="">
      <cdr:nvCxnSpPr>
        <cdr:cNvPr id="16" name="Łącznik prosty 15"/>
        <cdr:cNvCxnSpPr/>
      </cdr:nvCxnSpPr>
      <cdr:spPr>
        <a:xfrm xmlns:a="http://schemas.openxmlformats.org/drawingml/2006/main" flipH="1">
          <a:off x="866775" y="2257426"/>
          <a:ext cx="352425" cy="238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73256-955E-4EC7-9299-BCC9CBC6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11692</TotalTime>
  <Pages>85</Pages>
  <Words>23885</Words>
  <Characters>161101</Characters>
  <Application>Microsoft Office Word</Application>
  <DocSecurity>0</DocSecurity>
  <Lines>1342</Lines>
  <Paragraphs>369</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184617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Koczorowski Robert</cp:lastModifiedBy>
  <cp:revision>1111</cp:revision>
  <cp:lastPrinted>2021-02-25T07:51:00Z</cp:lastPrinted>
  <dcterms:created xsi:type="dcterms:W3CDTF">2020-08-11T12:14:00Z</dcterms:created>
  <dcterms:modified xsi:type="dcterms:W3CDTF">2021-02-25T08:06:00Z</dcterms:modified>
</cp:coreProperties>
</file>