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12" w:rsidRPr="00BC346D" w:rsidRDefault="004440C7" w:rsidP="00AB328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Uchwała Nr 2629</w:t>
      </w:r>
      <w:r w:rsidR="006F3332">
        <w:rPr>
          <w:b/>
          <w:bCs/>
        </w:rPr>
        <w:t>/2016</w:t>
      </w:r>
    </w:p>
    <w:p w:rsidR="00344E12" w:rsidRPr="00BC346D" w:rsidRDefault="00344E12" w:rsidP="00AB328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BC346D">
        <w:rPr>
          <w:b/>
          <w:bCs/>
        </w:rPr>
        <w:t>Zarządu Województwa Wielkopolskiego</w:t>
      </w:r>
    </w:p>
    <w:p w:rsidR="00344E12" w:rsidRDefault="00433784" w:rsidP="00AB328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 d</w:t>
      </w:r>
      <w:r w:rsidR="004440C7">
        <w:rPr>
          <w:b/>
          <w:bCs/>
        </w:rPr>
        <w:t xml:space="preserve">nia 14 września </w:t>
      </w:r>
      <w:r w:rsidR="006F3332">
        <w:rPr>
          <w:b/>
          <w:bCs/>
        </w:rPr>
        <w:t>2016</w:t>
      </w:r>
      <w:r w:rsidR="00344E12" w:rsidRPr="00BC346D">
        <w:rPr>
          <w:b/>
          <w:bCs/>
        </w:rPr>
        <w:t xml:space="preserve"> roku</w:t>
      </w:r>
    </w:p>
    <w:p w:rsidR="00344E12" w:rsidRPr="00BC346D" w:rsidRDefault="00344E12" w:rsidP="00AB328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344E12" w:rsidRDefault="00344E12" w:rsidP="0015409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BC346D">
        <w:rPr>
          <w:b/>
          <w:bCs/>
        </w:rPr>
        <w:t>zmieniająca uchwałę w sprawie ustalenia Regulaminu Organizacyjnego Urzędu</w:t>
      </w:r>
      <w:r>
        <w:rPr>
          <w:b/>
          <w:bCs/>
        </w:rPr>
        <w:t xml:space="preserve"> </w:t>
      </w:r>
      <w:r w:rsidRPr="00BC346D">
        <w:rPr>
          <w:b/>
          <w:bCs/>
        </w:rPr>
        <w:t>Marszałkowskiego Województwa Wielkopolskiego w Poznaniu.</w:t>
      </w:r>
    </w:p>
    <w:p w:rsidR="007253C9" w:rsidRPr="00BC346D" w:rsidRDefault="007253C9" w:rsidP="0015409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6F3332" w:rsidRPr="00983D97" w:rsidRDefault="006F3332" w:rsidP="006F3332">
      <w:pPr>
        <w:autoSpaceDE w:val="0"/>
        <w:autoSpaceDN w:val="0"/>
        <w:adjustRightInd w:val="0"/>
        <w:spacing w:line="360" w:lineRule="auto"/>
        <w:jc w:val="both"/>
      </w:pPr>
      <w:r w:rsidRPr="00210E4F">
        <w:t xml:space="preserve">Na podstawie art. 41 ust. 2 </w:t>
      </w:r>
      <w:proofErr w:type="spellStart"/>
      <w:r w:rsidRPr="00210E4F">
        <w:t>pkt</w:t>
      </w:r>
      <w:proofErr w:type="spellEnd"/>
      <w:r w:rsidRPr="00210E4F">
        <w:t xml:space="preserve"> 7 ustawy z dnia 5 czerwca 1998 r. o samorządzie województwa (Dz. U. z 2016 r., poz. 486) Zarząd Województwa Wielkopolskiego uchwala, </w:t>
      </w:r>
      <w:r w:rsidRPr="00210E4F">
        <w:br/>
      </w:r>
      <w:r w:rsidRPr="00983D97">
        <w:t>co następuje:</w:t>
      </w:r>
    </w:p>
    <w:p w:rsidR="006F3332" w:rsidRPr="00F21F80" w:rsidRDefault="006F3332" w:rsidP="006F3332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F21F80">
        <w:rPr>
          <w:b/>
        </w:rPr>
        <w:t>§ 1</w:t>
      </w:r>
    </w:p>
    <w:p w:rsidR="006F3332" w:rsidRDefault="006F3332" w:rsidP="006F3332">
      <w:pPr>
        <w:autoSpaceDE w:val="0"/>
        <w:autoSpaceDN w:val="0"/>
        <w:adjustRightInd w:val="0"/>
        <w:spacing w:line="360" w:lineRule="auto"/>
        <w:jc w:val="both"/>
      </w:pPr>
      <w:r w:rsidRPr="00F21F80">
        <w:t xml:space="preserve">W Regulaminie Organizacyjnym Urzędu Marszałkowskiego Województwa Wielkopolskiego w Poznaniu stanowiącym załącznik do uchwały Nr 828/2015 Zarządu Województwa Wielkopolskiego z dnia 16 lipca 2015 roku w sprawie ustalenia Regulaminu Organizacyjnego </w:t>
      </w:r>
      <w:r w:rsidRPr="006A102F">
        <w:t>Urzędu Marszałkowskiego Województwa Wielkopolskieg</w:t>
      </w:r>
      <w:r>
        <w:t>o w Poznaniu, zmienionym uchwałami</w:t>
      </w:r>
      <w:r w:rsidRPr="006A102F">
        <w:t xml:space="preserve"> Nr 987/2015 z dnia 28 sierpnia 2015</w:t>
      </w:r>
      <w:r>
        <w:t xml:space="preserve"> roku, </w:t>
      </w:r>
      <w:r w:rsidRPr="006A102F">
        <w:t xml:space="preserve">Nr 1269/2015 z dnia </w:t>
      </w:r>
      <w:r w:rsidRPr="006A102F">
        <w:br/>
      </w:r>
      <w:r>
        <w:t>6 listopada 2015 roku, N</w:t>
      </w:r>
      <w:r w:rsidRPr="006A102F">
        <w:t>r 1368/2015 z</w:t>
      </w:r>
      <w:r>
        <w:t xml:space="preserve"> dnia 1 grudnia 2015 roku, Nr 1640/2016 </w:t>
      </w:r>
      <w:r w:rsidRPr="006A102F">
        <w:t xml:space="preserve">z dnia </w:t>
      </w:r>
      <w:r>
        <w:br/>
        <w:t>18 lutego 2016 roku, N</w:t>
      </w:r>
      <w:r w:rsidRPr="006A102F">
        <w:t>r 1912/20</w:t>
      </w:r>
      <w:r>
        <w:t xml:space="preserve">16 z dnia 21 kwietnia 2016 roku, Nr 2228/2016 z dnia </w:t>
      </w:r>
      <w:r>
        <w:br/>
        <w:t>17 czerwca 2016 roku</w:t>
      </w:r>
      <w:r w:rsidR="00A624DA">
        <w:t>,</w:t>
      </w:r>
      <w:r>
        <w:t xml:space="preserve"> </w:t>
      </w:r>
      <w:r w:rsidR="00433784">
        <w:t xml:space="preserve">Nr 2498/2016 z dnia 18 sierpnia 2016 r., </w:t>
      </w:r>
      <w:r>
        <w:t>wprowadza się następujące zmiany:</w:t>
      </w:r>
    </w:p>
    <w:p w:rsidR="00433784" w:rsidRDefault="00433784" w:rsidP="00433784">
      <w:pPr>
        <w:autoSpaceDE w:val="0"/>
        <w:autoSpaceDN w:val="0"/>
        <w:adjustRightInd w:val="0"/>
        <w:spacing w:line="360" w:lineRule="auto"/>
        <w:jc w:val="both"/>
        <w:outlineLvl w:val="0"/>
      </w:pPr>
      <w:r>
        <w:t>1) w § 3 ust. 3 otrzymuje brzmienie:</w:t>
      </w:r>
    </w:p>
    <w:p w:rsidR="00433784" w:rsidRDefault="00433784" w:rsidP="00433784">
      <w:pPr>
        <w:pStyle w:val="Lista5"/>
        <w:suppressAutoHyphens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„3. </w:t>
      </w:r>
      <w:r w:rsidRPr="00BC346D">
        <w:rPr>
          <w:rFonts w:ascii="Times New Roman" w:hAnsi="Times New Roman"/>
        </w:rPr>
        <w:t>Przy prowadzeniu korespondencji, Departamenty stosują się do postanowień Instrukcji Kancelaryjnej dla organów samorządu województwa oraz jednolitego rzeczowego wykazu akt, używając przy znakowaniu spraw i pism następujących symboli:</w:t>
      </w:r>
    </w:p>
    <w:p w:rsidR="00433784" w:rsidRDefault="00433784" w:rsidP="00433784">
      <w:pPr>
        <w:pStyle w:val="Lista5"/>
        <w:suppressAutoHyphens/>
        <w:ind w:left="0" w:firstLine="0"/>
        <w:jc w:val="both"/>
        <w:rPr>
          <w:rFonts w:ascii="Times New Roman" w:hAnsi="Times New Roma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09"/>
        <w:gridCol w:w="1200"/>
      </w:tblGrid>
      <w:tr w:rsidR="00433784" w:rsidTr="0071354D">
        <w:trPr>
          <w:trHeight w:val="261"/>
        </w:trPr>
        <w:tc>
          <w:tcPr>
            <w:tcW w:w="8209" w:type="dxa"/>
            <w:tcBorders>
              <w:top w:val="single" w:sz="4" w:space="0" w:color="auto"/>
              <w:bottom w:val="nil"/>
              <w:right w:val="nil"/>
            </w:tcBorders>
          </w:tcPr>
          <w:p w:rsidR="00433784" w:rsidRPr="00BC346D" w:rsidRDefault="00433784" w:rsidP="0071354D">
            <w:pPr>
              <w:pStyle w:val="Stopka"/>
              <w:tabs>
                <w:tab w:val="left" w:pos="708"/>
              </w:tabs>
              <w:rPr>
                <w:rFonts w:ascii="Times New Roman" w:hAnsi="Times New Roman"/>
                <w:b/>
              </w:rPr>
            </w:pPr>
            <w:r w:rsidRPr="00BC346D">
              <w:rPr>
                <w:rFonts w:ascii="Times New Roman" w:hAnsi="Times New Roman"/>
              </w:rPr>
              <w:t>Zarząd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</w:tcBorders>
          </w:tcPr>
          <w:p w:rsidR="00433784" w:rsidRPr="00BC346D" w:rsidRDefault="00433784" w:rsidP="0071354D">
            <w:pPr>
              <w:jc w:val="center"/>
              <w:rPr>
                <w:b/>
              </w:rPr>
            </w:pPr>
            <w:r w:rsidRPr="00BC346D">
              <w:t>”ZW”</w:t>
            </w:r>
          </w:p>
        </w:tc>
      </w:tr>
      <w:tr w:rsidR="00433784" w:rsidTr="0071354D">
        <w:trPr>
          <w:trHeight w:val="275"/>
        </w:trPr>
        <w:tc>
          <w:tcPr>
            <w:tcW w:w="8209" w:type="dxa"/>
            <w:tcBorders>
              <w:top w:val="nil"/>
              <w:bottom w:val="nil"/>
              <w:right w:val="nil"/>
            </w:tcBorders>
          </w:tcPr>
          <w:p w:rsidR="00433784" w:rsidRPr="00BC346D" w:rsidRDefault="00433784" w:rsidP="0071354D">
            <w:pPr>
              <w:rPr>
                <w:b/>
              </w:rPr>
            </w:pPr>
            <w:r w:rsidRPr="00BC346D">
              <w:t>Marszałek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</w:tcBorders>
          </w:tcPr>
          <w:p w:rsidR="00433784" w:rsidRPr="00BC346D" w:rsidRDefault="00433784" w:rsidP="0071354D">
            <w:pPr>
              <w:jc w:val="center"/>
              <w:rPr>
                <w:b/>
              </w:rPr>
            </w:pPr>
            <w:r w:rsidRPr="00BC346D">
              <w:t>„ZW I”</w:t>
            </w:r>
          </w:p>
        </w:tc>
      </w:tr>
      <w:tr w:rsidR="00433784" w:rsidTr="0071354D">
        <w:trPr>
          <w:trHeight w:val="261"/>
        </w:trPr>
        <w:tc>
          <w:tcPr>
            <w:tcW w:w="8209" w:type="dxa"/>
            <w:tcBorders>
              <w:top w:val="nil"/>
              <w:bottom w:val="nil"/>
              <w:right w:val="nil"/>
            </w:tcBorders>
          </w:tcPr>
          <w:p w:rsidR="00433784" w:rsidRPr="00BC346D" w:rsidRDefault="00433784" w:rsidP="0071354D">
            <w:pPr>
              <w:rPr>
                <w:b/>
              </w:rPr>
            </w:pPr>
            <w:r w:rsidRPr="00BC346D">
              <w:t>Wicemarszałek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</w:tcBorders>
          </w:tcPr>
          <w:p w:rsidR="00433784" w:rsidRPr="00BC346D" w:rsidRDefault="00433784" w:rsidP="0071354D">
            <w:pPr>
              <w:jc w:val="center"/>
              <w:rPr>
                <w:b/>
              </w:rPr>
            </w:pPr>
            <w:r w:rsidRPr="00BC346D">
              <w:t>„ZW II”</w:t>
            </w:r>
          </w:p>
        </w:tc>
      </w:tr>
      <w:tr w:rsidR="00433784" w:rsidTr="0071354D">
        <w:trPr>
          <w:trHeight w:val="261"/>
        </w:trPr>
        <w:tc>
          <w:tcPr>
            <w:tcW w:w="8209" w:type="dxa"/>
            <w:tcBorders>
              <w:top w:val="nil"/>
              <w:bottom w:val="nil"/>
              <w:right w:val="nil"/>
            </w:tcBorders>
          </w:tcPr>
          <w:p w:rsidR="00433784" w:rsidRPr="00BC346D" w:rsidRDefault="00433784" w:rsidP="0071354D">
            <w:pPr>
              <w:rPr>
                <w:b/>
              </w:rPr>
            </w:pPr>
            <w:r w:rsidRPr="00BC346D">
              <w:t>Wicemarszałek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</w:tcBorders>
          </w:tcPr>
          <w:p w:rsidR="00433784" w:rsidRPr="00BC346D" w:rsidRDefault="00433784" w:rsidP="0071354D">
            <w:pPr>
              <w:jc w:val="center"/>
              <w:rPr>
                <w:b/>
              </w:rPr>
            </w:pPr>
            <w:r w:rsidRPr="00BC346D">
              <w:t>„ZW III</w:t>
            </w:r>
          </w:p>
        </w:tc>
      </w:tr>
      <w:tr w:rsidR="00433784" w:rsidTr="0071354D">
        <w:trPr>
          <w:trHeight w:val="275"/>
        </w:trPr>
        <w:tc>
          <w:tcPr>
            <w:tcW w:w="8209" w:type="dxa"/>
            <w:tcBorders>
              <w:top w:val="nil"/>
              <w:bottom w:val="nil"/>
              <w:right w:val="nil"/>
            </w:tcBorders>
          </w:tcPr>
          <w:p w:rsidR="00433784" w:rsidRPr="00BC346D" w:rsidRDefault="00433784" w:rsidP="0071354D">
            <w:pPr>
              <w:rPr>
                <w:b/>
              </w:rPr>
            </w:pPr>
            <w:r w:rsidRPr="00BC346D">
              <w:t>Członek Zarządu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</w:tcBorders>
          </w:tcPr>
          <w:p w:rsidR="00433784" w:rsidRPr="00BC346D" w:rsidRDefault="00433784" w:rsidP="0071354D">
            <w:pPr>
              <w:jc w:val="center"/>
              <w:rPr>
                <w:b/>
              </w:rPr>
            </w:pPr>
            <w:r w:rsidRPr="00BC346D">
              <w:t>„ZW IV”</w:t>
            </w:r>
          </w:p>
        </w:tc>
      </w:tr>
      <w:tr w:rsidR="00433784" w:rsidTr="0071354D">
        <w:trPr>
          <w:trHeight w:val="261"/>
        </w:trPr>
        <w:tc>
          <w:tcPr>
            <w:tcW w:w="8209" w:type="dxa"/>
            <w:tcBorders>
              <w:top w:val="nil"/>
              <w:bottom w:val="nil"/>
              <w:right w:val="nil"/>
            </w:tcBorders>
          </w:tcPr>
          <w:p w:rsidR="00433784" w:rsidRPr="00BC346D" w:rsidRDefault="00433784" w:rsidP="0071354D">
            <w:pPr>
              <w:rPr>
                <w:b/>
              </w:rPr>
            </w:pPr>
            <w:r w:rsidRPr="00BC346D">
              <w:t>Członek Zarządu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</w:tcBorders>
          </w:tcPr>
          <w:p w:rsidR="00433784" w:rsidRPr="00BC346D" w:rsidRDefault="00433784" w:rsidP="0071354D">
            <w:pPr>
              <w:jc w:val="center"/>
              <w:rPr>
                <w:b/>
              </w:rPr>
            </w:pPr>
            <w:r w:rsidRPr="00BC346D">
              <w:t>„ZW V”</w:t>
            </w:r>
          </w:p>
        </w:tc>
      </w:tr>
      <w:tr w:rsidR="00433784" w:rsidTr="0071354D">
        <w:trPr>
          <w:trHeight w:val="299"/>
        </w:trPr>
        <w:tc>
          <w:tcPr>
            <w:tcW w:w="8209" w:type="dxa"/>
            <w:tcBorders>
              <w:top w:val="nil"/>
              <w:bottom w:val="nil"/>
              <w:right w:val="nil"/>
            </w:tcBorders>
          </w:tcPr>
          <w:p w:rsidR="00433784" w:rsidRPr="00BC346D" w:rsidRDefault="00433784" w:rsidP="0071354D">
            <w:r w:rsidRPr="00BC346D">
              <w:t>Skarbnik Województwa</w:t>
            </w:r>
          </w:p>
          <w:p w:rsidR="00433784" w:rsidRDefault="00433784" w:rsidP="0071354D">
            <w:r w:rsidRPr="00BC346D">
              <w:t>Sekretarz Województwa</w:t>
            </w:r>
          </w:p>
          <w:p w:rsidR="00433784" w:rsidRPr="00BC346D" w:rsidRDefault="00433784" w:rsidP="0071354D">
            <w:r>
              <w:t>Gabinet Marszałka</w:t>
            </w:r>
          </w:p>
          <w:p w:rsidR="00433784" w:rsidRPr="00BC346D" w:rsidRDefault="00433784" w:rsidP="0071354D">
            <w:r>
              <w:t>Kancelaria Sejmiku</w:t>
            </w:r>
          </w:p>
          <w:p w:rsidR="00433784" w:rsidRPr="00BC346D" w:rsidRDefault="00433784" w:rsidP="0071354D">
            <w:r>
              <w:t>Biuro Audytu Wewnętrznego</w:t>
            </w:r>
          </w:p>
          <w:p w:rsidR="00433784" w:rsidRDefault="00433784" w:rsidP="0071354D">
            <w:r>
              <w:t>Biuro Certyfikacji i Windykacji</w:t>
            </w:r>
          </w:p>
          <w:p w:rsidR="00433784" w:rsidRPr="00616470" w:rsidRDefault="00433784" w:rsidP="0071354D">
            <w:r>
              <w:t>Biuro Geodety Województwa</w:t>
            </w:r>
          </w:p>
          <w:p w:rsidR="00433784" w:rsidRPr="00BC346D" w:rsidRDefault="00433784" w:rsidP="0071354D">
            <w:r>
              <w:t>Biuro Informacyjne Województwa Wielkopolskiego w Brukseli</w:t>
            </w:r>
          </w:p>
          <w:p w:rsidR="00433784" w:rsidRPr="00BC346D" w:rsidRDefault="00433784" w:rsidP="0071354D">
            <w:r>
              <w:t>Biuro Nadzoru Inwestycyjnego</w:t>
            </w:r>
          </w:p>
          <w:p w:rsidR="00433784" w:rsidRDefault="00433784" w:rsidP="0071354D">
            <w:r>
              <w:lastRenderedPageBreak/>
              <w:t>Biuro Ochrony Informacji Niejawnych i Zarządzania Kryzysowego</w:t>
            </w:r>
          </w:p>
          <w:p w:rsidR="00433784" w:rsidRDefault="00433784" w:rsidP="0071354D">
            <w:r>
              <w:t>Biuro Organizacyjne Obchodów 100. Rocznicy Wybuchu Powstania Wielkopolskiego</w:t>
            </w:r>
          </w:p>
          <w:p w:rsidR="00433784" w:rsidRPr="00BC346D" w:rsidRDefault="00433784" w:rsidP="0071354D">
            <w:r>
              <w:t>Biuro Prawne</w:t>
            </w:r>
          </w:p>
          <w:p w:rsidR="00433784" w:rsidRPr="00BC346D" w:rsidRDefault="00433784" w:rsidP="0071354D">
            <w:r>
              <w:t>Biuro Współpracy Międzynarodowej</w:t>
            </w:r>
          </w:p>
          <w:p w:rsidR="00433784" w:rsidRPr="00BC346D" w:rsidRDefault="00433784" w:rsidP="0071354D">
            <w:r>
              <w:t>Biuro Zamówień Publicznych</w:t>
            </w:r>
          </w:p>
          <w:p w:rsidR="00433784" w:rsidRPr="00BC346D" w:rsidRDefault="00433784" w:rsidP="0071354D">
            <w:r w:rsidRPr="00BC346D">
              <w:t>Departamen</w:t>
            </w:r>
            <w:r>
              <w:t>t Administracyjny</w:t>
            </w:r>
          </w:p>
          <w:p w:rsidR="00433784" w:rsidRPr="00BC346D" w:rsidRDefault="00433784" w:rsidP="0071354D">
            <w:r>
              <w:t>Departament Edukacji i Nauki</w:t>
            </w:r>
          </w:p>
          <w:p w:rsidR="00433784" w:rsidRPr="00BC346D" w:rsidRDefault="00433784" w:rsidP="0071354D">
            <w:r>
              <w:t>Departament Finansów</w:t>
            </w:r>
          </w:p>
          <w:p w:rsidR="00433784" w:rsidRPr="00616470" w:rsidRDefault="00433784" w:rsidP="0071354D">
            <w:r w:rsidRPr="00616470">
              <w:t xml:space="preserve">Departament Gospodarki Mieniem </w:t>
            </w:r>
          </w:p>
          <w:p w:rsidR="00433784" w:rsidRPr="00434264" w:rsidRDefault="00433784" w:rsidP="0071354D">
            <w:pPr>
              <w:rPr>
                <w:color w:val="FF0000"/>
              </w:rPr>
            </w:pPr>
            <w:r>
              <w:t>Departament Gospodarki</w:t>
            </w:r>
          </w:p>
          <w:p w:rsidR="00433784" w:rsidRPr="00BC346D" w:rsidRDefault="00433784" w:rsidP="0071354D">
            <w:r w:rsidRPr="00BC346D">
              <w:t>Dep</w:t>
            </w:r>
            <w:r>
              <w:t>artament Infrastruktury</w:t>
            </w:r>
          </w:p>
          <w:p w:rsidR="00433784" w:rsidRPr="00BC346D" w:rsidRDefault="00433784" w:rsidP="0071354D">
            <w:r>
              <w:t>Departament Kontroli</w:t>
            </w:r>
          </w:p>
          <w:p w:rsidR="00433784" w:rsidRPr="00BC346D" w:rsidRDefault="00433784" w:rsidP="0071354D">
            <w:r>
              <w:t>Departament Kultury</w:t>
            </w:r>
          </w:p>
          <w:p w:rsidR="00433784" w:rsidRPr="00BC346D" w:rsidRDefault="00433784" w:rsidP="0071354D">
            <w:r>
              <w:t>Departament Organizacyjny i Kadr</w:t>
            </w:r>
          </w:p>
          <w:p w:rsidR="00433784" w:rsidRPr="00BC346D" w:rsidRDefault="00433784" w:rsidP="0071354D">
            <w:r>
              <w:t>Departament Polityki Regionalnej</w:t>
            </w:r>
          </w:p>
          <w:p w:rsidR="00433784" w:rsidRPr="00BC346D" w:rsidRDefault="00433784" w:rsidP="0071354D">
            <w:r>
              <w:t>Departament Programów Rozwoju Obszarów Wiejskich</w:t>
            </w:r>
          </w:p>
          <w:p w:rsidR="00433784" w:rsidRPr="00BC346D" w:rsidRDefault="00433784" w:rsidP="0071354D">
            <w:r>
              <w:t>Departament Rolnictwa i Rozwoju Wsi</w:t>
            </w:r>
          </w:p>
          <w:p w:rsidR="00433784" w:rsidRPr="00BC346D" w:rsidRDefault="00433784" w:rsidP="0071354D">
            <w:r>
              <w:t>Departament Sportu i Turystyki</w:t>
            </w:r>
          </w:p>
          <w:p w:rsidR="00433784" w:rsidRPr="00BC346D" w:rsidRDefault="00433784" w:rsidP="0071354D">
            <w:r w:rsidRPr="00BC346D">
              <w:t>Depar</w:t>
            </w:r>
            <w:r>
              <w:t>tament Środowiska</w:t>
            </w:r>
          </w:p>
          <w:p w:rsidR="00433784" w:rsidRPr="00BC346D" w:rsidRDefault="00433784" w:rsidP="0071354D">
            <w:r w:rsidRPr="00BC346D">
              <w:t>Depar</w:t>
            </w:r>
            <w:r>
              <w:t>tament Wdrażania Europejskiego Funduszu Społecznego</w:t>
            </w:r>
          </w:p>
          <w:p w:rsidR="00433784" w:rsidRPr="00BC346D" w:rsidRDefault="00433784" w:rsidP="0071354D">
            <w:r>
              <w:t>Departament Wdrażania Programu Regionalnego</w:t>
            </w:r>
          </w:p>
          <w:p w:rsidR="00433784" w:rsidRPr="00BC346D" w:rsidRDefault="00433784" w:rsidP="0071354D">
            <w:r>
              <w:t>Departament Transportu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</w:tcBorders>
          </w:tcPr>
          <w:p w:rsidR="00433784" w:rsidRPr="00BC346D" w:rsidRDefault="00433784" w:rsidP="0071354D">
            <w:pPr>
              <w:jc w:val="center"/>
            </w:pPr>
            <w:r w:rsidRPr="00BC346D">
              <w:lastRenderedPageBreak/>
              <w:t>„SW”</w:t>
            </w:r>
          </w:p>
          <w:p w:rsidR="00433784" w:rsidRDefault="00433784" w:rsidP="0071354D">
            <w:pPr>
              <w:jc w:val="center"/>
            </w:pPr>
            <w:r w:rsidRPr="00BC346D">
              <w:t>„SEW”</w:t>
            </w:r>
          </w:p>
          <w:p w:rsidR="00433784" w:rsidRPr="00BC346D" w:rsidRDefault="00433784" w:rsidP="0071354D">
            <w:pPr>
              <w:jc w:val="center"/>
            </w:pPr>
            <w:r>
              <w:t>„GM</w:t>
            </w:r>
            <w:r w:rsidRPr="00BC346D">
              <w:t>”</w:t>
            </w:r>
          </w:p>
          <w:p w:rsidR="00433784" w:rsidRPr="00BC346D" w:rsidRDefault="00433784" w:rsidP="0071354D">
            <w:pPr>
              <w:jc w:val="center"/>
            </w:pPr>
            <w:r>
              <w:t>„KS</w:t>
            </w:r>
            <w:r w:rsidRPr="00BC346D">
              <w:t>”</w:t>
            </w:r>
          </w:p>
          <w:p w:rsidR="00433784" w:rsidRPr="00BC346D" w:rsidRDefault="00433784" w:rsidP="0071354D">
            <w:pPr>
              <w:jc w:val="center"/>
            </w:pPr>
            <w:r>
              <w:t>„BA</w:t>
            </w:r>
            <w:r w:rsidRPr="00BC346D">
              <w:t>”</w:t>
            </w:r>
          </w:p>
          <w:p w:rsidR="00433784" w:rsidRPr="00BC346D" w:rsidRDefault="00433784" w:rsidP="0071354D">
            <w:pPr>
              <w:jc w:val="center"/>
            </w:pPr>
            <w:r>
              <w:t>„BCW</w:t>
            </w:r>
            <w:r w:rsidRPr="00BC346D">
              <w:t>”</w:t>
            </w:r>
          </w:p>
          <w:p w:rsidR="00433784" w:rsidRPr="00616470" w:rsidRDefault="00433784" w:rsidP="0071354D">
            <w:pPr>
              <w:jc w:val="center"/>
            </w:pPr>
            <w:r w:rsidRPr="00616470">
              <w:t>„BGW”</w:t>
            </w:r>
          </w:p>
          <w:p w:rsidR="00433784" w:rsidRPr="00BC346D" w:rsidRDefault="00433784" w:rsidP="0071354D">
            <w:pPr>
              <w:jc w:val="center"/>
            </w:pPr>
            <w:r>
              <w:t>„BIWW</w:t>
            </w:r>
            <w:r w:rsidRPr="00BC346D">
              <w:t>”</w:t>
            </w:r>
          </w:p>
          <w:p w:rsidR="00433784" w:rsidRPr="00434264" w:rsidRDefault="00433784" w:rsidP="0071354D">
            <w:pPr>
              <w:jc w:val="center"/>
            </w:pPr>
            <w:r w:rsidRPr="00434264">
              <w:t>„BI”</w:t>
            </w:r>
          </w:p>
          <w:p w:rsidR="00433784" w:rsidRDefault="00433784" w:rsidP="0071354D">
            <w:pPr>
              <w:jc w:val="center"/>
            </w:pPr>
            <w:r>
              <w:lastRenderedPageBreak/>
              <w:t>„BOIN”</w:t>
            </w:r>
          </w:p>
          <w:p w:rsidR="00433784" w:rsidRDefault="00433784" w:rsidP="0071354D">
            <w:pPr>
              <w:jc w:val="center"/>
            </w:pPr>
          </w:p>
          <w:p w:rsidR="00433784" w:rsidRDefault="00433784" w:rsidP="0071354D">
            <w:pPr>
              <w:jc w:val="center"/>
            </w:pPr>
            <w:r>
              <w:t>„BO”</w:t>
            </w:r>
          </w:p>
          <w:p w:rsidR="00433784" w:rsidRPr="00434264" w:rsidRDefault="00433784" w:rsidP="0071354D">
            <w:pPr>
              <w:jc w:val="center"/>
            </w:pPr>
            <w:r w:rsidRPr="00434264">
              <w:t>“BP”</w:t>
            </w:r>
          </w:p>
          <w:p w:rsidR="00433784" w:rsidRPr="00434264" w:rsidRDefault="00433784" w:rsidP="0071354D">
            <w:pPr>
              <w:jc w:val="center"/>
            </w:pPr>
            <w:r w:rsidRPr="00434264">
              <w:t>„BWM”</w:t>
            </w:r>
          </w:p>
          <w:p w:rsidR="00433784" w:rsidRPr="00434264" w:rsidRDefault="00433784" w:rsidP="0071354D">
            <w:pPr>
              <w:jc w:val="center"/>
            </w:pPr>
            <w:r w:rsidRPr="00434264">
              <w:t>„BZP”</w:t>
            </w:r>
          </w:p>
          <w:p w:rsidR="00433784" w:rsidRPr="00942885" w:rsidRDefault="00433784" w:rsidP="0071354D">
            <w:pPr>
              <w:jc w:val="center"/>
            </w:pPr>
            <w:r w:rsidRPr="00942885">
              <w:t>„DA”</w:t>
            </w:r>
          </w:p>
          <w:p w:rsidR="00433784" w:rsidRPr="00942885" w:rsidRDefault="00433784" w:rsidP="0071354D">
            <w:pPr>
              <w:jc w:val="center"/>
            </w:pPr>
            <w:r w:rsidRPr="00942885">
              <w:t>„DE”</w:t>
            </w:r>
          </w:p>
          <w:p w:rsidR="00433784" w:rsidRPr="00942885" w:rsidRDefault="00433784" w:rsidP="0071354D">
            <w:pPr>
              <w:jc w:val="center"/>
            </w:pPr>
            <w:r w:rsidRPr="00942885">
              <w:t>„DF”</w:t>
            </w:r>
          </w:p>
          <w:p w:rsidR="00433784" w:rsidRPr="00616470" w:rsidRDefault="00433784" w:rsidP="0071354D">
            <w:r>
              <w:t xml:space="preserve">    „DG</w:t>
            </w:r>
            <w:r w:rsidRPr="00616470">
              <w:t>”</w:t>
            </w:r>
          </w:p>
          <w:p w:rsidR="00433784" w:rsidRPr="00434264" w:rsidRDefault="00433784" w:rsidP="0071354D">
            <w:pPr>
              <w:jc w:val="center"/>
            </w:pPr>
            <w:r w:rsidRPr="00434264">
              <w:t xml:space="preserve"> „DRG”</w:t>
            </w:r>
          </w:p>
          <w:p w:rsidR="00433784" w:rsidRPr="00434264" w:rsidRDefault="00433784" w:rsidP="0071354D">
            <w:pPr>
              <w:jc w:val="center"/>
            </w:pPr>
            <w:r w:rsidRPr="00434264">
              <w:t>„DI”</w:t>
            </w:r>
          </w:p>
          <w:p w:rsidR="00433784" w:rsidRPr="00BC346D" w:rsidRDefault="00433784" w:rsidP="0071354D">
            <w:pPr>
              <w:jc w:val="center"/>
            </w:pPr>
            <w:r>
              <w:t>„DKO</w:t>
            </w:r>
            <w:r w:rsidRPr="00BC346D">
              <w:t>”</w:t>
            </w:r>
          </w:p>
          <w:p w:rsidR="00433784" w:rsidRPr="00BC346D" w:rsidRDefault="00433784" w:rsidP="0071354D">
            <w:pPr>
              <w:jc w:val="center"/>
            </w:pPr>
            <w:r>
              <w:t>„DK</w:t>
            </w:r>
            <w:r w:rsidRPr="00BC346D">
              <w:t>”</w:t>
            </w:r>
          </w:p>
          <w:p w:rsidR="00433784" w:rsidRPr="00BC346D" w:rsidRDefault="00433784" w:rsidP="0071354D">
            <w:pPr>
              <w:jc w:val="center"/>
            </w:pPr>
            <w:r>
              <w:t>„DO</w:t>
            </w:r>
            <w:r w:rsidRPr="00BC346D">
              <w:t>”</w:t>
            </w:r>
          </w:p>
          <w:p w:rsidR="00433784" w:rsidRPr="00942885" w:rsidRDefault="00433784" w:rsidP="0071354D">
            <w:pPr>
              <w:jc w:val="center"/>
            </w:pPr>
            <w:r w:rsidRPr="00942885">
              <w:t>„DPR”</w:t>
            </w:r>
          </w:p>
          <w:p w:rsidR="00433784" w:rsidRPr="002F2F1A" w:rsidRDefault="00433784" w:rsidP="0071354D">
            <w:pPr>
              <w:jc w:val="center"/>
            </w:pPr>
            <w:r w:rsidRPr="002F2F1A">
              <w:t>„DOW”</w:t>
            </w:r>
          </w:p>
          <w:p w:rsidR="00433784" w:rsidRPr="002F2F1A" w:rsidRDefault="00433784" w:rsidP="0071354D">
            <w:pPr>
              <w:jc w:val="center"/>
            </w:pPr>
            <w:r w:rsidRPr="002F2F1A">
              <w:t>„DR”</w:t>
            </w:r>
          </w:p>
          <w:p w:rsidR="00433784" w:rsidRPr="002F2F1A" w:rsidRDefault="00433784" w:rsidP="0071354D">
            <w:pPr>
              <w:jc w:val="center"/>
            </w:pPr>
            <w:r w:rsidRPr="002F2F1A">
              <w:t>„DS”</w:t>
            </w:r>
          </w:p>
          <w:p w:rsidR="00433784" w:rsidRPr="00434264" w:rsidRDefault="00433784" w:rsidP="0071354D">
            <w:pPr>
              <w:jc w:val="center"/>
              <w:rPr>
                <w:lang w:val="en-US"/>
              </w:rPr>
            </w:pPr>
            <w:r w:rsidRPr="00434264">
              <w:rPr>
                <w:lang w:val="en-US"/>
              </w:rPr>
              <w:t>„DSR”</w:t>
            </w:r>
          </w:p>
          <w:p w:rsidR="00433784" w:rsidRPr="00434264" w:rsidRDefault="00433784" w:rsidP="0071354D">
            <w:pPr>
              <w:jc w:val="center"/>
              <w:rPr>
                <w:lang w:val="en-US"/>
              </w:rPr>
            </w:pPr>
            <w:r w:rsidRPr="00434264">
              <w:rPr>
                <w:lang w:val="en-US"/>
              </w:rPr>
              <w:t>„DEFS”</w:t>
            </w:r>
          </w:p>
          <w:p w:rsidR="00433784" w:rsidRPr="00BC346D" w:rsidRDefault="00433784" w:rsidP="0071354D">
            <w:pPr>
              <w:jc w:val="center"/>
            </w:pPr>
            <w:r>
              <w:t>„DWP</w:t>
            </w:r>
            <w:r w:rsidRPr="00BC346D">
              <w:t>”</w:t>
            </w:r>
          </w:p>
          <w:p w:rsidR="00433784" w:rsidRPr="00BC346D" w:rsidRDefault="00433784" w:rsidP="0071354D">
            <w:pPr>
              <w:jc w:val="center"/>
              <w:rPr>
                <w:b/>
              </w:rPr>
            </w:pPr>
            <w:r>
              <w:t>„DT</w:t>
            </w:r>
            <w:r w:rsidRPr="00BC346D">
              <w:t>”</w:t>
            </w:r>
          </w:p>
        </w:tc>
      </w:tr>
      <w:tr w:rsidR="00433784" w:rsidTr="0071354D">
        <w:trPr>
          <w:trHeight w:val="139"/>
        </w:trPr>
        <w:tc>
          <w:tcPr>
            <w:tcW w:w="8209" w:type="dxa"/>
            <w:tcBorders>
              <w:top w:val="nil"/>
              <w:bottom w:val="single" w:sz="4" w:space="0" w:color="auto"/>
              <w:right w:val="nil"/>
            </w:tcBorders>
          </w:tcPr>
          <w:p w:rsidR="00433784" w:rsidRPr="00CD3A44" w:rsidRDefault="00433784" w:rsidP="0071354D">
            <w:pPr>
              <w:rPr>
                <w:color w:val="FF0000"/>
                <w:sz w:val="12"/>
              </w:rPr>
            </w:pPr>
            <w:r>
              <w:lastRenderedPageBreak/>
              <w:t>Departament Zdrowia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</w:tcBorders>
          </w:tcPr>
          <w:p w:rsidR="00433784" w:rsidRPr="00942885" w:rsidRDefault="00433784" w:rsidP="0071354D">
            <w:pPr>
              <w:jc w:val="center"/>
              <w:rPr>
                <w:color w:val="FF0000"/>
              </w:rPr>
            </w:pPr>
            <w:r>
              <w:t>„DZ</w:t>
            </w:r>
            <w:r w:rsidRPr="00BC346D">
              <w:t>”</w:t>
            </w:r>
          </w:p>
        </w:tc>
      </w:tr>
    </w:tbl>
    <w:p w:rsidR="00433784" w:rsidRDefault="00433784" w:rsidP="00433784"/>
    <w:p w:rsidR="00433784" w:rsidRDefault="00433784" w:rsidP="00433784">
      <w:pPr>
        <w:autoSpaceDE w:val="0"/>
        <w:autoSpaceDN w:val="0"/>
        <w:adjustRightInd w:val="0"/>
        <w:spacing w:line="360" w:lineRule="auto"/>
        <w:jc w:val="both"/>
        <w:outlineLvl w:val="0"/>
      </w:pPr>
      <w:r>
        <w:t>2) w § 9 ust. 1 otrzymuje brzmienie:</w:t>
      </w:r>
    </w:p>
    <w:p w:rsidR="00433784" w:rsidRPr="00F23116" w:rsidRDefault="00433784" w:rsidP="00433784">
      <w:r>
        <w:t xml:space="preserve">„1. </w:t>
      </w:r>
      <w:r w:rsidRPr="00F23116">
        <w:t xml:space="preserve">Urząd dzieli się na </w:t>
      </w:r>
      <w:r>
        <w:t xml:space="preserve">niżej wymienione </w:t>
      </w:r>
      <w:r w:rsidRPr="00F23116">
        <w:t>departamenty, biura i inne komórki organizacyjne</w:t>
      </w:r>
      <w:r>
        <w:t>:</w:t>
      </w:r>
    </w:p>
    <w:p w:rsidR="00433784" w:rsidRDefault="00433784" w:rsidP="00433784">
      <w:pPr>
        <w:numPr>
          <w:ilvl w:val="0"/>
          <w:numId w:val="13"/>
        </w:numPr>
      </w:pPr>
      <w:r>
        <w:t>Gabinet Marszałka</w:t>
      </w:r>
    </w:p>
    <w:p w:rsidR="00433784" w:rsidRDefault="00433784" w:rsidP="00433784">
      <w:pPr>
        <w:numPr>
          <w:ilvl w:val="0"/>
          <w:numId w:val="13"/>
        </w:numPr>
      </w:pPr>
      <w:r>
        <w:t>Kancelaria Sejmiku</w:t>
      </w:r>
    </w:p>
    <w:p w:rsidR="00433784" w:rsidRDefault="00433784" w:rsidP="00433784">
      <w:pPr>
        <w:numPr>
          <w:ilvl w:val="0"/>
          <w:numId w:val="13"/>
        </w:numPr>
      </w:pPr>
      <w:r w:rsidRPr="00F23116">
        <w:t>Biuro Audytu Wewnętrznego</w:t>
      </w:r>
      <w:r>
        <w:t>,</w:t>
      </w:r>
    </w:p>
    <w:p w:rsidR="00433784" w:rsidRDefault="00433784" w:rsidP="00433784">
      <w:pPr>
        <w:numPr>
          <w:ilvl w:val="0"/>
          <w:numId w:val="13"/>
        </w:numPr>
      </w:pPr>
      <w:r>
        <w:t>Biuro Certyfikacji i Windykacji,</w:t>
      </w:r>
    </w:p>
    <w:p w:rsidR="00433784" w:rsidRPr="0004603A" w:rsidRDefault="00433784" w:rsidP="00433784">
      <w:pPr>
        <w:numPr>
          <w:ilvl w:val="0"/>
          <w:numId w:val="13"/>
        </w:numPr>
      </w:pPr>
      <w:r w:rsidRPr="0004603A">
        <w:t>Biuro Geodety Województwa</w:t>
      </w:r>
    </w:p>
    <w:p w:rsidR="00433784" w:rsidRPr="00F23116" w:rsidRDefault="00433784" w:rsidP="00433784">
      <w:pPr>
        <w:numPr>
          <w:ilvl w:val="0"/>
          <w:numId w:val="13"/>
        </w:numPr>
      </w:pPr>
      <w:r w:rsidRPr="00F23116">
        <w:t>Biuro Informacyjne Województwa Wielkopolskiego w Brukseli</w:t>
      </w:r>
      <w:r>
        <w:t>,</w:t>
      </w:r>
    </w:p>
    <w:p w:rsidR="00433784" w:rsidRDefault="00433784" w:rsidP="00433784">
      <w:pPr>
        <w:numPr>
          <w:ilvl w:val="0"/>
          <w:numId w:val="13"/>
        </w:numPr>
      </w:pPr>
      <w:r w:rsidRPr="00F23116">
        <w:t>Biuro Nadzoru Inwestycyjnego</w:t>
      </w:r>
      <w:r>
        <w:t>,</w:t>
      </w:r>
      <w:r w:rsidRPr="00F23116">
        <w:t xml:space="preserve"> </w:t>
      </w:r>
    </w:p>
    <w:p w:rsidR="00433784" w:rsidRDefault="00433784" w:rsidP="00433784">
      <w:pPr>
        <w:numPr>
          <w:ilvl w:val="0"/>
          <w:numId w:val="13"/>
        </w:numPr>
      </w:pPr>
      <w:r>
        <w:t>Biuro Ochrony Informacji Niejawnych i Zarządzania Kryzysowego,</w:t>
      </w:r>
    </w:p>
    <w:p w:rsidR="00433784" w:rsidRPr="00F23116" w:rsidRDefault="00433784" w:rsidP="00433784">
      <w:pPr>
        <w:numPr>
          <w:ilvl w:val="0"/>
          <w:numId w:val="13"/>
        </w:numPr>
      </w:pPr>
      <w:r>
        <w:t>Biuro Organi</w:t>
      </w:r>
      <w:r w:rsidR="001D7492">
        <w:t>zacyjne Obchodów 100. Rocznicy W</w:t>
      </w:r>
      <w:r>
        <w:t>ybuchu Powstania Wielkopolskiego,</w:t>
      </w:r>
    </w:p>
    <w:p w:rsidR="00433784" w:rsidRPr="00F23116" w:rsidRDefault="00433784" w:rsidP="00433784">
      <w:pPr>
        <w:numPr>
          <w:ilvl w:val="0"/>
          <w:numId w:val="13"/>
        </w:numPr>
      </w:pPr>
      <w:r w:rsidRPr="00F23116">
        <w:t>Biuro Prawne</w:t>
      </w:r>
      <w:r>
        <w:t>,</w:t>
      </w:r>
    </w:p>
    <w:p w:rsidR="00433784" w:rsidRPr="00F23116" w:rsidRDefault="00433784" w:rsidP="00433784">
      <w:pPr>
        <w:numPr>
          <w:ilvl w:val="0"/>
          <w:numId w:val="13"/>
        </w:numPr>
      </w:pPr>
      <w:r w:rsidRPr="00F23116">
        <w:t>Biuro Współpracy Międzynarodowej</w:t>
      </w:r>
      <w:r>
        <w:t>,</w:t>
      </w:r>
    </w:p>
    <w:p w:rsidR="00433784" w:rsidRPr="00F23116" w:rsidRDefault="00433784" w:rsidP="00433784">
      <w:pPr>
        <w:numPr>
          <w:ilvl w:val="0"/>
          <w:numId w:val="13"/>
        </w:numPr>
      </w:pPr>
      <w:r w:rsidRPr="00F23116">
        <w:t>Biuro Zamówień Publicznych</w:t>
      </w:r>
      <w:r>
        <w:t>,</w:t>
      </w:r>
    </w:p>
    <w:p w:rsidR="00433784" w:rsidRPr="00F23116" w:rsidRDefault="00433784" w:rsidP="00433784">
      <w:pPr>
        <w:numPr>
          <w:ilvl w:val="0"/>
          <w:numId w:val="13"/>
        </w:numPr>
      </w:pPr>
      <w:r w:rsidRPr="00F23116">
        <w:t>Departament Administracyjny</w:t>
      </w:r>
      <w:r>
        <w:t>,</w:t>
      </w:r>
    </w:p>
    <w:p w:rsidR="00433784" w:rsidRPr="00F23116" w:rsidRDefault="00433784" w:rsidP="00433784">
      <w:pPr>
        <w:numPr>
          <w:ilvl w:val="0"/>
          <w:numId w:val="13"/>
        </w:numPr>
      </w:pPr>
      <w:r w:rsidRPr="00F23116">
        <w:t>Departament Edukacji i Nauki</w:t>
      </w:r>
      <w:r>
        <w:t>,</w:t>
      </w:r>
    </w:p>
    <w:p w:rsidR="00433784" w:rsidRPr="00FE1010" w:rsidRDefault="00433784" w:rsidP="00433784">
      <w:pPr>
        <w:numPr>
          <w:ilvl w:val="0"/>
          <w:numId w:val="13"/>
        </w:numPr>
        <w:rPr>
          <w:color w:val="00B0F0"/>
        </w:rPr>
      </w:pPr>
      <w:r w:rsidRPr="00F23116">
        <w:t>Departament Finansów</w:t>
      </w:r>
      <w:r>
        <w:t>,</w:t>
      </w:r>
    </w:p>
    <w:p w:rsidR="00433784" w:rsidRPr="0004603A" w:rsidRDefault="00433784" w:rsidP="00433784">
      <w:pPr>
        <w:numPr>
          <w:ilvl w:val="0"/>
          <w:numId w:val="13"/>
        </w:numPr>
      </w:pPr>
      <w:r w:rsidRPr="0004603A">
        <w:t xml:space="preserve">Departament Gospodarki Mieniem, </w:t>
      </w:r>
    </w:p>
    <w:p w:rsidR="00433784" w:rsidRPr="00F23116" w:rsidRDefault="00433784" w:rsidP="00433784">
      <w:pPr>
        <w:numPr>
          <w:ilvl w:val="0"/>
          <w:numId w:val="13"/>
        </w:numPr>
      </w:pPr>
      <w:r w:rsidRPr="00F23116">
        <w:t>Departament Gospodarki</w:t>
      </w:r>
      <w:r>
        <w:t>,</w:t>
      </w:r>
    </w:p>
    <w:p w:rsidR="00433784" w:rsidRPr="00F23116" w:rsidRDefault="00433784" w:rsidP="00433784">
      <w:pPr>
        <w:numPr>
          <w:ilvl w:val="0"/>
          <w:numId w:val="13"/>
        </w:numPr>
      </w:pPr>
      <w:r w:rsidRPr="00F23116">
        <w:t>Departament Infrastruktury</w:t>
      </w:r>
      <w:r>
        <w:t>,</w:t>
      </w:r>
    </w:p>
    <w:p w:rsidR="00433784" w:rsidRPr="00F23116" w:rsidRDefault="00433784" w:rsidP="00433784">
      <w:pPr>
        <w:numPr>
          <w:ilvl w:val="0"/>
          <w:numId w:val="13"/>
        </w:numPr>
      </w:pPr>
      <w:r w:rsidRPr="00F23116">
        <w:t>Departament Kontroli</w:t>
      </w:r>
      <w:r>
        <w:t>,</w:t>
      </w:r>
    </w:p>
    <w:p w:rsidR="00433784" w:rsidRPr="00F23116" w:rsidRDefault="00433784" w:rsidP="00433784">
      <w:pPr>
        <w:numPr>
          <w:ilvl w:val="0"/>
          <w:numId w:val="13"/>
        </w:numPr>
      </w:pPr>
      <w:r w:rsidRPr="00F23116">
        <w:t>Departament Kultury</w:t>
      </w:r>
      <w:r>
        <w:t>,</w:t>
      </w:r>
    </w:p>
    <w:p w:rsidR="00433784" w:rsidRPr="00F23116" w:rsidRDefault="00433784" w:rsidP="00433784">
      <w:pPr>
        <w:numPr>
          <w:ilvl w:val="0"/>
          <w:numId w:val="13"/>
        </w:numPr>
      </w:pPr>
      <w:r w:rsidRPr="00F23116">
        <w:t>Departament Organizacyjny i Kadr</w:t>
      </w:r>
      <w:r>
        <w:t>,</w:t>
      </w:r>
    </w:p>
    <w:p w:rsidR="00433784" w:rsidRPr="00F23116" w:rsidRDefault="00433784" w:rsidP="00433784">
      <w:pPr>
        <w:numPr>
          <w:ilvl w:val="0"/>
          <w:numId w:val="13"/>
        </w:numPr>
      </w:pPr>
      <w:r w:rsidRPr="00F23116">
        <w:t>Departament Polityki Regionalnej</w:t>
      </w:r>
      <w:r>
        <w:t>,</w:t>
      </w:r>
    </w:p>
    <w:p w:rsidR="00433784" w:rsidRDefault="00433784" w:rsidP="00433784">
      <w:pPr>
        <w:numPr>
          <w:ilvl w:val="0"/>
          <w:numId w:val="13"/>
        </w:numPr>
      </w:pPr>
      <w:r w:rsidRPr="00F23116">
        <w:lastRenderedPageBreak/>
        <w:t>Departament Programów Rozwoju Obszarów Wiejskich</w:t>
      </w:r>
      <w:r>
        <w:t>,</w:t>
      </w:r>
    </w:p>
    <w:p w:rsidR="00433784" w:rsidRPr="00F23116" w:rsidRDefault="00433784" w:rsidP="00433784">
      <w:pPr>
        <w:numPr>
          <w:ilvl w:val="0"/>
          <w:numId w:val="13"/>
        </w:numPr>
      </w:pPr>
      <w:r w:rsidRPr="00F23116">
        <w:t>Departament Rolnictwa i Rozwoju Wsi</w:t>
      </w:r>
      <w:r>
        <w:t>,</w:t>
      </w:r>
    </w:p>
    <w:p w:rsidR="00433784" w:rsidRPr="00F23116" w:rsidRDefault="00433784" w:rsidP="00433784">
      <w:pPr>
        <w:numPr>
          <w:ilvl w:val="0"/>
          <w:numId w:val="13"/>
        </w:numPr>
      </w:pPr>
      <w:r w:rsidRPr="00F23116">
        <w:t>Departament Sportu i Turystyki</w:t>
      </w:r>
      <w:r>
        <w:t>,</w:t>
      </w:r>
    </w:p>
    <w:p w:rsidR="00433784" w:rsidRPr="00F23116" w:rsidRDefault="00433784" w:rsidP="00433784">
      <w:pPr>
        <w:numPr>
          <w:ilvl w:val="0"/>
          <w:numId w:val="13"/>
        </w:numPr>
      </w:pPr>
      <w:r w:rsidRPr="00F23116">
        <w:t>Departament Środowiska</w:t>
      </w:r>
      <w:r>
        <w:t>,</w:t>
      </w:r>
    </w:p>
    <w:p w:rsidR="00433784" w:rsidRPr="00F23116" w:rsidRDefault="00433784" w:rsidP="00433784">
      <w:pPr>
        <w:numPr>
          <w:ilvl w:val="0"/>
          <w:numId w:val="13"/>
        </w:numPr>
      </w:pPr>
      <w:r w:rsidRPr="00F23116">
        <w:t>Departament Wdrażania Europejskiego Funduszu Społecznego</w:t>
      </w:r>
      <w:r>
        <w:t>,</w:t>
      </w:r>
    </w:p>
    <w:p w:rsidR="00433784" w:rsidRPr="00F23116" w:rsidRDefault="00433784" w:rsidP="00433784">
      <w:pPr>
        <w:numPr>
          <w:ilvl w:val="0"/>
          <w:numId w:val="13"/>
        </w:numPr>
      </w:pPr>
      <w:r w:rsidRPr="00F23116">
        <w:t>Departament Wdrażania Programu Regionalnego</w:t>
      </w:r>
      <w:r>
        <w:t>,</w:t>
      </w:r>
    </w:p>
    <w:p w:rsidR="00433784" w:rsidRPr="00F23116" w:rsidRDefault="00433784" w:rsidP="00433784">
      <w:pPr>
        <w:numPr>
          <w:ilvl w:val="0"/>
          <w:numId w:val="13"/>
        </w:numPr>
      </w:pPr>
      <w:r w:rsidRPr="00F23116">
        <w:t>Departament Transportu</w:t>
      </w:r>
      <w:r>
        <w:t>,</w:t>
      </w:r>
    </w:p>
    <w:p w:rsidR="00433784" w:rsidRPr="00F23116" w:rsidRDefault="00433784" w:rsidP="00433784">
      <w:pPr>
        <w:numPr>
          <w:ilvl w:val="0"/>
          <w:numId w:val="13"/>
        </w:numPr>
      </w:pPr>
      <w:r w:rsidRPr="00F23116">
        <w:t>Departament Zdrowia</w:t>
      </w:r>
      <w:r>
        <w:t>.”</w:t>
      </w:r>
    </w:p>
    <w:p w:rsidR="00433784" w:rsidRDefault="00433784" w:rsidP="00433784">
      <w:pPr>
        <w:autoSpaceDE w:val="0"/>
        <w:autoSpaceDN w:val="0"/>
        <w:adjustRightInd w:val="0"/>
        <w:spacing w:line="360" w:lineRule="auto"/>
        <w:jc w:val="both"/>
      </w:pPr>
    </w:p>
    <w:p w:rsidR="00433784" w:rsidRDefault="00433784" w:rsidP="00433784">
      <w:pPr>
        <w:autoSpaceDE w:val="0"/>
        <w:autoSpaceDN w:val="0"/>
        <w:adjustRightInd w:val="0"/>
        <w:spacing w:line="360" w:lineRule="auto"/>
        <w:jc w:val="both"/>
        <w:outlineLvl w:val="0"/>
      </w:pPr>
      <w:r>
        <w:t>3) po § 17a, dodaje się § 17b w brzmieniu:</w:t>
      </w:r>
    </w:p>
    <w:p w:rsidR="00433784" w:rsidRDefault="00433784" w:rsidP="0043378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„§ 17b</w:t>
      </w:r>
    </w:p>
    <w:p w:rsidR="00433784" w:rsidRDefault="00433784" w:rsidP="00433784">
      <w:pPr>
        <w:autoSpaceDE w:val="0"/>
        <w:autoSpaceDN w:val="0"/>
        <w:adjustRightInd w:val="0"/>
        <w:jc w:val="center"/>
        <w:rPr>
          <w:b/>
          <w:bCs/>
        </w:rPr>
      </w:pPr>
    </w:p>
    <w:p w:rsidR="00433784" w:rsidRPr="00A721CF" w:rsidRDefault="00433784" w:rsidP="00433784">
      <w:pPr>
        <w:autoSpaceDE w:val="0"/>
        <w:autoSpaceDN w:val="0"/>
        <w:adjustRightInd w:val="0"/>
        <w:jc w:val="center"/>
        <w:rPr>
          <w:b/>
          <w:bCs/>
        </w:rPr>
      </w:pPr>
    </w:p>
    <w:p w:rsidR="00433784" w:rsidRPr="00E85C65" w:rsidRDefault="00433784" w:rsidP="00433784">
      <w:pPr>
        <w:ind w:left="360"/>
        <w:contextualSpacing/>
        <w:jc w:val="center"/>
        <w:outlineLvl w:val="0"/>
        <w:rPr>
          <w:b/>
        </w:rPr>
      </w:pPr>
      <w:r w:rsidRPr="00E85C65">
        <w:rPr>
          <w:b/>
        </w:rPr>
        <w:t xml:space="preserve">Biuro </w:t>
      </w:r>
      <w:r>
        <w:rPr>
          <w:b/>
        </w:rPr>
        <w:t>Organi</w:t>
      </w:r>
      <w:r w:rsidR="001D7492">
        <w:rPr>
          <w:b/>
        </w:rPr>
        <w:t>zacyjne Obchodów 100. Rocznicy W</w:t>
      </w:r>
      <w:r>
        <w:rPr>
          <w:b/>
        </w:rPr>
        <w:t>ybuchu Powstania Wielkopolskiego „BO”</w:t>
      </w:r>
    </w:p>
    <w:p w:rsidR="00433784" w:rsidRPr="00A31D9B" w:rsidRDefault="00433784" w:rsidP="00433784">
      <w:pPr>
        <w:autoSpaceDE w:val="0"/>
        <w:autoSpaceDN w:val="0"/>
        <w:adjustRightInd w:val="0"/>
        <w:jc w:val="both"/>
      </w:pPr>
      <w:r w:rsidRPr="00A31D9B">
        <w:br/>
      </w:r>
      <w:r>
        <w:t>Do podstawowych zadań B</w:t>
      </w:r>
      <w:r w:rsidRPr="00A31D9B">
        <w:t>iur</w:t>
      </w:r>
      <w:r>
        <w:t>a należy</w:t>
      </w:r>
      <w:r w:rsidRPr="00A31D9B">
        <w:t>:</w:t>
      </w:r>
    </w:p>
    <w:p w:rsidR="00433784" w:rsidRPr="003A41ED" w:rsidRDefault="00433784" w:rsidP="007D4A47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A41ED">
        <w:rPr>
          <w:rFonts w:ascii="Times New Roman" w:hAnsi="Times New Roman"/>
          <w:sz w:val="24"/>
          <w:szCs w:val="24"/>
        </w:rPr>
        <w:t>Koordynacja i prowadzenie zadań</w:t>
      </w:r>
      <w:r w:rsidR="001D7492">
        <w:rPr>
          <w:rFonts w:ascii="Times New Roman" w:hAnsi="Times New Roman"/>
          <w:sz w:val="24"/>
          <w:szCs w:val="24"/>
        </w:rPr>
        <w:t xml:space="preserve"> związanych z organizacją 100. r</w:t>
      </w:r>
      <w:r w:rsidRPr="003A41ED">
        <w:rPr>
          <w:rFonts w:ascii="Times New Roman" w:hAnsi="Times New Roman"/>
          <w:sz w:val="24"/>
          <w:szCs w:val="24"/>
        </w:rPr>
        <w:t xml:space="preserve">ocznicy wybuchu </w:t>
      </w:r>
      <w:r w:rsidRPr="003A41ED">
        <w:rPr>
          <w:rFonts w:ascii="Times New Roman" w:hAnsi="Times New Roman"/>
          <w:sz w:val="24"/>
          <w:szCs w:val="24"/>
          <w:lang w:eastAsia="pl-PL"/>
        </w:rPr>
        <w:t>Powstania Wielkopolskiego.</w:t>
      </w:r>
    </w:p>
    <w:p w:rsidR="00433784" w:rsidRPr="003A41ED" w:rsidRDefault="00433784" w:rsidP="007D4A47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A41ED">
        <w:rPr>
          <w:rFonts w:ascii="Times New Roman" w:hAnsi="Times New Roman"/>
          <w:sz w:val="24"/>
          <w:szCs w:val="24"/>
        </w:rPr>
        <w:t xml:space="preserve">Inicjowanie i koordynacja działań promocyjnych związanych z obchodami 100. </w:t>
      </w:r>
      <w:r w:rsidR="007D4A47">
        <w:rPr>
          <w:rFonts w:ascii="Times New Roman" w:hAnsi="Times New Roman"/>
          <w:sz w:val="24"/>
          <w:szCs w:val="24"/>
        </w:rPr>
        <w:t>r</w:t>
      </w:r>
      <w:r w:rsidRPr="003A41ED">
        <w:rPr>
          <w:rFonts w:ascii="Times New Roman" w:hAnsi="Times New Roman"/>
          <w:sz w:val="24"/>
          <w:szCs w:val="24"/>
        </w:rPr>
        <w:t>ocznicy wybuchu Powstania Wielkopolskiego.</w:t>
      </w:r>
    </w:p>
    <w:p w:rsidR="00433784" w:rsidRPr="003A41ED" w:rsidRDefault="003A41ED" w:rsidP="007D4A47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A41ED">
        <w:rPr>
          <w:rFonts w:ascii="Times New Roman" w:hAnsi="Times New Roman"/>
          <w:sz w:val="24"/>
          <w:szCs w:val="24"/>
        </w:rPr>
        <w:t>Współpraca z instytucjami, stowarzyszeniami, fundacjami i innymi podmiotami zaangażowanymi w organizację obchodów i przedsięwzięć związanych z obchodami rocz</w:t>
      </w:r>
      <w:r w:rsidR="007D4A47">
        <w:rPr>
          <w:rFonts w:ascii="Times New Roman" w:hAnsi="Times New Roman"/>
          <w:sz w:val="24"/>
          <w:szCs w:val="24"/>
        </w:rPr>
        <w:t>nicy wybuchu Powstania Wielkopo</w:t>
      </w:r>
      <w:r w:rsidRPr="003A41ED">
        <w:rPr>
          <w:rFonts w:ascii="Times New Roman" w:hAnsi="Times New Roman"/>
          <w:sz w:val="24"/>
          <w:szCs w:val="24"/>
        </w:rPr>
        <w:t>l</w:t>
      </w:r>
      <w:r w:rsidR="007D4A47">
        <w:rPr>
          <w:rFonts w:ascii="Times New Roman" w:hAnsi="Times New Roman"/>
          <w:sz w:val="24"/>
          <w:szCs w:val="24"/>
        </w:rPr>
        <w:t>s</w:t>
      </w:r>
      <w:r w:rsidRPr="003A41ED">
        <w:rPr>
          <w:rFonts w:ascii="Times New Roman" w:hAnsi="Times New Roman"/>
          <w:sz w:val="24"/>
          <w:szCs w:val="24"/>
        </w:rPr>
        <w:t>kiego</w:t>
      </w:r>
      <w:r w:rsidR="00433784" w:rsidRPr="003A41ED">
        <w:rPr>
          <w:rFonts w:ascii="Times New Roman" w:hAnsi="Times New Roman"/>
          <w:sz w:val="24"/>
          <w:szCs w:val="24"/>
        </w:rPr>
        <w:t>.</w:t>
      </w:r>
    </w:p>
    <w:p w:rsidR="00433784" w:rsidRPr="003A41ED" w:rsidRDefault="003A41ED" w:rsidP="007D4A47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A41ED">
        <w:rPr>
          <w:rFonts w:ascii="Times New Roman" w:hAnsi="Times New Roman"/>
          <w:sz w:val="24"/>
          <w:szCs w:val="24"/>
        </w:rPr>
        <w:t xml:space="preserve">Organizacja konkursu zgodnie z ustawą z dnia 24 kwietnia 2003 r. o działalności pożytku publicznego i o wolontariacie, którego celem jest wsparcie projektów </w:t>
      </w:r>
      <w:r w:rsidR="007D4A47">
        <w:rPr>
          <w:rFonts w:ascii="Times New Roman" w:hAnsi="Times New Roman"/>
          <w:sz w:val="24"/>
          <w:szCs w:val="24"/>
        </w:rPr>
        <w:br/>
      </w:r>
      <w:r w:rsidRPr="003A41ED">
        <w:rPr>
          <w:rFonts w:ascii="Times New Roman" w:hAnsi="Times New Roman"/>
          <w:sz w:val="24"/>
          <w:szCs w:val="24"/>
        </w:rPr>
        <w:t>i przedsięwzięć mających promować Powstanie Wielkopolskie</w:t>
      </w:r>
      <w:r w:rsidR="00433784" w:rsidRPr="003A41ED">
        <w:rPr>
          <w:rFonts w:ascii="Times New Roman" w:hAnsi="Times New Roman"/>
          <w:sz w:val="24"/>
          <w:szCs w:val="24"/>
        </w:rPr>
        <w:t>.</w:t>
      </w:r>
    </w:p>
    <w:p w:rsidR="00433784" w:rsidRPr="003A41ED" w:rsidRDefault="003A41ED" w:rsidP="007D4A47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A41ED">
        <w:rPr>
          <w:rFonts w:ascii="Times New Roman" w:hAnsi="Times New Roman"/>
          <w:sz w:val="24"/>
          <w:szCs w:val="24"/>
        </w:rPr>
        <w:t xml:space="preserve">Kreowanie działań związanych z promocją Powstania Wielkopolskiego </w:t>
      </w:r>
      <w:r w:rsidR="007D4A47">
        <w:rPr>
          <w:rFonts w:ascii="Times New Roman" w:hAnsi="Times New Roman"/>
          <w:sz w:val="24"/>
          <w:szCs w:val="24"/>
        </w:rPr>
        <w:br/>
      </w:r>
      <w:r w:rsidRPr="003A41ED">
        <w:rPr>
          <w:rFonts w:ascii="Times New Roman" w:hAnsi="Times New Roman"/>
          <w:sz w:val="24"/>
          <w:szCs w:val="24"/>
        </w:rPr>
        <w:t>w Wielkopolsce i kraju</w:t>
      </w:r>
      <w:r w:rsidR="00433784" w:rsidRPr="003A41ED">
        <w:rPr>
          <w:rFonts w:ascii="Times New Roman" w:hAnsi="Times New Roman"/>
          <w:sz w:val="24"/>
          <w:szCs w:val="24"/>
        </w:rPr>
        <w:t>.</w:t>
      </w:r>
    </w:p>
    <w:p w:rsidR="00433784" w:rsidRPr="003A41ED" w:rsidRDefault="003A41ED" w:rsidP="007D4A47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A41ED">
        <w:rPr>
          <w:rFonts w:ascii="Times New Roman" w:hAnsi="Times New Roman"/>
          <w:sz w:val="24"/>
          <w:szCs w:val="24"/>
        </w:rPr>
        <w:t>Organizacja obchodów 99</w:t>
      </w:r>
      <w:r w:rsidR="00433784" w:rsidRPr="003A41ED">
        <w:rPr>
          <w:rFonts w:ascii="Times New Roman" w:hAnsi="Times New Roman"/>
          <w:sz w:val="24"/>
          <w:szCs w:val="24"/>
        </w:rPr>
        <w:t>.</w:t>
      </w:r>
      <w:r w:rsidR="001D7492">
        <w:rPr>
          <w:rFonts w:ascii="Times New Roman" w:hAnsi="Times New Roman"/>
          <w:sz w:val="24"/>
          <w:szCs w:val="24"/>
        </w:rPr>
        <w:t xml:space="preserve"> r</w:t>
      </w:r>
      <w:r w:rsidRPr="003A41ED">
        <w:rPr>
          <w:rFonts w:ascii="Times New Roman" w:hAnsi="Times New Roman"/>
          <w:sz w:val="24"/>
          <w:szCs w:val="24"/>
        </w:rPr>
        <w:t>ocznicy wybuchu Powstania Wielkopolskiego.”</w:t>
      </w:r>
      <w:r w:rsidR="00433784" w:rsidRPr="003A41ED">
        <w:rPr>
          <w:rFonts w:ascii="Times New Roman" w:hAnsi="Times New Roman"/>
          <w:sz w:val="24"/>
          <w:szCs w:val="24"/>
        </w:rPr>
        <w:t xml:space="preserve"> </w:t>
      </w:r>
    </w:p>
    <w:p w:rsidR="00433784" w:rsidRPr="00A721CF" w:rsidRDefault="00433784" w:rsidP="00433784">
      <w:pPr>
        <w:autoSpaceDE w:val="0"/>
        <w:autoSpaceDN w:val="0"/>
        <w:adjustRightInd w:val="0"/>
        <w:jc w:val="center"/>
        <w:rPr>
          <w:b/>
          <w:bCs/>
        </w:rPr>
      </w:pPr>
    </w:p>
    <w:p w:rsidR="005A750F" w:rsidRDefault="005A750F" w:rsidP="007D4A47">
      <w:pPr>
        <w:spacing w:before="120"/>
      </w:pPr>
      <w:r>
        <w:t>4</w:t>
      </w:r>
      <w:r w:rsidR="007D4A47" w:rsidRPr="002D1948">
        <w:t xml:space="preserve">) </w:t>
      </w:r>
      <w:r w:rsidR="001D7492">
        <w:t>§ 28</w:t>
      </w:r>
      <w:r w:rsidRPr="00BC346D">
        <w:t xml:space="preserve"> otrzymuje brzmienie:</w:t>
      </w:r>
    </w:p>
    <w:p w:rsidR="005A750F" w:rsidRDefault="005A750F" w:rsidP="005A750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„§ 28</w:t>
      </w:r>
    </w:p>
    <w:p w:rsidR="005A750F" w:rsidRDefault="005A750F" w:rsidP="005A750F">
      <w:pPr>
        <w:ind w:left="360"/>
        <w:jc w:val="both"/>
      </w:pPr>
    </w:p>
    <w:p w:rsidR="005A750F" w:rsidRPr="00B00042" w:rsidRDefault="005A750F" w:rsidP="005A750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15E48">
        <w:rPr>
          <w:b/>
          <w:bCs/>
          <w:color w:val="000000"/>
        </w:rPr>
        <w:t>Departament Kultury „DK”</w:t>
      </w:r>
    </w:p>
    <w:p w:rsidR="005A750F" w:rsidRPr="00B00042" w:rsidRDefault="005A750F" w:rsidP="005A750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A750F" w:rsidRPr="00943B8A" w:rsidRDefault="005A750F" w:rsidP="005A750F">
      <w:pPr>
        <w:autoSpaceDE w:val="0"/>
        <w:autoSpaceDN w:val="0"/>
        <w:adjustRightInd w:val="0"/>
        <w:jc w:val="both"/>
      </w:pPr>
      <w:r w:rsidRPr="00943B8A">
        <w:t>Departament wykonuje zadania w dziedzinie kultury i ochrony kulturowego dziedzictwa regionu, nadzoruje, koordynuje i kontroluje działalność wojewódzkich samorządowych instytucji kultury</w:t>
      </w:r>
      <w:r>
        <w:t>, za wyjątkiem Parowozowni Wolsztyn,</w:t>
      </w:r>
      <w:r w:rsidRPr="00943B8A">
        <w:t xml:space="preserve"> oraz współpracuje z organizacjami pożytku publicznego w zakresie kultury i sztuki oraz ochrony dziedzictwa kulturowego.</w:t>
      </w:r>
    </w:p>
    <w:p w:rsidR="005A750F" w:rsidRPr="00B00042" w:rsidRDefault="005A750F" w:rsidP="005A750F">
      <w:pPr>
        <w:autoSpaceDE w:val="0"/>
        <w:autoSpaceDN w:val="0"/>
        <w:adjustRightInd w:val="0"/>
        <w:jc w:val="both"/>
        <w:rPr>
          <w:color w:val="000000"/>
        </w:rPr>
      </w:pPr>
    </w:p>
    <w:p w:rsidR="005A750F" w:rsidRPr="00B00042" w:rsidRDefault="005A750F" w:rsidP="005A750F">
      <w:pPr>
        <w:autoSpaceDE w:val="0"/>
        <w:autoSpaceDN w:val="0"/>
        <w:adjustRightInd w:val="0"/>
        <w:jc w:val="both"/>
        <w:rPr>
          <w:color w:val="000000"/>
        </w:rPr>
      </w:pPr>
      <w:r w:rsidRPr="00B00042">
        <w:rPr>
          <w:color w:val="000000"/>
        </w:rPr>
        <w:t>Do podstawowych zadań departamentu należy:</w:t>
      </w:r>
    </w:p>
    <w:p w:rsidR="005A750F" w:rsidRPr="00B00042" w:rsidRDefault="005A750F" w:rsidP="005A750F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B00042">
        <w:rPr>
          <w:color w:val="000000"/>
        </w:rPr>
        <w:t>Organizowanie i prowadzenie działalności kulturalnej poprzez instytucje kultury, w zakresie:</w:t>
      </w:r>
    </w:p>
    <w:p w:rsidR="005A750F" w:rsidRDefault="005A750F" w:rsidP="005A750F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</w:rPr>
      </w:pPr>
      <w:r w:rsidRPr="00B00042">
        <w:rPr>
          <w:color w:val="000000"/>
        </w:rPr>
        <w:t>edukacji kulturalnej i wychowania przez sztukę,</w:t>
      </w:r>
    </w:p>
    <w:p w:rsidR="005A750F" w:rsidRDefault="005A750F" w:rsidP="005A750F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</w:rPr>
      </w:pPr>
      <w:r w:rsidRPr="00A728E7">
        <w:rPr>
          <w:color w:val="000000"/>
        </w:rPr>
        <w:t>gromadzenia, dokumentowania, tworzenia, ochrony i udostępnienia dóbr kultury,</w:t>
      </w:r>
    </w:p>
    <w:p w:rsidR="005A750F" w:rsidRDefault="005A750F" w:rsidP="005A750F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</w:rPr>
      </w:pPr>
      <w:r w:rsidRPr="00A728E7">
        <w:rPr>
          <w:color w:val="000000"/>
        </w:rPr>
        <w:lastRenderedPageBreak/>
        <w:t>tworzenia warunków dla rozwoju amatorskiego ruchu artystycznego oraz zainteresowania wiedzą i nauką,</w:t>
      </w:r>
    </w:p>
    <w:p w:rsidR="005A750F" w:rsidRDefault="005A750F" w:rsidP="005A750F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tworzenia warunków dla rozwijania</w:t>
      </w:r>
      <w:r w:rsidRPr="00A728E7">
        <w:rPr>
          <w:color w:val="000000"/>
        </w:rPr>
        <w:t xml:space="preserve"> folkloru, a także rękodzieła ludowego i artystycznego,</w:t>
      </w:r>
    </w:p>
    <w:p w:rsidR="005A750F" w:rsidRPr="00A728E7" w:rsidRDefault="005A750F" w:rsidP="005A750F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</w:rPr>
      </w:pPr>
      <w:r w:rsidRPr="00A728E7">
        <w:rPr>
          <w:color w:val="000000"/>
        </w:rPr>
        <w:t>rozpatrywania, rozbudzania i zaspokajania potrzeb oraz zainteresowań kulturalnych.</w:t>
      </w:r>
    </w:p>
    <w:p w:rsidR="005A750F" w:rsidRPr="00943B8A" w:rsidRDefault="005A750F" w:rsidP="005A750F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943B8A">
        <w:t>Realizacja zadań związanych z prowadzeniem i organizowaniem wojewódzkich samorządowych instytucji kultury</w:t>
      </w:r>
      <w:r>
        <w:t>, za wyjątkiem Parowozowni Wolsztyn</w:t>
      </w:r>
      <w:r w:rsidRPr="00943B8A">
        <w:t>.</w:t>
      </w:r>
    </w:p>
    <w:p w:rsidR="005A750F" w:rsidRPr="00943B8A" w:rsidRDefault="005A750F" w:rsidP="005A750F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943B8A">
        <w:t>Mecenat nad działalnością kulturalną polegający na jej wspieraniu i promocji, w tym wykonywanie zadań z zakresu kultury i ochrony kulturowego dziedzictwa regionu.</w:t>
      </w:r>
    </w:p>
    <w:p w:rsidR="005A750F" w:rsidRPr="00943B8A" w:rsidRDefault="005A750F" w:rsidP="005A750F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943B8A">
        <w:t>Organizowanie pomocy finansowej na działalność kulturalną o szczególnym znaczeniu.</w:t>
      </w:r>
    </w:p>
    <w:p w:rsidR="005A750F" w:rsidRPr="00943B8A" w:rsidRDefault="005A750F" w:rsidP="005A750F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943B8A">
        <w:t>Prowadzenie działań związanych z przyznawaniem stypendiów w dziedzinie twórczości artystycznej, upowszechniania i ochrony dóbr kultury oraz nagród za osiągnięcia w tych dziedzinach.</w:t>
      </w:r>
    </w:p>
    <w:p w:rsidR="005A750F" w:rsidRPr="00943B8A" w:rsidRDefault="005A750F" w:rsidP="005A750F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943B8A">
        <w:t>Zapewnienie warunków prawnych, organizacyjnych i finansowych dla zadań z zakresu konserwacji zabytków oraz ochrony dóbr kultury.</w:t>
      </w:r>
    </w:p>
    <w:p w:rsidR="005A750F" w:rsidRPr="00943B8A" w:rsidRDefault="005A750F" w:rsidP="005A750F">
      <w:pPr>
        <w:numPr>
          <w:ilvl w:val="0"/>
          <w:numId w:val="1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943B8A">
        <w:t>Działania na rzecz pielęgnowania, rozwoju i kształtowania świadomości regionalnej, obywatelskiej i kulturowej mieszkańców województwa oraz zachowania wartości środowiska kulturowego.</w:t>
      </w:r>
      <w:r>
        <w:t>”</w:t>
      </w:r>
    </w:p>
    <w:p w:rsidR="005A750F" w:rsidRDefault="005A750F" w:rsidP="007D4A47">
      <w:pPr>
        <w:spacing w:before="120"/>
      </w:pPr>
    </w:p>
    <w:p w:rsidR="00735C98" w:rsidRDefault="007E7AFF" w:rsidP="00735C98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DB207B">
        <w:t xml:space="preserve">) </w:t>
      </w:r>
      <w:r w:rsidR="00735C98">
        <w:t xml:space="preserve">§ 32 </w:t>
      </w:r>
      <w:r w:rsidR="00735C98" w:rsidRPr="00BC346D">
        <w:t>otrzymuje brzmienie</w:t>
      </w:r>
      <w:r w:rsidR="00735C98">
        <w:t>:</w:t>
      </w:r>
    </w:p>
    <w:p w:rsidR="00735C98" w:rsidRDefault="00735C98" w:rsidP="00735C9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„§ 32</w:t>
      </w:r>
    </w:p>
    <w:p w:rsidR="00735C98" w:rsidRDefault="00735C98" w:rsidP="00735C98">
      <w:pPr>
        <w:autoSpaceDE w:val="0"/>
        <w:autoSpaceDN w:val="0"/>
        <w:adjustRightInd w:val="0"/>
        <w:jc w:val="center"/>
        <w:rPr>
          <w:b/>
          <w:bCs/>
        </w:rPr>
      </w:pPr>
    </w:p>
    <w:p w:rsidR="00735C98" w:rsidRDefault="00735C98" w:rsidP="00735C9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202DE">
        <w:rPr>
          <w:b/>
          <w:bCs/>
          <w:color w:val="000000"/>
        </w:rPr>
        <w:t>Departament Rolnictwa i Rozwoju Wsi „DR”</w:t>
      </w:r>
    </w:p>
    <w:p w:rsidR="00735C98" w:rsidRPr="00C202DE" w:rsidRDefault="00735C98" w:rsidP="00735C9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35C98" w:rsidRPr="00CB0FD5" w:rsidRDefault="00735C98" w:rsidP="00735C98">
      <w:pPr>
        <w:autoSpaceDE w:val="0"/>
        <w:autoSpaceDN w:val="0"/>
        <w:adjustRightInd w:val="0"/>
        <w:jc w:val="both"/>
      </w:pPr>
      <w:r w:rsidRPr="00CB0FD5">
        <w:t>Realizuje zadania związane z kształtowaniem regionalnej polityki w zakresie rolnictwa, obszarów wiejskich i gospodarki żywnościowej.</w:t>
      </w:r>
    </w:p>
    <w:p w:rsidR="00735C98" w:rsidRPr="00CB0FD5" w:rsidRDefault="00735C98" w:rsidP="00735C98">
      <w:pPr>
        <w:autoSpaceDE w:val="0"/>
        <w:autoSpaceDN w:val="0"/>
        <w:adjustRightInd w:val="0"/>
        <w:jc w:val="both"/>
      </w:pPr>
    </w:p>
    <w:p w:rsidR="00735C98" w:rsidRPr="00CB0FD5" w:rsidRDefault="00735C98" w:rsidP="00735C98">
      <w:pPr>
        <w:autoSpaceDE w:val="0"/>
        <w:autoSpaceDN w:val="0"/>
        <w:adjustRightInd w:val="0"/>
        <w:jc w:val="both"/>
      </w:pPr>
      <w:r w:rsidRPr="00CB0FD5">
        <w:t>Do podstawowych zadań Departamentu należy:</w:t>
      </w:r>
    </w:p>
    <w:p w:rsidR="00735C98" w:rsidRPr="00CB0FD5" w:rsidRDefault="00735C98" w:rsidP="00735C98">
      <w:pPr>
        <w:numPr>
          <w:ilvl w:val="3"/>
          <w:numId w:val="22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 w:rsidRPr="00CB0FD5">
        <w:t>Planowanie i programowanie rozwoju rolnictwa i wsi w kontekście „Strategii rozwoju województwa wielkopolskiego” oraz „Strategii rozwoju rolnictwa i obszarów wiejskich w Wielkopolsce”.</w:t>
      </w:r>
    </w:p>
    <w:p w:rsidR="00735C98" w:rsidRPr="00CB0FD5" w:rsidRDefault="00735C98" w:rsidP="00735C98">
      <w:pPr>
        <w:numPr>
          <w:ilvl w:val="3"/>
          <w:numId w:val="22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 w:rsidRPr="00CB0FD5">
        <w:t>Prowadzenie działań pozwalających na bieżące rozpoznanie sytuacji społeczno – gospodarczej w rolnictwie i na obszarach wiejskich</w:t>
      </w:r>
      <w:r>
        <w:t xml:space="preserve"> – doradztwo rolnicze</w:t>
      </w:r>
      <w:r w:rsidRPr="00CB0FD5">
        <w:t>.</w:t>
      </w:r>
    </w:p>
    <w:p w:rsidR="00735C98" w:rsidRPr="00CB0FD5" w:rsidRDefault="00735C98" w:rsidP="00735C98">
      <w:pPr>
        <w:numPr>
          <w:ilvl w:val="3"/>
          <w:numId w:val="22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 w:rsidRPr="00CB0FD5">
        <w:t xml:space="preserve">Obsługa konkursów: „Wielkopolski Rolnik Roku”, „Polski Producent Żywności”, „Nasze Kulinarne Dziedzictwo – Smaki Regionów”, „Konkurs na najlepszy obiekt turystyki na obszarach wiejskich w Wielkopolsce” oraz współpraca w obsłudze konkursu „Działania proekologiczne i </w:t>
      </w:r>
      <w:proofErr w:type="spellStart"/>
      <w:r w:rsidRPr="00CB0FD5">
        <w:t>prokulturowe</w:t>
      </w:r>
      <w:proofErr w:type="spellEnd"/>
      <w:r w:rsidRPr="00CB0FD5">
        <w:t xml:space="preserve"> w ramach strategii rozwoju obszarów wiejskich”.</w:t>
      </w:r>
    </w:p>
    <w:p w:rsidR="00735C98" w:rsidRPr="00CB0FD5" w:rsidRDefault="00735C98" w:rsidP="00735C98">
      <w:pPr>
        <w:numPr>
          <w:ilvl w:val="3"/>
          <w:numId w:val="22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 w:rsidRPr="00CB0FD5">
        <w:t>Realizowanie zadań związanych z promocją żywności wysokiej jakości.</w:t>
      </w:r>
    </w:p>
    <w:p w:rsidR="00735C98" w:rsidRPr="00CB0FD5" w:rsidRDefault="00735C98" w:rsidP="00735C98">
      <w:pPr>
        <w:numPr>
          <w:ilvl w:val="3"/>
          <w:numId w:val="22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 w:rsidRPr="00CB0FD5">
        <w:t>Rozwijanie Sieci Dziedzictwa Kulinarnego Wielkopolska i jej promocja w kraju i za granicą.</w:t>
      </w:r>
    </w:p>
    <w:p w:rsidR="00735C98" w:rsidRPr="00CB0FD5" w:rsidRDefault="00735C98" w:rsidP="00735C98">
      <w:pPr>
        <w:numPr>
          <w:ilvl w:val="3"/>
          <w:numId w:val="22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 w:rsidRPr="00CB0FD5">
        <w:t>Przyjmowanie wniosków, opiniowanie i rejestracja produktów żywnościowych na Liście Produktów Tradycyjnych.</w:t>
      </w:r>
    </w:p>
    <w:p w:rsidR="00735C98" w:rsidRPr="00CB0FD5" w:rsidRDefault="00735C98" w:rsidP="00735C98">
      <w:pPr>
        <w:numPr>
          <w:ilvl w:val="3"/>
          <w:numId w:val="22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 w:rsidRPr="00CB0FD5">
        <w:t>Inspirowanie działań w zakresie tworzenia alternatywnych źródeł dochodu na obszarach wiejskich.</w:t>
      </w:r>
    </w:p>
    <w:p w:rsidR="00735C98" w:rsidRDefault="00735C98" w:rsidP="00735C98">
      <w:pPr>
        <w:numPr>
          <w:ilvl w:val="3"/>
          <w:numId w:val="22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 w:rsidRPr="00CB0FD5">
        <w:t>Współdziałanie z Izbą Rolniczą</w:t>
      </w:r>
      <w:r>
        <w:t>, Wielkopolskim Ośrodkiem Doradztwa Rolniczego</w:t>
      </w:r>
      <w:r w:rsidRPr="00CB0FD5">
        <w:t xml:space="preserve"> </w:t>
      </w:r>
      <w:r>
        <w:br/>
      </w:r>
      <w:r w:rsidRPr="00CB0FD5">
        <w:t>i organizacjami społeczno – zawodowymi rolników, związkami i stowarzyszeniami branżowymi, instytucjami naukowymi i oświatowymi w rozwiązywaniu problemów na wsi i w rolnictwie.</w:t>
      </w:r>
    </w:p>
    <w:p w:rsidR="00735C98" w:rsidRPr="00CB0FD5" w:rsidRDefault="00735C98" w:rsidP="00735C98">
      <w:pPr>
        <w:numPr>
          <w:ilvl w:val="3"/>
          <w:numId w:val="22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>
        <w:t xml:space="preserve">Organizacja i </w:t>
      </w:r>
      <w:proofErr w:type="spellStart"/>
      <w:r>
        <w:t>współorganizacja</w:t>
      </w:r>
      <w:proofErr w:type="spellEnd"/>
      <w:r>
        <w:t xml:space="preserve"> wystaw rolniczych i Dożynek Wojewódzkich.</w:t>
      </w:r>
    </w:p>
    <w:p w:rsidR="00735C98" w:rsidRPr="00CB0FD5" w:rsidRDefault="00735C98" w:rsidP="00735C98">
      <w:pPr>
        <w:numPr>
          <w:ilvl w:val="3"/>
          <w:numId w:val="22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 w:rsidRPr="00CB0FD5">
        <w:lastRenderedPageBreak/>
        <w:t>Realizowanie zadań wynikających z podejmowanej współpracy z zagranicą w zakresie działania Departamentu.</w:t>
      </w:r>
    </w:p>
    <w:p w:rsidR="00735C98" w:rsidRPr="00CB0FD5" w:rsidRDefault="00735C98" w:rsidP="00735C98">
      <w:pPr>
        <w:numPr>
          <w:ilvl w:val="3"/>
          <w:numId w:val="22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 w:rsidRPr="00CB0FD5">
        <w:t>Informowanie i aktywizowanie środowisk wiejskich w zakresie działań związanych z modernizacją rolnictwa i wsi.</w:t>
      </w:r>
    </w:p>
    <w:p w:rsidR="00735C98" w:rsidRPr="00CB0FD5" w:rsidRDefault="00735C98" w:rsidP="00735C98">
      <w:pPr>
        <w:numPr>
          <w:ilvl w:val="3"/>
          <w:numId w:val="22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 w:rsidRPr="00CB0FD5">
        <w:t>Realizacja zadań wynikających z „Programu współpracy Samorządu Województwa Wielkopolskiego z organizacjami pozarządowymi oraz innymi podmiotami prowadzącymi działalność pożytku publicznego” w zakresie wspierania rozwoju obszarów wiejskich.</w:t>
      </w:r>
    </w:p>
    <w:p w:rsidR="00735C98" w:rsidRPr="00CB0FD5" w:rsidRDefault="00735C98" w:rsidP="00735C98">
      <w:pPr>
        <w:numPr>
          <w:ilvl w:val="3"/>
          <w:numId w:val="22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 w:rsidRPr="00CB0FD5">
        <w:t>Prowadzenie spraw związanych z wydawaniem zezwoleń na obrót hurtowy w kraju napojami alkoholowymi o zawartości alkoholu do 18% przedsiębiorcom posiadającym siedziby na terenie województwa wielkopolskiego.</w:t>
      </w:r>
    </w:p>
    <w:p w:rsidR="00735C98" w:rsidRPr="00CB0FD5" w:rsidRDefault="00735C98" w:rsidP="00735C98">
      <w:pPr>
        <w:numPr>
          <w:ilvl w:val="3"/>
          <w:numId w:val="22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 w:rsidRPr="00CB0FD5">
        <w:t>Wydawanie uzgodnień decyzji o warunkach zabudowy i decyzji o ustaleniu lokalizacji inwestycji celu publicznego w zakresie urządzeń melioracji wodnych.</w:t>
      </w:r>
    </w:p>
    <w:p w:rsidR="00735C98" w:rsidRPr="00CB0FD5" w:rsidRDefault="00735C98" w:rsidP="00735C98">
      <w:pPr>
        <w:numPr>
          <w:ilvl w:val="3"/>
          <w:numId w:val="22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 w:rsidRPr="00CB0FD5">
        <w:t>Prowadzenie zadań wynikających z ustawy Prawo łowieckie.</w:t>
      </w:r>
    </w:p>
    <w:p w:rsidR="00735C98" w:rsidRPr="00CB0FD5" w:rsidRDefault="00735C98" w:rsidP="00735C98">
      <w:pPr>
        <w:numPr>
          <w:ilvl w:val="3"/>
          <w:numId w:val="22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 w:rsidRPr="00CB0FD5">
        <w:t>Realizacja zadań z zakresu ochrony gruntów rolnych dotyczących zmian przeznaczenia gruntów rolnych i leśnych na cele nierolnicze i nieleśne.</w:t>
      </w:r>
    </w:p>
    <w:p w:rsidR="00735C98" w:rsidRPr="00CB0FD5" w:rsidRDefault="00735C98" w:rsidP="00735C98">
      <w:pPr>
        <w:numPr>
          <w:ilvl w:val="3"/>
          <w:numId w:val="22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 w:rsidRPr="00CB0FD5">
        <w:t>Realizacja zadań z zakresu zmiany okręgów podatkowych.</w:t>
      </w:r>
    </w:p>
    <w:p w:rsidR="00735C98" w:rsidRPr="00CB0FD5" w:rsidRDefault="00735C98" w:rsidP="00735C98">
      <w:pPr>
        <w:numPr>
          <w:ilvl w:val="3"/>
          <w:numId w:val="22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 w:rsidRPr="00CB0FD5">
        <w:t>Realizacja zadań z zakresu ochrony zwierząt.</w:t>
      </w:r>
    </w:p>
    <w:p w:rsidR="00735C98" w:rsidRPr="00CB0FD5" w:rsidRDefault="00735C98" w:rsidP="00735C98">
      <w:pPr>
        <w:numPr>
          <w:ilvl w:val="3"/>
          <w:numId w:val="22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 w:rsidRPr="00CB0FD5">
        <w:t>Realizacja zadań z zakresu śródlądowej gospodarki rybackiej.</w:t>
      </w:r>
    </w:p>
    <w:p w:rsidR="00735C98" w:rsidRPr="00CB0FD5" w:rsidRDefault="00735C98" w:rsidP="00735C98">
      <w:pPr>
        <w:numPr>
          <w:ilvl w:val="3"/>
          <w:numId w:val="22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 w:rsidRPr="00CB0FD5">
        <w:t>Realizowanie zadań z zakresu nasiennictwa.</w:t>
      </w:r>
    </w:p>
    <w:p w:rsidR="00735C98" w:rsidRPr="00CB0FD5" w:rsidRDefault="00735C98" w:rsidP="00735C98">
      <w:pPr>
        <w:numPr>
          <w:ilvl w:val="3"/>
          <w:numId w:val="22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 w:rsidRPr="00CB0FD5">
        <w:t>Nadzór nad związkami spółek wodnych.</w:t>
      </w:r>
    </w:p>
    <w:p w:rsidR="00735C98" w:rsidRPr="00CB0FD5" w:rsidRDefault="00735C98" w:rsidP="00735C98">
      <w:pPr>
        <w:numPr>
          <w:ilvl w:val="3"/>
          <w:numId w:val="22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 w:rsidRPr="00CB0FD5">
        <w:t xml:space="preserve">Wydawanie pozwoleń </w:t>
      </w:r>
      <w:proofErr w:type="spellStart"/>
      <w:r w:rsidRPr="00CB0FD5">
        <w:t>wodnoprawnych</w:t>
      </w:r>
      <w:proofErr w:type="spellEnd"/>
      <w:r w:rsidRPr="00CB0FD5">
        <w:t>, stwierdzenie ich wygaśnięcia, cofnięcie lub ograniczenie w następującym zakresie:</w:t>
      </w:r>
    </w:p>
    <w:p w:rsidR="00735C98" w:rsidRPr="00CB0FD5" w:rsidRDefault="00735C98" w:rsidP="00735C98">
      <w:pPr>
        <w:pStyle w:val="Lista"/>
        <w:numPr>
          <w:ilvl w:val="0"/>
          <w:numId w:val="23"/>
        </w:numPr>
        <w:tabs>
          <w:tab w:val="num" w:pos="720"/>
        </w:tabs>
        <w:ind w:left="709" w:hanging="283"/>
        <w:jc w:val="both"/>
      </w:pPr>
      <w:r w:rsidRPr="00CB0FD5">
        <w:t>piętrzenie oraz retencjonowanie śródlądowych wód powierzchniowych,</w:t>
      </w:r>
    </w:p>
    <w:p w:rsidR="00735C98" w:rsidRPr="00CB0FD5" w:rsidRDefault="00735C98" w:rsidP="00735C98">
      <w:pPr>
        <w:pStyle w:val="Lista"/>
        <w:numPr>
          <w:ilvl w:val="0"/>
          <w:numId w:val="23"/>
        </w:numPr>
        <w:tabs>
          <w:tab w:val="num" w:pos="720"/>
        </w:tabs>
        <w:ind w:left="709" w:hanging="283"/>
        <w:jc w:val="both"/>
      </w:pPr>
      <w:r w:rsidRPr="00CB0FD5">
        <w:t xml:space="preserve">korzystanie z wód do celów energetycznych, </w:t>
      </w:r>
    </w:p>
    <w:p w:rsidR="00735C98" w:rsidRPr="00CB0FD5" w:rsidRDefault="00735C98" w:rsidP="00735C98">
      <w:pPr>
        <w:pStyle w:val="Lista"/>
        <w:numPr>
          <w:ilvl w:val="0"/>
          <w:numId w:val="23"/>
        </w:numPr>
        <w:tabs>
          <w:tab w:val="num" w:pos="720"/>
        </w:tabs>
        <w:ind w:left="709" w:hanging="283"/>
        <w:jc w:val="both"/>
      </w:pPr>
      <w:r w:rsidRPr="00CB0FD5">
        <w:t>korzystanie z wód do celów żeglugi oraz spławu,</w:t>
      </w:r>
    </w:p>
    <w:p w:rsidR="00735C98" w:rsidRPr="00CB0FD5" w:rsidRDefault="00735C98" w:rsidP="00735C98">
      <w:pPr>
        <w:pStyle w:val="Lista"/>
        <w:numPr>
          <w:ilvl w:val="0"/>
          <w:numId w:val="23"/>
        </w:numPr>
        <w:tabs>
          <w:tab w:val="num" w:pos="720"/>
        </w:tabs>
        <w:ind w:left="709" w:hanging="283"/>
        <w:jc w:val="both"/>
      </w:pPr>
      <w:r w:rsidRPr="00CB0FD5">
        <w:t>wydobywanie z wód kamienia, żwiru, piasku oraz innych materiałów, a także wycinanie roślin z wód lub brzegu,</w:t>
      </w:r>
    </w:p>
    <w:p w:rsidR="00735C98" w:rsidRPr="00CB0FD5" w:rsidRDefault="00735C98" w:rsidP="00735C98">
      <w:pPr>
        <w:pStyle w:val="Lista"/>
        <w:numPr>
          <w:ilvl w:val="0"/>
          <w:numId w:val="23"/>
        </w:numPr>
        <w:tabs>
          <w:tab w:val="num" w:pos="720"/>
        </w:tabs>
        <w:ind w:left="709" w:hanging="283"/>
        <w:jc w:val="both"/>
      </w:pPr>
      <w:r w:rsidRPr="00CB0FD5">
        <w:t>regulację wód oraz zmianę ukształtowania terenu na gruntach przylegających do wód, mającą wpływ na warunki przepływu wody,</w:t>
      </w:r>
    </w:p>
    <w:p w:rsidR="00735C98" w:rsidRPr="00CB0FD5" w:rsidRDefault="00735C98" w:rsidP="00735C98">
      <w:pPr>
        <w:pStyle w:val="Lista"/>
        <w:numPr>
          <w:ilvl w:val="0"/>
          <w:numId w:val="23"/>
        </w:numPr>
        <w:tabs>
          <w:tab w:val="num" w:pos="720"/>
        </w:tabs>
        <w:ind w:left="709" w:hanging="283"/>
        <w:jc w:val="both"/>
      </w:pPr>
      <w:r w:rsidRPr="00CB0FD5">
        <w:t>wykonywanie urządzeń wodnych,</w:t>
      </w:r>
    </w:p>
    <w:p w:rsidR="00735C98" w:rsidRPr="00CB0FD5" w:rsidRDefault="00735C98" w:rsidP="00735C98">
      <w:pPr>
        <w:pStyle w:val="Lista"/>
        <w:numPr>
          <w:ilvl w:val="0"/>
          <w:numId w:val="23"/>
        </w:numPr>
        <w:tabs>
          <w:tab w:val="num" w:pos="720"/>
        </w:tabs>
        <w:ind w:left="709" w:hanging="283"/>
        <w:jc w:val="both"/>
      </w:pPr>
      <w:r w:rsidRPr="00CB0FD5">
        <w:t>wznoszenie obiektów budowlanych oraz wykonywanie innych robót, na obszarach szczególnego zagrożenia powodzią, w określonych przepisami prawa przypadkach,</w:t>
      </w:r>
    </w:p>
    <w:p w:rsidR="00735C98" w:rsidRPr="00CB0FD5" w:rsidRDefault="00735C98" w:rsidP="00735C98">
      <w:pPr>
        <w:pStyle w:val="Lista"/>
        <w:numPr>
          <w:ilvl w:val="0"/>
          <w:numId w:val="23"/>
        </w:numPr>
        <w:tabs>
          <w:tab w:val="num" w:pos="720"/>
        </w:tabs>
        <w:ind w:left="709" w:hanging="283"/>
        <w:jc w:val="both"/>
      </w:pPr>
      <w:r w:rsidRPr="00CB0FD5">
        <w:t>wydobywanie kamienia, żwiru, piasku, innych materiałów oraz ich składowanie, na obszarach szczególnego zagrożenia powodzią, w określonych przepisami prawa przypadkach,</w:t>
      </w:r>
    </w:p>
    <w:p w:rsidR="00735C98" w:rsidRPr="00CB0FD5" w:rsidRDefault="00735C98" w:rsidP="00735C98">
      <w:pPr>
        <w:pStyle w:val="Lista"/>
        <w:numPr>
          <w:ilvl w:val="0"/>
          <w:numId w:val="23"/>
        </w:numPr>
        <w:tabs>
          <w:tab w:val="num" w:pos="720"/>
        </w:tabs>
        <w:ind w:left="709" w:hanging="283"/>
        <w:jc w:val="both"/>
      </w:pPr>
      <w:r w:rsidRPr="00CB0FD5">
        <w:t>na wykonywanie budowli przeciwpowodziowych,</w:t>
      </w:r>
    </w:p>
    <w:p w:rsidR="00735C98" w:rsidRPr="00CB0FD5" w:rsidRDefault="00735C98" w:rsidP="00735C98">
      <w:pPr>
        <w:pStyle w:val="Lista"/>
        <w:numPr>
          <w:ilvl w:val="0"/>
          <w:numId w:val="23"/>
        </w:numPr>
        <w:tabs>
          <w:tab w:val="num" w:pos="720"/>
        </w:tabs>
        <w:ind w:left="709" w:hanging="283"/>
        <w:jc w:val="both"/>
      </w:pPr>
      <w:r w:rsidRPr="00CB0FD5">
        <w:t>na wspólne korzystanie z wód, w określonych przepisami prawa przypadkach</w:t>
      </w:r>
      <w:r>
        <w:t>.</w:t>
      </w:r>
    </w:p>
    <w:p w:rsidR="00735C98" w:rsidRPr="00CB0FD5" w:rsidRDefault="00735C98" w:rsidP="00735C98">
      <w:pPr>
        <w:numPr>
          <w:ilvl w:val="3"/>
          <w:numId w:val="22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 w:rsidRPr="00CB0FD5">
        <w:t>Zatwierdzanie instrukcji gospodarowania wodą.</w:t>
      </w:r>
    </w:p>
    <w:p w:rsidR="00735C98" w:rsidRPr="00CB0FD5" w:rsidRDefault="00735C98" w:rsidP="00735C98">
      <w:pPr>
        <w:numPr>
          <w:ilvl w:val="3"/>
          <w:numId w:val="22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 w:rsidRPr="00CB0FD5">
        <w:t>Ustalanie linii brzegu dla wód granicznych, śródlądowych dróg wodnych oraz w przypadku jeżeli ustalenie linii brzegu jest konieczne w związku z wykonaniem urządzeń wodnych lub kształtowaniem nowych koryt cieków naturalnych.</w:t>
      </w:r>
    </w:p>
    <w:p w:rsidR="00735C98" w:rsidRPr="00CB0FD5" w:rsidRDefault="00735C98" w:rsidP="00735C98">
      <w:pPr>
        <w:numPr>
          <w:ilvl w:val="3"/>
          <w:numId w:val="22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 w:rsidRPr="00CB0FD5">
        <w:t>Przyjmowanie i rozpatrywanie wniosków spółek wodnych o dotację z budżetu województwa wielkopolskiego z przeznaczeniem na realizację robót ze składek członkowskich na bieżące utrzymanie urządzeń melioracji wodnych oraz remont i budowę nowych zastawek na systemach melioracji wodnych szczegółowych oraz rozliczanie</w:t>
      </w:r>
      <w:r w:rsidRPr="00CB0FD5">
        <w:br/>
        <w:t>i kontrola udzielanej dotacji.</w:t>
      </w:r>
    </w:p>
    <w:p w:rsidR="00735C98" w:rsidRPr="00CB0FD5" w:rsidRDefault="00735C98" w:rsidP="00735C98">
      <w:pPr>
        <w:numPr>
          <w:ilvl w:val="3"/>
          <w:numId w:val="22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 w:rsidRPr="00CB0FD5">
        <w:t>Realizacją zadań w zakresie gospodarki wodnej na potrzeby rolnictwa.</w:t>
      </w:r>
    </w:p>
    <w:p w:rsidR="00735C98" w:rsidRPr="00CB0FD5" w:rsidRDefault="00735C98" w:rsidP="00735C98">
      <w:pPr>
        <w:numPr>
          <w:ilvl w:val="3"/>
          <w:numId w:val="22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 w:rsidRPr="00CB0FD5">
        <w:t>Sprawozdawczość statystyczna z realizacji inwestycji w zakresie wodociągów i </w:t>
      </w:r>
      <w:proofErr w:type="spellStart"/>
      <w:r w:rsidRPr="00CB0FD5">
        <w:t>sanitacji</w:t>
      </w:r>
      <w:proofErr w:type="spellEnd"/>
      <w:r w:rsidRPr="00CB0FD5">
        <w:t xml:space="preserve"> wsi w województwie wielkopolskim.</w:t>
      </w:r>
    </w:p>
    <w:p w:rsidR="00735C98" w:rsidRPr="00CB0FD5" w:rsidRDefault="00735C98" w:rsidP="00735C98">
      <w:pPr>
        <w:numPr>
          <w:ilvl w:val="3"/>
          <w:numId w:val="22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 w:rsidRPr="00CB0FD5">
        <w:lastRenderedPageBreak/>
        <w:t xml:space="preserve">Sporządzanie deklaracji podatku od nieruchomości w zakresie gruntów pod wodami powierzchniowymi będących własnością Skarbu Państwa, w stosunku do których marszałek województwa wykonuje prawa właścicielskie. </w:t>
      </w:r>
    </w:p>
    <w:p w:rsidR="00735C98" w:rsidRPr="00CB0FD5" w:rsidRDefault="00735C98" w:rsidP="00735C98">
      <w:pPr>
        <w:numPr>
          <w:ilvl w:val="3"/>
          <w:numId w:val="22"/>
        </w:numPr>
        <w:tabs>
          <w:tab w:val="num" w:pos="360"/>
        </w:tabs>
        <w:autoSpaceDE w:val="0"/>
        <w:autoSpaceDN w:val="0"/>
        <w:adjustRightInd w:val="0"/>
        <w:ind w:left="360"/>
        <w:jc w:val="both"/>
      </w:pPr>
      <w:r w:rsidRPr="00CB0FD5">
        <w:t>Prowadzenie spraw z zakresu promocji i wdrażania odnawialnych źródeł energii poprzez wykorzystanie potencjału województwa wielkopolskiego.</w:t>
      </w:r>
    </w:p>
    <w:p w:rsidR="00735C98" w:rsidRPr="00CB0FD5" w:rsidRDefault="00735C98" w:rsidP="00735C98">
      <w:pPr>
        <w:numPr>
          <w:ilvl w:val="3"/>
          <w:numId w:val="22"/>
        </w:numPr>
        <w:tabs>
          <w:tab w:val="num" w:pos="426"/>
        </w:tabs>
        <w:ind w:left="426" w:hanging="426"/>
        <w:jc w:val="both"/>
      </w:pPr>
      <w:r w:rsidRPr="00CB0FD5">
        <w:t>Prowadzenie spraw związanych z realizacją zadań województwa w zakresie dotyczącym przeciwdziałaniu narkomanii:</w:t>
      </w:r>
    </w:p>
    <w:p w:rsidR="00735C98" w:rsidRPr="00CB0FD5" w:rsidRDefault="00735C98" w:rsidP="00735C98">
      <w:pPr>
        <w:numPr>
          <w:ilvl w:val="0"/>
          <w:numId w:val="24"/>
        </w:numPr>
        <w:ind w:left="709" w:hanging="283"/>
        <w:jc w:val="both"/>
      </w:pPr>
      <w:r w:rsidRPr="00CB0FD5">
        <w:t>wydawania zezwoleń,  w drodze decyzji, dot. prowadzenia skupu  maku,</w:t>
      </w:r>
    </w:p>
    <w:p w:rsidR="00735C98" w:rsidRPr="00CB0FD5" w:rsidRDefault="00735C98" w:rsidP="00735C98">
      <w:pPr>
        <w:numPr>
          <w:ilvl w:val="0"/>
          <w:numId w:val="24"/>
        </w:numPr>
        <w:ind w:left="851" w:hanging="425"/>
        <w:jc w:val="both"/>
      </w:pPr>
      <w:r w:rsidRPr="00CB0FD5">
        <w:t>wydawania zezwoleń, w drodze decyzji, dot. skupu konopi włóknistych,</w:t>
      </w:r>
    </w:p>
    <w:p w:rsidR="00735C98" w:rsidRPr="00CB0FD5" w:rsidRDefault="00735C98" w:rsidP="00735C98">
      <w:pPr>
        <w:numPr>
          <w:ilvl w:val="0"/>
          <w:numId w:val="24"/>
        </w:numPr>
        <w:ind w:left="709" w:hanging="283"/>
        <w:jc w:val="both"/>
      </w:pPr>
      <w:r w:rsidRPr="00CB0FD5">
        <w:t>cofania zezwoleń w przypadku naruszenia warunków prowadzenia działalności</w:t>
      </w:r>
      <w:r w:rsidRPr="00CB0FD5">
        <w:br/>
        <w:t>w zakresie skupu maku i konopi włóknistych,</w:t>
      </w:r>
    </w:p>
    <w:p w:rsidR="00735C98" w:rsidRPr="00CB0FD5" w:rsidRDefault="00735C98" w:rsidP="00735C98">
      <w:pPr>
        <w:numPr>
          <w:ilvl w:val="0"/>
          <w:numId w:val="24"/>
        </w:numPr>
        <w:ind w:left="709" w:hanging="283"/>
        <w:jc w:val="both"/>
      </w:pPr>
      <w:r w:rsidRPr="00CB0FD5">
        <w:t>zasięganie opinii Ministra Zdrowia oraz Ministra Rolnictwa i Rozwoju Wsi w sprawie określania ogólnej powierzchni przeznaczonej corocznie pod uprawy maku  i  konopi włóknistych oraz rejonizacji tych upraw,</w:t>
      </w:r>
    </w:p>
    <w:p w:rsidR="00735C98" w:rsidRPr="00CB0FD5" w:rsidRDefault="00735C98" w:rsidP="00735C98">
      <w:pPr>
        <w:numPr>
          <w:ilvl w:val="0"/>
          <w:numId w:val="24"/>
        </w:numPr>
        <w:ind w:left="709" w:hanging="283"/>
        <w:jc w:val="both"/>
      </w:pPr>
      <w:r w:rsidRPr="00CB0FD5">
        <w:t>przygotowywanie corocznie i przedkładanie Sejmikowi uchwały w sprawie określenia powierzchni oraz rejonizacji upraw maku i konopi włóknistych na danym terenie.</w:t>
      </w:r>
    </w:p>
    <w:p w:rsidR="00735C98" w:rsidRPr="00CB0FD5" w:rsidRDefault="00735C98" w:rsidP="00735C98">
      <w:pPr>
        <w:numPr>
          <w:ilvl w:val="3"/>
          <w:numId w:val="22"/>
        </w:numPr>
        <w:tabs>
          <w:tab w:val="num" w:pos="426"/>
        </w:tabs>
        <w:ind w:left="426" w:hanging="426"/>
        <w:jc w:val="both"/>
      </w:pPr>
      <w:r w:rsidRPr="00CB0FD5">
        <w:t>Nadzorowanie i kontrola nad działalnością i funkcjonowaniem Wielkopolskiego Zarządu Melioracji i Urządzeń Wodnych.</w:t>
      </w:r>
    </w:p>
    <w:p w:rsidR="00735C98" w:rsidRPr="00CB0FD5" w:rsidRDefault="00735C98" w:rsidP="00735C98">
      <w:pPr>
        <w:numPr>
          <w:ilvl w:val="3"/>
          <w:numId w:val="22"/>
        </w:numPr>
        <w:tabs>
          <w:tab w:val="num" w:pos="426"/>
        </w:tabs>
        <w:ind w:left="426" w:hanging="426"/>
        <w:jc w:val="both"/>
      </w:pPr>
      <w:r w:rsidRPr="00CB0FD5">
        <w:t>Prowadzenie spraw związanych z ustaleniem wysokości odszkodowania za szkody określone w ustawie Prawo wodne.</w:t>
      </w:r>
    </w:p>
    <w:p w:rsidR="00735C98" w:rsidRPr="00CB0FD5" w:rsidRDefault="00735C98" w:rsidP="00735C98">
      <w:pPr>
        <w:numPr>
          <w:ilvl w:val="3"/>
          <w:numId w:val="22"/>
        </w:numPr>
        <w:tabs>
          <w:tab w:val="num" w:pos="426"/>
        </w:tabs>
        <w:ind w:left="426" w:hanging="426"/>
        <w:jc w:val="both"/>
      </w:pPr>
      <w:r w:rsidRPr="00CB0FD5">
        <w:t>Realizacja Programu Wielkopolska Odnowa Wsi.</w:t>
      </w:r>
    </w:p>
    <w:p w:rsidR="00735C98" w:rsidRPr="00CB0FD5" w:rsidRDefault="00735C98" w:rsidP="00735C98">
      <w:pPr>
        <w:numPr>
          <w:ilvl w:val="3"/>
          <w:numId w:val="22"/>
        </w:numPr>
        <w:tabs>
          <w:tab w:val="num" w:pos="426"/>
        </w:tabs>
        <w:ind w:left="426" w:hanging="426"/>
        <w:jc w:val="both"/>
      </w:pPr>
      <w:r w:rsidRPr="00CB0FD5">
        <w:t>Wykonywanie w imieniu Zarządu w ramach nadzoru właścicielskiego praw</w:t>
      </w:r>
      <w:r w:rsidRPr="00CB0FD5">
        <w:br/>
        <w:t>i obowiązków województwa wynikających z posiadania przez województwo udziałów w spółce Wielkopolska Agencja Zarządzania Energią sp. z o.o.</w:t>
      </w:r>
      <w:r>
        <w:t>”</w:t>
      </w:r>
    </w:p>
    <w:p w:rsidR="00735C98" w:rsidRDefault="00735C98" w:rsidP="00DB207B">
      <w:pPr>
        <w:autoSpaceDE w:val="0"/>
        <w:autoSpaceDN w:val="0"/>
        <w:adjustRightInd w:val="0"/>
        <w:spacing w:line="360" w:lineRule="auto"/>
        <w:jc w:val="both"/>
      </w:pPr>
    </w:p>
    <w:p w:rsidR="00DB207B" w:rsidRPr="00BC346D" w:rsidRDefault="00735C98" w:rsidP="00DB207B">
      <w:pPr>
        <w:autoSpaceDE w:val="0"/>
        <w:autoSpaceDN w:val="0"/>
        <w:adjustRightInd w:val="0"/>
        <w:spacing w:line="360" w:lineRule="auto"/>
        <w:jc w:val="both"/>
      </w:pPr>
      <w:r>
        <w:t xml:space="preserve">6) </w:t>
      </w:r>
      <w:r w:rsidR="00DB207B">
        <w:t xml:space="preserve">w § 37 po pkt. 4 dodaje się </w:t>
      </w:r>
      <w:proofErr w:type="spellStart"/>
      <w:r w:rsidR="00DB207B">
        <w:t>pkt</w:t>
      </w:r>
      <w:proofErr w:type="spellEnd"/>
      <w:r w:rsidR="00DB207B">
        <w:t xml:space="preserve"> 4a w brzmieniu</w:t>
      </w:r>
      <w:r w:rsidR="00DB207B" w:rsidRPr="00BC346D">
        <w:t>:</w:t>
      </w:r>
    </w:p>
    <w:p w:rsidR="00DB207B" w:rsidRPr="00943B8A" w:rsidRDefault="007E7AFF" w:rsidP="00DB207B">
      <w:pPr>
        <w:autoSpaceDE w:val="0"/>
        <w:autoSpaceDN w:val="0"/>
        <w:adjustRightInd w:val="0"/>
        <w:jc w:val="both"/>
      </w:pPr>
      <w:r>
        <w:t>„</w:t>
      </w:r>
      <w:r w:rsidR="00DB207B">
        <w:t xml:space="preserve">4a) </w:t>
      </w:r>
      <w:r>
        <w:t>Realizacja zadania związanego</w:t>
      </w:r>
      <w:r w:rsidR="00DB207B" w:rsidRPr="00943B8A">
        <w:t xml:space="preserve"> z prowadzeniem i organizowaniem </w:t>
      </w:r>
      <w:r>
        <w:t>Parowozowni Wolsztyn</w:t>
      </w:r>
      <w:r w:rsidRPr="00943B8A">
        <w:t xml:space="preserve"> </w:t>
      </w:r>
      <w:r>
        <w:t>- wojewódzkiej samorządowej</w:t>
      </w:r>
      <w:r w:rsidR="00DB207B" w:rsidRPr="00943B8A">
        <w:t xml:space="preserve"> instytucji kultury.</w:t>
      </w:r>
      <w:r>
        <w:t>”</w:t>
      </w:r>
    </w:p>
    <w:p w:rsidR="00DB207B" w:rsidRDefault="00DB207B" w:rsidP="007D4A47">
      <w:pPr>
        <w:spacing w:before="120"/>
      </w:pPr>
    </w:p>
    <w:p w:rsidR="007D4A47" w:rsidRDefault="000A1FDF" w:rsidP="007D4A47">
      <w:pPr>
        <w:spacing w:before="120"/>
      </w:pPr>
      <w:r>
        <w:t>7</w:t>
      </w:r>
      <w:r w:rsidR="005A750F">
        <w:t xml:space="preserve">) </w:t>
      </w:r>
      <w:r w:rsidR="007D4A47" w:rsidRPr="002D1948">
        <w:t>Załącznik nr 1</w:t>
      </w:r>
      <w:r w:rsidR="007D4A47">
        <w:t>, otrzymuje brzmienie określone w załączniku nr 1 do niniejszej uchwały.</w:t>
      </w:r>
    </w:p>
    <w:p w:rsidR="007D4A47" w:rsidRDefault="000A1FDF" w:rsidP="007D4A47">
      <w:pPr>
        <w:spacing w:before="120"/>
      </w:pPr>
      <w:r>
        <w:t>8</w:t>
      </w:r>
      <w:r w:rsidR="007D4A47">
        <w:t>) Załącznik nr 2, otrzymuje brzmienie określone w załączniku nr 2 do niniejszej uchwały.</w:t>
      </w:r>
    </w:p>
    <w:p w:rsidR="00344E12" w:rsidRPr="00276C04" w:rsidRDefault="00344E12" w:rsidP="005611E0">
      <w:pPr>
        <w:autoSpaceDE w:val="0"/>
        <w:autoSpaceDN w:val="0"/>
        <w:adjustRightInd w:val="0"/>
        <w:spacing w:line="360" w:lineRule="auto"/>
        <w:jc w:val="both"/>
      </w:pPr>
    </w:p>
    <w:p w:rsidR="00344E12" w:rsidRPr="00BC346D" w:rsidRDefault="007253C9" w:rsidP="001D1DA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§ 2</w:t>
      </w:r>
    </w:p>
    <w:p w:rsidR="00344E12" w:rsidRDefault="00344E12" w:rsidP="001D1DA7">
      <w:pPr>
        <w:autoSpaceDE w:val="0"/>
        <w:autoSpaceDN w:val="0"/>
        <w:adjustRightInd w:val="0"/>
        <w:spacing w:line="360" w:lineRule="auto"/>
        <w:jc w:val="both"/>
      </w:pPr>
      <w:r w:rsidRPr="00BC346D">
        <w:t>Wykonanie uchwały powierza się Marszałkowi Województwa Wielkopolskiego.</w:t>
      </w:r>
    </w:p>
    <w:p w:rsidR="00344E12" w:rsidRPr="00BC346D" w:rsidRDefault="00344E12" w:rsidP="001D1DA7">
      <w:pPr>
        <w:autoSpaceDE w:val="0"/>
        <w:autoSpaceDN w:val="0"/>
        <w:adjustRightInd w:val="0"/>
        <w:spacing w:line="360" w:lineRule="auto"/>
        <w:jc w:val="both"/>
      </w:pPr>
    </w:p>
    <w:p w:rsidR="00344E12" w:rsidRPr="00BC346D" w:rsidRDefault="007253C9" w:rsidP="001D1DA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§ 3</w:t>
      </w:r>
    </w:p>
    <w:p w:rsidR="00D00363" w:rsidRDefault="00D00363" w:rsidP="00D00363">
      <w:pPr>
        <w:autoSpaceDE w:val="0"/>
        <w:autoSpaceDN w:val="0"/>
        <w:adjustRightInd w:val="0"/>
        <w:spacing w:line="360" w:lineRule="auto"/>
        <w:rPr>
          <w:bCs/>
        </w:rPr>
      </w:pPr>
      <w:r w:rsidRPr="00AF56E3">
        <w:t xml:space="preserve">Uchwała wchodzi w życie z dniem </w:t>
      </w:r>
      <w:r w:rsidRPr="00AF56E3">
        <w:rPr>
          <w:bCs/>
        </w:rPr>
        <w:t>jej podjęcia.</w:t>
      </w:r>
    </w:p>
    <w:p w:rsidR="007B71AD" w:rsidRDefault="007B71AD" w:rsidP="001D1DA7">
      <w:pPr>
        <w:spacing w:line="360" w:lineRule="auto"/>
        <w:jc w:val="both"/>
      </w:pPr>
    </w:p>
    <w:p w:rsidR="003E6DFD" w:rsidRDefault="003E6DFD" w:rsidP="001D1DA7">
      <w:pPr>
        <w:spacing w:line="360" w:lineRule="auto"/>
        <w:jc w:val="both"/>
      </w:pPr>
    </w:p>
    <w:p w:rsidR="003E6DFD" w:rsidRDefault="003E6DFD" w:rsidP="001D1DA7">
      <w:pPr>
        <w:spacing w:line="360" w:lineRule="auto"/>
        <w:jc w:val="both"/>
      </w:pPr>
    </w:p>
    <w:p w:rsidR="00D00363" w:rsidRDefault="00D00363" w:rsidP="001D1DA7">
      <w:pPr>
        <w:spacing w:line="360" w:lineRule="auto"/>
        <w:jc w:val="both"/>
      </w:pPr>
    </w:p>
    <w:p w:rsidR="00D00363" w:rsidRDefault="00D00363" w:rsidP="001D1DA7">
      <w:pPr>
        <w:spacing w:line="360" w:lineRule="auto"/>
        <w:jc w:val="both"/>
      </w:pPr>
    </w:p>
    <w:p w:rsidR="007B71AD" w:rsidRPr="00BC346D" w:rsidRDefault="007B71AD" w:rsidP="007B71A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Uzasadnienie d</w:t>
      </w:r>
      <w:r w:rsidR="004440C7">
        <w:rPr>
          <w:b/>
          <w:bCs/>
        </w:rPr>
        <w:t>o Uchwały Nr 2629</w:t>
      </w:r>
      <w:r w:rsidR="00D00363">
        <w:rPr>
          <w:b/>
          <w:bCs/>
        </w:rPr>
        <w:t>/2016</w:t>
      </w:r>
    </w:p>
    <w:p w:rsidR="007B71AD" w:rsidRPr="00BC346D" w:rsidRDefault="007B71AD" w:rsidP="007B71A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BC346D">
        <w:rPr>
          <w:b/>
          <w:bCs/>
        </w:rPr>
        <w:t>Zarządu Województwa Wielkopolskiego</w:t>
      </w:r>
    </w:p>
    <w:p w:rsidR="007B71AD" w:rsidRDefault="005A750F" w:rsidP="007B71A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 dn</w:t>
      </w:r>
      <w:r w:rsidR="004440C7">
        <w:rPr>
          <w:b/>
          <w:bCs/>
        </w:rPr>
        <w:t xml:space="preserve">ia 14 września </w:t>
      </w:r>
      <w:r w:rsidR="00D00363">
        <w:rPr>
          <w:b/>
          <w:bCs/>
        </w:rPr>
        <w:t>2016</w:t>
      </w:r>
      <w:r w:rsidR="007B71AD" w:rsidRPr="00BC346D">
        <w:rPr>
          <w:b/>
          <w:bCs/>
        </w:rPr>
        <w:t xml:space="preserve"> roku</w:t>
      </w:r>
    </w:p>
    <w:p w:rsidR="007B71AD" w:rsidRPr="00BC346D" w:rsidRDefault="007B71AD" w:rsidP="007B71A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7B71AD" w:rsidRPr="00BC346D" w:rsidRDefault="007B71AD" w:rsidP="007B71AD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BC346D">
        <w:rPr>
          <w:b/>
          <w:bCs/>
        </w:rPr>
        <w:t>zmieniająca uchwałę w sprawie ustalenia Regulaminu Organizacyjnego Urzędu</w:t>
      </w:r>
      <w:r>
        <w:rPr>
          <w:b/>
          <w:bCs/>
        </w:rPr>
        <w:t xml:space="preserve"> </w:t>
      </w:r>
      <w:r w:rsidRPr="00BC346D">
        <w:rPr>
          <w:b/>
          <w:bCs/>
        </w:rPr>
        <w:t>Marszałkowskiego Województwa Wielkopolskiego w Poznaniu.</w:t>
      </w:r>
    </w:p>
    <w:p w:rsidR="00D00363" w:rsidRDefault="00D00363" w:rsidP="007B71AD">
      <w:pPr>
        <w:spacing w:line="360" w:lineRule="auto"/>
        <w:jc w:val="both"/>
      </w:pPr>
    </w:p>
    <w:p w:rsidR="00E46321" w:rsidRDefault="00E46321" w:rsidP="00E46321">
      <w:pPr>
        <w:spacing w:line="360" w:lineRule="auto"/>
        <w:jc w:val="both"/>
      </w:pPr>
      <w:r>
        <w:t>Zmiany wprowadzane do Regulaminu Organizacyjnego Urzędu Marszałkowskiego Województwa Wielkopolskiego w Poznaniu wynikają z:</w:t>
      </w:r>
    </w:p>
    <w:p w:rsidR="00E46321" w:rsidRDefault="00E46321" w:rsidP="00E4632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E46321">
        <w:rPr>
          <w:rFonts w:ascii="Times New Roman" w:hAnsi="Times New Roman"/>
          <w:sz w:val="24"/>
          <w:szCs w:val="24"/>
        </w:rPr>
        <w:t xml:space="preserve">tworzenia Biura Organizacyjnego Obchodów </w:t>
      </w:r>
      <w:r w:rsidR="001D7492">
        <w:rPr>
          <w:rFonts w:ascii="Times New Roman" w:hAnsi="Times New Roman"/>
          <w:sz w:val="24"/>
          <w:szCs w:val="24"/>
        </w:rPr>
        <w:t>100. Rocznicy W</w:t>
      </w:r>
      <w:r w:rsidRPr="00E46321">
        <w:rPr>
          <w:rFonts w:ascii="Times New Roman" w:hAnsi="Times New Roman"/>
          <w:sz w:val="24"/>
          <w:szCs w:val="24"/>
        </w:rPr>
        <w:t>ybuchu Powstania Wielkopolskiego,</w:t>
      </w:r>
    </w:p>
    <w:p w:rsidR="00E46321" w:rsidRPr="00E46321" w:rsidRDefault="00E46321" w:rsidP="00E4632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przeprowadzonej weryfikacji zadań realizowanych przez Departament Kultury oraz Departament Transportu w związku z utworzeniem nowej instytucji kultury - Parowozowni Wolsztyn,</w:t>
      </w:r>
    </w:p>
    <w:p w:rsidR="00E46321" w:rsidRDefault="00E46321" w:rsidP="00E4632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przeprowadzonej weryfikacji zadań realizowanych przez Departament Rolnictwa </w:t>
      </w:r>
      <w:r>
        <w:rPr>
          <w:rFonts w:ascii="Times New Roman" w:hAnsi="Times New Roman"/>
          <w:sz w:val="24"/>
          <w:szCs w:val="24"/>
        </w:rPr>
        <w:br/>
        <w:t xml:space="preserve">i Rozwoju Wsi </w:t>
      </w:r>
      <w:r w:rsidR="00005186">
        <w:rPr>
          <w:rFonts w:ascii="Times New Roman" w:hAnsi="Times New Roman"/>
          <w:sz w:val="24"/>
          <w:szCs w:val="24"/>
        </w:rPr>
        <w:t>w związku ze zmianą przepisów prawnych regulujących funkcjonowanie Ośrodków Doradztwa Rolniczego</w:t>
      </w:r>
      <w:r>
        <w:rPr>
          <w:rFonts w:ascii="Times New Roman" w:hAnsi="Times New Roman"/>
          <w:sz w:val="24"/>
          <w:szCs w:val="24"/>
        </w:rPr>
        <w:t>,</w:t>
      </w:r>
    </w:p>
    <w:p w:rsidR="00E46321" w:rsidRDefault="00E46321" w:rsidP="00E4632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aktualizacji wykazu wojewódzkich samorządowych jednostek organizacyjnych.</w:t>
      </w:r>
    </w:p>
    <w:p w:rsidR="00E46321" w:rsidRDefault="00E46321" w:rsidP="00E46321">
      <w:pPr>
        <w:spacing w:line="360" w:lineRule="auto"/>
        <w:jc w:val="both"/>
      </w:pPr>
      <w:r>
        <w:t xml:space="preserve">W związku z powyższym podjęcie niniejszej uchwały jest w pełni uzasadnione. </w:t>
      </w:r>
    </w:p>
    <w:p w:rsidR="00C92F7F" w:rsidRPr="00D00363" w:rsidRDefault="00C92F7F" w:rsidP="00D00363">
      <w:pPr>
        <w:spacing w:line="360" w:lineRule="auto"/>
        <w:jc w:val="both"/>
      </w:pPr>
    </w:p>
    <w:p w:rsidR="007B71AD" w:rsidRPr="00BC346D" w:rsidRDefault="007B71AD" w:rsidP="001D1DA7">
      <w:pPr>
        <w:spacing w:line="360" w:lineRule="auto"/>
        <w:jc w:val="both"/>
      </w:pPr>
    </w:p>
    <w:sectPr w:rsidR="007B71AD" w:rsidRPr="00BC346D" w:rsidSect="00E4666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B57" w:rsidRDefault="00D37B57">
      <w:r>
        <w:separator/>
      </w:r>
    </w:p>
  </w:endnote>
  <w:endnote w:type="continuationSeparator" w:id="0">
    <w:p w:rsidR="00D37B57" w:rsidRDefault="00D37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E12" w:rsidRDefault="00835C52" w:rsidP="00A006AE">
    <w:pPr>
      <w:pStyle w:val="Stopka"/>
      <w:framePr w:wrap="around" w:vAnchor="text" w:hAnchor="margin" w:xAlign="center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 w:rsidR="00344E12"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:rsidR="00344E12" w:rsidRDefault="00344E1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E12" w:rsidRDefault="00835C52" w:rsidP="00A006AE">
    <w:pPr>
      <w:pStyle w:val="Stopka"/>
      <w:framePr w:wrap="around" w:vAnchor="text" w:hAnchor="margin" w:xAlign="center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 w:rsidR="00344E12"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separate"/>
    </w:r>
    <w:r w:rsidR="004440C7">
      <w:rPr>
        <w:rStyle w:val="Numerstrony"/>
        <w:rFonts w:cs="Arial"/>
        <w:noProof/>
      </w:rPr>
      <w:t>7</w:t>
    </w:r>
    <w:r>
      <w:rPr>
        <w:rStyle w:val="Numerstrony"/>
        <w:rFonts w:cs="Arial"/>
      </w:rPr>
      <w:fldChar w:fldCharType="end"/>
    </w:r>
  </w:p>
  <w:p w:rsidR="00344E12" w:rsidRDefault="00344E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B57" w:rsidRDefault="00D37B57">
      <w:r>
        <w:separator/>
      </w:r>
    </w:p>
  </w:footnote>
  <w:footnote w:type="continuationSeparator" w:id="0">
    <w:p w:rsidR="00D37B57" w:rsidRDefault="00D37B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2140"/>
    <w:multiLevelType w:val="hybridMultilevel"/>
    <w:tmpl w:val="AF9EC3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459C3"/>
    <w:multiLevelType w:val="hybridMultilevel"/>
    <w:tmpl w:val="A8A0B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A23C9"/>
    <w:multiLevelType w:val="hybridMultilevel"/>
    <w:tmpl w:val="8E887AE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B86677"/>
    <w:multiLevelType w:val="multilevel"/>
    <w:tmpl w:val="8534C53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246C84"/>
    <w:multiLevelType w:val="hybridMultilevel"/>
    <w:tmpl w:val="21DA25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F21BE2"/>
    <w:multiLevelType w:val="multilevel"/>
    <w:tmpl w:val="7AD47FF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trike w:val="0"/>
      </w:rPr>
    </w:lvl>
    <w:lvl w:ilvl="2">
      <w:start w:val="1"/>
      <w:numFmt w:val="lowerRoman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DD08B0"/>
    <w:multiLevelType w:val="hybridMultilevel"/>
    <w:tmpl w:val="79366996"/>
    <w:lvl w:ilvl="0" w:tplc="66F68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7D10A9"/>
    <w:multiLevelType w:val="hybridMultilevel"/>
    <w:tmpl w:val="55C4C84C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>
    <w:nsid w:val="37F73ED6"/>
    <w:multiLevelType w:val="hybridMultilevel"/>
    <w:tmpl w:val="E36ADF38"/>
    <w:lvl w:ilvl="0" w:tplc="2378021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327997"/>
    <w:multiLevelType w:val="hybridMultilevel"/>
    <w:tmpl w:val="A6EE70B6"/>
    <w:lvl w:ilvl="0" w:tplc="59C4340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A602CA7"/>
    <w:multiLevelType w:val="hybridMultilevel"/>
    <w:tmpl w:val="91249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E03F32"/>
    <w:multiLevelType w:val="multilevel"/>
    <w:tmpl w:val="B17C51E8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20"/>
        </w:tabs>
        <w:ind w:left="102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5243424"/>
    <w:multiLevelType w:val="hybridMultilevel"/>
    <w:tmpl w:val="2752BEEE"/>
    <w:lvl w:ilvl="0" w:tplc="2378021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7846946"/>
    <w:multiLevelType w:val="multilevel"/>
    <w:tmpl w:val="5AC8436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2FB2472"/>
    <w:multiLevelType w:val="hybridMultilevel"/>
    <w:tmpl w:val="012655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28416B"/>
    <w:multiLevelType w:val="hybridMultilevel"/>
    <w:tmpl w:val="F44A7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46EDB"/>
    <w:multiLevelType w:val="hybridMultilevel"/>
    <w:tmpl w:val="17C2E0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856575"/>
    <w:multiLevelType w:val="hybridMultilevel"/>
    <w:tmpl w:val="E4C61EA0"/>
    <w:lvl w:ilvl="0" w:tplc="27401D24">
      <w:start w:val="1"/>
      <w:numFmt w:val="lowerLetter"/>
      <w:lvlText w:val="%1."/>
      <w:lvlJc w:val="left"/>
      <w:pPr>
        <w:ind w:left="643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19662D8"/>
    <w:multiLevelType w:val="hybridMultilevel"/>
    <w:tmpl w:val="90D0F4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C112AF"/>
    <w:multiLevelType w:val="hybridMultilevel"/>
    <w:tmpl w:val="5AB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BF71087"/>
    <w:multiLevelType w:val="hybridMultilevel"/>
    <w:tmpl w:val="6B60AA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ACC61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</w:rPr>
    </w:lvl>
    <w:lvl w:ilvl="2" w:tplc="0158F612">
      <w:start w:val="10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CF33C66"/>
    <w:multiLevelType w:val="hybridMultilevel"/>
    <w:tmpl w:val="BC360A6C"/>
    <w:lvl w:ilvl="0" w:tplc="66F68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34489D"/>
    <w:multiLevelType w:val="hybridMultilevel"/>
    <w:tmpl w:val="AD96F26C"/>
    <w:lvl w:ilvl="0" w:tplc="B0C61F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7"/>
  </w:num>
  <w:num w:numId="3">
    <w:abstractNumId w:val="0"/>
  </w:num>
  <w:num w:numId="4">
    <w:abstractNumId w:val="4"/>
  </w:num>
  <w:num w:numId="5">
    <w:abstractNumId w:val="10"/>
  </w:num>
  <w:num w:numId="6">
    <w:abstractNumId w:val="14"/>
  </w:num>
  <w:num w:numId="7">
    <w:abstractNumId w:val="1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2"/>
  </w:num>
  <w:num w:numId="13">
    <w:abstractNumId w:val="22"/>
  </w:num>
  <w:num w:numId="14">
    <w:abstractNumId w:val="8"/>
  </w:num>
  <w:num w:numId="15">
    <w:abstractNumId w:val="1"/>
  </w:num>
  <w:num w:numId="16">
    <w:abstractNumId w:val="15"/>
  </w:num>
  <w:num w:numId="17">
    <w:abstractNumId w:val="20"/>
  </w:num>
  <w:num w:numId="18">
    <w:abstractNumId w:val="16"/>
  </w:num>
  <w:num w:numId="19">
    <w:abstractNumId w:val="6"/>
  </w:num>
  <w:num w:numId="20">
    <w:abstractNumId w:val="6"/>
  </w:num>
  <w:num w:numId="21">
    <w:abstractNumId w:val="21"/>
  </w:num>
  <w:num w:numId="22">
    <w:abstractNumId w:val="1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26A"/>
    <w:rsid w:val="00005186"/>
    <w:rsid w:val="00016213"/>
    <w:rsid w:val="00031069"/>
    <w:rsid w:val="000A04DB"/>
    <w:rsid w:val="000A0B12"/>
    <w:rsid w:val="000A1FDF"/>
    <w:rsid w:val="000B51F5"/>
    <w:rsid w:val="000F34F9"/>
    <w:rsid w:val="00101183"/>
    <w:rsid w:val="00124420"/>
    <w:rsid w:val="001375A1"/>
    <w:rsid w:val="001413EA"/>
    <w:rsid w:val="00154095"/>
    <w:rsid w:val="00160B70"/>
    <w:rsid w:val="00173765"/>
    <w:rsid w:val="00173AA6"/>
    <w:rsid w:val="00175E5A"/>
    <w:rsid w:val="00194EE0"/>
    <w:rsid w:val="001B0203"/>
    <w:rsid w:val="001D1DA7"/>
    <w:rsid w:val="001D7492"/>
    <w:rsid w:val="001F6E46"/>
    <w:rsid w:val="001F7946"/>
    <w:rsid w:val="00216C14"/>
    <w:rsid w:val="00227D61"/>
    <w:rsid w:val="0023312A"/>
    <w:rsid w:val="00252464"/>
    <w:rsid w:val="002670FE"/>
    <w:rsid w:val="00276C04"/>
    <w:rsid w:val="0029124B"/>
    <w:rsid w:val="00293AB5"/>
    <w:rsid w:val="003003CD"/>
    <w:rsid w:val="003049F2"/>
    <w:rsid w:val="00314B86"/>
    <w:rsid w:val="00316AB1"/>
    <w:rsid w:val="00322238"/>
    <w:rsid w:val="00344E12"/>
    <w:rsid w:val="003A41ED"/>
    <w:rsid w:val="003E6DFD"/>
    <w:rsid w:val="003F2BF6"/>
    <w:rsid w:val="00427509"/>
    <w:rsid w:val="00433784"/>
    <w:rsid w:val="004440C7"/>
    <w:rsid w:val="00474D4D"/>
    <w:rsid w:val="00491387"/>
    <w:rsid w:val="004A5CF5"/>
    <w:rsid w:val="00502F92"/>
    <w:rsid w:val="0051212E"/>
    <w:rsid w:val="00560BD7"/>
    <w:rsid w:val="005611E0"/>
    <w:rsid w:val="00585111"/>
    <w:rsid w:val="005A4992"/>
    <w:rsid w:val="005A750F"/>
    <w:rsid w:val="005B2EB9"/>
    <w:rsid w:val="005B6BAE"/>
    <w:rsid w:val="005E5636"/>
    <w:rsid w:val="00624646"/>
    <w:rsid w:val="00641C48"/>
    <w:rsid w:val="00675AB0"/>
    <w:rsid w:val="006A619C"/>
    <w:rsid w:val="006E0B3C"/>
    <w:rsid w:val="006E6F91"/>
    <w:rsid w:val="006F3332"/>
    <w:rsid w:val="007005AD"/>
    <w:rsid w:val="007253C9"/>
    <w:rsid w:val="00735C98"/>
    <w:rsid w:val="00744210"/>
    <w:rsid w:val="007626DC"/>
    <w:rsid w:val="00765817"/>
    <w:rsid w:val="00777597"/>
    <w:rsid w:val="00784EAA"/>
    <w:rsid w:val="007B71AD"/>
    <w:rsid w:val="007D2DF8"/>
    <w:rsid w:val="007D4A47"/>
    <w:rsid w:val="007E0CEC"/>
    <w:rsid w:val="007E7AFF"/>
    <w:rsid w:val="007F2A03"/>
    <w:rsid w:val="00814116"/>
    <w:rsid w:val="008220AA"/>
    <w:rsid w:val="00835C52"/>
    <w:rsid w:val="00937476"/>
    <w:rsid w:val="00956111"/>
    <w:rsid w:val="00962436"/>
    <w:rsid w:val="00973FDD"/>
    <w:rsid w:val="0097526A"/>
    <w:rsid w:val="009A6EAC"/>
    <w:rsid w:val="009B36B8"/>
    <w:rsid w:val="009B4EE6"/>
    <w:rsid w:val="009F0D29"/>
    <w:rsid w:val="009F70A2"/>
    <w:rsid w:val="00A006AE"/>
    <w:rsid w:val="00A007CD"/>
    <w:rsid w:val="00A13015"/>
    <w:rsid w:val="00A16F87"/>
    <w:rsid w:val="00A46B40"/>
    <w:rsid w:val="00A5469E"/>
    <w:rsid w:val="00A624DA"/>
    <w:rsid w:val="00A64A1A"/>
    <w:rsid w:val="00A76F76"/>
    <w:rsid w:val="00A77DD4"/>
    <w:rsid w:val="00AA2E3C"/>
    <w:rsid w:val="00AB3285"/>
    <w:rsid w:val="00AF46AF"/>
    <w:rsid w:val="00B035C2"/>
    <w:rsid w:val="00B722CB"/>
    <w:rsid w:val="00B73702"/>
    <w:rsid w:val="00B838B4"/>
    <w:rsid w:val="00B9127C"/>
    <w:rsid w:val="00BC346D"/>
    <w:rsid w:val="00C225E5"/>
    <w:rsid w:val="00C432C5"/>
    <w:rsid w:val="00C56586"/>
    <w:rsid w:val="00C571F2"/>
    <w:rsid w:val="00C57B0C"/>
    <w:rsid w:val="00C64E4C"/>
    <w:rsid w:val="00C92F7F"/>
    <w:rsid w:val="00CD0D5E"/>
    <w:rsid w:val="00D000AA"/>
    <w:rsid w:val="00D00363"/>
    <w:rsid w:val="00D37B57"/>
    <w:rsid w:val="00D47BBB"/>
    <w:rsid w:val="00D50491"/>
    <w:rsid w:val="00D73AEE"/>
    <w:rsid w:val="00D85805"/>
    <w:rsid w:val="00DB207B"/>
    <w:rsid w:val="00DC01CB"/>
    <w:rsid w:val="00DE281A"/>
    <w:rsid w:val="00DE5FE9"/>
    <w:rsid w:val="00E06157"/>
    <w:rsid w:val="00E46321"/>
    <w:rsid w:val="00E4666E"/>
    <w:rsid w:val="00E56625"/>
    <w:rsid w:val="00EF47E7"/>
    <w:rsid w:val="00FC766B"/>
    <w:rsid w:val="00FE1CF8"/>
    <w:rsid w:val="00FF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111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44210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A04D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44210"/>
    <w:rPr>
      <w:rFonts w:ascii="Arial" w:hAnsi="Arial" w:cs="Times New Roman"/>
      <w:b/>
      <w:sz w:val="24"/>
      <w:lang w:val="pl-PL"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56625"/>
    <w:rPr>
      <w:rFonts w:ascii="Calibri" w:hAnsi="Calibri" w:cs="Times New Roman"/>
      <w:b/>
      <w:bCs/>
    </w:rPr>
  </w:style>
  <w:style w:type="character" w:customStyle="1" w:styleId="FooterChar">
    <w:name w:val="Footer Char"/>
    <w:uiPriority w:val="99"/>
    <w:semiHidden/>
    <w:locked/>
    <w:rsid w:val="00AF46AF"/>
    <w:rPr>
      <w:rFonts w:ascii="Arial" w:hAnsi="Arial"/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F46AF"/>
    <w:pPr>
      <w:tabs>
        <w:tab w:val="center" w:pos="4536"/>
        <w:tab w:val="right" w:pos="9072"/>
      </w:tabs>
    </w:pPr>
    <w:rPr>
      <w:rFonts w:ascii="Arial" w:hAnsi="Arial" w:cs="Ari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56625"/>
    <w:rPr>
      <w:rFonts w:cs="Times New Roman"/>
      <w:sz w:val="24"/>
      <w:szCs w:val="24"/>
    </w:rPr>
  </w:style>
  <w:style w:type="paragraph" w:styleId="Lista5">
    <w:name w:val="List 5"/>
    <w:basedOn w:val="Normalny"/>
    <w:uiPriority w:val="99"/>
    <w:rsid w:val="00AF46AF"/>
    <w:pPr>
      <w:ind w:left="1415" w:hanging="283"/>
    </w:pPr>
    <w:rPr>
      <w:rFonts w:ascii="Arial" w:hAnsi="Arial"/>
      <w:szCs w:val="20"/>
    </w:rPr>
  </w:style>
  <w:style w:type="paragraph" w:styleId="Akapitzlist">
    <w:name w:val="List Paragraph"/>
    <w:basedOn w:val="Normalny"/>
    <w:uiPriority w:val="34"/>
    <w:qFormat/>
    <w:rsid w:val="0010118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a">
    <w:name w:val="List"/>
    <w:basedOn w:val="Normalny"/>
    <w:uiPriority w:val="99"/>
    <w:rsid w:val="00E4666E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rsid w:val="00E466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5636"/>
    <w:rPr>
      <w:rFonts w:cs="Times New Roman"/>
      <w:sz w:val="2"/>
    </w:rPr>
  </w:style>
  <w:style w:type="character" w:styleId="Numerstrony">
    <w:name w:val="page number"/>
    <w:basedOn w:val="Domylnaczcionkaakapitu"/>
    <w:uiPriority w:val="99"/>
    <w:rsid w:val="00E4666E"/>
    <w:rPr>
      <w:rFonts w:cs="Times New Roman"/>
    </w:rPr>
  </w:style>
  <w:style w:type="paragraph" w:styleId="Tekstpodstawowy">
    <w:name w:val="Body Text"/>
    <w:basedOn w:val="Normalny"/>
    <w:link w:val="TekstpodstawowyZnak"/>
    <w:rsid w:val="00D00363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00363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CE6F3-64E4-4DB0-BB97-DF2A69430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2036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       /2015</vt:lpstr>
    </vt:vector>
  </TitlesOfParts>
  <Company>umww</Company>
  <LinksUpToDate>false</LinksUpToDate>
  <CharactersWithSpaces>14227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       /2015</dc:title>
  <dc:creator>Siwinski Dariusz</dc:creator>
  <cp:lastModifiedBy>malgorzata.bartkowia</cp:lastModifiedBy>
  <cp:revision>16</cp:revision>
  <cp:lastPrinted>2016-09-14T13:36:00Z</cp:lastPrinted>
  <dcterms:created xsi:type="dcterms:W3CDTF">2016-08-24T14:55:00Z</dcterms:created>
  <dcterms:modified xsi:type="dcterms:W3CDTF">2016-09-14T13:36:00Z</dcterms:modified>
</cp:coreProperties>
</file>