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8A" w:rsidRPr="00D25163" w:rsidRDefault="009E05F5" w:rsidP="009E05F5">
      <w:pPr>
        <w:tabs>
          <w:tab w:val="left" w:pos="3686"/>
        </w:tabs>
        <w:spacing w:line="360" w:lineRule="auto"/>
        <w:rPr>
          <w:rFonts w:ascii="Arial Narrow" w:hAnsi="Arial Narrow"/>
          <w:b/>
          <w:i/>
          <w:sz w:val="28"/>
          <w:szCs w:val="28"/>
        </w:rPr>
      </w:pPr>
      <w:r w:rsidRPr="00D25163">
        <w:rPr>
          <w:rFonts w:ascii="Arial Narrow" w:hAnsi="Arial Narrow"/>
          <w:b/>
          <w:i/>
          <w:sz w:val="28"/>
          <w:szCs w:val="28"/>
        </w:rPr>
        <w:t xml:space="preserve">UWAGA niniejszy załącznik stanowi treść oferty i nie podlega uzupełnieniu. </w:t>
      </w:r>
    </w:p>
    <w:p w:rsidR="00CD438A" w:rsidRDefault="00CD438A" w:rsidP="009652C9">
      <w:pPr>
        <w:tabs>
          <w:tab w:val="left" w:pos="3686"/>
        </w:tabs>
        <w:spacing w:line="360" w:lineRule="auto"/>
        <w:jc w:val="center"/>
        <w:rPr>
          <w:rFonts w:ascii="Arial Narrow" w:hAnsi="Arial Narrow"/>
          <w:b/>
        </w:rPr>
      </w:pPr>
    </w:p>
    <w:p w:rsidR="009652C9" w:rsidRDefault="009652C9" w:rsidP="009652C9">
      <w:pPr>
        <w:tabs>
          <w:tab w:val="left" w:pos="3686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Kalkulacja cen 10 biletów lotniczych</w:t>
      </w:r>
    </w:p>
    <w:p w:rsidR="009652C9" w:rsidRPr="009652C9" w:rsidRDefault="009652C9" w:rsidP="009652C9">
      <w:pPr>
        <w:tabs>
          <w:tab w:val="left" w:pos="3686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(ceny </w:t>
      </w:r>
      <w:r w:rsidRPr="009652C9">
        <w:rPr>
          <w:rFonts w:ascii="Arial Narrow" w:hAnsi="Arial Narrow"/>
          <w:b/>
        </w:rPr>
        <w:t>biletów według przykładowego zamówienia Zamawiającego*</w:t>
      </w:r>
      <w:r>
        <w:rPr>
          <w:rFonts w:ascii="Arial Narrow" w:hAnsi="Arial Narrow"/>
          <w:b/>
        </w:rPr>
        <w:t>)</w:t>
      </w:r>
    </w:p>
    <w:p w:rsidR="009652C9" w:rsidRPr="009652C9" w:rsidRDefault="009652C9" w:rsidP="009652C9">
      <w:pPr>
        <w:tabs>
          <w:tab w:val="left" w:pos="3686"/>
        </w:tabs>
        <w:spacing w:line="360" w:lineRule="auto"/>
        <w:jc w:val="center"/>
        <w:rPr>
          <w:rFonts w:ascii="Arial Narrow" w:hAnsi="Arial Narrow"/>
          <w:b/>
        </w:rPr>
      </w:pPr>
    </w:p>
    <w:p w:rsidR="009652C9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</w:rPr>
      </w:pPr>
      <w:r w:rsidRPr="00831BFB">
        <w:rPr>
          <w:rFonts w:ascii="Arial Narrow" w:hAnsi="Arial Narrow"/>
        </w:rPr>
        <w:t>cena musi obejmować koszty związane z realizacją zamówienia: opłaty, podatki, cła oraz musi  zawierać koszt 1 sztuki bagażu podręcznego ,1 sztuki bagażu rejestrowanego ( do luku bagażowego), zmiana rezerwacji niedozwolona, zwrot biletu niedozwolony.</w:t>
      </w:r>
    </w:p>
    <w:p w:rsidR="009652C9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</w:rPr>
      </w:pPr>
      <w:r w:rsidRPr="00831BFB">
        <w:rPr>
          <w:rFonts w:ascii="Arial Narrow" w:hAnsi="Arial Narrow"/>
        </w:rPr>
        <w:t>w proponowanych połączeniach należy uwzględnić jedynie loty przewoźników</w:t>
      </w:r>
      <w:r w:rsidR="00001EE3">
        <w:rPr>
          <w:rFonts w:ascii="Arial Narrow" w:hAnsi="Arial Narrow"/>
        </w:rPr>
        <w:t xml:space="preserve"> regularnych linii lotniczych (Zamawiający nie dopuszcza </w:t>
      </w:r>
      <w:r w:rsidR="006318C8">
        <w:rPr>
          <w:rFonts w:ascii="Arial Narrow" w:hAnsi="Arial Narrow"/>
        </w:rPr>
        <w:t>połączeń</w:t>
      </w:r>
      <w:r w:rsidR="00001EE3">
        <w:rPr>
          <w:rFonts w:ascii="Arial Narrow" w:hAnsi="Arial Narrow"/>
        </w:rPr>
        <w:t xml:space="preserve"> tanich linii lotniczych).</w:t>
      </w:r>
    </w:p>
    <w:p w:rsidR="009652C9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</w:rPr>
      </w:pPr>
      <w:r w:rsidRPr="00831BFB">
        <w:rPr>
          <w:rFonts w:ascii="Arial Narrow" w:hAnsi="Arial Narrow"/>
        </w:rPr>
        <w:t>cena nie powinna obejmować opłaty transakcyjnej za wystawienie biletu lotniczego na trasach międzynarodowych oraz czynności związanych z obsługą rezerwacji i dostarczania biletu</w:t>
      </w:r>
    </w:p>
    <w:p w:rsidR="009652C9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</w:rPr>
      </w:pPr>
      <w:r w:rsidRPr="00831BFB">
        <w:rPr>
          <w:rFonts w:ascii="Arial Narrow" w:hAnsi="Arial Narrow"/>
        </w:rPr>
        <w:t xml:space="preserve">do kalkulacji cenowej Wykonawca winien załączyć wydruki biletów wygenerowane  np. z systemu Amadeus </w:t>
      </w:r>
      <w:proofErr w:type="spellStart"/>
      <w:r w:rsidRPr="00831BFB">
        <w:rPr>
          <w:rFonts w:ascii="Arial Narrow" w:hAnsi="Arial Narrow"/>
        </w:rPr>
        <w:t>Selling</w:t>
      </w:r>
      <w:proofErr w:type="spellEnd"/>
      <w:r w:rsidRPr="00831BFB">
        <w:rPr>
          <w:rFonts w:ascii="Arial Narrow" w:hAnsi="Arial Narrow"/>
        </w:rPr>
        <w:t xml:space="preserve"> Platform  , Globalnego Systemy Dystrybucyjnego Galileo - </w:t>
      </w:r>
      <w:proofErr w:type="spellStart"/>
      <w:r w:rsidRPr="00831BFB">
        <w:rPr>
          <w:rFonts w:ascii="Arial Narrow" w:hAnsi="Arial Narrow"/>
        </w:rPr>
        <w:t>Elektronic</w:t>
      </w:r>
      <w:proofErr w:type="spellEnd"/>
      <w:r w:rsidRPr="00831BFB">
        <w:rPr>
          <w:rFonts w:ascii="Arial Narrow" w:hAnsi="Arial Narrow"/>
        </w:rPr>
        <w:t xml:space="preserve"> </w:t>
      </w:r>
      <w:proofErr w:type="spellStart"/>
      <w:r w:rsidRPr="00831BFB">
        <w:rPr>
          <w:rFonts w:ascii="Arial Narrow" w:hAnsi="Arial Narrow"/>
        </w:rPr>
        <w:t>Ticket</w:t>
      </w:r>
      <w:proofErr w:type="spellEnd"/>
      <w:r w:rsidRPr="00831BFB">
        <w:rPr>
          <w:rFonts w:ascii="Arial Narrow" w:hAnsi="Arial Narrow"/>
        </w:rPr>
        <w:t xml:space="preserve"> </w:t>
      </w:r>
      <w:proofErr w:type="spellStart"/>
      <w:r w:rsidRPr="00831BFB">
        <w:rPr>
          <w:rFonts w:ascii="Arial Narrow" w:hAnsi="Arial Narrow"/>
        </w:rPr>
        <w:t>Passanger</w:t>
      </w:r>
      <w:proofErr w:type="spellEnd"/>
      <w:r w:rsidRPr="00831BFB">
        <w:rPr>
          <w:rFonts w:ascii="Arial Narrow" w:hAnsi="Arial Narrow"/>
        </w:rPr>
        <w:t xml:space="preserve"> </w:t>
      </w:r>
      <w:proofErr w:type="spellStart"/>
      <w:r w:rsidRPr="00831BFB">
        <w:rPr>
          <w:rFonts w:ascii="Arial Narrow" w:hAnsi="Arial Narrow"/>
        </w:rPr>
        <w:t>Itinerary</w:t>
      </w:r>
      <w:proofErr w:type="spellEnd"/>
      <w:r w:rsidRPr="00831BFB">
        <w:rPr>
          <w:rFonts w:ascii="Arial Narrow" w:hAnsi="Arial Narrow"/>
        </w:rPr>
        <w:t xml:space="preserve"> </w:t>
      </w:r>
      <w:proofErr w:type="spellStart"/>
      <w:r w:rsidRPr="00831BFB">
        <w:rPr>
          <w:rFonts w:ascii="Arial Narrow" w:hAnsi="Arial Narrow"/>
        </w:rPr>
        <w:t>Receipt</w:t>
      </w:r>
      <w:proofErr w:type="spellEnd"/>
      <w:r w:rsidRPr="00831BFB">
        <w:rPr>
          <w:rFonts w:ascii="Arial Narrow" w:hAnsi="Arial Narrow"/>
        </w:rPr>
        <w:t xml:space="preserve"> lub innych biletów potwierdzających cenę biletu, nazwę przewoźnika, godziny wylotów i lądowań , datę dokonania rezerwacji  oraz trasy do wszystkich wymienionych miejsc podróży (na biletach należy wyraźnie zaznaczyć w/w informację) wraz z dziennym raportem sprzedaży wygenerowanym z danego systemu rezerwacyjnego, uwzględniającego poszczególne numery biletów załączone do niniejszego postępowania. Jeżeli na wydrukach nie ma informacji o bagażu należy załączyć dokument wyraźnie wskazujący, że w cenie biletu jest ujęty koszt  1 sztuki bagażu re</w:t>
      </w:r>
      <w:r w:rsidR="00296EDC" w:rsidRPr="00831BFB">
        <w:rPr>
          <w:rFonts w:ascii="Arial Narrow" w:hAnsi="Arial Narrow"/>
        </w:rPr>
        <w:t>jestrowanego</w:t>
      </w:r>
      <w:r w:rsidRPr="00831BFB">
        <w:rPr>
          <w:rFonts w:ascii="Arial Narrow" w:hAnsi="Arial Narrow"/>
        </w:rPr>
        <w:t xml:space="preserve"> – może to być np. wyciąg z regulaminu danej linii lotniczej.</w:t>
      </w:r>
    </w:p>
    <w:p w:rsidR="009652C9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</w:rPr>
      </w:pPr>
      <w:r w:rsidRPr="00831BFB">
        <w:rPr>
          <w:rFonts w:ascii="Arial Narrow" w:hAnsi="Arial Narrow"/>
        </w:rPr>
        <w:t>Zamawiający dopuszcza aby wydruki wymienione powyżej były przedstawione w języku angielski</w:t>
      </w:r>
      <w:r w:rsidR="00296EDC" w:rsidRPr="00831BFB">
        <w:rPr>
          <w:rFonts w:ascii="Arial Narrow" w:hAnsi="Arial Narrow"/>
        </w:rPr>
        <w:t>m</w:t>
      </w:r>
      <w:r w:rsidRPr="00831BFB">
        <w:rPr>
          <w:rFonts w:ascii="Arial Narrow" w:hAnsi="Arial Narrow"/>
        </w:rPr>
        <w:t>.</w:t>
      </w:r>
    </w:p>
    <w:p w:rsidR="009652C9" w:rsidRPr="009652C9" w:rsidRDefault="009652C9" w:rsidP="00831BFB">
      <w:pPr>
        <w:pStyle w:val="Tekstpodstawowywcity"/>
        <w:numPr>
          <w:ilvl w:val="0"/>
          <w:numId w:val="2"/>
        </w:numPr>
        <w:tabs>
          <w:tab w:val="left" w:pos="-120"/>
        </w:tabs>
        <w:spacing w:after="120" w:line="240" w:lineRule="auto"/>
        <w:rPr>
          <w:rFonts w:ascii="Arial Narrow" w:hAnsi="Arial Narrow"/>
          <w:sz w:val="24"/>
          <w:szCs w:val="24"/>
          <w:lang w:val="pl-PL"/>
        </w:rPr>
      </w:pPr>
      <w:r w:rsidRPr="009652C9">
        <w:rPr>
          <w:rFonts w:ascii="Arial Narrow" w:hAnsi="Arial Narrow"/>
          <w:sz w:val="24"/>
          <w:szCs w:val="24"/>
          <w:lang w:val="pl-PL"/>
        </w:rPr>
        <w:t>w przypadku gdy ceny określone w dokumentach potwierdzających dokonania rezerwacji wyrażone będą w cenach innych niż PLN, Zamawiający przeliczy ceny na PLN po kursie średnim NBP z dnia wystawienia  biletu. Jeżeli w dniu wystawienia biletu Narodowy Bank Polski nie publikuje średniego kursu danej waluty, za podstawę przeliczenia przyjmuje się pierwszy publikowany średni kurs NBP waluty po dniu wystawienia biletu.</w:t>
      </w:r>
    </w:p>
    <w:p w:rsidR="00296EDC" w:rsidRPr="00831BFB" w:rsidRDefault="009652C9" w:rsidP="00831BFB">
      <w:pPr>
        <w:pStyle w:val="Akapitzlist"/>
        <w:numPr>
          <w:ilvl w:val="0"/>
          <w:numId w:val="2"/>
        </w:numPr>
        <w:tabs>
          <w:tab w:val="left" w:pos="3686"/>
        </w:tabs>
        <w:spacing w:after="120"/>
        <w:jc w:val="both"/>
        <w:rPr>
          <w:rFonts w:ascii="Arial Narrow" w:hAnsi="Arial Narrow"/>
          <w:b/>
        </w:rPr>
      </w:pPr>
      <w:r w:rsidRPr="00831BFB">
        <w:rPr>
          <w:rFonts w:ascii="Arial Narrow" w:hAnsi="Arial Narrow"/>
          <w:b/>
        </w:rPr>
        <w:t>Wykonawca winien dokonać rezerwacji nie wcześniej niż w dniu</w:t>
      </w:r>
      <w:r w:rsidR="00296EDC" w:rsidRPr="00831BFB">
        <w:rPr>
          <w:rFonts w:ascii="Arial Narrow" w:hAnsi="Arial Narrow"/>
          <w:b/>
        </w:rPr>
        <w:t xml:space="preserve">, w którym zostało </w:t>
      </w:r>
      <w:r w:rsidR="00DB589B">
        <w:rPr>
          <w:rFonts w:ascii="Arial Narrow" w:hAnsi="Arial Narrow"/>
          <w:b/>
        </w:rPr>
        <w:t>upublicznione</w:t>
      </w:r>
      <w:r w:rsidR="00296EDC" w:rsidRPr="00831BFB">
        <w:rPr>
          <w:rFonts w:ascii="Arial Narrow" w:hAnsi="Arial Narrow"/>
          <w:b/>
        </w:rPr>
        <w:t xml:space="preserve"> ogłoszenie o zamówieniu</w:t>
      </w:r>
      <w:r w:rsidRPr="00831BFB">
        <w:rPr>
          <w:rFonts w:ascii="Arial Narrow" w:hAnsi="Arial Narrow"/>
          <w:b/>
        </w:rPr>
        <w:t xml:space="preserve">. Oferty zawierające rezerwacje z dni wcześniejszych będą odrzucane z art. 89 ust.1 </w:t>
      </w:r>
      <w:proofErr w:type="spellStart"/>
      <w:r w:rsidRPr="00831BFB">
        <w:rPr>
          <w:rFonts w:ascii="Arial Narrow" w:hAnsi="Arial Narrow"/>
          <w:b/>
        </w:rPr>
        <w:t>pkt</w:t>
      </w:r>
      <w:proofErr w:type="spellEnd"/>
      <w:r w:rsidRPr="00831BFB">
        <w:rPr>
          <w:rFonts w:ascii="Arial Narrow" w:hAnsi="Arial Narrow"/>
          <w:b/>
        </w:rPr>
        <w:t xml:space="preserve"> 2) ustawy – ich treść nie będzie odpowiadać treści specyfikacji istotnych warunków zamówienia.</w:t>
      </w:r>
    </w:p>
    <w:p w:rsidR="00296EDC" w:rsidRDefault="00296EDC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296EDC" w:rsidRDefault="00296EDC" w:rsidP="009652C9">
      <w:pPr>
        <w:tabs>
          <w:tab w:val="left" w:pos="3686"/>
        </w:tabs>
        <w:spacing w:line="360" w:lineRule="auto"/>
        <w:jc w:val="both"/>
        <w:rPr>
          <w:rFonts w:ascii="Arial Narrow" w:hAnsi="Arial Narrow"/>
          <w:b/>
        </w:rPr>
        <w:sectPr w:rsidR="00296EDC" w:rsidSect="00296EDC">
          <w:headerReference w:type="default" r:id="rId7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W w:w="13749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7"/>
        <w:gridCol w:w="1268"/>
        <w:gridCol w:w="1780"/>
        <w:gridCol w:w="1133"/>
        <w:gridCol w:w="1276"/>
        <w:gridCol w:w="1276"/>
        <w:gridCol w:w="1269"/>
        <w:gridCol w:w="2495"/>
        <w:gridCol w:w="1197"/>
        <w:gridCol w:w="1688"/>
      </w:tblGrid>
      <w:tr w:rsidR="009845A7" w:rsidRPr="00296EDC" w:rsidTr="00072DDD">
        <w:trPr>
          <w:trHeight w:val="172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TRASA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Taryfa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biletu 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br/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7" w:rsidRPr="00296EDC" w:rsidRDefault="009845A7" w:rsidP="009845A7">
            <w:pPr>
              <w:ind w:left="-70" w:firstLine="70"/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Opłat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y i podatki lotnicze 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 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5A7" w:rsidRPr="00296EDC" w:rsidRDefault="009845A7" w:rsidP="009845A7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Cena 1 szt. bagażu rejestrowanego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7" w:rsidRPr="00296EDC" w:rsidRDefault="009845A7" w:rsidP="009845A7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CENA RAZEM 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br/>
              <w:t>w PLN</w:t>
            </w:r>
            <w:r w:rsidRPr="00296EDC">
              <w:rPr>
                <w:rFonts w:ascii="Czcionka tekstu podstawowego" w:hAnsi="Czcionka tekstu podstawowego" w:cs="Calibri"/>
                <w:color w:val="000000"/>
                <w:sz w:val="16"/>
                <w:szCs w:val="16"/>
              </w:rPr>
              <w:t xml:space="preserve"> </w:t>
            </w:r>
            <w:r w:rsidRPr="00296EDC">
              <w:rPr>
                <w:rFonts w:ascii="Czcionka tekstu podstawowego" w:hAnsi="Czcionka tekstu podstawowego" w:cs="Calibri"/>
                <w:color w:val="000000"/>
                <w:sz w:val="16"/>
                <w:szCs w:val="16"/>
              </w:rPr>
              <w:br/>
              <w:t>(pozycje 3+</w:t>
            </w:r>
            <w:r>
              <w:rPr>
                <w:rFonts w:ascii="Czcionka tekstu podstawowego" w:hAnsi="Czcionka tekstu podstawowego" w:cs="Calibri"/>
                <w:color w:val="000000"/>
                <w:sz w:val="16"/>
                <w:szCs w:val="16"/>
              </w:rPr>
              <w:t>5</w:t>
            </w:r>
            <w:r w:rsidRPr="00296EDC">
              <w:rPr>
                <w:rFonts w:ascii="Czcionka tekstu podstawowego" w:hAnsi="Czcionka tekstu podstawowego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7" w:rsidRPr="00296EDC" w:rsidRDefault="009845A7" w:rsidP="00CD438A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maksymalny łączny czas podróży w jedną stronę (liczony od godz. wylotu z miejsca startu do godz.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lądowania w 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miejsc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u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docelow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ym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7" w:rsidRPr="00D65CE1" w:rsidRDefault="009845A7" w:rsidP="00D65CE1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data wylotu tam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7" w:rsidRPr="00296EDC" w:rsidRDefault="009845A7" w:rsidP="0090643F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data wylotu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z 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powrotem</w:t>
            </w:r>
          </w:p>
        </w:tc>
      </w:tr>
      <w:tr w:rsidR="009845A7" w:rsidRPr="00296EDC" w:rsidTr="00072DDD">
        <w:trPr>
          <w:trHeight w:val="28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845A7" w:rsidRPr="00296EDC" w:rsidRDefault="009845A7" w:rsidP="009845A7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</w:t>
            </w:r>
          </w:p>
        </w:tc>
      </w:tr>
      <w:tr w:rsidR="009845A7" w:rsidRPr="00296EDC" w:rsidTr="00072DDD">
        <w:trPr>
          <w:trHeight w:val="28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7" w:rsidRPr="00296EDC" w:rsidRDefault="009845A7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 w:rsidRPr="00296EDC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POŁĄCZENIA BEZPOŚREDNIE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A7" w:rsidRPr="00296EDC" w:rsidRDefault="009845A7" w:rsidP="008C293F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 godz. 15.00</w:t>
            </w:r>
          </w:p>
        </w:tc>
      </w:tr>
      <w:tr w:rsidR="009845A7" w:rsidRPr="00296EDC" w:rsidTr="00072DDD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Poznań (lotnisko Ławica) - Monachium (lotnisko </w:t>
            </w:r>
            <w:r w:rsidRPr="00296EDC">
              <w:rPr>
                <w:rFonts w:ascii="Garamond" w:hAnsi="Garamond" w:cs="Calibri"/>
                <w:b/>
                <w:bCs/>
                <w:color w:val="222222"/>
                <w:sz w:val="20"/>
                <w:szCs w:val="20"/>
              </w:rPr>
              <w:t> 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im. F.J. </w:t>
            </w:r>
            <w:proofErr w:type="spellStart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Straußa</w:t>
            </w:r>
            <w:proofErr w:type="spellEnd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) –Poznań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1,5 h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9845A7">
            <w:pPr>
              <w:jc w:val="right"/>
              <w:rPr>
                <w:rFonts w:ascii="Calibri" w:hAnsi="Calibri" w:cs="Calibri"/>
                <w:color w:val="1F497D"/>
              </w:rPr>
            </w:pPr>
            <w:r w:rsidRPr="009845A7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rano do godz. 12.00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11.07.2017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D65CE1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13.07.2017</w:t>
            </w:r>
          </w:p>
        </w:tc>
      </w:tr>
      <w:tr w:rsidR="009845A7" w:rsidRPr="00296EDC" w:rsidTr="00072DDD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Poznań (lotnisko Ławica) – Frankfurt nad Menem –Poznań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1,5 h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Default="009845A7" w:rsidP="009845A7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przedział czasowy:</w:t>
            </w:r>
          </w:p>
          <w:p w:rsidR="009845A7" w:rsidRDefault="009845A7" w:rsidP="009845A7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8:00-12:00</w:t>
            </w:r>
          </w:p>
          <w:p w:rsidR="009845A7" w:rsidRPr="00296EDC" w:rsidRDefault="009845A7" w:rsidP="009845A7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11.07.2017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D65CE1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13.07.2017</w:t>
            </w:r>
          </w:p>
        </w:tc>
      </w:tr>
      <w:tr w:rsidR="009845A7" w:rsidRPr="00296EDC" w:rsidTr="00072DDD">
        <w:trPr>
          <w:trHeight w:val="54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</w:p>
        </w:tc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7" w:rsidRPr="00296EDC" w:rsidRDefault="009845A7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 w:rsidRPr="00296EDC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POŁĄCZENIA PRZESIADKOWE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A7" w:rsidRDefault="009845A7" w:rsidP="00D65CE1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przedział czasowy:</w:t>
            </w:r>
          </w:p>
          <w:p w:rsidR="009845A7" w:rsidRPr="00296EDC" w:rsidRDefault="009845A7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8:00-12:00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</w:p>
        </w:tc>
      </w:tr>
      <w:tr w:rsidR="009845A7" w:rsidRPr="00296EDC" w:rsidTr="00072DDD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Poznań (lotnisko Ławica) - Bruksela (lotnisko </w:t>
            </w:r>
            <w:proofErr w:type="spellStart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Zaventem</w:t>
            </w:r>
            <w:proofErr w:type="spellEnd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) –Poznań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6h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11.06.2017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 godz. 15.00 15.06.2017</w:t>
            </w:r>
          </w:p>
        </w:tc>
      </w:tr>
      <w:tr w:rsidR="009845A7" w:rsidRPr="00296EDC" w:rsidTr="00072DDD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Poznań (lotnisko Ławica) - Londyn (wszystkie lotniska) – Poznań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8 h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05.06.2017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 godz. 15.00 08.06.2017</w:t>
            </w:r>
          </w:p>
        </w:tc>
      </w:tr>
      <w:tr w:rsidR="009845A7" w:rsidRPr="00296EDC" w:rsidTr="00072DDD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Poznań (lotnisko Ławica) - Bolonia (lotnisko Marconi) - Poznań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8 h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22.05.2017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godz. 8:00-12:00</w:t>
            </w:r>
          </w:p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24.05.2017</w:t>
            </w:r>
          </w:p>
        </w:tc>
      </w:tr>
      <w:tr w:rsidR="009845A7" w:rsidRPr="00296EDC" w:rsidTr="00072DDD">
        <w:trPr>
          <w:trHeight w:val="129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Poznań (lotnisko Ławica)/Berlin (wszystkie lotniska)/Warszawa (Okęcie) - Walencja (lotnisko </w:t>
            </w:r>
            <w:proofErr w:type="spellStart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Manises</w:t>
            </w:r>
            <w:proofErr w:type="spellEnd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) –Poznań (lotnisko Ławica)/Berlin (wszystkie lotniska)/Warszawa (Okęcie)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max 10 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15.05.2017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 godz. 15.00 19.05.2017</w:t>
            </w:r>
          </w:p>
        </w:tc>
      </w:tr>
      <w:tr w:rsidR="005B1C82" w:rsidRPr="00296EDC" w:rsidTr="00072DDD">
        <w:trPr>
          <w:trHeight w:val="576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82" w:rsidRPr="00296EDC" w:rsidRDefault="005B1C82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82" w:rsidRPr="00296EDC" w:rsidRDefault="005B1C82" w:rsidP="00D65CE1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 w:rsidRPr="00296EDC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POŁĄCZENIA MIĘDZYKONTYNENTALNE</w:t>
            </w:r>
          </w:p>
        </w:tc>
      </w:tr>
      <w:tr w:rsidR="009845A7" w:rsidRPr="00296EDC" w:rsidTr="00072DDD">
        <w:trPr>
          <w:trHeight w:val="11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Poznań (Ławica)/Berlin (wszystkie lotniska)/Warszawa (Okęcie) - Luanda (Angola) –– Poznań (Ławica)/Berlin (wszystkie lotniska)/Warszawa (Okęcie)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CF299F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max 15 h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19.08.2017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26.08.2017</w:t>
            </w:r>
          </w:p>
        </w:tc>
      </w:tr>
      <w:tr w:rsidR="009845A7" w:rsidRPr="00296EDC" w:rsidTr="00072DDD">
        <w:trPr>
          <w:trHeight w:val="5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  <w:u w:val="single"/>
              </w:rPr>
              <w:t>lot wewnętrzny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: Luanda (Angola) - </w:t>
            </w:r>
            <w:proofErr w:type="spellStart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Lubango</w:t>
            </w:r>
            <w:proofErr w:type="spellEnd"/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(Angola) – Luanda (Angola)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mak 1,5 h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21.08.2017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24.08.2017</w:t>
            </w:r>
          </w:p>
        </w:tc>
      </w:tr>
      <w:tr w:rsidR="009845A7" w:rsidRPr="00296EDC" w:rsidTr="00072DDD">
        <w:trPr>
          <w:trHeight w:val="11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Poznań (Ławica)/Berlin (wszystkie lotniska)/Warszawa (Okęcie) - Bogota (Kolumbia) –– Poznań (Ławica)/Berlin (wszystkie lotniska)/Warszawa (Okęcie)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max 16 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11.07.2017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24.07.2017</w:t>
            </w:r>
          </w:p>
        </w:tc>
      </w:tr>
      <w:tr w:rsidR="009845A7" w:rsidRPr="00296EDC" w:rsidTr="00072DDD">
        <w:trPr>
          <w:trHeight w:val="86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  <w:u w:val="single"/>
              </w:rPr>
              <w:t>lot wewnętrzny:</w:t>
            </w: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Bogota (Kolumbia) - Bucaramanga (Kolumbia) – Bogota (Kolumbia):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max 1,5 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17.07.2017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jc w:val="right"/>
              <w:rPr>
                <w:rFonts w:ascii="Calibri" w:hAnsi="Calibri" w:cs="Calibri"/>
                <w:color w:val="1F497D"/>
              </w:rPr>
            </w:pPr>
            <w:r w:rsidRPr="00296EDC">
              <w:rPr>
                <w:rFonts w:ascii="Calibri" w:hAnsi="Calibri" w:cs="Calibri"/>
                <w:color w:val="1F497D"/>
                <w:sz w:val="22"/>
                <w:szCs w:val="22"/>
              </w:rPr>
              <w:t>20.07.2017</w:t>
            </w:r>
          </w:p>
        </w:tc>
      </w:tr>
      <w:tr w:rsidR="009845A7" w:rsidRPr="00296EDC" w:rsidTr="00072DDD">
        <w:trPr>
          <w:trHeight w:val="63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8F2CF8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8C293F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Wartość biletów w PLN brutto</w:t>
            </w:r>
            <w:r w:rsidRPr="008C293F">
              <w:rPr>
                <w:rFonts w:ascii="Arial Narrow" w:hAnsi="Arial Narrow"/>
                <w:b/>
                <w:color w:val="000000"/>
                <w:sz w:val="22"/>
                <w:szCs w:val="22"/>
              </w:rPr>
              <w:br/>
            </w:r>
            <w:r w:rsidRPr="008C293F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(suma wartości z kolumny nr </w:t>
            </w:r>
            <w:r w:rsidR="008F2CF8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  <w:r w:rsidRPr="008C293F">
              <w:rPr>
                <w:rFonts w:ascii="Arial Narrow" w:hAnsi="Arial Narrow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  <w:r w:rsidRPr="00296ED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9845A7" w:rsidRPr="00296EDC" w:rsidTr="00072DDD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9845A7" w:rsidRPr="00296EDC" w:rsidTr="00072DDD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9845A7" w:rsidRPr="00296EDC" w:rsidTr="00072DDD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UWAGA</w:t>
            </w:r>
            <w:r w:rsidRPr="00B85A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*</w:t>
            </w: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 suma cen brutto biletów lotniczych wyliczona na podstawie przygotowanego przez Zamawiającego przykładowego zamówienia służy jedynie do</w:t>
            </w:r>
            <w:r w:rsidRPr="00B85A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porównania cen złożonych ofert i wyboru najkorzystniejszej oferty. Zamawiający nie jest zobowiązany do złożenia zamówienia na podane </w:t>
            </w:r>
            <w:r w:rsidRPr="00B85A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połączenia</w:t>
            </w: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w</w:t>
            </w:r>
            <w:r w:rsidRPr="00B85A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przypa</w:t>
            </w:r>
            <w:r w:rsidRPr="00B85AE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dku wyboru oferty i podpisania </w:t>
            </w:r>
            <w:r w:rsidRPr="00296ED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umowy z wybranym Wykonawcą.</w:t>
            </w:r>
          </w:p>
        </w:tc>
      </w:tr>
      <w:tr w:rsidR="009845A7" w:rsidRPr="00296EDC" w:rsidTr="00072DDD">
        <w:trPr>
          <w:trHeight w:val="64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45A7" w:rsidRPr="00296EDC" w:rsidRDefault="009845A7" w:rsidP="00296ED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7" w:rsidRPr="00296EDC" w:rsidRDefault="009845A7" w:rsidP="00296ED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45A7" w:rsidRPr="00296EDC" w:rsidTr="00072DDD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9845A7" w:rsidRPr="00296EDC" w:rsidTr="00072DDD">
        <w:trPr>
          <w:trHeight w:val="48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96EDC">
              <w:rPr>
                <w:rFonts w:ascii="Arial Narrow" w:hAnsi="Arial Narrow"/>
                <w:i/>
                <w:color w:val="000000"/>
                <w:sz w:val="20"/>
                <w:szCs w:val="20"/>
              </w:rPr>
              <w:t>data…………………………..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5A7" w:rsidRPr="00296EDC" w:rsidRDefault="009845A7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96EDC">
              <w:rPr>
                <w:rFonts w:ascii="Arial Narrow" w:hAnsi="Arial Narrow"/>
                <w:i/>
                <w:color w:val="000000"/>
                <w:sz w:val="20"/>
                <w:szCs w:val="20"/>
              </w:rPr>
              <w:t>…………………………………………………</w:t>
            </w:r>
          </w:p>
        </w:tc>
      </w:tr>
      <w:tr w:rsidR="009845A7" w:rsidRPr="00296EDC" w:rsidTr="00072DDD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5A7" w:rsidRPr="00296EDC" w:rsidRDefault="009845A7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296EDC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Podpis osoby uprawnionej do </w:t>
            </w:r>
            <w:r w:rsidRPr="00B85AE6">
              <w:rPr>
                <w:rFonts w:ascii="Arial Narrow" w:hAnsi="Arial Narrow"/>
                <w:i/>
                <w:color w:val="000000"/>
                <w:sz w:val="20"/>
                <w:szCs w:val="20"/>
              </w:rPr>
              <w:t>występowania</w:t>
            </w:r>
            <w:r w:rsidRPr="00296EDC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w imieniu Wykonawcy</w:t>
            </w:r>
          </w:p>
        </w:tc>
      </w:tr>
      <w:tr w:rsidR="009845A7" w:rsidRPr="00296EDC" w:rsidTr="00072DDD">
        <w:trPr>
          <w:trHeight w:val="276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jc w:val="center"/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1276" w:type="dxa"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5A7" w:rsidRPr="00296EDC" w:rsidRDefault="009845A7" w:rsidP="00296EDC">
            <w:pPr>
              <w:rPr>
                <w:rFonts w:ascii="Czcionka tekstu podstawowego" w:hAnsi="Czcionka tekstu podstawowego"/>
                <w:i/>
                <w:color w:val="000000"/>
              </w:rPr>
            </w:pPr>
          </w:p>
        </w:tc>
      </w:tr>
    </w:tbl>
    <w:p w:rsidR="001A3590" w:rsidRPr="00B85AE6" w:rsidRDefault="001A3590">
      <w:pPr>
        <w:rPr>
          <w:rFonts w:ascii="Arial Narrow" w:hAnsi="Arial Narrow"/>
          <w:i/>
        </w:rPr>
      </w:pPr>
    </w:p>
    <w:sectPr w:rsidR="001A3590" w:rsidRPr="00B85AE6" w:rsidSect="00296EDC"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55" w:rsidRDefault="00A32255" w:rsidP="009652C9">
      <w:r>
        <w:separator/>
      </w:r>
    </w:p>
  </w:endnote>
  <w:endnote w:type="continuationSeparator" w:id="0">
    <w:p w:rsidR="00A32255" w:rsidRDefault="00A32255" w:rsidP="0096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55" w:rsidRDefault="00A32255" w:rsidP="009652C9">
      <w:r>
        <w:separator/>
      </w:r>
    </w:p>
  </w:footnote>
  <w:footnote w:type="continuationSeparator" w:id="0">
    <w:p w:rsidR="00A32255" w:rsidRDefault="00A32255" w:rsidP="00965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C9" w:rsidRPr="00831BFB" w:rsidRDefault="009652C9" w:rsidP="009652C9">
    <w:pPr>
      <w:pStyle w:val="Nagwek"/>
      <w:rPr>
        <w:rFonts w:ascii="Arial Narrow" w:hAnsi="Arial Narrow"/>
        <w:b/>
        <w:bCs/>
      </w:rPr>
    </w:pPr>
    <w:r w:rsidRPr="00831BFB">
      <w:rPr>
        <w:rFonts w:ascii="Arial Narrow" w:hAnsi="Arial Narrow"/>
        <w:b/>
        <w:bCs/>
      </w:rPr>
      <w:t>BZP-III.272.3.2017</w:t>
    </w:r>
  </w:p>
  <w:p w:rsidR="009652C9" w:rsidRPr="00831BFB" w:rsidRDefault="009652C9" w:rsidP="009652C9">
    <w:pPr>
      <w:pStyle w:val="Nagwek"/>
      <w:jc w:val="right"/>
      <w:rPr>
        <w:rFonts w:ascii="Arial Narrow" w:hAnsi="Arial Narrow"/>
        <w:b/>
        <w:bCs/>
      </w:rPr>
    </w:pPr>
    <w:r w:rsidRPr="00831BFB">
      <w:rPr>
        <w:rFonts w:ascii="Arial Narrow" w:hAnsi="Arial Narrow"/>
        <w:b/>
        <w:bCs/>
      </w:rPr>
      <w:t>Załącznik nr 1 do Formularza ofertowego (zał. nr 1 do SIWZ)</w:t>
    </w:r>
  </w:p>
  <w:p w:rsidR="009652C9" w:rsidRPr="009845A7" w:rsidRDefault="009845A7" w:rsidP="009845A7">
    <w:pPr>
      <w:pStyle w:val="Nagwek"/>
      <w:jc w:val="right"/>
      <w:rPr>
        <w:rFonts w:ascii="Arial Narrow" w:hAnsi="Arial Narrow"/>
        <w:b/>
        <w:bCs/>
        <w:color w:val="FF0000"/>
      </w:rPr>
    </w:pPr>
    <w:r w:rsidRPr="009845A7">
      <w:rPr>
        <w:rFonts w:ascii="Arial Narrow" w:hAnsi="Arial Narrow"/>
        <w:b/>
        <w:bCs/>
        <w:color w:val="FF0000"/>
      </w:rPr>
      <w:t>(zmieniony)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4EC5"/>
    <w:multiLevelType w:val="hybridMultilevel"/>
    <w:tmpl w:val="62A4B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75B70"/>
    <w:multiLevelType w:val="hybridMultilevel"/>
    <w:tmpl w:val="1F16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C9"/>
    <w:rsid w:val="00001EE3"/>
    <w:rsid w:val="00072DDD"/>
    <w:rsid w:val="001A3590"/>
    <w:rsid w:val="00296EDC"/>
    <w:rsid w:val="002B5A41"/>
    <w:rsid w:val="004A528B"/>
    <w:rsid w:val="005B1C82"/>
    <w:rsid w:val="006318C8"/>
    <w:rsid w:val="007617F3"/>
    <w:rsid w:val="00770530"/>
    <w:rsid w:val="00831BFB"/>
    <w:rsid w:val="008C293F"/>
    <w:rsid w:val="008F2CF8"/>
    <w:rsid w:val="0090643F"/>
    <w:rsid w:val="0091015F"/>
    <w:rsid w:val="009652C9"/>
    <w:rsid w:val="009845A7"/>
    <w:rsid w:val="009E05F5"/>
    <w:rsid w:val="00A32255"/>
    <w:rsid w:val="00B1775C"/>
    <w:rsid w:val="00B47054"/>
    <w:rsid w:val="00B54C4C"/>
    <w:rsid w:val="00B85AE6"/>
    <w:rsid w:val="00BA2F90"/>
    <w:rsid w:val="00CD438A"/>
    <w:rsid w:val="00CF299F"/>
    <w:rsid w:val="00D25053"/>
    <w:rsid w:val="00D25163"/>
    <w:rsid w:val="00D65CE1"/>
    <w:rsid w:val="00DB589B"/>
    <w:rsid w:val="00E4784C"/>
    <w:rsid w:val="00F37286"/>
    <w:rsid w:val="00F7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52C9"/>
  </w:style>
  <w:style w:type="paragraph" w:styleId="Stopka">
    <w:name w:val="footer"/>
    <w:basedOn w:val="Normalny"/>
    <w:link w:val="StopkaZnak"/>
    <w:uiPriority w:val="99"/>
    <w:semiHidden/>
    <w:unhideWhenUsed/>
    <w:rsid w:val="009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52C9"/>
  </w:style>
  <w:style w:type="paragraph" w:styleId="Tekstpodstawowywcity">
    <w:name w:val="Body Text Indent"/>
    <w:basedOn w:val="Normalny"/>
    <w:link w:val="TekstpodstawowywcityZnak"/>
    <w:rsid w:val="009652C9"/>
    <w:pPr>
      <w:spacing w:line="360" w:lineRule="auto"/>
      <w:ind w:firstLine="708"/>
      <w:jc w:val="both"/>
    </w:pPr>
    <w:rPr>
      <w:rFonts w:ascii="Tahoma" w:hAnsi="Tahoma"/>
      <w:sz w:val="22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52C9"/>
    <w:rPr>
      <w:rFonts w:ascii="Tahoma" w:eastAsia="Times New Roman" w:hAnsi="Tahoma" w:cs="Times New Roman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CD4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malgorzata.patalon</dc:creator>
  <cp:lastModifiedBy>malgorzata.patalon</cp:lastModifiedBy>
  <cp:revision>16</cp:revision>
  <cp:lastPrinted>2017-03-27T10:18:00Z</cp:lastPrinted>
  <dcterms:created xsi:type="dcterms:W3CDTF">2017-03-21T10:21:00Z</dcterms:created>
  <dcterms:modified xsi:type="dcterms:W3CDTF">2017-03-27T10:18:00Z</dcterms:modified>
</cp:coreProperties>
</file>