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12" w:rsidRPr="00BC346D" w:rsidRDefault="00D655F0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4259</w:t>
      </w:r>
      <w:r w:rsidR="003D159B">
        <w:rPr>
          <w:b/>
          <w:bCs/>
        </w:rPr>
        <w:t>/2017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433784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</w:t>
      </w:r>
      <w:r w:rsidR="00D655F0">
        <w:rPr>
          <w:b/>
          <w:bCs/>
        </w:rPr>
        <w:t xml:space="preserve">nia 13 września </w:t>
      </w:r>
      <w:r w:rsidR="003D159B">
        <w:rPr>
          <w:b/>
          <w:bCs/>
        </w:rPr>
        <w:t>2017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F3332" w:rsidRDefault="006F3332" w:rsidP="005856BF">
      <w:pPr>
        <w:autoSpaceDE w:val="0"/>
        <w:autoSpaceDN w:val="0"/>
        <w:adjustRightInd w:val="0"/>
        <w:jc w:val="both"/>
      </w:pPr>
      <w:r w:rsidRPr="00210E4F">
        <w:t>Na podstawie art. 41 ust. 2 pkt 7 ustawy z dnia 5 czerwca 1998 r. o samorządzie województwa (</w:t>
      </w:r>
      <w:r w:rsidR="003D159B">
        <w:t xml:space="preserve">tekst jednolity: </w:t>
      </w:r>
      <w:r w:rsidRPr="00210E4F">
        <w:t>Dz. U. z 2016 r., poz. 486</w:t>
      </w:r>
      <w:r w:rsidR="003D159B">
        <w:t xml:space="preserve"> ze zm.</w:t>
      </w:r>
      <w:r w:rsidRPr="00210E4F">
        <w:t>) Zarząd Wojewó</w:t>
      </w:r>
      <w:r w:rsidR="003D159B">
        <w:t xml:space="preserve">dztwa Wielkopolskiego uchwala, </w:t>
      </w:r>
      <w:r w:rsidRPr="00983D97">
        <w:t>co następuje:</w:t>
      </w:r>
    </w:p>
    <w:p w:rsidR="00F66433" w:rsidRPr="00983D97" w:rsidRDefault="00F66433" w:rsidP="005856BF">
      <w:pPr>
        <w:autoSpaceDE w:val="0"/>
        <w:autoSpaceDN w:val="0"/>
        <w:adjustRightInd w:val="0"/>
        <w:jc w:val="both"/>
      </w:pPr>
    </w:p>
    <w:p w:rsidR="006F3332" w:rsidRPr="00F21F80" w:rsidRDefault="006F3332" w:rsidP="005856BF">
      <w:pPr>
        <w:autoSpaceDE w:val="0"/>
        <w:autoSpaceDN w:val="0"/>
        <w:adjustRightInd w:val="0"/>
        <w:jc w:val="center"/>
        <w:rPr>
          <w:b/>
        </w:rPr>
      </w:pPr>
      <w:r w:rsidRPr="00F21F80">
        <w:rPr>
          <w:b/>
        </w:rPr>
        <w:t>§ 1</w:t>
      </w:r>
    </w:p>
    <w:p w:rsidR="006F3332" w:rsidRDefault="006F3332" w:rsidP="005856BF">
      <w:pPr>
        <w:autoSpaceDE w:val="0"/>
        <w:autoSpaceDN w:val="0"/>
        <w:adjustRightInd w:val="0"/>
        <w:jc w:val="both"/>
      </w:pPr>
      <w:r w:rsidRPr="00F21F80">
        <w:t xml:space="preserve">W Regulaminie Organizacyjnym Urzędu Marszałkowskiego Województwa Wielkopolskiego w Poznaniu stanowiącym załącznik do uchwały Nr 828/2015 Zarządu Województwa Wielkopolskiego z dnia 16 lipca 2015 roku w sprawie ustalenia Regulaminu Organizacyjnego </w:t>
      </w:r>
      <w:r w:rsidRPr="006A102F">
        <w:t>Urzędu Marszałkowskiego Województwa Wielkopolskieg</w:t>
      </w:r>
      <w:r>
        <w:t>o w Poznaniu, zmienionym uchwałami</w:t>
      </w:r>
      <w:r w:rsidRPr="006A102F">
        <w:t xml:space="preserve"> Nr 987/2015 z dnia 28 sierpnia 2015</w:t>
      </w:r>
      <w:r>
        <w:t xml:space="preserve"> roku, </w:t>
      </w:r>
      <w:r w:rsidRPr="006A102F">
        <w:t xml:space="preserve">Nr 1269/2015 z dnia </w:t>
      </w:r>
      <w:r w:rsidRPr="006A102F">
        <w:br/>
      </w:r>
      <w:r>
        <w:t>6 listopada 2015 roku, N</w:t>
      </w:r>
      <w:r w:rsidRPr="006A102F">
        <w:t>r 1368/2015 z</w:t>
      </w:r>
      <w:r>
        <w:t xml:space="preserve"> dnia 1 grudnia 2015 roku, Nr 1640/2016 </w:t>
      </w:r>
      <w:r w:rsidRPr="006A102F">
        <w:t xml:space="preserve">z dnia </w:t>
      </w:r>
      <w:r>
        <w:br/>
        <w:t>18 lutego 2016 roku, N</w:t>
      </w:r>
      <w:r w:rsidRPr="006A102F">
        <w:t>r 1912/20</w:t>
      </w:r>
      <w:r>
        <w:t xml:space="preserve">16 z dnia 21 kwietnia 2016 roku, Nr 2228/2016 z dnia </w:t>
      </w:r>
      <w:r>
        <w:br/>
        <w:t>17 czerwca 2016 roku</w:t>
      </w:r>
      <w:r w:rsidR="00A624DA">
        <w:t>,</w:t>
      </w:r>
      <w:r>
        <w:t xml:space="preserve"> </w:t>
      </w:r>
      <w:r w:rsidR="00433784">
        <w:t>Nr 2498/2016 z dnia 18 sierpnia 2016 r.,</w:t>
      </w:r>
      <w:r w:rsidR="003D159B">
        <w:t xml:space="preserve"> Nr 2629/2016 z dnia </w:t>
      </w:r>
      <w:r w:rsidR="003D159B">
        <w:br/>
        <w:t>14 września 2016 r.,</w:t>
      </w:r>
      <w:r w:rsidR="00072CBE">
        <w:t xml:space="preserve"> Nr 3275/2017 z dnia 16 lutego 2017 r.,</w:t>
      </w:r>
      <w:r w:rsidR="00D30DE4">
        <w:t xml:space="preserve"> Nr 3694/2017 z dnia 19 maja 2017 roku,</w:t>
      </w:r>
      <w:r w:rsidR="00433784">
        <w:t xml:space="preserve"> </w:t>
      </w:r>
      <w:r>
        <w:t>wprowadza się następujące zmiany:</w:t>
      </w:r>
    </w:p>
    <w:p w:rsidR="00F66433" w:rsidRDefault="00F66433" w:rsidP="005856BF">
      <w:pPr>
        <w:autoSpaceDE w:val="0"/>
        <w:autoSpaceDN w:val="0"/>
        <w:adjustRightInd w:val="0"/>
        <w:jc w:val="both"/>
      </w:pPr>
    </w:p>
    <w:p w:rsidR="007D4A47" w:rsidRDefault="003D159B" w:rsidP="009E0FFF">
      <w:pPr>
        <w:autoSpaceDE w:val="0"/>
        <w:autoSpaceDN w:val="0"/>
        <w:adjustRightInd w:val="0"/>
        <w:jc w:val="both"/>
        <w:outlineLvl w:val="0"/>
      </w:pPr>
      <w:r>
        <w:t xml:space="preserve">1) </w:t>
      </w:r>
      <w:r w:rsidR="008D6AAC">
        <w:t>w § 11 pkt. 43 otrzymuje brzmienie:</w:t>
      </w:r>
    </w:p>
    <w:p w:rsidR="008D6AAC" w:rsidRDefault="008D6AAC" w:rsidP="009E0FFF">
      <w:pPr>
        <w:autoSpaceDE w:val="0"/>
        <w:autoSpaceDN w:val="0"/>
        <w:adjustRightInd w:val="0"/>
        <w:jc w:val="both"/>
        <w:outlineLvl w:val="0"/>
      </w:pPr>
      <w:r>
        <w:t xml:space="preserve">„43) obsługa i prowadzenie dokumentacji w zakresie działań departamentów </w:t>
      </w:r>
      <w:r w:rsidR="00865BF2">
        <w:t>z wykorzystaniem systemu</w:t>
      </w:r>
      <w:r>
        <w:t xml:space="preserve"> Elektronicznego Zarządzania Dokumentacją (EZD).”</w:t>
      </w:r>
    </w:p>
    <w:p w:rsidR="009E0FFF" w:rsidRDefault="009E0FFF" w:rsidP="009E0FFF">
      <w:pPr>
        <w:autoSpaceDE w:val="0"/>
        <w:autoSpaceDN w:val="0"/>
        <w:adjustRightInd w:val="0"/>
        <w:jc w:val="both"/>
        <w:outlineLvl w:val="0"/>
      </w:pPr>
    </w:p>
    <w:p w:rsidR="008D6AAC" w:rsidRDefault="009E0FFF" w:rsidP="008D6AAC">
      <w:pPr>
        <w:autoSpaceDE w:val="0"/>
        <w:autoSpaceDN w:val="0"/>
        <w:adjustRightInd w:val="0"/>
        <w:jc w:val="both"/>
        <w:outlineLvl w:val="0"/>
      </w:pPr>
      <w:r>
        <w:t xml:space="preserve">2) </w:t>
      </w:r>
      <w:r w:rsidR="003D2499">
        <w:t>w § 11 pkt. 47</w:t>
      </w:r>
      <w:r w:rsidR="008D6AAC">
        <w:t xml:space="preserve"> otrzymuje brzmienie:</w:t>
      </w:r>
    </w:p>
    <w:p w:rsidR="007D4A47" w:rsidRDefault="008D6AAC" w:rsidP="007D4A47">
      <w:pPr>
        <w:spacing w:before="120"/>
      </w:pPr>
      <w:r>
        <w:t>„47) współpraca z Departamentem Organizacyjnym i Kadr w zakresie udzielania odpowiedzi na wnioski o udostępnienie informacji publicznej</w:t>
      </w:r>
      <w:r w:rsidR="007D4A47">
        <w:t>.</w:t>
      </w:r>
      <w:r>
        <w:t>”</w:t>
      </w:r>
    </w:p>
    <w:p w:rsidR="008D6AAC" w:rsidRDefault="008D6AAC" w:rsidP="007D4A47">
      <w:pPr>
        <w:spacing w:before="120"/>
      </w:pPr>
    </w:p>
    <w:p w:rsidR="003D2499" w:rsidRDefault="008D6AAC" w:rsidP="003D2499">
      <w:pPr>
        <w:autoSpaceDE w:val="0"/>
        <w:autoSpaceDN w:val="0"/>
        <w:adjustRightInd w:val="0"/>
        <w:jc w:val="both"/>
        <w:outlineLvl w:val="0"/>
      </w:pPr>
      <w:r>
        <w:t xml:space="preserve">3) w § 12 </w:t>
      </w:r>
      <w:r w:rsidR="003D2499">
        <w:t>pkt. 12 otrzymuje brzmienie:</w:t>
      </w:r>
    </w:p>
    <w:p w:rsidR="008D6AAC" w:rsidRDefault="003D2499" w:rsidP="008D6AAC">
      <w:pPr>
        <w:autoSpaceDE w:val="0"/>
        <w:autoSpaceDN w:val="0"/>
        <w:adjustRightInd w:val="0"/>
        <w:jc w:val="both"/>
        <w:outlineLvl w:val="0"/>
      </w:pPr>
      <w:r>
        <w:t>„12. Współdziałanie z organizacjami społecznymi oraz stowarzyszeniami kombatantów i osób represjonowanych.”</w:t>
      </w:r>
    </w:p>
    <w:p w:rsidR="003D2499" w:rsidRDefault="003D2499" w:rsidP="008D6AAC">
      <w:pPr>
        <w:autoSpaceDE w:val="0"/>
        <w:autoSpaceDN w:val="0"/>
        <w:adjustRightInd w:val="0"/>
        <w:jc w:val="both"/>
        <w:outlineLvl w:val="0"/>
      </w:pPr>
    </w:p>
    <w:p w:rsidR="003D2499" w:rsidRDefault="008D6AAC" w:rsidP="003D2499">
      <w:pPr>
        <w:autoSpaceDE w:val="0"/>
        <w:autoSpaceDN w:val="0"/>
        <w:adjustRightInd w:val="0"/>
        <w:jc w:val="both"/>
        <w:outlineLvl w:val="0"/>
      </w:pPr>
      <w:r>
        <w:t>4)</w:t>
      </w:r>
      <w:r w:rsidR="003D2499">
        <w:t xml:space="preserve"> § 21 otrzymuje brzmienie:</w:t>
      </w:r>
    </w:p>
    <w:p w:rsidR="00EB5709" w:rsidRDefault="00EB5709" w:rsidP="00865BF2">
      <w:pPr>
        <w:autoSpaceDE w:val="0"/>
        <w:autoSpaceDN w:val="0"/>
        <w:adjustRightInd w:val="0"/>
        <w:jc w:val="center"/>
        <w:rPr>
          <w:b/>
          <w:bCs/>
        </w:rPr>
      </w:pPr>
    </w:p>
    <w:p w:rsidR="00865BF2" w:rsidRDefault="00865BF2" w:rsidP="00865B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21</w:t>
      </w:r>
    </w:p>
    <w:p w:rsidR="00865BF2" w:rsidRDefault="00865BF2" w:rsidP="00865BF2">
      <w:pPr>
        <w:autoSpaceDE w:val="0"/>
        <w:autoSpaceDN w:val="0"/>
        <w:adjustRightInd w:val="0"/>
        <w:jc w:val="center"/>
        <w:rPr>
          <w:b/>
          <w:bCs/>
        </w:rPr>
      </w:pPr>
    </w:p>
    <w:p w:rsidR="00865BF2" w:rsidRDefault="00865BF2" w:rsidP="00865BF2">
      <w:pPr>
        <w:spacing w:line="360" w:lineRule="auto"/>
        <w:ind w:left="360"/>
        <w:jc w:val="center"/>
        <w:rPr>
          <w:b/>
        </w:rPr>
      </w:pPr>
      <w:r>
        <w:rPr>
          <w:b/>
        </w:rPr>
        <w:t>Departament Administracyjny „DA”</w:t>
      </w:r>
    </w:p>
    <w:p w:rsidR="00865BF2" w:rsidRPr="00ED6266" w:rsidRDefault="00865BF2" w:rsidP="00865BF2">
      <w:pPr>
        <w:spacing w:line="360" w:lineRule="auto"/>
        <w:rPr>
          <w:b/>
        </w:rPr>
      </w:pPr>
    </w:p>
    <w:p w:rsidR="00865BF2" w:rsidRDefault="00865BF2" w:rsidP="00865BF2">
      <w:pPr>
        <w:jc w:val="both"/>
      </w:pPr>
      <w:r w:rsidRPr="00C81113">
        <w:t>Realizuje zadania w zakresie obsługi administracyj</w:t>
      </w:r>
      <w:r>
        <w:t>nej, techniczno- materiałowej i </w:t>
      </w:r>
      <w:r w:rsidRPr="00C81113">
        <w:t xml:space="preserve">finansowo- księgowej Urzędu, w tym odrębnie </w:t>
      </w:r>
      <w:r>
        <w:t xml:space="preserve">dla </w:t>
      </w:r>
      <w:r w:rsidRPr="00C81113">
        <w:t xml:space="preserve">Sejmiku, Departamentu Polityki Regionalnej, Departamentu Wdrażania Programu Regionalnego, Departamentu Gospodarki, Departamentu Programów Rozwoju Obszarów Wiejskich, Departamentu Wdrażania Europejskiego Funduszu </w:t>
      </w:r>
      <w:r w:rsidRPr="00C81113">
        <w:lastRenderedPageBreak/>
        <w:t>Społecznego</w:t>
      </w:r>
      <w:r>
        <w:t>,</w:t>
      </w:r>
      <w:r w:rsidRPr="00C81113">
        <w:t xml:space="preserve"> w zakresie wydatków majątkowych oraz zadani</w:t>
      </w:r>
      <w:r>
        <w:t>a</w:t>
      </w:r>
      <w:r w:rsidRPr="00C81113">
        <w:t xml:space="preserve"> z zakresu koordynowania </w:t>
      </w:r>
      <w:r>
        <w:br/>
      </w:r>
      <w:r w:rsidRPr="00C81113">
        <w:t>i nadzoru inwestycji i remontów obiektów prowadzonych przez Urząd. Obsługuje i wykonuje zadania związane z eksploatacją i utrzymaniem Syst</w:t>
      </w:r>
      <w:r>
        <w:t xml:space="preserve">emu Teleinformatycznego Urzędu. </w:t>
      </w:r>
    </w:p>
    <w:p w:rsidR="00865BF2" w:rsidRDefault="00865BF2" w:rsidP="00865BF2">
      <w:pPr>
        <w:spacing w:line="360" w:lineRule="auto"/>
        <w:jc w:val="both"/>
        <w:rPr>
          <w:sz w:val="16"/>
          <w:szCs w:val="16"/>
        </w:rPr>
      </w:pPr>
    </w:p>
    <w:p w:rsidR="00EB5709" w:rsidRDefault="00EB5709" w:rsidP="00865BF2">
      <w:pPr>
        <w:spacing w:line="360" w:lineRule="auto"/>
        <w:jc w:val="both"/>
        <w:rPr>
          <w:sz w:val="16"/>
          <w:szCs w:val="16"/>
        </w:rPr>
      </w:pPr>
    </w:p>
    <w:p w:rsidR="00EB5709" w:rsidRPr="00EB5709" w:rsidRDefault="00EB5709" w:rsidP="00865BF2">
      <w:pPr>
        <w:spacing w:line="360" w:lineRule="auto"/>
        <w:jc w:val="both"/>
        <w:rPr>
          <w:sz w:val="16"/>
          <w:szCs w:val="16"/>
        </w:rPr>
      </w:pPr>
    </w:p>
    <w:p w:rsidR="00865BF2" w:rsidRDefault="00865BF2" w:rsidP="00865BF2">
      <w:pPr>
        <w:jc w:val="both"/>
      </w:pPr>
      <w:r>
        <w:t>Do podstawowego obszaru działania Departamentu Administracyjnego należy realizowanie zadań dotyczących Urzędu w zakresie:</w:t>
      </w:r>
    </w:p>
    <w:p w:rsidR="00865BF2" w:rsidRDefault="00865BF2" w:rsidP="00865B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obsługi administracyjnej i technicznej Urzędu,</w:t>
      </w:r>
    </w:p>
    <w:p w:rsidR="00865BF2" w:rsidRDefault="00865BF2" w:rsidP="00865BF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</w:t>
      </w:r>
      <w:r w:rsidRPr="00865BF2">
        <w:rPr>
          <w:rFonts w:ascii="Times New Roman" w:hAnsi="Times New Roman"/>
          <w:sz w:val="24"/>
        </w:rPr>
        <w:t>a</w:t>
      </w:r>
      <w:r w:rsidRPr="00BE188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Punktu Kancelaryjnego i Archiwum Zakładowego:</w:t>
      </w:r>
    </w:p>
    <w:p w:rsidR="00865BF2" w:rsidRDefault="00865BF2" w:rsidP="00865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przyjmowanie, rejestrowanie i rozdzielanie korespondencji przychodzącej do Urzędu oraz ewidencjonowanie korespondencji wychodzącej przez punkt kancelaryjny,</w:t>
      </w:r>
    </w:p>
    <w:p w:rsidR="00865BF2" w:rsidRDefault="00865BF2" w:rsidP="00865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spraw związanych z archiwizacją dokumentów w archiwum zakładowym,</w:t>
      </w:r>
    </w:p>
    <w:p w:rsidR="00865BF2" w:rsidRDefault="00865BF2" w:rsidP="00865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dokonywanie brakowania (niszczenia) dokumentacji niearchiwalnej po upływie okresu jej przechowywania,</w:t>
      </w:r>
    </w:p>
    <w:p w:rsidR="00865BF2" w:rsidRDefault="00865BF2" w:rsidP="00865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dokumentacji przechowywanej w archiwum zakładowym,</w:t>
      </w:r>
    </w:p>
    <w:p w:rsidR="00865BF2" w:rsidRDefault="00865BF2" w:rsidP="00865BF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</w:t>
      </w:r>
      <w:r w:rsidRPr="00865BF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gospodarki środkami trwałymi:</w:t>
      </w:r>
    </w:p>
    <w:p w:rsidR="00865BF2" w:rsidRDefault="00865BF2" w:rsidP="00865BF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ewidencji w zakresie środków trwałych, pozostałych środków trwałych, wartości niematerialnych i prawnych oraz ewidencji pozabilansowej,</w:t>
      </w:r>
    </w:p>
    <w:p w:rsidR="00865BF2" w:rsidRDefault="00865BF2" w:rsidP="00865BF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znakowanie przedmiotów podlegających ewidencji oraz prowadzenie kart osobistego wyposażenia pracowników Urzędu,</w:t>
      </w:r>
    </w:p>
    <w:p w:rsidR="00865BF2" w:rsidRDefault="00865BF2" w:rsidP="00865BF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zaopatrzenia oraz obsługi techniczno- administracyjnej:</w:t>
      </w:r>
    </w:p>
    <w:p w:rsidR="00865BF2" w:rsidRDefault="00865BF2" w:rsidP="00865BF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zapewnienie zaopatrzenia w artykuły biurowe, materiały eksploatacyjne do urządzeń drukujących oraz pieczątki,</w:t>
      </w:r>
    </w:p>
    <w:p w:rsidR="00865BF2" w:rsidRDefault="00865BF2" w:rsidP="00865BF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ubezpieczenie majątku ruchomego Urzędu i odpowiedzialności cywilnej Województwa Wielkopolskiego oraz służbowych wyjazdów zagranicznych,</w:t>
      </w:r>
    </w:p>
    <w:p w:rsidR="00865BF2" w:rsidRDefault="00865BF2" w:rsidP="00865BF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spraw i planowanie wydatków związanych z utrzymaniem taboru samochodowego Urzędu oraz sprawowanie nadzoru nad pracą kierowców,</w:t>
      </w:r>
    </w:p>
    <w:p w:rsidR="00865BF2" w:rsidRDefault="00865BF2" w:rsidP="00865BF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zapewnienie sukcesywnego świadczenia usług transportowych, telekomunikacyjnych oraz sukcesywnej dostawy prasy do Urzędu,</w:t>
      </w:r>
    </w:p>
    <w:p w:rsidR="00865BF2" w:rsidRDefault="00865BF2" w:rsidP="00865BF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17D59">
        <w:rPr>
          <w:rFonts w:ascii="Times New Roman" w:hAnsi="Times New Roman"/>
          <w:sz w:val="24"/>
        </w:rPr>
        <w:t>zapewnienie ochrony i dozoru obiektów, utrzymania czystości na zewnątrz i wewnątrz budynków, wywóz odpadów komunalnych</w:t>
      </w:r>
      <w:r>
        <w:rPr>
          <w:rFonts w:ascii="Times New Roman" w:hAnsi="Times New Roman"/>
          <w:sz w:val="24"/>
        </w:rPr>
        <w:t xml:space="preserve"> i dostawy</w:t>
      </w:r>
      <w:r w:rsidRPr="00917D59">
        <w:rPr>
          <w:rFonts w:ascii="Times New Roman" w:hAnsi="Times New Roman"/>
          <w:sz w:val="24"/>
        </w:rPr>
        <w:t xml:space="preserve"> mediów</w:t>
      </w:r>
      <w:r>
        <w:rPr>
          <w:rFonts w:ascii="Times New Roman" w:hAnsi="Times New Roman"/>
          <w:sz w:val="24"/>
        </w:rPr>
        <w:t>,</w:t>
      </w:r>
      <w:r w:rsidRPr="00917D59">
        <w:rPr>
          <w:rFonts w:ascii="Times New Roman" w:hAnsi="Times New Roman"/>
          <w:sz w:val="24"/>
        </w:rPr>
        <w:t xml:space="preserve"> </w:t>
      </w:r>
    </w:p>
    <w:p w:rsidR="00865BF2" w:rsidRPr="00917D59" w:rsidRDefault="00865BF2" w:rsidP="00865BF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17D59">
        <w:rPr>
          <w:rFonts w:ascii="Times New Roman" w:hAnsi="Times New Roman"/>
          <w:sz w:val="24"/>
        </w:rPr>
        <w:t>realizowanie zaleceń Urzędu Dozoru Technicznego oraz pozostałych organów kontrolujących,</w:t>
      </w:r>
    </w:p>
    <w:p w:rsidR="00865BF2" w:rsidRPr="00F64F08" w:rsidRDefault="00865BF2" w:rsidP="00865BF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F0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nwestycj</w:t>
      </w:r>
      <w:r w:rsidRPr="00865BF2">
        <w:rPr>
          <w:rFonts w:ascii="Times New Roman" w:hAnsi="Times New Roman"/>
          <w:sz w:val="24"/>
          <w:szCs w:val="24"/>
        </w:rPr>
        <w:t>i</w:t>
      </w:r>
      <w:r w:rsidRPr="00F64F08">
        <w:rPr>
          <w:rFonts w:ascii="Times New Roman" w:hAnsi="Times New Roman"/>
          <w:sz w:val="24"/>
          <w:szCs w:val="24"/>
        </w:rPr>
        <w:t xml:space="preserve"> i remont</w:t>
      </w:r>
      <w:r w:rsidRPr="00865BF2">
        <w:rPr>
          <w:rFonts w:ascii="Times New Roman" w:hAnsi="Times New Roman"/>
          <w:sz w:val="24"/>
          <w:szCs w:val="24"/>
        </w:rPr>
        <w:t>ów</w:t>
      </w:r>
      <w:r w:rsidRPr="00F64F08">
        <w:rPr>
          <w:rFonts w:ascii="Times New Roman" w:hAnsi="Times New Roman"/>
          <w:sz w:val="24"/>
          <w:szCs w:val="24"/>
        </w:rPr>
        <w:t xml:space="preserve"> Urzędu</w:t>
      </w:r>
      <w:r>
        <w:rPr>
          <w:rFonts w:ascii="Times New Roman" w:hAnsi="Times New Roman"/>
          <w:sz w:val="24"/>
          <w:szCs w:val="24"/>
        </w:rPr>
        <w:t>:</w:t>
      </w:r>
    </w:p>
    <w:p w:rsidR="00865BF2" w:rsidRPr="00F64F08" w:rsidRDefault="00865BF2" w:rsidP="00865BF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F08">
        <w:rPr>
          <w:rFonts w:ascii="Times New Roman" w:hAnsi="Times New Roman"/>
          <w:sz w:val="24"/>
          <w:szCs w:val="24"/>
        </w:rPr>
        <w:t>planowanie, przygotowywanie, realizacja, nadzór i rozliczenie inwestycji i remontów Urzędu,</w:t>
      </w:r>
    </w:p>
    <w:p w:rsidR="00865BF2" w:rsidRPr="00F64F08" w:rsidRDefault="00865BF2" w:rsidP="00865BF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4F08">
        <w:rPr>
          <w:rFonts w:ascii="Times New Roman" w:hAnsi="Times New Roman"/>
          <w:sz w:val="24"/>
          <w:szCs w:val="24"/>
        </w:rPr>
        <w:t>prowadzenie i organizowanie okresowych przeglądów budynków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64F08">
        <w:rPr>
          <w:rFonts w:ascii="Times New Roman" w:hAnsi="Times New Roman"/>
          <w:sz w:val="24"/>
          <w:szCs w:val="24"/>
        </w:rPr>
        <w:t xml:space="preserve"> instalacji oraz ich elementów narażonych na szkodliwe wpływy atmosferyczne i niszczące działania czynników występując</w:t>
      </w:r>
      <w:r>
        <w:rPr>
          <w:rFonts w:ascii="Times New Roman" w:hAnsi="Times New Roman"/>
          <w:sz w:val="24"/>
          <w:szCs w:val="24"/>
        </w:rPr>
        <w:t>ych podczas użytkowania</w:t>
      </w:r>
      <w:r w:rsidRPr="00F64F08">
        <w:rPr>
          <w:rFonts w:ascii="Times New Roman" w:hAnsi="Times New Roman"/>
          <w:sz w:val="24"/>
          <w:szCs w:val="24"/>
        </w:rPr>
        <w:t>,</w:t>
      </w:r>
    </w:p>
    <w:p w:rsidR="00865BF2" w:rsidRPr="00F64F08" w:rsidRDefault="00865BF2" w:rsidP="00865BF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4F08">
        <w:rPr>
          <w:rFonts w:ascii="Times New Roman" w:hAnsi="Times New Roman"/>
          <w:sz w:val="24"/>
          <w:szCs w:val="24"/>
        </w:rPr>
        <w:t>zapewnienie właściwego stanu technicznego</w:t>
      </w:r>
      <w:r>
        <w:rPr>
          <w:rFonts w:ascii="Times New Roman" w:hAnsi="Times New Roman"/>
          <w:sz w:val="24"/>
          <w:szCs w:val="24"/>
        </w:rPr>
        <w:t xml:space="preserve"> budynków Urzędu,</w:t>
      </w:r>
    </w:p>
    <w:p w:rsidR="00865BF2" w:rsidRDefault="00865BF2" w:rsidP="00865BF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planowani</w:t>
      </w:r>
      <w:r w:rsidRPr="00865BF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i analiz</w:t>
      </w:r>
      <w:r w:rsidRPr="00865BF2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budżetu:</w:t>
      </w:r>
    </w:p>
    <w:p w:rsidR="00865BF2" w:rsidRDefault="00865BF2" w:rsidP="00865BF2">
      <w:pPr>
        <w:pStyle w:val="Akapitzlist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planowanie i analiza budżetu Urzędu Marszałkowskiego w zakresie rozdziału 75018,</w:t>
      </w:r>
    </w:p>
    <w:p w:rsidR="00865BF2" w:rsidRDefault="00865BF2" w:rsidP="00865BF2">
      <w:pPr>
        <w:pStyle w:val="Akapitzlist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szczegółowa analiza zaangażowania i wydatków budżetu Urzędu w poszczególnych paragrafach klasyfikacji budżetowej,</w:t>
      </w:r>
    </w:p>
    <w:p w:rsidR="00865BF2" w:rsidRPr="00F64F08" w:rsidRDefault="00865BF2" w:rsidP="00865BF2">
      <w:pPr>
        <w:pStyle w:val="Akapitzlist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tworzenie harmonogramów wydatków bieżących i majątkowych w systemie finansowo- księgowym,</w:t>
      </w:r>
    </w:p>
    <w:p w:rsidR="00865BF2" w:rsidRDefault="00865BF2" w:rsidP="00865B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obsługi teleinformatycznej:</w:t>
      </w:r>
    </w:p>
    <w:p w:rsidR="00865BF2" w:rsidRDefault="00865BF2" w:rsidP="0086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zarządzanie, wspieranie i utrzymywanie infrastruktury teleinformatycznej Urzędu obejmującej: systemy serwerowe, bazodanowe, operacyjne, sieć komputerową, sprzęt sieciowy i serwerowy, sprzęt komputerowy, urządzenia drukujące itp.,</w:t>
      </w:r>
    </w:p>
    <w:p w:rsidR="00865BF2" w:rsidRDefault="00865BF2" w:rsidP="0086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</w:t>
      </w:r>
      <w:r w:rsidRPr="00865BF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ni</w:t>
      </w:r>
      <w:r w:rsidRPr="00865BF2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, wspieranie i utrzymywanie kluczowych aplikacji takich jak m.in.: system finansowo- księgowy, system kadrowo- płacowy, system </w:t>
      </w:r>
      <w:r w:rsidRPr="00865BF2">
        <w:rPr>
          <w:rFonts w:ascii="Times New Roman" w:hAnsi="Times New Roman"/>
          <w:sz w:val="24"/>
        </w:rPr>
        <w:t>Elektronicznego Zarządzania Dokumentacją</w:t>
      </w:r>
      <w:r>
        <w:rPr>
          <w:rFonts w:ascii="Times New Roman" w:hAnsi="Times New Roman"/>
          <w:sz w:val="24"/>
        </w:rPr>
        <w:t>, system e-radni, system wsparcia informatycznego- Helpdesk, systemy kontroli dostępu, sygnalizacji włamania i napadu, system monitoringu wizyjnego DIVA, system depozytora kluczy, system domofonów,</w:t>
      </w:r>
    </w:p>
    <w:p w:rsidR="00865BF2" w:rsidRDefault="00865BF2" w:rsidP="0086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zarządzanie, wspieranie i utrzymywanie istotnych usług takich jak: telefonia VoIP, Internet, poczta elektroniczna, sieć korporacyjna, wydruk podążający,</w:t>
      </w:r>
    </w:p>
    <w:p w:rsidR="00865BF2" w:rsidRDefault="00865BF2" w:rsidP="0086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zarządzanie, wspieranie i utrzymywanie usług teleinformatycznych (audio/video) związanych z obsługą sali sesyjnej Urzędu,</w:t>
      </w:r>
    </w:p>
    <w:p w:rsidR="00865BF2" w:rsidRDefault="00865BF2" w:rsidP="00865B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ewidencji księgowej: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 xml:space="preserve">prowadzenie ksiąg rachunkowych Urzędu zgodnie z obowiązującymi przepisami prawa </w:t>
      </w:r>
      <w:r>
        <w:rPr>
          <w:rFonts w:ascii="Times New Roman" w:hAnsi="Times New Roman"/>
          <w:sz w:val="24"/>
          <w:szCs w:val="24"/>
        </w:rPr>
        <w:br/>
      </w:r>
      <w:r w:rsidRPr="00C37F5F">
        <w:rPr>
          <w:rFonts w:ascii="Times New Roman" w:hAnsi="Times New Roman"/>
          <w:sz w:val="24"/>
          <w:szCs w:val="24"/>
        </w:rPr>
        <w:t xml:space="preserve">i zasadami określonymi w polityce rachunkowości Urzędu, w zakresie realizowanych przez departamenty zadań, 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prowadzenie szczegółowej ewidencji projektów własnych realizowanych przez Urząd finansowanych z budżetu Województwa i współfinansowanych ze środków Unii Europejskiej</w:t>
      </w:r>
      <w:r>
        <w:rPr>
          <w:rFonts w:ascii="Times New Roman" w:hAnsi="Times New Roman"/>
          <w:sz w:val="24"/>
          <w:szCs w:val="24"/>
        </w:rPr>
        <w:t xml:space="preserve"> oraz innych źródeł finansowych,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bieżąca analiza wydatków i zaangażowania środków finansowych,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bieżąca analiza ewidencji </w:t>
      </w:r>
      <w:r w:rsidRPr="00C37F5F">
        <w:rPr>
          <w:rFonts w:ascii="Times New Roman" w:hAnsi="Times New Roman"/>
          <w:sz w:val="24"/>
          <w:szCs w:val="24"/>
        </w:rPr>
        <w:t>środków trwałych, pozostałych środków trwałych oraz wartości niematerialnych i prawnych,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prowadzenie obsługi finansowej i rachunków bankowych Urzędu,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sporządzanie sprawozdawczości budżetowej z wykonania dochodów i wydatków w zakresie rozdziałów ujętych w planie dochodów i wydatków danego roku budżetowego,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sporządzanie sprawozdania finansowego Urzędu,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weryfikacja pod względem finansowym oraz zgodności z uchwałą budżetową i planem WPF umów i porozumień finansowych z budżetu Województwa i współfinansowanych ze środków Unii Europejskiej oraz innych źródeł finansowych,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prowadzenie Centralnego Rejestru Umów przygotowywanych przez departamenty Urzędu,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prowadzenie gospodarki kasowej,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bieżąca ewidencja dochodów i wydatków w zakresie zakładowego funduszu świadczeń socjalnych,</w:t>
      </w:r>
    </w:p>
    <w:p w:rsidR="00865BF2" w:rsidRPr="00C37F5F" w:rsidRDefault="00865BF2" w:rsidP="00865B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5F">
        <w:rPr>
          <w:rFonts w:ascii="Times New Roman" w:hAnsi="Times New Roman"/>
          <w:sz w:val="24"/>
          <w:szCs w:val="24"/>
        </w:rPr>
        <w:t>przeprowadzania inwentaryzacji rzeczowych i obroto</w:t>
      </w:r>
      <w:r>
        <w:rPr>
          <w:rFonts w:ascii="Times New Roman" w:hAnsi="Times New Roman"/>
          <w:sz w:val="24"/>
          <w:szCs w:val="24"/>
        </w:rPr>
        <w:t>wych składników majątku Urzędu.”</w:t>
      </w:r>
    </w:p>
    <w:p w:rsidR="00865BF2" w:rsidRPr="007204D8" w:rsidRDefault="00865BF2" w:rsidP="00865BF2"/>
    <w:p w:rsidR="003D2499" w:rsidRDefault="008D6AAC" w:rsidP="008D6AAC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8D6AAC" w:rsidRDefault="003D2499" w:rsidP="008D6AAC">
      <w:pPr>
        <w:autoSpaceDE w:val="0"/>
        <w:autoSpaceDN w:val="0"/>
        <w:adjustRightInd w:val="0"/>
        <w:jc w:val="both"/>
        <w:outlineLvl w:val="0"/>
      </w:pPr>
      <w:r>
        <w:t xml:space="preserve">5) </w:t>
      </w:r>
      <w:r w:rsidR="008D6AAC">
        <w:t>w § 23 po pkt. 10 dodaje się pkt 11 w brzmieniu:</w:t>
      </w:r>
    </w:p>
    <w:p w:rsidR="008D6AAC" w:rsidRDefault="008D6AAC" w:rsidP="008D6AAC">
      <w:pPr>
        <w:autoSpaceDE w:val="0"/>
        <w:autoSpaceDN w:val="0"/>
        <w:adjustRightInd w:val="0"/>
        <w:jc w:val="both"/>
        <w:outlineLvl w:val="0"/>
      </w:pPr>
    </w:p>
    <w:p w:rsidR="008D6AAC" w:rsidRDefault="008D6AAC" w:rsidP="008D6AAC">
      <w:pPr>
        <w:autoSpaceDE w:val="0"/>
        <w:autoSpaceDN w:val="0"/>
        <w:adjustRightInd w:val="0"/>
        <w:jc w:val="both"/>
        <w:outlineLvl w:val="0"/>
      </w:pPr>
      <w:r>
        <w:t>„11) rozliczanie scentralizowanego podatku od towarów i usług (VAT) Województwa Wielkopolskiego”.</w:t>
      </w:r>
    </w:p>
    <w:p w:rsidR="008D6AAC" w:rsidRDefault="008D6AAC" w:rsidP="008D6AAC">
      <w:pPr>
        <w:autoSpaceDE w:val="0"/>
        <w:autoSpaceDN w:val="0"/>
        <w:adjustRightInd w:val="0"/>
        <w:jc w:val="both"/>
        <w:outlineLvl w:val="0"/>
      </w:pPr>
    </w:p>
    <w:p w:rsidR="003D2499" w:rsidRDefault="003D2499" w:rsidP="003D2499">
      <w:pPr>
        <w:autoSpaceDE w:val="0"/>
        <w:autoSpaceDN w:val="0"/>
        <w:adjustRightInd w:val="0"/>
        <w:jc w:val="both"/>
        <w:outlineLvl w:val="0"/>
      </w:pPr>
      <w:r>
        <w:t>6) w § 29 pkt. 7 otrzymuje brzmienie:</w:t>
      </w:r>
    </w:p>
    <w:p w:rsidR="003D2499" w:rsidRDefault="003D2499" w:rsidP="003D2499">
      <w:pPr>
        <w:autoSpaceDE w:val="0"/>
        <w:autoSpaceDN w:val="0"/>
        <w:adjustRightInd w:val="0"/>
        <w:jc w:val="both"/>
        <w:outlineLvl w:val="0"/>
      </w:pPr>
      <w:r>
        <w:t>„7) Udzielanie odpowiedzi na wnioski o udostępnienie informacji publicznej i prowadzenie rejestru w tym zakresie.”</w:t>
      </w:r>
    </w:p>
    <w:p w:rsidR="00344E12" w:rsidRPr="00276C04" w:rsidRDefault="00344E12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D00363" w:rsidRDefault="00D00363" w:rsidP="00D00363">
      <w:pPr>
        <w:autoSpaceDE w:val="0"/>
        <w:autoSpaceDN w:val="0"/>
        <w:adjustRightInd w:val="0"/>
        <w:spacing w:line="360" w:lineRule="auto"/>
        <w:rPr>
          <w:bCs/>
        </w:rPr>
      </w:pPr>
      <w:r w:rsidRPr="00AF56E3">
        <w:t xml:space="preserve">Uchwała wchodzi w życie z dniem </w:t>
      </w:r>
      <w:r w:rsidRPr="00AF56E3">
        <w:rPr>
          <w:bCs/>
        </w:rPr>
        <w:t>jej podjęcia.</w:t>
      </w:r>
    </w:p>
    <w:p w:rsidR="00D00363" w:rsidRDefault="00D00363" w:rsidP="001D1DA7">
      <w:pPr>
        <w:spacing w:line="360" w:lineRule="auto"/>
        <w:jc w:val="both"/>
      </w:pPr>
    </w:p>
    <w:p w:rsidR="000327D3" w:rsidRDefault="000327D3" w:rsidP="001D1DA7">
      <w:pPr>
        <w:spacing w:line="360" w:lineRule="auto"/>
        <w:jc w:val="both"/>
      </w:pPr>
    </w:p>
    <w:p w:rsidR="000327D3" w:rsidRDefault="000327D3" w:rsidP="001D1DA7">
      <w:pPr>
        <w:spacing w:line="360" w:lineRule="auto"/>
        <w:jc w:val="both"/>
      </w:pPr>
    </w:p>
    <w:p w:rsidR="00721327" w:rsidRDefault="00721327" w:rsidP="00721327">
      <w:pPr>
        <w:autoSpaceDE w:val="0"/>
        <w:autoSpaceDN w:val="0"/>
        <w:adjustRightInd w:val="0"/>
        <w:spacing w:line="360" w:lineRule="auto"/>
        <w:ind w:left="4956" w:firstLine="708"/>
        <w:rPr>
          <w:bCs/>
        </w:rPr>
      </w:pPr>
      <w:r>
        <w:t>Marszałek Województwa</w:t>
      </w:r>
    </w:p>
    <w:p w:rsidR="00721327" w:rsidRDefault="00721327" w:rsidP="00721327">
      <w:pPr>
        <w:spacing w:line="360" w:lineRule="auto"/>
        <w:ind w:left="5664"/>
        <w:jc w:val="both"/>
        <w:rPr>
          <w:i/>
        </w:rPr>
      </w:pPr>
      <w:r>
        <w:rPr>
          <w:i/>
        </w:rPr>
        <w:t>Marek Woźniak</w:t>
      </w:r>
    </w:p>
    <w:p w:rsidR="009E0FFF" w:rsidRDefault="009E0FFF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D6AAC" w:rsidRDefault="008D6AAC" w:rsidP="001D1DA7">
      <w:pPr>
        <w:spacing w:line="360" w:lineRule="auto"/>
        <w:jc w:val="both"/>
      </w:pPr>
    </w:p>
    <w:p w:rsidR="00865BF2" w:rsidRDefault="00865BF2" w:rsidP="001D1DA7">
      <w:pPr>
        <w:spacing w:line="360" w:lineRule="auto"/>
        <w:jc w:val="both"/>
      </w:pPr>
    </w:p>
    <w:p w:rsidR="00865BF2" w:rsidRDefault="00865BF2" w:rsidP="001D1DA7">
      <w:pPr>
        <w:spacing w:line="360" w:lineRule="auto"/>
        <w:jc w:val="both"/>
      </w:pPr>
    </w:p>
    <w:p w:rsidR="00CE036E" w:rsidRDefault="00CE036E" w:rsidP="001D1DA7">
      <w:pPr>
        <w:spacing w:line="360" w:lineRule="auto"/>
        <w:jc w:val="both"/>
      </w:pPr>
    </w:p>
    <w:p w:rsidR="00CE036E" w:rsidRDefault="00CE036E" w:rsidP="001D1DA7">
      <w:pPr>
        <w:spacing w:line="360" w:lineRule="auto"/>
        <w:jc w:val="both"/>
      </w:pPr>
      <w:bookmarkStart w:id="0" w:name="_GoBack"/>
      <w:bookmarkEnd w:id="0"/>
    </w:p>
    <w:p w:rsidR="008D6AAC" w:rsidRDefault="008D6AAC" w:rsidP="001D1DA7">
      <w:pPr>
        <w:spacing w:line="360" w:lineRule="auto"/>
        <w:jc w:val="both"/>
      </w:pPr>
    </w:p>
    <w:p w:rsidR="00D30DE4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</w:t>
      </w:r>
      <w:r w:rsidR="008951D6">
        <w:rPr>
          <w:b/>
          <w:bCs/>
        </w:rPr>
        <w:t xml:space="preserve">o </w:t>
      </w:r>
      <w:r w:rsidR="00D655F0">
        <w:rPr>
          <w:b/>
          <w:bCs/>
        </w:rPr>
        <w:t>Uchwały Nr 4259</w:t>
      </w:r>
      <w:r w:rsidR="00D30DE4">
        <w:rPr>
          <w:b/>
          <w:bCs/>
        </w:rPr>
        <w:t>/2017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D30DE4" w:rsidRDefault="00D655F0" w:rsidP="00D30D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13 września </w:t>
      </w:r>
      <w:r w:rsidR="00D30DE4">
        <w:rPr>
          <w:b/>
          <w:bCs/>
        </w:rPr>
        <w:t>2017</w:t>
      </w:r>
      <w:r w:rsidR="00D30DE4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D00363" w:rsidRDefault="00D00363" w:rsidP="009E0FFF">
      <w:pPr>
        <w:spacing w:line="360" w:lineRule="auto"/>
        <w:jc w:val="both"/>
      </w:pPr>
    </w:p>
    <w:p w:rsidR="006A0F1D" w:rsidRDefault="006A0F1D" w:rsidP="006A0F1D">
      <w:pPr>
        <w:spacing w:line="360" w:lineRule="auto"/>
        <w:jc w:val="both"/>
      </w:pPr>
      <w:r>
        <w:t>Zmiany wprowadzane do Regulaminu Organizacyjnego Urzędu Marszałkowskiego Województwa Wielkopolskiego w Poznaniu wynikają z:</w:t>
      </w:r>
    </w:p>
    <w:p w:rsidR="006A0F1D" w:rsidRDefault="006A0F1D" w:rsidP="006A0F1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wdrożenia w Urzędzie nowego systemu teleinformatycznego do elektronicznego zarządzania dokumentacją EZD wspomagającego pracę w systemie tradycyjnym</w:t>
      </w:r>
      <w:r w:rsidRPr="00E46321">
        <w:rPr>
          <w:rFonts w:ascii="Times New Roman" w:hAnsi="Times New Roman"/>
          <w:sz w:val="24"/>
          <w:szCs w:val="24"/>
        </w:rPr>
        <w:t>,</w:t>
      </w:r>
    </w:p>
    <w:p w:rsidR="007729CE" w:rsidRDefault="007729CE" w:rsidP="006A0F1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 ustawy z dnia 24 stycznia 1991 roku </w:t>
      </w:r>
      <w:r>
        <w:rPr>
          <w:rFonts w:ascii="Times New Roman" w:hAnsi="Times New Roman"/>
          <w:i/>
          <w:sz w:val="24"/>
          <w:szCs w:val="24"/>
        </w:rPr>
        <w:t>o kombatantach oraz niektórych osobach będących ofiarami represji wojennych i okresu powojennego</w:t>
      </w:r>
      <w:r w:rsidR="00D67DEA">
        <w:rPr>
          <w:rFonts w:ascii="Times New Roman" w:hAnsi="Times New Roman"/>
          <w:sz w:val="24"/>
          <w:szCs w:val="24"/>
        </w:rPr>
        <w:t>,</w:t>
      </w:r>
    </w:p>
    <w:p w:rsidR="006A0F1D" w:rsidRPr="00E46321" w:rsidRDefault="007729CE" w:rsidP="006A0F1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centralizacji</w:t>
      </w:r>
      <w:r w:rsidR="006A0F1D" w:rsidRPr="006A0F1D">
        <w:rPr>
          <w:rFonts w:ascii="Times New Roman" w:hAnsi="Times New Roman"/>
          <w:sz w:val="24"/>
          <w:szCs w:val="24"/>
        </w:rPr>
        <w:t xml:space="preserve"> rozliczeń poda</w:t>
      </w:r>
      <w:r w:rsidR="006A0F1D">
        <w:rPr>
          <w:rFonts w:ascii="Times New Roman" w:hAnsi="Times New Roman"/>
          <w:sz w:val="24"/>
          <w:szCs w:val="24"/>
        </w:rPr>
        <w:t xml:space="preserve">tku od towarów i usług </w:t>
      </w:r>
      <w:r w:rsidR="006A0F1D" w:rsidRPr="006A0F1D">
        <w:rPr>
          <w:rFonts w:ascii="Times New Roman" w:hAnsi="Times New Roman"/>
          <w:sz w:val="24"/>
          <w:szCs w:val="24"/>
        </w:rPr>
        <w:t>w Województwie Wielkopolskim</w:t>
      </w:r>
      <w:r w:rsidR="006A0F1D">
        <w:rPr>
          <w:rFonts w:ascii="Times New Roman" w:hAnsi="Times New Roman"/>
          <w:sz w:val="24"/>
          <w:szCs w:val="24"/>
        </w:rPr>
        <w:t>,</w:t>
      </w:r>
    </w:p>
    <w:p w:rsidR="006A0F1D" w:rsidRPr="007729CE" w:rsidRDefault="006A0F1D" w:rsidP="007729C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przeprowadzonej weryfikacji </w:t>
      </w:r>
      <w:r w:rsidR="00B37674">
        <w:rPr>
          <w:rFonts w:ascii="Times New Roman" w:hAnsi="Times New Roman"/>
          <w:sz w:val="24"/>
          <w:szCs w:val="24"/>
        </w:rPr>
        <w:t xml:space="preserve">sposobu udzielania odpowiedzi na wnioski </w:t>
      </w:r>
      <w:r w:rsidR="00B37674">
        <w:rPr>
          <w:rFonts w:ascii="Times New Roman" w:hAnsi="Times New Roman"/>
          <w:sz w:val="24"/>
          <w:szCs w:val="24"/>
        </w:rPr>
        <w:br/>
        <w:t>o udostępnienie informacji publicznej</w:t>
      </w:r>
      <w:r w:rsidRPr="007729CE">
        <w:rPr>
          <w:rFonts w:ascii="Times New Roman" w:hAnsi="Times New Roman"/>
          <w:sz w:val="24"/>
          <w:szCs w:val="24"/>
        </w:rPr>
        <w:t>.</w:t>
      </w:r>
    </w:p>
    <w:p w:rsidR="006A0F1D" w:rsidRDefault="006A0F1D" w:rsidP="006A0F1D">
      <w:pPr>
        <w:spacing w:line="360" w:lineRule="auto"/>
        <w:jc w:val="both"/>
      </w:pPr>
      <w:r>
        <w:t xml:space="preserve">W związku z powyższym podjęcie niniejszej uchwały jest w pełni uzasadnione. </w:t>
      </w:r>
    </w:p>
    <w:p w:rsidR="00C92F7F" w:rsidRPr="00D00363" w:rsidRDefault="00C92F7F" w:rsidP="00D00363">
      <w:pPr>
        <w:spacing w:line="360" w:lineRule="auto"/>
        <w:jc w:val="both"/>
      </w:pPr>
    </w:p>
    <w:p w:rsidR="007B71AD" w:rsidRPr="00BC346D" w:rsidRDefault="007B71AD" w:rsidP="001D1DA7">
      <w:pPr>
        <w:spacing w:line="360" w:lineRule="auto"/>
        <w:jc w:val="both"/>
      </w:pPr>
    </w:p>
    <w:sectPr w:rsidR="007B71AD" w:rsidRPr="00BC346D" w:rsidSect="00E4666E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16" w:rsidRDefault="00573716">
      <w:r>
        <w:separator/>
      </w:r>
    </w:p>
  </w:endnote>
  <w:endnote w:type="continuationSeparator" w:id="0">
    <w:p w:rsidR="00573716" w:rsidRDefault="0057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835C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16" w:rsidRDefault="00573716">
      <w:r>
        <w:separator/>
      </w:r>
    </w:p>
  </w:footnote>
  <w:footnote w:type="continuationSeparator" w:id="0">
    <w:p w:rsidR="00573716" w:rsidRDefault="0057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15326"/>
    <w:multiLevelType w:val="hybridMultilevel"/>
    <w:tmpl w:val="68807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140B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3076"/>
    <w:multiLevelType w:val="hybridMultilevel"/>
    <w:tmpl w:val="D7F2D682"/>
    <w:lvl w:ilvl="0" w:tplc="C56AEE6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EC0B5A"/>
    <w:multiLevelType w:val="hybridMultilevel"/>
    <w:tmpl w:val="32E49D9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459C3"/>
    <w:multiLevelType w:val="hybridMultilevel"/>
    <w:tmpl w:val="A8A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A47B6"/>
    <w:multiLevelType w:val="hybridMultilevel"/>
    <w:tmpl w:val="BDC48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23C9"/>
    <w:multiLevelType w:val="hybridMultilevel"/>
    <w:tmpl w:val="8E887A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D12592"/>
    <w:multiLevelType w:val="hybridMultilevel"/>
    <w:tmpl w:val="0A0CEA08"/>
    <w:lvl w:ilvl="0" w:tplc="C56AEE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07589"/>
    <w:multiLevelType w:val="hybridMultilevel"/>
    <w:tmpl w:val="435EC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DD08B0"/>
    <w:multiLevelType w:val="hybridMultilevel"/>
    <w:tmpl w:val="79366996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33F04196"/>
    <w:multiLevelType w:val="hybridMultilevel"/>
    <w:tmpl w:val="B7AA9A0E"/>
    <w:lvl w:ilvl="0" w:tplc="C56AEE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F73ED6"/>
    <w:multiLevelType w:val="hybridMultilevel"/>
    <w:tmpl w:val="E36ADF38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27997"/>
    <w:multiLevelType w:val="hybridMultilevel"/>
    <w:tmpl w:val="A6EE70B6"/>
    <w:lvl w:ilvl="0" w:tplc="59C4340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8A769B"/>
    <w:multiLevelType w:val="hybridMultilevel"/>
    <w:tmpl w:val="F0080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069FB"/>
    <w:multiLevelType w:val="hybridMultilevel"/>
    <w:tmpl w:val="2EC4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846946"/>
    <w:multiLevelType w:val="multilevel"/>
    <w:tmpl w:val="5AC843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EDB"/>
    <w:multiLevelType w:val="hybridMultilevel"/>
    <w:tmpl w:val="17C2E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E73647"/>
    <w:multiLevelType w:val="hybridMultilevel"/>
    <w:tmpl w:val="DF08DCBC"/>
    <w:lvl w:ilvl="0" w:tplc="C56AEE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B6462C"/>
    <w:multiLevelType w:val="hybridMultilevel"/>
    <w:tmpl w:val="58E81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E5B1E"/>
    <w:multiLevelType w:val="hybridMultilevel"/>
    <w:tmpl w:val="A8A6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D19C7"/>
    <w:multiLevelType w:val="hybridMultilevel"/>
    <w:tmpl w:val="1F00CD2A"/>
    <w:lvl w:ilvl="0" w:tplc="C56AEE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3B316C"/>
    <w:multiLevelType w:val="hybridMultilevel"/>
    <w:tmpl w:val="93AA7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F71087"/>
    <w:multiLevelType w:val="hybridMultilevel"/>
    <w:tmpl w:val="6B60A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CC6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2" w:tplc="0158F612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F33C66"/>
    <w:multiLevelType w:val="hybridMultilevel"/>
    <w:tmpl w:val="BC360A6C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4489D"/>
    <w:multiLevelType w:val="hybridMultilevel"/>
    <w:tmpl w:val="AD96F26C"/>
    <w:lvl w:ilvl="0" w:tplc="B0C61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3"/>
  </w:num>
  <w:num w:numId="3">
    <w:abstractNumId w:val="0"/>
  </w:num>
  <w:num w:numId="4">
    <w:abstractNumId w:val="10"/>
  </w:num>
  <w:num w:numId="5">
    <w:abstractNumId w:val="17"/>
  </w:num>
  <w:num w:numId="6">
    <w:abstractNumId w:val="23"/>
  </w:num>
  <w:num w:numId="7">
    <w:abstractNumId w:val="3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36"/>
  </w:num>
  <w:num w:numId="14">
    <w:abstractNumId w:val="15"/>
  </w:num>
  <w:num w:numId="15">
    <w:abstractNumId w:val="4"/>
  </w:num>
  <w:num w:numId="16">
    <w:abstractNumId w:val="24"/>
  </w:num>
  <w:num w:numId="17">
    <w:abstractNumId w:val="34"/>
  </w:num>
  <w:num w:numId="18">
    <w:abstractNumId w:val="25"/>
  </w:num>
  <w:num w:numId="19">
    <w:abstractNumId w:val="12"/>
  </w:num>
  <w:num w:numId="20">
    <w:abstractNumId w:val="12"/>
  </w:num>
  <w:num w:numId="21">
    <w:abstractNumId w:val="35"/>
  </w:num>
  <w:num w:numId="22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</w:num>
  <w:num w:numId="27">
    <w:abstractNumId w:val="5"/>
  </w:num>
  <w:num w:numId="28">
    <w:abstractNumId w:val="19"/>
  </w:num>
  <w:num w:numId="29">
    <w:abstractNumId w:val="3"/>
  </w:num>
  <w:num w:numId="30">
    <w:abstractNumId w:val="8"/>
  </w:num>
  <w:num w:numId="31">
    <w:abstractNumId w:val="28"/>
  </w:num>
  <w:num w:numId="32">
    <w:abstractNumId w:val="30"/>
  </w:num>
  <w:num w:numId="33">
    <w:abstractNumId w:val="26"/>
  </w:num>
  <w:num w:numId="34">
    <w:abstractNumId w:val="7"/>
  </w:num>
  <w:num w:numId="35">
    <w:abstractNumId w:val="2"/>
  </w:num>
  <w:num w:numId="36">
    <w:abstractNumId w:val="14"/>
  </w:num>
  <w:num w:numId="37">
    <w:abstractNumId w:val="3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005186"/>
    <w:rsid w:val="00016213"/>
    <w:rsid w:val="00031069"/>
    <w:rsid w:val="000327D3"/>
    <w:rsid w:val="000357DB"/>
    <w:rsid w:val="000537D6"/>
    <w:rsid w:val="00072CBE"/>
    <w:rsid w:val="000A04DB"/>
    <w:rsid w:val="000A0B12"/>
    <w:rsid w:val="000A1FDF"/>
    <w:rsid w:val="000B51F5"/>
    <w:rsid w:val="000F34F9"/>
    <w:rsid w:val="00101183"/>
    <w:rsid w:val="00110B14"/>
    <w:rsid w:val="0011646E"/>
    <w:rsid w:val="00124420"/>
    <w:rsid w:val="001375A1"/>
    <w:rsid w:val="001413EA"/>
    <w:rsid w:val="00154095"/>
    <w:rsid w:val="00160B70"/>
    <w:rsid w:val="00173765"/>
    <w:rsid w:val="00173AA6"/>
    <w:rsid w:val="00175E5A"/>
    <w:rsid w:val="00194EE0"/>
    <w:rsid w:val="001B0203"/>
    <w:rsid w:val="001B6D55"/>
    <w:rsid w:val="001D1DA7"/>
    <w:rsid w:val="001D7492"/>
    <w:rsid w:val="001F6E46"/>
    <w:rsid w:val="001F7946"/>
    <w:rsid w:val="00216C14"/>
    <w:rsid w:val="00227D61"/>
    <w:rsid w:val="0023312A"/>
    <w:rsid w:val="00252464"/>
    <w:rsid w:val="002670FE"/>
    <w:rsid w:val="00276C04"/>
    <w:rsid w:val="00286299"/>
    <w:rsid w:val="0029124B"/>
    <w:rsid w:val="00293AB5"/>
    <w:rsid w:val="0029610E"/>
    <w:rsid w:val="002C447D"/>
    <w:rsid w:val="003003CD"/>
    <w:rsid w:val="003049F2"/>
    <w:rsid w:val="00314B86"/>
    <w:rsid w:val="00316AB1"/>
    <w:rsid w:val="00322238"/>
    <w:rsid w:val="00344E12"/>
    <w:rsid w:val="003A41ED"/>
    <w:rsid w:val="003C06DB"/>
    <w:rsid w:val="003D159B"/>
    <w:rsid w:val="003D2499"/>
    <w:rsid w:val="003E4564"/>
    <w:rsid w:val="003E6DFD"/>
    <w:rsid w:val="003F2BF6"/>
    <w:rsid w:val="00427509"/>
    <w:rsid w:val="00433784"/>
    <w:rsid w:val="004440C7"/>
    <w:rsid w:val="00451111"/>
    <w:rsid w:val="00474D4D"/>
    <w:rsid w:val="00476CA9"/>
    <w:rsid w:val="00491387"/>
    <w:rsid w:val="004A5CF5"/>
    <w:rsid w:val="004B1806"/>
    <w:rsid w:val="004C71F7"/>
    <w:rsid w:val="00502F92"/>
    <w:rsid w:val="0051212E"/>
    <w:rsid w:val="00554BC5"/>
    <w:rsid w:val="00560BD7"/>
    <w:rsid w:val="005611E0"/>
    <w:rsid w:val="00573716"/>
    <w:rsid w:val="00585111"/>
    <w:rsid w:val="005856BF"/>
    <w:rsid w:val="005A4992"/>
    <w:rsid w:val="005A4C44"/>
    <w:rsid w:val="005A750F"/>
    <w:rsid w:val="005B2EB9"/>
    <w:rsid w:val="005B6BAE"/>
    <w:rsid w:val="005E5636"/>
    <w:rsid w:val="00624646"/>
    <w:rsid w:val="00641C48"/>
    <w:rsid w:val="00675AB0"/>
    <w:rsid w:val="006A0F1D"/>
    <w:rsid w:val="006A619C"/>
    <w:rsid w:val="006B283C"/>
    <w:rsid w:val="006E0B3C"/>
    <w:rsid w:val="006E6F91"/>
    <w:rsid w:val="006F3332"/>
    <w:rsid w:val="007005AD"/>
    <w:rsid w:val="00721327"/>
    <w:rsid w:val="007253C9"/>
    <w:rsid w:val="00735C98"/>
    <w:rsid w:val="00744210"/>
    <w:rsid w:val="00754A40"/>
    <w:rsid w:val="007626DC"/>
    <w:rsid w:val="00765817"/>
    <w:rsid w:val="007729CE"/>
    <w:rsid w:val="00777597"/>
    <w:rsid w:val="00784EAA"/>
    <w:rsid w:val="007B71AD"/>
    <w:rsid w:val="007D2DF8"/>
    <w:rsid w:val="007D4A47"/>
    <w:rsid w:val="007E0CEC"/>
    <w:rsid w:val="007E7AFF"/>
    <w:rsid w:val="007F2A03"/>
    <w:rsid w:val="00805DBD"/>
    <w:rsid w:val="00814116"/>
    <w:rsid w:val="008220AA"/>
    <w:rsid w:val="00835C52"/>
    <w:rsid w:val="00865BF2"/>
    <w:rsid w:val="00866633"/>
    <w:rsid w:val="00875E9D"/>
    <w:rsid w:val="008951D6"/>
    <w:rsid w:val="008D6AAC"/>
    <w:rsid w:val="00937476"/>
    <w:rsid w:val="00956111"/>
    <w:rsid w:val="00962436"/>
    <w:rsid w:val="00973FDD"/>
    <w:rsid w:val="0097526A"/>
    <w:rsid w:val="009A6EAC"/>
    <w:rsid w:val="009B36B8"/>
    <w:rsid w:val="009B4EE6"/>
    <w:rsid w:val="009E0FFF"/>
    <w:rsid w:val="009F0D29"/>
    <w:rsid w:val="009F70A2"/>
    <w:rsid w:val="00A006AE"/>
    <w:rsid w:val="00A007CD"/>
    <w:rsid w:val="00A13015"/>
    <w:rsid w:val="00A16F87"/>
    <w:rsid w:val="00A345FD"/>
    <w:rsid w:val="00A46B40"/>
    <w:rsid w:val="00A5469E"/>
    <w:rsid w:val="00A624DA"/>
    <w:rsid w:val="00A64A1A"/>
    <w:rsid w:val="00A76F76"/>
    <w:rsid w:val="00A77DD4"/>
    <w:rsid w:val="00AA2E3C"/>
    <w:rsid w:val="00AB3285"/>
    <w:rsid w:val="00AF46AF"/>
    <w:rsid w:val="00B035C2"/>
    <w:rsid w:val="00B37674"/>
    <w:rsid w:val="00B722CB"/>
    <w:rsid w:val="00B73702"/>
    <w:rsid w:val="00B838B4"/>
    <w:rsid w:val="00B9127C"/>
    <w:rsid w:val="00B97A1B"/>
    <w:rsid w:val="00BC346D"/>
    <w:rsid w:val="00C022B7"/>
    <w:rsid w:val="00C15DFD"/>
    <w:rsid w:val="00C225E5"/>
    <w:rsid w:val="00C432C5"/>
    <w:rsid w:val="00C542AE"/>
    <w:rsid w:val="00C56586"/>
    <w:rsid w:val="00C571F2"/>
    <w:rsid w:val="00C57B0C"/>
    <w:rsid w:val="00C64E4C"/>
    <w:rsid w:val="00C83F9E"/>
    <w:rsid w:val="00C92F7F"/>
    <w:rsid w:val="00CD0D5E"/>
    <w:rsid w:val="00CE036E"/>
    <w:rsid w:val="00D000AA"/>
    <w:rsid w:val="00D00363"/>
    <w:rsid w:val="00D30DE4"/>
    <w:rsid w:val="00D37B57"/>
    <w:rsid w:val="00D47BBB"/>
    <w:rsid w:val="00D50491"/>
    <w:rsid w:val="00D655F0"/>
    <w:rsid w:val="00D67DEA"/>
    <w:rsid w:val="00D73AEE"/>
    <w:rsid w:val="00D85805"/>
    <w:rsid w:val="00DB207B"/>
    <w:rsid w:val="00DC01CB"/>
    <w:rsid w:val="00DE281A"/>
    <w:rsid w:val="00DE4EE8"/>
    <w:rsid w:val="00DE5FE9"/>
    <w:rsid w:val="00E06157"/>
    <w:rsid w:val="00E46321"/>
    <w:rsid w:val="00E4666E"/>
    <w:rsid w:val="00E56625"/>
    <w:rsid w:val="00EB5709"/>
    <w:rsid w:val="00EF47E7"/>
    <w:rsid w:val="00EF50AD"/>
    <w:rsid w:val="00F66433"/>
    <w:rsid w:val="00FC59E6"/>
    <w:rsid w:val="00FC766B"/>
    <w:rsid w:val="00FE1CF8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FA921"/>
  <w15:docId w15:val="{0F8415B8-1527-47D5-A182-7EFB402D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Tekstpodstawowy">
    <w:name w:val="Body Text"/>
    <w:basedOn w:val="Normalny"/>
    <w:link w:val="TekstpodstawowyZnak"/>
    <w:rsid w:val="00D003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0363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945E-C6DF-469E-8CCA-1033F5AD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Orlowski Tomasz</cp:lastModifiedBy>
  <cp:revision>3</cp:revision>
  <cp:lastPrinted>2017-09-12T06:28:00Z</cp:lastPrinted>
  <dcterms:created xsi:type="dcterms:W3CDTF">2017-11-22T10:52:00Z</dcterms:created>
  <dcterms:modified xsi:type="dcterms:W3CDTF">2017-11-22T10:52:00Z</dcterms:modified>
</cp:coreProperties>
</file>