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BE" w:rsidRPr="00C42FBE" w:rsidRDefault="00C42FBE" w:rsidP="00C42F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42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4. Planowane tematy audytu wewnętrznego na 2025 r.</w:t>
      </w:r>
    </w:p>
    <w:p w:rsidR="00C42FBE" w:rsidRPr="00C42FBE" w:rsidRDefault="00C42FBE" w:rsidP="00C42FBE">
      <w:pPr>
        <w:keepNext/>
        <w:spacing w:before="12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42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4.1 Planowane zadania zapewniające</w:t>
      </w:r>
    </w:p>
    <w:p w:rsidR="00C42FBE" w:rsidRPr="00C42FBE" w:rsidRDefault="00C42FBE" w:rsidP="00C42FBE">
      <w:pPr>
        <w:keepNext/>
        <w:spacing w:before="12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439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837"/>
        <w:gridCol w:w="2827"/>
        <w:gridCol w:w="2332"/>
        <w:gridCol w:w="1943"/>
        <w:gridCol w:w="1699"/>
        <w:gridCol w:w="148"/>
      </w:tblGrid>
      <w:tr w:rsidR="00C42FBE" w:rsidRPr="00C42FBE" w:rsidTr="00671127">
        <w:trPr>
          <w:cantSplit/>
          <w:trHeight w:val="1178"/>
          <w:jc w:val="center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Temat zadania zapewniającego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Nazwa obszaru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(nazwa obszaru z kolumny 2 w tabeli 2)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Planowana liczba pracowników audytu wewnętrznego przeprowadzających zadanie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(w etatach)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Planowany czas przeprowadzenia zadania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(w osobodniach)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2FBE" w:rsidRPr="00C42FBE" w:rsidRDefault="00C42FBE" w:rsidP="00C42F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2FBE" w:rsidRPr="00C42FBE" w:rsidTr="00671127">
        <w:trPr>
          <w:cantSplit/>
          <w:trHeight w:val="519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42FBE" w:rsidRPr="00C42FBE" w:rsidRDefault="00C42FBE" w:rsidP="00C42FBE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42FBE" w:rsidRPr="00C42FBE" w:rsidTr="00671127">
        <w:trPr>
          <w:cantSplit/>
          <w:trHeight w:val="1353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Realizacja Planu Strategicznego dla WPR 2023-2027 + Wypełnianie kryteriów określonych 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deklaracji zarządczej, zgodnie z zawartą umową 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 ARiMR nr 15/2023-DDD-UM15 z dnia 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 października 2023 roku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Realizacja  PS WPR </w:t>
            </w:r>
          </w:p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audytorów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*1</w:t>
            </w:r>
          </w:p>
        </w:tc>
        <w:tc>
          <w:tcPr>
            <w:tcW w:w="0" w:type="auto"/>
            <w:vAlign w:val="center"/>
            <w:hideMark/>
          </w:tcPr>
          <w:p w:rsidR="00C42FBE" w:rsidRPr="00C42FBE" w:rsidRDefault="00C42FBE" w:rsidP="00C42FBE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42FBE" w:rsidRPr="00C42FBE" w:rsidTr="00671127">
        <w:trPr>
          <w:cantSplit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zadań wynikających z wdrażania inwestycji w ramach KPO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zadań wynikających z wdrażania inwestycji w ramach KPO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audytorów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42FBE" w:rsidRPr="00C42FBE" w:rsidRDefault="00C42FBE" w:rsidP="00C42FBE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42FBE" w:rsidRPr="00C42FBE" w:rsidTr="00671127">
        <w:trPr>
          <w:cantSplit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Organizowanie </w:t>
            </w: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 realizowanie otwartych konkursów ofert na zadania publiczne województwa wielkopolskiego 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dla organizacji pożytku publicznego w dziedzinach: 1) ekologii i ochrony zwierząt oraz ochrony dziedzictwa przyrodniczego, 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2) edukacji, 3) kultury fizycznej i turystyki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Dotacje dla podmiotów nie zaliczanych do sektora finansów publicznych/Ochrona Środowiska i Ekologia/ Edukacja/Kultura fizyczna, sport i turystyka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audytorów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42FBE" w:rsidRPr="00C42FBE" w:rsidRDefault="00C42FBE" w:rsidP="00C42FBE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42FBE" w:rsidRPr="00C42FBE" w:rsidTr="00671127">
        <w:trPr>
          <w:cantSplit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Realizacja Polityki Bezpieczeństwa Informacji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Polityka Bezpieczeństwa Informacji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audytorów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*2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2FBE" w:rsidRPr="00C42FBE" w:rsidRDefault="00C42FBE" w:rsidP="00C42FBE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42FBE" w:rsidRPr="00C42FBE" w:rsidTr="00671127">
        <w:trPr>
          <w:cantSplit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FEW 2021-2027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FEW 2021-2027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audytorów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42FBE" w:rsidRPr="00C42FBE" w:rsidRDefault="00C42FBE" w:rsidP="00C42FBE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42FBE" w:rsidRPr="00C42FBE" w:rsidTr="00671127">
        <w:trPr>
          <w:cantSplit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Zarządzanie Instytucją Kultury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Kultura i ochrona dziedzictwa narodowego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audytorów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ind w:right="-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42FBE" w:rsidRPr="00C42FBE" w:rsidRDefault="00C42FBE" w:rsidP="00C42FBE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42FBE" w:rsidRPr="00C42FBE" w:rsidTr="00671127">
        <w:trPr>
          <w:cantSplit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związanych z podziałem środków budżetu Województwa Wielkopolskiego przeznaczonych na ochronę zdrowia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Ochrona zdrowia 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przeciwdziałanie uzależnieniom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audytorów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ind w:right="-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42FBE" w:rsidRPr="00C42FBE" w:rsidRDefault="00C42FBE" w:rsidP="00C42FBE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42FBE" w:rsidRPr="00C42FBE" w:rsidRDefault="00C42FBE" w:rsidP="00C42FB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   </w:t>
      </w:r>
      <w:r w:rsidRPr="00C42FB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    razem  483</w:t>
      </w:r>
    </w:p>
    <w:p w:rsidR="00C42FBE" w:rsidRPr="00C42FBE" w:rsidRDefault="00C42FBE" w:rsidP="00C42FB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</w:p>
    <w:p w:rsidR="00C42FBE" w:rsidRPr="00C42FBE" w:rsidRDefault="00C42FBE" w:rsidP="00C42FB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</w:p>
    <w:p w:rsidR="00C42FBE" w:rsidRPr="00C42FBE" w:rsidRDefault="00C42FBE" w:rsidP="00C42FBE">
      <w:pPr>
        <w:tabs>
          <w:tab w:val="left" w:pos="539"/>
          <w:tab w:val="left" w:pos="4559"/>
          <w:tab w:val="left" w:pos="9979"/>
        </w:tabs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42FBE" w:rsidRPr="00C42FBE" w:rsidRDefault="00C42FBE" w:rsidP="00C42FBE">
      <w:pPr>
        <w:tabs>
          <w:tab w:val="left" w:pos="539"/>
          <w:tab w:val="left" w:pos="4559"/>
          <w:tab w:val="left" w:pos="9979"/>
        </w:tabs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4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*1   Niezależnie od wyników analizy ryzyka podmioty wdrażające działania objęte PS WPR, co najmniej raz w roku przeprowadzają audyt wewnętrzny w zakresie realizacji zadań delegowanych (§ 17 pkt 13 umowy nr 15/2023-DDD-UM15 z dnia 24 października 2023 roku zawartej pomiędzy Agencją Restrukturyzacji i Modernizacji Rolnictwa a Samorządem Województwa Wielkopolskiego).</w:t>
      </w:r>
    </w:p>
    <w:p w:rsidR="00C42FBE" w:rsidRPr="00C42FBE" w:rsidRDefault="00C42FBE" w:rsidP="00C42FBE">
      <w:pPr>
        <w:tabs>
          <w:tab w:val="left" w:pos="539"/>
          <w:tab w:val="left" w:pos="4559"/>
          <w:tab w:val="left" w:pos="9979"/>
        </w:tabs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42FBE" w:rsidRPr="00C42FBE" w:rsidRDefault="00C42FBE" w:rsidP="00C42FBE">
      <w:pPr>
        <w:tabs>
          <w:tab w:val="left" w:pos="539"/>
          <w:tab w:val="left" w:pos="4559"/>
          <w:tab w:val="left" w:pos="9979"/>
        </w:tabs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4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*2</w:t>
      </w:r>
      <w:r w:rsidRPr="00C4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Pr="00C42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  <w:t>Zgodnie z rozporządzeniem Rady Ministrów z dnia 21.05.2024 r. w sprawie Krajowych Ram Interoperacyjności, minimalnych wymagań dla rejestrów publicznych i wymiany informacji w postaci elektronicznej oraz minimalnych wymagań dla systemów teleinformatycznych (Dz. U. z 2024 r. poz. 773) audyt wewnętrzny w zakresie bezpieczeństwa informacji powinien być przeprowadzany nie rzadziej niż raz na rok, niezależnie od wyników analizy ryzyka (§ 19 ust. 2 pkt 14).</w:t>
      </w:r>
    </w:p>
    <w:p w:rsidR="00C42FBE" w:rsidRPr="00C42FBE" w:rsidRDefault="00C42FBE" w:rsidP="00C42FBE">
      <w:pPr>
        <w:tabs>
          <w:tab w:val="left" w:pos="539"/>
          <w:tab w:val="left" w:pos="4559"/>
          <w:tab w:val="left" w:pos="9979"/>
        </w:tabs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42FBE" w:rsidRPr="00C42FBE" w:rsidRDefault="00C42FBE" w:rsidP="00C42FBE">
      <w:pPr>
        <w:tabs>
          <w:tab w:val="left" w:pos="539"/>
          <w:tab w:val="left" w:pos="4559"/>
          <w:tab w:val="left" w:pos="9979"/>
        </w:tabs>
        <w:spacing w:after="0" w:line="240" w:lineRule="auto"/>
        <w:ind w:left="709" w:hanging="52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42FBE" w:rsidRPr="00C42FBE" w:rsidRDefault="00C42FBE" w:rsidP="00C42FBE">
      <w:pPr>
        <w:keepNext/>
        <w:spacing w:before="360" w:after="60" w:line="240" w:lineRule="auto"/>
        <w:ind w:right="-312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42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4.2 Planowane czynności doradcze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4884"/>
        <w:gridCol w:w="4884"/>
        <w:gridCol w:w="3376"/>
      </w:tblGrid>
      <w:tr w:rsidR="00C42FBE" w:rsidRPr="00C42FBE" w:rsidTr="00671127">
        <w:trPr>
          <w:cantSplit/>
          <w:trHeight w:val="1178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Planowana liczba pracowników audytu wewnętrznego przeprowadzających </w:t>
            </w: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czynności doradcze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(w etatach)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Planowany czas przeprowadzenia czynności doradczych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(w osobodniach)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42FBE" w:rsidRPr="00C42FBE" w:rsidTr="00671127">
        <w:trPr>
          <w:cantSplit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42FBE" w:rsidRPr="00C42FBE" w:rsidTr="00671127">
        <w:trPr>
          <w:cantSplit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 zależności od potrzeb zgłoszonych przez kierownika jednostki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42FBE" w:rsidRPr="00C42FBE" w:rsidRDefault="00C42FBE" w:rsidP="00C42FBE">
      <w:pPr>
        <w:keepNext/>
        <w:spacing w:before="360" w:after="60" w:line="240" w:lineRule="auto"/>
        <w:ind w:right="-31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42FBE" w:rsidRPr="00C42FBE" w:rsidRDefault="00C42FBE" w:rsidP="00C42FBE">
      <w:pPr>
        <w:keepNext/>
        <w:spacing w:before="360" w:after="60" w:line="240" w:lineRule="auto"/>
        <w:ind w:right="-31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42FBE" w:rsidRPr="00C42FBE" w:rsidRDefault="00C42FBE" w:rsidP="00C42FBE">
      <w:pPr>
        <w:keepNext/>
        <w:spacing w:before="360" w:after="60" w:line="240" w:lineRule="auto"/>
        <w:ind w:right="-31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42FBE" w:rsidRPr="00C42FBE" w:rsidRDefault="00C42FBE" w:rsidP="00C4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FBE" w:rsidRPr="00C42FBE" w:rsidRDefault="00C42FBE" w:rsidP="00C42FBE">
      <w:pPr>
        <w:keepNext/>
        <w:spacing w:before="360" w:after="60" w:line="240" w:lineRule="auto"/>
        <w:ind w:right="-31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42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5. Planowane czynności sprawdzające</w:t>
      </w:r>
    </w:p>
    <w:p w:rsidR="00C42FBE" w:rsidRPr="00C42FBE" w:rsidRDefault="00C42FBE" w:rsidP="00C42F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4674"/>
        <w:gridCol w:w="2809"/>
        <w:gridCol w:w="2398"/>
        <w:gridCol w:w="2089"/>
        <w:gridCol w:w="1245"/>
      </w:tblGrid>
      <w:tr w:rsidR="00C42FBE" w:rsidRPr="00C42FBE" w:rsidTr="00671127">
        <w:trPr>
          <w:cantSplit/>
          <w:trHeight w:val="1178"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Temat zadania zapewniającego, którego dotyczą czynności sprawdzające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Nazwa obszaru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Planowana liczba pracowników audytu wewnętrznego przeprowadzających czynności sprawdzające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Planowany czas przeprowadzenia czynności sprawdzających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(w osobodniach)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42FBE" w:rsidRPr="00C42FBE" w:rsidTr="00671127">
        <w:trPr>
          <w:cantSplit/>
          <w:trHeight w:val="17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C42FBE" w:rsidRPr="00C42FBE" w:rsidTr="00671127">
        <w:trPr>
          <w:cantSplit/>
          <w:trHeight w:val="121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Realizacja konkursu „Wielkopolskie Jadłodzielnie</w:t>
            </w:r>
            <w:bookmarkStart w:id="0" w:name="_GoBack"/>
            <w:bookmarkEnd w:id="0"/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 w ramach „Programu ograniczania marnotrawstwa i strat żywności w Wielkopolsce na lata 2021-2025”. Realizacja  spraw z zakresu szacowania szkód łowieckich. </w:t>
            </w: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Realizacja spraw z zakresu ustanowienia 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lub zniesienia obszaru hodowlanego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Rolnictwo i aktywizacja wsi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42FBE" w:rsidRPr="00C42FBE" w:rsidTr="00671127">
        <w:trPr>
          <w:cantSplit/>
          <w:trHeight w:val="121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Zarządzanie w Biurze Komunikacji Zewnętrznej i Promocji oraz prowadzenie działań z zakresu zamówień publicznych dotyczących działań Biura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Kontrola zarządcza/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Zamówienia publiczne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42FBE" w:rsidRPr="00C42FBE" w:rsidTr="00671127">
        <w:trPr>
          <w:cantSplit/>
          <w:trHeight w:val="121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Zarządzanie Instytucją Kultury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Kultura i ochrona dziedzictwa narodowego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42FBE" w:rsidRPr="00C42FBE" w:rsidTr="00671127">
        <w:trPr>
          <w:cantSplit/>
          <w:trHeight w:val="121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Zarządzanie w Departamencie Kontroli 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oraz działalność Rzecznika Funduszy Europejskich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Kontrola zarządcza/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Realizacja WRPO </w:t>
            </w:r>
          </w:p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2014-2020/ Realizacja FEW 2021-2027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42FBE" w:rsidRPr="00C42FBE" w:rsidRDefault="00C42FBE" w:rsidP="00C42FBE">
      <w:pPr>
        <w:keepNext/>
        <w:spacing w:before="360" w:after="60" w:line="240" w:lineRule="auto"/>
        <w:ind w:right="-312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42FBE" w:rsidRPr="00C42FBE" w:rsidRDefault="00C42FBE" w:rsidP="00C42FBE">
      <w:pPr>
        <w:keepNext/>
        <w:spacing w:before="360" w:after="60" w:line="240" w:lineRule="auto"/>
        <w:ind w:right="-312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42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6. Planowane obszary ryzyka, które powinny zostać objęte audytem wewnętrznym w kolejnych latach </w:t>
      </w:r>
    </w:p>
    <w:p w:rsidR="00C42FBE" w:rsidRPr="00C42FBE" w:rsidRDefault="00C42FBE" w:rsidP="00C42FBE">
      <w:pPr>
        <w:keepNext/>
        <w:spacing w:before="360" w:after="60" w:line="240" w:lineRule="auto"/>
        <w:ind w:right="-312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3969"/>
        <w:gridCol w:w="3261"/>
      </w:tblGrid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Nazwa obszaru</w:t>
            </w:r>
          </w:p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(nazwa obszaru z kolumny 2 w tabeli 2)</w:t>
            </w:r>
          </w:p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Planowany rok przeprowadzenia audytu wewnętrznego</w:t>
            </w:r>
          </w:p>
        </w:tc>
        <w:tc>
          <w:tcPr>
            <w:tcW w:w="3261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42FBE" w:rsidRPr="00C42FBE" w:rsidTr="00671127">
        <w:trPr>
          <w:trHeight w:val="431"/>
        </w:trPr>
        <w:tc>
          <w:tcPr>
            <w:tcW w:w="675" w:type="dxa"/>
            <w:shd w:val="clear" w:color="auto" w:fill="D9D9D9" w:themeFill="background1" w:themeFillShade="D9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7" w:type="dxa"/>
          </w:tcPr>
          <w:p w:rsidR="00C42FBE" w:rsidRPr="00C42FBE" w:rsidRDefault="00C42FBE" w:rsidP="00C42FB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Polityka społeczna</w:t>
            </w:r>
          </w:p>
          <w:p w:rsidR="00C42FBE" w:rsidRPr="00C42FBE" w:rsidRDefault="00C42FBE" w:rsidP="00C42FB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 w:val="restart"/>
          </w:tcPr>
          <w:p w:rsidR="00C42FBE" w:rsidRPr="00C42FBE" w:rsidRDefault="00C42FBE" w:rsidP="00C42F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Przed sporządzeniem każdego planu rocznego następuje analiza ryzyka oraz ustalenie potrzeb i możliwości audytu.</w:t>
            </w:r>
          </w:p>
          <w:p w:rsidR="00C42FBE" w:rsidRPr="00C42FBE" w:rsidRDefault="00C42FBE" w:rsidP="00C42FB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 związku z tym planowane </w:t>
            </w:r>
          </w:p>
          <w:p w:rsidR="00C42FBE" w:rsidRPr="00C42FBE" w:rsidRDefault="00C42FBE" w:rsidP="00C42FB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obszary audytu w kolejnych latach mogą ulec zmianie.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Wykonywanie nadzoru właścicielskiego nad spółkami 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3.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Administracja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4.</w:t>
            </w:r>
          </w:p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Promocja Wielkopolski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5.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Zarządzanie zasobami ludzkimi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6.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Budżet Województwa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7.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Realizacja PS WPR 2023-2027 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8.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Planowanie przestrzenne 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9.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Polityka bezpieczeństwa informacji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rPr>
          <w:trHeight w:val="469"/>
        </w:trPr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Drogownictwo, energetyka i gazownictwo 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11.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Przygotowanie obronne i zarządzanie kryzysowe 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Gospodarka mieniem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Inwestycje i remonty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Zamówienia publiczne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15.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Obsługa prawna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16.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Realizacja PS WPR 2023-2027 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17.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Bezpieczeństwo ruchu drogowego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18.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Obsługa finansowo – księgowa Urzędu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19.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Współpraca międzynarodowa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Kontrola wewnętrzna i zewnętrzna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21.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Rozwój gospodarczy Wielkopolski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Eksploatacja systemów informatycznych 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Rolnictwo i aktywizacja wsi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rPr>
          <w:trHeight w:val="595"/>
        </w:trPr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24.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Transport 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25.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Geodezja i kartografia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26.</w:t>
            </w:r>
          </w:p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Kontrola zarządcza</w:t>
            </w: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Polityka bezpieczeństwa informacji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C42FBE" w:rsidRPr="00C42FBE" w:rsidTr="00671127">
        <w:tc>
          <w:tcPr>
            <w:tcW w:w="675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6237" w:type="dxa"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Zarządzanie środowiskiem, klimatem i geologia </w:t>
            </w:r>
          </w:p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C42FBE" w:rsidRPr="00C42FBE" w:rsidRDefault="00C42FBE" w:rsidP="00C42F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3261" w:type="dxa"/>
            <w:vMerge/>
          </w:tcPr>
          <w:p w:rsidR="00C42FBE" w:rsidRPr="00C42FBE" w:rsidRDefault="00C42FBE" w:rsidP="00C42F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C42FBE" w:rsidRPr="00C42FBE" w:rsidRDefault="00C42FBE" w:rsidP="00C42FBE">
      <w:pPr>
        <w:tabs>
          <w:tab w:val="left" w:pos="539"/>
          <w:tab w:val="left" w:pos="4559"/>
          <w:tab w:val="lef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tbl>
      <w:tblPr>
        <w:tblW w:w="9962" w:type="dxa"/>
        <w:tblInd w:w="3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9"/>
        <w:gridCol w:w="5833"/>
      </w:tblGrid>
      <w:tr w:rsidR="00C42FBE" w:rsidRPr="00C42FBE" w:rsidTr="00671127">
        <w:trPr>
          <w:trHeight w:val="1370"/>
        </w:trPr>
        <w:tc>
          <w:tcPr>
            <w:tcW w:w="4129" w:type="dxa"/>
            <w:vAlign w:val="bottom"/>
            <w:hideMark/>
          </w:tcPr>
          <w:p w:rsidR="00C42FBE" w:rsidRPr="00620742" w:rsidRDefault="00C42FBE" w:rsidP="00C42FBE">
            <w:pPr>
              <w:pStyle w:val="Default"/>
              <w:jc w:val="center"/>
            </w:pPr>
            <w:r>
              <w:rPr>
                <w:i/>
                <w:iCs/>
              </w:rPr>
              <w:t>23</w:t>
            </w:r>
            <w:r w:rsidRPr="00620742">
              <w:rPr>
                <w:i/>
                <w:iCs/>
              </w:rPr>
              <w:t>.12.202</w:t>
            </w:r>
            <w:r>
              <w:rPr>
                <w:i/>
                <w:iCs/>
              </w:rPr>
              <w:t>4</w:t>
            </w:r>
            <w:r w:rsidRPr="00620742">
              <w:rPr>
                <w:i/>
                <w:iCs/>
              </w:rPr>
              <w:t xml:space="preserve"> </w:t>
            </w:r>
          </w:p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………………</w:t>
            </w:r>
          </w:p>
        </w:tc>
        <w:tc>
          <w:tcPr>
            <w:tcW w:w="5833" w:type="dxa"/>
            <w:vAlign w:val="bottom"/>
            <w:hideMark/>
          </w:tcPr>
          <w:p w:rsidR="00C42FBE" w:rsidRDefault="00C42FBE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2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Dyrektor </w:t>
            </w:r>
          </w:p>
          <w:p w:rsidR="00C42FBE" w:rsidRPr="00C42FBE" w:rsidRDefault="00C42FBE" w:rsidP="00C42F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42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Biura Audytu Wewnętrznego </w:t>
            </w:r>
          </w:p>
          <w:p w:rsidR="00C42FBE" w:rsidRPr="00C42FBE" w:rsidRDefault="00C42FBE" w:rsidP="00C42FBE">
            <w:pPr>
              <w:tabs>
                <w:tab w:val="left" w:pos="452"/>
                <w:tab w:val="left" w:pos="54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Dorota Potrzebowska</w:t>
            </w:r>
            <w:r w:rsidRPr="00C42FBE">
              <w:rPr>
                <w:i/>
                <w:iCs/>
                <w:sz w:val="23"/>
                <w:szCs w:val="23"/>
              </w:rPr>
              <w:t xml:space="preserve"> </w:t>
            </w:r>
            <w:r w:rsidRPr="00C42FBE">
              <w:rPr>
                <w:b/>
                <w:i/>
                <w:iCs/>
                <w:sz w:val="23"/>
                <w:szCs w:val="23"/>
              </w:rPr>
              <w:t>....</w:t>
            </w: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</w:tc>
      </w:tr>
      <w:tr w:rsidR="00C42FBE" w:rsidRPr="00C42FBE" w:rsidTr="00671127">
        <w:trPr>
          <w:trHeight w:val="315"/>
        </w:trPr>
        <w:tc>
          <w:tcPr>
            <w:tcW w:w="4129" w:type="dxa"/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(data)</w:t>
            </w:r>
          </w:p>
        </w:tc>
        <w:tc>
          <w:tcPr>
            <w:tcW w:w="5833" w:type="dxa"/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pieczątka i podpis kierownika komórki audytu wewnętrznego</w:t>
            </w:r>
          </w:p>
        </w:tc>
      </w:tr>
      <w:tr w:rsidR="00C42FBE" w:rsidRPr="00C42FBE" w:rsidTr="00671127">
        <w:trPr>
          <w:trHeight w:val="1304"/>
        </w:trPr>
        <w:tc>
          <w:tcPr>
            <w:tcW w:w="4129" w:type="dxa"/>
            <w:vAlign w:val="bottom"/>
            <w:hideMark/>
          </w:tcPr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C42F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23.12.2024 </w:t>
            </w:r>
          </w:p>
          <w:p w:rsidR="00C42FBE" w:rsidRPr="00C42FBE" w:rsidRDefault="00C42FBE" w:rsidP="00C42FBE">
            <w:pPr>
              <w:tabs>
                <w:tab w:val="left" w:pos="1317"/>
                <w:tab w:val="left" w:pos="27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833" w:type="dxa"/>
            <w:vAlign w:val="bottom"/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Marszałek Województwa</w:t>
            </w:r>
          </w:p>
          <w:p w:rsidR="00C42FBE" w:rsidRPr="00C42FBE" w:rsidRDefault="00C42FBE" w:rsidP="00C42FB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Marek Woźniak</w:t>
            </w:r>
          </w:p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……………………………………………………..</w:t>
            </w:r>
          </w:p>
        </w:tc>
      </w:tr>
      <w:tr w:rsidR="00C42FBE" w:rsidRPr="00C42FBE" w:rsidTr="00671127">
        <w:trPr>
          <w:trHeight w:val="264"/>
        </w:trPr>
        <w:tc>
          <w:tcPr>
            <w:tcW w:w="4129" w:type="dxa"/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(data)</w:t>
            </w:r>
          </w:p>
        </w:tc>
        <w:tc>
          <w:tcPr>
            <w:tcW w:w="5833" w:type="dxa"/>
            <w:hideMark/>
          </w:tcPr>
          <w:p w:rsidR="00C42FBE" w:rsidRPr="00C42FBE" w:rsidRDefault="00C42FBE" w:rsidP="00C42F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pieczątka i podpis kierownika jednostki</w:t>
            </w:r>
          </w:p>
        </w:tc>
      </w:tr>
    </w:tbl>
    <w:p w:rsidR="00C42FBE" w:rsidRPr="00C42FBE" w:rsidRDefault="00C42FBE" w:rsidP="00C42F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42FBE" w:rsidRPr="00C42FBE" w:rsidRDefault="00C42FBE" w:rsidP="00C42F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42FBE" w:rsidRPr="00C42FBE" w:rsidRDefault="00C42FBE" w:rsidP="00C42F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64542" w:rsidRDefault="00D64542"/>
    <w:sectPr w:rsidR="00D64542" w:rsidSect="005353A1">
      <w:footerReference w:type="default" r:id="rId6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53D7">
      <w:pPr>
        <w:spacing w:after="0" w:line="240" w:lineRule="auto"/>
      </w:pPr>
      <w:r>
        <w:separator/>
      </w:r>
    </w:p>
  </w:endnote>
  <w:endnote w:type="continuationSeparator" w:id="0">
    <w:p w:rsidR="00000000" w:rsidRDefault="00B8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541924"/>
      <w:docPartObj>
        <w:docPartGallery w:val="Page Numbers (Bottom of Page)"/>
        <w:docPartUnique/>
      </w:docPartObj>
    </w:sdtPr>
    <w:sdtEndPr/>
    <w:sdtContent>
      <w:p w:rsidR="002413FC" w:rsidRDefault="00A71F7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53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13FC" w:rsidRDefault="00B85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53D7">
      <w:pPr>
        <w:spacing w:after="0" w:line="240" w:lineRule="auto"/>
      </w:pPr>
      <w:r>
        <w:separator/>
      </w:r>
    </w:p>
  </w:footnote>
  <w:footnote w:type="continuationSeparator" w:id="0">
    <w:p w:rsidR="00000000" w:rsidRDefault="00B85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E"/>
    <w:rsid w:val="00A71F75"/>
    <w:rsid w:val="00B853D7"/>
    <w:rsid w:val="00C42FBE"/>
    <w:rsid w:val="00D6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C7F13-86C6-4132-B4D1-46297027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2F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2F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829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4.1 Planowane zadania zapewniające</vt:lpstr>
      <vt:lpstr/>
      <vt:lpstr>4.2 Planowane czynności doradcze</vt:lpstr>
      <vt:lpstr/>
      <vt:lpstr>6. Planowane obszary ryzyka, które powinny zostać objęte audytem wewnętrznym w k</vt:lpstr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Sosinska Katarzyna</dc:creator>
  <cp:keywords/>
  <dc:description/>
  <cp:lastModifiedBy>Sosinska Katarzyna</cp:lastModifiedBy>
  <cp:revision>2</cp:revision>
  <dcterms:created xsi:type="dcterms:W3CDTF">2025-01-02T07:27:00Z</dcterms:created>
  <dcterms:modified xsi:type="dcterms:W3CDTF">2025-01-02T07:44:00Z</dcterms:modified>
</cp:coreProperties>
</file>