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50B9C" w14:textId="0873D061" w:rsidR="00E30E31" w:rsidRPr="00CE34FE" w:rsidRDefault="00E30E31" w:rsidP="00E30E3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</w:rPr>
      </w:pPr>
      <w:bookmarkStart w:id="0" w:name="_GoBack"/>
      <w:bookmarkEnd w:id="0"/>
      <w:r w:rsidRPr="00CE34FE">
        <w:rPr>
          <w:rFonts w:asciiTheme="minorHAnsi" w:hAnsiTheme="minorHAnsi" w:cs="Arial"/>
          <w:b/>
          <w:bCs/>
        </w:rPr>
        <w:t xml:space="preserve">Załącznik nr </w:t>
      </w:r>
      <w:r w:rsidR="003279EA">
        <w:rPr>
          <w:rFonts w:asciiTheme="minorHAnsi" w:hAnsiTheme="minorHAnsi" w:cs="Arial"/>
          <w:b/>
          <w:bCs/>
        </w:rPr>
        <w:t>4</w:t>
      </w:r>
      <w:r w:rsidRPr="00CE34FE">
        <w:rPr>
          <w:rFonts w:asciiTheme="minorHAnsi" w:hAnsiTheme="minorHAnsi" w:cs="Arial"/>
          <w:b/>
          <w:bCs/>
        </w:rPr>
        <w:t xml:space="preserve"> do SIWZ</w:t>
      </w:r>
    </w:p>
    <w:p w14:paraId="288B3E4F" w14:textId="77777777" w:rsidR="00E30E31" w:rsidRPr="00CE34FE" w:rsidRDefault="00E30E31" w:rsidP="00E30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00E21FFD" w14:textId="77777777" w:rsidR="00E30E31" w:rsidRPr="00CE34FE" w:rsidRDefault="00E30E31" w:rsidP="00E30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7DF1E4BA" w14:textId="77777777" w:rsidR="00E30E31" w:rsidRPr="00CE34FE" w:rsidRDefault="00E30E31" w:rsidP="00E30E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u w:val="single"/>
        </w:rPr>
      </w:pPr>
      <w:r w:rsidRPr="00CE34FE">
        <w:rPr>
          <w:rFonts w:asciiTheme="minorHAnsi" w:hAnsiTheme="minorHAnsi" w:cs="Arial"/>
          <w:b/>
          <w:bCs/>
          <w:u w:val="single"/>
        </w:rPr>
        <w:t>Szczegółowy Opis Przedmiotu Zamówienia</w:t>
      </w:r>
    </w:p>
    <w:p w14:paraId="43E0C023" w14:textId="77777777" w:rsidR="00E30E31" w:rsidRPr="00CE34FE" w:rsidRDefault="00E30E31" w:rsidP="00E30E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2037DACE" w14:textId="77777777" w:rsidR="00E30E31" w:rsidRPr="00CE34FE" w:rsidRDefault="00E30E31" w:rsidP="00E30E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9D1CD61" w14:textId="2144DFD2" w:rsidR="00E30E31" w:rsidRPr="00A86FD1" w:rsidRDefault="00E30E31" w:rsidP="00E30E3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i/>
        </w:rPr>
      </w:pPr>
      <w:r w:rsidRPr="00A86FD1">
        <w:rPr>
          <w:rFonts w:asciiTheme="minorHAnsi" w:hAnsiTheme="minorHAnsi" w:cs="Arial"/>
          <w:b/>
          <w:i/>
        </w:rPr>
        <w:t xml:space="preserve">System zarządzania treścią i publikacjami, w którego skład wchodzą: </w:t>
      </w:r>
      <w:r w:rsidR="00E87F25" w:rsidRPr="00A86FD1">
        <w:rPr>
          <w:rFonts w:asciiTheme="minorHAnsi" w:hAnsiTheme="minorHAnsi" w:cs="Arial"/>
          <w:b/>
          <w:i/>
        </w:rPr>
        <w:t xml:space="preserve">zredagowanie, druk </w:t>
      </w:r>
      <w:r w:rsidR="00A86FD1" w:rsidRPr="00A86FD1">
        <w:rPr>
          <w:rFonts w:asciiTheme="minorHAnsi" w:hAnsiTheme="minorHAnsi" w:cs="Arial"/>
          <w:b/>
          <w:i/>
        </w:rPr>
        <w:t xml:space="preserve">                        </w:t>
      </w:r>
      <w:r w:rsidR="00A86FD1">
        <w:rPr>
          <w:rFonts w:asciiTheme="minorHAnsi" w:hAnsiTheme="minorHAnsi" w:cs="Arial"/>
          <w:b/>
          <w:i/>
        </w:rPr>
        <w:t xml:space="preserve">    </w:t>
      </w:r>
      <w:r w:rsidR="00A86FD1" w:rsidRPr="00A86FD1">
        <w:rPr>
          <w:rFonts w:asciiTheme="minorHAnsi" w:hAnsiTheme="minorHAnsi" w:cs="Arial"/>
          <w:b/>
          <w:i/>
        </w:rPr>
        <w:t xml:space="preserve"> </w:t>
      </w:r>
      <w:r w:rsidR="00E87F25" w:rsidRPr="00A86FD1">
        <w:rPr>
          <w:rFonts w:asciiTheme="minorHAnsi" w:hAnsiTheme="minorHAnsi" w:cs="Arial"/>
          <w:b/>
          <w:i/>
        </w:rPr>
        <w:t>i dystrybucja</w:t>
      </w:r>
      <w:r w:rsidRPr="00A86FD1">
        <w:rPr>
          <w:rFonts w:asciiTheme="minorHAnsi" w:hAnsiTheme="minorHAnsi" w:cs="Arial"/>
          <w:b/>
          <w:i/>
        </w:rPr>
        <w:t xml:space="preserve"> w 201</w:t>
      </w:r>
      <w:r w:rsidR="008F0043" w:rsidRPr="00A86FD1">
        <w:rPr>
          <w:rFonts w:asciiTheme="minorHAnsi" w:hAnsiTheme="minorHAnsi" w:cs="Arial"/>
          <w:b/>
          <w:i/>
        </w:rPr>
        <w:t>7</w:t>
      </w:r>
      <w:r w:rsidRPr="00A86FD1">
        <w:rPr>
          <w:rFonts w:asciiTheme="minorHAnsi" w:hAnsiTheme="minorHAnsi" w:cs="Arial"/>
          <w:b/>
          <w:i/>
        </w:rPr>
        <w:t xml:space="preserve"> roku 4 numerów biuletynu informacyjnego WRPO „Nasz Region”, 1</w:t>
      </w:r>
      <w:r w:rsidR="008F0043" w:rsidRPr="00A86FD1">
        <w:rPr>
          <w:rFonts w:asciiTheme="minorHAnsi" w:hAnsiTheme="minorHAnsi" w:cs="Arial"/>
          <w:b/>
          <w:i/>
        </w:rPr>
        <w:t>0</w:t>
      </w:r>
      <w:r w:rsidRPr="00A86FD1">
        <w:rPr>
          <w:rFonts w:asciiTheme="minorHAnsi" w:hAnsiTheme="minorHAnsi" w:cs="Arial"/>
          <w:b/>
          <w:i/>
        </w:rPr>
        <w:t xml:space="preserve"> wydań E-biuletynu „Nasz Region” oraz przygotowanie i druk Poradnika WRPO 2014+.</w:t>
      </w:r>
    </w:p>
    <w:p w14:paraId="20C0D317" w14:textId="77777777" w:rsidR="00E30E31" w:rsidRPr="00CE34FE" w:rsidRDefault="00E30E31" w:rsidP="00E30E3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</w:p>
    <w:p w14:paraId="206ECC75" w14:textId="77777777" w:rsidR="00E30E31" w:rsidRPr="00CE34FE" w:rsidRDefault="00E30E31" w:rsidP="00951B0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inorHAnsi" w:hAnsiTheme="minorHAnsi" w:cs="Arial"/>
          <w:b/>
        </w:rPr>
      </w:pPr>
      <w:r w:rsidRPr="00CE34FE">
        <w:rPr>
          <w:rFonts w:asciiTheme="minorHAnsi" w:hAnsiTheme="minorHAnsi" w:cs="Arial"/>
          <w:b/>
        </w:rPr>
        <w:t>Cele zamówienia.</w:t>
      </w:r>
    </w:p>
    <w:p w14:paraId="55A679B2" w14:textId="3B310298" w:rsidR="000617E5" w:rsidRPr="00CE34FE" w:rsidRDefault="00E30E31" w:rsidP="00951B0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</w:rPr>
        <w:t xml:space="preserve">Celem realizacji zamówienia jest opracowanie systemu zarządzania treścią i publikacjami w tym biuletynu informacyjnego WRPO </w:t>
      </w:r>
      <w:r w:rsidR="008B28CA">
        <w:rPr>
          <w:rFonts w:asciiTheme="minorHAnsi" w:hAnsiTheme="minorHAnsi" w:cs="Arial"/>
        </w:rPr>
        <w:t xml:space="preserve">2014+ </w:t>
      </w:r>
      <w:r w:rsidRPr="00CE34FE">
        <w:rPr>
          <w:rFonts w:asciiTheme="minorHAnsi" w:hAnsiTheme="minorHAnsi" w:cs="Arial"/>
        </w:rPr>
        <w:t xml:space="preserve">„Nasz Region”, zwanego dalej „Czasopismem”, który </w:t>
      </w:r>
      <w:r w:rsidRPr="00CE34FE">
        <w:rPr>
          <w:rFonts w:asciiTheme="minorHAnsi" w:hAnsiTheme="minorHAnsi" w:cs="Arial"/>
          <w:lang w:eastAsia="pl-PL"/>
        </w:rPr>
        <w:t>obejmuje tematykę dotyczącą Wielkopolskiego Regionalnego Programu Operacyjnego na lata 2014-2020, a także szeroko rozumianą tematykę Funduszy Europejskich</w:t>
      </w:r>
      <w:r w:rsidR="008B28CA">
        <w:rPr>
          <w:rFonts w:asciiTheme="minorHAnsi" w:hAnsiTheme="minorHAnsi" w:cs="Arial"/>
          <w:lang w:eastAsia="pl-PL"/>
        </w:rPr>
        <w:t xml:space="preserve"> w Wielkopolsce</w:t>
      </w:r>
      <w:r w:rsidRPr="00CE34FE">
        <w:rPr>
          <w:rFonts w:asciiTheme="minorHAnsi" w:hAnsiTheme="minorHAnsi" w:cs="Arial"/>
          <w:lang w:eastAsia="pl-PL"/>
        </w:rPr>
        <w:t xml:space="preserve">. Czasopismo powinno być kompleksowym i miarodajnym źródłem informacji na temat </w:t>
      </w:r>
      <w:r w:rsidR="008B28CA" w:rsidRPr="00CE34FE">
        <w:rPr>
          <w:rFonts w:asciiTheme="minorHAnsi" w:hAnsiTheme="minorHAnsi" w:cs="Arial"/>
          <w:lang w:eastAsia="pl-PL"/>
        </w:rPr>
        <w:t>aktualnych konkursów</w:t>
      </w:r>
      <w:r w:rsidR="008B28CA">
        <w:rPr>
          <w:rFonts w:asciiTheme="minorHAnsi" w:hAnsiTheme="minorHAnsi" w:cs="Arial"/>
          <w:lang w:eastAsia="pl-PL"/>
        </w:rPr>
        <w:t>,</w:t>
      </w:r>
      <w:r w:rsidR="008B28CA" w:rsidRPr="00CE34FE">
        <w:rPr>
          <w:rFonts w:asciiTheme="minorHAnsi" w:hAnsiTheme="minorHAnsi" w:cs="Arial"/>
          <w:lang w:eastAsia="pl-PL"/>
        </w:rPr>
        <w:t xml:space="preserve"> </w:t>
      </w:r>
      <w:r w:rsidRPr="00CE34FE">
        <w:rPr>
          <w:rFonts w:asciiTheme="minorHAnsi" w:hAnsiTheme="minorHAnsi" w:cs="Arial"/>
          <w:lang w:eastAsia="pl-PL"/>
        </w:rPr>
        <w:t>środków WRPO</w:t>
      </w:r>
      <w:r w:rsidR="008B28CA">
        <w:rPr>
          <w:rFonts w:asciiTheme="minorHAnsi" w:hAnsiTheme="minorHAnsi" w:cs="Arial"/>
          <w:lang w:eastAsia="pl-PL"/>
        </w:rPr>
        <w:t xml:space="preserve"> 2014+ </w:t>
      </w:r>
      <w:r w:rsidRPr="00CE34FE">
        <w:rPr>
          <w:rFonts w:asciiTheme="minorHAnsi" w:hAnsiTheme="minorHAnsi" w:cs="Arial"/>
          <w:lang w:eastAsia="pl-PL"/>
        </w:rPr>
        <w:t>i zasad realizacji projektów, w tym wiedzy specjalistycznej</w:t>
      </w:r>
      <w:r w:rsidR="000469EA">
        <w:rPr>
          <w:rFonts w:asciiTheme="minorHAnsi" w:hAnsiTheme="minorHAnsi" w:cs="Arial"/>
          <w:lang w:eastAsia="pl-PL"/>
        </w:rPr>
        <w:t xml:space="preserve"> i</w:t>
      </w:r>
      <w:r w:rsidRPr="00CE34FE">
        <w:rPr>
          <w:rFonts w:asciiTheme="minorHAnsi" w:hAnsiTheme="minorHAnsi" w:cs="Arial"/>
          <w:lang w:eastAsia="pl-PL"/>
        </w:rPr>
        <w:t xml:space="preserve"> stopnia</w:t>
      </w:r>
      <w:r w:rsidR="000469EA">
        <w:rPr>
          <w:rFonts w:asciiTheme="minorHAnsi" w:hAnsiTheme="minorHAnsi" w:cs="Arial"/>
          <w:lang w:eastAsia="pl-PL"/>
        </w:rPr>
        <w:t xml:space="preserve"> </w:t>
      </w:r>
      <w:r w:rsidRPr="00CE34FE">
        <w:rPr>
          <w:rFonts w:asciiTheme="minorHAnsi" w:hAnsiTheme="minorHAnsi" w:cs="Arial"/>
          <w:lang w:eastAsia="pl-PL"/>
        </w:rPr>
        <w:t>realizacji WRPO</w:t>
      </w:r>
      <w:r w:rsidR="000469EA">
        <w:rPr>
          <w:rFonts w:asciiTheme="minorHAnsi" w:hAnsiTheme="minorHAnsi" w:cs="Arial"/>
          <w:lang w:eastAsia="pl-PL"/>
        </w:rPr>
        <w:t xml:space="preserve"> 2014+</w:t>
      </w:r>
      <w:r w:rsidRPr="00CE34FE">
        <w:rPr>
          <w:rFonts w:asciiTheme="minorHAnsi" w:hAnsiTheme="minorHAnsi" w:cs="Arial"/>
          <w:lang w:eastAsia="pl-PL"/>
        </w:rPr>
        <w:t>. Ponadto prezentowane powinny być w nim dobre praktyki oraz wpływ Funduszy Europejskich na rozwój Wielkopolski. Czasopismo adresowane będzie do wszystkich beneficjentów i potencjalnych beneficjentów WRPO. Czasopismo tworzone będzie z wykorzystaniem treści redakcyjn</w:t>
      </w:r>
      <w:r w:rsidR="00951B00" w:rsidRPr="00CE34FE">
        <w:rPr>
          <w:rFonts w:asciiTheme="minorHAnsi" w:hAnsiTheme="minorHAnsi" w:cs="Arial"/>
          <w:lang w:eastAsia="pl-PL"/>
        </w:rPr>
        <w:t xml:space="preserve">ych uprzednio przygotowywanych </w:t>
      </w:r>
      <w:r w:rsidRPr="00CE34FE">
        <w:rPr>
          <w:rFonts w:asciiTheme="minorHAnsi" w:hAnsiTheme="minorHAnsi" w:cs="Arial"/>
          <w:lang w:eastAsia="pl-PL"/>
        </w:rPr>
        <w:t>i kolportowanych w ramach E-biuletynu „Nasz Region”. E-biuletyn docierać ma do beneficjentów, potencjalnych beneficjentów oraz do ogółu społeczeństwa za pośrednictwem strony internetowej Zamawiającego, newslettera oraz innymi kana</w:t>
      </w:r>
      <w:r w:rsidR="00DB3E73" w:rsidRPr="00CE34FE">
        <w:rPr>
          <w:rFonts w:asciiTheme="minorHAnsi" w:hAnsiTheme="minorHAnsi" w:cs="Arial"/>
          <w:lang w:eastAsia="pl-PL"/>
        </w:rPr>
        <w:t>łami elektronicznymi.</w:t>
      </w:r>
      <w:r w:rsidR="00DC5CA1" w:rsidRPr="00CE34FE">
        <w:rPr>
          <w:rFonts w:asciiTheme="minorHAnsi" w:hAnsiTheme="minorHAnsi" w:cs="Arial"/>
          <w:lang w:eastAsia="pl-PL"/>
        </w:rPr>
        <w:t xml:space="preserve"> </w:t>
      </w:r>
      <w:r w:rsidR="00F37548" w:rsidRPr="00CE34FE">
        <w:rPr>
          <w:rFonts w:asciiTheme="minorHAnsi" w:hAnsiTheme="minorHAnsi" w:cs="Arial"/>
          <w:lang w:eastAsia="pl-PL"/>
        </w:rPr>
        <w:t xml:space="preserve">W skład zamówienia wchodzi także przygotowanie, druk jednego numeru Poradnika WRPO 2014+, który ma obejmować praktyczne informacje dla beneficjentów na temat realizacji i rozliczania projektów. </w:t>
      </w:r>
    </w:p>
    <w:p w14:paraId="6E978FA8" w14:textId="2793A973" w:rsidR="00DC5CA1" w:rsidRPr="00CE34FE" w:rsidRDefault="000617E5" w:rsidP="00951B0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Cz</w:t>
      </w:r>
      <w:r w:rsidR="00F37548" w:rsidRPr="00CE34FE">
        <w:rPr>
          <w:rFonts w:asciiTheme="minorHAnsi" w:hAnsiTheme="minorHAnsi" w:cs="Arial"/>
          <w:lang w:eastAsia="pl-PL"/>
        </w:rPr>
        <w:t>asopismo, Poradnik oraz E-biuletyn mają ukazywać się w wersji elektronicznej przystosowanej do odbioru przez osoby z niepełnosprawnością,</w:t>
      </w:r>
      <w:r w:rsidRPr="00CE34FE">
        <w:rPr>
          <w:rFonts w:asciiTheme="minorHAnsi" w:hAnsiTheme="minorHAnsi" w:cs="Arial"/>
          <w:lang w:eastAsia="pl-PL"/>
        </w:rPr>
        <w:t xml:space="preserve"> zgodnie z pkt. III.</w:t>
      </w:r>
    </w:p>
    <w:p w14:paraId="26259389" w14:textId="77777777" w:rsidR="00E30E31" w:rsidRPr="00CE34FE" w:rsidRDefault="00E30E31" w:rsidP="00E30E3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</w:p>
    <w:p w14:paraId="0A99C22B" w14:textId="77777777" w:rsidR="00E30E31" w:rsidRPr="00CE34FE" w:rsidRDefault="00E30E31" w:rsidP="00951B0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inorHAnsi" w:hAnsiTheme="minorHAnsi" w:cs="Arial"/>
          <w:b/>
        </w:rPr>
      </w:pPr>
      <w:r w:rsidRPr="00CE34FE">
        <w:rPr>
          <w:rFonts w:asciiTheme="minorHAnsi" w:hAnsiTheme="minorHAnsi" w:cs="Arial"/>
          <w:b/>
        </w:rPr>
        <w:t>Opis przedmiotu zamówienia.</w:t>
      </w:r>
    </w:p>
    <w:p w14:paraId="47BAA577" w14:textId="77777777" w:rsidR="00E30E31" w:rsidRPr="00CE34FE" w:rsidRDefault="00E30E31" w:rsidP="00E30E3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inorHAnsi" w:hAnsiTheme="minorHAnsi" w:cs="Arial"/>
        </w:rPr>
      </w:pPr>
      <w:r w:rsidRPr="00CE34FE">
        <w:rPr>
          <w:rFonts w:asciiTheme="minorHAnsi" w:hAnsiTheme="minorHAnsi" w:cs="Arial"/>
        </w:rPr>
        <w:t xml:space="preserve">Przedmiot zamówienia dzieli się na trzy </w:t>
      </w:r>
      <w:r w:rsidR="0063399D" w:rsidRPr="00CE34FE">
        <w:rPr>
          <w:rFonts w:asciiTheme="minorHAnsi" w:hAnsiTheme="minorHAnsi" w:cs="Arial"/>
        </w:rPr>
        <w:t>Publikacje</w:t>
      </w:r>
      <w:r w:rsidRPr="00CE34FE">
        <w:rPr>
          <w:rFonts w:asciiTheme="minorHAnsi" w:hAnsiTheme="minorHAnsi" w:cs="Arial"/>
        </w:rPr>
        <w:t>.</w:t>
      </w:r>
    </w:p>
    <w:p w14:paraId="5E6AA8C2" w14:textId="623D6313" w:rsidR="00E30E31" w:rsidRPr="00CE34FE" w:rsidRDefault="0063399D" w:rsidP="00A0676A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b/>
        </w:rPr>
      </w:pPr>
      <w:r w:rsidRPr="00CE34FE">
        <w:rPr>
          <w:rFonts w:asciiTheme="minorHAnsi" w:hAnsiTheme="minorHAnsi" w:cs="Arial"/>
          <w:b/>
        </w:rPr>
        <w:t>Publikacja</w:t>
      </w:r>
      <w:r w:rsidR="00E30E31" w:rsidRPr="00CE34FE">
        <w:rPr>
          <w:rFonts w:asciiTheme="minorHAnsi" w:hAnsiTheme="minorHAnsi" w:cs="Arial"/>
          <w:b/>
        </w:rPr>
        <w:t xml:space="preserve"> nr 1 – Zredagowanie, druk i dystrybucja w 201</w:t>
      </w:r>
      <w:r w:rsidR="00CF5C5E" w:rsidRPr="00CE34FE">
        <w:rPr>
          <w:rFonts w:asciiTheme="minorHAnsi" w:hAnsiTheme="minorHAnsi" w:cs="Arial"/>
          <w:b/>
        </w:rPr>
        <w:t>7</w:t>
      </w:r>
      <w:r w:rsidR="00E30E31" w:rsidRPr="00CE34FE">
        <w:rPr>
          <w:rFonts w:asciiTheme="minorHAnsi" w:hAnsiTheme="minorHAnsi" w:cs="Arial"/>
          <w:b/>
        </w:rPr>
        <w:t xml:space="preserve"> roku 4 numerów biuletynu informacyjnego WRPO</w:t>
      </w:r>
      <w:r w:rsidR="000469EA">
        <w:rPr>
          <w:rFonts w:asciiTheme="minorHAnsi" w:hAnsiTheme="minorHAnsi" w:cs="Arial"/>
          <w:b/>
        </w:rPr>
        <w:t xml:space="preserve"> 2014+</w:t>
      </w:r>
      <w:r w:rsidR="00E30E31" w:rsidRPr="00CE34FE">
        <w:rPr>
          <w:rFonts w:asciiTheme="minorHAnsi" w:hAnsiTheme="minorHAnsi" w:cs="Arial"/>
          <w:b/>
        </w:rPr>
        <w:t xml:space="preserve"> „Nasz Region”</w:t>
      </w:r>
      <w:r w:rsidR="003151E2" w:rsidRPr="00CE34FE">
        <w:rPr>
          <w:rFonts w:asciiTheme="minorHAnsi" w:hAnsiTheme="minorHAnsi" w:cs="Arial"/>
          <w:b/>
        </w:rPr>
        <w:t>.</w:t>
      </w:r>
    </w:p>
    <w:p w14:paraId="3CD91536" w14:textId="77777777" w:rsidR="00E30E31" w:rsidRPr="00CE34FE" w:rsidRDefault="00E30E31" w:rsidP="00951B0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</w:rPr>
      </w:pPr>
      <w:r w:rsidRPr="00CE34FE">
        <w:rPr>
          <w:rFonts w:asciiTheme="minorHAnsi" w:hAnsiTheme="minorHAnsi" w:cs="Arial"/>
          <w:u w:color="000000"/>
        </w:rPr>
        <w:t>Czasopismo powinno stanowić kontynuac</w:t>
      </w:r>
      <w:r w:rsidR="007B33AE" w:rsidRPr="00CE34FE">
        <w:rPr>
          <w:rFonts w:asciiTheme="minorHAnsi" w:hAnsiTheme="minorHAnsi" w:cs="Arial"/>
          <w:u w:color="000000"/>
        </w:rPr>
        <w:t>ję wydawanego w poprzednich latach</w:t>
      </w:r>
      <w:r w:rsidRPr="00CE34FE">
        <w:rPr>
          <w:rFonts w:asciiTheme="minorHAnsi" w:hAnsiTheme="minorHAnsi" w:cs="Arial"/>
          <w:u w:color="000000"/>
        </w:rPr>
        <w:t xml:space="preserve"> „Naszego Regionu”. Wykonawca powinien uwzględnić </w:t>
      </w:r>
      <w:r w:rsidR="007B33AE" w:rsidRPr="00CE34FE">
        <w:rPr>
          <w:rFonts w:asciiTheme="minorHAnsi" w:hAnsiTheme="minorHAnsi" w:cs="Arial"/>
          <w:u w:color="000000"/>
        </w:rPr>
        <w:t xml:space="preserve">m.in. przyjęte </w:t>
      </w:r>
      <w:r w:rsidRPr="00CE34FE">
        <w:rPr>
          <w:rFonts w:asciiTheme="minorHAnsi" w:hAnsiTheme="minorHAnsi" w:cs="Arial"/>
          <w:u w:color="000000"/>
        </w:rPr>
        <w:t>standardy merytoryczn</w:t>
      </w:r>
      <w:r w:rsidR="00637DFF" w:rsidRPr="00CE34FE">
        <w:rPr>
          <w:rFonts w:asciiTheme="minorHAnsi" w:hAnsiTheme="minorHAnsi" w:cs="Arial"/>
          <w:u w:color="000000"/>
        </w:rPr>
        <w:t>e, techniczne i szatę graficzną, względnie odświeżyć wygląd po akceptacji Zamawiającego.</w:t>
      </w:r>
    </w:p>
    <w:p w14:paraId="6F0F8052" w14:textId="77777777" w:rsidR="00E30E31" w:rsidRPr="00CE34FE" w:rsidRDefault="00E30E31" w:rsidP="00951B0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lastRenderedPageBreak/>
        <w:t>Do zadań Wykon</w:t>
      </w:r>
      <w:r w:rsidR="00A85F8C" w:rsidRPr="00CE34FE">
        <w:rPr>
          <w:rFonts w:asciiTheme="minorHAnsi" w:hAnsiTheme="minorHAnsi" w:cs="Arial"/>
          <w:lang w:eastAsia="pl-PL"/>
        </w:rPr>
        <w:t xml:space="preserve">awcy należeć będzie wykonanie z </w:t>
      </w:r>
      <w:r w:rsidRPr="00CE34FE">
        <w:rPr>
          <w:rFonts w:asciiTheme="minorHAnsi" w:hAnsiTheme="minorHAnsi" w:cs="Arial"/>
          <w:lang w:eastAsia="pl-PL"/>
        </w:rPr>
        <w:t>należytą starannością:</w:t>
      </w:r>
    </w:p>
    <w:p w14:paraId="40BAC379" w14:textId="5372CDC3" w:rsidR="00E30E31" w:rsidRPr="00A0676A" w:rsidRDefault="00E30E31" w:rsidP="00A0676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A0676A">
        <w:rPr>
          <w:rFonts w:asciiTheme="minorHAnsi" w:hAnsiTheme="minorHAnsi" w:cs="Arial"/>
          <w:lang w:eastAsia="pl-PL"/>
        </w:rPr>
        <w:t>czterech numerów Czasopisma w 201</w:t>
      </w:r>
      <w:r w:rsidR="008F0043" w:rsidRPr="00A0676A">
        <w:rPr>
          <w:rFonts w:asciiTheme="minorHAnsi" w:hAnsiTheme="minorHAnsi" w:cs="Arial"/>
          <w:lang w:eastAsia="pl-PL"/>
        </w:rPr>
        <w:t>7</w:t>
      </w:r>
      <w:r w:rsidRPr="00A0676A">
        <w:rPr>
          <w:rFonts w:asciiTheme="minorHAnsi" w:hAnsiTheme="minorHAnsi" w:cs="Arial"/>
          <w:lang w:eastAsia="pl-PL"/>
        </w:rPr>
        <w:t xml:space="preserve"> roku, co obejmuje w szczególności:</w:t>
      </w:r>
    </w:p>
    <w:p w14:paraId="57E9D232" w14:textId="77777777" w:rsidR="00E30E31" w:rsidRPr="00CE34FE" w:rsidRDefault="00E30E31" w:rsidP="00951B0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planowanie zawartości merytorycz</w:t>
      </w:r>
      <w:r w:rsidR="00A85F8C" w:rsidRPr="00CE34FE">
        <w:rPr>
          <w:rFonts w:asciiTheme="minorHAnsi" w:hAnsiTheme="minorHAnsi" w:cs="Arial"/>
          <w:lang w:eastAsia="pl-PL"/>
        </w:rPr>
        <w:t xml:space="preserve">nej każdego numeru Czasopisma i </w:t>
      </w:r>
      <w:r w:rsidRPr="00CE34FE">
        <w:rPr>
          <w:rFonts w:asciiTheme="minorHAnsi" w:hAnsiTheme="minorHAnsi" w:cs="Arial"/>
          <w:lang w:eastAsia="pl-PL"/>
        </w:rPr>
        <w:t xml:space="preserve">przedłożenie </w:t>
      </w:r>
      <w:r w:rsidR="003151E2" w:rsidRPr="00CE34FE">
        <w:rPr>
          <w:rFonts w:asciiTheme="minorHAnsi" w:hAnsiTheme="minorHAnsi" w:cs="Arial"/>
          <w:lang w:eastAsia="pl-PL"/>
        </w:rPr>
        <w:t>jej do akceptacji Zamawiającego;</w:t>
      </w:r>
    </w:p>
    <w:p w14:paraId="4031AED1" w14:textId="77777777" w:rsidR="00E30E31" w:rsidRPr="00CE34FE" w:rsidRDefault="00E30E31" w:rsidP="00951B0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 xml:space="preserve">przygotowanie własnych materiałów tekstowych: aktualności, </w:t>
      </w:r>
      <w:r w:rsidR="00A4593D" w:rsidRPr="00CE34FE">
        <w:rPr>
          <w:rFonts w:asciiTheme="minorHAnsi" w:hAnsiTheme="minorHAnsi" w:cs="Arial"/>
          <w:lang w:eastAsia="pl-PL"/>
        </w:rPr>
        <w:t xml:space="preserve">artykułów, wywiadów </w:t>
      </w:r>
      <w:r w:rsidR="00A4593D" w:rsidRPr="00CE34FE">
        <w:rPr>
          <w:rFonts w:asciiTheme="minorHAnsi" w:hAnsiTheme="minorHAnsi" w:cs="Arial"/>
          <w:lang w:eastAsia="pl-PL"/>
        </w:rPr>
        <w:br/>
        <w:t xml:space="preserve">w </w:t>
      </w:r>
      <w:r w:rsidRPr="00CE34FE">
        <w:rPr>
          <w:rFonts w:asciiTheme="minorHAnsi" w:hAnsiTheme="minorHAnsi" w:cs="Arial"/>
          <w:lang w:eastAsia="pl-PL"/>
        </w:rPr>
        <w:t>wymia</w:t>
      </w:r>
      <w:r w:rsidR="00A4593D" w:rsidRPr="00CE34FE">
        <w:rPr>
          <w:rFonts w:asciiTheme="minorHAnsi" w:hAnsiTheme="minorHAnsi" w:cs="Arial"/>
          <w:lang w:eastAsia="pl-PL"/>
        </w:rPr>
        <w:t xml:space="preserve">rze około 3-4 tysięcy znaków na </w:t>
      </w:r>
      <w:r w:rsidRPr="00CE34FE">
        <w:rPr>
          <w:rFonts w:asciiTheme="minorHAnsi" w:hAnsiTheme="minorHAnsi" w:cs="Arial"/>
          <w:lang w:eastAsia="pl-PL"/>
        </w:rPr>
        <w:t>kolumnę (jedna strona) stanowiących adaptację tekstów p</w:t>
      </w:r>
      <w:r w:rsidR="00D362E4" w:rsidRPr="00CE34FE">
        <w:rPr>
          <w:rFonts w:asciiTheme="minorHAnsi" w:hAnsiTheme="minorHAnsi" w:cs="Arial"/>
          <w:lang w:eastAsia="pl-PL"/>
        </w:rPr>
        <w:t>rzygotowywanych w ramach Publikacji</w:t>
      </w:r>
      <w:r w:rsidRPr="00CE34FE">
        <w:rPr>
          <w:rFonts w:asciiTheme="minorHAnsi" w:hAnsiTheme="minorHAnsi" w:cs="Arial"/>
          <w:lang w:eastAsia="pl-PL"/>
        </w:rPr>
        <w:t xml:space="preserve"> nr 2</w:t>
      </w:r>
      <w:r w:rsidR="003151E2" w:rsidRPr="00CE34FE">
        <w:rPr>
          <w:rFonts w:asciiTheme="minorHAnsi" w:hAnsiTheme="minorHAnsi" w:cs="Arial"/>
          <w:lang w:eastAsia="pl-PL"/>
        </w:rPr>
        <w:t>;</w:t>
      </w:r>
    </w:p>
    <w:p w14:paraId="4D0C5BEC" w14:textId="52C64097" w:rsidR="00CA6A02" w:rsidRPr="00CE34FE" w:rsidRDefault="00CA6A02" w:rsidP="00951B0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pr</w:t>
      </w:r>
      <w:r w:rsidR="00C31E4A" w:rsidRPr="00CE34FE">
        <w:rPr>
          <w:rFonts w:asciiTheme="minorHAnsi" w:hAnsiTheme="minorHAnsi" w:cs="Arial"/>
          <w:lang w:eastAsia="pl-PL"/>
        </w:rPr>
        <w:t xml:space="preserve">zygotowanie przynajmniej </w:t>
      </w:r>
      <w:r w:rsidR="00CF5C5E" w:rsidRPr="00CE34FE">
        <w:rPr>
          <w:rFonts w:asciiTheme="minorHAnsi" w:hAnsiTheme="minorHAnsi" w:cs="Arial"/>
          <w:lang w:eastAsia="pl-PL"/>
        </w:rPr>
        <w:t>jednego reportażu</w:t>
      </w:r>
      <w:r w:rsidR="00966DE6" w:rsidRPr="00CE34FE">
        <w:rPr>
          <w:rFonts w:asciiTheme="minorHAnsi" w:hAnsiTheme="minorHAnsi" w:cs="Arial"/>
          <w:lang w:eastAsia="pl-PL"/>
        </w:rPr>
        <w:t xml:space="preserve"> w formie rozkładówki</w:t>
      </w:r>
      <w:r w:rsidR="00C31E4A" w:rsidRPr="00CE34FE">
        <w:rPr>
          <w:rFonts w:asciiTheme="minorHAnsi" w:hAnsiTheme="minorHAnsi" w:cs="Arial"/>
          <w:lang w:eastAsia="pl-PL"/>
        </w:rPr>
        <w:t xml:space="preserve"> (w każdym numerze jeden)</w:t>
      </w:r>
      <w:r w:rsidRPr="00CE34FE">
        <w:rPr>
          <w:rFonts w:asciiTheme="minorHAnsi" w:hAnsiTheme="minorHAnsi" w:cs="Arial"/>
          <w:lang w:eastAsia="pl-PL"/>
        </w:rPr>
        <w:t xml:space="preserve"> o realizowanych projektach</w:t>
      </w:r>
      <w:r w:rsidR="00966DE6" w:rsidRPr="00CE34FE">
        <w:rPr>
          <w:rFonts w:asciiTheme="minorHAnsi" w:hAnsiTheme="minorHAnsi" w:cs="Arial"/>
          <w:lang w:eastAsia="pl-PL"/>
        </w:rPr>
        <w:t xml:space="preserve"> (lub grupy projektów dofinansowanych z WRPO 2014+</w:t>
      </w:r>
      <w:r w:rsidR="003F792E" w:rsidRPr="00CE34FE">
        <w:rPr>
          <w:rFonts w:asciiTheme="minorHAnsi" w:hAnsiTheme="minorHAnsi" w:cs="Arial"/>
          <w:lang w:eastAsia="pl-PL"/>
        </w:rPr>
        <w:t xml:space="preserve"> pod kątem konkretnego tematu</w:t>
      </w:r>
      <w:r w:rsidR="00966DE6" w:rsidRPr="00CE34FE">
        <w:rPr>
          <w:rFonts w:asciiTheme="minorHAnsi" w:hAnsiTheme="minorHAnsi" w:cs="Arial"/>
          <w:lang w:eastAsia="pl-PL"/>
        </w:rPr>
        <w:t>)</w:t>
      </w:r>
      <w:r w:rsidRPr="00CE34FE">
        <w:rPr>
          <w:rFonts w:asciiTheme="minorHAnsi" w:hAnsiTheme="minorHAnsi" w:cs="Arial"/>
          <w:lang w:eastAsia="pl-PL"/>
        </w:rPr>
        <w:t xml:space="preserve"> z wypowiedziami beneficjentów, </w:t>
      </w:r>
      <w:r w:rsidR="00966DE6" w:rsidRPr="00CE34FE">
        <w:rPr>
          <w:rFonts w:asciiTheme="minorHAnsi" w:hAnsiTheme="minorHAnsi" w:cs="Arial"/>
          <w:lang w:eastAsia="pl-PL"/>
        </w:rPr>
        <w:t>uczestników</w:t>
      </w:r>
      <w:r w:rsidRPr="00CE34FE">
        <w:rPr>
          <w:rFonts w:asciiTheme="minorHAnsi" w:hAnsiTheme="minorHAnsi" w:cs="Arial"/>
          <w:lang w:eastAsia="pl-PL"/>
        </w:rPr>
        <w:t>, ekspertów czy liderów społecznych</w:t>
      </w:r>
      <w:r w:rsidR="00E64DD0" w:rsidRPr="00CE34FE">
        <w:rPr>
          <w:rFonts w:asciiTheme="minorHAnsi" w:hAnsiTheme="minorHAnsi" w:cs="Arial"/>
          <w:lang w:eastAsia="pl-PL"/>
        </w:rPr>
        <w:t>. Każdy reportaż musi posiadać przynajmniej dwa zdjęcia ilustrujące opisywane projekty</w:t>
      </w:r>
      <w:r w:rsidRPr="00CE34FE">
        <w:rPr>
          <w:rFonts w:asciiTheme="minorHAnsi" w:hAnsiTheme="minorHAnsi" w:cs="Arial"/>
          <w:lang w:eastAsia="pl-PL"/>
        </w:rPr>
        <w:t>;</w:t>
      </w:r>
    </w:p>
    <w:p w14:paraId="2482C04B" w14:textId="1AFE8D2F" w:rsidR="00C31E4A" w:rsidRPr="00CE34FE" w:rsidRDefault="000469EA" w:rsidP="00637DF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 xml:space="preserve">redagowanie, a następnie </w:t>
      </w:r>
      <w:r w:rsidR="003F792E" w:rsidRPr="00CE34FE">
        <w:rPr>
          <w:rFonts w:asciiTheme="minorHAnsi" w:hAnsiTheme="minorHAnsi" w:cs="Arial"/>
          <w:lang w:eastAsia="pl-PL"/>
        </w:rPr>
        <w:t>publikowanie</w:t>
      </w:r>
      <w:r>
        <w:rPr>
          <w:rFonts w:asciiTheme="minorHAnsi" w:hAnsiTheme="minorHAnsi" w:cs="Arial"/>
          <w:lang w:eastAsia="pl-PL"/>
        </w:rPr>
        <w:t xml:space="preserve"> w Czasopiśmie</w:t>
      </w:r>
      <w:r w:rsidR="003F792E" w:rsidRPr="00CE34FE">
        <w:rPr>
          <w:rFonts w:asciiTheme="minorHAnsi" w:hAnsiTheme="minorHAnsi" w:cs="Arial"/>
          <w:lang w:eastAsia="pl-PL"/>
        </w:rPr>
        <w:t xml:space="preserve"> </w:t>
      </w:r>
      <w:r>
        <w:rPr>
          <w:rFonts w:asciiTheme="minorHAnsi" w:hAnsiTheme="minorHAnsi" w:cs="Arial"/>
          <w:lang w:eastAsia="pl-PL"/>
        </w:rPr>
        <w:t xml:space="preserve">wysyłanych przez Zamawiającego materiałów (artykułów, zdjęć) pochodzących od beneficjentów WRPO 2014+. </w:t>
      </w:r>
      <w:r w:rsidR="00806C45" w:rsidRPr="00CE34FE">
        <w:rPr>
          <w:rFonts w:asciiTheme="minorHAnsi" w:hAnsiTheme="minorHAnsi" w:cs="Arial"/>
          <w:lang w:eastAsia="pl-PL"/>
        </w:rPr>
        <w:t>Materiały mogą być adaptacją tekstów przygotowanych w ramach Publikacji 2</w:t>
      </w:r>
      <w:r w:rsidR="003F792E" w:rsidRPr="00CE34FE">
        <w:rPr>
          <w:rFonts w:asciiTheme="minorHAnsi" w:hAnsiTheme="minorHAnsi" w:cs="Arial"/>
          <w:lang w:eastAsia="pl-PL"/>
        </w:rPr>
        <w:t>;</w:t>
      </w:r>
      <w:r w:rsidR="00CA6A02" w:rsidRPr="00CE34FE">
        <w:rPr>
          <w:rFonts w:asciiTheme="minorHAnsi" w:hAnsiTheme="minorHAnsi" w:cs="Arial"/>
          <w:lang w:eastAsia="pl-PL"/>
        </w:rPr>
        <w:t xml:space="preserve"> </w:t>
      </w:r>
    </w:p>
    <w:p w14:paraId="4717D4B0" w14:textId="77777777" w:rsidR="00E30E31" w:rsidRPr="00CE34FE" w:rsidRDefault="00E30E31" w:rsidP="00951B0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zredagowanie takich elementów tekstowych  jak: spis treści  „W numerze”, słowo wstępne, kalendarium i inne elementy uzupełniające</w:t>
      </w:r>
      <w:r w:rsidR="00DB2EBB" w:rsidRPr="00CE34FE">
        <w:rPr>
          <w:rFonts w:asciiTheme="minorHAnsi" w:hAnsiTheme="minorHAnsi" w:cs="Arial"/>
          <w:lang w:eastAsia="pl-PL"/>
        </w:rPr>
        <w:t xml:space="preserve"> się</w:t>
      </w:r>
      <w:r w:rsidR="003151E2" w:rsidRPr="00CE34FE">
        <w:rPr>
          <w:rFonts w:asciiTheme="minorHAnsi" w:hAnsiTheme="minorHAnsi" w:cs="Arial"/>
          <w:lang w:eastAsia="pl-PL"/>
        </w:rPr>
        <w:t>;</w:t>
      </w:r>
    </w:p>
    <w:p w14:paraId="78473CCD" w14:textId="77777777" w:rsidR="00E30E31" w:rsidRPr="00CE34FE" w:rsidRDefault="00E30E31" w:rsidP="00951B0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redagowanie materiał</w:t>
      </w:r>
      <w:r w:rsidR="00A4593D" w:rsidRPr="00CE34FE">
        <w:rPr>
          <w:rFonts w:asciiTheme="minorHAnsi" w:hAnsiTheme="minorHAnsi" w:cs="Arial"/>
          <w:lang w:eastAsia="pl-PL"/>
        </w:rPr>
        <w:t xml:space="preserve">ów otrzymanych od </w:t>
      </w:r>
      <w:r w:rsidR="003151E2" w:rsidRPr="00CE34FE">
        <w:rPr>
          <w:rFonts w:asciiTheme="minorHAnsi" w:hAnsiTheme="minorHAnsi" w:cs="Arial"/>
          <w:lang w:eastAsia="pl-PL"/>
        </w:rPr>
        <w:t>Zamawiającego;</w:t>
      </w:r>
    </w:p>
    <w:p w14:paraId="5FF46EA5" w14:textId="764C97F7" w:rsidR="00E30E31" w:rsidRPr="00A0676A" w:rsidRDefault="00E30E31" w:rsidP="00A0676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A0676A">
        <w:rPr>
          <w:rFonts w:asciiTheme="minorHAnsi" w:hAnsiTheme="minorHAnsi" w:cs="Arial"/>
          <w:lang w:eastAsia="pl-PL"/>
        </w:rPr>
        <w:t>opraco</w:t>
      </w:r>
      <w:r w:rsidR="00A4593D" w:rsidRPr="00A0676A">
        <w:rPr>
          <w:rFonts w:asciiTheme="minorHAnsi" w:hAnsiTheme="minorHAnsi" w:cs="Arial"/>
          <w:lang w:eastAsia="pl-PL"/>
        </w:rPr>
        <w:t xml:space="preserve">wanie graficzne Czasopisma, w </w:t>
      </w:r>
      <w:r w:rsidRPr="00A0676A">
        <w:rPr>
          <w:rFonts w:asciiTheme="minorHAnsi" w:hAnsiTheme="minorHAnsi" w:cs="Arial"/>
          <w:lang w:eastAsia="pl-PL"/>
        </w:rPr>
        <w:t>tym:</w:t>
      </w:r>
    </w:p>
    <w:p w14:paraId="3F45989E" w14:textId="77777777" w:rsidR="00E30E31" w:rsidRPr="00CE34FE" w:rsidRDefault="00A4593D" w:rsidP="003446D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 xml:space="preserve">projekt layoutu i </w:t>
      </w:r>
      <w:r w:rsidR="00E30E31" w:rsidRPr="00CE34FE">
        <w:rPr>
          <w:rFonts w:asciiTheme="minorHAnsi" w:hAnsiTheme="minorHAnsi" w:cs="Arial"/>
          <w:lang w:eastAsia="pl-PL"/>
        </w:rPr>
        <w:t>okładek,</w:t>
      </w:r>
    </w:p>
    <w:p w14:paraId="6BFCB5B8" w14:textId="77777777" w:rsidR="00E30E31" w:rsidRPr="00CE34FE" w:rsidRDefault="00E30E31" w:rsidP="003446D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wykorzystanie wykonanych i przygotow</w:t>
      </w:r>
      <w:r w:rsidR="00540B3D" w:rsidRPr="00CE34FE">
        <w:rPr>
          <w:rFonts w:asciiTheme="minorHAnsi" w:hAnsiTheme="minorHAnsi" w:cs="Arial"/>
          <w:lang w:eastAsia="pl-PL"/>
        </w:rPr>
        <w:t>anych fotografii w ramach Publikacji nr</w:t>
      </w:r>
      <w:r w:rsidRPr="00CE34FE">
        <w:rPr>
          <w:rFonts w:asciiTheme="minorHAnsi" w:hAnsiTheme="minorHAnsi" w:cs="Arial"/>
          <w:lang w:eastAsia="pl-PL"/>
        </w:rPr>
        <w:t xml:space="preserve"> 2,</w:t>
      </w:r>
    </w:p>
    <w:p w14:paraId="58D44941" w14:textId="6A4B411F" w:rsidR="00E30E31" w:rsidRPr="00CE34FE" w:rsidRDefault="00E30E31" w:rsidP="003446D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 xml:space="preserve">wykorzystanie i adaptacja wykonanych infografik, wykresów, tabel, fotoreportaży </w:t>
      </w:r>
      <w:r w:rsidR="00A86FD1">
        <w:rPr>
          <w:rFonts w:asciiTheme="minorHAnsi" w:hAnsiTheme="minorHAnsi" w:cs="Arial"/>
          <w:lang w:eastAsia="pl-PL"/>
        </w:rPr>
        <w:t xml:space="preserve">                    </w:t>
      </w:r>
      <w:r w:rsidRPr="00CE34FE">
        <w:rPr>
          <w:rFonts w:asciiTheme="minorHAnsi" w:hAnsiTheme="minorHAnsi" w:cs="Arial"/>
          <w:lang w:eastAsia="pl-PL"/>
        </w:rPr>
        <w:t xml:space="preserve">w ramach </w:t>
      </w:r>
      <w:r w:rsidR="002E3379" w:rsidRPr="00CE34FE">
        <w:rPr>
          <w:rFonts w:asciiTheme="minorHAnsi" w:hAnsiTheme="minorHAnsi" w:cs="Arial"/>
          <w:lang w:eastAsia="pl-PL"/>
        </w:rPr>
        <w:t>Publikacji nr 2</w:t>
      </w:r>
      <w:r w:rsidRPr="00CE34FE">
        <w:rPr>
          <w:rFonts w:asciiTheme="minorHAnsi" w:hAnsiTheme="minorHAnsi" w:cs="Arial"/>
          <w:lang w:eastAsia="pl-PL"/>
        </w:rPr>
        <w:t>,</w:t>
      </w:r>
    </w:p>
    <w:p w14:paraId="630B34BA" w14:textId="77777777" w:rsidR="00E30E31" w:rsidRPr="00CE34FE" w:rsidRDefault="00A4593D" w:rsidP="003446D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 xml:space="preserve">korekta techniczna i </w:t>
      </w:r>
      <w:r w:rsidR="00E30E31" w:rsidRPr="00CE34FE">
        <w:rPr>
          <w:rFonts w:asciiTheme="minorHAnsi" w:hAnsiTheme="minorHAnsi" w:cs="Arial"/>
          <w:lang w:eastAsia="pl-PL"/>
        </w:rPr>
        <w:t>redakcyjna tekstów.</w:t>
      </w:r>
    </w:p>
    <w:p w14:paraId="3FF2B5E9" w14:textId="02680277" w:rsidR="00E30E31" w:rsidRPr="00A0676A" w:rsidRDefault="00E30E31" w:rsidP="00A0676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A0676A">
        <w:rPr>
          <w:rFonts w:asciiTheme="minorHAnsi" w:hAnsiTheme="minorHAnsi" w:cs="Arial"/>
          <w:lang w:eastAsia="pl-PL"/>
        </w:rPr>
        <w:t>struktura Czasopisma (elementy obowiązkowe):</w:t>
      </w:r>
    </w:p>
    <w:p w14:paraId="5D398C86" w14:textId="77777777" w:rsidR="00E30E31" w:rsidRPr="00CE34FE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spis treści „W numerze”</w:t>
      </w:r>
      <w:r w:rsidR="003151E2" w:rsidRPr="00CE34FE">
        <w:rPr>
          <w:rFonts w:asciiTheme="minorHAnsi" w:hAnsiTheme="minorHAnsi" w:cs="Arial"/>
          <w:lang w:eastAsia="pl-PL"/>
        </w:rPr>
        <w:t>,</w:t>
      </w:r>
    </w:p>
    <w:p w14:paraId="03D0EB91" w14:textId="77777777" w:rsidR="00E30E31" w:rsidRPr="00CE34FE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słowo wstępne,</w:t>
      </w:r>
    </w:p>
    <w:p w14:paraId="00E9C8F6" w14:textId="77777777" w:rsidR="00E30E31" w:rsidRPr="00CE34FE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wywiad,</w:t>
      </w:r>
    </w:p>
    <w:p w14:paraId="23CF2A16" w14:textId="77777777" w:rsidR="00E30E31" w:rsidRPr="00CE34FE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wydarzenia,</w:t>
      </w:r>
    </w:p>
    <w:p w14:paraId="5D8E419E" w14:textId="77777777" w:rsidR="00E30E31" w:rsidRPr="00CE34FE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aktualności</w:t>
      </w:r>
      <w:r w:rsidR="00C31E4A" w:rsidRPr="00CE34FE">
        <w:rPr>
          <w:rFonts w:asciiTheme="minorHAnsi" w:hAnsiTheme="minorHAnsi" w:cs="Arial"/>
          <w:lang w:eastAsia="pl-PL"/>
        </w:rPr>
        <w:t xml:space="preserve"> (informacje muszą dotyczyć </w:t>
      </w:r>
      <w:r w:rsidR="00781973" w:rsidRPr="00CE34FE">
        <w:rPr>
          <w:rFonts w:asciiTheme="minorHAnsi" w:hAnsiTheme="minorHAnsi" w:cs="Arial"/>
          <w:lang w:eastAsia="pl-PL"/>
        </w:rPr>
        <w:t xml:space="preserve">wydarzeń z </w:t>
      </w:r>
      <w:r w:rsidR="00C31E4A" w:rsidRPr="00CE34FE">
        <w:rPr>
          <w:rFonts w:asciiTheme="minorHAnsi" w:hAnsiTheme="minorHAnsi" w:cs="Arial"/>
          <w:lang w:eastAsia="pl-PL"/>
        </w:rPr>
        <w:t>okresu nie dłuższego niż 3 tygod</w:t>
      </w:r>
      <w:r w:rsidR="00781973" w:rsidRPr="00CE34FE">
        <w:rPr>
          <w:rFonts w:asciiTheme="minorHAnsi" w:hAnsiTheme="minorHAnsi" w:cs="Arial"/>
          <w:lang w:eastAsia="pl-PL"/>
        </w:rPr>
        <w:t>nie przed publikacją Czasopisma</w:t>
      </w:r>
      <w:r w:rsidR="00C31E4A" w:rsidRPr="00CE34FE">
        <w:rPr>
          <w:rFonts w:asciiTheme="minorHAnsi" w:hAnsiTheme="minorHAnsi" w:cs="Arial"/>
          <w:lang w:eastAsia="pl-PL"/>
        </w:rPr>
        <w:t>),</w:t>
      </w:r>
    </w:p>
    <w:p w14:paraId="35783582" w14:textId="77777777" w:rsidR="00E30E31" w:rsidRPr="00CE34FE" w:rsidRDefault="00806C45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reportaż</w:t>
      </w:r>
      <w:r w:rsidR="00E30E31" w:rsidRPr="00CE34FE">
        <w:rPr>
          <w:rFonts w:asciiTheme="minorHAnsi" w:hAnsiTheme="minorHAnsi" w:cs="Arial"/>
          <w:lang w:eastAsia="pl-PL"/>
        </w:rPr>
        <w:t>,</w:t>
      </w:r>
    </w:p>
    <w:p w14:paraId="5FA99BFC" w14:textId="77777777" w:rsidR="00E30E31" w:rsidRPr="00CE34FE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infografika, tabele, fotoreportaże,</w:t>
      </w:r>
    </w:p>
    <w:p w14:paraId="08D1F1A2" w14:textId="7BB1334E" w:rsidR="007624CA" w:rsidRPr="00CE34FE" w:rsidRDefault="002E3379" w:rsidP="00806C4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color w:val="000000" w:themeColor="text1"/>
          <w:lang w:eastAsia="pl-PL"/>
        </w:rPr>
      </w:pPr>
      <w:r w:rsidRPr="00CE34FE">
        <w:rPr>
          <w:rFonts w:asciiTheme="minorHAnsi" w:hAnsiTheme="minorHAnsi" w:cs="Arial"/>
          <w:color w:val="000000" w:themeColor="text1"/>
          <w:lang w:eastAsia="pl-PL"/>
        </w:rPr>
        <w:t xml:space="preserve">kod QR kierujący na stronę </w:t>
      </w:r>
      <w:r w:rsidR="00EA2C3E" w:rsidRPr="00CE34FE">
        <w:rPr>
          <w:rFonts w:asciiTheme="minorHAnsi" w:hAnsiTheme="minorHAnsi" w:cs="Arial"/>
          <w:color w:val="000000" w:themeColor="text1"/>
          <w:lang w:eastAsia="pl-PL"/>
        </w:rPr>
        <w:t xml:space="preserve">serwisu </w:t>
      </w:r>
      <w:r w:rsidR="00806C45" w:rsidRPr="00CE34FE">
        <w:rPr>
          <w:rFonts w:asciiTheme="minorHAnsi" w:hAnsiTheme="minorHAnsi" w:cs="Arial"/>
          <w:color w:val="000000" w:themeColor="text1"/>
          <w:lang w:eastAsia="pl-PL"/>
        </w:rPr>
        <w:t>wrpo.</w:t>
      </w:r>
      <w:r w:rsidR="00EA2C3E" w:rsidRPr="00CE34FE">
        <w:rPr>
          <w:rFonts w:asciiTheme="minorHAnsi" w:hAnsiTheme="minorHAnsi" w:cs="Arial"/>
          <w:color w:val="000000" w:themeColor="text1"/>
          <w:lang w:eastAsia="pl-PL"/>
        </w:rPr>
        <w:t>wielkopolskie.</w:t>
      </w:r>
      <w:r w:rsidR="00806C45" w:rsidRPr="00CE34FE">
        <w:rPr>
          <w:rFonts w:asciiTheme="minorHAnsi" w:hAnsiTheme="minorHAnsi" w:cs="Arial"/>
          <w:color w:val="000000" w:themeColor="text1"/>
          <w:lang w:eastAsia="pl-PL"/>
        </w:rPr>
        <w:t xml:space="preserve">pl </w:t>
      </w:r>
    </w:p>
    <w:p w14:paraId="792F9A95" w14:textId="736ECEAC" w:rsidR="00E30E31" w:rsidRPr="00A0676A" w:rsidRDefault="00A4593D" w:rsidP="00A0676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A0676A">
        <w:rPr>
          <w:rFonts w:asciiTheme="minorHAnsi" w:hAnsiTheme="minorHAnsi" w:cs="Arial"/>
          <w:lang w:eastAsia="pl-PL"/>
        </w:rPr>
        <w:t xml:space="preserve">skład i druk Czasopisma, w </w:t>
      </w:r>
      <w:r w:rsidR="00E30E31" w:rsidRPr="00A0676A">
        <w:rPr>
          <w:rFonts w:asciiTheme="minorHAnsi" w:hAnsiTheme="minorHAnsi" w:cs="Arial"/>
          <w:lang w:eastAsia="pl-PL"/>
        </w:rPr>
        <w:t>tym:</w:t>
      </w:r>
    </w:p>
    <w:p w14:paraId="324A31F4" w14:textId="77777777" w:rsidR="00E30E31" w:rsidRPr="00CE34FE" w:rsidRDefault="00A4593D" w:rsidP="003446D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lastRenderedPageBreak/>
        <w:t xml:space="preserve">techniczne przygotowanie do </w:t>
      </w:r>
      <w:r w:rsidR="00E30E31" w:rsidRPr="00CE34FE">
        <w:rPr>
          <w:rFonts w:asciiTheme="minorHAnsi" w:hAnsiTheme="minorHAnsi" w:cs="Arial"/>
          <w:lang w:eastAsia="pl-PL"/>
        </w:rPr>
        <w:t>druku, skład, łamanie tekstów,</w:t>
      </w:r>
    </w:p>
    <w:p w14:paraId="1FAFE43A" w14:textId="2672DFBE" w:rsidR="00E30E31" w:rsidRPr="00CE34FE" w:rsidRDefault="00E30E31" w:rsidP="00E16E1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 xml:space="preserve">dostarczenie otwartych plików graficznych zapisanych w </w:t>
      </w:r>
      <w:r w:rsidR="00C47D0D" w:rsidRPr="00CE34FE">
        <w:rPr>
          <w:rFonts w:asciiTheme="minorHAnsi" w:hAnsiTheme="minorHAnsi" w:cs="Arial"/>
          <w:lang w:eastAsia="pl-PL"/>
        </w:rPr>
        <w:t xml:space="preserve">rozszerzeniach obsługiwanych przez </w:t>
      </w:r>
      <w:r w:rsidRPr="00CE34FE">
        <w:rPr>
          <w:rFonts w:asciiTheme="minorHAnsi" w:hAnsiTheme="minorHAnsi" w:cs="Arial"/>
          <w:lang w:eastAsia="pl-PL"/>
        </w:rPr>
        <w:t>program</w:t>
      </w:r>
      <w:r w:rsidR="00C47D0D" w:rsidRPr="00CE34FE">
        <w:rPr>
          <w:rFonts w:asciiTheme="minorHAnsi" w:hAnsiTheme="minorHAnsi" w:cs="Arial"/>
          <w:lang w:eastAsia="pl-PL"/>
        </w:rPr>
        <w:t>y</w:t>
      </w:r>
      <w:r w:rsidRPr="00CE34FE">
        <w:rPr>
          <w:rFonts w:asciiTheme="minorHAnsi" w:hAnsiTheme="minorHAnsi" w:cs="Arial"/>
          <w:lang w:eastAsia="pl-PL"/>
        </w:rPr>
        <w:t xml:space="preserve"> QuarkPress i Adobe InDesign,</w:t>
      </w:r>
    </w:p>
    <w:p w14:paraId="39D33600" w14:textId="77777777" w:rsidR="00E30E31" w:rsidRPr="00CE34FE" w:rsidRDefault="00A4593D" w:rsidP="003446DB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 xml:space="preserve">druk o </w:t>
      </w:r>
      <w:r w:rsidR="00E30E31" w:rsidRPr="00CE34FE">
        <w:rPr>
          <w:rFonts w:asciiTheme="minorHAnsi" w:hAnsiTheme="minorHAnsi" w:cs="Arial"/>
          <w:lang w:eastAsia="pl-PL"/>
        </w:rPr>
        <w:t>nakładzie 500 szt. każde</w:t>
      </w:r>
      <w:r w:rsidRPr="00CE34FE">
        <w:rPr>
          <w:rFonts w:asciiTheme="minorHAnsi" w:hAnsiTheme="minorHAnsi" w:cs="Arial"/>
          <w:lang w:eastAsia="pl-PL"/>
        </w:rPr>
        <w:t xml:space="preserve">go numeru Czasopisma, łącznie 2 </w:t>
      </w:r>
      <w:r w:rsidR="00E30E31" w:rsidRPr="00CE34FE">
        <w:rPr>
          <w:rFonts w:asciiTheme="minorHAnsi" w:hAnsiTheme="minorHAnsi" w:cs="Arial"/>
          <w:lang w:eastAsia="pl-PL"/>
        </w:rPr>
        <w:t>000 szt. wszystkich czterech numerów Czasopisma,</w:t>
      </w:r>
    </w:p>
    <w:p w14:paraId="76CB68ED" w14:textId="65B0FB04" w:rsidR="00E30E31" w:rsidRPr="00A0676A" w:rsidRDefault="00E30E31" w:rsidP="00A0676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A0676A">
        <w:rPr>
          <w:rFonts w:asciiTheme="minorHAnsi" w:hAnsiTheme="minorHAnsi" w:cs="Arial"/>
          <w:lang w:eastAsia="pl-PL"/>
        </w:rPr>
        <w:t>druk Czasopisma, według poniższej specyfikacji:</w:t>
      </w:r>
    </w:p>
    <w:p w14:paraId="74853E83" w14:textId="77777777" w:rsidR="00E30E31" w:rsidRPr="00CE34FE" w:rsidRDefault="00A4593D" w:rsidP="003446D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 xml:space="preserve">objętość: 16 stron (razem z </w:t>
      </w:r>
      <w:r w:rsidR="00E30E31" w:rsidRPr="00CE34FE">
        <w:rPr>
          <w:rFonts w:asciiTheme="minorHAnsi" w:hAnsiTheme="minorHAnsi" w:cs="Arial"/>
          <w:lang w:eastAsia="pl-PL"/>
        </w:rPr>
        <w:t>okładką),</w:t>
      </w:r>
    </w:p>
    <w:p w14:paraId="36BC0F84" w14:textId="77777777" w:rsidR="00E30E31" w:rsidRPr="00CE34FE" w:rsidRDefault="00E30E31" w:rsidP="003446D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format A4,</w:t>
      </w:r>
    </w:p>
    <w:p w14:paraId="67AC1264" w14:textId="77777777" w:rsidR="00E30E31" w:rsidRPr="00CE34FE" w:rsidRDefault="00E30E31" w:rsidP="003446D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papier: kreda 150g mat (12 stron środka), kreda 250g mat (4 strony okładki),</w:t>
      </w:r>
    </w:p>
    <w:p w14:paraId="4F4A858E" w14:textId="77777777" w:rsidR="00E30E31" w:rsidRPr="00CE34FE" w:rsidRDefault="00E30E31" w:rsidP="003446D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oprawa zeszytowa (zszywki oczkowe umożliwiające wpięcie do segr</w:t>
      </w:r>
      <w:r w:rsidR="00A4593D" w:rsidRPr="00CE34FE">
        <w:rPr>
          <w:rFonts w:asciiTheme="minorHAnsi" w:hAnsiTheme="minorHAnsi" w:cs="Arial"/>
          <w:lang w:eastAsia="pl-PL"/>
        </w:rPr>
        <w:t xml:space="preserve">egatora), lakier dyspersyjny na </w:t>
      </w:r>
      <w:r w:rsidRPr="00CE34FE">
        <w:rPr>
          <w:rFonts w:asciiTheme="minorHAnsi" w:hAnsiTheme="minorHAnsi" w:cs="Arial"/>
          <w:lang w:eastAsia="pl-PL"/>
        </w:rPr>
        <w:t>okładce,</w:t>
      </w:r>
    </w:p>
    <w:p w14:paraId="78F282C2" w14:textId="77777777" w:rsidR="00E30E31" w:rsidRPr="00CE34FE" w:rsidRDefault="00E30E31" w:rsidP="003446D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pełen kolor 4+4,</w:t>
      </w:r>
    </w:p>
    <w:p w14:paraId="0A8F3514" w14:textId="77777777" w:rsidR="00E30E31" w:rsidRPr="00CE34FE" w:rsidRDefault="00E30E31" w:rsidP="003446D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>naświetlenie,</w:t>
      </w:r>
    </w:p>
    <w:p w14:paraId="32F4099F" w14:textId="0BBA1591" w:rsidR="00E30E31" w:rsidRPr="00A0676A" w:rsidRDefault="00E30E31" w:rsidP="00A0676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A0676A">
        <w:rPr>
          <w:rFonts w:asciiTheme="minorHAnsi" w:hAnsiTheme="minorHAnsi" w:cs="Arial"/>
          <w:lang w:eastAsia="pl-PL"/>
        </w:rPr>
        <w:t>dystrybucja,</w:t>
      </w:r>
    </w:p>
    <w:p w14:paraId="32C7DC96" w14:textId="4638D9E8" w:rsidR="00E30E31" w:rsidRPr="00CE34FE" w:rsidRDefault="00E30E31" w:rsidP="00022C5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b/>
          <w:lang w:eastAsia="pl-PL"/>
        </w:rPr>
      </w:pPr>
      <w:r w:rsidRPr="00CE34FE">
        <w:rPr>
          <w:rFonts w:asciiTheme="minorHAnsi" w:hAnsiTheme="minorHAnsi" w:cs="Arial"/>
          <w:lang w:eastAsia="pl-PL"/>
        </w:rPr>
        <w:t xml:space="preserve">500 egz. Czasopisma </w:t>
      </w:r>
      <w:r w:rsidR="00082890" w:rsidRPr="00CE34FE">
        <w:rPr>
          <w:rFonts w:asciiTheme="minorHAnsi" w:hAnsiTheme="minorHAnsi" w:cs="Arial"/>
          <w:lang w:eastAsia="pl-PL"/>
        </w:rPr>
        <w:t>ma zostać wysłane w ciągu 10 dni kalendarzowych</w:t>
      </w:r>
      <w:r w:rsidRPr="00CE34FE">
        <w:rPr>
          <w:rFonts w:asciiTheme="minorHAnsi" w:hAnsiTheme="minorHAnsi" w:cs="Arial"/>
          <w:lang w:eastAsia="pl-PL"/>
        </w:rPr>
        <w:t xml:space="preserve"> od terminu wydania danego numeru,</w:t>
      </w:r>
      <w:r w:rsidR="00C47D0D" w:rsidRPr="00CE34FE">
        <w:rPr>
          <w:rFonts w:asciiTheme="minorHAnsi" w:hAnsiTheme="minorHAnsi" w:cs="Arial"/>
          <w:lang w:eastAsia="pl-PL"/>
        </w:rPr>
        <w:t xml:space="preserve"> </w:t>
      </w:r>
      <w:r w:rsidRPr="00CE34FE">
        <w:rPr>
          <w:rFonts w:asciiTheme="minorHAnsi" w:hAnsiTheme="minorHAnsi" w:cs="Arial"/>
          <w:lang w:eastAsia="pl-PL"/>
        </w:rPr>
        <w:t xml:space="preserve">według bazy adresów i ilości podanej przez Zamawiającego w terminie </w:t>
      </w:r>
      <w:r w:rsidR="00060FBB">
        <w:rPr>
          <w:rFonts w:asciiTheme="minorHAnsi" w:hAnsiTheme="minorHAnsi" w:cs="Arial"/>
          <w:lang w:eastAsia="pl-PL"/>
        </w:rPr>
        <w:t xml:space="preserve">         </w:t>
      </w:r>
      <w:r w:rsidRPr="00CE34FE">
        <w:rPr>
          <w:rFonts w:asciiTheme="minorHAnsi" w:hAnsiTheme="minorHAnsi" w:cs="Arial"/>
          <w:lang w:eastAsia="pl-PL"/>
        </w:rPr>
        <w:t xml:space="preserve">7 dni </w:t>
      </w:r>
      <w:r w:rsidR="00082890" w:rsidRPr="00CE34FE">
        <w:rPr>
          <w:rFonts w:asciiTheme="minorHAnsi" w:hAnsiTheme="minorHAnsi" w:cs="Arial"/>
          <w:lang w:eastAsia="pl-PL"/>
        </w:rPr>
        <w:t>kalendarzowych</w:t>
      </w:r>
      <w:r w:rsidRPr="00CE34FE">
        <w:rPr>
          <w:rFonts w:asciiTheme="minorHAnsi" w:hAnsiTheme="minorHAnsi" w:cs="Arial"/>
          <w:lang w:eastAsia="pl-PL"/>
        </w:rPr>
        <w:t xml:space="preserve"> przed datą wydania danego numeru</w:t>
      </w:r>
      <w:r w:rsidR="00E03810" w:rsidRPr="00CE34FE">
        <w:rPr>
          <w:rFonts w:asciiTheme="minorHAnsi" w:hAnsiTheme="minorHAnsi" w:cs="Arial"/>
          <w:lang w:eastAsia="pl-PL"/>
        </w:rPr>
        <w:t>;</w:t>
      </w:r>
      <w:r w:rsidR="00C47D0D" w:rsidRPr="00CE34FE">
        <w:rPr>
          <w:rFonts w:asciiTheme="minorHAnsi" w:hAnsiTheme="minorHAnsi" w:cs="Arial"/>
          <w:lang w:eastAsia="pl-PL"/>
        </w:rPr>
        <w:t xml:space="preserve"> </w:t>
      </w:r>
      <w:r w:rsidR="00082890" w:rsidRPr="00CE34FE">
        <w:rPr>
          <w:rFonts w:asciiTheme="minorHAnsi" w:hAnsiTheme="minorHAnsi" w:cs="Arial"/>
          <w:lang w:eastAsia="pl-PL"/>
        </w:rPr>
        <w:t xml:space="preserve">z czego </w:t>
      </w:r>
      <w:r w:rsidR="003351B0" w:rsidRPr="00CE34FE">
        <w:rPr>
          <w:rFonts w:asciiTheme="minorHAnsi" w:hAnsiTheme="minorHAnsi" w:cs="Arial"/>
          <w:lang w:eastAsia="pl-PL"/>
        </w:rPr>
        <w:t>100-150</w:t>
      </w:r>
      <w:r w:rsidRPr="00CE34FE">
        <w:rPr>
          <w:rFonts w:asciiTheme="minorHAnsi" w:hAnsiTheme="minorHAnsi" w:cs="Arial"/>
          <w:lang w:eastAsia="pl-PL"/>
        </w:rPr>
        <w:t xml:space="preserve"> egzemplarzy (pakowane po 50 szt.) </w:t>
      </w:r>
      <w:r w:rsidR="00082890" w:rsidRPr="00CE34FE">
        <w:rPr>
          <w:rFonts w:asciiTheme="minorHAnsi" w:hAnsiTheme="minorHAnsi" w:cs="Arial"/>
          <w:lang w:eastAsia="pl-PL"/>
        </w:rPr>
        <w:t xml:space="preserve">ma zostać </w:t>
      </w:r>
      <w:r w:rsidRPr="00CE34FE">
        <w:rPr>
          <w:rFonts w:asciiTheme="minorHAnsi" w:hAnsiTheme="minorHAnsi" w:cs="Arial"/>
          <w:lang w:eastAsia="pl-PL"/>
        </w:rPr>
        <w:t>dostarczone do siedziby Zamawiającego (</w:t>
      </w:r>
      <w:r w:rsidR="00DB3E73" w:rsidRPr="00CE34FE">
        <w:rPr>
          <w:rFonts w:asciiTheme="minorHAnsi" w:hAnsiTheme="minorHAnsi" w:cs="Arial"/>
          <w:lang w:eastAsia="pl-PL"/>
        </w:rPr>
        <w:t>a</w:t>
      </w:r>
      <w:r w:rsidRPr="00CE34FE">
        <w:rPr>
          <w:rFonts w:asciiTheme="minorHAnsi" w:hAnsiTheme="minorHAnsi" w:cs="Arial"/>
          <w:lang w:eastAsia="pl-PL"/>
        </w:rPr>
        <w:t xml:space="preserve">l. </w:t>
      </w:r>
      <w:r w:rsidR="00DB3E73" w:rsidRPr="00CE34FE">
        <w:rPr>
          <w:rFonts w:asciiTheme="minorHAnsi" w:hAnsiTheme="minorHAnsi" w:cs="Arial"/>
          <w:lang w:eastAsia="pl-PL"/>
        </w:rPr>
        <w:t>Niepodległości</w:t>
      </w:r>
      <w:r w:rsidRPr="00CE34FE">
        <w:rPr>
          <w:rFonts w:asciiTheme="minorHAnsi" w:hAnsiTheme="minorHAnsi" w:cs="Arial"/>
          <w:lang w:eastAsia="pl-PL"/>
        </w:rPr>
        <w:t xml:space="preserve"> </w:t>
      </w:r>
      <w:r w:rsidR="00DB3E73" w:rsidRPr="00CE34FE">
        <w:rPr>
          <w:rFonts w:asciiTheme="minorHAnsi" w:hAnsiTheme="minorHAnsi" w:cs="Arial"/>
          <w:lang w:eastAsia="pl-PL"/>
        </w:rPr>
        <w:t>3</w:t>
      </w:r>
      <w:r w:rsidRPr="00CE34FE">
        <w:rPr>
          <w:rFonts w:asciiTheme="minorHAnsi" w:hAnsiTheme="minorHAnsi" w:cs="Arial"/>
          <w:lang w:eastAsia="pl-PL"/>
        </w:rPr>
        <w:t>4 w Poznaniu) do wskazanego pomieszczenia,</w:t>
      </w:r>
      <w:r w:rsidR="00C47D0D" w:rsidRPr="00CE34FE">
        <w:rPr>
          <w:rFonts w:asciiTheme="minorHAnsi" w:hAnsiTheme="minorHAnsi" w:cs="Arial"/>
          <w:lang w:eastAsia="pl-PL"/>
        </w:rPr>
        <w:t xml:space="preserve"> </w:t>
      </w:r>
      <w:r w:rsidRPr="00CE34FE">
        <w:rPr>
          <w:rFonts w:asciiTheme="minorHAnsi" w:hAnsiTheme="minorHAnsi" w:cs="Arial"/>
          <w:lang w:eastAsia="pl-PL"/>
        </w:rPr>
        <w:t xml:space="preserve">pozostałe egzemplarze </w:t>
      </w:r>
      <w:r w:rsidR="00082890" w:rsidRPr="00CE34FE">
        <w:rPr>
          <w:rFonts w:asciiTheme="minorHAnsi" w:hAnsiTheme="minorHAnsi" w:cs="Arial"/>
          <w:lang w:eastAsia="pl-PL"/>
        </w:rPr>
        <w:t xml:space="preserve">mają być wysłane do maksymalnej liczby 50 odbiorców </w:t>
      </w:r>
      <w:r w:rsidRPr="00CE34FE">
        <w:rPr>
          <w:rFonts w:asciiTheme="minorHAnsi" w:hAnsiTheme="minorHAnsi" w:cs="Arial"/>
          <w:lang w:eastAsia="pl-PL"/>
        </w:rPr>
        <w:t xml:space="preserve">na terenie Wielkopolski (pakowane </w:t>
      </w:r>
      <w:r w:rsidR="00060FBB">
        <w:rPr>
          <w:rFonts w:asciiTheme="minorHAnsi" w:hAnsiTheme="minorHAnsi" w:cs="Arial"/>
          <w:lang w:eastAsia="pl-PL"/>
        </w:rPr>
        <w:t xml:space="preserve">             </w:t>
      </w:r>
      <w:r w:rsidRPr="00CE34FE">
        <w:rPr>
          <w:rFonts w:asciiTheme="minorHAnsi" w:hAnsiTheme="minorHAnsi" w:cs="Arial"/>
          <w:lang w:eastAsia="pl-PL"/>
        </w:rPr>
        <w:t>w paczki od 1 do 50 szt.),</w:t>
      </w:r>
    </w:p>
    <w:p w14:paraId="2C422121" w14:textId="0E0C6EED" w:rsidR="009021BD" w:rsidRDefault="002C19F9" w:rsidP="00022C53">
      <w:pPr>
        <w:autoSpaceDE w:val="0"/>
        <w:autoSpaceDN w:val="0"/>
        <w:adjustRightInd w:val="0"/>
        <w:spacing w:after="0" w:line="360" w:lineRule="auto"/>
        <w:ind w:left="71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color w:val="000000" w:themeColor="text1"/>
          <w:lang w:eastAsia="pl-PL"/>
        </w:rPr>
        <w:t xml:space="preserve">g) </w:t>
      </w:r>
      <w:r w:rsidR="009D07C9">
        <w:rPr>
          <w:rFonts w:asciiTheme="minorHAnsi" w:hAnsiTheme="minorHAnsi" w:cs="Arial"/>
          <w:color w:val="000000" w:themeColor="text1"/>
          <w:lang w:eastAsia="pl-PL"/>
        </w:rPr>
        <w:t>r</w:t>
      </w:r>
      <w:r w:rsidR="009021BD">
        <w:rPr>
          <w:rFonts w:asciiTheme="minorHAnsi" w:hAnsiTheme="minorHAnsi" w:cs="Arial"/>
          <w:color w:val="000000" w:themeColor="text1"/>
          <w:lang w:eastAsia="pl-PL"/>
        </w:rPr>
        <w:t xml:space="preserve">ównolegle z </w:t>
      </w:r>
      <w:r w:rsidR="00932C62" w:rsidRPr="00CE34FE">
        <w:rPr>
          <w:rFonts w:asciiTheme="minorHAnsi" w:hAnsiTheme="minorHAnsi" w:cs="Arial"/>
          <w:color w:val="000000" w:themeColor="text1"/>
          <w:lang w:eastAsia="pl-PL"/>
        </w:rPr>
        <w:t>wydanie</w:t>
      </w:r>
      <w:r w:rsidR="009021BD">
        <w:rPr>
          <w:rFonts w:asciiTheme="minorHAnsi" w:hAnsiTheme="minorHAnsi" w:cs="Arial"/>
          <w:color w:val="000000" w:themeColor="text1"/>
          <w:lang w:eastAsia="pl-PL"/>
        </w:rPr>
        <w:t>m</w:t>
      </w:r>
      <w:r w:rsidR="00932C62" w:rsidRPr="00CE34FE">
        <w:rPr>
          <w:rFonts w:asciiTheme="minorHAnsi" w:hAnsiTheme="minorHAnsi" w:cs="Arial"/>
          <w:color w:val="000000" w:themeColor="text1"/>
          <w:lang w:eastAsia="pl-PL"/>
        </w:rPr>
        <w:t xml:space="preserve"> Czasopisma</w:t>
      </w:r>
      <w:r w:rsidR="009021BD">
        <w:rPr>
          <w:rFonts w:asciiTheme="minorHAnsi" w:hAnsiTheme="minorHAnsi" w:cs="Arial"/>
          <w:color w:val="000000" w:themeColor="text1"/>
          <w:lang w:eastAsia="pl-PL"/>
        </w:rPr>
        <w:t xml:space="preserve"> ma ukazywać się jego elektroniczna wersja</w:t>
      </w:r>
      <w:r w:rsidR="003D0054">
        <w:rPr>
          <w:rFonts w:asciiTheme="minorHAnsi" w:hAnsiTheme="minorHAnsi" w:cs="Arial"/>
          <w:color w:val="000000" w:themeColor="text1"/>
          <w:lang w:eastAsia="pl-PL"/>
        </w:rPr>
        <w:t xml:space="preserve"> w formacie PDF</w:t>
      </w:r>
      <w:r w:rsidR="009021BD">
        <w:rPr>
          <w:rFonts w:asciiTheme="minorHAnsi" w:hAnsiTheme="minorHAnsi" w:cs="Arial"/>
          <w:color w:val="000000" w:themeColor="text1"/>
          <w:lang w:eastAsia="pl-PL"/>
        </w:rPr>
        <w:t>, która będzie</w:t>
      </w:r>
      <w:r w:rsidR="00D362E4" w:rsidRPr="00CE34FE">
        <w:rPr>
          <w:rFonts w:asciiTheme="minorHAnsi" w:hAnsiTheme="minorHAnsi" w:cs="Arial"/>
          <w:color w:val="000000" w:themeColor="text1"/>
          <w:lang w:eastAsia="pl-PL"/>
        </w:rPr>
        <w:t xml:space="preserve"> przystosowan</w:t>
      </w:r>
      <w:r w:rsidR="009021BD">
        <w:rPr>
          <w:rFonts w:asciiTheme="minorHAnsi" w:hAnsiTheme="minorHAnsi" w:cs="Arial"/>
          <w:color w:val="000000" w:themeColor="text1"/>
          <w:lang w:eastAsia="pl-PL"/>
        </w:rPr>
        <w:t>a</w:t>
      </w:r>
      <w:r w:rsidR="00D362E4" w:rsidRPr="00CE34FE">
        <w:rPr>
          <w:rFonts w:asciiTheme="minorHAnsi" w:hAnsiTheme="minorHAnsi" w:cs="Arial"/>
          <w:color w:val="000000" w:themeColor="text1"/>
          <w:lang w:eastAsia="pl-PL"/>
        </w:rPr>
        <w:t xml:space="preserve"> do odbioru przez osoby z niepełnosprawnościami</w:t>
      </w:r>
      <w:r w:rsidR="000617E5" w:rsidRPr="00CE34FE">
        <w:rPr>
          <w:rFonts w:asciiTheme="minorHAnsi" w:hAnsiTheme="minorHAnsi" w:cs="Arial"/>
          <w:color w:val="000000" w:themeColor="text1"/>
          <w:lang w:eastAsia="pl-PL"/>
        </w:rPr>
        <w:t>, zgodnie</w:t>
      </w:r>
      <w:r w:rsidR="00060FBB">
        <w:rPr>
          <w:rFonts w:asciiTheme="minorHAnsi" w:hAnsiTheme="minorHAnsi" w:cs="Arial"/>
          <w:color w:val="000000" w:themeColor="text1"/>
          <w:lang w:eastAsia="pl-PL"/>
        </w:rPr>
        <w:t xml:space="preserve">      </w:t>
      </w:r>
      <w:r w:rsidR="000617E5" w:rsidRPr="00CE34FE">
        <w:rPr>
          <w:rFonts w:asciiTheme="minorHAnsi" w:hAnsiTheme="minorHAnsi" w:cs="Arial"/>
          <w:color w:val="000000" w:themeColor="text1"/>
          <w:lang w:eastAsia="pl-PL"/>
        </w:rPr>
        <w:t xml:space="preserve"> z pkt. III.</w:t>
      </w:r>
      <w:r w:rsidR="009021BD">
        <w:rPr>
          <w:rFonts w:asciiTheme="minorHAnsi" w:hAnsiTheme="minorHAnsi" w:cs="Arial"/>
          <w:color w:val="000000" w:themeColor="text1"/>
          <w:lang w:eastAsia="pl-PL"/>
        </w:rPr>
        <w:t xml:space="preserve"> Treść i grafika winna nawiązywać </w:t>
      </w:r>
      <w:r w:rsidR="009021BD" w:rsidRPr="00CE34FE">
        <w:rPr>
          <w:rFonts w:asciiTheme="minorHAnsi" w:hAnsiTheme="minorHAnsi" w:cs="Arial"/>
          <w:lang w:eastAsia="pl-PL"/>
        </w:rPr>
        <w:t xml:space="preserve">do wersji papierowej Czasopisma, ale układ musi być dostosowywany dynamicznie do specyfiki ekranu komputera i urządzeń mobilnych (tabletów i </w:t>
      </w:r>
      <w:r w:rsidR="009021BD">
        <w:rPr>
          <w:rFonts w:asciiTheme="minorHAnsi" w:hAnsiTheme="minorHAnsi" w:cs="Arial"/>
          <w:lang w:eastAsia="pl-PL"/>
        </w:rPr>
        <w:t>smartfonów).</w:t>
      </w:r>
    </w:p>
    <w:p w14:paraId="21050809" w14:textId="3317F165" w:rsidR="009D07C9" w:rsidRPr="00CE34FE" w:rsidRDefault="002C19F9" w:rsidP="00022C53">
      <w:pPr>
        <w:autoSpaceDE w:val="0"/>
        <w:autoSpaceDN w:val="0"/>
        <w:adjustRightInd w:val="0"/>
        <w:spacing w:after="0" w:line="360" w:lineRule="auto"/>
        <w:ind w:left="710"/>
        <w:jc w:val="both"/>
        <w:rPr>
          <w:rFonts w:asciiTheme="minorHAnsi" w:hAnsiTheme="minorHAnsi" w:cs="Arial"/>
          <w:b/>
          <w:lang w:eastAsia="pl-PL"/>
        </w:rPr>
      </w:pPr>
      <w:r>
        <w:rPr>
          <w:rFonts w:asciiTheme="minorHAnsi" w:hAnsiTheme="minorHAnsi" w:cs="Arial"/>
          <w:color w:val="000000" w:themeColor="text1"/>
          <w:lang w:eastAsia="pl-PL"/>
        </w:rPr>
        <w:t>h)</w:t>
      </w:r>
      <w:r w:rsidR="009D07C9">
        <w:rPr>
          <w:rFonts w:asciiTheme="minorHAnsi" w:hAnsiTheme="minorHAnsi" w:cs="Arial"/>
          <w:color w:val="000000" w:themeColor="text1"/>
          <w:lang w:eastAsia="pl-PL"/>
        </w:rPr>
        <w:t xml:space="preserve"> w przypadku problemów technicznych związanych z wyświetlaniem wersji elektronicznej Czasopisma, Zamawiający ma prawo egzekwować od Wykonawcy jego naprawę w terminie </w:t>
      </w:r>
      <w:r w:rsidR="003C5075">
        <w:rPr>
          <w:rFonts w:asciiTheme="minorHAnsi" w:hAnsiTheme="minorHAnsi" w:cs="Arial"/>
          <w:color w:val="000000" w:themeColor="text1"/>
          <w:lang w:eastAsia="pl-PL"/>
        </w:rPr>
        <w:t xml:space="preserve">      </w:t>
      </w:r>
      <w:r w:rsidR="009D07C9">
        <w:rPr>
          <w:rFonts w:asciiTheme="minorHAnsi" w:hAnsiTheme="minorHAnsi" w:cs="Arial"/>
          <w:color w:val="000000" w:themeColor="text1"/>
          <w:lang w:eastAsia="pl-PL"/>
        </w:rPr>
        <w:t>2 dni od momentu zgłoszenia mailowego lu</w:t>
      </w:r>
      <w:r w:rsidR="003C5075">
        <w:rPr>
          <w:rFonts w:asciiTheme="minorHAnsi" w:hAnsiTheme="minorHAnsi" w:cs="Arial"/>
          <w:color w:val="000000" w:themeColor="text1"/>
          <w:lang w:eastAsia="pl-PL"/>
        </w:rPr>
        <w:t>b telefonicznego przez Zamawiają</w:t>
      </w:r>
      <w:r w:rsidR="009D07C9">
        <w:rPr>
          <w:rFonts w:asciiTheme="minorHAnsi" w:hAnsiTheme="minorHAnsi" w:cs="Arial"/>
          <w:color w:val="000000" w:themeColor="text1"/>
          <w:lang w:eastAsia="pl-PL"/>
        </w:rPr>
        <w:t xml:space="preserve">cego. </w:t>
      </w:r>
    </w:p>
    <w:p w14:paraId="386625F5" w14:textId="0EADAA9E" w:rsidR="00D362E4" w:rsidRPr="00CE34FE" w:rsidRDefault="00D362E4" w:rsidP="00022C5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inorHAnsi" w:hAnsiTheme="minorHAnsi" w:cs="Arial"/>
          <w:b/>
          <w:color w:val="000000" w:themeColor="text1"/>
          <w:lang w:eastAsia="pl-PL"/>
        </w:rPr>
      </w:pPr>
    </w:p>
    <w:p w14:paraId="41CAFC13" w14:textId="77777777" w:rsidR="00E30E31" w:rsidRPr="00CE34FE" w:rsidRDefault="0063399D" w:rsidP="00A0676A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b/>
          <w:lang w:eastAsia="pl-PL"/>
        </w:rPr>
      </w:pPr>
      <w:r w:rsidRPr="00CE34FE">
        <w:rPr>
          <w:rFonts w:asciiTheme="minorHAnsi" w:hAnsiTheme="minorHAnsi" w:cs="Arial"/>
          <w:b/>
          <w:lang w:eastAsia="pl-PL"/>
        </w:rPr>
        <w:t>Publikacja</w:t>
      </w:r>
      <w:r w:rsidR="00E30E31" w:rsidRPr="00CE34FE">
        <w:rPr>
          <w:rFonts w:asciiTheme="minorHAnsi" w:hAnsiTheme="minorHAnsi" w:cs="Arial"/>
          <w:b/>
          <w:lang w:eastAsia="pl-PL"/>
        </w:rPr>
        <w:t xml:space="preserve"> nr 2 – Zredagowanie</w:t>
      </w:r>
      <w:r w:rsidR="00DB3E73" w:rsidRPr="00CE34FE">
        <w:rPr>
          <w:rFonts w:asciiTheme="minorHAnsi" w:hAnsiTheme="minorHAnsi" w:cs="Arial"/>
          <w:b/>
          <w:lang w:eastAsia="pl-PL"/>
        </w:rPr>
        <w:t>, przygotowanie i dystrybucja 1</w:t>
      </w:r>
      <w:r w:rsidR="008F0043" w:rsidRPr="00CE34FE">
        <w:rPr>
          <w:rFonts w:asciiTheme="minorHAnsi" w:hAnsiTheme="minorHAnsi" w:cs="Arial"/>
          <w:b/>
          <w:lang w:eastAsia="pl-PL"/>
        </w:rPr>
        <w:t>0</w:t>
      </w:r>
      <w:r w:rsidR="00E30E31" w:rsidRPr="00CE34FE">
        <w:rPr>
          <w:rFonts w:asciiTheme="minorHAnsi" w:hAnsiTheme="minorHAnsi" w:cs="Arial"/>
          <w:b/>
          <w:lang w:eastAsia="pl-PL"/>
        </w:rPr>
        <w:t xml:space="preserve"> wydań E-biuletynu „Nasz Region”</w:t>
      </w:r>
      <w:r w:rsidR="003151E2" w:rsidRPr="00CE34FE">
        <w:rPr>
          <w:rFonts w:asciiTheme="minorHAnsi" w:hAnsiTheme="minorHAnsi" w:cs="Arial"/>
          <w:b/>
          <w:lang w:eastAsia="pl-PL"/>
        </w:rPr>
        <w:t>.</w:t>
      </w:r>
    </w:p>
    <w:p w14:paraId="2335371A" w14:textId="78592081" w:rsidR="000617E5" w:rsidRPr="001C46D8" w:rsidRDefault="00E30E31" w:rsidP="003446D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CE34FE">
        <w:rPr>
          <w:rFonts w:asciiTheme="minorHAnsi" w:hAnsiTheme="minorHAnsi" w:cs="Arial"/>
          <w:lang w:eastAsia="pl-PL"/>
        </w:rPr>
        <w:t xml:space="preserve">„Nasz Region” w wersji E-biuletynu </w:t>
      </w:r>
      <w:r w:rsidR="00E03810" w:rsidRPr="00CE34FE">
        <w:rPr>
          <w:rFonts w:asciiTheme="minorHAnsi" w:hAnsiTheme="minorHAnsi" w:cs="Arial"/>
          <w:lang w:eastAsia="pl-PL"/>
        </w:rPr>
        <w:t>ma</w:t>
      </w:r>
      <w:r w:rsidRPr="00CE34FE">
        <w:rPr>
          <w:rFonts w:asciiTheme="minorHAnsi" w:hAnsiTheme="minorHAnsi" w:cs="Arial"/>
          <w:lang w:eastAsia="pl-PL"/>
        </w:rPr>
        <w:t xml:space="preserve"> składa</w:t>
      </w:r>
      <w:r w:rsidR="00E03810" w:rsidRPr="00CE34FE">
        <w:rPr>
          <w:rFonts w:asciiTheme="minorHAnsi" w:hAnsiTheme="minorHAnsi" w:cs="Arial"/>
          <w:lang w:eastAsia="pl-PL"/>
        </w:rPr>
        <w:t>ć</w:t>
      </w:r>
      <w:r w:rsidR="00534514" w:rsidRPr="00CE34FE">
        <w:rPr>
          <w:rFonts w:asciiTheme="minorHAnsi" w:hAnsiTheme="minorHAnsi" w:cs="Arial"/>
          <w:lang w:eastAsia="pl-PL"/>
        </w:rPr>
        <w:t xml:space="preserve"> się z tekstów, filmów,</w:t>
      </w:r>
      <w:r w:rsidRPr="00CE34FE">
        <w:rPr>
          <w:rFonts w:asciiTheme="minorHAnsi" w:hAnsiTheme="minorHAnsi" w:cs="Arial"/>
          <w:lang w:eastAsia="pl-PL"/>
        </w:rPr>
        <w:t xml:space="preserve"> zdjęć</w:t>
      </w:r>
      <w:r w:rsidR="00534514" w:rsidRPr="00CE34FE">
        <w:rPr>
          <w:rFonts w:asciiTheme="minorHAnsi" w:hAnsiTheme="minorHAnsi" w:cs="Arial"/>
          <w:lang w:eastAsia="pl-PL"/>
        </w:rPr>
        <w:t xml:space="preserve"> oraz zakła</w:t>
      </w:r>
      <w:r w:rsidR="003D0054">
        <w:rPr>
          <w:rFonts w:asciiTheme="minorHAnsi" w:hAnsiTheme="minorHAnsi" w:cs="Arial"/>
          <w:lang w:eastAsia="pl-PL"/>
        </w:rPr>
        <w:t>dki umożliwiającej kontakt beneficjenta WRPO 2014+ z Zamawiającym</w:t>
      </w:r>
      <w:r w:rsidRPr="00CE34FE">
        <w:rPr>
          <w:rFonts w:asciiTheme="minorHAnsi" w:hAnsiTheme="minorHAnsi" w:cs="Arial"/>
          <w:lang w:eastAsia="pl-PL"/>
        </w:rPr>
        <w:t xml:space="preserve">. Przygotowywana zawartość </w:t>
      </w:r>
      <w:r w:rsidRPr="00CE34FE">
        <w:rPr>
          <w:rFonts w:asciiTheme="minorHAnsi" w:hAnsiTheme="minorHAnsi" w:cs="Arial"/>
          <w:lang w:eastAsia="pl-PL"/>
        </w:rPr>
        <w:lastRenderedPageBreak/>
        <w:t>E-</w:t>
      </w:r>
      <w:r w:rsidR="002A1A6A" w:rsidRPr="00CE34FE">
        <w:rPr>
          <w:rFonts w:asciiTheme="minorHAnsi" w:hAnsiTheme="minorHAnsi" w:cs="Arial"/>
          <w:lang w:eastAsia="pl-PL"/>
        </w:rPr>
        <w:t>biuletynu</w:t>
      </w:r>
      <w:r w:rsidR="002A1A6A">
        <w:rPr>
          <w:rFonts w:asciiTheme="minorHAnsi" w:hAnsiTheme="minorHAnsi" w:cs="Arial"/>
          <w:lang w:eastAsia="pl-PL"/>
        </w:rPr>
        <w:t xml:space="preserve"> w formie strony internetowej </w:t>
      </w:r>
      <w:r w:rsidRPr="001C46D8">
        <w:rPr>
          <w:rFonts w:asciiTheme="minorHAnsi" w:hAnsiTheme="minorHAnsi" w:cs="Arial"/>
          <w:lang w:eastAsia="pl-PL"/>
        </w:rPr>
        <w:t>będzie przystosowana</w:t>
      </w:r>
      <w:r w:rsidR="00A81B6D">
        <w:rPr>
          <w:rFonts w:asciiTheme="minorHAnsi" w:hAnsiTheme="minorHAnsi" w:cs="Arial"/>
          <w:lang w:eastAsia="pl-PL"/>
        </w:rPr>
        <w:t xml:space="preserve"> (responsywna)</w:t>
      </w:r>
      <w:r w:rsidRPr="001C46D8">
        <w:rPr>
          <w:rFonts w:asciiTheme="minorHAnsi" w:hAnsiTheme="minorHAnsi" w:cs="Arial"/>
          <w:lang w:eastAsia="pl-PL"/>
        </w:rPr>
        <w:t xml:space="preserve"> także do przeglądania na urządzeniach mobilnych (tablety, smartfony).</w:t>
      </w:r>
    </w:p>
    <w:p w14:paraId="4B8F9DE3" w14:textId="38946D35" w:rsidR="00E30E31" w:rsidRPr="001C46D8" w:rsidRDefault="000617E5" w:rsidP="003446D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 xml:space="preserve">E-biuletyn przystosowany będzie do odbioru przez osoby z niepełnosprawnościami, zgodnie </w:t>
      </w:r>
      <w:r w:rsidR="002C19F9">
        <w:rPr>
          <w:rFonts w:asciiTheme="minorHAnsi" w:hAnsiTheme="minorHAnsi" w:cs="Arial"/>
          <w:lang w:eastAsia="pl-PL"/>
        </w:rPr>
        <w:t xml:space="preserve">           </w:t>
      </w:r>
      <w:r w:rsidRPr="001C46D8">
        <w:rPr>
          <w:rFonts w:asciiTheme="minorHAnsi" w:hAnsiTheme="minorHAnsi" w:cs="Arial"/>
          <w:lang w:eastAsia="pl-PL"/>
        </w:rPr>
        <w:t>z pkt. III.</w:t>
      </w:r>
    </w:p>
    <w:p w14:paraId="7C85589D" w14:textId="17BFE0B0" w:rsidR="002C19F9" w:rsidRDefault="00E30E31" w:rsidP="00A067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A0676A">
        <w:rPr>
          <w:rFonts w:asciiTheme="minorHAnsi" w:hAnsiTheme="minorHAnsi" w:cs="Arial"/>
          <w:lang w:eastAsia="pl-PL"/>
        </w:rPr>
        <w:t>Do zadań Wykonawcy należeć będzie</w:t>
      </w:r>
      <w:r w:rsidR="00060FBB">
        <w:rPr>
          <w:rFonts w:asciiTheme="minorHAnsi" w:hAnsiTheme="minorHAnsi" w:cs="Arial"/>
          <w:lang w:eastAsia="pl-PL"/>
        </w:rPr>
        <w:t>:</w:t>
      </w:r>
      <w:r w:rsidRPr="00A0676A">
        <w:rPr>
          <w:rFonts w:asciiTheme="minorHAnsi" w:hAnsiTheme="minorHAnsi" w:cs="Arial"/>
          <w:lang w:eastAsia="pl-PL"/>
        </w:rPr>
        <w:t xml:space="preserve"> </w:t>
      </w:r>
    </w:p>
    <w:p w14:paraId="5FA8E534" w14:textId="2FAE1080" w:rsidR="00E30E31" w:rsidRPr="00A0676A" w:rsidRDefault="00060FBB" w:rsidP="00A0676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A0676A">
        <w:rPr>
          <w:rFonts w:asciiTheme="minorHAnsi" w:hAnsiTheme="minorHAnsi" w:cs="Arial"/>
          <w:lang w:eastAsia="pl-PL"/>
        </w:rPr>
        <w:t>wykonanie z należytą starannością</w:t>
      </w:r>
      <w:r>
        <w:rPr>
          <w:rFonts w:asciiTheme="minorHAnsi" w:hAnsiTheme="minorHAnsi" w:cs="Arial"/>
          <w:lang w:eastAsia="pl-PL"/>
        </w:rPr>
        <w:t xml:space="preserve"> </w:t>
      </w:r>
      <w:r w:rsidR="00DB3E73" w:rsidRPr="00A0676A">
        <w:rPr>
          <w:rFonts w:asciiTheme="minorHAnsi" w:hAnsiTheme="minorHAnsi" w:cs="Arial"/>
          <w:lang w:eastAsia="pl-PL"/>
        </w:rPr>
        <w:t>1</w:t>
      </w:r>
      <w:r w:rsidR="008F0043" w:rsidRPr="00A0676A">
        <w:rPr>
          <w:rFonts w:asciiTheme="minorHAnsi" w:hAnsiTheme="minorHAnsi" w:cs="Arial"/>
          <w:lang w:eastAsia="pl-PL"/>
        </w:rPr>
        <w:t>0</w:t>
      </w:r>
      <w:r w:rsidR="00E30E31" w:rsidRPr="00A0676A">
        <w:rPr>
          <w:rFonts w:asciiTheme="minorHAnsi" w:hAnsiTheme="minorHAnsi" w:cs="Arial"/>
          <w:lang w:eastAsia="pl-PL"/>
        </w:rPr>
        <w:t xml:space="preserve"> wydań</w:t>
      </w:r>
      <w:r w:rsidR="002C19F9" w:rsidRPr="00A0676A">
        <w:rPr>
          <w:rFonts w:asciiTheme="minorHAnsi" w:hAnsiTheme="minorHAnsi" w:cs="Arial"/>
          <w:lang w:eastAsia="pl-PL"/>
        </w:rPr>
        <w:t xml:space="preserve"> </w:t>
      </w:r>
      <w:r w:rsidR="00664B4D" w:rsidRPr="00A0676A">
        <w:rPr>
          <w:rFonts w:asciiTheme="minorHAnsi" w:hAnsiTheme="minorHAnsi" w:cs="Arial"/>
          <w:lang w:eastAsia="pl-PL"/>
        </w:rPr>
        <w:t>E-biuletynu „Nasz Region” w 201</w:t>
      </w:r>
      <w:r w:rsidR="008F0043" w:rsidRPr="00A0676A">
        <w:rPr>
          <w:rFonts w:asciiTheme="minorHAnsi" w:hAnsiTheme="minorHAnsi" w:cs="Arial"/>
          <w:lang w:eastAsia="pl-PL"/>
        </w:rPr>
        <w:t>7</w:t>
      </w:r>
      <w:r w:rsidR="00E30E31" w:rsidRPr="00A0676A">
        <w:rPr>
          <w:rFonts w:asciiTheme="minorHAnsi" w:hAnsiTheme="minorHAnsi" w:cs="Arial"/>
          <w:lang w:eastAsia="pl-PL"/>
        </w:rPr>
        <w:t xml:space="preserve"> roku, </w:t>
      </w:r>
      <w:r w:rsidR="002C19F9">
        <w:rPr>
          <w:rFonts w:asciiTheme="minorHAnsi" w:hAnsiTheme="minorHAnsi" w:cs="Arial"/>
          <w:lang w:eastAsia="pl-PL"/>
        </w:rPr>
        <w:t>co obejmuje</w:t>
      </w:r>
      <w:r w:rsidR="00E30E31" w:rsidRPr="00A0676A">
        <w:rPr>
          <w:rFonts w:asciiTheme="minorHAnsi" w:hAnsiTheme="minorHAnsi" w:cs="Arial"/>
          <w:lang w:eastAsia="pl-PL"/>
        </w:rPr>
        <w:t xml:space="preserve"> w szczególności:</w:t>
      </w:r>
    </w:p>
    <w:p w14:paraId="6D6DF0A0" w14:textId="77777777" w:rsidR="00E30E31" w:rsidRPr="001C46D8" w:rsidRDefault="00E30E31" w:rsidP="003446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planowanie zawartości merytorycznej każdego wydania E-biuletynu i przedłożenie jej do akceptacji Zamawiającego</w:t>
      </w:r>
      <w:r w:rsidR="003151E2" w:rsidRPr="001C46D8">
        <w:rPr>
          <w:rFonts w:asciiTheme="minorHAnsi" w:hAnsiTheme="minorHAnsi" w:cs="Arial"/>
          <w:lang w:eastAsia="pl-PL"/>
        </w:rPr>
        <w:t>;</w:t>
      </w:r>
    </w:p>
    <w:p w14:paraId="2DB52A2E" w14:textId="77777777" w:rsidR="00E30E31" w:rsidRPr="001C46D8" w:rsidRDefault="00DB3E73" w:rsidP="003446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przygotowanie około 6</w:t>
      </w:r>
      <w:r w:rsidR="00E30E31" w:rsidRPr="001C46D8">
        <w:rPr>
          <w:rFonts w:asciiTheme="minorHAnsi" w:hAnsiTheme="minorHAnsi" w:cs="Arial"/>
          <w:lang w:eastAsia="pl-PL"/>
        </w:rPr>
        <w:t xml:space="preserve">0 własnych materiałów tekstowych: aktualności, artykułów, wywiadów o łącznej objętości </w:t>
      </w:r>
      <w:r w:rsidR="00E03810" w:rsidRPr="001C46D8">
        <w:rPr>
          <w:rFonts w:asciiTheme="minorHAnsi" w:hAnsiTheme="minorHAnsi" w:cs="Arial"/>
          <w:lang w:eastAsia="pl-PL"/>
        </w:rPr>
        <w:t>minimum</w:t>
      </w:r>
      <w:r w:rsidRPr="001C46D8">
        <w:rPr>
          <w:rFonts w:asciiTheme="minorHAnsi" w:hAnsiTheme="minorHAnsi" w:cs="Arial"/>
          <w:lang w:eastAsia="pl-PL"/>
        </w:rPr>
        <w:t xml:space="preserve"> 20</w:t>
      </w:r>
      <w:r w:rsidR="00E30E31" w:rsidRPr="001C46D8">
        <w:rPr>
          <w:rFonts w:asciiTheme="minorHAnsi" w:hAnsiTheme="minorHAnsi" w:cs="Arial"/>
          <w:lang w:eastAsia="pl-PL"/>
        </w:rPr>
        <w:t>0 stron</w:t>
      </w:r>
      <w:r w:rsidR="003151E2" w:rsidRPr="001C46D8">
        <w:rPr>
          <w:rFonts w:asciiTheme="minorHAnsi" w:hAnsiTheme="minorHAnsi" w:cs="Arial"/>
          <w:lang w:eastAsia="pl-PL"/>
        </w:rPr>
        <w:t>;</w:t>
      </w:r>
    </w:p>
    <w:p w14:paraId="1A1FEA86" w14:textId="28D82EFC" w:rsidR="00966DE6" w:rsidRPr="001C46D8" w:rsidRDefault="009F7452" w:rsidP="003446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 xml:space="preserve">stworzenie </w:t>
      </w:r>
      <w:r w:rsidR="003F69FE" w:rsidRPr="001C46D8">
        <w:rPr>
          <w:rFonts w:asciiTheme="minorHAnsi" w:hAnsiTheme="minorHAnsi" w:cs="Arial"/>
          <w:lang w:eastAsia="pl-PL"/>
        </w:rPr>
        <w:t>zakładki</w:t>
      </w:r>
      <w:r w:rsidR="003A519A" w:rsidRPr="001C46D8">
        <w:rPr>
          <w:rFonts w:asciiTheme="minorHAnsi" w:hAnsiTheme="minorHAnsi" w:cs="Arial"/>
          <w:lang w:eastAsia="pl-PL"/>
        </w:rPr>
        <w:t xml:space="preserve"> </w:t>
      </w:r>
      <w:r w:rsidR="003D0054">
        <w:rPr>
          <w:rFonts w:asciiTheme="minorHAnsi" w:hAnsiTheme="minorHAnsi" w:cs="Arial"/>
          <w:lang w:eastAsia="pl-PL"/>
        </w:rPr>
        <w:t>umożliwiającej kontakt beneficjenta WRPO 2014+ z Zamawiającym,</w:t>
      </w:r>
      <w:r w:rsidRPr="001C46D8">
        <w:rPr>
          <w:rFonts w:asciiTheme="minorHAnsi" w:hAnsiTheme="minorHAnsi" w:cs="Arial"/>
          <w:lang w:eastAsia="pl-PL"/>
        </w:rPr>
        <w:t xml:space="preserve"> </w:t>
      </w:r>
      <w:r w:rsidR="00875F8D" w:rsidRPr="001C46D8">
        <w:rPr>
          <w:rFonts w:asciiTheme="minorHAnsi" w:hAnsiTheme="minorHAnsi" w:cs="Arial"/>
          <w:lang w:eastAsia="pl-PL"/>
        </w:rPr>
        <w:t xml:space="preserve">na </w:t>
      </w:r>
      <w:r w:rsidRPr="001C46D8">
        <w:rPr>
          <w:rFonts w:asciiTheme="minorHAnsi" w:hAnsiTheme="minorHAnsi" w:cs="Arial"/>
          <w:lang w:eastAsia="pl-PL"/>
        </w:rPr>
        <w:t>któr</w:t>
      </w:r>
      <w:r w:rsidR="00875F8D" w:rsidRPr="001C46D8">
        <w:rPr>
          <w:rFonts w:asciiTheme="minorHAnsi" w:hAnsiTheme="minorHAnsi" w:cs="Arial"/>
          <w:lang w:eastAsia="pl-PL"/>
        </w:rPr>
        <w:t>ej</w:t>
      </w:r>
      <w:r w:rsidRPr="001C46D8">
        <w:rPr>
          <w:rFonts w:asciiTheme="minorHAnsi" w:hAnsiTheme="minorHAnsi" w:cs="Arial"/>
          <w:lang w:eastAsia="pl-PL"/>
        </w:rPr>
        <w:t xml:space="preserve"> </w:t>
      </w:r>
      <w:r w:rsidR="00875F8D" w:rsidRPr="001C46D8">
        <w:rPr>
          <w:rFonts w:asciiTheme="minorHAnsi" w:hAnsiTheme="minorHAnsi" w:cs="Arial"/>
          <w:lang w:eastAsia="pl-PL"/>
        </w:rPr>
        <w:t>dostępny będzie adres mailowy</w:t>
      </w:r>
      <w:r w:rsidR="003D0054">
        <w:rPr>
          <w:rFonts w:asciiTheme="minorHAnsi" w:hAnsiTheme="minorHAnsi" w:cs="Arial"/>
          <w:lang w:eastAsia="pl-PL"/>
        </w:rPr>
        <w:t xml:space="preserve"> </w:t>
      </w:r>
      <w:r w:rsidR="00107618">
        <w:rPr>
          <w:rFonts w:asciiTheme="minorHAnsi" w:hAnsiTheme="minorHAnsi" w:cs="Arial"/>
          <w:lang w:eastAsia="pl-PL"/>
        </w:rPr>
        <w:t>(administro</w:t>
      </w:r>
      <w:r w:rsidR="00A81B6D">
        <w:rPr>
          <w:rFonts w:asciiTheme="minorHAnsi" w:hAnsiTheme="minorHAnsi" w:cs="Arial"/>
          <w:lang w:eastAsia="pl-PL"/>
        </w:rPr>
        <w:t>wany</w:t>
      </w:r>
      <w:r w:rsidR="003D0054">
        <w:rPr>
          <w:rFonts w:asciiTheme="minorHAnsi" w:hAnsiTheme="minorHAnsi" w:cs="Arial"/>
          <w:lang w:eastAsia="pl-PL"/>
        </w:rPr>
        <w:t xml:space="preserve"> przez Zamawiającego) umożliwiający</w:t>
      </w:r>
      <w:r w:rsidRPr="001C46D8">
        <w:rPr>
          <w:rFonts w:asciiTheme="minorHAnsi" w:hAnsiTheme="minorHAnsi" w:cs="Arial"/>
          <w:lang w:eastAsia="pl-PL"/>
        </w:rPr>
        <w:t xml:space="preserve"> wysyłanie materiałów autorstwa beneficjentów</w:t>
      </w:r>
      <w:r w:rsidR="0091485D" w:rsidRPr="001C46D8">
        <w:rPr>
          <w:rFonts w:asciiTheme="minorHAnsi" w:hAnsiTheme="minorHAnsi" w:cs="Arial"/>
          <w:lang w:eastAsia="pl-PL"/>
        </w:rPr>
        <w:t xml:space="preserve"> WRPO 2014+</w:t>
      </w:r>
      <w:r w:rsidR="00CD6DDE" w:rsidRPr="001C46D8">
        <w:rPr>
          <w:rFonts w:asciiTheme="minorHAnsi" w:hAnsiTheme="minorHAnsi" w:cs="Arial"/>
          <w:lang w:eastAsia="pl-PL"/>
        </w:rPr>
        <w:t xml:space="preserve"> (artykuły, zdjęcia i filmiki</w:t>
      </w:r>
      <w:r w:rsidRPr="001C46D8">
        <w:rPr>
          <w:rFonts w:asciiTheme="minorHAnsi" w:hAnsiTheme="minorHAnsi" w:cs="Arial"/>
          <w:lang w:eastAsia="pl-PL"/>
        </w:rPr>
        <w:t>)</w:t>
      </w:r>
      <w:r w:rsidR="00CD6DDE" w:rsidRPr="001C46D8">
        <w:rPr>
          <w:rFonts w:asciiTheme="minorHAnsi" w:hAnsiTheme="minorHAnsi" w:cs="Arial"/>
          <w:lang w:eastAsia="pl-PL"/>
        </w:rPr>
        <w:t xml:space="preserve"> informujących</w:t>
      </w:r>
      <w:r w:rsidRPr="001C46D8">
        <w:rPr>
          <w:rFonts w:asciiTheme="minorHAnsi" w:hAnsiTheme="minorHAnsi" w:cs="Arial"/>
          <w:lang w:eastAsia="pl-PL"/>
        </w:rPr>
        <w:t xml:space="preserve"> o realizowanych przez nich projektach</w:t>
      </w:r>
      <w:r w:rsidR="00107618">
        <w:rPr>
          <w:rFonts w:asciiTheme="minorHAnsi" w:hAnsiTheme="minorHAnsi" w:cs="Arial"/>
          <w:lang w:eastAsia="pl-PL"/>
        </w:rPr>
        <w:t>. Redagowanie, a następnie publikowanie przez Wykonawcę tych materiałów</w:t>
      </w:r>
      <w:r w:rsidR="00966DE6" w:rsidRPr="001C46D8">
        <w:rPr>
          <w:rFonts w:asciiTheme="minorHAnsi" w:hAnsiTheme="minorHAnsi" w:cs="Arial"/>
          <w:lang w:eastAsia="pl-PL"/>
        </w:rPr>
        <w:t xml:space="preserve"> w</w:t>
      </w:r>
      <w:r w:rsidR="003F69FE" w:rsidRPr="001C46D8">
        <w:rPr>
          <w:rFonts w:asciiTheme="minorHAnsi" w:hAnsiTheme="minorHAnsi" w:cs="Arial"/>
          <w:lang w:eastAsia="pl-PL"/>
        </w:rPr>
        <w:t xml:space="preserve"> E</w:t>
      </w:r>
      <w:r w:rsidR="001770C9" w:rsidRPr="001C46D8">
        <w:rPr>
          <w:rFonts w:asciiTheme="minorHAnsi" w:hAnsiTheme="minorHAnsi" w:cs="Arial"/>
          <w:lang w:eastAsia="pl-PL"/>
        </w:rPr>
        <w:t>-biuletynie.</w:t>
      </w:r>
      <w:r w:rsidR="000E5304" w:rsidRPr="001C46D8">
        <w:rPr>
          <w:rFonts w:asciiTheme="minorHAnsi" w:hAnsiTheme="minorHAnsi" w:cs="Arial"/>
          <w:lang w:eastAsia="pl-PL"/>
        </w:rPr>
        <w:t xml:space="preserve"> Wykonawca musi </w:t>
      </w:r>
      <w:r w:rsidR="003F69FE" w:rsidRPr="001C46D8">
        <w:rPr>
          <w:rFonts w:asciiTheme="minorHAnsi" w:hAnsiTheme="minorHAnsi" w:cs="Arial"/>
          <w:lang w:eastAsia="pl-PL"/>
        </w:rPr>
        <w:t xml:space="preserve">zadbać </w:t>
      </w:r>
      <w:r w:rsidR="00060FBB">
        <w:rPr>
          <w:rFonts w:asciiTheme="minorHAnsi" w:hAnsiTheme="minorHAnsi" w:cs="Arial"/>
          <w:lang w:eastAsia="pl-PL"/>
        </w:rPr>
        <w:t xml:space="preserve">     </w:t>
      </w:r>
      <w:r w:rsidR="003F69FE" w:rsidRPr="001C46D8">
        <w:rPr>
          <w:rFonts w:asciiTheme="minorHAnsi" w:hAnsiTheme="minorHAnsi" w:cs="Arial"/>
          <w:lang w:eastAsia="pl-PL"/>
        </w:rPr>
        <w:t>o przestrzeganie</w:t>
      </w:r>
      <w:r w:rsidR="000E5304" w:rsidRPr="001C46D8">
        <w:rPr>
          <w:rFonts w:asciiTheme="minorHAnsi" w:hAnsiTheme="minorHAnsi" w:cs="Arial"/>
          <w:lang w:eastAsia="pl-PL"/>
        </w:rPr>
        <w:t xml:space="preserve"> standard</w:t>
      </w:r>
      <w:r w:rsidR="003F69FE" w:rsidRPr="001C46D8">
        <w:rPr>
          <w:rFonts w:asciiTheme="minorHAnsi" w:hAnsiTheme="minorHAnsi" w:cs="Arial"/>
          <w:lang w:eastAsia="pl-PL"/>
        </w:rPr>
        <w:t>ów</w:t>
      </w:r>
      <w:r w:rsidR="000E5304" w:rsidRPr="001C46D8">
        <w:rPr>
          <w:rFonts w:asciiTheme="minorHAnsi" w:hAnsiTheme="minorHAnsi" w:cs="Arial"/>
          <w:lang w:eastAsia="pl-PL"/>
        </w:rPr>
        <w:t xml:space="preserve"> redakcyjn</w:t>
      </w:r>
      <w:r w:rsidR="003F69FE" w:rsidRPr="001C46D8">
        <w:rPr>
          <w:rFonts w:asciiTheme="minorHAnsi" w:hAnsiTheme="minorHAnsi" w:cs="Arial"/>
          <w:lang w:eastAsia="pl-PL"/>
        </w:rPr>
        <w:t>ych</w:t>
      </w:r>
      <w:r w:rsidR="000E5304" w:rsidRPr="001C46D8">
        <w:rPr>
          <w:rFonts w:asciiTheme="minorHAnsi" w:hAnsiTheme="minorHAnsi" w:cs="Arial"/>
          <w:lang w:eastAsia="pl-PL"/>
        </w:rPr>
        <w:t xml:space="preserve"> i techniczn</w:t>
      </w:r>
      <w:r w:rsidR="003F69FE" w:rsidRPr="001C46D8">
        <w:rPr>
          <w:rFonts w:asciiTheme="minorHAnsi" w:hAnsiTheme="minorHAnsi" w:cs="Arial"/>
          <w:lang w:eastAsia="pl-PL"/>
        </w:rPr>
        <w:t>ych</w:t>
      </w:r>
      <w:r w:rsidR="000E5304" w:rsidRPr="001C46D8">
        <w:rPr>
          <w:rFonts w:asciiTheme="minorHAnsi" w:hAnsiTheme="minorHAnsi" w:cs="Arial"/>
          <w:lang w:eastAsia="pl-PL"/>
        </w:rPr>
        <w:t xml:space="preserve"> </w:t>
      </w:r>
      <w:r w:rsidR="003F69FE" w:rsidRPr="001C46D8">
        <w:rPr>
          <w:rFonts w:asciiTheme="minorHAnsi" w:hAnsiTheme="minorHAnsi" w:cs="Arial"/>
          <w:lang w:eastAsia="pl-PL"/>
        </w:rPr>
        <w:t>publikowanych</w:t>
      </w:r>
      <w:r w:rsidR="000E5304" w:rsidRPr="001C46D8">
        <w:rPr>
          <w:rFonts w:asciiTheme="minorHAnsi" w:hAnsiTheme="minorHAnsi" w:cs="Arial"/>
          <w:lang w:eastAsia="pl-PL"/>
        </w:rPr>
        <w:t xml:space="preserve"> materiałów</w:t>
      </w:r>
      <w:r w:rsidR="00EC18B5" w:rsidRPr="001C46D8">
        <w:rPr>
          <w:rFonts w:asciiTheme="minorHAnsi" w:hAnsiTheme="minorHAnsi" w:cs="Arial"/>
          <w:lang w:eastAsia="pl-PL"/>
        </w:rPr>
        <w:t>;</w:t>
      </w:r>
      <w:r w:rsidR="00875F8D" w:rsidRPr="001C46D8">
        <w:rPr>
          <w:rFonts w:asciiTheme="minorHAnsi" w:hAnsiTheme="minorHAnsi" w:cs="Arial"/>
          <w:lang w:eastAsia="pl-PL"/>
        </w:rPr>
        <w:t xml:space="preserve"> </w:t>
      </w:r>
    </w:p>
    <w:p w14:paraId="7EB278B9" w14:textId="77777777" w:rsidR="00E30E31" w:rsidRPr="001C46D8" w:rsidRDefault="00E30E31" w:rsidP="003446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redagowanie materiałów otrzymanych od Zamawiającego</w:t>
      </w:r>
      <w:r w:rsidR="003151E2" w:rsidRPr="001C46D8">
        <w:rPr>
          <w:rFonts w:asciiTheme="minorHAnsi" w:hAnsiTheme="minorHAnsi" w:cs="Arial"/>
          <w:lang w:eastAsia="pl-PL"/>
        </w:rPr>
        <w:t>;</w:t>
      </w:r>
    </w:p>
    <w:p w14:paraId="1FCE4ABE" w14:textId="5C183BDC" w:rsidR="00E30E31" w:rsidRPr="001C46D8" w:rsidRDefault="00E30E31" w:rsidP="003446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 xml:space="preserve">przygotowanie </w:t>
      </w:r>
      <w:r w:rsidR="00664B4D" w:rsidRPr="001C46D8">
        <w:rPr>
          <w:rFonts w:asciiTheme="minorHAnsi" w:hAnsiTheme="minorHAnsi" w:cs="Arial"/>
          <w:lang w:eastAsia="pl-PL"/>
        </w:rPr>
        <w:t>1</w:t>
      </w:r>
      <w:r w:rsidR="008F0043" w:rsidRPr="001C46D8">
        <w:rPr>
          <w:rFonts w:asciiTheme="minorHAnsi" w:hAnsiTheme="minorHAnsi" w:cs="Arial"/>
          <w:lang w:eastAsia="pl-PL"/>
        </w:rPr>
        <w:t>0</w:t>
      </w:r>
      <w:r w:rsidRPr="001C46D8">
        <w:rPr>
          <w:rFonts w:asciiTheme="minorHAnsi" w:hAnsiTheme="minorHAnsi" w:cs="Arial"/>
          <w:lang w:eastAsia="pl-PL"/>
        </w:rPr>
        <w:t xml:space="preserve"> filmów (ok. 1,5 minuty każdy</w:t>
      </w:r>
      <w:r w:rsidR="00C22C08" w:rsidRPr="001C46D8">
        <w:rPr>
          <w:rFonts w:asciiTheme="minorHAnsi" w:hAnsiTheme="minorHAnsi" w:cs="Arial"/>
          <w:lang w:eastAsia="pl-PL"/>
        </w:rPr>
        <w:t>, publikacj</w:t>
      </w:r>
      <w:r w:rsidR="00602DD2" w:rsidRPr="001C46D8">
        <w:rPr>
          <w:rFonts w:asciiTheme="minorHAnsi" w:hAnsiTheme="minorHAnsi" w:cs="Arial"/>
          <w:lang w:eastAsia="pl-PL"/>
        </w:rPr>
        <w:t>a</w:t>
      </w:r>
      <w:r w:rsidR="00C22C08" w:rsidRPr="001C46D8">
        <w:rPr>
          <w:rFonts w:asciiTheme="minorHAnsi" w:hAnsiTheme="minorHAnsi" w:cs="Arial"/>
          <w:lang w:eastAsia="pl-PL"/>
        </w:rPr>
        <w:t xml:space="preserve"> zgodna z norm</w:t>
      </w:r>
      <w:r w:rsidR="00107618">
        <w:rPr>
          <w:rFonts w:asciiTheme="minorHAnsi" w:hAnsiTheme="minorHAnsi" w:cs="Arial"/>
          <w:lang w:eastAsia="pl-PL"/>
        </w:rPr>
        <w:t>ą</w:t>
      </w:r>
      <w:r w:rsidR="00C22C08" w:rsidRPr="001C46D8">
        <w:rPr>
          <w:rFonts w:asciiTheme="minorHAnsi" w:hAnsiTheme="minorHAnsi" w:cs="Arial"/>
          <w:lang w:eastAsia="pl-PL"/>
        </w:rPr>
        <w:t xml:space="preserve"> WCAG 2.0</w:t>
      </w:r>
      <w:r w:rsidR="00107618">
        <w:rPr>
          <w:rFonts w:asciiTheme="minorHAnsi" w:hAnsiTheme="minorHAnsi" w:cs="Arial"/>
          <w:lang w:eastAsia="pl-PL"/>
        </w:rPr>
        <w:t>, poziom A</w:t>
      </w:r>
      <w:r w:rsidR="00C22C08" w:rsidRPr="001C46D8">
        <w:rPr>
          <w:rFonts w:asciiTheme="minorHAnsi" w:hAnsiTheme="minorHAnsi" w:cs="Arial"/>
          <w:lang w:eastAsia="pl-PL"/>
        </w:rPr>
        <w:t>);</w:t>
      </w:r>
    </w:p>
    <w:p w14:paraId="4816267A" w14:textId="3F5BB910" w:rsidR="00E30E31" w:rsidRPr="001C46D8" w:rsidRDefault="00E30E31" w:rsidP="00A0676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opracowanie</w:t>
      </w:r>
      <w:r w:rsidR="003151E2" w:rsidRPr="001C46D8">
        <w:rPr>
          <w:rFonts w:asciiTheme="minorHAnsi" w:hAnsiTheme="minorHAnsi" w:cs="Arial"/>
          <w:lang w:eastAsia="pl-PL"/>
        </w:rPr>
        <w:t xml:space="preserve"> graficzne E-biuletynu, w tym:</w:t>
      </w:r>
    </w:p>
    <w:p w14:paraId="14CEECCA" w14:textId="77777777" w:rsidR="00E30E31" w:rsidRPr="001C46D8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projekt layoutu,</w:t>
      </w:r>
    </w:p>
    <w:p w14:paraId="615ECC62" w14:textId="77777777" w:rsidR="00E30E31" w:rsidRPr="001C46D8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wykonanie i przygotowanie fotografii własnych oraz dostarczonych przez Zamawiającego,</w:t>
      </w:r>
    </w:p>
    <w:p w14:paraId="0CD3C4FD" w14:textId="77777777" w:rsidR="00E30E31" w:rsidRPr="001C46D8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przygotowanie infografik, wykresów, tabel fotoreportaży</w:t>
      </w:r>
      <w:r w:rsidR="003151E2" w:rsidRPr="001C46D8">
        <w:rPr>
          <w:rFonts w:asciiTheme="minorHAnsi" w:hAnsiTheme="minorHAnsi" w:cs="Arial"/>
          <w:lang w:eastAsia="pl-PL"/>
        </w:rPr>
        <w:t>,</w:t>
      </w:r>
    </w:p>
    <w:p w14:paraId="3338DB47" w14:textId="3141153A" w:rsidR="00441B07" w:rsidRPr="001C46D8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korekta techniczna i redakcyjna tekstów</w:t>
      </w:r>
      <w:r w:rsidR="00060FBB">
        <w:rPr>
          <w:rFonts w:asciiTheme="minorHAnsi" w:hAnsiTheme="minorHAnsi" w:cs="Arial"/>
          <w:lang w:eastAsia="pl-PL"/>
        </w:rPr>
        <w:t>,</w:t>
      </w:r>
      <w:r w:rsidRPr="001C46D8">
        <w:rPr>
          <w:rFonts w:asciiTheme="minorHAnsi" w:hAnsiTheme="minorHAnsi" w:cs="Arial"/>
          <w:lang w:eastAsia="pl-PL"/>
        </w:rPr>
        <w:t xml:space="preserve"> </w:t>
      </w:r>
    </w:p>
    <w:p w14:paraId="27410391" w14:textId="2848B881" w:rsidR="00E30E31" w:rsidRPr="00A0676A" w:rsidRDefault="00E30E31" w:rsidP="00A0676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A0676A">
        <w:rPr>
          <w:rFonts w:asciiTheme="minorHAnsi" w:hAnsiTheme="minorHAnsi" w:cs="Arial"/>
          <w:lang w:eastAsia="pl-PL"/>
        </w:rPr>
        <w:t>struktura E-biuletynu (elementy obowiązkowe):</w:t>
      </w:r>
    </w:p>
    <w:p w14:paraId="0432A42D" w14:textId="77777777" w:rsidR="00E30E31" w:rsidRPr="001C46D8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wywiad,</w:t>
      </w:r>
    </w:p>
    <w:p w14:paraId="25D1054D" w14:textId="77777777" w:rsidR="00E30E31" w:rsidRPr="001C46D8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wydarzenia</w:t>
      </w:r>
      <w:r w:rsidR="003151E2" w:rsidRPr="001C46D8">
        <w:rPr>
          <w:rFonts w:asciiTheme="minorHAnsi" w:hAnsiTheme="minorHAnsi" w:cs="Arial"/>
          <w:lang w:eastAsia="pl-PL"/>
        </w:rPr>
        <w:t>,</w:t>
      </w:r>
    </w:p>
    <w:p w14:paraId="5EC5223A" w14:textId="77777777" w:rsidR="00E30E31" w:rsidRPr="001C46D8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aktualności</w:t>
      </w:r>
      <w:r w:rsidR="003151E2" w:rsidRPr="001C46D8">
        <w:rPr>
          <w:rFonts w:asciiTheme="minorHAnsi" w:hAnsiTheme="minorHAnsi" w:cs="Arial"/>
          <w:lang w:eastAsia="pl-PL"/>
        </w:rPr>
        <w:t>,</w:t>
      </w:r>
    </w:p>
    <w:p w14:paraId="4BBF014F" w14:textId="77777777" w:rsidR="00EC18B5" w:rsidRPr="001C46D8" w:rsidRDefault="00EC18B5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reportaż,</w:t>
      </w:r>
    </w:p>
    <w:p w14:paraId="79A1FF4C" w14:textId="70978100" w:rsidR="00EC18B5" w:rsidRPr="001C46D8" w:rsidRDefault="00EC18B5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stałe narzędzie współpracy z beneficjentami WRPO 2014+</w:t>
      </w:r>
      <w:r w:rsidR="00CD6DDE" w:rsidRPr="001C46D8">
        <w:rPr>
          <w:rFonts w:asciiTheme="minorHAnsi" w:hAnsiTheme="minorHAnsi" w:cs="Arial"/>
          <w:lang w:eastAsia="pl-PL"/>
        </w:rPr>
        <w:t xml:space="preserve"> (w szczególności zakładka „kontakt z beneficjentami”)</w:t>
      </w:r>
      <w:r w:rsidRPr="001C46D8">
        <w:rPr>
          <w:rFonts w:asciiTheme="minorHAnsi" w:hAnsiTheme="minorHAnsi" w:cs="Arial"/>
          <w:lang w:eastAsia="pl-PL"/>
        </w:rPr>
        <w:t>,</w:t>
      </w:r>
    </w:p>
    <w:p w14:paraId="56CC1160" w14:textId="77777777" w:rsidR="00E30E31" w:rsidRPr="001C46D8" w:rsidRDefault="00E30E31" w:rsidP="003446D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inforgrafika, tabele, fotoreportaże</w:t>
      </w:r>
      <w:r w:rsidR="003151E2" w:rsidRPr="001C46D8">
        <w:rPr>
          <w:rFonts w:asciiTheme="minorHAnsi" w:hAnsiTheme="minorHAnsi" w:cs="Arial"/>
          <w:lang w:eastAsia="pl-PL"/>
        </w:rPr>
        <w:t>.</w:t>
      </w:r>
    </w:p>
    <w:p w14:paraId="6DC378FF" w14:textId="3796BD2A" w:rsidR="00E30E31" w:rsidRPr="001C46D8" w:rsidRDefault="00401B80" w:rsidP="00A0676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lastRenderedPageBreak/>
        <w:t>te</w:t>
      </w:r>
      <w:r w:rsidR="00E30E31" w:rsidRPr="001C46D8">
        <w:rPr>
          <w:rFonts w:asciiTheme="minorHAnsi" w:hAnsiTheme="minorHAnsi" w:cs="Arial"/>
          <w:lang w:eastAsia="pl-PL"/>
        </w:rPr>
        <w:t>chniczne przygotowanie E-biuletynu, skład, łamanie tekstów i dostarczenie w plikach obsługiwanych przez powszechnie dostępne programy np. fun</w:t>
      </w:r>
      <w:r w:rsidR="003151E2" w:rsidRPr="001C46D8">
        <w:rPr>
          <w:rFonts w:asciiTheme="minorHAnsi" w:hAnsiTheme="minorHAnsi" w:cs="Arial"/>
          <w:lang w:eastAsia="pl-PL"/>
        </w:rPr>
        <w:t>kcjonujące w środowisku Windows;</w:t>
      </w:r>
      <w:r w:rsidR="00E30E31" w:rsidRPr="001C46D8">
        <w:rPr>
          <w:rFonts w:asciiTheme="minorHAnsi" w:hAnsiTheme="minorHAnsi" w:cs="Arial"/>
          <w:lang w:eastAsia="pl-PL"/>
        </w:rPr>
        <w:t xml:space="preserve"> </w:t>
      </w:r>
    </w:p>
    <w:p w14:paraId="0E2FDD42" w14:textId="66A7E343" w:rsidR="00D1066C" w:rsidRDefault="00401B80" w:rsidP="00A0676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p</w:t>
      </w:r>
      <w:r w:rsidR="005F5492" w:rsidRPr="001C46D8">
        <w:rPr>
          <w:rFonts w:asciiTheme="minorHAnsi" w:hAnsiTheme="minorHAnsi" w:cs="Arial"/>
          <w:lang w:eastAsia="pl-PL"/>
        </w:rPr>
        <w:t xml:space="preserve">rzekazanie </w:t>
      </w:r>
      <w:r w:rsidR="00DB2EBB" w:rsidRPr="001C46D8">
        <w:rPr>
          <w:rFonts w:asciiTheme="minorHAnsi" w:hAnsiTheme="minorHAnsi" w:cs="Arial"/>
          <w:lang w:eastAsia="pl-PL"/>
        </w:rPr>
        <w:t>E-biuletynu</w:t>
      </w:r>
      <w:r w:rsidR="00E30E31" w:rsidRPr="001C46D8">
        <w:rPr>
          <w:rFonts w:asciiTheme="minorHAnsi" w:hAnsiTheme="minorHAnsi" w:cs="Arial"/>
          <w:lang w:eastAsia="pl-PL"/>
        </w:rPr>
        <w:t xml:space="preserve"> Zamawiające</w:t>
      </w:r>
      <w:r w:rsidR="005F5492" w:rsidRPr="001C46D8">
        <w:rPr>
          <w:rFonts w:asciiTheme="minorHAnsi" w:hAnsiTheme="minorHAnsi" w:cs="Arial"/>
          <w:lang w:eastAsia="pl-PL"/>
        </w:rPr>
        <w:t xml:space="preserve">mu </w:t>
      </w:r>
      <w:r w:rsidRPr="001C46D8">
        <w:rPr>
          <w:rFonts w:asciiTheme="minorHAnsi" w:hAnsiTheme="minorHAnsi" w:cs="Arial"/>
          <w:lang w:eastAsia="pl-PL"/>
        </w:rPr>
        <w:t xml:space="preserve">powinno  nastąpić </w:t>
      </w:r>
      <w:r w:rsidR="005F5492" w:rsidRPr="001C46D8">
        <w:rPr>
          <w:rFonts w:asciiTheme="minorHAnsi" w:hAnsiTheme="minorHAnsi" w:cs="Arial"/>
          <w:lang w:eastAsia="pl-PL"/>
        </w:rPr>
        <w:t>zgodnie z poniższymi zasadami:</w:t>
      </w:r>
    </w:p>
    <w:p w14:paraId="3787B092" w14:textId="798824E3" w:rsidR="00060FBB" w:rsidRPr="00060FBB" w:rsidRDefault="00060FBB" w:rsidP="00060FBB">
      <w:pPr>
        <w:pStyle w:val="Akapitzlist"/>
        <w:autoSpaceDE w:val="0"/>
        <w:autoSpaceDN w:val="0"/>
        <w:adjustRightInd w:val="0"/>
        <w:spacing w:after="0" w:line="360" w:lineRule="auto"/>
        <w:ind w:left="1110"/>
        <w:jc w:val="both"/>
        <w:rPr>
          <w:rFonts w:asciiTheme="minorHAnsi" w:hAnsiTheme="minorHAnsi" w:cs="Arial"/>
        </w:rPr>
      </w:pPr>
      <w:r w:rsidRPr="00060FBB">
        <w:rPr>
          <w:rFonts w:asciiTheme="minorHAnsi" w:hAnsiTheme="minorHAnsi" w:cs="Arial"/>
        </w:rPr>
        <w:t xml:space="preserve">- Wykonawca przygotuje wstępną multimedialną wersję </w:t>
      </w:r>
      <w:r>
        <w:rPr>
          <w:rFonts w:asciiTheme="minorHAnsi" w:hAnsiTheme="minorHAnsi" w:cs="Arial"/>
        </w:rPr>
        <w:t>E</w:t>
      </w:r>
      <w:r w:rsidRPr="00060FBB">
        <w:rPr>
          <w:rFonts w:asciiTheme="minorHAnsi" w:hAnsiTheme="minorHAnsi" w:cs="Arial"/>
        </w:rPr>
        <w:t xml:space="preserve">-biuletynu oraz przekaże Zamawiającemu do akceptacji. Wykonawca musi uwzględnić wszystkie uwagi i wskazówki przekazane przez Zamawiającego. Po uzyskaniu akceptacji Zamawiającego, Wykonawca może przystąpić do opracowania multimedialnej wersji </w:t>
      </w:r>
      <w:r>
        <w:rPr>
          <w:rFonts w:asciiTheme="minorHAnsi" w:hAnsiTheme="minorHAnsi" w:cs="Arial"/>
        </w:rPr>
        <w:t>E</w:t>
      </w:r>
      <w:r w:rsidRPr="00060FBB">
        <w:rPr>
          <w:rFonts w:asciiTheme="minorHAnsi" w:hAnsiTheme="minorHAnsi" w:cs="Arial"/>
        </w:rPr>
        <w:t xml:space="preserve">-biuletynu. Wszystkie przygotowywane multimedialne wersje </w:t>
      </w:r>
      <w:r>
        <w:rPr>
          <w:rFonts w:asciiTheme="minorHAnsi" w:hAnsiTheme="minorHAnsi" w:cs="Arial"/>
        </w:rPr>
        <w:t>E</w:t>
      </w:r>
      <w:r w:rsidRPr="00060FBB">
        <w:rPr>
          <w:rFonts w:asciiTheme="minorHAnsi" w:hAnsiTheme="minorHAnsi" w:cs="Arial"/>
        </w:rPr>
        <w:t xml:space="preserve">-biuletynu muszą być zgodne </w:t>
      </w:r>
      <w:r>
        <w:rPr>
          <w:rFonts w:asciiTheme="minorHAnsi" w:hAnsiTheme="minorHAnsi" w:cs="Arial"/>
        </w:rPr>
        <w:t xml:space="preserve">                                              </w:t>
      </w:r>
      <w:r w:rsidRPr="00060FBB">
        <w:rPr>
          <w:rFonts w:asciiTheme="minorHAnsi" w:hAnsiTheme="minorHAnsi" w:cs="Arial"/>
        </w:rPr>
        <w:t>z zaakceptowanym przez Zamawiającego formatem.</w:t>
      </w:r>
    </w:p>
    <w:p w14:paraId="37F49E96" w14:textId="70FC06AC" w:rsidR="00D1066C" w:rsidRPr="00A0676A" w:rsidRDefault="00D1066C" w:rsidP="00A0676A">
      <w:pPr>
        <w:autoSpaceDE w:val="0"/>
        <w:autoSpaceDN w:val="0"/>
        <w:adjustRightInd w:val="0"/>
        <w:spacing w:after="0" w:line="360" w:lineRule="auto"/>
        <w:ind w:left="75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401B80" w:rsidRPr="00A0676A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>k</w:t>
      </w:r>
      <w:r w:rsidR="001108EC" w:rsidRPr="00A0676A">
        <w:rPr>
          <w:rFonts w:asciiTheme="minorHAnsi" w:hAnsiTheme="minorHAnsi" w:cs="Arial"/>
        </w:rPr>
        <w:t xml:space="preserve">ażdy </w:t>
      </w:r>
      <w:r>
        <w:rPr>
          <w:rFonts w:asciiTheme="minorHAnsi" w:hAnsiTheme="minorHAnsi" w:cs="Arial"/>
        </w:rPr>
        <w:t>E</w:t>
      </w:r>
      <w:r w:rsidR="00964FCD" w:rsidRPr="00A0676A">
        <w:rPr>
          <w:rFonts w:asciiTheme="minorHAnsi" w:hAnsiTheme="minorHAnsi" w:cs="Arial"/>
        </w:rPr>
        <w:t>-b</w:t>
      </w:r>
      <w:r w:rsidR="00602DD2" w:rsidRPr="00A0676A">
        <w:rPr>
          <w:rFonts w:asciiTheme="minorHAnsi" w:hAnsiTheme="minorHAnsi" w:cs="Arial"/>
        </w:rPr>
        <w:t xml:space="preserve">iuletyn powinien być przygotowany jako </w:t>
      </w:r>
      <w:r w:rsidR="001108EC" w:rsidRPr="00A0676A">
        <w:rPr>
          <w:rFonts w:asciiTheme="minorHAnsi" w:hAnsiTheme="minorHAnsi" w:cs="Arial"/>
        </w:rPr>
        <w:t xml:space="preserve">oddzielne </w:t>
      </w:r>
      <w:r w:rsidR="00602DD2" w:rsidRPr="00A0676A">
        <w:rPr>
          <w:rFonts w:asciiTheme="minorHAnsi" w:hAnsiTheme="minorHAnsi" w:cs="Arial"/>
        </w:rPr>
        <w:t xml:space="preserve">archiwum </w:t>
      </w:r>
      <w:r w:rsidR="00602DD2" w:rsidRPr="00A0676A">
        <w:rPr>
          <w:rStyle w:val="caps"/>
          <w:rFonts w:asciiTheme="minorHAnsi" w:hAnsiTheme="minorHAnsi" w:cs="Arial"/>
        </w:rPr>
        <w:t>ZIP</w:t>
      </w:r>
      <w:r w:rsidR="00602DD2" w:rsidRPr="00A0676A">
        <w:rPr>
          <w:rFonts w:asciiTheme="minorHAnsi" w:hAnsiTheme="minorHAnsi" w:cs="Arial"/>
        </w:rPr>
        <w:t xml:space="preserve">, zawierające </w:t>
      </w:r>
      <w:r w:rsidRPr="00A0676A">
        <w:rPr>
          <w:rFonts w:asciiTheme="minorHAnsi" w:hAnsiTheme="minorHAnsi" w:cs="Arial"/>
        </w:rPr>
        <w:t xml:space="preserve">  </w:t>
      </w:r>
      <w:r w:rsidR="00602DD2" w:rsidRPr="00A0676A">
        <w:rPr>
          <w:rFonts w:asciiTheme="minorHAnsi" w:hAnsiTheme="minorHAnsi" w:cs="Arial"/>
        </w:rPr>
        <w:t xml:space="preserve">wszystkie zasoby niezbędne do wyświetlenia </w:t>
      </w:r>
      <w:r w:rsidR="00060FBB">
        <w:rPr>
          <w:rFonts w:asciiTheme="minorHAnsi" w:hAnsiTheme="minorHAnsi" w:cs="Arial"/>
        </w:rPr>
        <w:t>E</w:t>
      </w:r>
      <w:r w:rsidR="004F58FE" w:rsidRPr="00A0676A">
        <w:rPr>
          <w:rFonts w:asciiTheme="minorHAnsi" w:hAnsiTheme="minorHAnsi" w:cs="Arial"/>
        </w:rPr>
        <w:t>-</w:t>
      </w:r>
      <w:r w:rsidR="00602DD2" w:rsidRPr="00A0676A">
        <w:rPr>
          <w:rFonts w:asciiTheme="minorHAnsi" w:hAnsiTheme="minorHAnsi" w:cs="Arial"/>
        </w:rPr>
        <w:t>biuletynu</w:t>
      </w:r>
      <w:r>
        <w:rPr>
          <w:rFonts w:asciiTheme="minorHAnsi" w:hAnsiTheme="minorHAnsi" w:cs="Arial"/>
        </w:rPr>
        <w:t>,</w:t>
      </w:r>
    </w:p>
    <w:p w14:paraId="7C3FED5A" w14:textId="2A77D6E5" w:rsidR="00602DD2" w:rsidRPr="001C46D8" w:rsidRDefault="00D1066C" w:rsidP="00A0676A">
      <w:pPr>
        <w:autoSpaceDE w:val="0"/>
        <w:autoSpaceDN w:val="0"/>
        <w:adjustRightInd w:val="0"/>
        <w:spacing w:after="0" w:line="360" w:lineRule="auto"/>
        <w:ind w:left="75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- </w:t>
      </w:r>
      <w:r w:rsidR="00602DD2" w:rsidRPr="001C46D8">
        <w:rPr>
          <w:rFonts w:asciiTheme="minorHAnsi" w:hAnsiTheme="minorHAnsi" w:cs="Arial"/>
        </w:rPr>
        <w:t xml:space="preserve">jeden lub wiele dokumentów </w:t>
      </w:r>
      <w:r w:rsidR="00602DD2" w:rsidRPr="001C46D8">
        <w:rPr>
          <w:rStyle w:val="caps"/>
          <w:rFonts w:asciiTheme="minorHAnsi" w:hAnsiTheme="minorHAnsi" w:cs="Arial"/>
        </w:rPr>
        <w:t>HTML</w:t>
      </w:r>
      <w:r w:rsidR="00602DD2" w:rsidRPr="001C46D8">
        <w:rPr>
          <w:rFonts w:asciiTheme="minorHAnsi" w:hAnsiTheme="minorHAnsi" w:cs="Arial"/>
        </w:rPr>
        <w:t>, spośród których dokument główny nosi nazw</w:t>
      </w:r>
      <w:r w:rsidR="00060FBB">
        <w:rPr>
          <w:rFonts w:asciiTheme="minorHAnsi" w:hAnsiTheme="minorHAnsi" w:cs="Arial"/>
        </w:rPr>
        <w:t>ę</w:t>
      </w:r>
      <w:r>
        <w:rPr>
          <w:rFonts w:asciiTheme="minorHAnsi" w:hAnsiTheme="minorHAnsi" w:cs="Arial"/>
        </w:rPr>
        <w:t xml:space="preserve"> </w:t>
      </w:r>
      <w:r w:rsidR="00602DD2" w:rsidRPr="001C46D8">
        <w:rPr>
          <w:rFonts w:asciiTheme="minorHAnsi" w:hAnsiTheme="minorHAnsi" w:cs="Arial"/>
        </w:rPr>
        <w:t xml:space="preserve">index.html i nie jest zawarty w żadnym podkatalogu, </w:t>
      </w:r>
    </w:p>
    <w:p w14:paraId="3B819107" w14:textId="77777777" w:rsidR="00602DD2" w:rsidRPr="001C46D8" w:rsidRDefault="00602DD2" w:rsidP="00A0676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="Arial"/>
        </w:rPr>
      </w:pPr>
      <w:r w:rsidRPr="001C46D8">
        <w:rPr>
          <w:rFonts w:asciiTheme="minorHAnsi" w:hAnsiTheme="minorHAnsi" w:cs="Arial"/>
        </w:rPr>
        <w:t xml:space="preserve">– pliki stylów </w:t>
      </w:r>
      <w:r w:rsidRPr="001C46D8">
        <w:rPr>
          <w:rStyle w:val="caps"/>
          <w:rFonts w:asciiTheme="minorHAnsi" w:hAnsiTheme="minorHAnsi" w:cs="Arial"/>
        </w:rPr>
        <w:t>CSS</w:t>
      </w:r>
      <w:r w:rsidRPr="001C46D8">
        <w:rPr>
          <w:rFonts w:asciiTheme="minorHAnsi" w:hAnsiTheme="minorHAnsi" w:cs="Arial"/>
        </w:rPr>
        <w:t>,</w:t>
      </w:r>
    </w:p>
    <w:p w14:paraId="556E77D9" w14:textId="3A8FFAD4" w:rsidR="00D1066C" w:rsidRPr="001C46D8" w:rsidRDefault="00602DD2" w:rsidP="00A0676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="Arial"/>
        </w:rPr>
      </w:pPr>
      <w:r w:rsidRPr="001C46D8">
        <w:rPr>
          <w:rFonts w:asciiTheme="minorHAnsi" w:hAnsiTheme="minorHAnsi" w:cs="Arial"/>
        </w:rPr>
        <w:t>– pliki skryptów JavaScript,</w:t>
      </w:r>
    </w:p>
    <w:p w14:paraId="35060B5C" w14:textId="0F98E029" w:rsidR="00B35599" w:rsidRDefault="00D1066C" w:rsidP="00E51B6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401B80" w:rsidRPr="001C46D8">
        <w:rPr>
          <w:rFonts w:asciiTheme="minorHAnsi" w:hAnsiTheme="minorHAnsi" w:cs="Arial"/>
        </w:rPr>
        <w:t>z</w:t>
      </w:r>
      <w:r w:rsidR="00602DD2" w:rsidRPr="001C46D8">
        <w:rPr>
          <w:rFonts w:asciiTheme="minorHAnsi" w:hAnsiTheme="minorHAnsi" w:cs="Arial"/>
        </w:rPr>
        <w:t xml:space="preserve">asoby powinny być ze sobą powiązane poprzez adresy względne i nie powinny się odwoływać do zasobów zewnętrznych (odwołanie do zasobów zewnętrznych możliwe jest tylko dla filmów: Wykonawca przekazuje film do Zamawiającego. Zamawiający umieszcza film na swoim kanale, następnie przekazuje Wykonawcy link do filmu. Wykonawca umieszcza film w </w:t>
      </w:r>
      <w:r w:rsidR="00060FBB">
        <w:rPr>
          <w:rFonts w:asciiTheme="minorHAnsi" w:hAnsiTheme="minorHAnsi" w:cs="Arial"/>
        </w:rPr>
        <w:t>E</w:t>
      </w:r>
      <w:r w:rsidR="00964FCD" w:rsidRPr="001C46D8">
        <w:rPr>
          <w:rFonts w:asciiTheme="minorHAnsi" w:hAnsiTheme="minorHAnsi" w:cs="Arial"/>
        </w:rPr>
        <w:t>-</w:t>
      </w:r>
      <w:r w:rsidR="00602DD2" w:rsidRPr="001C46D8">
        <w:rPr>
          <w:rFonts w:asciiTheme="minorHAnsi" w:hAnsiTheme="minorHAnsi" w:cs="Arial"/>
        </w:rPr>
        <w:t>biuletynie za pośrednictwem przekazanego odnośnika).</w:t>
      </w:r>
      <w:r w:rsidR="00D65665" w:rsidRPr="001C46D8">
        <w:rPr>
          <w:rFonts w:asciiTheme="minorHAnsi" w:hAnsiTheme="minorHAnsi" w:cs="Arial"/>
        </w:rPr>
        <w:t xml:space="preserve"> </w:t>
      </w:r>
    </w:p>
    <w:p w14:paraId="44E3E7F6" w14:textId="4834E4AA" w:rsidR="00602DD2" w:rsidRDefault="00964FCD" w:rsidP="00A0676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1C46D8">
        <w:rPr>
          <w:rFonts w:asciiTheme="minorHAnsi" w:hAnsiTheme="minorHAnsi" w:cs="Arial"/>
        </w:rPr>
        <w:t>E-b</w:t>
      </w:r>
      <w:r w:rsidR="00D80AB3" w:rsidRPr="001C46D8">
        <w:rPr>
          <w:rFonts w:asciiTheme="minorHAnsi" w:hAnsiTheme="minorHAnsi" w:cs="Arial"/>
        </w:rPr>
        <w:t>iuletyn powinien być poprawnie wyświetlany na aktualnych wersjach przeglądarek internetowych: Mozilla Firefox, Google Chrome, Microsoft Edge</w:t>
      </w:r>
      <w:r w:rsidR="00107618">
        <w:rPr>
          <w:rFonts w:asciiTheme="minorHAnsi" w:hAnsiTheme="minorHAnsi"/>
        </w:rPr>
        <w:t xml:space="preserve"> oraz urządzeniach mobilnych.</w:t>
      </w:r>
    </w:p>
    <w:p w14:paraId="407847AE" w14:textId="76DC391E" w:rsidR="00051734" w:rsidRPr="00A0676A" w:rsidRDefault="00051734" w:rsidP="00A0676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1C46D8">
        <w:rPr>
          <w:rFonts w:asciiTheme="minorHAnsi" w:hAnsiTheme="minorHAnsi" w:cs="Arial"/>
        </w:rPr>
        <w:t>uruchomienie</w:t>
      </w:r>
      <w:r>
        <w:rPr>
          <w:rFonts w:asciiTheme="minorHAnsi" w:hAnsiTheme="minorHAnsi" w:cs="Arial"/>
        </w:rPr>
        <w:t xml:space="preserve"> </w:t>
      </w:r>
      <w:r w:rsidR="00060FBB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-biuletynu</w:t>
      </w:r>
      <w:r w:rsidRPr="001C46D8">
        <w:rPr>
          <w:rFonts w:asciiTheme="minorHAnsi" w:hAnsiTheme="minorHAnsi" w:cs="Arial"/>
        </w:rPr>
        <w:t xml:space="preserve"> nie może wymagać instalacji żadnych dodatkowych komponentów i platform w serwisie wrpo.wielkopolskie.pl.</w:t>
      </w:r>
    </w:p>
    <w:p w14:paraId="4882BAF1" w14:textId="6D38F9F2" w:rsidR="003C5075" w:rsidRPr="003C5075" w:rsidRDefault="003C5075" w:rsidP="00A0676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lang w:eastAsia="pl-PL"/>
        </w:rPr>
      </w:pPr>
      <w:r w:rsidRPr="003C5075">
        <w:rPr>
          <w:rFonts w:asciiTheme="minorHAnsi" w:hAnsiTheme="minorHAnsi" w:cs="Arial"/>
          <w:color w:val="000000" w:themeColor="text1"/>
          <w:lang w:eastAsia="pl-PL"/>
        </w:rPr>
        <w:t>w przypadku problemów technicznych związanych z wyśw</w:t>
      </w:r>
      <w:r>
        <w:rPr>
          <w:rFonts w:asciiTheme="minorHAnsi" w:hAnsiTheme="minorHAnsi" w:cs="Arial"/>
          <w:color w:val="000000" w:themeColor="text1"/>
          <w:lang w:eastAsia="pl-PL"/>
        </w:rPr>
        <w:t>ietlaniem E-biuletynu</w:t>
      </w:r>
      <w:r w:rsidRPr="003C5075">
        <w:rPr>
          <w:rFonts w:asciiTheme="minorHAnsi" w:hAnsiTheme="minorHAnsi" w:cs="Arial"/>
          <w:color w:val="000000" w:themeColor="text1"/>
          <w:lang w:eastAsia="pl-PL"/>
        </w:rPr>
        <w:t>, Zamawiający ma prawo egzekwować od Wykonawcy jego naprawę w term</w:t>
      </w:r>
      <w:r>
        <w:rPr>
          <w:rFonts w:asciiTheme="minorHAnsi" w:hAnsiTheme="minorHAnsi" w:cs="Arial"/>
          <w:color w:val="000000" w:themeColor="text1"/>
          <w:lang w:eastAsia="pl-PL"/>
        </w:rPr>
        <w:t>inie</w:t>
      </w:r>
      <w:r w:rsidRPr="003C5075">
        <w:rPr>
          <w:rFonts w:asciiTheme="minorHAnsi" w:hAnsiTheme="minorHAnsi" w:cs="Arial"/>
          <w:color w:val="000000" w:themeColor="text1"/>
          <w:lang w:eastAsia="pl-PL"/>
        </w:rPr>
        <w:t xml:space="preserve"> 2 dni</w:t>
      </w:r>
      <w:r>
        <w:rPr>
          <w:rFonts w:asciiTheme="minorHAnsi" w:hAnsiTheme="minorHAnsi" w:cs="Arial"/>
          <w:color w:val="000000" w:themeColor="text1"/>
          <w:lang w:eastAsia="pl-PL"/>
        </w:rPr>
        <w:t>,</w:t>
      </w:r>
      <w:r w:rsidRPr="003C5075">
        <w:rPr>
          <w:rFonts w:asciiTheme="minorHAnsi" w:hAnsiTheme="minorHAnsi" w:cs="Arial"/>
          <w:color w:val="000000" w:themeColor="text1"/>
          <w:lang w:eastAsia="pl-PL"/>
        </w:rPr>
        <w:t xml:space="preserve"> od momentu zgłoszenia mailowego lub telefonicznego przez Zamawiającego. </w:t>
      </w:r>
    </w:p>
    <w:p w14:paraId="488C46BE" w14:textId="77777777" w:rsidR="003C5075" w:rsidRPr="001C46D8" w:rsidRDefault="003C5075" w:rsidP="00A0676A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Theme="minorHAnsi" w:hAnsiTheme="minorHAnsi"/>
        </w:rPr>
      </w:pPr>
    </w:p>
    <w:p w14:paraId="0D98EAA3" w14:textId="77777777" w:rsidR="00E30E31" w:rsidRPr="001C46D8" w:rsidRDefault="0063399D" w:rsidP="00A0676A">
      <w:pPr>
        <w:pStyle w:val="Akapitzlist"/>
        <w:ind w:left="567"/>
        <w:rPr>
          <w:rFonts w:asciiTheme="minorHAnsi" w:hAnsiTheme="minorHAnsi" w:cs="Arial"/>
          <w:b/>
          <w:lang w:eastAsia="pl-PL"/>
        </w:rPr>
      </w:pPr>
      <w:r w:rsidRPr="001C46D8">
        <w:rPr>
          <w:rFonts w:asciiTheme="minorHAnsi" w:hAnsiTheme="minorHAnsi" w:cs="Arial"/>
          <w:b/>
          <w:lang w:eastAsia="pl-PL"/>
        </w:rPr>
        <w:t>Publikacja</w:t>
      </w:r>
      <w:r w:rsidR="00DB3E73" w:rsidRPr="001C46D8">
        <w:rPr>
          <w:rFonts w:asciiTheme="minorHAnsi" w:hAnsiTheme="minorHAnsi" w:cs="Arial"/>
          <w:b/>
          <w:lang w:eastAsia="pl-PL"/>
        </w:rPr>
        <w:t xml:space="preserve"> nr 3 – Poradnik WRPO 2014+</w:t>
      </w:r>
    </w:p>
    <w:p w14:paraId="3E6E3114" w14:textId="6A5CEAB8" w:rsidR="00E30E31" w:rsidRPr="001C46D8" w:rsidRDefault="00E30E31" w:rsidP="003446D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u w:color="000000"/>
        </w:rPr>
      </w:pPr>
      <w:r w:rsidRPr="001C46D8">
        <w:rPr>
          <w:rFonts w:asciiTheme="minorHAnsi" w:hAnsiTheme="minorHAnsi" w:cs="Arial"/>
          <w:u w:color="000000"/>
        </w:rPr>
        <w:t>Poradnik stanowić</w:t>
      </w:r>
      <w:r w:rsidR="005240FB" w:rsidRPr="001C46D8">
        <w:rPr>
          <w:rFonts w:asciiTheme="minorHAnsi" w:hAnsiTheme="minorHAnsi" w:cs="Arial"/>
          <w:u w:color="000000"/>
        </w:rPr>
        <w:t xml:space="preserve"> ma kompendium wiedzy o możliwościach uzyskania finansowego wsparcia</w:t>
      </w:r>
      <w:r w:rsidR="00D1066C">
        <w:rPr>
          <w:rFonts w:asciiTheme="minorHAnsi" w:hAnsiTheme="minorHAnsi" w:cs="Arial"/>
          <w:u w:color="000000"/>
        </w:rPr>
        <w:t xml:space="preserve">     </w:t>
      </w:r>
      <w:r w:rsidR="005240FB" w:rsidRPr="001C46D8">
        <w:rPr>
          <w:rFonts w:asciiTheme="minorHAnsi" w:hAnsiTheme="minorHAnsi" w:cs="Arial"/>
          <w:u w:color="000000"/>
        </w:rPr>
        <w:t xml:space="preserve"> z</w:t>
      </w:r>
      <w:r w:rsidRPr="001C46D8">
        <w:rPr>
          <w:rFonts w:asciiTheme="minorHAnsi" w:hAnsiTheme="minorHAnsi" w:cs="Arial"/>
          <w:u w:color="000000"/>
        </w:rPr>
        <w:t xml:space="preserve"> WRPO na lata 2014-2020</w:t>
      </w:r>
      <w:r w:rsidR="00EC18B5" w:rsidRPr="001C46D8">
        <w:rPr>
          <w:rFonts w:asciiTheme="minorHAnsi" w:hAnsiTheme="minorHAnsi" w:cs="Arial"/>
          <w:u w:color="000000"/>
        </w:rPr>
        <w:t xml:space="preserve"> oraz zasadach realizacji i rozliczania projektów</w:t>
      </w:r>
      <w:r w:rsidR="005240FB" w:rsidRPr="001C46D8">
        <w:rPr>
          <w:rFonts w:asciiTheme="minorHAnsi" w:hAnsiTheme="minorHAnsi" w:cs="Arial"/>
          <w:u w:color="000000"/>
        </w:rPr>
        <w:t xml:space="preserve">. </w:t>
      </w:r>
      <w:r w:rsidRPr="001C46D8">
        <w:rPr>
          <w:rFonts w:asciiTheme="minorHAnsi" w:hAnsiTheme="minorHAnsi" w:cs="Arial"/>
          <w:u w:color="000000"/>
        </w:rPr>
        <w:t xml:space="preserve">Ma on zostać </w:t>
      </w:r>
      <w:r w:rsidRPr="001C46D8">
        <w:rPr>
          <w:rFonts w:asciiTheme="minorHAnsi" w:hAnsiTheme="minorHAnsi" w:cs="Arial"/>
          <w:u w:color="000000"/>
        </w:rPr>
        <w:lastRenderedPageBreak/>
        <w:t>przygo</w:t>
      </w:r>
      <w:r w:rsidR="00E16E19" w:rsidRPr="001C46D8">
        <w:rPr>
          <w:rFonts w:asciiTheme="minorHAnsi" w:hAnsiTheme="minorHAnsi" w:cs="Arial"/>
          <w:u w:color="000000"/>
        </w:rPr>
        <w:t>towany w formie broszury oraz wersji elektronicznej, tj. formacie</w:t>
      </w:r>
      <w:r w:rsidR="00D65665" w:rsidRPr="001C46D8">
        <w:rPr>
          <w:rFonts w:asciiTheme="minorHAnsi" w:hAnsiTheme="minorHAnsi" w:cs="Arial"/>
          <w:u w:color="000000"/>
        </w:rPr>
        <w:t xml:space="preserve"> PDF</w:t>
      </w:r>
      <w:r w:rsidRPr="001C46D8">
        <w:rPr>
          <w:rFonts w:asciiTheme="minorHAnsi" w:hAnsiTheme="minorHAnsi" w:cs="Arial"/>
          <w:u w:color="000000"/>
        </w:rPr>
        <w:t xml:space="preserve"> przeznaczon</w:t>
      </w:r>
      <w:r w:rsidR="00801949" w:rsidRPr="001C46D8">
        <w:rPr>
          <w:rFonts w:asciiTheme="minorHAnsi" w:hAnsiTheme="minorHAnsi" w:cs="Arial"/>
          <w:u w:color="000000"/>
        </w:rPr>
        <w:t>ym do odtworzenia przez komputery i urządzenia mobilne.</w:t>
      </w:r>
    </w:p>
    <w:p w14:paraId="245D9925" w14:textId="77777777" w:rsidR="00E30E31" w:rsidRPr="001C46D8" w:rsidRDefault="00E30E31" w:rsidP="003446D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Do zadań Wykonawcy należeć będzie wykonanie z należytą starannością:</w:t>
      </w:r>
    </w:p>
    <w:p w14:paraId="35C8E1DB" w14:textId="2E935335" w:rsidR="00E30E31" w:rsidRPr="001C46D8" w:rsidRDefault="00E30E31" w:rsidP="0048387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ab/>
        <w:t xml:space="preserve">a) przygotowanie </w:t>
      </w:r>
      <w:r w:rsidR="00D1066C">
        <w:rPr>
          <w:rFonts w:asciiTheme="minorHAnsi" w:hAnsiTheme="minorHAnsi" w:cs="Arial"/>
          <w:lang w:eastAsia="pl-PL"/>
        </w:rPr>
        <w:t xml:space="preserve">Poradnika w </w:t>
      </w:r>
      <w:r w:rsidRPr="001C46D8">
        <w:rPr>
          <w:rFonts w:asciiTheme="minorHAnsi" w:hAnsiTheme="minorHAnsi" w:cs="Arial"/>
          <w:lang w:eastAsia="pl-PL"/>
        </w:rPr>
        <w:t>wersji papierowej</w:t>
      </w:r>
    </w:p>
    <w:p w14:paraId="768D57FC" w14:textId="77777777" w:rsidR="00E30E31" w:rsidRPr="001C46D8" w:rsidRDefault="00E30E31" w:rsidP="0048387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 xml:space="preserve">zaplanowanie zawartości merytorycznej Poradnika i przedłożenie </w:t>
      </w:r>
      <w:r w:rsidR="003151E2" w:rsidRPr="001C46D8">
        <w:rPr>
          <w:rFonts w:asciiTheme="minorHAnsi" w:hAnsiTheme="minorHAnsi" w:cs="Arial"/>
          <w:lang w:eastAsia="pl-PL"/>
        </w:rPr>
        <w:t>jej do akceptacji Zamawiającego;</w:t>
      </w:r>
    </w:p>
    <w:p w14:paraId="27755F0D" w14:textId="77777777" w:rsidR="00E30E31" w:rsidRPr="001C46D8" w:rsidRDefault="00E30E31" w:rsidP="0048387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przygotowanie własnych materiałów tekstowych na podstawie informacji i materiałów Zamawiającego</w:t>
      </w:r>
      <w:r w:rsidR="003151E2" w:rsidRPr="001C46D8">
        <w:rPr>
          <w:rFonts w:asciiTheme="minorHAnsi" w:hAnsiTheme="minorHAnsi" w:cs="Arial"/>
          <w:lang w:eastAsia="pl-PL"/>
        </w:rPr>
        <w:t>;</w:t>
      </w:r>
    </w:p>
    <w:p w14:paraId="5CCC3CFA" w14:textId="77777777" w:rsidR="00E30E31" w:rsidRPr="001C46D8" w:rsidRDefault="00E30E31" w:rsidP="0048387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zredagowanie materiałów otrzymanych od Zamawiającego</w:t>
      </w:r>
      <w:r w:rsidR="003151E2" w:rsidRPr="001C46D8">
        <w:rPr>
          <w:rFonts w:asciiTheme="minorHAnsi" w:hAnsiTheme="minorHAnsi" w:cs="Arial"/>
          <w:lang w:eastAsia="pl-PL"/>
        </w:rPr>
        <w:t>;</w:t>
      </w:r>
    </w:p>
    <w:p w14:paraId="224C390F" w14:textId="3E0FF9EA" w:rsidR="00E30E31" w:rsidRPr="001C46D8" w:rsidRDefault="00E30E31" w:rsidP="00A0676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opracowanie graficzne Poradnika, w tym:</w:t>
      </w:r>
    </w:p>
    <w:p w14:paraId="6135C00D" w14:textId="77777777" w:rsidR="00E30E31" w:rsidRPr="001C46D8" w:rsidRDefault="00E30E31" w:rsidP="004838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projekt layoutu i okładek</w:t>
      </w:r>
      <w:r w:rsidR="003151E2" w:rsidRPr="001C46D8">
        <w:rPr>
          <w:rFonts w:asciiTheme="minorHAnsi" w:hAnsiTheme="minorHAnsi" w:cs="Arial"/>
          <w:lang w:eastAsia="pl-PL"/>
        </w:rPr>
        <w:t>,</w:t>
      </w:r>
    </w:p>
    <w:p w14:paraId="66159720" w14:textId="77777777" w:rsidR="00E30E31" w:rsidRPr="001C46D8" w:rsidRDefault="00E30E31" w:rsidP="004838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wykonanie i przygotowanie fotografii własnych oraz przygotowanie do druku fotografii dostarczonych przez Zamawiającego</w:t>
      </w:r>
      <w:r w:rsidR="003151E2" w:rsidRPr="001C46D8">
        <w:rPr>
          <w:rFonts w:asciiTheme="minorHAnsi" w:hAnsiTheme="minorHAnsi" w:cs="Arial"/>
          <w:lang w:eastAsia="pl-PL"/>
        </w:rPr>
        <w:t>,</w:t>
      </w:r>
    </w:p>
    <w:p w14:paraId="65538FBF" w14:textId="77777777" w:rsidR="00E30E31" w:rsidRPr="001C46D8" w:rsidRDefault="00E30E31" w:rsidP="004838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przygotowanie infografik, wykresów, tabel</w:t>
      </w:r>
      <w:r w:rsidR="003151E2" w:rsidRPr="001C46D8">
        <w:rPr>
          <w:rFonts w:asciiTheme="minorHAnsi" w:hAnsiTheme="minorHAnsi" w:cs="Arial"/>
          <w:lang w:eastAsia="pl-PL"/>
        </w:rPr>
        <w:t>,</w:t>
      </w:r>
    </w:p>
    <w:p w14:paraId="51BE8C85" w14:textId="77777777" w:rsidR="00E30E31" w:rsidRPr="001C46D8" w:rsidRDefault="00E30E31" w:rsidP="004838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korekta techniczna i redakcyjna tekstów</w:t>
      </w:r>
      <w:r w:rsidR="003151E2" w:rsidRPr="001C46D8">
        <w:rPr>
          <w:rFonts w:asciiTheme="minorHAnsi" w:hAnsiTheme="minorHAnsi" w:cs="Arial"/>
          <w:lang w:eastAsia="pl-PL"/>
        </w:rPr>
        <w:t>,</w:t>
      </w:r>
    </w:p>
    <w:p w14:paraId="1621A701" w14:textId="20F2FBB6" w:rsidR="00E30E31" w:rsidRPr="001C46D8" w:rsidRDefault="00E30E31" w:rsidP="00A0676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struktura Poradnika – do uzgodnienia z Zamawiającym</w:t>
      </w:r>
      <w:r w:rsidR="003151E2" w:rsidRPr="001C46D8">
        <w:rPr>
          <w:rFonts w:asciiTheme="minorHAnsi" w:hAnsiTheme="minorHAnsi" w:cs="Arial"/>
          <w:lang w:eastAsia="pl-PL"/>
        </w:rPr>
        <w:t>;</w:t>
      </w:r>
    </w:p>
    <w:p w14:paraId="24109F4A" w14:textId="639CE5EB" w:rsidR="00E30E31" w:rsidRPr="001C46D8" w:rsidRDefault="00E30E31" w:rsidP="00A0676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skład i druk Poradnika, w tym:</w:t>
      </w:r>
    </w:p>
    <w:p w14:paraId="2CBBB020" w14:textId="77777777" w:rsidR="00E30E31" w:rsidRPr="001C46D8" w:rsidRDefault="00E30E31" w:rsidP="0048387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techniczne przygotowanie do druku, skład, łamanie tekstów</w:t>
      </w:r>
      <w:r w:rsidR="003151E2" w:rsidRPr="001C46D8">
        <w:rPr>
          <w:rFonts w:asciiTheme="minorHAnsi" w:hAnsiTheme="minorHAnsi" w:cs="Arial"/>
          <w:lang w:eastAsia="pl-PL"/>
        </w:rPr>
        <w:t>,</w:t>
      </w:r>
    </w:p>
    <w:p w14:paraId="0FB76361" w14:textId="16B57AE7" w:rsidR="00E30E31" w:rsidRPr="00A0676A" w:rsidRDefault="00E30E31" w:rsidP="00A0676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 xml:space="preserve">dostarczenie otwartych plików graficznych zapisanych </w:t>
      </w:r>
      <w:r w:rsidR="00E03810" w:rsidRPr="001C46D8">
        <w:rPr>
          <w:rFonts w:asciiTheme="minorHAnsi" w:hAnsiTheme="minorHAnsi" w:cs="Arial"/>
          <w:lang w:eastAsia="pl-PL"/>
        </w:rPr>
        <w:t xml:space="preserve">w rozszerzeniu obsługiwanym przez </w:t>
      </w:r>
      <w:r w:rsidRPr="001C46D8">
        <w:rPr>
          <w:rFonts w:asciiTheme="minorHAnsi" w:hAnsiTheme="minorHAnsi" w:cs="Arial"/>
          <w:lang w:eastAsia="pl-PL"/>
        </w:rPr>
        <w:t>program</w:t>
      </w:r>
      <w:r w:rsidR="00E03810" w:rsidRPr="001C46D8">
        <w:rPr>
          <w:rFonts w:asciiTheme="minorHAnsi" w:hAnsiTheme="minorHAnsi" w:cs="Arial"/>
          <w:lang w:eastAsia="pl-PL"/>
        </w:rPr>
        <w:t>y</w:t>
      </w:r>
      <w:r w:rsidRPr="001C46D8">
        <w:rPr>
          <w:rFonts w:asciiTheme="minorHAnsi" w:hAnsiTheme="minorHAnsi" w:cs="Arial"/>
          <w:lang w:eastAsia="pl-PL"/>
        </w:rPr>
        <w:t xml:space="preserve"> QuarkPress i Adobe InDesign,</w:t>
      </w:r>
    </w:p>
    <w:p w14:paraId="096C3C7C" w14:textId="77777777" w:rsidR="00E30E31" w:rsidRPr="001C46D8" w:rsidRDefault="007A2F0B" w:rsidP="0048387B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 xml:space="preserve">druk o nakładzie </w:t>
      </w:r>
      <w:r w:rsidR="00E30E31" w:rsidRPr="001C46D8">
        <w:rPr>
          <w:rFonts w:asciiTheme="minorHAnsi" w:hAnsiTheme="minorHAnsi" w:cs="Arial"/>
          <w:lang w:eastAsia="pl-PL"/>
        </w:rPr>
        <w:t>500</w:t>
      </w:r>
      <w:r w:rsidRPr="001C46D8">
        <w:rPr>
          <w:rFonts w:asciiTheme="minorHAnsi" w:hAnsiTheme="minorHAnsi" w:cs="Arial"/>
          <w:lang w:eastAsia="pl-PL"/>
        </w:rPr>
        <w:t>0</w:t>
      </w:r>
      <w:r w:rsidR="00E30E31" w:rsidRPr="001C46D8">
        <w:rPr>
          <w:rFonts w:asciiTheme="minorHAnsi" w:hAnsiTheme="minorHAnsi" w:cs="Arial"/>
          <w:lang w:eastAsia="pl-PL"/>
        </w:rPr>
        <w:t xml:space="preserve"> szt.,</w:t>
      </w:r>
    </w:p>
    <w:p w14:paraId="18591606" w14:textId="370AA172" w:rsidR="00E30E31" w:rsidRPr="00A0676A" w:rsidRDefault="00E30E31" w:rsidP="00A0676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A0676A">
        <w:rPr>
          <w:rFonts w:asciiTheme="minorHAnsi" w:hAnsiTheme="minorHAnsi" w:cs="Arial"/>
          <w:lang w:eastAsia="pl-PL"/>
        </w:rPr>
        <w:t>druk Poradnika według poniższej specyfikacji:</w:t>
      </w:r>
    </w:p>
    <w:p w14:paraId="2CAEA7C4" w14:textId="77777777" w:rsidR="00E30E31" w:rsidRPr="001C46D8" w:rsidRDefault="00E30E31" w:rsidP="004838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objętość: 20 stron (razem z okładką),</w:t>
      </w:r>
    </w:p>
    <w:p w14:paraId="4366DDE6" w14:textId="77777777" w:rsidR="00E30E31" w:rsidRPr="001C46D8" w:rsidRDefault="00E30E31" w:rsidP="004838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format A4,</w:t>
      </w:r>
    </w:p>
    <w:p w14:paraId="5C5B9645" w14:textId="77777777" w:rsidR="00E30E31" w:rsidRPr="001C46D8" w:rsidRDefault="00E30E31" w:rsidP="004838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papier: kreda 150g mat (16 stron środka), kreda 250g mat (4 strony okładki),</w:t>
      </w:r>
    </w:p>
    <w:p w14:paraId="40A0CD7A" w14:textId="77777777" w:rsidR="00E30E31" w:rsidRPr="001C46D8" w:rsidRDefault="00E30E31" w:rsidP="004838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oprawa zeszytowa (zszywki oczkowe umożliwiające wpięcie do segregatora), lakier dyspersyjny na okładce,</w:t>
      </w:r>
    </w:p>
    <w:p w14:paraId="73F7972F" w14:textId="77777777" w:rsidR="00E30E31" w:rsidRPr="001C46D8" w:rsidRDefault="00E30E31" w:rsidP="004838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pełen kolor 4+4,</w:t>
      </w:r>
    </w:p>
    <w:p w14:paraId="7C6FEC6B" w14:textId="77777777" w:rsidR="00E30E31" w:rsidRPr="001C46D8" w:rsidRDefault="003151E2" w:rsidP="004838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naświetlenie.</w:t>
      </w:r>
    </w:p>
    <w:p w14:paraId="6CCDB8EF" w14:textId="339D41F0" w:rsidR="00E30E31" w:rsidRPr="00A0676A" w:rsidRDefault="00E30E31" w:rsidP="00A0676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A0676A">
        <w:rPr>
          <w:rFonts w:asciiTheme="minorHAnsi" w:hAnsiTheme="minorHAnsi" w:cs="Arial"/>
          <w:lang w:eastAsia="pl-PL"/>
        </w:rPr>
        <w:t>dystrybucja</w:t>
      </w:r>
    </w:p>
    <w:p w14:paraId="052453A7" w14:textId="4B38B6E0" w:rsidR="00D1066C" w:rsidRPr="001C46D8" w:rsidRDefault="00E30E31" w:rsidP="0048387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dostarczenie całości nakładu Poradnika (pakowanego w paczkach po 50 szt.) do siedziby Zamawiającego (</w:t>
      </w:r>
      <w:r w:rsidR="000F0EC9" w:rsidRPr="001C46D8">
        <w:rPr>
          <w:rFonts w:asciiTheme="minorHAnsi" w:hAnsiTheme="minorHAnsi" w:cs="Arial"/>
          <w:lang w:eastAsia="pl-PL"/>
        </w:rPr>
        <w:t>a</w:t>
      </w:r>
      <w:r w:rsidRPr="001C46D8">
        <w:rPr>
          <w:rFonts w:asciiTheme="minorHAnsi" w:hAnsiTheme="minorHAnsi" w:cs="Arial"/>
          <w:lang w:eastAsia="pl-PL"/>
        </w:rPr>
        <w:t xml:space="preserve">l. </w:t>
      </w:r>
      <w:r w:rsidR="000F0EC9" w:rsidRPr="001C46D8">
        <w:rPr>
          <w:rFonts w:asciiTheme="minorHAnsi" w:hAnsiTheme="minorHAnsi" w:cs="Arial"/>
          <w:lang w:eastAsia="pl-PL"/>
        </w:rPr>
        <w:t>Niepodległości</w:t>
      </w:r>
      <w:r w:rsidRPr="001C46D8">
        <w:rPr>
          <w:rFonts w:asciiTheme="minorHAnsi" w:hAnsiTheme="minorHAnsi" w:cs="Arial"/>
          <w:lang w:eastAsia="pl-PL"/>
        </w:rPr>
        <w:t xml:space="preserve"> </w:t>
      </w:r>
      <w:r w:rsidR="000F0EC9" w:rsidRPr="001C46D8">
        <w:rPr>
          <w:rFonts w:asciiTheme="minorHAnsi" w:hAnsiTheme="minorHAnsi" w:cs="Arial"/>
          <w:lang w:eastAsia="pl-PL"/>
        </w:rPr>
        <w:t>3</w:t>
      </w:r>
      <w:r w:rsidRPr="001C46D8">
        <w:rPr>
          <w:rFonts w:asciiTheme="minorHAnsi" w:hAnsiTheme="minorHAnsi" w:cs="Arial"/>
          <w:lang w:eastAsia="pl-PL"/>
        </w:rPr>
        <w:t>4 w Poznaniu)</w:t>
      </w:r>
      <w:r w:rsidR="003151E2" w:rsidRPr="001C46D8">
        <w:rPr>
          <w:rFonts w:asciiTheme="minorHAnsi" w:hAnsiTheme="minorHAnsi" w:cs="Arial"/>
          <w:lang w:eastAsia="pl-PL"/>
        </w:rPr>
        <w:t>,</w:t>
      </w:r>
    </w:p>
    <w:p w14:paraId="364C0783" w14:textId="16CCF3C0" w:rsidR="009021BD" w:rsidRPr="00A0676A" w:rsidRDefault="00022C53" w:rsidP="00A0676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  <w:r w:rsidRPr="00A0676A">
        <w:rPr>
          <w:rFonts w:asciiTheme="minorHAnsi" w:hAnsiTheme="minorHAnsi" w:cs="Arial"/>
          <w:color w:val="000000" w:themeColor="text1"/>
          <w:lang w:eastAsia="pl-PL"/>
        </w:rPr>
        <w:t>r</w:t>
      </w:r>
      <w:r w:rsidR="009021BD" w:rsidRPr="00A0676A">
        <w:rPr>
          <w:rFonts w:asciiTheme="minorHAnsi" w:hAnsiTheme="minorHAnsi" w:cs="Arial"/>
          <w:color w:val="000000" w:themeColor="text1"/>
          <w:lang w:eastAsia="pl-PL"/>
        </w:rPr>
        <w:t xml:space="preserve">ównolegle z wydaniem Poradnika ma ukazywać się jego elektroniczna wersja w formacie PDF, która będzie przystosowana do odbioru przez osoby z niepełnosprawnościami, zgodnie z pkt. III. Treść i grafika winna nawiązywać </w:t>
      </w:r>
      <w:r w:rsidRPr="00A0676A">
        <w:rPr>
          <w:rFonts w:asciiTheme="minorHAnsi" w:hAnsiTheme="minorHAnsi" w:cs="Arial"/>
          <w:lang w:eastAsia="pl-PL"/>
        </w:rPr>
        <w:t>do wersji papierowej Poradnika</w:t>
      </w:r>
      <w:r w:rsidR="009021BD" w:rsidRPr="00A0676A">
        <w:rPr>
          <w:rFonts w:asciiTheme="minorHAnsi" w:hAnsiTheme="minorHAnsi" w:cs="Arial"/>
          <w:lang w:eastAsia="pl-PL"/>
        </w:rPr>
        <w:t xml:space="preserve">, ale układ musi być </w:t>
      </w:r>
      <w:r w:rsidR="009021BD" w:rsidRPr="00A0676A">
        <w:rPr>
          <w:rFonts w:asciiTheme="minorHAnsi" w:hAnsiTheme="minorHAnsi" w:cs="Arial"/>
          <w:lang w:eastAsia="pl-PL"/>
        </w:rPr>
        <w:lastRenderedPageBreak/>
        <w:t>dostosowywany dynamicznie do specyfiki ekranu komputera i urządzeń mobilnych (tabletów i smartfonów).</w:t>
      </w:r>
    </w:p>
    <w:p w14:paraId="6218C2D1" w14:textId="50EE8356" w:rsidR="003C5075" w:rsidRPr="00A0676A" w:rsidRDefault="003C5075" w:rsidP="00A0676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lang w:eastAsia="pl-PL"/>
        </w:rPr>
      </w:pPr>
      <w:r w:rsidRPr="00A0676A">
        <w:rPr>
          <w:rFonts w:asciiTheme="minorHAnsi" w:hAnsiTheme="minorHAnsi" w:cs="Arial"/>
          <w:color w:val="000000" w:themeColor="text1"/>
          <w:lang w:eastAsia="pl-PL"/>
        </w:rPr>
        <w:t xml:space="preserve">w przypadku problemów technicznych związanych z wyświetlaniem wersji elektronicznej </w:t>
      </w:r>
      <w:r w:rsidR="002C19F9" w:rsidRPr="00A0676A">
        <w:rPr>
          <w:rFonts w:asciiTheme="minorHAnsi" w:hAnsiTheme="minorHAnsi" w:cs="Arial"/>
          <w:color w:val="000000" w:themeColor="text1"/>
          <w:lang w:eastAsia="pl-PL"/>
        </w:rPr>
        <w:t>Poradnika</w:t>
      </w:r>
      <w:r w:rsidRPr="00A0676A">
        <w:rPr>
          <w:rFonts w:asciiTheme="minorHAnsi" w:hAnsiTheme="minorHAnsi" w:cs="Arial"/>
          <w:color w:val="000000" w:themeColor="text1"/>
          <w:lang w:eastAsia="pl-PL"/>
        </w:rPr>
        <w:t xml:space="preserve">, Zamawiający ma prawo egzekwować od Wykonawcy jego naprawę w terminie   </w:t>
      </w:r>
      <w:r w:rsidR="002C19F9" w:rsidRPr="00A0676A">
        <w:rPr>
          <w:rFonts w:asciiTheme="minorHAnsi" w:hAnsiTheme="minorHAnsi" w:cs="Arial"/>
          <w:color w:val="000000" w:themeColor="text1"/>
          <w:lang w:eastAsia="pl-PL"/>
        </w:rPr>
        <w:t xml:space="preserve">     </w:t>
      </w:r>
      <w:r w:rsidRPr="00A0676A">
        <w:rPr>
          <w:rFonts w:asciiTheme="minorHAnsi" w:hAnsiTheme="minorHAnsi" w:cs="Arial"/>
          <w:color w:val="000000" w:themeColor="text1"/>
          <w:lang w:eastAsia="pl-PL"/>
        </w:rPr>
        <w:t xml:space="preserve">    2 dni od momentu zgłoszenia mailowego lub telefonicznego przez Zamawiającego.</w:t>
      </w:r>
    </w:p>
    <w:p w14:paraId="6ECF3880" w14:textId="149F1742" w:rsidR="00A4593D" w:rsidRDefault="00A4593D" w:rsidP="0080194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</w:p>
    <w:p w14:paraId="1EB78A3A" w14:textId="700D54A0" w:rsidR="000617E5" w:rsidRPr="001C46D8" w:rsidRDefault="00373013" w:rsidP="001C46D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lang w:eastAsia="pl-PL"/>
        </w:rPr>
      </w:pPr>
      <w:r w:rsidRPr="001C46D8">
        <w:rPr>
          <w:rFonts w:asciiTheme="minorHAnsi" w:hAnsiTheme="minorHAnsi" w:cs="Arial"/>
          <w:b/>
          <w:lang w:eastAsia="pl-PL"/>
        </w:rPr>
        <w:t>III.</w:t>
      </w:r>
      <w:r w:rsidR="0065533E" w:rsidRPr="001C46D8">
        <w:rPr>
          <w:rFonts w:asciiTheme="minorHAnsi" w:hAnsiTheme="minorHAnsi" w:cs="Arial"/>
          <w:b/>
          <w:lang w:eastAsia="pl-PL"/>
        </w:rPr>
        <w:t xml:space="preserve"> </w:t>
      </w:r>
      <w:r w:rsidR="000617E5" w:rsidRPr="001C46D8">
        <w:rPr>
          <w:rFonts w:asciiTheme="minorHAnsi" w:hAnsiTheme="minorHAnsi" w:cs="Arial"/>
          <w:b/>
          <w:lang w:eastAsia="pl-PL"/>
        </w:rPr>
        <w:t>Wytyczne w sprawie przystosowania Czasopisma</w:t>
      </w:r>
      <w:r w:rsidRPr="001C46D8">
        <w:rPr>
          <w:rFonts w:asciiTheme="minorHAnsi" w:hAnsiTheme="minorHAnsi" w:cs="Arial"/>
          <w:b/>
          <w:lang w:eastAsia="pl-PL"/>
        </w:rPr>
        <w:t>, E-biuletynu i Poradnika</w:t>
      </w:r>
      <w:r w:rsidR="000617E5" w:rsidRPr="001C46D8">
        <w:rPr>
          <w:rFonts w:asciiTheme="minorHAnsi" w:hAnsiTheme="minorHAnsi" w:cs="Arial"/>
          <w:b/>
          <w:lang w:eastAsia="pl-PL"/>
        </w:rPr>
        <w:t xml:space="preserve"> w wersji </w:t>
      </w:r>
      <w:r w:rsidRPr="001C46D8">
        <w:rPr>
          <w:rFonts w:asciiTheme="minorHAnsi" w:hAnsiTheme="minorHAnsi" w:cs="Arial"/>
          <w:b/>
          <w:lang w:eastAsia="pl-PL"/>
        </w:rPr>
        <w:t>elektronicznej i multimedialnej</w:t>
      </w:r>
      <w:r w:rsidR="000617E5" w:rsidRPr="001C46D8">
        <w:rPr>
          <w:rFonts w:asciiTheme="minorHAnsi" w:hAnsiTheme="minorHAnsi" w:cs="Arial"/>
          <w:b/>
          <w:lang w:eastAsia="pl-PL"/>
        </w:rPr>
        <w:t xml:space="preserve"> do odbioru przez osoby z niepełnosprawnościami</w:t>
      </w:r>
      <w:r w:rsidR="00EC18B5" w:rsidRPr="001C46D8">
        <w:rPr>
          <w:rFonts w:asciiTheme="minorHAnsi" w:hAnsiTheme="minorHAnsi" w:cs="Arial"/>
          <w:b/>
          <w:lang w:eastAsia="pl-PL"/>
        </w:rPr>
        <w:t>:</w:t>
      </w:r>
    </w:p>
    <w:p w14:paraId="023E9323" w14:textId="163123D0" w:rsidR="00602DD2" w:rsidRPr="001C46D8" w:rsidRDefault="00A4593D" w:rsidP="00A4593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 xml:space="preserve">– </w:t>
      </w:r>
      <w:r w:rsidR="00602DD2" w:rsidRPr="001C46D8">
        <w:rPr>
          <w:rFonts w:asciiTheme="minorHAnsi" w:hAnsiTheme="minorHAnsi" w:cs="Arial"/>
          <w:lang w:eastAsia="pl-PL"/>
        </w:rPr>
        <w:t>wszystkie materiały w formie elektronicznej</w:t>
      </w:r>
      <w:r w:rsidR="00373013" w:rsidRPr="001C46D8">
        <w:rPr>
          <w:rFonts w:asciiTheme="minorHAnsi" w:hAnsiTheme="minorHAnsi" w:cs="Arial"/>
          <w:lang w:eastAsia="pl-PL"/>
        </w:rPr>
        <w:t xml:space="preserve"> i</w:t>
      </w:r>
      <w:r w:rsidR="00602DD2" w:rsidRPr="001C46D8">
        <w:rPr>
          <w:rFonts w:asciiTheme="minorHAnsi" w:hAnsiTheme="minorHAnsi" w:cs="Arial"/>
          <w:lang w:eastAsia="pl-PL"/>
        </w:rPr>
        <w:t xml:space="preserve"> multimedialnej</w:t>
      </w:r>
      <w:r w:rsidR="00373013" w:rsidRPr="001C46D8">
        <w:rPr>
          <w:rFonts w:asciiTheme="minorHAnsi" w:hAnsiTheme="minorHAnsi" w:cs="Arial"/>
          <w:lang w:eastAsia="pl-PL"/>
        </w:rPr>
        <w:t xml:space="preserve"> (filmiki)</w:t>
      </w:r>
      <w:r w:rsidR="00602DD2" w:rsidRPr="001C46D8">
        <w:rPr>
          <w:rFonts w:asciiTheme="minorHAnsi" w:hAnsiTheme="minorHAnsi" w:cs="Arial"/>
          <w:lang w:eastAsia="pl-PL"/>
        </w:rPr>
        <w:t xml:space="preserve"> powinny być zgodne</w:t>
      </w:r>
      <w:r w:rsidR="00D1066C">
        <w:rPr>
          <w:rFonts w:asciiTheme="minorHAnsi" w:hAnsiTheme="minorHAnsi" w:cs="Arial"/>
          <w:lang w:eastAsia="pl-PL"/>
        </w:rPr>
        <w:t xml:space="preserve">      </w:t>
      </w:r>
      <w:r w:rsidR="00602DD2" w:rsidRPr="001C46D8">
        <w:rPr>
          <w:rFonts w:asciiTheme="minorHAnsi" w:hAnsiTheme="minorHAnsi" w:cs="Arial"/>
          <w:lang w:eastAsia="pl-PL"/>
        </w:rPr>
        <w:t xml:space="preserve"> z normą WCAG 2.0 przynajmniej na poziomie A,</w:t>
      </w:r>
    </w:p>
    <w:p w14:paraId="359F64CE" w14:textId="77777777" w:rsidR="00A4593D" w:rsidRPr="001C46D8" w:rsidRDefault="00602DD2" w:rsidP="00A4593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="Arial"/>
        </w:rPr>
      </w:pPr>
      <w:r w:rsidRPr="001C46D8">
        <w:rPr>
          <w:rFonts w:asciiTheme="minorHAnsi" w:hAnsiTheme="minorHAnsi" w:cs="Arial"/>
          <w:lang w:eastAsia="pl-PL"/>
        </w:rPr>
        <w:t xml:space="preserve">- </w:t>
      </w:r>
      <w:r w:rsidR="00A4593D" w:rsidRPr="001C46D8">
        <w:rPr>
          <w:rFonts w:asciiTheme="minorHAnsi" w:hAnsiTheme="minorHAnsi" w:cs="Arial"/>
          <w:lang w:eastAsia="pl-PL"/>
        </w:rPr>
        <w:t xml:space="preserve">pliki tekstowe PDF </w:t>
      </w:r>
      <w:r w:rsidR="00A4593D" w:rsidRPr="001C46D8">
        <w:rPr>
          <w:rFonts w:asciiTheme="minorHAnsi" w:hAnsiTheme="minorHAnsi" w:cs="Arial"/>
        </w:rPr>
        <w:t>powinny mieć strukturę, która umożliwi osobom nie</w:t>
      </w:r>
      <w:r w:rsidR="00EC18B5" w:rsidRPr="001C46D8">
        <w:rPr>
          <w:rFonts w:asciiTheme="minorHAnsi" w:hAnsiTheme="minorHAnsi" w:cs="Arial"/>
        </w:rPr>
        <w:t>widomym przeglądanie zawartości;</w:t>
      </w:r>
      <w:r w:rsidR="00A4593D" w:rsidRPr="001C46D8">
        <w:rPr>
          <w:rFonts w:asciiTheme="minorHAnsi" w:hAnsiTheme="minorHAnsi" w:cs="Arial"/>
        </w:rPr>
        <w:t xml:space="preserve"> </w:t>
      </w:r>
    </w:p>
    <w:p w14:paraId="3EEB0A6E" w14:textId="74A05414" w:rsidR="00A4593D" w:rsidRPr="001C46D8" w:rsidRDefault="00A4593D" w:rsidP="00A4593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="Arial"/>
        </w:rPr>
      </w:pPr>
      <w:r w:rsidRPr="001C46D8">
        <w:rPr>
          <w:rFonts w:asciiTheme="minorHAnsi" w:hAnsiTheme="minorHAnsi" w:cs="Arial"/>
          <w:lang w:eastAsia="pl-PL"/>
        </w:rPr>
        <w:t>–</w:t>
      </w:r>
      <w:r w:rsidRPr="001C46D8">
        <w:rPr>
          <w:rFonts w:asciiTheme="minorHAnsi" w:hAnsiTheme="minorHAnsi" w:cs="Arial"/>
        </w:rPr>
        <w:t xml:space="preserve"> stronę powinno dać się znacząco (co najmniej 200%) powiększyć narzędziami przeglądarki. </w:t>
      </w:r>
      <w:r w:rsidR="00B35599">
        <w:rPr>
          <w:rFonts w:asciiTheme="minorHAnsi" w:hAnsiTheme="minorHAnsi" w:cs="Arial"/>
        </w:rPr>
        <w:t>Strona powinna cały czas</w:t>
      </w:r>
      <w:r w:rsidRPr="001C46D8">
        <w:rPr>
          <w:rFonts w:asciiTheme="minorHAnsi" w:hAnsiTheme="minorHAnsi" w:cs="Arial"/>
        </w:rPr>
        <w:t xml:space="preserve"> mieści</w:t>
      </w:r>
      <w:r w:rsidR="00B35599">
        <w:rPr>
          <w:rFonts w:asciiTheme="minorHAnsi" w:hAnsiTheme="minorHAnsi" w:cs="Arial"/>
        </w:rPr>
        <w:t>ć</w:t>
      </w:r>
      <w:r w:rsidRPr="001C46D8">
        <w:rPr>
          <w:rFonts w:asciiTheme="minorHAnsi" w:hAnsiTheme="minorHAnsi" w:cs="Arial"/>
        </w:rPr>
        <w:t xml:space="preserve"> się poziomo</w:t>
      </w:r>
      <w:r w:rsidR="005B7080" w:rsidRPr="001C46D8">
        <w:rPr>
          <w:rFonts w:asciiTheme="minorHAnsi" w:hAnsiTheme="minorHAnsi" w:cs="Arial"/>
        </w:rPr>
        <w:t xml:space="preserve"> w</w:t>
      </w:r>
      <w:r w:rsidRPr="001C46D8">
        <w:rPr>
          <w:rFonts w:asciiTheme="minorHAnsi" w:hAnsiTheme="minorHAnsi" w:cs="Arial"/>
        </w:rPr>
        <w:t xml:space="preserve"> oknie przeglądarki i nie </w:t>
      </w:r>
      <w:r w:rsidR="00B35599">
        <w:rPr>
          <w:rFonts w:asciiTheme="minorHAnsi" w:hAnsiTheme="minorHAnsi" w:cs="Arial"/>
        </w:rPr>
        <w:t xml:space="preserve">powinien </w:t>
      </w:r>
      <w:r w:rsidRPr="001C46D8">
        <w:rPr>
          <w:rFonts w:asciiTheme="minorHAnsi" w:hAnsiTheme="minorHAnsi" w:cs="Arial"/>
        </w:rPr>
        <w:t>pokaz</w:t>
      </w:r>
      <w:r w:rsidR="00B35599">
        <w:rPr>
          <w:rFonts w:asciiTheme="minorHAnsi" w:hAnsiTheme="minorHAnsi" w:cs="Arial"/>
        </w:rPr>
        <w:t>ywać</w:t>
      </w:r>
      <w:r w:rsidRPr="001C46D8">
        <w:rPr>
          <w:rFonts w:asciiTheme="minorHAnsi" w:hAnsiTheme="minorHAnsi" w:cs="Arial"/>
        </w:rPr>
        <w:t xml:space="preserve"> się poziomy pasek przewijania ekranu. Powiększona strona nie może „gubi</w:t>
      </w:r>
      <w:r w:rsidR="007503C3" w:rsidRPr="001C46D8">
        <w:rPr>
          <w:rFonts w:asciiTheme="minorHAnsi" w:hAnsiTheme="minorHAnsi" w:cs="Arial"/>
        </w:rPr>
        <w:t>ć” treści;</w:t>
      </w:r>
    </w:p>
    <w:p w14:paraId="59FBF567" w14:textId="77777777" w:rsidR="00A4593D" w:rsidRPr="001C46D8" w:rsidRDefault="00A4593D" w:rsidP="00A4593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 xml:space="preserve">– </w:t>
      </w:r>
      <w:r w:rsidRPr="001C46D8">
        <w:rPr>
          <w:rFonts w:asciiTheme="minorHAnsi" w:hAnsiTheme="minorHAnsi" w:cs="Arial"/>
        </w:rPr>
        <w:t>pliki dźwiękowe (wywiady, audycje) powinny być uzupełnione o transkrypcję tekstową. Odtwarzacze tych plików zamieszczone na stronie powinny dać się obsłużyć za pomocą klawiatury i by</w:t>
      </w:r>
      <w:r w:rsidR="007503C3" w:rsidRPr="001C46D8">
        <w:rPr>
          <w:rFonts w:asciiTheme="minorHAnsi" w:hAnsiTheme="minorHAnsi" w:cs="Arial"/>
        </w:rPr>
        <w:t>ć dostępne dla osób niewidomych;</w:t>
      </w:r>
    </w:p>
    <w:p w14:paraId="32024949" w14:textId="77777777" w:rsidR="00A4593D" w:rsidRPr="001C46D8" w:rsidRDefault="00A4593D" w:rsidP="00A4593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 xml:space="preserve">– </w:t>
      </w:r>
      <w:r w:rsidRPr="001C46D8">
        <w:rPr>
          <w:rFonts w:asciiTheme="minorHAnsi" w:hAnsiTheme="minorHAnsi" w:cs="Arial"/>
        </w:rPr>
        <w:t xml:space="preserve">plik dźwiękowe (wywiady, audycje) powinny być uzupełnione o napisy dla osób niesłyszących. Odtwarzacze powinny być dostępne dla osób niewidomych i osób korzystających wyłącznie </w:t>
      </w:r>
      <w:r w:rsidR="007503C3" w:rsidRPr="001C46D8">
        <w:rPr>
          <w:rFonts w:asciiTheme="minorHAnsi" w:hAnsiTheme="minorHAnsi" w:cs="Arial"/>
        </w:rPr>
        <w:t>z klawiatury;</w:t>
      </w:r>
    </w:p>
    <w:p w14:paraId="1CC23955" w14:textId="77777777" w:rsidR="00A4593D" w:rsidRPr="001C46D8" w:rsidRDefault="00A4593D" w:rsidP="00A4593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="Arial"/>
          <w:color w:val="000000"/>
        </w:rPr>
      </w:pPr>
      <w:r w:rsidRPr="001C46D8">
        <w:rPr>
          <w:rFonts w:asciiTheme="minorHAnsi" w:hAnsiTheme="minorHAnsi" w:cs="Arial"/>
          <w:lang w:eastAsia="pl-PL"/>
        </w:rPr>
        <w:t xml:space="preserve">– informacja o dostępności e-biuletynu dla osób niepełnosprawnych będzie oznaczona u góry każdej strony, tak aby </w:t>
      </w:r>
      <w:r w:rsidRPr="001C46D8">
        <w:rPr>
          <w:rFonts w:asciiTheme="minorHAnsi" w:hAnsiTheme="minorHAnsi" w:cs="Arial"/>
          <w:color w:val="000000"/>
        </w:rPr>
        <w:t>jednym kliknięciem przenieść się w miejsce, gdzie można odnaleźć wszystkie tłumacz</w:t>
      </w:r>
      <w:r w:rsidR="007503C3" w:rsidRPr="001C46D8">
        <w:rPr>
          <w:rFonts w:asciiTheme="minorHAnsi" w:hAnsiTheme="minorHAnsi" w:cs="Arial"/>
          <w:color w:val="000000"/>
        </w:rPr>
        <w:t>enia, pogrupowane według tematu;</w:t>
      </w:r>
    </w:p>
    <w:p w14:paraId="621E341D" w14:textId="77777777" w:rsidR="00A4593D" w:rsidRPr="001C46D8" w:rsidRDefault="00A4593D" w:rsidP="00A4593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="Arial"/>
          <w:color w:val="000000"/>
        </w:rPr>
      </w:pPr>
      <w:r w:rsidRPr="001C46D8">
        <w:rPr>
          <w:rFonts w:asciiTheme="minorHAnsi" w:hAnsiTheme="minorHAnsi" w:cs="Arial"/>
          <w:lang w:eastAsia="pl-PL"/>
        </w:rPr>
        <w:t xml:space="preserve">– </w:t>
      </w:r>
      <w:r w:rsidRPr="001C46D8">
        <w:rPr>
          <w:rFonts w:asciiTheme="minorHAnsi" w:hAnsiTheme="minorHAnsi" w:cs="Arial"/>
          <w:color w:val="000000"/>
        </w:rPr>
        <w:t>wszystkie przystosowania dla odbioru przez osoby z niepełnosprawnościami powinny mieć opcję włączenia/wyłączenia, a stosowanie jednej z nich nie może utrudniać odbioru drugiej, nie mogą także utrudniać odbioru osobą w pełni sprawnym.</w:t>
      </w:r>
    </w:p>
    <w:p w14:paraId="3BC22C41" w14:textId="77777777" w:rsidR="0091485D" w:rsidRPr="001C46D8" w:rsidRDefault="0091485D" w:rsidP="00A4593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="Arial"/>
          <w:color w:val="000000"/>
        </w:rPr>
      </w:pPr>
    </w:p>
    <w:p w14:paraId="23288CC9" w14:textId="3994DF98" w:rsidR="00E30E31" w:rsidRPr="001C46D8" w:rsidRDefault="00E30E31" w:rsidP="001C46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lang w:eastAsia="pl-PL"/>
        </w:rPr>
      </w:pPr>
      <w:r w:rsidRPr="001C46D8">
        <w:rPr>
          <w:rFonts w:asciiTheme="minorHAnsi" w:hAnsiTheme="minorHAnsi" w:cs="Arial"/>
          <w:b/>
          <w:lang w:eastAsia="pl-PL"/>
        </w:rPr>
        <w:t>Harmonogram</w:t>
      </w:r>
    </w:p>
    <w:p w14:paraId="65ADC652" w14:textId="77777777" w:rsidR="00E30E31" w:rsidRPr="001C46D8" w:rsidRDefault="0063399D" w:rsidP="00A0676A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b/>
          <w:lang w:eastAsia="pl-PL"/>
        </w:rPr>
      </w:pPr>
      <w:r w:rsidRPr="001C46D8">
        <w:rPr>
          <w:rFonts w:asciiTheme="minorHAnsi" w:hAnsiTheme="minorHAnsi" w:cs="Arial"/>
          <w:b/>
          <w:lang w:eastAsia="pl-PL"/>
        </w:rPr>
        <w:t>Publikacja</w:t>
      </w:r>
      <w:r w:rsidR="00E30E31" w:rsidRPr="001C46D8">
        <w:rPr>
          <w:rFonts w:asciiTheme="minorHAnsi" w:hAnsiTheme="minorHAnsi" w:cs="Arial"/>
          <w:b/>
          <w:lang w:eastAsia="pl-PL"/>
        </w:rPr>
        <w:t xml:space="preserve"> nr 1</w:t>
      </w:r>
    </w:p>
    <w:p w14:paraId="569E26AF" w14:textId="77777777" w:rsidR="00E30E31" w:rsidRPr="001C46D8" w:rsidRDefault="00E30E31" w:rsidP="0048387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Poszczególne numery Czasopisma wydane zostaną według następującego harmonogramu:</w:t>
      </w:r>
    </w:p>
    <w:p w14:paraId="0C3EDAD3" w14:textId="77777777" w:rsidR="00E30E31" w:rsidRPr="001C46D8" w:rsidRDefault="008D2D31" w:rsidP="0048387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Czasopismo numer 1/201</w:t>
      </w:r>
      <w:r w:rsidR="008F0043" w:rsidRPr="001C46D8">
        <w:rPr>
          <w:rFonts w:asciiTheme="minorHAnsi" w:hAnsiTheme="minorHAnsi" w:cs="Arial"/>
          <w:lang w:eastAsia="pl-PL"/>
        </w:rPr>
        <w:t>7</w:t>
      </w:r>
      <w:r w:rsidR="00E30E31" w:rsidRPr="001C46D8">
        <w:rPr>
          <w:rFonts w:asciiTheme="minorHAnsi" w:hAnsiTheme="minorHAnsi" w:cs="Arial"/>
          <w:lang w:eastAsia="pl-PL"/>
        </w:rPr>
        <w:t xml:space="preserve"> – wydane </w:t>
      </w:r>
      <w:r w:rsidR="00E03810" w:rsidRPr="001C46D8">
        <w:rPr>
          <w:rFonts w:asciiTheme="minorHAnsi" w:hAnsiTheme="minorHAnsi" w:cs="Arial"/>
          <w:lang w:eastAsia="pl-PL"/>
        </w:rPr>
        <w:t xml:space="preserve">ma </w:t>
      </w:r>
      <w:r w:rsidR="00E30E31" w:rsidRPr="001C46D8">
        <w:rPr>
          <w:rFonts w:asciiTheme="minorHAnsi" w:hAnsiTheme="minorHAnsi" w:cs="Arial"/>
          <w:lang w:eastAsia="pl-PL"/>
        </w:rPr>
        <w:t>zosta</w:t>
      </w:r>
      <w:r w:rsidR="00E03810" w:rsidRPr="001C46D8">
        <w:rPr>
          <w:rFonts w:asciiTheme="minorHAnsi" w:hAnsiTheme="minorHAnsi" w:cs="Arial"/>
          <w:lang w:eastAsia="pl-PL"/>
        </w:rPr>
        <w:t>ć</w:t>
      </w:r>
      <w:r w:rsidR="00E30E31" w:rsidRPr="001C46D8">
        <w:rPr>
          <w:rFonts w:asciiTheme="minorHAnsi" w:hAnsiTheme="minorHAnsi" w:cs="Arial"/>
          <w:lang w:eastAsia="pl-PL"/>
        </w:rPr>
        <w:t xml:space="preserve"> do 30 </w:t>
      </w:r>
      <w:r w:rsidR="007B33AE" w:rsidRPr="001C46D8">
        <w:rPr>
          <w:rFonts w:asciiTheme="minorHAnsi" w:hAnsiTheme="minorHAnsi" w:cs="Arial"/>
          <w:lang w:eastAsia="pl-PL"/>
        </w:rPr>
        <w:t>kwietnia</w:t>
      </w:r>
      <w:r w:rsidRPr="001C46D8">
        <w:rPr>
          <w:rFonts w:asciiTheme="minorHAnsi" w:hAnsiTheme="minorHAnsi" w:cs="Arial"/>
          <w:lang w:eastAsia="pl-PL"/>
        </w:rPr>
        <w:t xml:space="preserve"> 201</w:t>
      </w:r>
      <w:r w:rsidR="008F0043" w:rsidRPr="001C46D8">
        <w:rPr>
          <w:rFonts w:asciiTheme="minorHAnsi" w:hAnsiTheme="minorHAnsi" w:cs="Arial"/>
          <w:lang w:eastAsia="pl-PL"/>
        </w:rPr>
        <w:t>7</w:t>
      </w:r>
      <w:r w:rsidR="00E30E31" w:rsidRPr="001C46D8">
        <w:rPr>
          <w:rFonts w:asciiTheme="minorHAnsi" w:hAnsiTheme="minorHAnsi" w:cs="Arial"/>
          <w:lang w:eastAsia="pl-PL"/>
        </w:rPr>
        <w:t xml:space="preserve"> r.</w:t>
      </w:r>
    </w:p>
    <w:p w14:paraId="625D7C8F" w14:textId="77777777" w:rsidR="00E30E31" w:rsidRPr="001C46D8" w:rsidRDefault="008D2D31" w:rsidP="0048387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Czasopismo numer 2/201</w:t>
      </w:r>
      <w:r w:rsidR="008F0043" w:rsidRPr="001C46D8">
        <w:rPr>
          <w:rFonts w:asciiTheme="minorHAnsi" w:hAnsiTheme="minorHAnsi" w:cs="Arial"/>
          <w:lang w:eastAsia="pl-PL"/>
        </w:rPr>
        <w:t>7</w:t>
      </w:r>
      <w:r w:rsidR="00E30E31" w:rsidRPr="001C46D8">
        <w:rPr>
          <w:rFonts w:asciiTheme="minorHAnsi" w:hAnsiTheme="minorHAnsi" w:cs="Arial"/>
          <w:lang w:eastAsia="pl-PL"/>
        </w:rPr>
        <w:t xml:space="preserve"> – </w:t>
      </w:r>
      <w:r w:rsidR="00E03810" w:rsidRPr="001C46D8">
        <w:rPr>
          <w:rFonts w:asciiTheme="minorHAnsi" w:hAnsiTheme="minorHAnsi" w:cs="Arial"/>
          <w:lang w:eastAsia="pl-PL"/>
        </w:rPr>
        <w:t xml:space="preserve">wydane ma zostać </w:t>
      </w:r>
      <w:r w:rsidRPr="001C46D8">
        <w:rPr>
          <w:rFonts w:asciiTheme="minorHAnsi" w:hAnsiTheme="minorHAnsi" w:cs="Arial"/>
          <w:lang w:eastAsia="pl-PL"/>
        </w:rPr>
        <w:t>do 30 czerwca 201</w:t>
      </w:r>
      <w:r w:rsidR="008F0043" w:rsidRPr="001C46D8">
        <w:rPr>
          <w:rFonts w:asciiTheme="minorHAnsi" w:hAnsiTheme="minorHAnsi" w:cs="Arial"/>
          <w:lang w:eastAsia="pl-PL"/>
        </w:rPr>
        <w:t>7</w:t>
      </w:r>
      <w:r w:rsidR="00E30E31" w:rsidRPr="001C46D8">
        <w:rPr>
          <w:rFonts w:asciiTheme="minorHAnsi" w:hAnsiTheme="minorHAnsi" w:cs="Arial"/>
          <w:lang w:eastAsia="pl-PL"/>
        </w:rPr>
        <w:t xml:space="preserve"> r.</w:t>
      </w:r>
    </w:p>
    <w:p w14:paraId="378064B9" w14:textId="77777777" w:rsidR="00E30E31" w:rsidRPr="001C46D8" w:rsidRDefault="008D2D31" w:rsidP="0048387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Czasopismo numer 3/201</w:t>
      </w:r>
      <w:r w:rsidR="008F0043" w:rsidRPr="001C46D8">
        <w:rPr>
          <w:rFonts w:asciiTheme="minorHAnsi" w:hAnsiTheme="minorHAnsi" w:cs="Arial"/>
          <w:lang w:eastAsia="pl-PL"/>
        </w:rPr>
        <w:t>7</w:t>
      </w:r>
      <w:r w:rsidR="00E30E31" w:rsidRPr="001C46D8">
        <w:rPr>
          <w:rFonts w:asciiTheme="minorHAnsi" w:hAnsiTheme="minorHAnsi" w:cs="Arial"/>
          <w:lang w:eastAsia="pl-PL"/>
        </w:rPr>
        <w:t xml:space="preserve"> – </w:t>
      </w:r>
      <w:r w:rsidR="00E03810" w:rsidRPr="001C46D8">
        <w:rPr>
          <w:rFonts w:asciiTheme="minorHAnsi" w:hAnsiTheme="minorHAnsi" w:cs="Arial"/>
          <w:lang w:eastAsia="pl-PL"/>
        </w:rPr>
        <w:t>wydane ma zostać</w:t>
      </w:r>
      <w:r w:rsidR="00E30E31" w:rsidRPr="001C46D8">
        <w:rPr>
          <w:rFonts w:asciiTheme="minorHAnsi" w:hAnsiTheme="minorHAnsi" w:cs="Arial"/>
          <w:lang w:eastAsia="pl-PL"/>
        </w:rPr>
        <w:t xml:space="preserve"> do 30 września 201</w:t>
      </w:r>
      <w:r w:rsidR="008F0043" w:rsidRPr="001C46D8">
        <w:rPr>
          <w:rFonts w:asciiTheme="minorHAnsi" w:hAnsiTheme="minorHAnsi" w:cs="Arial"/>
          <w:lang w:eastAsia="pl-PL"/>
        </w:rPr>
        <w:t>7</w:t>
      </w:r>
      <w:r w:rsidR="00E30E31" w:rsidRPr="001C46D8">
        <w:rPr>
          <w:rFonts w:asciiTheme="minorHAnsi" w:hAnsiTheme="minorHAnsi" w:cs="Arial"/>
          <w:lang w:eastAsia="pl-PL"/>
        </w:rPr>
        <w:t xml:space="preserve"> r.</w:t>
      </w:r>
    </w:p>
    <w:p w14:paraId="53A4E0D3" w14:textId="77777777" w:rsidR="00E30E31" w:rsidRPr="001C46D8" w:rsidRDefault="008D2D31" w:rsidP="0048387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Czasopismo numer 4/201</w:t>
      </w:r>
      <w:r w:rsidR="008F0043" w:rsidRPr="001C46D8">
        <w:rPr>
          <w:rFonts w:asciiTheme="minorHAnsi" w:hAnsiTheme="minorHAnsi" w:cs="Arial"/>
          <w:lang w:eastAsia="pl-PL"/>
        </w:rPr>
        <w:t>7</w:t>
      </w:r>
      <w:r w:rsidR="00E30E31" w:rsidRPr="001C46D8">
        <w:rPr>
          <w:rFonts w:asciiTheme="minorHAnsi" w:hAnsiTheme="minorHAnsi" w:cs="Arial"/>
          <w:lang w:eastAsia="pl-PL"/>
        </w:rPr>
        <w:t xml:space="preserve"> – </w:t>
      </w:r>
      <w:r w:rsidR="00E03810" w:rsidRPr="001C46D8">
        <w:rPr>
          <w:rFonts w:asciiTheme="minorHAnsi" w:hAnsiTheme="minorHAnsi" w:cs="Arial"/>
          <w:lang w:eastAsia="pl-PL"/>
        </w:rPr>
        <w:t xml:space="preserve">wydane ma zostać </w:t>
      </w:r>
      <w:r w:rsidRPr="001C46D8">
        <w:rPr>
          <w:rFonts w:asciiTheme="minorHAnsi" w:hAnsiTheme="minorHAnsi" w:cs="Arial"/>
          <w:lang w:eastAsia="pl-PL"/>
        </w:rPr>
        <w:t>do 20 grudnia 201</w:t>
      </w:r>
      <w:r w:rsidR="008F0043" w:rsidRPr="001C46D8">
        <w:rPr>
          <w:rFonts w:asciiTheme="minorHAnsi" w:hAnsiTheme="minorHAnsi" w:cs="Arial"/>
          <w:lang w:eastAsia="pl-PL"/>
        </w:rPr>
        <w:t>7</w:t>
      </w:r>
      <w:r w:rsidR="00E30E31" w:rsidRPr="001C46D8">
        <w:rPr>
          <w:rFonts w:asciiTheme="minorHAnsi" w:hAnsiTheme="minorHAnsi" w:cs="Arial"/>
          <w:lang w:eastAsia="pl-PL"/>
        </w:rPr>
        <w:t xml:space="preserve"> r.</w:t>
      </w:r>
    </w:p>
    <w:p w14:paraId="7751F3C3" w14:textId="77777777" w:rsidR="00BB6536" w:rsidRPr="001C46D8" w:rsidRDefault="00BB6536" w:rsidP="00BB653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lastRenderedPageBreak/>
        <w:t>Terminy graniczne mogą ulec zmianie z przyczyn wynikających po stronie Zamawiającego.</w:t>
      </w:r>
    </w:p>
    <w:p w14:paraId="1E017C60" w14:textId="77777777" w:rsidR="00E30E31" w:rsidRPr="001C46D8" w:rsidRDefault="0063399D" w:rsidP="00A0676A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b/>
          <w:lang w:eastAsia="pl-PL"/>
        </w:rPr>
      </w:pPr>
      <w:r w:rsidRPr="001C46D8">
        <w:rPr>
          <w:rFonts w:asciiTheme="minorHAnsi" w:hAnsiTheme="minorHAnsi" w:cs="Arial"/>
          <w:b/>
          <w:lang w:eastAsia="pl-PL"/>
        </w:rPr>
        <w:t>Publikacja</w:t>
      </w:r>
      <w:r w:rsidR="00E30E31" w:rsidRPr="001C46D8">
        <w:rPr>
          <w:rFonts w:asciiTheme="minorHAnsi" w:hAnsiTheme="minorHAnsi" w:cs="Arial"/>
          <w:b/>
          <w:lang w:eastAsia="pl-PL"/>
        </w:rPr>
        <w:t xml:space="preserve"> nr 2 </w:t>
      </w:r>
    </w:p>
    <w:p w14:paraId="3A0D1E28" w14:textId="4DC3E9B0" w:rsidR="00E30E31" w:rsidRPr="001C46D8" w:rsidRDefault="00E30E31" w:rsidP="0048387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Poszczególne wydania E-biuletynu ukazywać się mają średnio raz w miesiącu</w:t>
      </w:r>
      <w:r w:rsidR="00D7750A" w:rsidRPr="001C46D8">
        <w:rPr>
          <w:rFonts w:asciiTheme="minorHAnsi" w:hAnsiTheme="minorHAnsi" w:cs="Arial"/>
          <w:lang w:eastAsia="pl-PL"/>
        </w:rPr>
        <w:t xml:space="preserve"> (dopuszcza się wydanie dwóch w miesiącu)</w:t>
      </w:r>
      <w:r w:rsidRPr="001C46D8">
        <w:rPr>
          <w:rFonts w:asciiTheme="minorHAnsi" w:hAnsiTheme="minorHAnsi" w:cs="Arial"/>
          <w:lang w:eastAsia="pl-PL"/>
        </w:rPr>
        <w:t>. Dokładne terminy ich wydania do uzgodnienia z Zamawiającym</w:t>
      </w:r>
      <w:r w:rsidR="008F0043" w:rsidRPr="001C46D8">
        <w:rPr>
          <w:rFonts w:asciiTheme="minorHAnsi" w:hAnsiTheme="minorHAnsi" w:cs="Arial"/>
          <w:lang w:eastAsia="pl-PL"/>
        </w:rPr>
        <w:t>,</w:t>
      </w:r>
      <w:r w:rsidR="00500E36">
        <w:rPr>
          <w:rFonts w:asciiTheme="minorHAnsi" w:hAnsiTheme="minorHAnsi" w:cs="Arial"/>
          <w:lang w:eastAsia="pl-PL"/>
        </w:rPr>
        <w:t xml:space="preserve">      </w:t>
      </w:r>
      <w:r w:rsidR="008F0043" w:rsidRPr="001C46D8">
        <w:rPr>
          <w:rFonts w:asciiTheme="minorHAnsi" w:hAnsiTheme="minorHAnsi" w:cs="Arial"/>
          <w:lang w:eastAsia="pl-PL"/>
        </w:rPr>
        <w:t xml:space="preserve"> z zastrzeżeniem, że ostatni numer zostanie wydany do 15 grudnia 2017 r.</w:t>
      </w:r>
      <w:r w:rsidR="00441B07" w:rsidRPr="001C46D8">
        <w:rPr>
          <w:rFonts w:asciiTheme="minorHAnsi" w:hAnsiTheme="minorHAnsi" w:cs="Arial"/>
          <w:lang w:eastAsia="pl-PL"/>
        </w:rPr>
        <w:t xml:space="preserve"> </w:t>
      </w:r>
    </w:p>
    <w:p w14:paraId="244AAF9D" w14:textId="77777777" w:rsidR="00E30E31" w:rsidRPr="001C46D8" w:rsidRDefault="0063399D" w:rsidP="00A0676A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b/>
          <w:lang w:eastAsia="pl-PL"/>
        </w:rPr>
      </w:pPr>
      <w:r w:rsidRPr="001C46D8">
        <w:rPr>
          <w:rFonts w:asciiTheme="minorHAnsi" w:hAnsiTheme="minorHAnsi" w:cs="Arial"/>
          <w:b/>
          <w:lang w:eastAsia="pl-PL"/>
        </w:rPr>
        <w:t>Publikacja</w:t>
      </w:r>
      <w:r w:rsidR="00E30E31" w:rsidRPr="001C46D8">
        <w:rPr>
          <w:rFonts w:asciiTheme="minorHAnsi" w:hAnsiTheme="minorHAnsi" w:cs="Arial"/>
          <w:b/>
          <w:lang w:eastAsia="pl-PL"/>
        </w:rPr>
        <w:t xml:space="preserve"> nr 3</w:t>
      </w:r>
    </w:p>
    <w:p w14:paraId="603FCDA9" w14:textId="32207165" w:rsidR="00E30E31" w:rsidRPr="001C46D8" w:rsidRDefault="000617E5" w:rsidP="0048387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Termin realizacji Publikacji</w:t>
      </w:r>
      <w:r w:rsidR="00E30E31" w:rsidRPr="001C46D8">
        <w:rPr>
          <w:rFonts w:asciiTheme="minorHAnsi" w:hAnsiTheme="minorHAnsi" w:cs="Arial"/>
          <w:lang w:eastAsia="pl-PL"/>
        </w:rPr>
        <w:t xml:space="preserve"> ustala się </w:t>
      </w:r>
      <w:r w:rsidR="00BC7A46" w:rsidRPr="001C46D8">
        <w:rPr>
          <w:rFonts w:asciiTheme="minorHAnsi" w:hAnsiTheme="minorHAnsi" w:cs="Arial"/>
          <w:lang w:eastAsia="pl-PL"/>
        </w:rPr>
        <w:t>do</w:t>
      </w:r>
      <w:r w:rsidR="00E30E31" w:rsidRPr="001C46D8">
        <w:rPr>
          <w:rFonts w:asciiTheme="minorHAnsi" w:hAnsiTheme="minorHAnsi" w:cs="Arial"/>
          <w:lang w:eastAsia="pl-PL"/>
        </w:rPr>
        <w:t xml:space="preserve"> </w:t>
      </w:r>
      <w:r w:rsidR="00350481" w:rsidRPr="001C46D8">
        <w:rPr>
          <w:rFonts w:asciiTheme="minorHAnsi" w:hAnsiTheme="minorHAnsi" w:cs="Arial"/>
          <w:lang w:eastAsia="pl-PL"/>
        </w:rPr>
        <w:t>30</w:t>
      </w:r>
      <w:r w:rsidR="00E30E31" w:rsidRPr="001C46D8">
        <w:rPr>
          <w:rFonts w:asciiTheme="minorHAnsi" w:hAnsiTheme="minorHAnsi" w:cs="Arial"/>
          <w:lang w:eastAsia="pl-PL"/>
        </w:rPr>
        <w:t xml:space="preserve"> </w:t>
      </w:r>
      <w:r w:rsidR="007B33AE" w:rsidRPr="001C46D8">
        <w:rPr>
          <w:rFonts w:asciiTheme="minorHAnsi" w:hAnsiTheme="minorHAnsi" w:cs="Arial"/>
          <w:lang w:eastAsia="pl-PL"/>
        </w:rPr>
        <w:t>czerwca</w:t>
      </w:r>
      <w:r w:rsidR="00E30E31" w:rsidRPr="001C46D8">
        <w:rPr>
          <w:rFonts w:asciiTheme="minorHAnsi" w:hAnsiTheme="minorHAnsi" w:cs="Arial"/>
          <w:lang w:eastAsia="pl-PL"/>
        </w:rPr>
        <w:t xml:space="preserve"> 201</w:t>
      </w:r>
      <w:r w:rsidR="008F0043" w:rsidRPr="001C46D8">
        <w:rPr>
          <w:rFonts w:asciiTheme="minorHAnsi" w:hAnsiTheme="minorHAnsi" w:cs="Arial"/>
          <w:lang w:eastAsia="pl-PL"/>
        </w:rPr>
        <w:t>7</w:t>
      </w:r>
      <w:r w:rsidR="00E30E31" w:rsidRPr="001C46D8">
        <w:rPr>
          <w:rFonts w:asciiTheme="minorHAnsi" w:hAnsiTheme="minorHAnsi" w:cs="Arial"/>
          <w:lang w:eastAsia="pl-PL"/>
        </w:rPr>
        <w:t xml:space="preserve"> r.</w:t>
      </w:r>
    </w:p>
    <w:p w14:paraId="12B2F5B5" w14:textId="1F52AB41" w:rsidR="003B5678" w:rsidRPr="001C46D8" w:rsidRDefault="00BB6536" w:rsidP="007503C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Termin graniczny może ulec zmianie z przyczyn wynikających po stronie Zamawiającego.</w:t>
      </w:r>
    </w:p>
    <w:p w14:paraId="42F07383" w14:textId="77777777" w:rsidR="00841661" w:rsidRPr="001C46D8" w:rsidRDefault="0084166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</w:p>
    <w:p w14:paraId="1D8C3791" w14:textId="767FB796" w:rsidR="00E30E31" w:rsidRPr="001C46D8" w:rsidRDefault="00E30E31" w:rsidP="001C46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lang w:eastAsia="pl-PL"/>
        </w:rPr>
      </w:pPr>
      <w:r w:rsidRPr="001C46D8">
        <w:rPr>
          <w:rFonts w:asciiTheme="minorHAnsi" w:hAnsiTheme="minorHAnsi" w:cs="Arial"/>
          <w:b/>
          <w:lang w:eastAsia="pl-PL"/>
        </w:rPr>
        <w:t>Sposób wydawania Czasopisma.</w:t>
      </w:r>
    </w:p>
    <w:p w14:paraId="273C7A63" w14:textId="77777777" w:rsidR="00E30E31" w:rsidRPr="001C46D8" w:rsidRDefault="00E30E31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sz w:val="22"/>
          <w:szCs w:val="22"/>
          <w:u w:color="000000"/>
          <w:lang w:val="pl-PL"/>
        </w:rPr>
      </w:pP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>Wydawcą Czasopisma będzie Zamawiający. W każdym wydaniu Czasopisma na jego drugiej stronie znajdować się będzie stopka redakcyjna, która jednoznacznie będzie wskazywać, że:</w:t>
      </w:r>
    </w:p>
    <w:p w14:paraId="562FF118" w14:textId="21AB02B7" w:rsidR="00E30E31" w:rsidRPr="001C46D8" w:rsidRDefault="00E30E31" w:rsidP="0048387B">
      <w:pPr>
        <w:pStyle w:val="Normalny2"/>
        <w:numPr>
          <w:ilvl w:val="0"/>
          <w:numId w:val="10"/>
        </w:numPr>
        <w:spacing w:line="360" w:lineRule="auto"/>
        <w:ind w:left="993" w:hanging="142"/>
        <w:jc w:val="both"/>
        <w:rPr>
          <w:rFonts w:asciiTheme="minorHAnsi" w:hAnsiTheme="minorHAnsi" w:cs="Arial"/>
          <w:sz w:val="22"/>
          <w:szCs w:val="22"/>
          <w:u w:color="000000"/>
          <w:lang w:val="pl-PL"/>
        </w:rPr>
      </w:pP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Wydawcą Czasopisma jest </w:t>
      </w:r>
      <w:r w:rsidR="007503C3"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>Województwo Wielkopolskie z siedzibą Urzędu</w:t>
      </w: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 Marszałkowski</w:t>
      </w:r>
      <w:r w:rsidR="007503C3"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>ego</w:t>
      </w: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 Województwa Wielk</w:t>
      </w:r>
      <w:r w:rsidR="008D2D31"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>opolskiego, al. Niepodległości 34, 61-714</w:t>
      </w: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 Poznań oraz dane kontaktowe Departamentu Polityki Regionalnej, </w:t>
      </w:r>
      <w:r w:rsidR="008D2D31"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>a</w:t>
      </w: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l. </w:t>
      </w:r>
      <w:r w:rsidR="008D2D31"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>Niepodległości 34, 61-714 Poznań</w:t>
      </w: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, tel. +48 62 66 300, fax +48 61 62 66 301, </w:t>
      </w:r>
    </w:p>
    <w:p w14:paraId="08410A5A" w14:textId="39AD5B68" w:rsidR="00E30E31" w:rsidRPr="001C46D8" w:rsidRDefault="00E30E31" w:rsidP="0048387B">
      <w:pPr>
        <w:pStyle w:val="Normalny2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 w:hanging="142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>Czasopismo jest bezpłatne</w:t>
      </w:r>
      <w:r w:rsidR="00906E47"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>. Projekt</w:t>
      </w:r>
      <w:r w:rsidR="00500E36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 </w:t>
      </w:r>
      <w:r w:rsidR="00906E47"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>finansowany przez Unię</w:t>
      </w: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 Europejsk</w:t>
      </w:r>
      <w:r w:rsidR="00906E47"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>ą</w:t>
      </w: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 </w:t>
      </w:r>
      <w:r w:rsidR="00F3009C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                                 </w:t>
      </w:r>
      <w:r w:rsidR="00500E36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                </w:t>
      </w: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z Europejskiego Funduszu </w:t>
      </w:r>
      <w:r w:rsidR="00906E47"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>Społecznego</w:t>
      </w:r>
      <w:r w:rsidR="00500E36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 i Samorząd Województwa Wielkopolskiego</w:t>
      </w: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 </w:t>
      </w:r>
      <w:r w:rsidR="00500E36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                   </w:t>
      </w:r>
      <w:r w:rsidR="00F3009C">
        <w:rPr>
          <w:rFonts w:asciiTheme="minorHAnsi" w:hAnsiTheme="minorHAnsi" w:cs="Arial"/>
          <w:sz w:val="22"/>
          <w:szCs w:val="22"/>
          <w:u w:color="000000"/>
          <w:lang w:val="pl-PL"/>
        </w:rPr>
        <w:t>w ramach Wielkopolskiego Regionalnego Programu Operacyjnego na lata 2014-2020</w:t>
      </w: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>,</w:t>
      </w:r>
    </w:p>
    <w:p w14:paraId="4236D000" w14:textId="77777777" w:rsidR="00E30E31" w:rsidRPr="001C46D8" w:rsidRDefault="00E30E31" w:rsidP="0048387B">
      <w:pPr>
        <w:pStyle w:val="Normalny2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 w:hanging="142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1C46D8">
        <w:rPr>
          <w:rFonts w:asciiTheme="minorHAnsi" w:hAnsiTheme="minorHAnsi" w:cs="Arial"/>
          <w:sz w:val="22"/>
          <w:szCs w:val="22"/>
          <w:lang w:val="pl-PL"/>
        </w:rPr>
        <w:t xml:space="preserve">W każdym numerze Czasopisma należy zamieścić numer ISSN. </w:t>
      </w:r>
    </w:p>
    <w:p w14:paraId="4BD65768" w14:textId="77777777" w:rsidR="00E30E31" w:rsidRPr="001C46D8" w:rsidRDefault="00E30E31" w:rsidP="00E30E3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</w:p>
    <w:p w14:paraId="78E40E97" w14:textId="4A987D1F" w:rsidR="00E30E31" w:rsidRPr="001C46D8" w:rsidRDefault="00E30E31" w:rsidP="0048387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lang w:eastAsia="pl-PL"/>
        </w:rPr>
      </w:pPr>
      <w:r w:rsidRPr="001C46D8">
        <w:rPr>
          <w:rFonts w:asciiTheme="minorHAnsi" w:hAnsiTheme="minorHAnsi" w:cs="Arial"/>
          <w:lang w:eastAsia="pl-PL"/>
        </w:rPr>
        <w:t>Czasopismo powinno być zgodne z</w:t>
      </w:r>
      <w:r w:rsidR="00906E47" w:rsidRPr="001C46D8">
        <w:rPr>
          <w:rFonts w:asciiTheme="minorHAnsi" w:hAnsiTheme="minorHAnsi" w:cs="Arial"/>
          <w:lang w:eastAsia="pl-PL"/>
        </w:rPr>
        <w:t>e Strategią Komunikacji</w:t>
      </w:r>
      <w:r w:rsidR="0063399D" w:rsidRPr="001C46D8">
        <w:rPr>
          <w:rFonts w:asciiTheme="minorHAnsi" w:hAnsiTheme="minorHAnsi" w:cs="Arial"/>
          <w:lang w:eastAsia="pl-PL"/>
        </w:rPr>
        <w:t xml:space="preserve"> </w:t>
      </w:r>
      <w:r w:rsidR="00906E47" w:rsidRPr="001C46D8">
        <w:rPr>
          <w:rFonts w:asciiTheme="minorHAnsi" w:hAnsiTheme="minorHAnsi" w:cs="Arial"/>
        </w:rPr>
        <w:t>Wielkopolskiego Regionalnego Programu Operacyjnego na lata 2014-2020</w:t>
      </w:r>
      <w:r w:rsidR="00350481" w:rsidRPr="001C46D8">
        <w:rPr>
          <w:rFonts w:asciiTheme="minorHAnsi" w:hAnsiTheme="minorHAnsi" w:cs="Arial"/>
        </w:rPr>
        <w:t>,</w:t>
      </w:r>
      <w:r w:rsidR="00350481" w:rsidRPr="001C46D8">
        <w:rPr>
          <w:rFonts w:asciiTheme="minorHAnsi" w:hAnsiTheme="minorHAnsi" w:cs="Arial"/>
          <w:lang w:eastAsia="pl-PL"/>
        </w:rPr>
        <w:t xml:space="preserve"> </w:t>
      </w:r>
      <w:r w:rsidRPr="001C46D8">
        <w:rPr>
          <w:rFonts w:asciiTheme="minorHAnsi" w:hAnsiTheme="minorHAnsi" w:cs="Arial"/>
          <w:lang w:eastAsia="pl-PL"/>
        </w:rPr>
        <w:t xml:space="preserve">tj. zawierać logotypy </w:t>
      </w:r>
      <w:r w:rsidR="00350481" w:rsidRPr="001C46D8">
        <w:rPr>
          <w:rFonts w:asciiTheme="minorHAnsi" w:hAnsiTheme="minorHAnsi" w:cs="Arial"/>
          <w:lang w:eastAsia="pl-PL"/>
        </w:rPr>
        <w:t>Funduszy Europejskich</w:t>
      </w:r>
      <w:r w:rsidRPr="001C46D8">
        <w:rPr>
          <w:rFonts w:asciiTheme="minorHAnsi" w:hAnsiTheme="minorHAnsi" w:cs="Arial"/>
          <w:lang w:eastAsia="pl-PL"/>
        </w:rPr>
        <w:t xml:space="preserve">, UMWW oraz UE. Ponadto Czasopismo powinno zostać przygotowane w wersji elektronicznej </w:t>
      </w:r>
      <w:r w:rsidR="00500E36">
        <w:rPr>
          <w:rFonts w:asciiTheme="minorHAnsi" w:hAnsiTheme="minorHAnsi" w:cs="Arial"/>
          <w:lang w:eastAsia="pl-PL"/>
        </w:rPr>
        <w:t xml:space="preserve">      </w:t>
      </w:r>
      <w:r w:rsidRPr="001C46D8">
        <w:rPr>
          <w:rFonts w:asciiTheme="minorHAnsi" w:hAnsiTheme="minorHAnsi" w:cs="Arial"/>
          <w:lang w:eastAsia="pl-PL"/>
        </w:rPr>
        <w:t>w postaci pliku PDF</w:t>
      </w:r>
      <w:r w:rsidR="0065533E" w:rsidRPr="001C46D8">
        <w:rPr>
          <w:rFonts w:asciiTheme="minorHAnsi" w:hAnsiTheme="minorHAnsi" w:cs="Arial"/>
          <w:lang w:eastAsia="pl-PL"/>
        </w:rPr>
        <w:t>.</w:t>
      </w:r>
    </w:p>
    <w:p w14:paraId="6010A094" w14:textId="77777777" w:rsidR="00E30E31" w:rsidRPr="001C46D8" w:rsidRDefault="00E30E31" w:rsidP="00E30E3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eastAsia="pl-PL"/>
        </w:rPr>
      </w:pPr>
    </w:p>
    <w:p w14:paraId="78ED32FE" w14:textId="77777777" w:rsidR="00E30E31" w:rsidRPr="001C46D8" w:rsidRDefault="00E30E31" w:rsidP="001C46D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inorHAnsi" w:hAnsiTheme="minorHAnsi" w:cs="Arial"/>
          <w:b/>
          <w:lang w:eastAsia="pl-PL"/>
        </w:rPr>
      </w:pPr>
      <w:r w:rsidRPr="001C46D8">
        <w:rPr>
          <w:rFonts w:asciiTheme="minorHAnsi" w:hAnsiTheme="minorHAnsi" w:cs="Arial"/>
          <w:b/>
          <w:lang w:eastAsia="pl-PL"/>
        </w:rPr>
        <w:t>Zasady współpracy pomiędzy Zamawiają</w:t>
      </w:r>
      <w:r w:rsidR="0063399D" w:rsidRPr="001C46D8">
        <w:rPr>
          <w:rFonts w:asciiTheme="minorHAnsi" w:hAnsiTheme="minorHAnsi" w:cs="Arial"/>
          <w:b/>
          <w:lang w:eastAsia="pl-PL"/>
        </w:rPr>
        <w:t>cym a Wykonawcą przy wydawaniu publikacji</w:t>
      </w:r>
      <w:r w:rsidRPr="001C46D8">
        <w:rPr>
          <w:rFonts w:asciiTheme="minorHAnsi" w:hAnsiTheme="minorHAnsi" w:cs="Arial"/>
          <w:b/>
          <w:lang w:eastAsia="pl-PL"/>
        </w:rPr>
        <w:t>.</w:t>
      </w:r>
    </w:p>
    <w:p w14:paraId="3ECA2353" w14:textId="77777777" w:rsidR="00E30E31" w:rsidRPr="001C46D8" w:rsidRDefault="0063399D" w:rsidP="00A0676A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b/>
          <w:lang w:eastAsia="pl-PL"/>
        </w:rPr>
      </w:pPr>
      <w:r w:rsidRPr="001C46D8">
        <w:rPr>
          <w:rFonts w:asciiTheme="minorHAnsi" w:hAnsiTheme="minorHAnsi" w:cs="Arial"/>
          <w:b/>
          <w:lang w:eastAsia="pl-PL"/>
        </w:rPr>
        <w:t>Publikacja</w:t>
      </w:r>
      <w:r w:rsidR="00E30E31" w:rsidRPr="001C46D8">
        <w:rPr>
          <w:rFonts w:asciiTheme="minorHAnsi" w:hAnsiTheme="minorHAnsi" w:cs="Arial"/>
          <w:b/>
          <w:lang w:eastAsia="pl-PL"/>
        </w:rPr>
        <w:t xml:space="preserve"> nr 1</w:t>
      </w:r>
    </w:p>
    <w:p w14:paraId="6BB9F41A" w14:textId="77777777" w:rsidR="00E30E31" w:rsidRPr="001C46D8" w:rsidRDefault="00E30E31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</w:pP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Wykonawca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w terminie 7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>kalendarzowych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 od dnia podpisania umowy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dostarczy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>Zamawiającemu trzy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wersje szaty graficznej z takimi elementami jak: layout, winieta, oznaczenie działów, itp.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Wykonawca uwzględni wszelkie uwagi Zamawiającego złożone do ww. propozycji. </w:t>
      </w:r>
    </w:p>
    <w:p w14:paraId="57D67830" w14:textId="37C44C8A" w:rsidR="00E30E31" w:rsidRDefault="00E30E31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</w:pP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W terminie co najmniej 35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przed planowanym ukazaniem się Czasopisma, Wykonawca przedstawi Zamawiającemu do akceptacji planowany konspekt danego numeru, obejmujący m.in. założenia tematyczne, propozycje autorów, tekstów oraz zdjęć, które stanowić będą treść Czasopisma. Zamawiający w terminie 4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zaakceptuje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lastRenderedPageBreak/>
        <w:t xml:space="preserve">przedstawiony konspekt Czasopisma </w:t>
      </w:r>
      <w:r w:rsidR="002C0BE0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oraz archiwum ZIP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>lub złoży uwagi, które Wykonawca zobowiązany jest uwzględnić.</w:t>
      </w:r>
      <w:r w:rsidR="007503C3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 Zatwierdzony konspekt może ulec zmianie poprzez wprowadzenie nowych tematów przez Zamawiającego.</w:t>
      </w:r>
    </w:p>
    <w:p w14:paraId="69518DFD" w14:textId="5704EE05" w:rsidR="006849E7" w:rsidRPr="001C46D8" w:rsidRDefault="006849E7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</w:pP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Zamawiający dokona również wyboru materiału do publikacji spośród tych, które zostaną wysłane przez beneficjentów WRPO 2014+. Wykonawca będzie zobowiązany do kontaktu </w:t>
      </w:r>
      <w:r w:rsidR="00500E36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              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>z wybranym autorem materiału w celu jego ewentualnej redakcji i autoryzacji. Gotowy materiał przed publikacją podlega akceptacji Zamawiającego.</w:t>
      </w:r>
    </w:p>
    <w:p w14:paraId="59CDB542" w14:textId="77777777" w:rsidR="00E30E31" w:rsidRPr="001C46D8" w:rsidRDefault="00E30E31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kern w:val="1"/>
          <w:sz w:val="22"/>
          <w:szCs w:val="22"/>
          <w:lang w:val="pl-PL"/>
        </w:rPr>
      </w:pP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Kompletny projekt danego numeru Czasopisma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w postaci plików PDF Wykonawca dostarczy Zamawiającemu do akceptacji w terminie do 15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przed terminem druku danego numeru Czasopisma. Zamawiający w terminie 5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zgłosi uwagi lub dokona akceptacji projektu Czasopisma bez uwag. W przypadku zgłoszenia uwag, Wykonawca ma 3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na wniesienie poprawek i ponowne przekazanie projektu Czasopisma do akceptacji Zamawiającego. </w:t>
      </w:r>
    </w:p>
    <w:p w14:paraId="43AF8D6D" w14:textId="77777777" w:rsidR="00E30E31" w:rsidRPr="001C46D8" w:rsidRDefault="00E30E31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kern w:val="1"/>
          <w:sz w:val="22"/>
          <w:szCs w:val="22"/>
          <w:lang w:val="pl-PL"/>
        </w:rPr>
      </w:pP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>Materiał przed skierowaniem do druku wymaga pisemnej (mailowej) akceptacji Zamawiającego.</w:t>
      </w:r>
    </w:p>
    <w:p w14:paraId="12356F18" w14:textId="00B91C42" w:rsidR="00BC7A46" w:rsidRPr="001C46D8" w:rsidRDefault="00BC7A46" w:rsidP="001C46D8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jc w:val="both"/>
        <w:rPr>
          <w:rFonts w:asciiTheme="minorHAnsi" w:hAnsiTheme="minorHAnsi" w:cs="Arial"/>
          <w:kern w:val="1"/>
          <w:sz w:val="22"/>
          <w:szCs w:val="22"/>
          <w:lang w:val="pl-PL"/>
        </w:rPr>
      </w:pPr>
    </w:p>
    <w:p w14:paraId="3DD114A7" w14:textId="77777777" w:rsidR="00E30E31" w:rsidRPr="001C46D8" w:rsidRDefault="0063399D" w:rsidP="00A0676A">
      <w:pPr>
        <w:pStyle w:val="Normalny2"/>
        <w:spacing w:line="360" w:lineRule="auto"/>
        <w:ind w:left="567"/>
        <w:rPr>
          <w:rFonts w:asciiTheme="minorHAnsi" w:hAnsiTheme="minorHAnsi" w:cs="Arial"/>
          <w:b/>
          <w:sz w:val="22"/>
          <w:szCs w:val="22"/>
          <w:lang w:val="pl-PL"/>
        </w:rPr>
      </w:pPr>
      <w:r w:rsidRPr="001C46D8">
        <w:rPr>
          <w:rFonts w:asciiTheme="minorHAnsi" w:hAnsiTheme="minorHAnsi" w:cs="Arial"/>
          <w:b/>
          <w:kern w:val="1"/>
          <w:sz w:val="22"/>
          <w:szCs w:val="22"/>
          <w:lang w:val="pl-PL"/>
        </w:rPr>
        <w:t>Publikacja</w:t>
      </w:r>
      <w:r w:rsidR="00E30E31" w:rsidRPr="001C46D8">
        <w:rPr>
          <w:rFonts w:asciiTheme="minorHAnsi" w:hAnsiTheme="minorHAnsi" w:cs="Arial"/>
          <w:b/>
          <w:kern w:val="1"/>
          <w:sz w:val="22"/>
          <w:szCs w:val="22"/>
          <w:lang w:val="pl-PL"/>
        </w:rPr>
        <w:t xml:space="preserve"> nr 2</w:t>
      </w:r>
    </w:p>
    <w:p w14:paraId="19121539" w14:textId="48A6BE78" w:rsidR="00E30E31" w:rsidRPr="001C46D8" w:rsidRDefault="00E30E31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</w:pP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Wykonawca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w terminie 7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>od dnia podpisania umowy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dostarczy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>Zamawiającemu trzy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wersje szaty graficznej</w:t>
      </w:r>
      <w:r w:rsidR="00A07165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w formie strony internetowej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z takimi elementami jak: layout, winieta.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Wykonawca uwzględni wszelkie uwagi Zamawiającego złożone do ww. propozycji. </w:t>
      </w:r>
    </w:p>
    <w:p w14:paraId="0695F959" w14:textId="587DC673" w:rsidR="00A07165" w:rsidRPr="001C46D8" w:rsidRDefault="00E30E31" w:rsidP="00A07165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</w:pP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W terminie co najmniej 7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>przed planowanym ukazaniem się E-biuletynu, Wykonawca przedstawi Zamawiającemu do akceptacji planowany konspekt danego wydania, obejmujący m.in. założenia tematyczne, propozycje autorów, tekstów oraz zdjęć, które stanowić będą treść E-biuletynu</w:t>
      </w:r>
      <w:r w:rsidR="002C0BE0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 oraz przekaże archiwum ZIP zgodnie z wytycznymi zawartymi w punkcie II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. Zamawiający w terminie </w:t>
      </w:r>
      <w:r w:rsidR="00F3009C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4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zaakceptuje przedstawiony konspekt </w:t>
      </w:r>
      <w:r w:rsidR="002C0BE0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oraz archiwum ZIP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>lub złoży uwagi, które Wykonawca zobowiązany jest uwzględnić.</w:t>
      </w:r>
      <w:r w:rsidR="00D65665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 </w:t>
      </w:r>
      <w:r w:rsidR="00A07165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Zamawiający dokona również wyboru materiału do publikacji spośród tych, które zostaną wysłane przez beneficjentów WRPO 2014+. Wykonawca będzie zobowiązany do kontaktu z wybranym autorem materiału w celu jego ewentualnej redakcji i autoryzacji. Gotowy materiał przed publikacją podlega akceptacji Zamawiającego. </w:t>
      </w:r>
    </w:p>
    <w:p w14:paraId="4992C510" w14:textId="732C14E6" w:rsidR="00D65665" w:rsidRPr="001C46D8" w:rsidRDefault="00D65665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</w:pPr>
      <w:r w:rsidRPr="001C46D8">
        <w:rPr>
          <w:rFonts w:asciiTheme="minorHAnsi" w:hAnsiTheme="minorHAnsi" w:cs="Arial"/>
          <w:sz w:val="22"/>
          <w:szCs w:val="22"/>
        </w:rPr>
        <w:t>Po uzyskaniu akceptacji Zamawiającego, Wykonawca może przystąpić do o</w:t>
      </w:r>
      <w:r w:rsidR="00C60901" w:rsidRPr="001C46D8">
        <w:rPr>
          <w:rFonts w:asciiTheme="minorHAnsi" w:hAnsiTheme="minorHAnsi" w:cs="Arial"/>
          <w:sz w:val="22"/>
          <w:szCs w:val="22"/>
        </w:rPr>
        <w:t xml:space="preserve">pracowania </w:t>
      </w:r>
      <w:r w:rsidR="00500E36">
        <w:rPr>
          <w:rFonts w:asciiTheme="minorHAnsi" w:hAnsiTheme="minorHAnsi" w:cs="Arial"/>
          <w:sz w:val="22"/>
          <w:szCs w:val="22"/>
        </w:rPr>
        <w:t xml:space="preserve">                    </w:t>
      </w:r>
      <w:r w:rsidR="00C60901" w:rsidRPr="001C46D8">
        <w:rPr>
          <w:rFonts w:asciiTheme="minorHAnsi" w:hAnsiTheme="minorHAnsi" w:cs="Arial"/>
          <w:sz w:val="22"/>
          <w:szCs w:val="22"/>
        </w:rPr>
        <w:t>E</w:t>
      </w:r>
      <w:r w:rsidRPr="001C46D8">
        <w:rPr>
          <w:rFonts w:asciiTheme="minorHAnsi" w:hAnsiTheme="minorHAnsi" w:cs="Arial"/>
          <w:sz w:val="22"/>
          <w:szCs w:val="22"/>
        </w:rPr>
        <w:t>-biule</w:t>
      </w:r>
      <w:r w:rsidR="00C60901" w:rsidRPr="001C46D8">
        <w:rPr>
          <w:rFonts w:asciiTheme="minorHAnsi" w:hAnsiTheme="minorHAnsi" w:cs="Arial"/>
          <w:sz w:val="22"/>
          <w:szCs w:val="22"/>
        </w:rPr>
        <w:t>tynu</w:t>
      </w:r>
      <w:r w:rsidR="00A07165">
        <w:rPr>
          <w:rFonts w:asciiTheme="minorHAnsi" w:hAnsiTheme="minorHAnsi" w:cs="Arial"/>
          <w:sz w:val="22"/>
          <w:szCs w:val="22"/>
        </w:rPr>
        <w:t xml:space="preserve"> w formie strony internetowej, która musi być zgodna</w:t>
      </w:r>
      <w:r w:rsidRPr="001C46D8">
        <w:rPr>
          <w:rFonts w:asciiTheme="minorHAnsi" w:hAnsiTheme="minorHAnsi" w:cs="Arial"/>
          <w:sz w:val="22"/>
          <w:szCs w:val="22"/>
        </w:rPr>
        <w:t xml:space="preserve"> z zaakceptowanym przez Zamawiającego formatem.</w:t>
      </w:r>
    </w:p>
    <w:p w14:paraId="50E8CF40" w14:textId="30693929" w:rsidR="00E30E31" w:rsidRPr="001C46D8" w:rsidRDefault="00E30E31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kern w:val="1"/>
          <w:sz w:val="22"/>
          <w:szCs w:val="22"/>
          <w:lang w:val="pl-PL"/>
        </w:rPr>
      </w:pP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Kompletny projekt danego wydania E-biuletynu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Wykonawca dostarczy Zamawiającemu do akceptacji w terminie co najmniej </w:t>
      </w:r>
      <w:r w:rsidR="00B26446">
        <w:rPr>
          <w:rFonts w:asciiTheme="minorHAnsi" w:hAnsiTheme="minorHAnsi" w:cs="Arial"/>
          <w:kern w:val="1"/>
          <w:sz w:val="22"/>
          <w:szCs w:val="22"/>
          <w:lang w:val="pl-PL"/>
        </w:rPr>
        <w:t>5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>przed terminem</w:t>
      </w:r>
      <w:r w:rsidR="00E51B6A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publikacji danego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lastRenderedPageBreak/>
        <w:t xml:space="preserve">wydania E-biuletynu. Zamawiający w terminie 2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zgłosi uwagi lub dokona akceptacji projektu E-biuletynu bez uwag. W przypadku zgłoszenia uwag, Wykonawca ma 2 dni robocze na wniesienie poprawek i ponowne przekazanie projektu </w:t>
      </w:r>
      <w:r w:rsidR="00E51B6A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E-biuletynu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do akceptacji Zamawiającego. </w:t>
      </w:r>
    </w:p>
    <w:p w14:paraId="0E6398C7" w14:textId="1A92058A" w:rsidR="00E30E31" w:rsidRPr="001C46D8" w:rsidRDefault="00E30E31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kern w:val="1"/>
          <w:sz w:val="22"/>
          <w:szCs w:val="22"/>
          <w:lang w:val="pl-PL"/>
        </w:rPr>
      </w:pP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Materiał przed </w:t>
      </w:r>
      <w:r w:rsidR="00E51B6A">
        <w:rPr>
          <w:rFonts w:asciiTheme="minorHAnsi" w:hAnsiTheme="minorHAnsi" w:cs="Arial"/>
          <w:kern w:val="1"/>
          <w:sz w:val="22"/>
          <w:szCs w:val="22"/>
          <w:lang w:val="pl-PL"/>
        </w:rPr>
        <w:t>opublikowaniem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wymaga pisemnej (mailowej) akceptacji Zamawiającego.</w:t>
      </w:r>
    </w:p>
    <w:p w14:paraId="1DE8CB8F" w14:textId="77777777" w:rsidR="0063399D" w:rsidRPr="001C46D8" w:rsidRDefault="0063399D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kern w:val="1"/>
          <w:sz w:val="22"/>
          <w:szCs w:val="22"/>
          <w:lang w:val="pl-PL"/>
        </w:rPr>
      </w:pPr>
    </w:p>
    <w:p w14:paraId="06D5E872" w14:textId="77777777" w:rsidR="00E30E31" w:rsidRPr="001C46D8" w:rsidRDefault="0063399D" w:rsidP="00A0676A">
      <w:pPr>
        <w:pStyle w:val="Normalny2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b/>
          <w:kern w:val="1"/>
          <w:sz w:val="22"/>
          <w:szCs w:val="22"/>
          <w:lang w:val="pl-PL"/>
        </w:rPr>
      </w:pPr>
      <w:r w:rsidRPr="001C46D8">
        <w:rPr>
          <w:rFonts w:asciiTheme="minorHAnsi" w:hAnsiTheme="minorHAnsi" w:cs="Arial"/>
          <w:b/>
          <w:kern w:val="1"/>
          <w:sz w:val="22"/>
          <w:szCs w:val="22"/>
          <w:lang w:val="pl-PL"/>
        </w:rPr>
        <w:t>Publikacja</w:t>
      </w:r>
      <w:r w:rsidR="00E30E31" w:rsidRPr="001C46D8">
        <w:rPr>
          <w:rFonts w:asciiTheme="minorHAnsi" w:hAnsiTheme="minorHAnsi" w:cs="Arial"/>
          <w:b/>
          <w:kern w:val="1"/>
          <w:sz w:val="22"/>
          <w:szCs w:val="22"/>
          <w:lang w:val="pl-PL"/>
        </w:rPr>
        <w:t xml:space="preserve"> nr 3</w:t>
      </w:r>
    </w:p>
    <w:p w14:paraId="5743196E" w14:textId="77777777" w:rsidR="00E30E31" w:rsidRPr="001C46D8" w:rsidRDefault="00E30E31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</w:pP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Wykonawca </w:t>
      </w:r>
      <w:r w:rsidR="00082890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>w terminie 7 dni kalendarzowych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 od dnia podpisania umowy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dostarczy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>Zamawiającemu trzy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wersje szaty graficznej z takimi elementami jak: layout, winieta, oznaczenie działów, itp.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Wykonawca uwzględni wszelkie uwagi Zamawiającego złożone do ww. propozycji. </w:t>
      </w:r>
    </w:p>
    <w:p w14:paraId="44337DC2" w14:textId="77777777" w:rsidR="00E30E31" w:rsidRPr="001C46D8" w:rsidRDefault="00E30E31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</w:pP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W terminie co najmniej 35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przed planowanym ukazaniem się Poradnika, Wykonawca przedstawi Zamawiającemu do akceptacji planowany konspekt, obejmujący m.in. założenia tematyczne, propozycje tekstów oraz zdjęć, które stanowić będą treść Poradnika. Zamawiający w terminie 4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>zaakceptuje przedstawiony konspekt lub złoży uwagi, które Wykonawca zobowiązany jest uwzględnić.</w:t>
      </w:r>
    </w:p>
    <w:p w14:paraId="066C4B6E" w14:textId="6894D420" w:rsidR="00E30E31" w:rsidRPr="001C46D8" w:rsidRDefault="00E30E31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kern w:val="1"/>
          <w:sz w:val="22"/>
          <w:szCs w:val="22"/>
          <w:lang w:val="pl-PL"/>
        </w:rPr>
      </w:pPr>
      <w:r w:rsidRPr="001C46D8">
        <w:rPr>
          <w:rFonts w:asciiTheme="minorHAnsi" w:hAnsiTheme="minorHAnsi" w:cs="Arial"/>
          <w:sz w:val="22"/>
          <w:szCs w:val="22"/>
          <w:u w:color="000000"/>
          <w:lang w:val="pl-PL"/>
        </w:rPr>
        <w:t xml:space="preserve">Kompletny projekt Poradnika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w postaci plików PDF Wykonawca dostarczy Zamawiającemu do akceptacji w terminie do </w:t>
      </w:r>
      <w:r w:rsidR="00B26446">
        <w:rPr>
          <w:rFonts w:asciiTheme="minorHAnsi" w:hAnsiTheme="minorHAnsi" w:cs="Arial"/>
          <w:kern w:val="1"/>
          <w:sz w:val="22"/>
          <w:szCs w:val="22"/>
          <w:lang w:val="pl-PL"/>
        </w:rPr>
        <w:t>20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przed terminem druku Poradnika. Zamawiający w terminie 5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kalendarzowych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zgłosi uwagi lub dokona akceptacji projektu bez uwag. </w:t>
      </w:r>
      <w:r w:rsidR="00500E36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                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W przypadku zgłoszenia uwag, Wykonawca ma 3 dni </w:t>
      </w:r>
      <w:r w:rsidR="00FD4714" w:rsidRPr="001C46D8">
        <w:rPr>
          <w:rFonts w:asciiTheme="minorHAnsi" w:hAnsiTheme="minorHAnsi" w:cs="Arial"/>
          <w:color w:val="auto"/>
          <w:sz w:val="22"/>
          <w:szCs w:val="22"/>
          <w:u w:color="000000"/>
          <w:lang w:val="pl-PL"/>
        </w:rPr>
        <w:t xml:space="preserve">kalendarzowe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>na wniesienie poprawek</w:t>
      </w:r>
      <w:r w:rsidR="00500E36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            </w:t>
      </w: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 xml:space="preserve"> i ponowne przekazanie projektu Poradnika do akceptacji Zamawiającego. </w:t>
      </w:r>
    </w:p>
    <w:p w14:paraId="0396672C" w14:textId="77777777" w:rsidR="00441B07" w:rsidRDefault="00E30E31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kern w:val="1"/>
          <w:sz w:val="22"/>
          <w:szCs w:val="22"/>
          <w:lang w:val="pl-PL"/>
        </w:rPr>
      </w:pPr>
      <w:r w:rsidRPr="001C46D8">
        <w:rPr>
          <w:rFonts w:asciiTheme="minorHAnsi" w:hAnsiTheme="minorHAnsi" w:cs="Arial"/>
          <w:kern w:val="1"/>
          <w:sz w:val="22"/>
          <w:szCs w:val="22"/>
          <w:lang w:val="pl-PL"/>
        </w:rPr>
        <w:t>Materiał przed skierowaniem do druku wymaga pisemnej (mailowej) akceptacji Zamawiającego.</w:t>
      </w:r>
    </w:p>
    <w:p w14:paraId="5B9679C3" w14:textId="77777777" w:rsidR="00702283" w:rsidRDefault="00702283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kern w:val="1"/>
          <w:sz w:val="22"/>
          <w:szCs w:val="22"/>
          <w:lang w:val="pl-PL"/>
        </w:rPr>
      </w:pPr>
    </w:p>
    <w:p w14:paraId="1ECDF6CF" w14:textId="7060546D" w:rsidR="00BE46C9" w:rsidRPr="00BE46C9" w:rsidRDefault="00BE46C9" w:rsidP="00BE46C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</w:rPr>
        <w:t>Inne warunki</w:t>
      </w:r>
    </w:p>
    <w:p w14:paraId="53F1B0DE" w14:textId="79F0F178" w:rsidR="001D29AF" w:rsidRPr="001D29AF" w:rsidRDefault="00702283" w:rsidP="00BE46C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eastAsiaTheme="minorHAnsi" w:hAnsiTheme="minorHAnsi" w:cs="Arial"/>
          <w:color w:val="000000"/>
          <w:lang w:eastAsia="ar-SA"/>
        </w:rPr>
      </w:pPr>
      <w:r w:rsidRPr="00BE46C9">
        <w:rPr>
          <w:rFonts w:asciiTheme="minorHAnsi" w:hAnsiTheme="minorHAnsi"/>
        </w:rPr>
        <w:t xml:space="preserve"> Zamawiający zgodnie z art. 29 ust. 3a ustawy wymaga zatrudnienia przez Wykonawcę lub podwykonawcę na podstawie umowy o pracę osób wykonujących następujące czynności </w:t>
      </w:r>
      <w:r w:rsidR="00BE46C9">
        <w:rPr>
          <w:rFonts w:asciiTheme="minorHAnsi" w:hAnsiTheme="minorHAnsi"/>
        </w:rPr>
        <w:t xml:space="preserve">                    </w:t>
      </w:r>
      <w:r w:rsidRPr="00BE46C9">
        <w:rPr>
          <w:rFonts w:asciiTheme="minorHAnsi" w:hAnsiTheme="minorHAnsi"/>
        </w:rPr>
        <w:t xml:space="preserve">w zakresie realizacji przedmiotu zamówienia: koordynacja działań opisanych w Zamówieniu, </w:t>
      </w:r>
      <w:r w:rsidR="00BE46C9">
        <w:rPr>
          <w:rFonts w:asciiTheme="minorHAnsi" w:hAnsiTheme="minorHAnsi"/>
        </w:rPr>
        <w:t xml:space="preserve">             </w:t>
      </w:r>
      <w:r w:rsidRPr="00BE46C9">
        <w:rPr>
          <w:rFonts w:asciiTheme="minorHAnsi" w:hAnsiTheme="minorHAnsi"/>
        </w:rPr>
        <w:t>w szczególności w zakresie bezpośredniej współpracy z Zamawiającym i  czuwaniem nad ostatecznym kształtem i redakcją 4 wydań biuletynu, 10 wydań E-biuletynu i Poradnika.</w:t>
      </w:r>
      <w:r w:rsidR="00BE46C9">
        <w:rPr>
          <w:rFonts w:asciiTheme="minorHAnsi" w:hAnsiTheme="minorHAnsi"/>
        </w:rPr>
        <w:t xml:space="preserve"> </w:t>
      </w:r>
      <w:r w:rsidR="001D29AF" w:rsidRPr="001D29AF">
        <w:rPr>
          <w:rFonts w:asciiTheme="minorHAnsi" w:eastAsia="Lucida Sans Unicode" w:hAnsiTheme="minorHAnsi" w:cs="Arial"/>
          <w:kern w:val="1"/>
        </w:rPr>
        <w:t>Zamawiający zastrzega sobie prawo do kontroli rzetelności realizacji zamówienia między innymi poprzez:</w:t>
      </w:r>
    </w:p>
    <w:p w14:paraId="7A1B12AE" w14:textId="35DA254B" w:rsidR="001D29AF" w:rsidRPr="001D29AF" w:rsidRDefault="00BE46C9" w:rsidP="00BE46C9">
      <w:pPr>
        <w:widowControl w:val="0"/>
        <w:suppressAutoHyphens/>
        <w:spacing w:after="0" w:line="360" w:lineRule="auto"/>
        <w:contextualSpacing/>
        <w:jc w:val="both"/>
        <w:rPr>
          <w:rFonts w:asciiTheme="minorHAnsi" w:eastAsia="Lucida Sans Unicode" w:hAnsiTheme="minorHAnsi" w:cs="Arial"/>
          <w:kern w:val="1"/>
        </w:rPr>
      </w:pPr>
      <w:r>
        <w:rPr>
          <w:rFonts w:asciiTheme="minorHAnsi" w:eastAsia="Lucida Sans Unicode" w:hAnsiTheme="minorHAnsi" w:cs="Arial"/>
          <w:color w:val="000000"/>
          <w:kern w:val="1"/>
        </w:rPr>
        <w:t>a)</w:t>
      </w:r>
      <w:r w:rsidR="001D29AF" w:rsidRPr="001D29AF">
        <w:rPr>
          <w:rFonts w:asciiTheme="minorHAnsi" w:eastAsia="Lucida Sans Unicode" w:hAnsiTheme="minorHAnsi" w:cs="Arial"/>
          <w:color w:val="000000"/>
          <w:kern w:val="1"/>
        </w:rPr>
        <w:t xml:space="preserve">   kontrolę </w:t>
      </w:r>
      <w:r w:rsidR="001D29AF" w:rsidRPr="001D29AF">
        <w:rPr>
          <w:rFonts w:asciiTheme="minorHAnsi" w:hAnsiTheme="minorHAnsi" w:cs="Arial"/>
          <w:lang w:eastAsia="pl-PL"/>
        </w:rPr>
        <w:t xml:space="preserve">spełniania przez Wykonawcę wymogu określonego w art. 29 ust. 3a </w:t>
      </w:r>
      <w:r w:rsidR="001D29AF">
        <w:rPr>
          <w:rFonts w:asciiTheme="minorHAnsi" w:hAnsiTheme="minorHAnsi" w:cs="Arial"/>
          <w:lang w:eastAsia="pl-PL"/>
        </w:rPr>
        <w:t xml:space="preserve">  </w:t>
      </w:r>
      <w:r w:rsidR="001D29AF" w:rsidRPr="001D29AF">
        <w:rPr>
          <w:rFonts w:asciiTheme="minorHAnsi" w:hAnsiTheme="minorHAnsi" w:cs="Arial"/>
          <w:lang w:eastAsia="pl-PL"/>
        </w:rPr>
        <w:t>w zakresie zatrudnienia osób wykonujących wskazane czynności w ust. 3 na podstawie umowy o pracę (dokumentacja zatrudnienia – do wglądu Zamawiającego na jego każde żądanie).</w:t>
      </w:r>
    </w:p>
    <w:p w14:paraId="7BA89BD6" w14:textId="0F0607E7" w:rsidR="001D29AF" w:rsidRPr="001D29AF" w:rsidRDefault="00BE46C9" w:rsidP="00BE46C9">
      <w:pPr>
        <w:widowControl w:val="0"/>
        <w:suppressAutoHyphens/>
        <w:spacing w:after="0" w:line="360" w:lineRule="auto"/>
        <w:contextualSpacing/>
        <w:jc w:val="both"/>
        <w:rPr>
          <w:rFonts w:asciiTheme="minorHAnsi" w:eastAsia="Lucida Sans Unicode" w:hAnsiTheme="minorHAnsi" w:cs="Arial"/>
          <w:kern w:val="1"/>
        </w:rPr>
      </w:pPr>
      <w:r>
        <w:rPr>
          <w:rFonts w:asciiTheme="minorHAnsi" w:hAnsiTheme="minorHAnsi" w:cs="Arial"/>
          <w:lang w:eastAsia="pl-PL"/>
        </w:rPr>
        <w:t xml:space="preserve">b) </w:t>
      </w:r>
      <w:r w:rsidR="00092FCB">
        <w:rPr>
          <w:rFonts w:asciiTheme="minorHAnsi" w:hAnsiTheme="minorHAnsi" w:cs="Arial"/>
          <w:lang w:eastAsia="pl-PL"/>
        </w:rPr>
        <w:t>w</w:t>
      </w:r>
      <w:r w:rsidR="001D29AF" w:rsidRPr="001D29AF">
        <w:rPr>
          <w:rFonts w:asciiTheme="minorHAnsi" w:hAnsiTheme="minorHAnsi" w:cs="Arial"/>
          <w:lang w:eastAsia="pl-PL"/>
        </w:rPr>
        <w:t xml:space="preserve"> trakcie realizacji zamówienia na każde wezwanie Zamawiającego                             </w:t>
      </w:r>
      <w:r w:rsidR="001D29AF">
        <w:rPr>
          <w:rFonts w:asciiTheme="minorHAnsi" w:hAnsiTheme="minorHAnsi" w:cs="Arial"/>
          <w:lang w:eastAsia="pl-PL"/>
        </w:rPr>
        <w:t xml:space="preserve">  </w:t>
      </w:r>
      <w:r>
        <w:rPr>
          <w:rFonts w:asciiTheme="minorHAnsi" w:hAnsiTheme="minorHAnsi" w:cs="Arial"/>
          <w:lang w:eastAsia="pl-PL"/>
        </w:rPr>
        <w:t xml:space="preserve">                                               </w:t>
      </w:r>
      <w:r w:rsidR="001D29AF" w:rsidRPr="001D29AF">
        <w:rPr>
          <w:rFonts w:asciiTheme="minorHAnsi" w:hAnsiTheme="minorHAnsi" w:cs="Arial"/>
          <w:lang w:eastAsia="pl-PL"/>
        </w:rPr>
        <w:t xml:space="preserve">w wyznaczonym w tym wezwaniu terminie Wykonawca przedłoży Zamawiającemu wskazany poniżej </w:t>
      </w:r>
      <w:r w:rsidR="001D29AF" w:rsidRPr="001D29AF">
        <w:rPr>
          <w:rFonts w:asciiTheme="minorHAnsi" w:hAnsiTheme="minorHAnsi" w:cs="Arial"/>
          <w:lang w:eastAsia="pl-PL"/>
        </w:rPr>
        <w:lastRenderedPageBreak/>
        <w:t xml:space="preserve">dowód w celu potwierdzenia spełnienia wymogu zatrudnienia na podstawie umowy o pracę przez Wykonawcę lub podwykonawcę. Tym dokumentem będzie: </w:t>
      </w:r>
    </w:p>
    <w:p w14:paraId="0E6F600C" w14:textId="1E333001" w:rsidR="001D29AF" w:rsidRPr="001D29AF" w:rsidRDefault="001D29AF" w:rsidP="00BE46C9">
      <w:pPr>
        <w:widowControl w:val="0"/>
        <w:suppressAutoHyphens/>
        <w:spacing w:after="0" w:line="360" w:lineRule="auto"/>
        <w:ind w:left="993"/>
        <w:contextualSpacing/>
        <w:jc w:val="both"/>
        <w:rPr>
          <w:rFonts w:asciiTheme="minorHAnsi" w:eastAsia="Lucida Sans Unicode" w:hAnsiTheme="minorHAnsi" w:cs="Arial"/>
          <w:kern w:val="1"/>
        </w:rPr>
      </w:pPr>
      <w:r w:rsidRPr="001D29AF">
        <w:rPr>
          <w:rFonts w:asciiTheme="minorHAnsi" w:eastAsia="Lucida Sans Unicode" w:hAnsiTheme="minorHAnsi" w:cs="Arial"/>
          <w:kern w:val="1"/>
        </w:rPr>
        <w:t xml:space="preserve">- </w:t>
      </w:r>
      <w:r w:rsidRPr="001D29AF">
        <w:rPr>
          <w:rFonts w:asciiTheme="minorHAnsi" w:hAnsiTheme="minorHAnsi" w:cs="Arial"/>
          <w:bCs/>
          <w:lang w:eastAsia="pl-PL"/>
        </w:rPr>
        <w:t>oświadczenie wykonawcy lub podwykonawcy</w:t>
      </w:r>
      <w:r w:rsidRPr="001D29AF">
        <w:rPr>
          <w:rFonts w:asciiTheme="minorHAnsi" w:hAnsiTheme="minorHAnsi" w:cs="Arial"/>
          <w:b/>
          <w:bCs/>
          <w:lang w:eastAsia="pl-PL"/>
        </w:rPr>
        <w:t xml:space="preserve"> </w:t>
      </w:r>
      <w:r w:rsidRPr="001D29AF">
        <w:rPr>
          <w:rFonts w:asciiTheme="minorHAnsi" w:hAnsiTheme="minorHAnsi" w:cs="Arial"/>
          <w:lang w:eastAsia="pl-PL"/>
        </w:rPr>
        <w:t>o zatrudnieniu na podstawie umowy</w:t>
      </w:r>
      <w:r w:rsidR="00BE46C9">
        <w:rPr>
          <w:rFonts w:asciiTheme="minorHAnsi" w:hAnsiTheme="minorHAnsi" w:cs="Arial"/>
          <w:lang w:eastAsia="pl-PL"/>
        </w:rPr>
        <w:t xml:space="preserve">                </w:t>
      </w:r>
      <w:r w:rsidRPr="001D29AF">
        <w:rPr>
          <w:rFonts w:asciiTheme="minorHAnsi" w:hAnsiTheme="minorHAnsi" w:cs="Arial"/>
          <w:lang w:eastAsia="pl-PL"/>
        </w:rPr>
        <w:t xml:space="preserve"> o pracę osób wykonujących czynności, których dotyczy wezwanie Zamawiającego.</w:t>
      </w:r>
      <w:r w:rsidRPr="001D29AF">
        <w:rPr>
          <w:rFonts w:asciiTheme="minorHAnsi" w:hAnsiTheme="minorHAnsi" w:cs="Arial"/>
          <w:b/>
          <w:bCs/>
          <w:lang w:eastAsia="pl-PL"/>
        </w:rPr>
        <w:t xml:space="preserve"> </w:t>
      </w:r>
      <w:r w:rsidRPr="001D29AF">
        <w:rPr>
          <w:rFonts w:asciiTheme="minorHAnsi" w:hAnsiTheme="minorHAnsi" w:cs="Arial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oraz podpis osoby uprawnionej do złożenia oświadczenia w imieniu wykonawcy lub podwykonawcy.</w:t>
      </w:r>
    </w:p>
    <w:p w14:paraId="36CA25A7" w14:textId="77777777" w:rsidR="00702283" w:rsidRPr="001D29AF" w:rsidRDefault="00702283" w:rsidP="0048387B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line="360" w:lineRule="auto"/>
        <w:ind w:left="567"/>
        <w:jc w:val="both"/>
        <w:rPr>
          <w:rFonts w:asciiTheme="minorHAnsi" w:hAnsiTheme="minorHAnsi" w:cs="Arial"/>
          <w:kern w:val="1"/>
          <w:sz w:val="22"/>
          <w:szCs w:val="22"/>
          <w:lang w:val="pl-PL"/>
        </w:rPr>
      </w:pPr>
    </w:p>
    <w:sectPr w:rsidR="00702283" w:rsidRPr="001D29AF" w:rsidSect="007A25AF">
      <w:footerReference w:type="even" r:id="rId8"/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51E09" w14:textId="77777777" w:rsidR="007B22C7" w:rsidRDefault="007B22C7">
      <w:pPr>
        <w:spacing w:after="0" w:line="240" w:lineRule="auto"/>
      </w:pPr>
      <w:r>
        <w:separator/>
      </w:r>
    </w:p>
  </w:endnote>
  <w:endnote w:type="continuationSeparator" w:id="0">
    <w:p w14:paraId="6382EE41" w14:textId="77777777" w:rsidR="007B22C7" w:rsidRDefault="007B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B69DA" w14:textId="77777777" w:rsidR="00D504BC" w:rsidRDefault="0017001D" w:rsidP="007D5B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C8AD2F" w14:textId="77777777" w:rsidR="00D504BC" w:rsidRDefault="00B640FF" w:rsidP="000114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F1259" w14:textId="77777777" w:rsidR="00D504BC" w:rsidRDefault="0017001D" w:rsidP="007D5B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40F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3DFBE4B" w14:textId="77777777" w:rsidR="00D504BC" w:rsidRDefault="00B640FF" w:rsidP="000114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06B4E" w14:textId="77777777" w:rsidR="007B22C7" w:rsidRDefault="007B22C7">
      <w:pPr>
        <w:spacing w:after="0" w:line="240" w:lineRule="auto"/>
      </w:pPr>
      <w:r>
        <w:separator/>
      </w:r>
    </w:p>
  </w:footnote>
  <w:footnote w:type="continuationSeparator" w:id="0">
    <w:p w14:paraId="28CBD738" w14:textId="77777777" w:rsidR="007B22C7" w:rsidRDefault="007B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46A"/>
    <w:multiLevelType w:val="hybridMultilevel"/>
    <w:tmpl w:val="CC964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BF6"/>
    <w:multiLevelType w:val="hybridMultilevel"/>
    <w:tmpl w:val="34120542"/>
    <w:lvl w:ilvl="0" w:tplc="37CA89CE">
      <w:start w:val="1"/>
      <w:numFmt w:val="bullet"/>
      <w:lvlText w:val="­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5E284C"/>
    <w:multiLevelType w:val="hybridMultilevel"/>
    <w:tmpl w:val="9E7EE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74BE"/>
    <w:multiLevelType w:val="hybridMultilevel"/>
    <w:tmpl w:val="75C6B924"/>
    <w:lvl w:ilvl="0" w:tplc="FCE6A05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0E8F4864"/>
    <w:multiLevelType w:val="hybridMultilevel"/>
    <w:tmpl w:val="CEC6FE54"/>
    <w:lvl w:ilvl="0" w:tplc="37CA89CE">
      <w:start w:val="1"/>
      <w:numFmt w:val="bullet"/>
      <w:lvlText w:val="­"/>
      <w:lvlJc w:val="left"/>
      <w:pPr>
        <w:ind w:left="29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E2318"/>
    <w:multiLevelType w:val="hybridMultilevel"/>
    <w:tmpl w:val="FD16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63E4"/>
    <w:multiLevelType w:val="hybridMultilevel"/>
    <w:tmpl w:val="3F8C3C0C"/>
    <w:lvl w:ilvl="0" w:tplc="22C66F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F22FB5"/>
    <w:multiLevelType w:val="hybridMultilevel"/>
    <w:tmpl w:val="DF984A90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0643B"/>
    <w:multiLevelType w:val="hybridMultilevel"/>
    <w:tmpl w:val="FC68DC9A"/>
    <w:lvl w:ilvl="0" w:tplc="37CA89CE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FC2CED"/>
    <w:multiLevelType w:val="hybridMultilevel"/>
    <w:tmpl w:val="5636C550"/>
    <w:lvl w:ilvl="0" w:tplc="37CA89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4D27D3"/>
    <w:multiLevelType w:val="hybridMultilevel"/>
    <w:tmpl w:val="8FD0993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312A81"/>
    <w:multiLevelType w:val="hybridMultilevel"/>
    <w:tmpl w:val="16341D36"/>
    <w:lvl w:ilvl="0" w:tplc="F18E7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026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30787C"/>
    <w:multiLevelType w:val="hybridMultilevel"/>
    <w:tmpl w:val="21CE2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F729C"/>
    <w:multiLevelType w:val="hybridMultilevel"/>
    <w:tmpl w:val="2C448C28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F7585"/>
    <w:multiLevelType w:val="hybridMultilevel"/>
    <w:tmpl w:val="A7783D08"/>
    <w:lvl w:ilvl="0" w:tplc="37CA89CE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32F5DB3"/>
    <w:multiLevelType w:val="hybridMultilevel"/>
    <w:tmpl w:val="DE26E1A8"/>
    <w:lvl w:ilvl="0" w:tplc="37CA89C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B991FAF"/>
    <w:multiLevelType w:val="hybridMultilevel"/>
    <w:tmpl w:val="D12E6DEE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46B3"/>
    <w:multiLevelType w:val="hybridMultilevel"/>
    <w:tmpl w:val="098C9C84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67472"/>
    <w:multiLevelType w:val="hybridMultilevel"/>
    <w:tmpl w:val="FD16D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54395"/>
    <w:multiLevelType w:val="hybridMultilevel"/>
    <w:tmpl w:val="E110BB5A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E693E"/>
    <w:multiLevelType w:val="hybridMultilevel"/>
    <w:tmpl w:val="7DEA228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26315BD"/>
    <w:multiLevelType w:val="hybridMultilevel"/>
    <w:tmpl w:val="6E1EF4C6"/>
    <w:lvl w:ilvl="0" w:tplc="37CA89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647135"/>
    <w:multiLevelType w:val="hybridMultilevel"/>
    <w:tmpl w:val="C64E3974"/>
    <w:lvl w:ilvl="0" w:tplc="1486D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EA12C3"/>
    <w:multiLevelType w:val="hybridMultilevel"/>
    <w:tmpl w:val="BEC63E20"/>
    <w:lvl w:ilvl="0" w:tplc="B8C866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06D00"/>
    <w:multiLevelType w:val="hybridMultilevel"/>
    <w:tmpl w:val="D7580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CD09A6"/>
    <w:multiLevelType w:val="hybridMultilevel"/>
    <w:tmpl w:val="473894DC"/>
    <w:lvl w:ilvl="0" w:tplc="9FE80EE8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8217816"/>
    <w:multiLevelType w:val="multilevel"/>
    <w:tmpl w:val="C6368A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68750CE1"/>
    <w:multiLevelType w:val="hybridMultilevel"/>
    <w:tmpl w:val="212CF174"/>
    <w:lvl w:ilvl="0" w:tplc="37CA89C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53A"/>
    <w:multiLevelType w:val="hybridMultilevel"/>
    <w:tmpl w:val="D578070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E736A"/>
    <w:multiLevelType w:val="multilevel"/>
    <w:tmpl w:val="9B4AD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C16ECE"/>
    <w:multiLevelType w:val="hybridMultilevel"/>
    <w:tmpl w:val="26863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BB3A77"/>
    <w:multiLevelType w:val="hybridMultilevel"/>
    <w:tmpl w:val="A2ECE7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FD16BC2"/>
    <w:multiLevelType w:val="hybridMultilevel"/>
    <w:tmpl w:val="9056C742"/>
    <w:lvl w:ilvl="0" w:tplc="37CA89C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165063"/>
    <w:multiLevelType w:val="hybridMultilevel"/>
    <w:tmpl w:val="65340B64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842B8"/>
    <w:multiLevelType w:val="hybridMultilevel"/>
    <w:tmpl w:val="AD169946"/>
    <w:lvl w:ilvl="0" w:tplc="BB403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9B1048"/>
    <w:multiLevelType w:val="hybridMultilevel"/>
    <w:tmpl w:val="E9343650"/>
    <w:lvl w:ilvl="0" w:tplc="C9AC88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AB6A98"/>
    <w:multiLevelType w:val="hybridMultilevel"/>
    <w:tmpl w:val="800E1A6C"/>
    <w:lvl w:ilvl="0" w:tplc="37CA89CE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7"/>
  </w:num>
  <w:num w:numId="4">
    <w:abstractNumId w:val="13"/>
  </w:num>
  <w:num w:numId="5">
    <w:abstractNumId w:val="25"/>
  </w:num>
  <w:num w:numId="6">
    <w:abstractNumId w:val="19"/>
  </w:num>
  <w:num w:numId="7">
    <w:abstractNumId w:val="10"/>
  </w:num>
  <w:num w:numId="8">
    <w:abstractNumId w:val="7"/>
  </w:num>
  <w:num w:numId="9">
    <w:abstractNumId w:val="32"/>
  </w:num>
  <w:num w:numId="10">
    <w:abstractNumId w:val="5"/>
  </w:num>
  <w:num w:numId="11">
    <w:abstractNumId w:val="6"/>
  </w:num>
  <w:num w:numId="12">
    <w:abstractNumId w:val="11"/>
  </w:num>
  <w:num w:numId="13">
    <w:abstractNumId w:val="23"/>
  </w:num>
  <w:num w:numId="14">
    <w:abstractNumId w:val="4"/>
  </w:num>
  <w:num w:numId="15">
    <w:abstractNumId w:val="16"/>
  </w:num>
  <w:num w:numId="16">
    <w:abstractNumId w:val="15"/>
  </w:num>
  <w:num w:numId="17">
    <w:abstractNumId w:val="22"/>
  </w:num>
  <w:num w:numId="18">
    <w:abstractNumId w:val="33"/>
  </w:num>
  <w:num w:numId="19">
    <w:abstractNumId w:val="9"/>
  </w:num>
  <w:num w:numId="20">
    <w:abstractNumId w:val="1"/>
  </w:num>
  <w:num w:numId="21">
    <w:abstractNumId w:val="18"/>
  </w:num>
  <w:num w:numId="22">
    <w:abstractNumId w:val="34"/>
  </w:num>
  <w:num w:numId="23">
    <w:abstractNumId w:val="31"/>
  </w:num>
  <w:num w:numId="24">
    <w:abstractNumId w:val="8"/>
  </w:num>
  <w:num w:numId="25">
    <w:abstractNumId w:val="14"/>
  </w:num>
  <w:num w:numId="26">
    <w:abstractNumId w:val="12"/>
  </w:num>
  <w:num w:numId="27">
    <w:abstractNumId w:val="30"/>
  </w:num>
  <w:num w:numId="28">
    <w:abstractNumId w:val="26"/>
  </w:num>
  <w:num w:numId="29">
    <w:abstractNumId w:val="36"/>
  </w:num>
  <w:num w:numId="30">
    <w:abstractNumId w:val="21"/>
  </w:num>
  <w:num w:numId="31">
    <w:abstractNumId w:val="2"/>
  </w:num>
  <w:num w:numId="32">
    <w:abstractNumId w:val="20"/>
  </w:num>
  <w:num w:numId="33">
    <w:abstractNumId w:val="24"/>
  </w:num>
  <w:num w:numId="34">
    <w:abstractNumId w:val="29"/>
  </w:num>
  <w:num w:numId="35">
    <w:abstractNumId w:val="0"/>
  </w:num>
  <w:num w:numId="36">
    <w:abstractNumId w:val="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31"/>
    <w:rsid w:val="00022C53"/>
    <w:rsid w:val="00045E06"/>
    <w:rsid w:val="000469EA"/>
    <w:rsid w:val="00051734"/>
    <w:rsid w:val="00060FBB"/>
    <w:rsid w:val="000617E5"/>
    <w:rsid w:val="00082890"/>
    <w:rsid w:val="00092FCB"/>
    <w:rsid w:val="000A2A49"/>
    <w:rsid w:val="000A6CE5"/>
    <w:rsid w:val="000E5304"/>
    <w:rsid w:val="000F0EC9"/>
    <w:rsid w:val="000F7909"/>
    <w:rsid w:val="00107618"/>
    <w:rsid w:val="001108EC"/>
    <w:rsid w:val="001225FA"/>
    <w:rsid w:val="00135FD7"/>
    <w:rsid w:val="001426B2"/>
    <w:rsid w:val="0017001D"/>
    <w:rsid w:val="001770C9"/>
    <w:rsid w:val="00195E6A"/>
    <w:rsid w:val="001A5FC6"/>
    <w:rsid w:val="001C46D8"/>
    <w:rsid w:val="001D29AF"/>
    <w:rsid w:val="001E3A5A"/>
    <w:rsid w:val="002549A1"/>
    <w:rsid w:val="00257326"/>
    <w:rsid w:val="00273035"/>
    <w:rsid w:val="002A1A6A"/>
    <w:rsid w:val="002C0BE0"/>
    <w:rsid w:val="002C19F9"/>
    <w:rsid w:val="002E3379"/>
    <w:rsid w:val="003050DA"/>
    <w:rsid w:val="00314776"/>
    <w:rsid w:val="003151E2"/>
    <w:rsid w:val="003279EA"/>
    <w:rsid w:val="003351B0"/>
    <w:rsid w:val="0033696A"/>
    <w:rsid w:val="003446DB"/>
    <w:rsid w:val="00350481"/>
    <w:rsid w:val="003627EB"/>
    <w:rsid w:val="00366B18"/>
    <w:rsid w:val="00373013"/>
    <w:rsid w:val="003A519A"/>
    <w:rsid w:val="003B1027"/>
    <w:rsid w:val="003B5678"/>
    <w:rsid w:val="003C5075"/>
    <w:rsid w:val="003D0054"/>
    <w:rsid w:val="003D62D2"/>
    <w:rsid w:val="003F69FE"/>
    <w:rsid w:val="003F792E"/>
    <w:rsid w:val="00401B80"/>
    <w:rsid w:val="00441B07"/>
    <w:rsid w:val="0044391B"/>
    <w:rsid w:val="0048387B"/>
    <w:rsid w:val="00490576"/>
    <w:rsid w:val="004F2866"/>
    <w:rsid w:val="004F58FE"/>
    <w:rsid w:val="00500E36"/>
    <w:rsid w:val="005240FB"/>
    <w:rsid w:val="00534514"/>
    <w:rsid w:val="00540B3D"/>
    <w:rsid w:val="00545E79"/>
    <w:rsid w:val="0056074D"/>
    <w:rsid w:val="00574799"/>
    <w:rsid w:val="005A1F39"/>
    <w:rsid w:val="005B7080"/>
    <w:rsid w:val="005D0580"/>
    <w:rsid w:val="005E40B8"/>
    <w:rsid w:val="005F5492"/>
    <w:rsid w:val="00602DD2"/>
    <w:rsid w:val="0063399D"/>
    <w:rsid w:val="00637DFF"/>
    <w:rsid w:val="0065533E"/>
    <w:rsid w:val="00664B4D"/>
    <w:rsid w:val="00672CF0"/>
    <w:rsid w:val="006849E7"/>
    <w:rsid w:val="00686340"/>
    <w:rsid w:val="006B7701"/>
    <w:rsid w:val="006C633E"/>
    <w:rsid w:val="00702283"/>
    <w:rsid w:val="00706B08"/>
    <w:rsid w:val="007150C0"/>
    <w:rsid w:val="0073691F"/>
    <w:rsid w:val="00745AB9"/>
    <w:rsid w:val="007503C3"/>
    <w:rsid w:val="00753945"/>
    <w:rsid w:val="00754A4B"/>
    <w:rsid w:val="007554CD"/>
    <w:rsid w:val="007624CA"/>
    <w:rsid w:val="00781973"/>
    <w:rsid w:val="007857ED"/>
    <w:rsid w:val="007A2F0B"/>
    <w:rsid w:val="007B22C7"/>
    <w:rsid w:val="007B33AE"/>
    <w:rsid w:val="00801949"/>
    <w:rsid w:val="00806C45"/>
    <w:rsid w:val="00841661"/>
    <w:rsid w:val="00844952"/>
    <w:rsid w:val="008551EB"/>
    <w:rsid w:val="00856938"/>
    <w:rsid w:val="00875F8D"/>
    <w:rsid w:val="00881A21"/>
    <w:rsid w:val="008B16D6"/>
    <w:rsid w:val="008B28CA"/>
    <w:rsid w:val="008C4E02"/>
    <w:rsid w:val="008D2D31"/>
    <w:rsid w:val="008F0043"/>
    <w:rsid w:val="009021BD"/>
    <w:rsid w:val="00906E47"/>
    <w:rsid w:val="0091173C"/>
    <w:rsid w:val="0091485D"/>
    <w:rsid w:val="0091655D"/>
    <w:rsid w:val="00932C62"/>
    <w:rsid w:val="00951B00"/>
    <w:rsid w:val="00964FCD"/>
    <w:rsid w:val="00966DE6"/>
    <w:rsid w:val="009D07C9"/>
    <w:rsid w:val="009F4232"/>
    <w:rsid w:val="009F7452"/>
    <w:rsid w:val="00A0676A"/>
    <w:rsid w:val="00A06E0F"/>
    <w:rsid w:val="00A07165"/>
    <w:rsid w:val="00A3682F"/>
    <w:rsid w:val="00A4593D"/>
    <w:rsid w:val="00A81B6D"/>
    <w:rsid w:val="00A85F8C"/>
    <w:rsid w:val="00A86FD1"/>
    <w:rsid w:val="00AD2D45"/>
    <w:rsid w:val="00AE036A"/>
    <w:rsid w:val="00B074E8"/>
    <w:rsid w:val="00B11D63"/>
    <w:rsid w:val="00B26446"/>
    <w:rsid w:val="00B31ECD"/>
    <w:rsid w:val="00B35599"/>
    <w:rsid w:val="00B640FF"/>
    <w:rsid w:val="00B85FD3"/>
    <w:rsid w:val="00BA752F"/>
    <w:rsid w:val="00BB6536"/>
    <w:rsid w:val="00BC7A46"/>
    <w:rsid w:val="00BE46C9"/>
    <w:rsid w:val="00C061DD"/>
    <w:rsid w:val="00C1194D"/>
    <w:rsid w:val="00C22C08"/>
    <w:rsid w:val="00C31E4A"/>
    <w:rsid w:val="00C47D0D"/>
    <w:rsid w:val="00C56401"/>
    <w:rsid w:val="00C60901"/>
    <w:rsid w:val="00C71678"/>
    <w:rsid w:val="00C74D39"/>
    <w:rsid w:val="00C8257B"/>
    <w:rsid w:val="00CA6A02"/>
    <w:rsid w:val="00CB1CFC"/>
    <w:rsid w:val="00CC0AC7"/>
    <w:rsid w:val="00CC667D"/>
    <w:rsid w:val="00CD6DDE"/>
    <w:rsid w:val="00CE34FE"/>
    <w:rsid w:val="00CF18BB"/>
    <w:rsid w:val="00CF5C5E"/>
    <w:rsid w:val="00D1066C"/>
    <w:rsid w:val="00D362E4"/>
    <w:rsid w:val="00D65665"/>
    <w:rsid w:val="00D719BA"/>
    <w:rsid w:val="00D7750A"/>
    <w:rsid w:val="00D80AB3"/>
    <w:rsid w:val="00D861B0"/>
    <w:rsid w:val="00D944DB"/>
    <w:rsid w:val="00DA1250"/>
    <w:rsid w:val="00DB2EBB"/>
    <w:rsid w:val="00DB3E73"/>
    <w:rsid w:val="00DB6591"/>
    <w:rsid w:val="00DB7E44"/>
    <w:rsid w:val="00DC5CA1"/>
    <w:rsid w:val="00E03810"/>
    <w:rsid w:val="00E16E19"/>
    <w:rsid w:val="00E30E31"/>
    <w:rsid w:val="00E51B6A"/>
    <w:rsid w:val="00E6390A"/>
    <w:rsid w:val="00E64DD0"/>
    <w:rsid w:val="00E74320"/>
    <w:rsid w:val="00E87F25"/>
    <w:rsid w:val="00EA2C3E"/>
    <w:rsid w:val="00EC18B5"/>
    <w:rsid w:val="00EF5A6B"/>
    <w:rsid w:val="00F3009C"/>
    <w:rsid w:val="00F37548"/>
    <w:rsid w:val="00FA3C56"/>
    <w:rsid w:val="00FB2782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45EA"/>
  <w15:chartTrackingRefBased/>
  <w15:docId w15:val="{41267972-365B-4BFC-94B5-1D9584E3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uiPriority w:val="99"/>
    <w:rsid w:val="00E30E31"/>
    <w:pPr>
      <w:spacing w:after="0" w:line="240" w:lineRule="auto"/>
    </w:pPr>
    <w:rPr>
      <w:rFonts w:ascii="Garamond" w:eastAsia="Calibri" w:hAnsi="Garamond" w:cs="Times New Roman"/>
      <w:color w:val="00000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E3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E3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E30E31"/>
    <w:rPr>
      <w:rFonts w:cs="Times New Roman"/>
    </w:rPr>
  </w:style>
  <w:style w:type="paragraph" w:styleId="Akapitzlist">
    <w:name w:val="List Paragraph"/>
    <w:basedOn w:val="Normalny"/>
    <w:uiPriority w:val="34"/>
    <w:qFormat/>
    <w:rsid w:val="00E30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8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06E4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4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C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aps">
    <w:name w:val="caps"/>
    <w:basedOn w:val="Domylnaczcionkaakapitu"/>
    <w:rsid w:val="00490576"/>
  </w:style>
  <w:style w:type="paragraph" w:styleId="Poprawka">
    <w:name w:val="Revision"/>
    <w:hidden/>
    <w:uiPriority w:val="99"/>
    <w:semiHidden/>
    <w:rsid w:val="003B10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CABF-A288-44C4-92EB-4B6581CC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11</Pages>
  <Words>3228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35</cp:revision>
  <cp:lastPrinted>2017-01-27T12:18:00Z</cp:lastPrinted>
  <dcterms:created xsi:type="dcterms:W3CDTF">2017-01-19T07:03:00Z</dcterms:created>
  <dcterms:modified xsi:type="dcterms:W3CDTF">2017-02-14T13:56:00Z</dcterms:modified>
</cp:coreProperties>
</file>