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3370" w14:textId="77777777" w:rsidR="007A5DDC" w:rsidRPr="00936B1C" w:rsidRDefault="007A5DDC" w:rsidP="00511AFA">
      <w:pPr>
        <w:ind w:left="5664" w:firstLine="708"/>
        <w:jc w:val="center"/>
        <w:rPr>
          <w:rFonts w:cs="Calibri"/>
          <w:b/>
        </w:rPr>
      </w:pPr>
      <w:r w:rsidRPr="00936B1C">
        <w:rPr>
          <w:rFonts w:cs="Calibri"/>
          <w:b/>
        </w:rPr>
        <w:t xml:space="preserve">Załącznik nr </w:t>
      </w:r>
      <w:r w:rsidR="00511AFA" w:rsidRPr="00936B1C">
        <w:rPr>
          <w:rFonts w:cs="Calibri"/>
          <w:b/>
        </w:rPr>
        <w:t>4</w:t>
      </w:r>
      <w:r w:rsidR="00511AFA">
        <w:rPr>
          <w:rFonts w:cs="Calibri"/>
          <w:b/>
        </w:rPr>
        <w:t>b</w:t>
      </w:r>
      <w:r w:rsidR="00511AFA" w:rsidRPr="00936B1C">
        <w:rPr>
          <w:rFonts w:cs="Calibri"/>
          <w:b/>
        </w:rPr>
        <w:t xml:space="preserve"> </w:t>
      </w:r>
      <w:r w:rsidRPr="00936B1C">
        <w:rPr>
          <w:rFonts w:cs="Calibri"/>
          <w:b/>
        </w:rPr>
        <w:t>do SIWZ</w:t>
      </w:r>
    </w:p>
    <w:p w14:paraId="0A2A1393" w14:textId="77777777" w:rsidR="007A5DDC" w:rsidRPr="00936B1C" w:rsidRDefault="007A5DDC" w:rsidP="007A5DDC">
      <w:pPr>
        <w:rPr>
          <w:rFonts w:cs="Calibri"/>
        </w:rPr>
      </w:pPr>
    </w:p>
    <w:p w14:paraId="0B3DB79C" w14:textId="77777777" w:rsidR="007A5DDC" w:rsidRPr="00936B1C" w:rsidRDefault="007A5DDC" w:rsidP="007A5DDC">
      <w:pPr>
        <w:pStyle w:val="Stopka"/>
        <w:tabs>
          <w:tab w:val="left" w:pos="708"/>
        </w:tabs>
        <w:rPr>
          <w:rFonts w:cs="Calibri"/>
          <w:b/>
          <w:szCs w:val="24"/>
        </w:rPr>
      </w:pPr>
    </w:p>
    <w:p w14:paraId="59B9A0E8" w14:textId="77777777" w:rsidR="007A5DDC" w:rsidRPr="00936B1C" w:rsidRDefault="007A5DDC" w:rsidP="007A5DDC">
      <w:pPr>
        <w:pStyle w:val="Stopka"/>
        <w:tabs>
          <w:tab w:val="left" w:pos="708"/>
        </w:tabs>
        <w:rPr>
          <w:rFonts w:cs="Calibri"/>
          <w:b/>
          <w:szCs w:val="24"/>
        </w:rPr>
      </w:pPr>
    </w:p>
    <w:p w14:paraId="415EB7D4" w14:textId="77777777" w:rsidR="007A5DDC" w:rsidRPr="00936B1C" w:rsidRDefault="007A5DDC" w:rsidP="007A5DDC">
      <w:pPr>
        <w:pStyle w:val="Stopka"/>
        <w:tabs>
          <w:tab w:val="left" w:pos="708"/>
        </w:tabs>
        <w:rPr>
          <w:rFonts w:cs="Calibri"/>
          <w:b/>
          <w:szCs w:val="24"/>
        </w:rPr>
      </w:pPr>
    </w:p>
    <w:p w14:paraId="69BF07CB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WOJEWÓDZTWO WIELKOPOLSKIE Z SIEDZIBĄ</w:t>
      </w:r>
      <w:r w:rsidRPr="00936B1C">
        <w:rPr>
          <w:rFonts w:ascii="Calibri" w:hAnsi="Calibri" w:cs="Calibri"/>
          <w:sz w:val="24"/>
          <w:szCs w:val="24"/>
        </w:rPr>
        <w:br/>
        <w:t>URZĘDU MARSZAŁKOWSKIEGO</w:t>
      </w:r>
    </w:p>
    <w:p w14:paraId="609AF765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WOJEWÓDZTWA WIELKOPOLSKIEGO w POZNANIU</w:t>
      </w:r>
    </w:p>
    <w:p w14:paraId="3411D92D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b w:val="0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al. Niepodległości 34, 61-714 Poznań</w:t>
      </w:r>
    </w:p>
    <w:p w14:paraId="2BC55403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b w:val="0"/>
          <w:sz w:val="24"/>
          <w:szCs w:val="24"/>
        </w:rPr>
      </w:pPr>
    </w:p>
    <w:p w14:paraId="4C34C790" w14:textId="77777777" w:rsidR="007A5DDC" w:rsidRPr="00936B1C" w:rsidRDefault="007A5DDC" w:rsidP="007A5DDC">
      <w:pPr>
        <w:rPr>
          <w:rFonts w:ascii="Myriad Pro" w:hAnsi="Myriad Pro"/>
          <w:sz w:val="36"/>
        </w:rPr>
      </w:pPr>
    </w:p>
    <w:p w14:paraId="1FD8BC4D" w14:textId="77777777" w:rsidR="007A5DDC" w:rsidRPr="00D87116" w:rsidRDefault="007A5DDC" w:rsidP="007A5DDC">
      <w:pPr>
        <w:jc w:val="center"/>
        <w:outlineLvl w:val="0"/>
        <w:rPr>
          <w:rFonts w:asciiTheme="minorHAnsi" w:hAnsiTheme="minorHAnsi" w:cstheme="minorHAnsi"/>
          <w:b/>
          <w:sz w:val="32"/>
        </w:rPr>
      </w:pPr>
      <w:r w:rsidRPr="00D87116">
        <w:rPr>
          <w:rFonts w:asciiTheme="minorHAnsi" w:hAnsiTheme="minorHAnsi" w:cstheme="minorHAnsi"/>
          <w:b/>
          <w:sz w:val="32"/>
        </w:rPr>
        <w:t xml:space="preserve">Szczegółowy opis przedmiotu zamówienia </w:t>
      </w:r>
    </w:p>
    <w:p w14:paraId="58BC9968" w14:textId="77777777" w:rsidR="007A5DDC" w:rsidRPr="00936B1C" w:rsidRDefault="007A5DDC" w:rsidP="007A5DDC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 postępowaniu o udzielenie zamówienia publicznego</w:t>
      </w:r>
    </w:p>
    <w:p w14:paraId="565616E7" w14:textId="77777777" w:rsidR="007A5DDC" w:rsidRPr="00936B1C" w:rsidRDefault="007A5DDC" w:rsidP="007A5DDC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 trybie przetargu nieograniczonego pn.:</w:t>
      </w:r>
    </w:p>
    <w:p w14:paraId="3FB979E1" w14:textId="218CF27C" w:rsidR="007A5DDC" w:rsidRDefault="007A5DDC" w:rsidP="002858E2">
      <w:pPr>
        <w:jc w:val="center"/>
        <w:rPr>
          <w:rFonts w:asciiTheme="minorHAnsi" w:hAnsiTheme="minorHAnsi" w:cstheme="minorHAnsi"/>
          <w:sz w:val="24"/>
          <w:szCs w:val="24"/>
        </w:rPr>
      </w:pPr>
      <w:r w:rsidRPr="00936B1C">
        <w:rPr>
          <w:rFonts w:asciiTheme="minorHAnsi" w:hAnsiTheme="minorHAnsi" w:cstheme="minorHAnsi"/>
          <w:sz w:val="24"/>
          <w:szCs w:val="24"/>
        </w:rPr>
        <w:t>„</w:t>
      </w:r>
      <w:r w:rsidR="002858E2" w:rsidRPr="002858E2">
        <w:rPr>
          <w:rFonts w:asciiTheme="minorHAnsi" w:hAnsiTheme="minorHAnsi" w:cstheme="minorHAnsi"/>
          <w:sz w:val="24"/>
          <w:szCs w:val="24"/>
        </w:rPr>
        <w:t>Dostawa, instalacja, konfiguracja i uruchomienie infr</w:t>
      </w:r>
      <w:r w:rsidR="002858E2">
        <w:rPr>
          <w:rFonts w:asciiTheme="minorHAnsi" w:hAnsiTheme="minorHAnsi" w:cstheme="minorHAnsi"/>
          <w:sz w:val="24"/>
          <w:szCs w:val="24"/>
        </w:rPr>
        <w:t>astruktury teleinformatycznej z </w:t>
      </w:r>
      <w:r w:rsidR="002858E2" w:rsidRPr="002858E2">
        <w:rPr>
          <w:rFonts w:asciiTheme="minorHAnsi" w:hAnsiTheme="minorHAnsi" w:cstheme="minorHAnsi"/>
          <w:sz w:val="24"/>
          <w:szCs w:val="24"/>
        </w:rPr>
        <w:t>oprogramowaniem standardowym i systemowym, dostarczenie, konfiguracja i wdrożenie składników aplikacyjnych GIS, opracowanie i zasilenie bazy danych tematycznych oraz metadanych SIPWW; przeprowadzenie szkoleń w zakresie obsługi dostarczonych komponentów systemu (infrastruktury teleinformatycznej i oprogramowania).</w:t>
      </w:r>
      <w:r w:rsidRPr="00936B1C">
        <w:rPr>
          <w:rFonts w:asciiTheme="minorHAnsi" w:hAnsiTheme="minorHAnsi" w:cstheme="minorHAnsi"/>
          <w:sz w:val="24"/>
          <w:szCs w:val="24"/>
        </w:rPr>
        <w:t>”</w:t>
      </w:r>
    </w:p>
    <w:p w14:paraId="1C8C49BD" w14:textId="2AB4649B" w:rsidR="008F424F" w:rsidRPr="00936B1C" w:rsidRDefault="008F424F" w:rsidP="003232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36B1C">
        <w:rPr>
          <w:rFonts w:asciiTheme="minorHAnsi" w:hAnsiTheme="minorHAnsi" w:cstheme="minorHAnsi"/>
          <w:sz w:val="24"/>
          <w:szCs w:val="24"/>
        </w:rPr>
        <w:t>o warto</w:t>
      </w:r>
      <w:r w:rsidRPr="00936B1C">
        <w:rPr>
          <w:rFonts w:asciiTheme="minorHAnsi" w:eastAsia="Arial,Bold" w:hAnsiTheme="minorHAnsi" w:cstheme="minorHAnsi"/>
          <w:sz w:val="24"/>
          <w:szCs w:val="24"/>
        </w:rPr>
        <w:t>ś</w:t>
      </w:r>
      <w:r w:rsidRPr="00936B1C">
        <w:rPr>
          <w:rFonts w:asciiTheme="minorHAnsi" w:hAnsiTheme="minorHAnsi" w:cstheme="minorHAnsi"/>
          <w:sz w:val="24"/>
          <w:szCs w:val="24"/>
        </w:rPr>
        <w:t>ci zamówienia przekraczaj</w:t>
      </w:r>
      <w:r w:rsidRPr="00936B1C">
        <w:rPr>
          <w:rFonts w:asciiTheme="minorHAnsi" w:eastAsia="Arial,Bold" w:hAnsiTheme="minorHAnsi" w:cstheme="minorHAnsi"/>
          <w:sz w:val="24"/>
          <w:szCs w:val="24"/>
        </w:rPr>
        <w:t>ą</w:t>
      </w:r>
      <w:r w:rsidRPr="00936B1C">
        <w:rPr>
          <w:rFonts w:asciiTheme="minorHAnsi" w:hAnsiTheme="minorHAnsi" w:cstheme="minorHAnsi"/>
          <w:sz w:val="24"/>
          <w:szCs w:val="24"/>
        </w:rPr>
        <w:t>cej kwoty okre</w:t>
      </w:r>
      <w:r w:rsidRPr="00936B1C">
        <w:rPr>
          <w:rFonts w:asciiTheme="minorHAnsi" w:eastAsia="Arial,Bold" w:hAnsiTheme="minorHAnsi" w:cstheme="minorHAnsi"/>
          <w:sz w:val="24"/>
          <w:szCs w:val="24"/>
        </w:rPr>
        <w:t>ś</w:t>
      </w:r>
      <w:r w:rsidRPr="00936B1C">
        <w:rPr>
          <w:rFonts w:asciiTheme="minorHAnsi" w:hAnsiTheme="minorHAnsi" w:cstheme="minorHAnsi"/>
          <w:sz w:val="24"/>
          <w:szCs w:val="24"/>
        </w:rPr>
        <w:t>lone w przepisach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6B1C">
        <w:rPr>
          <w:rFonts w:asciiTheme="minorHAnsi" w:hAnsiTheme="minorHAnsi" w:cstheme="minorHAnsi"/>
          <w:sz w:val="24"/>
          <w:szCs w:val="24"/>
        </w:rPr>
        <w:t>wydanych na podstawie art. 11 ust. 8 ustawy z dnia 29 stycznia 2004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6B1C">
        <w:rPr>
          <w:rFonts w:asciiTheme="minorHAnsi" w:hAnsiTheme="minorHAnsi" w:cstheme="minorHAnsi"/>
          <w:sz w:val="24"/>
          <w:szCs w:val="24"/>
        </w:rPr>
        <w:t>Prawo zamówie</w:t>
      </w:r>
      <w:r w:rsidRPr="00936B1C">
        <w:rPr>
          <w:rFonts w:asciiTheme="minorHAnsi" w:eastAsia="Arial,Bold" w:hAnsiTheme="minorHAnsi" w:cstheme="minorHAnsi"/>
          <w:sz w:val="24"/>
          <w:szCs w:val="24"/>
        </w:rPr>
        <w:t xml:space="preserve">ń </w:t>
      </w:r>
      <w:r w:rsidRPr="00936B1C">
        <w:rPr>
          <w:rFonts w:asciiTheme="minorHAnsi" w:hAnsiTheme="minorHAnsi" w:cstheme="minorHAnsi"/>
          <w:sz w:val="24"/>
          <w:szCs w:val="24"/>
        </w:rPr>
        <w:t xml:space="preserve">publicznych (tekst jednolity Dz. U. </w:t>
      </w:r>
      <w:r w:rsidR="00323286" w:rsidRPr="00323286">
        <w:rPr>
          <w:rFonts w:asciiTheme="minorHAnsi" w:hAnsiTheme="minorHAnsi" w:cstheme="minorHAnsi"/>
          <w:sz w:val="24"/>
          <w:szCs w:val="24"/>
        </w:rPr>
        <w:t>z 2018 r., poz. 1986 ze zm</w:t>
      </w:r>
      <w:r w:rsidR="00323286">
        <w:rPr>
          <w:rFonts w:asciiTheme="minorHAnsi" w:hAnsiTheme="minorHAnsi" w:cstheme="minorHAnsi"/>
          <w:sz w:val="24"/>
          <w:szCs w:val="24"/>
        </w:rPr>
        <w:t>.</w:t>
      </w:r>
      <w:r w:rsidRPr="00936B1C">
        <w:rPr>
          <w:rFonts w:asciiTheme="minorHAnsi" w:hAnsiTheme="minorHAnsi" w:cstheme="minorHAnsi"/>
          <w:sz w:val="24"/>
          <w:szCs w:val="24"/>
        </w:rPr>
        <w:t>)</w:t>
      </w:r>
    </w:p>
    <w:p w14:paraId="4CF592A1" w14:textId="77777777" w:rsidR="008F424F" w:rsidRDefault="008F424F" w:rsidP="008F42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DDC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zęść nr</w:t>
      </w:r>
      <w:r w:rsidRPr="007A5DD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2:</w:t>
      </w:r>
    </w:p>
    <w:p w14:paraId="04070275" w14:textId="7CF512C8" w:rsidR="008F424F" w:rsidRPr="007A5DDC" w:rsidRDefault="008F424F" w:rsidP="0032328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DDC">
        <w:rPr>
          <w:rFonts w:asciiTheme="minorHAnsi" w:hAnsiTheme="minorHAnsi" w:cstheme="minorHAnsi"/>
          <w:b/>
          <w:sz w:val="24"/>
          <w:szCs w:val="24"/>
        </w:rPr>
        <w:t>Dostawa biurowego sprzętu informatycznego</w:t>
      </w:r>
      <w:r w:rsidR="003232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3286" w:rsidRPr="00323286">
        <w:rPr>
          <w:rFonts w:asciiTheme="minorHAnsi" w:hAnsiTheme="minorHAnsi" w:cstheme="minorHAnsi"/>
          <w:b/>
          <w:sz w:val="24"/>
          <w:szCs w:val="24"/>
        </w:rPr>
        <w:t>z</w:t>
      </w:r>
      <w:r w:rsidR="00323286">
        <w:rPr>
          <w:rFonts w:asciiTheme="minorHAnsi" w:hAnsiTheme="minorHAnsi" w:cstheme="minorHAnsi"/>
          <w:b/>
          <w:sz w:val="24"/>
          <w:szCs w:val="24"/>
        </w:rPr>
        <w:t xml:space="preserve"> oprogramowaniem standardowym i </w:t>
      </w:r>
      <w:r w:rsidR="00323286" w:rsidRPr="00323286">
        <w:rPr>
          <w:rFonts w:asciiTheme="minorHAnsi" w:hAnsiTheme="minorHAnsi" w:cstheme="minorHAnsi"/>
          <w:b/>
          <w:sz w:val="24"/>
          <w:szCs w:val="24"/>
        </w:rPr>
        <w:t>systemowym</w:t>
      </w:r>
    </w:p>
    <w:p w14:paraId="7AECC55F" w14:textId="77777777" w:rsidR="007A5DDC" w:rsidRPr="00936B1C" w:rsidRDefault="007A5DDC" w:rsidP="007A5DDC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685CD175" w14:textId="77777777" w:rsidR="007A5DDC" w:rsidRPr="00936B1C" w:rsidRDefault="007A5DDC" w:rsidP="007A5DDC">
      <w:pPr>
        <w:pStyle w:val="Tekstpodstawowy21"/>
        <w:snapToGrid w:val="0"/>
        <w:ind w:left="2124"/>
        <w:rPr>
          <w:rFonts w:asciiTheme="minorHAnsi" w:hAnsiTheme="minorHAnsi" w:cstheme="minorHAnsi"/>
          <w:b w:val="0"/>
          <w:sz w:val="24"/>
          <w:szCs w:val="24"/>
        </w:rPr>
      </w:pPr>
    </w:p>
    <w:p w14:paraId="3AD2A86A" w14:textId="52812DFB" w:rsidR="008F424F" w:rsidRDefault="008F424F" w:rsidP="0069032A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Poznań,</w:t>
      </w:r>
      <w:r w:rsidR="0069032A">
        <w:rPr>
          <w:rFonts w:asciiTheme="minorHAnsi" w:hAnsiTheme="minorHAnsi" w:cstheme="minorHAnsi"/>
          <w:b w:val="0"/>
          <w:sz w:val="24"/>
          <w:szCs w:val="24"/>
        </w:rPr>
        <w:t xml:space="preserve"> lipiec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201</w:t>
      </w:r>
      <w:r w:rsidR="00323286">
        <w:rPr>
          <w:rFonts w:asciiTheme="minorHAnsi" w:hAnsiTheme="minorHAnsi" w:cstheme="minorHAnsi"/>
          <w:b w:val="0"/>
          <w:sz w:val="24"/>
          <w:szCs w:val="24"/>
        </w:rPr>
        <w:t>9</w:t>
      </w:r>
      <w:r w:rsidRPr="00936B1C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</w:p>
    <w:p w14:paraId="62DEBAF6" w14:textId="77777777" w:rsidR="00001540" w:rsidRPr="00936B1C" w:rsidRDefault="00001540" w:rsidP="007A5DDC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</w:p>
    <w:p w14:paraId="15B74C35" w14:textId="77777777" w:rsidR="007A5DDC" w:rsidRPr="00936B1C" w:rsidRDefault="007A5DDC" w:rsidP="007A5DDC">
      <w:pPr>
        <w:pStyle w:val="Akapitzlist"/>
        <w:ind w:left="0"/>
        <w:jc w:val="center"/>
        <w:sectPr w:rsidR="007A5DDC" w:rsidRPr="00936B1C" w:rsidSect="001A3E6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970" w:gutter="0"/>
          <w:cols w:space="708"/>
          <w:docGrid w:linePitch="360"/>
        </w:sectPr>
      </w:pPr>
      <w:r w:rsidRPr="00936B1C">
        <w:rPr>
          <w:rFonts w:asciiTheme="minorHAnsi" w:hAnsiTheme="minorHAnsi" w:cstheme="minorHAnsi"/>
          <w:sz w:val="24"/>
          <w:szCs w:val="24"/>
        </w:rPr>
        <w:t>Znak sprawy: BGW-III.272.2.2017</w:t>
      </w:r>
    </w:p>
    <w:p w14:paraId="33F342C1" w14:textId="77777777" w:rsidR="00DB6CA2" w:rsidRPr="00545D59" w:rsidRDefault="00DB6CA2" w:rsidP="00473546">
      <w:pPr>
        <w:pStyle w:val="Nagwekspisutreci"/>
        <w:rPr>
          <w:rFonts w:ascii="Exo 2.0 Medium" w:hAnsi="Exo 2.0 Medium"/>
          <w:color w:val="C00000"/>
        </w:rPr>
      </w:pPr>
      <w:r w:rsidRPr="00545D59">
        <w:rPr>
          <w:rFonts w:ascii="Exo 2.0 Medium" w:hAnsi="Exo 2.0 Medium"/>
          <w:color w:val="C00000"/>
        </w:rPr>
        <w:lastRenderedPageBreak/>
        <w:t>Spis treści</w:t>
      </w:r>
    </w:p>
    <w:p w14:paraId="1654B41E" w14:textId="77777777" w:rsidR="007A5DDC" w:rsidRPr="007A5DDC" w:rsidRDefault="00D64579">
      <w:pPr>
        <w:pStyle w:val="Spistreci1"/>
        <w:rPr>
          <w:rFonts w:asciiTheme="minorHAnsi" w:eastAsiaTheme="minorEastAsia" w:hAnsiTheme="minorHAnsi" w:cstheme="minorHAnsi"/>
          <w:b w:val="0"/>
          <w:smallCaps w:val="0"/>
          <w:sz w:val="22"/>
          <w:szCs w:val="22"/>
          <w:lang w:eastAsia="pl-PL"/>
        </w:rPr>
      </w:pPr>
      <w:r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fldChar w:fldCharType="begin"/>
      </w:r>
      <w:r w:rsidR="00DB6CA2"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instrText xml:space="preserve"> TOC \o "1-3" \h \z \u </w:instrText>
      </w:r>
      <w:r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fldChar w:fldCharType="separate"/>
      </w:r>
      <w:hyperlink w:anchor="_Toc504657778" w:history="1">
        <w:r w:rsidR="007A5DDC" w:rsidRPr="007A5DDC">
          <w:rPr>
            <w:rStyle w:val="Hipercze"/>
            <w:rFonts w:asciiTheme="minorHAnsi" w:hAnsiTheme="minorHAnsi" w:cstheme="minorHAnsi"/>
          </w:rPr>
          <w:t>1.</w:t>
        </w:r>
        <w:r w:rsidR="007A5DDC" w:rsidRPr="007A5DDC">
          <w:rPr>
            <w:rFonts w:asciiTheme="minorHAnsi" w:eastAsiaTheme="minorEastAsia" w:hAnsiTheme="minorHAnsi" w:cstheme="minorHAnsi"/>
            <w:b w:val="0"/>
            <w:smallCaps w:val="0"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</w:rPr>
          <w:t>Wstęp</w:t>
        </w:r>
        <w:r w:rsidR="007A5DDC" w:rsidRPr="007A5DDC">
          <w:rPr>
            <w:rFonts w:asciiTheme="minorHAnsi" w:hAnsiTheme="minorHAnsi" w:cstheme="minorHAnsi"/>
            <w:webHidden/>
          </w:rPr>
          <w:tab/>
        </w:r>
        <w:r w:rsidRPr="007A5DDC">
          <w:rPr>
            <w:rFonts w:asciiTheme="minorHAnsi" w:hAnsiTheme="minorHAnsi" w:cstheme="minorHAnsi"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webHidden/>
          </w:rPr>
          <w:instrText xml:space="preserve"> PAGEREF _Toc504657778 \h </w:instrText>
        </w:r>
        <w:r w:rsidRPr="007A5DDC">
          <w:rPr>
            <w:rFonts w:asciiTheme="minorHAnsi" w:hAnsiTheme="minorHAnsi" w:cstheme="minorHAnsi"/>
            <w:webHidden/>
          </w:rPr>
        </w:r>
        <w:r w:rsidRPr="007A5DDC">
          <w:rPr>
            <w:rFonts w:asciiTheme="minorHAnsi" w:hAnsiTheme="minorHAnsi" w:cstheme="minorHAnsi"/>
            <w:webHidden/>
          </w:rPr>
          <w:fldChar w:fldCharType="separate"/>
        </w:r>
        <w:r w:rsidR="001A3E61">
          <w:rPr>
            <w:rFonts w:asciiTheme="minorHAnsi" w:hAnsiTheme="minorHAnsi" w:cstheme="minorHAnsi"/>
            <w:webHidden/>
          </w:rPr>
          <w:t>3</w:t>
        </w:r>
        <w:r w:rsidRPr="007A5DDC">
          <w:rPr>
            <w:rFonts w:asciiTheme="minorHAnsi" w:hAnsiTheme="minorHAnsi" w:cstheme="minorHAnsi"/>
            <w:webHidden/>
          </w:rPr>
          <w:fldChar w:fldCharType="end"/>
        </w:r>
      </w:hyperlink>
    </w:p>
    <w:p w14:paraId="4A8E99BF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79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1.1.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Przedmiot zamówienia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_Toc504657779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3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BAD0CBA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0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1.2.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Zakres zamówienia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_Toc504657780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3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8CE1B55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1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1.3.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Wymagania ogólne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_Toc504657781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3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5FB449A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2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1.4.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Wymagania dotyczące gwarancji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_Toc504657782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3838EAE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3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1.5.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Miejsce dostawy sprzętu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_Toc504657783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9056EAB" w14:textId="77777777" w:rsidR="007A5DDC" w:rsidRPr="007A5DDC" w:rsidRDefault="00E54A96">
      <w:pPr>
        <w:pStyle w:val="Spistreci1"/>
        <w:rPr>
          <w:rFonts w:asciiTheme="minorHAnsi" w:eastAsiaTheme="minorEastAsia" w:hAnsiTheme="minorHAnsi" w:cstheme="minorHAnsi"/>
          <w:b w:val="0"/>
          <w:smallCaps w:val="0"/>
          <w:sz w:val="22"/>
          <w:szCs w:val="22"/>
          <w:lang w:eastAsia="pl-PL"/>
        </w:rPr>
      </w:pPr>
      <w:hyperlink w:anchor="_Toc504657784" w:history="1">
        <w:r w:rsidR="007A5DDC" w:rsidRPr="007A5DDC">
          <w:rPr>
            <w:rStyle w:val="Hipercze"/>
            <w:rFonts w:asciiTheme="minorHAnsi" w:hAnsiTheme="minorHAnsi" w:cstheme="minorHAnsi"/>
          </w:rPr>
          <w:t>2.</w:t>
        </w:r>
        <w:r w:rsidR="007A5DDC" w:rsidRPr="007A5DDC">
          <w:rPr>
            <w:rFonts w:asciiTheme="minorHAnsi" w:eastAsiaTheme="minorEastAsia" w:hAnsiTheme="minorHAnsi" w:cstheme="minorHAnsi"/>
            <w:b w:val="0"/>
            <w:smallCaps w:val="0"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</w:rPr>
          <w:t>Specyfikacja techniczna</w:t>
        </w:r>
        <w:r w:rsidR="007A5DDC" w:rsidRPr="007A5DDC">
          <w:rPr>
            <w:rFonts w:asciiTheme="minorHAnsi" w:hAnsiTheme="minorHAnsi" w:cstheme="minorHAnsi"/>
            <w:webHidden/>
          </w:rPr>
          <w:tab/>
        </w:r>
        <w:r w:rsidR="00D64579" w:rsidRPr="007A5DDC">
          <w:rPr>
            <w:rFonts w:asciiTheme="minorHAnsi" w:hAnsiTheme="minorHAnsi" w:cstheme="minorHAnsi"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webHidden/>
          </w:rPr>
          <w:instrText xml:space="preserve"> PAGEREF _Toc504657784 \h </w:instrText>
        </w:r>
        <w:r w:rsidR="00D64579" w:rsidRPr="007A5DDC">
          <w:rPr>
            <w:rFonts w:asciiTheme="minorHAnsi" w:hAnsiTheme="minorHAnsi" w:cstheme="minorHAnsi"/>
            <w:webHidden/>
          </w:rPr>
        </w:r>
        <w:r w:rsidR="00D64579" w:rsidRPr="007A5DDC">
          <w:rPr>
            <w:rFonts w:asciiTheme="minorHAnsi" w:hAnsiTheme="minorHAnsi" w:cstheme="minorHAnsi"/>
            <w:webHidden/>
          </w:rPr>
          <w:fldChar w:fldCharType="separate"/>
        </w:r>
        <w:r w:rsidR="001A3E61">
          <w:rPr>
            <w:rFonts w:asciiTheme="minorHAnsi" w:hAnsiTheme="minorHAnsi" w:cstheme="minorHAnsi"/>
            <w:webHidden/>
          </w:rPr>
          <w:t>5</w:t>
        </w:r>
        <w:r w:rsidR="00D64579" w:rsidRPr="007A5DDC">
          <w:rPr>
            <w:rFonts w:asciiTheme="minorHAnsi" w:hAnsiTheme="minorHAnsi" w:cstheme="minorHAnsi"/>
            <w:webHidden/>
          </w:rPr>
          <w:fldChar w:fldCharType="end"/>
        </w:r>
      </w:hyperlink>
    </w:p>
    <w:p w14:paraId="10737E93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5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 stacjonarny All In One typ 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_Toc504657785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9CB88D2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6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2.2.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 stacjonarny All In One typ B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_Toc504657786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7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04CBBB3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7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2.3.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Komputery typu Laptop typ 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_Toc504657787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8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C9B2F2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8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2.4.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Komputery typu Laptop typ B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_Toc504657788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10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6E2BD7E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9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2.5.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Komputery typu Laptop typ C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_Toc504657789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11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38C3A81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0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2.6.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Oprogramowanie biurowe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_Toc504657790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12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5AD3564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1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2.7.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Opis równoważności systemu operacyjnego do rozdziałów 2.1. – 2.5.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_Toc504657791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0E5FE97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2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2.8.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Monitor typ 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_Toc504657792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18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264C8B6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3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2.9.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Monitor typ B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_Toc504657793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19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F74D080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4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2.10.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Monitor typ C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_Toc504657794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20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F6F8502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5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2.11.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Projektor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_Toc504657795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21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44E74A4" w14:textId="77777777" w:rsidR="007A5DDC" w:rsidRPr="007A5DDC" w:rsidRDefault="00E54A96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6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2.12.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Ploter A0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_Toc504657796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21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0DDAC64" w14:textId="77777777" w:rsidR="00F11C9E" w:rsidRPr="00E32946" w:rsidRDefault="00D64579" w:rsidP="00545D59">
      <w:pPr>
        <w:pStyle w:val="Spistreci1"/>
        <w:rPr>
          <w:rStyle w:val="Hipercze"/>
          <w:rFonts w:asciiTheme="minorHAnsi" w:hAnsiTheme="minorHAnsi" w:cstheme="minorHAnsi"/>
          <w:b w:val="0"/>
          <w:smallCaps w:val="0"/>
          <w:color w:val="auto"/>
        </w:rPr>
      </w:pPr>
      <w:r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fldChar w:fldCharType="end"/>
      </w:r>
    </w:p>
    <w:p w14:paraId="332B58FD" w14:textId="77777777" w:rsidR="00F11C9E" w:rsidRPr="00E32946" w:rsidRDefault="00F11C9E" w:rsidP="00F11C9E">
      <w:pPr>
        <w:rPr>
          <w:rStyle w:val="Hipercze"/>
          <w:rFonts w:asciiTheme="minorHAnsi" w:eastAsia="Times New Roman" w:hAnsiTheme="minorHAnsi" w:cstheme="minorHAnsi"/>
          <w:noProof/>
          <w:color w:val="auto"/>
        </w:rPr>
      </w:pPr>
      <w:r w:rsidRPr="00E32946">
        <w:rPr>
          <w:rStyle w:val="Hipercze"/>
          <w:rFonts w:asciiTheme="minorHAnsi" w:hAnsiTheme="minorHAnsi" w:cstheme="minorHAnsi"/>
          <w:b/>
          <w:smallCaps/>
          <w:color w:val="auto"/>
        </w:rPr>
        <w:br w:type="page"/>
      </w:r>
      <w:bookmarkStart w:id="0" w:name="_GoBack"/>
      <w:bookmarkEnd w:id="0"/>
    </w:p>
    <w:p w14:paraId="2101A187" w14:textId="77777777" w:rsidR="00DB6CA2" w:rsidRPr="00214E39" w:rsidRDefault="00DB6CA2" w:rsidP="00473546">
      <w:pPr>
        <w:pStyle w:val="Nagwek1"/>
      </w:pPr>
      <w:bookmarkStart w:id="1" w:name="_Toc390429507"/>
      <w:bookmarkStart w:id="2" w:name="_Toc492989340"/>
      <w:bookmarkStart w:id="3" w:name="_Toc504657778"/>
      <w:r w:rsidRPr="00214E39">
        <w:lastRenderedPageBreak/>
        <w:t>Wstęp</w:t>
      </w:r>
      <w:bookmarkEnd w:id="1"/>
      <w:bookmarkEnd w:id="2"/>
      <w:bookmarkEnd w:id="3"/>
    </w:p>
    <w:p w14:paraId="569E73AF" w14:textId="77777777" w:rsidR="00431EEA" w:rsidRPr="00431EEA" w:rsidRDefault="00431EEA" w:rsidP="00431EEA">
      <w:pPr>
        <w:pStyle w:val="Nagwek2"/>
      </w:pPr>
      <w:bookmarkStart w:id="4" w:name="_Toc402783335"/>
      <w:bookmarkStart w:id="5" w:name="_Toc440381399"/>
      <w:bookmarkStart w:id="6" w:name="_Toc440381690"/>
      <w:bookmarkStart w:id="7" w:name="_Toc482613502"/>
      <w:bookmarkStart w:id="8" w:name="_Toc485054938"/>
      <w:bookmarkStart w:id="9" w:name="_Toc487448207"/>
      <w:bookmarkStart w:id="10" w:name="_Toc485897848"/>
      <w:bookmarkStart w:id="11" w:name="_Toc496250701"/>
      <w:bookmarkStart w:id="12" w:name="_Toc504657779"/>
      <w:bookmarkStart w:id="13" w:name="_Toc492989342"/>
      <w:r w:rsidRPr="00431EEA">
        <w:t>Przedmiot zamówienia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7C8F0E5" w14:textId="77777777" w:rsidR="00431EEA" w:rsidRPr="002858E6" w:rsidRDefault="00431EEA" w:rsidP="00431EEA">
      <w:pPr>
        <w:spacing w:after="120"/>
        <w:jc w:val="both"/>
      </w:pPr>
      <w:r w:rsidRPr="002858E6">
        <w:t>Przedmiotem zamówienia jest dostawa</w:t>
      </w:r>
      <w:r>
        <w:t xml:space="preserve"> biurowego sprzętu informatycznego </w:t>
      </w:r>
      <w:r w:rsidRPr="002858E6">
        <w:t>z oprogramowaniem standardowym i systemowym</w:t>
      </w:r>
      <w:r>
        <w:t xml:space="preserve">. </w:t>
      </w:r>
      <w:r w:rsidRPr="002858E6">
        <w:t>Niniejsze zamówienie realizowane jest w</w:t>
      </w:r>
      <w:r>
        <w:t> </w:t>
      </w:r>
      <w:r w:rsidRPr="002858E6">
        <w:t xml:space="preserve">ramach projektu pn. „Budowa i wdrożenie Systemu Informacji Przestrzennej Województwa Wielkopolskiego (SIPWW)” współfinansowanego przez Unię Europejską z Europejskiego </w:t>
      </w:r>
      <w:r>
        <w:t>Funduszu Rozwoju Regionalnego w </w:t>
      </w:r>
      <w:r w:rsidRPr="002858E6">
        <w:t>ramach Regionalnego Programu Operacyjnego Województwa Wielkopolskiego na lata 2014 - 2020.</w:t>
      </w:r>
    </w:p>
    <w:p w14:paraId="12CE3F63" w14:textId="77777777" w:rsidR="00431EEA" w:rsidRPr="002858E6" w:rsidRDefault="00431EEA" w:rsidP="00431EEA">
      <w:pPr>
        <w:spacing w:after="120"/>
        <w:jc w:val="both"/>
      </w:pPr>
      <w:r w:rsidRPr="002858E6">
        <w:t>Realizacja projektu odbywa się przy specjalistycznym wsparciu przez Konsorcjum spółek: InfoStrategia Andrzej Szczerba i Wspólnicy Spółka Jawna oraz InfoStrategia Sp. z o.o, pełniących rolę Inżyniera Projektu. Zadaniem Inżyniera Projektu jest doradztwo, przygotowanie dokumentacji, kontrola realizacji Projektu oraz pełnienie niezbędnego nadzoru inwestycyjnego nad Projektem. Inżynier Projektu jest p</w:t>
      </w:r>
      <w:r>
        <w:t>rzedstawicielem Zamawiającego w </w:t>
      </w:r>
      <w:r w:rsidRPr="002858E6">
        <w:t>zakresie czynności faktycznych związanych z realizacją umów zawartych do realizacji Projektu. Inżynier Projektu w stosunkach z Wykonawcą działa w imieniu i na rzecz Zamawiającego.</w:t>
      </w:r>
    </w:p>
    <w:p w14:paraId="0D62634E" w14:textId="77777777" w:rsidR="00431EEA" w:rsidRPr="00431EEA" w:rsidRDefault="00431EEA" w:rsidP="00431EEA">
      <w:pPr>
        <w:pStyle w:val="Nagwek2"/>
      </w:pPr>
      <w:bookmarkStart w:id="14" w:name="_Toc504657780"/>
      <w:r w:rsidRPr="00431EEA">
        <w:t>Zakres zamówienia</w:t>
      </w:r>
      <w:bookmarkEnd w:id="14"/>
    </w:p>
    <w:p w14:paraId="12884C81" w14:textId="77777777" w:rsidR="00431EEA" w:rsidRDefault="00431EEA" w:rsidP="00431EEA">
      <w:pPr>
        <w:spacing w:after="120"/>
        <w:jc w:val="both"/>
      </w:pPr>
      <w:r w:rsidRPr="00431EEA">
        <w:t xml:space="preserve">W ramach realizacji zamówienia </w:t>
      </w:r>
      <w:r>
        <w:t>Wykonawca dostarczy:</w:t>
      </w:r>
    </w:p>
    <w:p w14:paraId="11EBA7F0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stacjonarny All In One typ A – 10 szt.</w:t>
      </w:r>
    </w:p>
    <w:p w14:paraId="18966913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stacjonarny All In One typ B – 10 szt.</w:t>
      </w:r>
    </w:p>
    <w:p w14:paraId="5D49AAEF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Oprogramowanie biurowe – 35 licencji</w:t>
      </w:r>
    </w:p>
    <w:p w14:paraId="6E2F7308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typu Laptop typ A – 5 szt.</w:t>
      </w:r>
    </w:p>
    <w:p w14:paraId="2D5CDC70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typu Laptop typ B – 5 szt.</w:t>
      </w:r>
    </w:p>
    <w:p w14:paraId="5E818921" w14:textId="77777777" w:rsidR="00431EEA" w:rsidRDefault="00A375E7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typu Laptop typ C</w:t>
      </w:r>
      <w:r w:rsidR="00431EEA">
        <w:t xml:space="preserve"> – 5 szt.</w:t>
      </w:r>
    </w:p>
    <w:p w14:paraId="2A76AC07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Monitor typ A – 2 szt.</w:t>
      </w:r>
    </w:p>
    <w:p w14:paraId="25B257BE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Monitor typ B – 2 szt.</w:t>
      </w:r>
    </w:p>
    <w:p w14:paraId="45DCEDA3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Monitor typ C – 1 szt.</w:t>
      </w:r>
    </w:p>
    <w:p w14:paraId="47956958" w14:textId="77777777" w:rsidR="00A375E7" w:rsidRDefault="00A375E7" w:rsidP="00C3783D">
      <w:pPr>
        <w:pStyle w:val="Akapitzlist"/>
        <w:numPr>
          <w:ilvl w:val="0"/>
          <w:numId w:val="12"/>
        </w:numPr>
        <w:spacing w:after="120"/>
        <w:jc w:val="both"/>
      </w:pPr>
      <w:r>
        <w:t>Projektor – 1 szt.</w:t>
      </w:r>
    </w:p>
    <w:p w14:paraId="49F73AB9" w14:textId="77777777" w:rsidR="00A375E7" w:rsidRDefault="00A375E7" w:rsidP="00C3783D">
      <w:pPr>
        <w:pStyle w:val="Akapitzlist"/>
        <w:numPr>
          <w:ilvl w:val="0"/>
          <w:numId w:val="12"/>
        </w:numPr>
        <w:spacing w:after="120"/>
        <w:jc w:val="both"/>
      </w:pPr>
      <w:r>
        <w:t>Ploter A0 – 1 szt.</w:t>
      </w:r>
    </w:p>
    <w:p w14:paraId="2C94984F" w14:textId="77777777" w:rsidR="0039004B" w:rsidRDefault="0039004B" w:rsidP="00025064">
      <w:pPr>
        <w:pStyle w:val="Nagwek2"/>
      </w:pPr>
      <w:bookmarkStart w:id="15" w:name="_Toc504657781"/>
      <w:r>
        <w:t>Wymagania ogólne</w:t>
      </w:r>
      <w:bookmarkEnd w:id="13"/>
      <w:bookmarkEnd w:id="15"/>
    </w:p>
    <w:p w14:paraId="5BA3E504" w14:textId="77777777" w:rsidR="00A375E7" w:rsidRPr="00A375E7" w:rsidRDefault="00A375E7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Przy realizacji niniejszego zamówienia Wykonawca zobowiązany będzie do spełnienia podstawowych kryteriów stawianych projektom finansowanym z Europejskiego Funduszu Rozwoju Regionalnego, co powoduje, że w realizacji projektu Zamawiający przyjmuje następujące założenia o charakterze formalnym:</w:t>
      </w:r>
    </w:p>
    <w:p w14:paraId="3995ADE2" w14:textId="77777777" w:rsidR="00A375E7" w:rsidRPr="00A375E7" w:rsidRDefault="00A375E7" w:rsidP="00C3783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  <w:r w:rsidRPr="00A375E7">
        <w:rPr>
          <w:rFonts w:asciiTheme="minorHAnsi" w:hAnsiTheme="minorHAnsi" w:cstheme="minorHAnsi"/>
          <w:lang w:eastAsia="pl-PL"/>
        </w:rPr>
        <w:t>neutralności technologicznej – nie wskazuje się i nie faworyzuje żadnej konkretnej technologii i oprogramowania (za wyjątkiem obowiązujących norm europejskich i krajowych oraz powszechnie stosowanych technologii o charakterze standardów),</w:t>
      </w:r>
    </w:p>
    <w:p w14:paraId="3E3C925D" w14:textId="77777777" w:rsidR="00A375E7" w:rsidRPr="00A375E7" w:rsidRDefault="00A375E7" w:rsidP="00C3783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  <w:r w:rsidRPr="00A375E7">
        <w:rPr>
          <w:rFonts w:asciiTheme="minorHAnsi" w:hAnsiTheme="minorHAnsi" w:cstheme="minorHAnsi"/>
          <w:lang w:eastAsia="pl-PL"/>
        </w:rPr>
        <w:t>swobodnego (otwartego) dostępu – wynik realizacji zamówienia zapewnić ma możliwość współpracy i korzystania ze zbudowanej infrastruktury wszystkim zainteresowanym stronom, zarówno operatorom</w:t>
      </w:r>
      <w:r w:rsidR="00D164E5">
        <w:rPr>
          <w:rFonts w:asciiTheme="minorHAnsi" w:hAnsiTheme="minorHAnsi" w:cstheme="minorHAnsi"/>
          <w:lang w:eastAsia="pl-PL"/>
        </w:rPr>
        <w:t xml:space="preserve"> SIPWW</w:t>
      </w:r>
      <w:r w:rsidRPr="00A375E7">
        <w:rPr>
          <w:rFonts w:asciiTheme="minorHAnsi" w:hAnsiTheme="minorHAnsi" w:cstheme="minorHAnsi"/>
          <w:lang w:eastAsia="pl-PL"/>
        </w:rPr>
        <w:t xml:space="preserve"> jak i użytkownikom, przy uwzględnieniu posiadanych uprawnień oraz </w:t>
      </w:r>
      <w:r w:rsidRPr="00A375E7">
        <w:rPr>
          <w:rFonts w:asciiTheme="minorHAnsi" w:hAnsiTheme="minorHAnsi" w:cstheme="minorHAnsi"/>
          <w:lang w:eastAsia="pl-PL"/>
        </w:rPr>
        <w:lastRenderedPageBreak/>
        <w:t>przepisów prawa i zawartych z Urzędem Marszałkowskim Województwa Wielkopolskiego umów na udostępnianie danych.</w:t>
      </w:r>
    </w:p>
    <w:p w14:paraId="34C7DCC4" w14:textId="77777777" w:rsidR="00A375E7" w:rsidRDefault="00A375E7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Aby zachować regułę konkurencyjności dopuszcza się rozwiązania równoważne do rozwiązań wyspecyfikowanych przez Zamawiającego. Za rozwiązanie równoważne uważa się takie rozwiązanie, które pod względem technologii, wydajności i funkcjonalności nie odbiega znacząco od technologii, funkcjonalności i wydajności wyszczególnionych w rozwiązaniu wyspecyfikowanym, przy czym nie podlegają porównaniu cechy rozwiązania właściwe wyłącznie dla rozwiązania wyspecyfikowanego, takie jak: zastrzeżone patenty, własnościowe rozwiązania technologiczne, własnościowe protokoły, itp., a jedynie te, które stanowią o istocie całości zakładanych rozwiązań technologicznych i posiadają odniesienie w rozwiązaniu równoważnym. W związku z tym, Wykonawca może zaproponować rozwiązania, które realizują takie same funkcjonalności wyspecyfikowane przez Zamawiającego w inny, niż podany sposób. Za rozwiązanie równoważne nie można</w:t>
      </w:r>
      <w:r>
        <w:rPr>
          <w:rFonts w:asciiTheme="minorHAnsi" w:hAnsiTheme="minorHAnsi" w:cstheme="minorHAnsi"/>
        </w:rPr>
        <w:t xml:space="preserve"> </w:t>
      </w:r>
      <w:r w:rsidRPr="00A375E7">
        <w:rPr>
          <w:rFonts w:asciiTheme="minorHAnsi" w:hAnsiTheme="minorHAnsi" w:cstheme="minorHAnsi"/>
        </w:rPr>
        <w:t>uznać rozwiązania identycznego (tożsamego), a jedynie takie, które w porównywanych cechach wykazuje dokładnie tą samą lub bardzo zbliżoną wartość użytkową. Przez bardzo zbliżoną wartość użytkową rozumie się podobne, z dopuszczeniem nieznacznych różnic nie wpływających w żadnym stopniu na całokształt systemu, zachowanie oraz realizowanie podobnych funkcjonalności w danych warunkach, identycznych dla obu rozwiązań, dla których to warunków rozwiązania te są dedykowane.</w:t>
      </w:r>
    </w:p>
    <w:p w14:paraId="726D2304" w14:textId="77777777" w:rsidR="00291F6E" w:rsidRPr="00A375E7" w:rsidRDefault="005F34B8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W dokumencie opisano wymagane parametry minimalne urządzeń, oprogramowania i usług. Wykonawca ma prawo zaoferować sprzęt i oprogramowanie o lepszych parametrach technicznych oraz szerszy zakres usług lub usługi o wyższym standardzie.</w:t>
      </w:r>
    </w:p>
    <w:p w14:paraId="5FE54C28" w14:textId="77777777" w:rsidR="00291F6E" w:rsidRPr="00A375E7" w:rsidRDefault="005F34B8" w:rsidP="002651D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 xml:space="preserve">Wszystkie niezbędne licencje na oprogramowanie muszą być dostarczone i ważne </w:t>
      </w:r>
      <w:r w:rsidR="002651D4" w:rsidRPr="00A375E7">
        <w:rPr>
          <w:rFonts w:asciiTheme="minorHAnsi" w:hAnsiTheme="minorHAnsi" w:cstheme="minorHAnsi"/>
        </w:rPr>
        <w:t>na czas nieokreślony lub minimum na 30 lat.</w:t>
      </w:r>
    </w:p>
    <w:p w14:paraId="7AA79689" w14:textId="77777777" w:rsidR="00291F6E" w:rsidRPr="00A375E7" w:rsidRDefault="005F34B8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Zamawiający wymaga dla wszystkich elementów sprzętowych i oprogramowania gwarancji i</w:t>
      </w:r>
      <w:r w:rsidR="003F48C6" w:rsidRPr="00A375E7">
        <w:rPr>
          <w:rFonts w:asciiTheme="minorHAnsi" w:hAnsiTheme="minorHAnsi" w:cstheme="minorHAnsi"/>
        </w:rPr>
        <w:t> </w:t>
      </w:r>
      <w:r w:rsidRPr="00A375E7">
        <w:rPr>
          <w:rFonts w:asciiTheme="minorHAnsi" w:hAnsiTheme="minorHAnsi" w:cstheme="minorHAnsi"/>
        </w:rPr>
        <w:t>wsparcia serwisowego ich producentów. Kontakt z producentem będzie odbywał się przez Wykonawcę.</w:t>
      </w:r>
    </w:p>
    <w:p w14:paraId="0A46F737" w14:textId="77777777" w:rsidR="00E75131" w:rsidRPr="00A375E7" w:rsidRDefault="00E75131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Dostarczane urządzenia muszą być wyprodukowane nie wcześniej niż 6 miesięcy przed terminem dostawy.</w:t>
      </w:r>
    </w:p>
    <w:p w14:paraId="5F86ACC1" w14:textId="77777777" w:rsidR="00E75131" w:rsidRPr="00A375E7" w:rsidRDefault="00E75131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Dostarczane urządzenia muszą pochodzić z kanału dystrybucji nie ograniczającego uprawnień Zamawiającego do gwarancji producenta.</w:t>
      </w:r>
    </w:p>
    <w:p w14:paraId="4C9E55A8" w14:textId="77777777" w:rsidR="00A8180E" w:rsidRPr="00A8180E" w:rsidRDefault="00A8180E" w:rsidP="00A8180E">
      <w:pPr>
        <w:pStyle w:val="Nagwek2"/>
      </w:pPr>
      <w:bookmarkStart w:id="16" w:name="_Toc338324191"/>
      <w:bookmarkStart w:id="17" w:name="_Toc492989343"/>
      <w:bookmarkStart w:id="18" w:name="_Toc504657782"/>
      <w:r>
        <w:t>Wymagania dotyczące g</w:t>
      </w:r>
      <w:r w:rsidRPr="00A8180E">
        <w:t>warancj</w:t>
      </w:r>
      <w:bookmarkEnd w:id="16"/>
      <w:r>
        <w:t>i</w:t>
      </w:r>
      <w:bookmarkEnd w:id="17"/>
      <w:bookmarkEnd w:id="18"/>
    </w:p>
    <w:p w14:paraId="7148FD4C" w14:textId="77777777" w:rsidR="00230F84" w:rsidRPr="00A375E7" w:rsidRDefault="007346A2" w:rsidP="005E4D46">
      <w:pPr>
        <w:spacing w:line="276" w:lineRule="auto"/>
        <w:jc w:val="both"/>
      </w:pPr>
      <w:r w:rsidRPr="00A375E7">
        <w:t>Wymagania dotyczące gwarancji zostały zawarte w §11 Istotnych postanowień umowy, stanowiących Załącznik nr 3</w:t>
      </w:r>
      <w:r w:rsidR="00CC6D38">
        <w:t>b</w:t>
      </w:r>
      <w:r w:rsidRPr="00A375E7">
        <w:t xml:space="preserve"> do SIWZ.</w:t>
      </w:r>
    </w:p>
    <w:p w14:paraId="182A42B3" w14:textId="77777777" w:rsidR="00230F84" w:rsidRPr="00E1538C" w:rsidRDefault="00230F84" w:rsidP="00230F84">
      <w:pPr>
        <w:pStyle w:val="Nagwek2"/>
      </w:pPr>
      <w:bookmarkStart w:id="19" w:name="_Toc492989344"/>
      <w:bookmarkStart w:id="20" w:name="_Toc504657783"/>
      <w:r>
        <w:t xml:space="preserve">Miejsce </w:t>
      </w:r>
      <w:r w:rsidR="006213E4">
        <w:t>dostawy</w:t>
      </w:r>
      <w:r>
        <w:t xml:space="preserve"> sprzętu</w:t>
      </w:r>
      <w:bookmarkEnd w:id="19"/>
      <w:bookmarkEnd w:id="20"/>
    </w:p>
    <w:p w14:paraId="284D8AB2" w14:textId="77777777" w:rsidR="006213E4" w:rsidRPr="00A375E7" w:rsidRDefault="006213E4" w:rsidP="005E4D46">
      <w:pPr>
        <w:spacing w:line="276" w:lineRule="auto"/>
        <w:jc w:val="both"/>
      </w:pPr>
      <w:r w:rsidRPr="00A375E7">
        <w:t xml:space="preserve">Sprzęt i oprogramowanie ma zostać dostarczone do siedziby Biura Geodety </w:t>
      </w:r>
      <w:r w:rsidR="00D164E5" w:rsidRPr="00A375E7">
        <w:t>Wojewódz</w:t>
      </w:r>
      <w:r w:rsidR="00D164E5">
        <w:t>twa</w:t>
      </w:r>
      <w:r w:rsidRPr="00A375E7">
        <w:t>, ul. </w:t>
      </w:r>
      <w:r w:rsidR="00230F84" w:rsidRPr="00A375E7">
        <w:t>Kościuszki 95, 61</w:t>
      </w:r>
      <w:r w:rsidRPr="00A375E7">
        <w:t>-</w:t>
      </w:r>
      <w:r w:rsidR="00230F84" w:rsidRPr="00A375E7">
        <w:t>716 Poznań</w:t>
      </w:r>
      <w:r w:rsidRPr="00A375E7">
        <w:t>.</w:t>
      </w:r>
    </w:p>
    <w:p w14:paraId="41CE94F2" w14:textId="77777777" w:rsidR="00DB6CA2" w:rsidRPr="00214E39" w:rsidRDefault="00E61124" w:rsidP="00473546">
      <w:pPr>
        <w:pStyle w:val="Nagwek1"/>
      </w:pPr>
      <w:bookmarkStart w:id="21" w:name="_Toc504657784"/>
      <w:bookmarkStart w:id="22" w:name="_Hlk494764085"/>
      <w:r>
        <w:t>Specyfikacja techniczna</w:t>
      </w:r>
      <w:bookmarkEnd w:id="21"/>
    </w:p>
    <w:p w14:paraId="2D34F04A" w14:textId="77777777" w:rsidR="00DB6CA2" w:rsidRPr="00214E39" w:rsidRDefault="00E61124" w:rsidP="00E1538C">
      <w:pPr>
        <w:pStyle w:val="Nagwek2"/>
      </w:pPr>
      <w:bookmarkStart w:id="23" w:name="_Toc492989372"/>
      <w:bookmarkStart w:id="24" w:name="_Toc496206773"/>
      <w:bookmarkStart w:id="25" w:name="_Toc504657785"/>
      <w:r>
        <w:t>Komputer</w:t>
      </w:r>
      <w:r w:rsidR="00DB6CA2" w:rsidRPr="00214E39">
        <w:t xml:space="preserve"> stacjonarny All In One typ A</w:t>
      </w:r>
      <w:bookmarkEnd w:id="23"/>
      <w:bookmarkEnd w:id="24"/>
      <w:bookmarkEnd w:id="25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72"/>
        <w:gridCol w:w="6603"/>
      </w:tblGrid>
      <w:tr w:rsidR="00DB6CA2" w:rsidRPr="00102641" w14:paraId="05D879DA" w14:textId="77777777" w:rsidTr="00BF1DE1">
        <w:trPr>
          <w:trHeight w:val="170"/>
        </w:trPr>
        <w:tc>
          <w:tcPr>
            <w:tcW w:w="274" w:type="pct"/>
            <w:vAlign w:val="center"/>
          </w:tcPr>
          <w:p w14:paraId="62F321B2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02641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7" w:type="pct"/>
            <w:vAlign w:val="center"/>
          </w:tcPr>
          <w:p w14:paraId="24608933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02641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39" w:type="pct"/>
            <w:vAlign w:val="center"/>
          </w:tcPr>
          <w:p w14:paraId="267C33B5" w14:textId="77777777" w:rsidR="00DB6CA2" w:rsidRPr="00102641" w:rsidRDefault="0068533A" w:rsidP="00102641">
            <w:pPr>
              <w:spacing w:after="0" w:line="240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102641">
              <w:rPr>
                <w:rFonts w:cs="Calibri"/>
                <w:b/>
                <w:bCs/>
                <w:sz w:val="18"/>
                <w:szCs w:val="18"/>
              </w:rPr>
              <w:t xml:space="preserve">Wymagania </w:t>
            </w:r>
            <w:r w:rsidRPr="00102641">
              <w:rPr>
                <w:rFonts w:asciiTheme="minorHAnsi" w:hAnsiTheme="minorHAnsi" w:cs="Arial"/>
                <w:b/>
                <w:sz w:val="18"/>
                <w:szCs w:val="18"/>
              </w:rPr>
              <w:t>minimalne</w:t>
            </w:r>
          </w:p>
        </w:tc>
      </w:tr>
      <w:tr w:rsidR="00DB6CA2" w:rsidRPr="00102641" w14:paraId="501F8930" w14:textId="77777777" w:rsidTr="00BF1DE1">
        <w:trPr>
          <w:trHeight w:val="170"/>
        </w:trPr>
        <w:tc>
          <w:tcPr>
            <w:tcW w:w="274" w:type="pct"/>
          </w:tcPr>
          <w:p w14:paraId="5CC76487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87" w:type="pct"/>
          </w:tcPr>
          <w:p w14:paraId="6868820E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39" w:type="pct"/>
          </w:tcPr>
          <w:p w14:paraId="0C524C53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Przekątna: min. 23,5”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  <w:p w14:paraId="4C46BB95" w14:textId="0B83E976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lastRenderedPageBreak/>
              <w:t>Rozdzielczość: min.  FHD (1920x1080) IPS</w:t>
            </w:r>
            <w:r w:rsidR="007B6A03">
              <w:rPr>
                <w:rFonts w:cs="Calibri"/>
                <w:sz w:val="18"/>
                <w:szCs w:val="18"/>
              </w:rPr>
              <w:t xml:space="preserve"> lub WVA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  <w:p w14:paraId="50971C25" w14:textId="57BF1669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Matryca: podświetlenie LED, format 16:9, matowa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102641" w14:paraId="7EB306A0" w14:textId="77777777" w:rsidTr="00BF1DE1">
        <w:trPr>
          <w:trHeight w:val="170"/>
        </w:trPr>
        <w:tc>
          <w:tcPr>
            <w:tcW w:w="274" w:type="pct"/>
          </w:tcPr>
          <w:p w14:paraId="64DED6CB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de-DE"/>
              </w:rPr>
            </w:pPr>
            <w:r w:rsidRPr="00102641">
              <w:rPr>
                <w:rFonts w:cs="Calibri"/>
                <w:sz w:val="18"/>
                <w:szCs w:val="18"/>
                <w:lang w:val="de-DE"/>
              </w:rPr>
              <w:lastRenderedPageBreak/>
              <w:t>2</w:t>
            </w:r>
          </w:p>
        </w:tc>
        <w:tc>
          <w:tcPr>
            <w:tcW w:w="1087" w:type="pct"/>
          </w:tcPr>
          <w:p w14:paraId="53E31A36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39" w:type="pct"/>
          </w:tcPr>
          <w:p w14:paraId="4A717C1B" w14:textId="7988A283" w:rsidR="00DB6CA2" w:rsidRPr="00975818" w:rsidRDefault="00290C27" w:rsidP="00975818">
            <w:pPr>
              <w:jc w:val="both"/>
              <w:rPr>
                <w:color w:val="00B050"/>
                <w:sz w:val="18"/>
              </w:rPr>
            </w:pPr>
            <w:r>
              <w:t xml:space="preserve">O wydajności nie mniejszej niż procesor </w:t>
            </w:r>
            <w:r w:rsidR="00B86844" w:rsidRPr="001B35DF">
              <w:rPr>
                <w:rFonts w:cs="Arial"/>
                <w:sz w:val="18"/>
                <w:szCs w:val="18"/>
              </w:rPr>
              <w:t>Intel® Core™ i7-87</w:t>
            </w:r>
            <w:r w:rsidR="00732CB2" w:rsidRPr="001B35DF">
              <w:rPr>
                <w:rFonts w:cs="Arial"/>
                <w:sz w:val="18"/>
                <w:szCs w:val="18"/>
              </w:rPr>
              <w:t>00 lub równoważny na poziomie wydajności liczonej w punktach na podstawie testu Passmark (http://www.cpubenchmark.net/). Wykonawca w składanej ofercie winien podać dokładny model oferowanego podzespołu,</w:t>
            </w:r>
          </w:p>
        </w:tc>
      </w:tr>
      <w:tr w:rsidR="00DB6CA2" w:rsidRPr="00102641" w14:paraId="6ED55B71" w14:textId="77777777" w:rsidTr="00BF1DE1">
        <w:trPr>
          <w:trHeight w:val="170"/>
        </w:trPr>
        <w:tc>
          <w:tcPr>
            <w:tcW w:w="274" w:type="pct"/>
          </w:tcPr>
          <w:p w14:paraId="35121AC4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87" w:type="pct"/>
          </w:tcPr>
          <w:p w14:paraId="1299A7C0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39" w:type="pct"/>
          </w:tcPr>
          <w:p w14:paraId="2BC51C5C" w14:textId="275D8575" w:rsidR="00DB6CA2" w:rsidRPr="00975818" w:rsidRDefault="00DB6CA2" w:rsidP="00D71766">
            <w:pPr>
              <w:spacing w:after="0" w:line="240" w:lineRule="auto"/>
              <w:jc w:val="both"/>
              <w:rPr>
                <w:sz w:val="18"/>
              </w:rPr>
            </w:pPr>
            <w:r w:rsidRPr="00975818">
              <w:rPr>
                <w:sz w:val="18"/>
              </w:rPr>
              <w:t xml:space="preserve">min. </w:t>
            </w:r>
            <w:r w:rsidR="00630D4E" w:rsidRPr="00975818">
              <w:rPr>
                <w:sz w:val="18"/>
              </w:rPr>
              <w:t xml:space="preserve">16 </w:t>
            </w:r>
            <w:r w:rsidRPr="00975818">
              <w:rPr>
                <w:sz w:val="18"/>
              </w:rPr>
              <w:t>GB</w:t>
            </w:r>
            <w:r w:rsidR="00732CB2" w:rsidRPr="001B35DF">
              <w:rPr>
                <w:rFonts w:cs="Calibri"/>
                <w:sz w:val="18"/>
                <w:szCs w:val="18"/>
              </w:rPr>
              <w:t xml:space="preserve"> DDR4</w:t>
            </w:r>
            <w:r w:rsidRPr="00975818">
              <w:rPr>
                <w:sz w:val="18"/>
              </w:rPr>
              <w:t xml:space="preserve"> z możliwością rozszerzenia do 32 GB</w:t>
            </w:r>
            <w:r w:rsidR="00AD2519" w:rsidRPr="00975818">
              <w:rPr>
                <w:sz w:val="18"/>
              </w:rPr>
              <w:t>,</w:t>
            </w:r>
            <w:r w:rsidRPr="00975818">
              <w:rPr>
                <w:sz w:val="18"/>
              </w:rPr>
              <w:t xml:space="preserve"> </w:t>
            </w:r>
          </w:p>
          <w:p w14:paraId="43DDC452" w14:textId="77777777" w:rsidR="00DB6CA2" w:rsidRPr="00975818" w:rsidRDefault="00DB6CA2" w:rsidP="00102641">
            <w:pPr>
              <w:spacing w:after="0" w:line="240" w:lineRule="auto"/>
              <w:jc w:val="both"/>
              <w:rPr>
                <w:sz w:val="18"/>
              </w:rPr>
            </w:pPr>
            <w:r w:rsidRPr="00975818">
              <w:rPr>
                <w:sz w:val="18"/>
              </w:rPr>
              <w:t>Ilość banków pamięci: min. 2 szt.</w:t>
            </w:r>
          </w:p>
          <w:p w14:paraId="2DC161E5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75818">
              <w:rPr>
                <w:sz w:val="18"/>
              </w:rPr>
              <w:t xml:space="preserve">Ilość </w:t>
            </w:r>
            <w:r w:rsidR="00BB22D3" w:rsidRPr="00975818">
              <w:rPr>
                <w:sz w:val="18"/>
              </w:rPr>
              <w:t xml:space="preserve">nieużywanych </w:t>
            </w:r>
            <w:r w:rsidRPr="00975818">
              <w:rPr>
                <w:sz w:val="18"/>
              </w:rPr>
              <w:t>banków pamięci: min. 1 szt.</w:t>
            </w:r>
          </w:p>
        </w:tc>
      </w:tr>
      <w:tr w:rsidR="00DB6CA2" w:rsidRPr="00102641" w14:paraId="4168F305" w14:textId="77777777" w:rsidTr="00BF1DE1">
        <w:trPr>
          <w:trHeight w:val="170"/>
        </w:trPr>
        <w:tc>
          <w:tcPr>
            <w:tcW w:w="274" w:type="pct"/>
          </w:tcPr>
          <w:p w14:paraId="0A21E24F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7" w:type="pct"/>
          </w:tcPr>
          <w:p w14:paraId="50F3A5A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39" w:type="pct"/>
          </w:tcPr>
          <w:p w14:paraId="2E27A16F" w14:textId="09CF7B0C" w:rsidR="00DB6CA2" w:rsidRPr="00102641" w:rsidRDefault="00DB6CA2" w:rsidP="00D164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5818">
              <w:rPr>
                <w:sz w:val="18"/>
              </w:rPr>
              <w:t xml:space="preserve">Min. </w:t>
            </w:r>
            <w:r w:rsidR="00D164E5" w:rsidRPr="00975818">
              <w:rPr>
                <w:sz w:val="18"/>
              </w:rPr>
              <w:t xml:space="preserve">512 </w:t>
            </w:r>
            <w:r w:rsidRPr="00975818">
              <w:rPr>
                <w:sz w:val="18"/>
              </w:rPr>
              <w:t xml:space="preserve">GB </w:t>
            </w:r>
            <w:r w:rsidR="005678F9" w:rsidRPr="00975818">
              <w:rPr>
                <w:sz w:val="18"/>
              </w:rPr>
              <w:t>SSD</w:t>
            </w:r>
            <w:r w:rsidRPr="00102641">
              <w:rPr>
                <w:rFonts w:cs="Arial"/>
                <w:sz w:val="18"/>
                <w:szCs w:val="18"/>
              </w:rPr>
              <w:t xml:space="preserve"> zawierający partycję RECOVERY umożliwiającą odtworzenie systemu operacyjnego fabrycznie zainstalowanego na komputerze po awarii</w:t>
            </w:r>
            <w:r w:rsidR="00B86844" w:rsidRPr="001B35DF">
              <w:rPr>
                <w:rFonts w:cs="Arial"/>
                <w:sz w:val="18"/>
                <w:szCs w:val="18"/>
              </w:rPr>
              <w:t>, opcjonalna możliwość montażu drugiego dysku twardego,</w:t>
            </w:r>
          </w:p>
        </w:tc>
      </w:tr>
      <w:tr w:rsidR="00DB6CA2" w:rsidRPr="00102641" w14:paraId="53898F52" w14:textId="77777777" w:rsidTr="00BF1DE1">
        <w:trPr>
          <w:trHeight w:val="170"/>
        </w:trPr>
        <w:tc>
          <w:tcPr>
            <w:tcW w:w="274" w:type="pct"/>
          </w:tcPr>
          <w:p w14:paraId="723FDC88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87" w:type="pct"/>
          </w:tcPr>
          <w:p w14:paraId="16FC45D2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39" w:type="pct"/>
          </w:tcPr>
          <w:p w14:paraId="670F38DE" w14:textId="43BE902C" w:rsidR="00DB6CA2" w:rsidRPr="00102641" w:rsidRDefault="00B86844" w:rsidP="00D7176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B35DF">
              <w:rPr>
                <w:rFonts w:cs="Arial"/>
                <w:sz w:val="18"/>
                <w:szCs w:val="18"/>
              </w:rPr>
              <w:t>O</w:t>
            </w:r>
            <w:r w:rsidR="00D8645B">
              <w:rPr>
                <w:rFonts w:cs="Arial"/>
                <w:sz w:val="18"/>
                <w:szCs w:val="18"/>
              </w:rPr>
              <w:t xml:space="preserve"> wydajności nie mniejszej niż </w:t>
            </w:r>
            <w:r w:rsidRPr="001B35DF">
              <w:rPr>
                <w:rFonts w:cs="Arial"/>
                <w:sz w:val="18"/>
                <w:szCs w:val="18"/>
              </w:rPr>
              <w:t>Intel HD Graphics 630 lub równoważnej liczonej</w:t>
            </w:r>
            <w:r w:rsidR="00D164E5">
              <w:rPr>
                <w:rFonts w:cs="Arial"/>
                <w:sz w:val="18"/>
                <w:szCs w:val="18"/>
              </w:rPr>
              <w:t xml:space="preserve"> w</w:t>
            </w:r>
            <w:r w:rsidRPr="001B35DF">
              <w:rPr>
                <w:rFonts w:cs="Arial"/>
                <w:sz w:val="18"/>
                <w:szCs w:val="18"/>
              </w:rPr>
              <w:t xml:space="preserve"> punktach na podstawie testu Passma</w:t>
            </w:r>
            <w:r w:rsidR="00911033" w:rsidRPr="001B35DF">
              <w:rPr>
                <w:rFonts w:cs="Arial"/>
                <w:sz w:val="18"/>
                <w:szCs w:val="18"/>
              </w:rPr>
              <w:t>rk (www.videocardbenchmark.net).</w:t>
            </w:r>
            <w:r w:rsidR="00D164E5" w:rsidRPr="001B35DF">
              <w:rPr>
                <w:rFonts w:cs="Arial"/>
                <w:sz w:val="18"/>
                <w:szCs w:val="18"/>
              </w:rPr>
              <w:t xml:space="preserve"> </w:t>
            </w:r>
            <w:r w:rsidR="00911033" w:rsidRPr="001B35DF">
              <w:rPr>
                <w:rFonts w:cs="Arial"/>
                <w:sz w:val="18"/>
                <w:szCs w:val="18"/>
              </w:rPr>
              <w:t>W</w:t>
            </w:r>
            <w:r w:rsidR="00D164E5">
              <w:rPr>
                <w:rFonts w:cs="Arial"/>
                <w:sz w:val="18"/>
                <w:szCs w:val="18"/>
              </w:rPr>
              <w:t xml:space="preserve"> przypadku zastosowania karty zintegrowanej powinna ona umożliwiać </w:t>
            </w:r>
            <w:r w:rsidR="00DB6CA2" w:rsidRPr="00102641">
              <w:rPr>
                <w:rFonts w:cs="Arial"/>
                <w:sz w:val="18"/>
                <w:szCs w:val="18"/>
              </w:rPr>
              <w:t>wykorzyst</w:t>
            </w:r>
            <w:r w:rsidR="00D164E5">
              <w:rPr>
                <w:rFonts w:cs="Arial"/>
                <w:sz w:val="18"/>
                <w:szCs w:val="18"/>
              </w:rPr>
              <w:t>anie</w:t>
            </w:r>
            <w:r w:rsidR="00DB6CA2" w:rsidRPr="00102641">
              <w:rPr>
                <w:rFonts w:cs="Arial"/>
                <w:sz w:val="18"/>
                <w:szCs w:val="18"/>
              </w:rPr>
              <w:t xml:space="preserve"> pamię</w:t>
            </w:r>
            <w:r w:rsidR="00D164E5">
              <w:rPr>
                <w:rFonts w:cs="Arial"/>
                <w:sz w:val="18"/>
                <w:szCs w:val="18"/>
              </w:rPr>
              <w:t>ci</w:t>
            </w:r>
            <w:r w:rsidR="00DB6CA2" w:rsidRPr="00102641">
              <w:rPr>
                <w:rFonts w:cs="Arial"/>
                <w:sz w:val="18"/>
                <w:szCs w:val="18"/>
              </w:rPr>
              <w:t xml:space="preserve"> RAM systemu dynamicznie przydzielan</w:t>
            </w:r>
            <w:r w:rsidR="00D164E5">
              <w:rPr>
                <w:rFonts w:cs="Arial"/>
                <w:sz w:val="18"/>
                <w:szCs w:val="18"/>
              </w:rPr>
              <w:t>ej</w:t>
            </w:r>
            <w:r w:rsidR="00DB6CA2" w:rsidRPr="00102641">
              <w:rPr>
                <w:rFonts w:cs="Arial"/>
                <w:sz w:val="18"/>
                <w:szCs w:val="18"/>
              </w:rPr>
              <w:t xml:space="preserve"> na potrzeby grafiki w trybie UMA (Unified Memory Access) – z możliwością dynamicznego przydzielenia do </w:t>
            </w:r>
            <w:r w:rsidR="00D164E5">
              <w:rPr>
                <w:rFonts w:cs="Arial"/>
                <w:sz w:val="18"/>
                <w:szCs w:val="18"/>
              </w:rPr>
              <w:t xml:space="preserve">min. </w:t>
            </w:r>
            <w:r w:rsidR="00630D4E">
              <w:rPr>
                <w:rFonts w:cs="Arial"/>
                <w:sz w:val="18"/>
                <w:szCs w:val="18"/>
              </w:rPr>
              <w:t>8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</w:t>
            </w:r>
            <w:r w:rsidR="00DB6CA2" w:rsidRPr="00102641">
              <w:rPr>
                <w:rFonts w:cs="Arial"/>
                <w:sz w:val="18"/>
                <w:szCs w:val="18"/>
              </w:rPr>
              <w:t>GB pamięci.</w:t>
            </w:r>
          </w:p>
          <w:p w14:paraId="4E058399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02641">
              <w:rPr>
                <w:rFonts w:cs="Arial"/>
                <w:sz w:val="18"/>
                <w:szCs w:val="18"/>
              </w:rPr>
              <w:t>Obsługująca funkcje</w:t>
            </w:r>
            <w:r w:rsidR="00F76E85">
              <w:rPr>
                <w:rFonts w:cs="Arial"/>
                <w:sz w:val="18"/>
                <w:szCs w:val="18"/>
              </w:rPr>
              <w:t xml:space="preserve"> określone w standardach</w:t>
            </w:r>
            <w:r w:rsidRPr="00102641">
              <w:rPr>
                <w:rFonts w:cs="Arial"/>
                <w:sz w:val="18"/>
                <w:szCs w:val="18"/>
              </w:rPr>
              <w:t>:</w:t>
            </w:r>
          </w:p>
          <w:p w14:paraId="4496747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Arial"/>
                <w:sz w:val="18"/>
                <w:szCs w:val="18"/>
              </w:rPr>
              <w:t>D</w:t>
            </w:r>
            <w:r w:rsidR="00D8645B">
              <w:rPr>
                <w:rFonts w:cs="Arial"/>
                <w:sz w:val="18"/>
                <w:szCs w:val="18"/>
              </w:rPr>
              <w:t>irect</w:t>
            </w:r>
            <w:r w:rsidRPr="00102641">
              <w:rPr>
                <w:rFonts w:cs="Arial"/>
                <w:sz w:val="18"/>
                <w:szCs w:val="18"/>
              </w:rPr>
              <w:t>X</w:t>
            </w:r>
            <w:r w:rsidR="00D8645B">
              <w:rPr>
                <w:rFonts w:cs="Arial"/>
                <w:sz w:val="18"/>
                <w:szCs w:val="18"/>
              </w:rPr>
              <w:t xml:space="preserve"> </w:t>
            </w:r>
            <w:r w:rsidRPr="00102641">
              <w:rPr>
                <w:rFonts w:cs="Arial"/>
                <w:sz w:val="18"/>
                <w:szCs w:val="18"/>
              </w:rPr>
              <w:t>1</w:t>
            </w:r>
            <w:r w:rsidR="00D8645B">
              <w:rPr>
                <w:rFonts w:cs="Arial"/>
                <w:sz w:val="18"/>
                <w:szCs w:val="18"/>
              </w:rPr>
              <w:t>2</w:t>
            </w:r>
            <w:r w:rsidR="00F76E85">
              <w:rPr>
                <w:rFonts w:cs="Arial"/>
                <w:sz w:val="18"/>
                <w:szCs w:val="18"/>
              </w:rPr>
              <w:t>,</w:t>
            </w:r>
          </w:p>
          <w:p w14:paraId="5AFE40E2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O</w:t>
            </w:r>
            <w:r w:rsidR="00D8645B">
              <w:rPr>
                <w:rFonts w:cs="Calibri"/>
                <w:bCs/>
                <w:sz w:val="18"/>
                <w:szCs w:val="18"/>
              </w:rPr>
              <w:t>penGL 4.</w:t>
            </w:r>
            <w:r w:rsidR="00F76E85">
              <w:rPr>
                <w:rFonts w:cs="Calibri"/>
                <w:bCs/>
                <w:sz w:val="18"/>
                <w:szCs w:val="18"/>
              </w:rPr>
              <w:t>5,</w:t>
            </w:r>
          </w:p>
          <w:p w14:paraId="670C0786" w14:textId="77777777" w:rsidR="00291F6E" w:rsidRPr="00102641" w:rsidRDefault="00D8645B" w:rsidP="00F76E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OpenCL </w:t>
            </w:r>
            <w:r w:rsidR="00DB6CA2" w:rsidRPr="001026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F76E85">
              <w:rPr>
                <w:sz w:val="18"/>
                <w:szCs w:val="18"/>
              </w:rPr>
              <w:t>1</w:t>
            </w:r>
          </w:p>
        </w:tc>
      </w:tr>
      <w:tr w:rsidR="00DB6CA2" w:rsidRPr="00102641" w14:paraId="1769D7A9" w14:textId="77777777" w:rsidTr="00BF1DE1">
        <w:trPr>
          <w:trHeight w:val="170"/>
        </w:trPr>
        <w:tc>
          <w:tcPr>
            <w:tcW w:w="274" w:type="pct"/>
          </w:tcPr>
          <w:p w14:paraId="5F4C2F5A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87" w:type="pct"/>
          </w:tcPr>
          <w:p w14:paraId="08C1857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39" w:type="pct"/>
          </w:tcPr>
          <w:p w14:paraId="032AAE35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Zintegrowana karta dźwiękowa</w:t>
            </w:r>
          </w:p>
        </w:tc>
      </w:tr>
      <w:tr w:rsidR="00DB6CA2" w:rsidRPr="00102641" w14:paraId="493A3F36" w14:textId="77777777" w:rsidTr="00BF1DE1">
        <w:trPr>
          <w:trHeight w:val="170"/>
        </w:trPr>
        <w:tc>
          <w:tcPr>
            <w:tcW w:w="274" w:type="pct"/>
          </w:tcPr>
          <w:p w14:paraId="52832EE9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87" w:type="pct"/>
          </w:tcPr>
          <w:p w14:paraId="0DAB7A30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39" w:type="pct"/>
          </w:tcPr>
          <w:p w14:paraId="067B393D" w14:textId="77777777" w:rsidR="003306C1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 xml:space="preserve">LAN </w:t>
            </w:r>
            <w:r w:rsidR="00032FA6">
              <w:rPr>
                <w:rFonts w:cs="Calibri"/>
                <w:sz w:val="18"/>
                <w:szCs w:val="18"/>
              </w:rPr>
              <w:t xml:space="preserve">Ethernet </w:t>
            </w:r>
            <w:r w:rsidRPr="00102641">
              <w:rPr>
                <w:rFonts w:cs="Calibri"/>
                <w:sz w:val="18"/>
                <w:szCs w:val="18"/>
              </w:rPr>
              <w:t>10/100/1000 Mbit/</w:t>
            </w:r>
            <w:r w:rsidR="003306C1" w:rsidRPr="00102641">
              <w:rPr>
                <w:rFonts w:cs="Calibri"/>
                <w:sz w:val="18"/>
                <w:szCs w:val="18"/>
              </w:rPr>
              <w:t>s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  <w:p w14:paraId="404F9CAC" w14:textId="77777777" w:rsidR="003306C1" w:rsidRPr="00102641" w:rsidRDefault="003306C1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WiFi obsługująca standard 802.11ac</w:t>
            </w:r>
          </w:p>
        </w:tc>
      </w:tr>
      <w:tr w:rsidR="00DB6CA2" w:rsidRPr="00102641" w14:paraId="518EC9E2" w14:textId="77777777" w:rsidTr="00BF1DE1">
        <w:trPr>
          <w:trHeight w:val="170"/>
        </w:trPr>
        <w:tc>
          <w:tcPr>
            <w:tcW w:w="274" w:type="pct"/>
          </w:tcPr>
          <w:p w14:paraId="5A97D474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87" w:type="pct"/>
          </w:tcPr>
          <w:p w14:paraId="0DBE5E2E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39" w:type="pct"/>
          </w:tcPr>
          <w:p w14:paraId="5B2FBDBC" w14:textId="423CCA87" w:rsidR="00DB6CA2" w:rsidRPr="00102641" w:rsidRDefault="00DB6CA2" w:rsidP="00A37ED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Wbudowane (minimum): min. 6xUSB 3.</w:t>
            </w:r>
            <w:r w:rsidR="00B86844" w:rsidRPr="001B35DF">
              <w:rPr>
                <w:rFonts w:cs="Calibri"/>
                <w:sz w:val="18"/>
                <w:szCs w:val="18"/>
              </w:rPr>
              <w:t>1 gen 1</w:t>
            </w:r>
            <w:r w:rsidR="00A37EDC">
              <w:rPr>
                <w:rFonts w:cs="Calibri"/>
                <w:sz w:val="18"/>
                <w:szCs w:val="18"/>
              </w:rPr>
              <w:t xml:space="preserve"> lub wyższym</w:t>
            </w:r>
            <w:r w:rsidRPr="00102641">
              <w:rPr>
                <w:rFonts w:cs="Calibri"/>
                <w:sz w:val="18"/>
                <w:szCs w:val="18"/>
              </w:rPr>
              <w:t xml:space="preserve"> (z czego min. </w:t>
            </w:r>
            <w:r w:rsidR="00B86844" w:rsidRPr="001B35DF">
              <w:rPr>
                <w:rFonts w:cs="Calibri"/>
                <w:sz w:val="18"/>
                <w:szCs w:val="18"/>
              </w:rPr>
              <w:t>1xUSB</w:t>
            </w:r>
            <w:r w:rsidR="00A37EDC">
              <w:rPr>
                <w:rFonts w:cs="Calibri"/>
                <w:sz w:val="18"/>
                <w:szCs w:val="18"/>
              </w:rPr>
              <w:t xml:space="preserve"> </w:t>
            </w:r>
            <w:r w:rsidRPr="00102641">
              <w:rPr>
                <w:rFonts w:cs="Calibri"/>
                <w:sz w:val="18"/>
                <w:szCs w:val="18"/>
              </w:rPr>
              <w:t>3.</w:t>
            </w:r>
            <w:r w:rsidR="00B86844" w:rsidRPr="001B35DF">
              <w:rPr>
                <w:rFonts w:cs="Calibri"/>
                <w:sz w:val="18"/>
                <w:szCs w:val="18"/>
              </w:rPr>
              <w:t>1 gen1 i</w:t>
            </w:r>
            <w:r w:rsidR="00A37EDC" w:rsidRPr="001B35DF">
              <w:rPr>
                <w:rFonts w:cs="Calibri"/>
                <w:sz w:val="18"/>
                <w:szCs w:val="18"/>
              </w:rPr>
              <w:t xml:space="preserve"> </w:t>
            </w:r>
            <w:r w:rsidR="00D676D6" w:rsidRPr="001B35DF">
              <w:rPr>
                <w:rFonts w:cs="Calibri"/>
                <w:sz w:val="18"/>
                <w:szCs w:val="18"/>
              </w:rPr>
              <w:t>1xUSB typu C</w:t>
            </w:r>
            <w:r w:rsidR="00A37EDC">
              <w:rPr>
                <w:rFonts w:cs="Calibri"/>
                <w:sz w:val="18"/>
                <w:szCs w:val="18"/>
              </w:rPr>
              <w:t xml:space="preserve"> lub wyższym</w:t>
            </w:r>
            <w:r w:rsidRPr="00102641">
              <w:rPr>
                <w:rFonts w:cs="Calibri"/>
                <w:sz w:val="18"/>
                <w:szCs w:val="18"/>
              </w:rPr>
              <w:t xml:space="preserve"> z boku obudowy), 1xRJ45,1x DisplayPort wyjście lub port typu COMBO,</w:t>
            </w:r>
            <w:r w:rsidR="003306C1" w:rsidRPr="00102641">
              <w:rPr>
                <w:rFonts w:cs="Calibri"/>
                <w:sz w:val="18"/>
                <w:szCs w:val="18"/>
              </w:rPr>
              <w:t xml:space="preserve"> 1</w:t>
            </w:r>
            <w:r w:rsidR="000C08C8" w:rsidRPr="00102641">
              <w:rPr>
                <w:rFonts w:cs="Calibri"/>
                <w:sz w:val="18"/>
                <w:szCs w:val="18"/>
              </w:rPr>
              <w:t>x</w:t>
            </w:r>
            <w:r w:rsidR="003306C1" w:rsidRPr="00102641">
              <w:rPr>
                <w:rFonts w:cs="Calibri"/>
                <w:sz w:val="18"/>
                <w:szCs w:val="18"/>
              </w:rPr>
              <w:t xml:space="preserve"> </w:t>
            </w:r>
            <w:r w:rsidRPr="00102641">
              <w:rPr>
                <w:rFonts w:cs="Calibri"/>
                <w:sz w:val="18"/>
                <w:szCs w:val="18"/>
              </w:rPr>
              <w:t>wyjście słuchawki oraz 1x wejście mikrofon lub port typu COMBO</w:t>
            </w:r>
            <w:r w:rsidR="00D676D6" w:rsidRPr="001B35DF">
              <w:rPr>
                <w:rFonts w:cs="Calibri"/>
                <w:sz w:val="18"/>
                <w:szCs w:val="18"/>
              </w:rPr>
              <w:t>,</w:t>
            </w:r>
            <w:r w:rsidR="003F2605" w:rsidRPr="001B35DF">
              <w:rPr>
                <w:rFonts w:cs="Calibri"/>
                <w:sz w:val="18"/>
                <w:szCs w:val="18"/>
              </w:rPr>
              <w:t xml:space="preserve"> </w:t>
            </w:r>
            <w:r w:rsidR="001B35DF">
              <w:rPr>
                <w:rFonts w:cs="Calibri"/>
                <w:sz w:val="18"/>
                <w:szCs w:val="18"/>
              </w:rPr>
              <w:t xml:space="preserve">min </w:t>
            </w:r>
            <w:r w:rsidR="003F2605" w:rsidRPr="001B35DF">
              <w:rPr>
                <w:rFonts w:cs="Calibri"/>
                <w:sz w:val="18"/>
                <w:szCs w:val="18"/>
              </w:rPr>
              <w:t>2 x port M.2 na płycie głównej</w:t>
            </w:r>
            <w:r w:rsidR="00ED3AAA" w:rsidRPr="001B35DF">
              <w:rPr>
                <w:rFonts w:cs="Calibri"/>
                <w:sz w:val="18"/>
                <w:szCs w:val="18"/>
              </w:rPr>
              <w:t>.</w:t>
            </w:r>
            <w:r w:rsidRPr="00102641">
              <w:rPr>
                <w:rFonts w:cs="Calibri"/>
                <w:sz w:val="18"/>
                <w:szCs w:val="18"/>
              </w:rPr>
              <w:t xml:space="preserve"> Wymagana ilość portów nie może być osiągnięta w wyniku stosowania konwerterów, przejściówek itp.</w:t>
            </w:r>
          </w:p>
        </w:tc>
      </w:tr>
      <w:tr w:rsidR="00DB6CA2" w:rsidRPr="00102641" w14:paraId="1A7A75BF" w14:textId="77777777" w:rsidTr="00BF1DE1">
        <w:trPr>
          <w:trHeight w:val="170"/>
        </w:trPr>
        <w:tc>
          <w:tcPr>
            <w:tcW w:w="274" w:type="pct"/>
          </w:tcPr>
          <w:p w14:paraId="6DE3D537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087" w:type="pct"/>
          </w:tcPr>
          <w:p w14:paraId="58779152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639" w:type="pct"/>
          </w:tcPr>
          <w:p w14:paraId="7E0ED7D1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Klawiatura USB w układzie polski programisty – w kolorze zbliżonym do koloru obudowy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102641" w14:paraId="4DA90D7B" w14:textId="77777777" w:rsidTr="00BF1DE1">
        <w:trPr>
          <w:trHeight w:val="170"/>
        </w:trPr>
        <w:tc>
          <w:tcPr>
            <w:tcW w:w="274" w:type="pct"/>
          </w:tcPr>
          <w:p w14:paraId="6703EDEF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87" w:type="pct"/>
          </w:tcPr>
          <w:p w14:paraId="1CCBE9F4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55DB0058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Mysz optyczna US</w:t>
            </w:r>
            <w:r w:rsidR="00032FA6">
              <w:rPr>
                <w:rFonts w:cs="Calibri"/>
                <w:sz w:val="18"/>
                <w:szCs w:val="18"/>
              </w:rPr>
              <w:t>B</w:t>
            </w:r>
          </w:p>
        </w:tc>
      </w:tr>
      <w:tr w:rsidR="00DB6CA2" w:rsidRPr="00102641" w14:paraId="5870D2C6" w14:textId="77777777" w:rsidTr="00BF1DE1">
        <w:trPr>
          <w:trHeight w:val="170"/>
        </w:trPr>
        <w:tc>
          <w:tcPr>
            <w:tcW w:w="274" w:type="pct"/>
          </w:tcPr>
          <w:p w14:paraId="6976F588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087" w:type="pct"/>
          </w:tcPr>
          <w:p w14:paraId="13B6580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39" w:type="pct"/>
          </w:tcPr>
          <w:p w14:paraId="555C7E94" w14:textId="1A4013FA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 xml:space="preserve">Nagrywarka DVD +/-RW </w:t>
            </w:r>
            <w:r w:rsidR="003F2605" w:rsidRPr="001B35DF">
              <w:rPr>
                <w:rFonts w:cs="Calibri"/>
                <w:sz w:val="18"/>
                <w:szCs w:val="18"/>
              </w:rPr>
              <w:t>wbudowana lub zewnętrzna</w:t>
            </w:r>
            <w:r w:rsidRPr="001B35DF">
              <w:rPr>
                <w:rFonts w:cs="Calibri"/>
                <w:sz w:val="18"/>
                <w:szCs w:val="18"/>
              </w:rPr>
              <w:t xml:space="preserve"> </w:t>
            </w:r>
            <w:r w:rsidRPr="00102641">
              <w:rPr>
                <w:rFonts w:cs="Calibri"/>
                <w:sz w:val="18"/>
                <w:szCs w:val="18"/>
              </w:rPr>
              <w:t xml:space="preserve">wraz </w:t>
            </w:r>
            <w:r w:rsidR="00032FA6">
              <w:rPr>
                <w:rFonts w:cs="Calibri"/>
                <w:sz w:val="18"/>
                <w:szCs w:val="18"/>
              </w:rPr>
              <w:t xml:space="preserve">z </w:t>
            </w:r>
            <w:r w:rsidRPr="00102641">
              <w:rPr>
                <w:rFonts w:cs="Calibri"/>
                <w:sz w:val="18"/>
                <w:szCs w:val="18"/>
              </w:rPr>
              <w:t>dołączonym oprogramowaniem do odtwarzania i nagrywania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102641" w14:paraId="1D313C1F" w14:textId="77777777" w:rsidTr="00BF1DE1">
        <w:trPr>
          <w:trHeight w:val="170"/>
        </w:trPr>
        <w:tc>
          <w:tcPr>
            <w:tcW w:w="274" w:type="pct"/>
          </w:tcPr>
          <w:p w14:paraId="7B52DC0E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087" w:type="pct"/>
          </w:tcPr>
          <w:p w14:paraId="34D0F508" w14:textId="77777777" w:rsidR="00DB6CA2" w:rsidRPr="00102641" w:rsidRDefault="00DB6CA2" w:rsidP="00156EEC">
            <w:pPr>
              <w:spacing w:after="0" w:line="240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102641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39" w:type="pct"/>
          </w:tcPr>
          <w:p w14:paraId="4F54F5C5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Zintegrowana z monitorem (AIO)</w:t>
            </w:r>
          </w:p>
          <w:p w14:paraId="09655372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Kensingtona) </w:t>
            </w:r>
          </w:p>
          <w:p w14:paraId="0F3EFDD4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założona blokada </w:t>
            </w:r>
            <w:r w:rsidR="00032FA6">
              <w:rPr>
                <w:rFonts w:cs="Calibri"/>
                <w:bCs/>
                <w:sz w:val="18"/>
                <w:szCs w:val="18"/>
              </w:rPr>
              <w:t>K</w:t>
            </w:r>
            <w:r w:rsidRPr="00102641">
              <w:rPr>
                <w:rFonts w:cs="Calibri"/>
                <w:bCs/>
                <w:sz w:val="18"/>
                <w:szCs w:val="18"/>
              </w:rPr>
              <w:t>ensington musi uniemożliwiać otworzenie tylnej obudowy</w:t>
            </w:r>
          </w:p>
          <w:p w14:paraId="7E9C7771" w14:textId="4A351AA0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stopa musi umożliwiać regulację w pionie (min 1</w:t>
            </w:r>
            <w:r w:rsidR="003306C1" w:rsidRPr="00102641">
              <w:rPr>
                <w:rFonts w:cs="Calibri"/>
                <w:bCs/>
                <w:sz w:val="18"/>
                <w:szCs w:val="18"/>
              </w:rPr>
              <w:t>00</w:t>
            </w:r>
            <w:r w:rsidRPr="00102641">
              <w:rPr>
                <w:rFonts w:cs="Calibri"/>
                <w:bCs/>
                <w:sz w:val="18"/>
                <w:szCs w:val="18"/>
              </w:rPr>
              <w:t>mm</w:t>
            </w:r>
            <w:r w:rsidR="001B35DF">
              <w:rPr>
                <w:rFonts w:cs="Calibri"/>
                <w:bCs/>
                <w:sz w:val="18"/>
                <w:szCs w:val="18"/>
              </w:rPr>
              <w:t>)</w:t>
            </w:r>
            <w:r w:rsidRPr="00102641">
              <w:rPr>
                <w:rFonts w:cs="Calibri"/>
                <w:bCs/>
                <w:sz w:val="18"/>
                <w:szCs w:val="18"/>
              </w:rPr>
              <w:t xml:space="preserve"> oraz odchylenie (przód/tył: -5/</w:t>
            </w:r>
            <w:r w:rsidR="003306C1" w:rsidRPr="00102641">
              <w:rPr>
                <w:rFonts w:cs="Calibri"/>
                <w:bCs/>
                <w:sz w:val="18"/>
                <w:szCs w:val="18"/>
              </w:rPr>
              <w:t>+</w:t>
            </w:r>
            <w:r w:rsidR="007E0127">
              <w:rPr>
                <w:rFonts w:cs="Calibri"/>
                <w:bCs/>
                <w:sz w:val="18"/>
                <w:szCs w:val="18"/>
              </w:rPr>
              <w:t>45</w:t>
            </w:r>
            <w:r w:rsidRPr="00102641">
              <w:rPr>
                <w:rFonts w:cs="Calibri"/>
                <w:bCs/>
                <w:sz w:val="18"/>
                <w:szCs w:val="18"/>
              </w:rPr>
              <w:t>st.)</w:t>
            </w:r>
          </w:p>
          <w:p w14:paraId="539F2A8D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Możliwość zainstalowania komputera na ścianie przy wykorzystaniu ściennego systemu montażowego VESA</w:t>
            </w:r>
          </w:p>
          <w:p w14:paraId="1C3050D8" w14:textId="724B54CC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Wbudowane w obudowę przyciski: włącz/wyłącz</w:t>
            </w:r>
            <w:r w:rsidR="007E0127">
              <w:rPr>
                <w:rFonts w:cs="Calibri"/>
                <w:bCs/>
                <w:sz w:val="18"/>
                <w:szCs w:val="18"/>
              </w:rPr>
              <w:t>,</w:t>
            </w:r>
          </w:p>
          <w:p w14:paraId="049A3E59" w14:textId="4F010CCC" w:rsidR="00291F6E" w:rsidRPr="00102641" w:rsidRDefault="001F7BB0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 xml:space="preserve">budowane głośniki </w:t>
            </w:r>
            <w:r w:rsidR="00D164E5">
              <w:rPr>
                <w:rFonts w:cs="Calibri"/>
                <w:bCs/>
                <w:sz w:val="18"/>
                <w:szCs w:val="18"/>
              </w:rPr>
              <w:t>stereofoniczne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2C56819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wbudowana kamera i mikrofon. Wymagane jest aby kamera posiadała funkcjonalność umożliwiającą jej fizyczne zasłonięcie poprzez wbudowaną przesłonę lub odwrócenie kamery do wewnątrz komputera.</w:t>
            </w:r>
          </w:p>
          <w:p w14:paraId="0DB5A272" w14:textId="7654BD28" w:rsidR="00291F6E" w:rsidRPr="00102641" w:rsidRDefault="001F7BB0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>budowany czytnik kart multimedialnych</w:t>
            </w:r>
          </w:p>
          <w:p w14:paraId="0C25B22E" w14:textId="3BB56190" w:rsidR="00291F6E" w:rsidRPr="00102641" w:rsidRDefault="001F7BB0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B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>eznarzędziowy demontaż stopy.</w:t>
            </w:r>
          </w:p>
        </w:tc>
      </w:tr>
      <w:tr w:rsidR="00DB6CA2" w:rsidRPr="00102641" w14:paraId="54D65005" w14:textId="77777777" w:rsidTr="00BF1DE1">
        <w:trPr>
          <w:trHeight w:val="170"/>
        </w:trPr>
        <w:tc>
          <w:tcPr>
            <w:tcW w:w="274" w:type="pct"/>
          </w:tcPr>
          <w:p w14:paraId="04DC2797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087" w:type="pct"/>
          </w:tcPr>
          <w:p w14:paraId="0CE7736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39" w:type="pct"/>
          </w:tcPr>
          <w:p w14:paraId="2643A61E" w14:textId="5D8C083D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Zintegrowany w płycie głównej aktywny układ zgodny ze standardem Trusted Platform Module (TPM v 2</w:t>
            </w:r>
            <w:r w:rsidR="00630D4E">
              <w:rPr>
                <w:rFonts w:cs="Calibri"/>
                <w:bCs/>
                <w:sz w:val="18"/>
                <w:szCs w:val="18"/>
              </w:rPr>
              <w:t>.0</w:t>
            </w:r>
            <w:r w:rsidRPr="00102641">
              <w:rPr>
                <w:rFonts w:cs="Calibri"/>
                <w:bCs/>
                <w:sz w:val="18"/>
                <w:szCs w:val="18"/>
              </w:rPr>
              <w:t>)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0C488300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wbudowany czujnik otwarcia obudowy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102641" w14:paraId="01FC73C2" w14:textId="77777777" w:rsidTr="00BF1DE1">
        <w:trPr>
          <w:trHeight w:val="170"/>
        </w:trPr>
        <w:tc>
          <w:tcPr>
            <w:tcW w:w="274" w:type="pct"/>
          </w:tcPr>
          <w:p w14:paraId="3CC8B26C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087" w:type="pct"/>
          </w:tcPr>
          <w:p w14:paraId="7A71B492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Zasilacz</w:t>
            </w:r>
          </w:p>
        </w:tc>
        <w:tc>
          <w:tcPr>
            <w:tcW w:w="3639" w:type="pct"/>
          </w:tcPr>
          <w:p w14:paraId="77292EFC" w14:textId="77777777" w:rsidR="00DB6CA2" w:rsidRPr="00102641" w:rsidRDefault="00DB6CA2" w:rsidP="00D164E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color w:val="000000"/>
                <w:sz w:val="18"/>
                <w:szCs w:val="18"/>
              </w:rPr>
              <w:t xml:space="preserve">Wbudowany, o mocy maks. </w:t>
            </w:r>
            <w:r w:rsidR="00D164E5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  <w:r w:rsidR="00D164E5" w:rsidRPr="00102641">
              <w:rPr>
                <w:rFonts w:cs="Calibri"/>
                <w:bCs/>
                <w:color w:val="000000"/>
                <w:sz w:val="18"/>
                <w:szCs w:val="18"/>
              </w:rPr>
              <w:t xml:space="preserve">W </w:t>
            </w:r>
            <w:r w:rsidRPr="00102641">
              <w:rPr>
                <w:rFonts w:cs="Calibri"/>
                <w:bCs/>
                <w:color w:val="000000"/>
                <w:sz w:val="18"/>
                <w:szCs w:val="18"/>
              </w:rPr>
              <w:t>i sprawności min. 85% przy 50% obciążeniu.</w:t>
            </w:r>
          </w:p>
        </w:tc>
      </w:tr>
      <w:tr w:rsidR="00DB6CA2" w:rsidRPr="00102641" w14:paraId="60EB6F6D" w14:textId="77777777" w:rsidTr="00BF1DE1">
        <w:trPr>
          <w:trHeight w:val="170"/>
        </w:trPr>
        <w:tc>
          <w:tcPr>
            <w:tcW w:w="274" w:type="pct"/>
          </w:tcPr>
          <w:p w14:paraId="4CF196D8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87" w:type="pct"/>
          </w:tcPr>
          <w:p w14:paraId="6B34AD3E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39" w:type="pct"/>
          </w:tcPr>
          <w:p w14:paraId="5EE70D05" w14:textId="77777777" w:rsidR="00DB6CA2" w:rsidRPr="00102641" w:rsidRDefault="001D0A32" w:rsidP="007A5D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Windows 10 Professional 64bit PL </w:t>
            </w:r>
            <w:r w:rsidR="0001110B" w:rsidRPr="00102641">
              <w:rPr>
                <w:rFonts w:cs="Calibri"/>
                <w:bCs/>
                <w:sz w:val="18"/>
                <w:szCs w:val="18"/>
              </w:rPr>
              <w:t>lub równoważny</w:t>
            </w:r>
            <w:r w:rsidR="0043198E" w:rsidRPr="00102641">
              <w:rPr>
                <w:rFonts w:cs="Calibri"/>
                <w:bCs/>
                <w:sz w:val="18"/>
                <w:szCs w:val="18"/>
              </w:rPr>
              <w:t xml:space="preserve"> (zgodnie z opisem równoważności w punkcie </w:t>
            </w:r>
            <w:r w:rsidR="007A5DDC">
              <w:rPr>
                <w:rFonts w:cs="Calibri"/>
                <w:bCs/>
                <w:sz w:val="18"/>
                <w:szCs w:val="18"/>
              </w:rPr>
              <w:t>2.7</w:t>
            </w:r>
            <w:r w:rsidR="0043198E" w:rsidRPr="00102641">
              <w:rPr>
                <w:rFonts w:cs="Calibri"/>
                <w:bCs/>
                <w:sz w:val="18"/>
                <w:szCs w:val="18"/>
              </w:rPr>
              <w:t>)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102641" w14:paraId="797E3513" w14:textId="77777777" w:rsidTr="00BF1DE1">
        <w:trPr>
          <w:trHeight w:val="170"/>
        </w:trPr>
        <w:tc>
          <w:tcPr>
            <w:tcW w:w="274" w:type="pct"/>
          </w:tcPr>
          <w:p w14:paraId="431E970B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</w:t>
            </w:r>
            <w:r w:rsidR="00271EB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87" w:type="pct"/>
          </w:tcPr>
          <w:p w14:paraId="079550C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39" w:type="pct"/>
            <w:vAlign w:val="center"/>
          </w:tcPr>
          <w:p w14:paraId="064966BF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48F76F8C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modelu komputera,</w:t>
            </w:r>
          </w:p>
          <w:p w14:paraId="577F369C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numerze seryjnym,</w:t>
            </w:r>
          </w:p>
          <w:p w14:paraId="465ED5F7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AssetTag,</w:t>
            </w:r>
          </w:p>
          <w:p w14:paraId="3F432FA9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MAC Adres karty sieciowej,</w:t>
            </w:r>
          </w:p>
          <w:p w14:paraId="0F88327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wersja Biosu,</w:t>
            </w:r>
          </w:p>
          <w:p w14:paraId="7704274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zainstalowanym procesorze, jego taktowaniu i ilości rdzeni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75632C19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ilości pamięci RAM wraz z taktowaniem,</w:t>
            </w:r>
          </w:p>
          <w:p w14:paraId="789FB789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 w14:paraId="2250F7BC" w14:textId="386C9DE4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wyłączenia portów USB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173CAF9B" w14:textId="39F1FFBB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wyłączenia portów SATA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0E298BA7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6ADF3DF0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 w14:paraId="115809D7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kontroli sekwencji boot.</w:t>
            </w:r>
          </w:p>
        </w:tc>
      </w:tr>
      <w:tr w:rsidR="00DB6CA2" w:rsidRPr="00102641" w14:paraId="19766BD4" w14:textId="77777777" w:rsidTr="00BF1DE1">
        <w:trPr>
          <w:trHeight w:val="170"/>
        </w:trPr>
        <w:tc>
          <w:tcPr>
            <w:tcW w:w="274" w:type="pct"/>
          </w:tcPr>
          <w:p w14:paraId="79C70E0A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</w:t>
            </w:r>
            <w:r w:rsidR="00271EB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87" w:type="pct"/>
          </w:tcPr>
          <w:p w14:paraId="64728473" w14:textId="77777777" w:rsidR="00DB6CA2" w:rsidRPr="00102641" w:rsidRDefault="00DB6CA2" w:rsidP="00156EE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39" w:type="pct"/>
          </w:tcPr>
          <w:p w14:paraId="0C3C4AAE" w14:textId="1B143206" w:rsidR="0051398E" w:rsidRPr="00975818" w:rsidRDefault="0051398E" w:rsidP="00975818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Oferowane modele komputerów muszą posiadać</w:t>
            </w:r>
            <w:r>
              <w:rPr>
                <w:rFonts w:cs="Calibri"/>
                <w:bCs/>
                <w:sz w:val="18"/>
                <w:szCs w:val="18"/>
              </w:rPr>
              <w:t>:</w:t>
            </w:r>
          </w:p>
          <w:p w14:paraId="42C7DA04" w14:textId="0899B834" w:rsidR="009F2A80" w:rsidRPr="009F2A80" w:rsidRDefault="009F2A80" w:rsidP="009F2A80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 w14:paraId="1850227F" w14:textId="5475F957" w:rsidR="00291F6E" w:rsidRPr="00102641" w:rsidRDefault="00DB6C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certyfikat </w:t>
            </w:r>
            <w:r w:rsidR="003D602E" w:rsidRPr="00102641">
              <w:rPr>
                <w:rFonts w:cs="Calibri"/>
                <w:bCs/>
                <w:sz w:val="18"/>
                <w:szCs w:val="18"/>
              </w:rPr>
              <w:t>producenta dostarczanego systemu operacyjnego</w:t>
            </w:r>
            <w:r w:rsidRPr="00102641">
              <w:rPr>
                <w:rFonts w:cs="Calibri"/>
                <w:bCs/>
                <w:sz w:val="18"/>
                <w:szCs w:val="18"/>
              </w:rPr>
              <w:t xml:space="preserve">, potwierdzający poprawną współpracę oferowanych modeli komputerów z </w:t>
            </w:r>
            <w:r w:rsidR="003D602E" w:rsidRPr="00102641">
              <w:rPr>
                <w:rFonts w:cs="Calibri"/>
                <w:bCs/>
                <w:sz w:val="18"/>
                <w:szCs w:val="18"/>
              </w:rPr>
              <w:t>tym systemem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49F913A1" w14:textId="6D4FAD82" w:rsidR="00291F6E" w:rsidRPr="00102641" w:rsidRDefault="00DB6CA2" w:rsidP="00CC6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Deklaracj</w:t>
            </w:r>
            <w:r w:rsidR="0051398E">
              <w:rPr>
                <w:rFonts w:cs="Calibri"/>
                <w:bCs/>
                <w:sz w:val="18"/>
                <w:szCs w:val="18"/>
              </w:rPr>
              <w:t>ę</w:t>
            </w:r>
            <w:r w:rsidRPr="00102641">
              <w:rPr>
                <w:rFonts w:cs="Calibri"/>
                <w:bCs/>
                <w:sz w:val="18"/>
                <w:szCs w:val="18"/>
              </w:rPr>
              <w:t xml:space="preserve"> zgodności CE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7372DF00" w14:textId="77777777" w:rsidR="00291F6E" w:rsidRPr="00102641" w:rsidRDefault="00DB6CA2" w:rsidP="009758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Certyfikat TCO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18E20933" w14:textId="77777777" w:rsidR="00291F6E" w:rsidRPr="00102641" w:rsidRDefault="00DB6CA2" w:rsidP="009758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Epeat na poziomie Gold</w:t>
            </w:r>
            <w:r w:rsidR="00D164E5">
              <w:rPr>
                <w:rFonts w:cs="Calibri"/>
                <w:bCs/>
                <w:sz w:val="18"/>
                <w:szCs w:val="18"/>
              </w:rPr>
              <w:t xml:space="preserve"> lub wyższym (np. Platinum)</w:t>
            </w:r>
            <w:r w:rsidRPr="00102641">
              <w:rPr>
                <w:rFonts w:cs="Calibri"/>
                <w:bCs/>
                <w:sz w:val="18"/>
                <w:szCs w:val="18"/>
              </w:rPr>
              <w:t xml:space="preserve">, </w:t>
            </w:r>
          </w:p>
          <w:p w14:paraId="5F573415" w14:textId="77777777" w:rsidR="00291F6E" w:rsidRDefault="00DB6CA2" w:rsidP="00C378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ROHS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.</w:t>
            </w:r>
          </w:p>
          <w:p w14:paraId="3287A94B" w14:textId="2F75F18E" w:rsidR="00C17F0E" w:rsidRPr="00102641" w:rsidRDefault="00C17F0E" w:rsidP="00A06E3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70446B"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 w:rsidR="00DB6CA2" w:rsidRPr="00102641" w14:paraId="1565E797" w14:textId="77777777" w:rsidTr="00BF1DE1">
        <w:trPr>
          <w:trHeight w:val="170"/>
        </w:trPr>
        <w:tc>
          <w:tcPr>
            <w:tcW w:w="274" w:type="pct"/>
          </w:tcPr>
          <w:p w14:paraId="6F1365BA" w14:textId="77777777" w:rsidR="00DB6CA2" w:rsidRPr="00102641" w:rsidRDefault="00271EB8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087" w:type="pct"/>
          </w:tcPr>
          <w:p w14:paraId="563275DF" w14:textId="77777777" w:rsidR="00DB6CA2" w:rsidRPr="00102641" w:rsidRDefault="00DB6CA2" w:rsidP="00156EEC">
            <w:pPr>
              <w:tabs>
                <w:tab w:val="left" w:pos="213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39" w:type="pct"/>
          </w:tcPr>
          <w:p w14:paraId="68E0DC07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Zamawiający wymaga dostarczenia 10 sztuk komputerów stacjonarnych All-In One typu A</w:t>
            </w:r>
            <w:r w:rsidR="00BD53E8" w:rsidRPr="00102641">
              <w:rPr>
                <w:rFonts w:cs="Calibri"/>
                <w:sz w:val="18"/>
                <w:szCs w:val="18"/>
              </w:rPr>
              <w:t xml:space="preserve"> wraz z wyszczególnionym oprogramowaniem</w:t>
            </w:r>
            <w:r w:rsidR="00AD2519" w:rsidRPr="00102641"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017246AE" w14:textId="77777777" w:rsidR="00DB6CA2" w:rsidRDefault="00DB6CA2" w:rsidP="00C624C7"/>
    <w:p w14:paraId="180E24E1" w14:textId="77777777" w:rsidR="00DB6CA2" w:rsidRPr="00214E39" w:rsidRDefault="00E61124" w:rsidP="00E1538C">
      <w:pPr>
        <w:pStyle w:val="Nagwek2"/>
      </w:pPr>
      <w:bookmarkStart w:id="26" w:name="_Toc492989373"/>
      <w:bookmarkStart w:id="27" w:name="_Toc496206774"/>
      <w:bookmarkStart w:id="28" w:name="_Toc504657786"/>
      <w:r>
        <w:t>Komputer</w:t>
      </w:r>
      <w:r w:rsidR="00DB6CA2" w:rsidRPr="00214E39">
        <w:t xml:space="preserve"> stacjonarny All In One typ B</w:t>
      </w:r>
      <w:bookmarkEnd w:id="26"/>
      <w:bookmarkEnd w:id="27"/>
      <w:bookmarkEnd w:id="28"/>
      <w:r w:rsidR="00DB6CA2" w:rsidRPr="00214E39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4"/>
        <w:gridCol w:w="1943"/>
        <w:gridCol w:w="6575"/>
      </w:tblGrid>
      <w:tr w:rsidR="00DB6CA2" w:rsidRPr="00BF1DE1" w14:paraId="11C88DAF" w14:textId="77777777" w:rsidTr="00975818">
        <w:trPr>
          <w:trHeight w:val="170"/>
        </w:trPr>
        <w:tc>
          <w:tcPr>
            <w:tcW w:w="305" w:type="pct"/>
            <w:vAlign w:val="center"/>
          </w:tcPr>
          <w:p w14:paraId="71A990E5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F1DE1">
              <w:rPr>
                <w:rFonts w:cs="Calibri"/>
                <w:b/>
                <w:bCs/>
                <w:sz w:val="18"/>
                <w:szCs w:val="18"/>
              </w:rPr>
              <w:t xml:space="preserve">Nr </w:t>
            </w:r>
          </w:p>
        </w:tc>
        <w:tc>
          <w:tcPr>
            <w:tcW w:w="1071" w:type="pct"/>
            <w:vAlign w:val="center"/>
          </w:tcPr>
          <w:p w14:paraId="11289FA3" w14:textId="77777777" w:rsidR="00DB6CA2" w:rsidRPr="00BF1DE1" w:rsidRDefault="00DB6CA2" w:rsidP="00BF1DE1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BF1DE1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24" w:type="pct"/>
            <w:vAlign w:val="center"/>
          </w:tcPr>
          <w:p w14:paraId="5E80E470" w14:textId="77777777" w:rsidR="00DB6CA2" w:rsidRPr="00BF1DE1" w:rsidRDefault="0068533A" w:rsidP="00BF1DE1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F1DE1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DB6CA2" w:rsidRPr="00BF1DE1" w14:paraId="6F29A50B" w14:textId="77777777" w:rsidTr="00975818">
        <w:trPr>
          <w:trHeight w:val="170"/>
        </w:trPr>
        <w:tc>
          <w:tcPr>
            <w:tcW w:w="305" w:type="pct"/>
          </w:tcPr>
          <w:p w14:paraId="55F022C1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1" w:type="pct"/>
          </w:tcPr>
          <w:p w14:paraId="78721815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24" w:type="pct"/>
          </w:tcPr>
          <w:p w14:paraId="4C12D2E4" w14:textId="1FEEB917" w:rsidR="00DB6CA2" w:rsidRPr="00BF1DE1" w:rsidRDefault="00DB6CA2" w:rsidP="009758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Przekątna: min. 23,5</w:t>
            </w:r>
            <w:r w:rsidR="00D676D6" w:rsidRPr="00102641">
              <w:rPr>
                <w:rFonts w:cs="Calibri"/>
                <w:sz w:val="18"/>
                <w:szCs w:val="18"/>
              </w:rPr>
              <w:t>”,</w:t>
            </w:r>
          </w:p>
          <w:p w14:paraId="09315903" w14:textId="243F70A3" w:rsidR="00DB6CA2" w:rsidRPr="00BF1DE1" w:rsidRDefault="00DB6CA2" w:rsidP="009758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Rozdzielczość: min.  FHD (1920x1080) IPS</w:t>
            </w:r>
            <w:r w:rsidR="007B6A03">
              <w:rPr>
                <w:rFonts w:cs="Calibri"/>
                <w:sz w:val="18"/>
                <w:szCs w:val="18"/>
              </w:rPr>
              <w:t xml:space="preserve"> lub WVA</w:t>
            </w:r>
            <w:r w:rsidR="00D676D6" w:rsidRPr="00102641">
              <w:rPr>
                <w:rFonts w:cs="Calibri"/>
                <w:sz w:val="18"/>
                <w:szCs w:val="18"/>
              </w:rPr>
              <w:t>,</w:t>
            </w:r>
          </w:p>
          <w:p w14:paraId="453075F2" w14:textId="7B8DF9F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Matryca: podświetlenie LED, format 16:9, matowa</w:t>
            </w:r>
            <w:r w:rsidR="00D676D6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BF1DE1" w14:paraId="7A22100A" w14:textId="77777777" w:rsidTr="00975818">
        <w:trPr>
          <w:trHeight w:val="170"/>
        </w:trPr>
        <w:tc>
          <w:tcPr>
            <w:tcW w:w="305" w:type="pct"/>
          </w:tcPr>
          <w:p w14:paraId="2BAD98EC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  <w:lang w:val="de-DE"/>
              </w:rPr>
            </w:pPr>
            <w:r w:rsidRPr="00BF1DE1">
              <w:rPr>
                <w:rFonts w:cs="Calibri"/>
                <w:sz w:val="18"/>
                <w:szCs w:val="18"/>
                <w:lang w:val="de-DE"/>
              </w:rPr>
              <w:t>2</w:t>
            </w:r>
          </w:p>
        </w:tc>
        <w:tc>
          <w:tcPr>
            <w:tcW w:w="1071" w:type="pct"/>
          </w:tcPr>
          <w:p w14:paraId="3DD06E6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24" w:type="pct"/>
          </w:tcPr>
          <w:p w14:paraId="00272E26" w14:textId="32FB18FA" w:rsidR="00DB6CA2" w:rsidRPr="00BF1DE1" w:rsidRDefault="00290C27" w:rsidP="00BF1DE1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D676D6" w:rsidRPr="001B35DF">
              <w:rPr>
                <w:rFonts w:cs="Arial"/>
                <w:sz w:val="18"/>
                <w:szCs w:val="18"/>
              </w:rPr>
              <w:t>Intel® Core™ i7-8700 lub równoważny na poziomie wydajności liczonej w punktach na podstawie testu Passmark (http://www.cpubenchmark.net/). Wykonawca w składanej ofercie winien podać dokładny model oferowanego podzespołu,</w:t>
            </w:r>
          </w:p>
        </w:tc>
      </w:tr>
      <w:tr w:rsidR="00DB6CA2" w:rsidRPr="00BF1DE1" w14:paraId="363321F5" w14:textId="77777777" w:rsidTr="00975818">
        <w:trPr>
          <w:trHeight w:val="170"/>
        </w:trPr>
        <w:tc>
          <w:tcPr>
            <w:tcW w:w="305" w:type="pct"/>
          </w:tcPr>
          <w:p w14:paraId="07CE3E3B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1" w:type="pct"/>
          </w:tcPr>
          <w:p w14:paraId="0E362332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24" w:type="pct"/>
          </w:tcPr>
          <w:p w14:paraId="4DF0ECC3" w14:textId="0DCD04A1" w:rsidR="00DB6CA2" w:rsidRPr="00975818" w:rsidRDefault="00DB6CA2" w:rsidP="00853DE8">
            <w:pPr>
              <w:spacing w:after="0" w:line="276" w:lineRule="auto"/>
              <w:jc w:val="both"/>
              <w:rPr>
                <w:sz w:val="18"/>
              </w:rPr>
            </w:pPr>
            <w:r w:rsidRPr="00975818">
              <w:rPr>
                <w:sz w:val="18"/>
              </w:rPr>
              <w:t xml:space="preserve">min. </w:t>
            </w:r>
            <w:r w:rsidR="00520251" w:rsidRPr="00975818">
              <w:rPr>
                <w:sz w:val="18"/>
              </w:rPr>
              <w:t xml:space="preserve">32 </w:t>
            </w:r>
            <w:r w:rsidRPr="00975818">
              <w:rPr>
                <w:sz w:val="18"/>
              </w:rPr>
              <w:t>GB</w:t>
            </w:r>
            <w:r w:rsidR="00D676D6" w:rsidRPr="001B35DF">
              <w:rPr>
                <w:rFonts w:cs="Calibri"/>
                <w:sz w:val="18"/>
                <w:szCs w:val="18"/>
              </w:rPr>
              <w:t xml:space="preserve"> DDR4</w:t>
            </w:r>
          </w:p>
          <w:p w14:paraId="5B3909A0" w14:textId="5B44C99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75818">
              <w:rPr>
                <w:sz w:val="18"/>
              </w:rPr>
              <w:t>Ilość banków pamięci: min. 2 szt.</w:t>
            </w:r>
          </w:p>
        </w:tc>
      </w:tr>
      <w:tr w:rsidR="00DB6CA2" w:rsidRPr="00BF1DE1" w14:paraId="4CDC05A1" w14:textId="77777777" w:rsidTr="00975818">
        <w:trPr>
          <w:trHeight w:val="170"/>
        </w:trPr>
        <w:tc>
          <w:tcPr>
            <w:tcW w:w="305" w:type="pct"/>
          </w:tcPr>
          <w:p w14:paraId="62AA7DE2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1" w:type="pct"/>
          </w:tcPr>
          <w:p w14:paraId="41AC24B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24" w:type="pct"/>
          </w:tcPr>
          <w:p w14:paraId="040848C3" w14:textId="78F693C6" w:rsidR="00DB6CA2" w:rsidRPr="00BF1DE1" w:rsidRDefault="00DB6CA2" w:rsidP="00D164E5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975818">
              <w:rPr>
                <w:sz w:val="18"/>
              </w:rPr>
              <w:t xml:space="preserve">Min. </w:t>
            </w:r>
            <w:r w:rsidR="00D164E5" w:rsidRPr="00975818">
              <w:rPr>
                <w:sz w:val="18"/>
              </w:rPr>
              <w:t xml:space="preserve">512 </w:t>
            </w:r>
            <w:r w:rsidRPr="00975818">
              <w:rPr>
                <w:sz w:val="18"/>
              </w:rPr>
              <w:t>GB</w:t>
            </w:r>
            <w:r w:rsidR="00B07063" w:rsidRPr="00975818">
              <w:rPr>
                <w:sz w:val="18"/>
              </w:rPr>
              <w:t xml:space="preserve"> SSD</w:t>
            </w:r>
            <w:r w:rsidRPr="00975818">
              <w:rPr>
                <w:sz w:val="18"/>
              </w:rPr>
              <w:t xml:space="preserve"> </w:t>
            </w:r>
            <w:r w:rsidRPr="00BF1DE1">
              <w:rPr>
                <w:rFonts w:cs="Arial"/>
                <w:sz w:val="18"/>
                <w:szCs w:val="18"/>
              </w:rPr>
              <w:t>zawierający partycję RECOVERY umożliwiającą odtworzenie systemu operacyjnego fabrycznie zainstalowanego na komputerze po awarii</w:t>
            </w:r>
            <w:r w:rsidR="00D676D6" w:rsidRPr="001B35DF">
              <w:rPr>
                <w:rFonts w:cs="Arial"/>
                <w:sz w:val="18"/>
                <w:szCs w:val="18"/>
              </w:rPr>
              <w:t>, opcjonalna możliwość montażu drugiego dysku twardego,</w:t>
            </w:r>
          </w:p>
        </w:tc>
      </w:tr>
      <w:tr w:rsidR="00DB6CA2" w:rsidRPr="00BF1DE1" w14:paraId="2DA0F2FE" w14:textId="77777777" w:rsidTr="00975818">
        <w:trPr>
          <w:trHeight w:val="170"/>
        </w:trPr>
        <w:tc>
          <w:tcPr>
            <w:tcW w:w="305" w:type="pct"/>
          </w:tcPr>
          <w:p w14:paraId="2FD0D272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071" w:type="pct"/>
          </w:tcPr>
          <w:p w14:paraId="79263AE6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24" w:type="pct"/>
          </w:tcPr>
          <w:p w14:paraId="4AAE8171" w14:textId="760D374A" w:rsidR="00DB6CA2" w:rsidRPr="00BF1DE1" w:rsidRDefault="00CE5764" w:rsidP="0097581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B35DF">
              <w:rPr>
                <w:rFonts w:cs="Arial"/>
                <w:sz w:val="18"/>
                <w:szCs w:val="18"/>
              </w:rPr>
              <w:t>O</w:t>
            </w:r>
            <w:r w:rsidR="00D164E5">
              <w:rPr>
                <w:rFonts w:cs="Arial"/>
                <w:sz w:val="18"/>
                <w:szCs w:val="18"/>
              </w:rPr>
              <w:t xml:space="preserve"> wydajności nie mniejszej niż </w:t>
            </w:r>
            <w:r w:rsidRPr="001B35DF">
              <w:rPr>
                <w:rFonts w:cs="Arial"/>
                <w:sz w:val="18"/>
                <w:szCs w:val="18"/>
              </w:rPr>
              <w:t>Intel HD Graphics 630 lub równoważnej liczonej</w:t>
            </w:r>
            <w:r w:rsidR="00D164E5">
              <w:rPr>
                <w:rFonts w:cs="Arial"/>
                <w:sz w:val="18"/>
                <w:szCs w:val="18"/>
              </w:rPr>
              <w:t xml:space="preserve"> w</w:t>
            </w:r>
            <w:r w:rsidRPr="001B35DF">
              <w:rPr>
                <w:rFonts w:cs="Arial"/>
                <w:sz w:val="18"/>
                <w:szCs w:val="18"/>
              </w:rPr>
              <w:t xml:space="preserve"> punktach na podstawie testu Passmark (www.videocardbenchmark.net). W</w:t>
            </w:r>
            <w:r w:rsidR="00D164E5">
              <w:rPr>
                <w:rFonts w:cs="Arial"/>
                <w:sz w:val="18"/>
                <w:szCs w:val="18"/>
              </w:rPr>
              <w:t xml:space="preserve"> przypadku zastosowania karty zintegrowanej powinna ona umożliwiać </w:t>
            </w:r>
            <w:r w:rsidR="00D164E5" w:rsidRPr="00102641">
              <w:rPr>
                <w:rFonts w:cs="Arial"/>
                <w:sz w:val="18"/>
                <w:szCs w:val="18"/>
              </w:rPr>
              <w:t>wykorzyst</w:t>
            </w:r>
            <w:r w:rsidR="00D164E5">
              <w:rPr>
                <w:rFonts w:cs="Arial"/>
                <w:sz w:val="18"/>
                <w:szCs w:val="18"/>
              </w:rPr>
              <w:t>anie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pamię</w:t>
            </w:r>
            <w:r w:rsidR="00D164E5">
              <w:rPr>
                <w:rFonts w:cs="Arial"/>
                <w:sz w:val="18"/>
                <w:szCs w:val="18"/>
              </w:rPr>
              <w:t>ci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RAM systemu dynamicznie przydzielan</w:t>
            </w:r>
            <w:r w:rsidR="00D164E5">
              <w:rPr>
                <w:rFonts w:cs="Arial"/>
                <w:sz w:val="18"/>
                <w:szCs w:val="18"/>
              </w:rPr>
              <w:t>ej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na potrzeby grafiki w trybie UMA (Unified Memory Access) – z możliwością dynamicznego przydzielenia do </w:t>
            </w:r>
            <w:r w:rsidR="00D164E5">
              <w:rPr>
                <w:rFonts w:cs="Arial"/>
                <w:sz w:val="18"/>
                <w:szCs w:val="18"/>
              </w:rPr>
              <w:t xml:space="preserve">min. </w:t>
            </w:r>
            <w:r w:rsidRPr="001B35DF">
              <w:rPr>
                <w:rFonts w:cs="Arial"/>
                <w:sz w:val="18"/>
                <w:szCs w:val="18"/>
              </w:rPr>
              <w:t>8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GB pamięci.</w:t>
            </w:r>
          </w:p>
          <w:p w14:paraId="23A89781" w14:textId="77777777" w:rsidR="00DB6CA2" w:rsidRPr="00BF1DE1" w:rsidRDefault="00DB6CA2" w:rsidP="0097581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1DE1">
              <w:rPr>
                <w:rFonts w:cs="Arial"/>
                <w:sz w:val="18"/>
                <w:szCs w:val="18"/>
              </w:rPr>
              <w:t>Obsługująca funkcje</w:t>
            </w:r>
            <w:r w:rsidR="00F76E85">
              <w:rPr>
                <w:rFonts w:cs="Arial"/>
                <w:sz w:val="18"/>
                <w:szCs w:val="18"/>
              </w:rPr>
              <w:t xml:space="preserve"> określone w standardach</w:t>
            </w:r>
            <w:r w:rsidRPr="00BF1DE1">
              <w:rPr>
                <w:rFonts w:cs="Arial"/>
                <w:sz w:val="18"/>
                <w:szCs w:val="18"/>
              </w:rPr>
              <w:t>:</w:t>
            </w:r>
          </w:p>
          <w:p w14:paraId="15C90655" w14:textId="740EF693" w:rsidR="00D164E5" w:rsidRPr="00102641" w:rsidRDefault="00D164E5" w:rsidP="00D164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irect</w:t>
            </w:r>
            <w:r w:rsidRPr="00102641"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02641">
              <w:rPr>
                <w:rFonts w:cs="Arial"/>
                <w:sz w:val="18"/>
                <w:szCs w:val="18"/>
              </w:rPr>
              <w:t>1</w:t>
            </w:r>
            <w:r w:rsidR="00F76E85">
              <w:rPr>
                <w:rFonts w:cs="Arial"/>
                <w:sz w:val="18"/>
                <w:szCs w:val="18"/>
              </w:rPr>
              <w:t>2</w:t>
            </w:r>
            <w:r w:rsidR="00CE5764" w:rsidRPr="001B35DF">
              <w:rPr>
                <w:rFonts w:cs="Arial"/>
                <w:sz w:val="18"/>
                <w:szCs w:val="18"/>
              </w:rPr>
              <w:t>,</w:t>
            </w:r>
          </w:p>
          <w:p w14:paraId="5C04B5E1" w14:textId="7D165B43" w:rsidR="00D164E5" w:rsidRPr="00102641" w:rsidRDefault="00D164E5" w:rsidP="00D164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O</w:t>
            </w:r>
            <w:r w:rsidR="00F76E85">
              <w:rPr>
                <w:rFonts w:cs="Calibri"/>
                <w:bCs/>
                <w:sz w:val="18"/>
                <w:szCs w:val="18"/>
              </w:rPr>
              <w:t>penGL 4.5</w:t>
            </w:r>
            <w:r w:rsidR="00CE5764" w:rsidRPr="001B35DF">
              <w:rPr>
                <w:rFonts w:cs="Calibri"/>
                <w:bCs/>
                <w:sz w:val="18"/>
                <w:szCs w:val="18"/>
              </w:rPr>
              <w:t>,</w:t>
            </w:r>
          </w:p>
          <w:p w14:paraId="3BC2721F" w14:textId="77777777" w:rsidR="00291F6E" w:rsidRPr="00975818" w:rsidRDefault="00D164E5" w:rsidP="009758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  <w:r>
              <w:rPr>
                <w:sz w:val="18"/>
                <w:szCs w:val="18"/>
              </w:rPr>
              <w:t>OpenCL</w:t>
            </w:r>
            <w:r w:rsidR="00F76E85">
              <w:rPr>
                <w:sz w:val="18"/>
                <w:szCs w:val="18"/>
              </w:rPr>
              <w:t xml:space="preserve"> </w:t>
            </w:r>
            <w:r w:rsidRPr="00102641">
              <w:rPr>
                <w:sz w:val="18"/>
                <w:szCs w:val="18"/>
              </w:rPr>
              <w:t>2</w:t>
            </w:r>
            <w:r w:rsidR="00F76E85">
              <w:rPr>
                <w:sz w:val="18"/>
                <w:szCs w:val="18"/>
              </w:rPr>
              <w:t>.1</w:t>
            </w:r>
          </w:p>
        </w:tc>
      </w:tr>
      <w:tr w:rsidR="00DB6CA2" w:rsidRPr="00BF1DE1" w14:paraId="29AB1FA2" w14:textId="77777777" w:rsidTr="00975818">
        <w:trPr>
          <w:trHeight w:val="170"/>
        </w:trPr>
        <w:tc>
          <w:tcPr>
            <w:tcW w:w="305" w:type="pct"/>
          </w:tcPr>
          <w:p w14:paraId="1296CB0D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71" w:type="pct"/>
          </w:tcPr>
          <w:p w14:paraId="3DF85DDB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24" w:type="pct"/>
          </w:tcPr>
          <w:p w14:paraId="7C3573DF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Zintegrowana karta dźwiękowa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000646" w14:paraId="28281B4B" w14:textId="77777777" w:rsidTr="00975818">
        <w:trPr>
          <w:trHeight w:val="170"/>
        </w:trPr>
        <w:tc>
          <w:tcPr>
            <w:tcW w:w="305" w:type="pct"/>
          </w:tcPr>
          <w:p w14:paraId="24E959CD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71" w:type="pct"/>
          </w:tcPr>
          <w:p w14:paraId="2726E00C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24" w:type="pct"/>
          </w:tcPr>
          <w:p w14:paraId="196DE648" w14:textId="77777777" w:rsidR="00DB6CA2" w:rsidRPr="00E83300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C06E3D">
              <w:rPr>
                <w:rFonts w:cs="Calibri"/>
                <w:sz w:val="18"/>
                <w:szCs w:val="18"/>
                <w:lang w:val="en-US"/>
              </w:rPr>
              <w:t xml:space="preserve">LAN </w:t>
            </w:r>
            <w:r w:rsidR="00032FA6" w:rsidRPr="00C06E3D">
              <w:rPr>
                <w:rFonts w:cs="Calibri"/>
                <w:sz w:val="18"/>
                <w:szCs w:val="18"/>
                <w:lang w:val="en-US"/>
              </w:rPr>
              <w:t xml:space="preserve">Ethernet </w:t>
            </w:r>
            <w:r w:rsidRPr="00C06E3D">
              <w:rPr>
                <w:rFonts w:cs="Calibri"/>
                <w:sz w:val="18"/>
                <w:szCs w:val="18"/>
                <w:lang w:val="en-US"/>
              </w:rPr>
              <w:t>10/100</w:t>
            </w:r>
            <w:r w:rsidRPr="00E83300">
              <w:rPr>
                <w:rFonts w:cs="Calibri"/>
                <w:sz w:val="18"/>
                <w:szCs w:val="18"/>
                <w:lang w:val="en-US"/>
              </w:rPr>
              <w:t>/1000 Mbit/s</w:t>
            </w:r>
            <w:r w:rsidR="000C08C8" w:rsidRPr="00E83300">
              <w:rPr>
                <w:rFonts w:cs="Calibri"/>
                <w:sz w:val="18"/>
                <w:szCs w:val="18"/>
                <w:lang w:val="en-US"/>
              </w:rPr>
              <w:t>,  WiFi obsługująca standard 802.11ac</w:t>
            </w:r>
            <w:r w:rsidR="00392744" w:rsidRPr="00E83300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</w:tr>
      <w:tr w:rsidR="00DB6CA2" w:rsidRPr="00BF1DE1" w14:paraId="6443D013" w14:textId="77777777" w:rsidTr="00975818">
        <w:trPr>
          <w:trHeight w:val="170"/>
        </w:trPr>
        <w:tc>
          <w:tcPr>
            <w:tcW w:w="305" w:type="pct"/>
          </w:tcPr>
          <w:p w14:paraId="25ABDC7F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71" w:type="pct"/>
          </w:tcPr>
          <w:p w14:paraId="4D36BC38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24" w:type="pct"/>
          </w:tcPr>
          <w:p w14:paraId="47DF8024" w14:textId="61EF8DAF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Wbudowane (minimum): min. 6xUSB 3.</w:t>
            </w:r>
            <w:r w:rsidR="00CE5764" w:rsidRPr="00510F35">
              <w:rPr>
                <w:rFonts w:cs="Calibri"/>
                <w:sz w:val="18"/>
                <w:szCs w:val="18"/>
              </w:rPr>
              <w:t>1 gen 1 lub wyższym</w:t>
            </w:r>
            <w:r w:rsidRPr="00BF1DE1">
              <w:rPr>
                <w:rFonts w:cs="Calibri"/>
                <w:sz w:val="18"/>
                <w:szCs w:val="18"/>
              </w:rPr>
              <w:t xml:space="preserve"> (z czego min. </w:t>
            </w:r>
            <w:r w:rsidR="00CE5764" w:rsidRPr="00510F35">
              <w:rPr>
                <w:rFonts w:cs="Calibri"/>
                <w:sz w:val="18"/>
                <w:szCs w:val="18"/>
              </w:rPr>
              <w:t>1xUSB</w:t>
            </w:r>
            <w:r w:rsidRPr="00BF1DE1">
              <w:rPr>
                <w:rFonts w:cs="Calibri"/>
                <w:sz w:val="18"/>
                <w:szCs w:val="18"/>
              </w:rPr>
              <w:t xml:space="preserve"> 3.</w:t>
            </w:r>
            <w:r w:rsidR="00CE5764" w:rsidRPr="00510F35">
              <w:rPr>
                <w:rFonts w:cs="Calibri"/>
                <w:sz w:val="18"/>
                <w:szCs w:val="18"/>
              </w:rPr>
              <w:t>1 gen1 i 1xUSB typu C lub wyższym</w:t>
            </w:r>
            <w:r w:rsidRPr="00BF1DE1">
              <w:rPr>
                <w:rFonts w:cs="Calibri"/>
                <w:sz w:val="18"/>
                <w:szCs w:val="18"/>
              </w:rPr>
              <w:t xml:space="preserve"> z boku obudowy), 1xRJ45,1x DisplayPort wyjście lub port typu COMBO, </w:t>
            </w:r>
            <w:r w:rsidR="000F054C" w:rsidRPr="00BF1DE1">
              <w:rPr>
                <w:rFonts w:cs="Calibri"/>
                <w:sz w:val="18"/>
                <w:szCs w:val="18"/>
              </w:rPr>
              <w:t xml:space="preserve">1x </w:t>
            </w:r>
            <w:r w:rsidRPr="00BF1DE1">
              <w:rPr>
                <w:rFonts w:cs="Calibri"/>
                <w:sz w:val="18"/>
                <w:szCs w:val="18"/>
              </w:rPr>
              <w:t>wyjście słuchawki oraz 1x wejście mikrofon lub port typu COMBO</w:t>
            </w:r>
            <w:r w:rsidR="00CE5764" w:rsidRPr="00510F35">
              <w:rPr>
                <w:rFonts w:cs="Calibri"/>
                <w:sz w:val="18"/>
                <w:szCs w:val="18"/>
              </w:rPr>
              <w:t>, 2 x port M.2 na płycie głównej.</w:t>
            </w:r>
            <w:r w:rsidRPr="00BF1DE1">
              <w:rPr>
                <w:rFonts w:cs="Calibri"/>
                <w:sz w:val="18"/>
                <w:szCs w:val="18"/>
              </w:rPr>
              <w:t xml:space="preserve"> Wymagana ilość portów nie może być osiągnięta w wyniku stosowania konwerterów, przejściówek itp.</w:t>
            </w:r>
          </w:p>
        </w:tc>
      </w:tr>
      <w:tr w:rsidR="00DB6CA2" w:rsidRPr="00BF1DE1" w14:paraId="0634610F" w14:textId="77777777" w:rsidTr="00975818">
        <w:trPr>
          <w:trHeight w:val="170"/>
        </w:trPr>
        <w:tc>
          <w:tcPr>
            <w:tcW w:w="305" w:type="pct"/>
          </w:tcPr>
          <w:p w14:paraId="1892516E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071" w:type="pct"/>
          </w:tcPr>
          <w:p w14:paraId="404AAB59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624" w:type="pct"/>
          </w:tcPr>
          <w:p w14:paraId="0B9C4CA1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Klawiatura USB w układzie polski programisty – w kolorze zbliżonym do koloru obudowy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BF1DE1" w14:paraId="4588ADEC" w14:textId="77777777" w:rsidTr="00975818">
        <w:trPr>
          <w:trHeight w:val="170"/>
        </w:trPr>
        <w:tc>
          <w:tcPr>
            <w:tcW w:w="305" w:type="pct"/>
          </w:tcPr>
          <w:p w14:paraId="227C2224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71" w:type="pct"/>
          </w:tcPr>
          <w:p w14:paraId="0F368092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24" w:type="pct"/>
          </w:tcPr>
          <w:p w14:paraId="38EF0B13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Mysz optyczna USB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BF1DE1" w14:paraId="7925F4FE" w14:textId="77777777" w:rsidTr="00975818">
        <w:trPr>
          <w:trHeight w:val="170"/>
        </w:trPr>
        <w:tc>
          <w:tcPr>
            <w:tcW w:w="305" w:type="pct"/>
          </w:tcPr>
          <w:p w14:paraId="2784FE4B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071" w:type="pct"/>
          </w:tcPr>
          <w:p w14:paraId="341C48A1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24" w:type="pct"/>
          </w:tcPr>
          <w:p w14:paraId="3C1B29F8" w14:textId="3E1B5016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 xml:space="preserve">Nagrywarka DVD +/-RW </w:t>
            </w:r>
            <w:r w:rsidR="00CE5764" w:rsidRPr="00510F35">
              <w:rPr>
                <w:rFonts w:cs="Calibri"/>
                <w:sz w:val="18"/>
                <w:szCs w:val="18"/>
              </w:rPr>
              <w:t xml:space="preserve">wbudowana lub zewnętrzna </w:t>
            </w:r>
            <w:r w:rsidRPr="00BF1DE1">
              <w:rPr>
                <w:rFonts w:cs="Calibri"/>
                <w:sz w:val="18"/>
                <w:szCs w:val="18"/>
              </w:rPr>
              <w:t>wraz z dołączonym oprogramowaniem do odtwarzania i nagrywania</w:t>
            </w:r>
            <w:r w:rsidR="00CE5764" w:rsidRPr="00510F35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BF1DE1" w14:paraId="4B98B209" w14:textId="77777777" w:rsidTr="00975818">
        <w:trPr>
          <w:trHeight w:val="170"/>
        </w:trPr>
        <w:tc>
          <w:tcPr>
            <w:tcW w:w="305" w:type="pct"/>
          </w:tcPr>
          <w:p w14:paraId="4034B5AD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071" w:type="pct"/>
          </w:tcPr>
          <w:p w14:paraId="412A7C00" w14:textId="77777777" w:rsidR="00DB6CA2" w:rsidRPr="00BF1DE1" w:rsidRDefault="00DB6CA2" w:rsidP="00BF1DE1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F1DE1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24" w:type="pct"/>
          </w:tcPr>
          <w:p w14:paraId="15E3D0C9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Zintegrowana z monitorem (AIO)</w:t>
            </w:r>
          </w:p>
          <w:p w14:paraId="5FCD7F1E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Kensingtona) </w:t>
            </w:r>
          </w:p>
          <w:p w14:paraId="69928267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założona blokada </w:t>
            </w:r>
            <w:r w:rsidR="00032FA6">
              <w:rPr>
                <w:rFonts w:cs="Calibri"/>
                <w:bCs/>
                <w:sz w:val="18"/>
                <w:szCs w:val="18"/>
              </w:rPr>
              <w:t>K</w:t>
            </w:r>
            <w:r w:rsidRPr="00BF1DE1">
              <w:rPr>
                <w:rFonts w:cs="Calibri"/>
                <w:bCs/>
                <w:sz w:val="18"/>
                <w:szCs w:val="18"/>
              </w:rPr>
              <w:t>ensington musi uniemożliwiać otworzenie tylnej obudowy</w:t>
            </w:r>
          </w:p>
          <w:p w14:paraId="34A1A7D3" w14:textId="7561E39A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stopa musi umożliwiać regulację w pionie (min 1</w:t>
            </w:r>
            <w:r w:rsidR="000F054C" w:rsidRPr="00BF1DE1">
              <w:rPr>
                <w:rFonts w:cs="Calibri"/>
                <w:bCs/>
                <w:sz w:val="18"/>
                <w:szCs w:val="18"/>
              </w:rPr>
              <w:t>0</w:t>
            </w:r>
            <w:r w:rsidRPr="00BF1DE1">
              <w:rPr>
                <w:rFonts w:cs="Calibri"/>
                <w:bCs/>
                <w:sz w:val="18"/>
                <w:szCs w:val="18"/>
              </w:rPr>
              <w:t>0mm</w:t>
            </w:r>
            <w:r w:rsidR="00CE5764">
              <w:rPr>
                <w:rFonts w:cs="Calibri"/>
                <w:bCs/>
                <w:sz w:val="18"/>
                <w:szCs w:val="18"/>
              </w:rPr>
              <w:t>)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 oraz odchylenie (przód/tył: -5/</w:t>
            </w:r>
            <w:r w:rsidR="000F054C" w:rsidRPr="00BF1DE1">
              <w:rPr>
                <w:rFonts w:cs="Calibri"/>
                <w:bCs/>
                <w:sz w:val="18"/>
                <w:szCs w:val="18"/>
              </w:rPr>
              <w:t>+</w:t>
            </w:r>
            <w:r w:rsidR="00CE5764">
              <w:rPr>
                <w:rFonts w:cs="Calibri"/>
                <w:bCs/>
                <w:sz w:val="18"/>
                <w:szCs w:val="18"/>
              </w:rPr>
              <w:t>45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 st.)</w:t>
            </w:r>
          </w:p>
          <w:p w14:paraId="38B00D8A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Możliwość zainstalowania komputera na ścianie przy wykorzystaniu ściennego systemu montażowego VESA</w:t>
            </w:r>
          </w:p>
          <w:p w14:paraId="55043056" w14:textId="1E613980" w:rsidR="00291F6E" w:rsidRPr="00BF1DE1" w:rsidRDefault="00DB6CA2" w:rsidP="009758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Wbudowane w obudowę przyciski: włącz/wyłącz</w:t>
            </w:r>
            <w:r w:rsidR="00CE5764">
              <w:rPr>
                <w:rFonts w:cs="Calibri"/>
                <w:bCs/>
                <w:sz w:val="18"/>
                <w:szCs w:val="18"/>
              </w:rPr>
              <w:t>,</w:t>
            </w:r>
          </w:p>
          <w:p w14:paraId="1CBF3ED7" w14:textId="12E7AFEE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budowane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głośniki </w:t>
            </w:r>
            <w:r w:rsidR="00D164E5">
              <w:rPr>
                <w:rFonts w:cs="Calibri"/>
                <w:bCs/>
                <w:sz w:val="18"/>
                <w:szCs w:val="18"/>
              </w:rPr>
              <w:t>stereofoniczne</w:t>
            </w:r>
          </w:p>
          <w:p w14:paraId="6FDA91A6" w14:textId="5D54FB6D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budowana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kamera i mikrofon. Wymagane jest aby kamera posiadała funkcjonalność umożliwiającą jej fizyczne zasłonięcie poprzez wbudowaną przesłonę lub odwrócenie kamery do wewnątrz komputera.</w:t>
            </w:r>
          </w:p>
          <w:p w14:paraId="2F127B73" w14:textId="203E66C2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budowany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czytnik kart multimedialnych</w:t>
            </w:r>
          </w:p>
          <w:p w14:paraId="7316C537" w14:textId="14F8D202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B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eznarzędziowy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demontaż stopy.</w:t>
            </w:r>
          </w:p>
        </w:tc>
      </w:tr>
      <w:tr w:rsidR="00DB6CA2" w:rsidRPr="00BF1DE1" w14:paraId="5CCD2B85" w14:textId="77777777" w:rsidTr="00975818">
        <w:trPr>
          <w:trHeight w:val="170"/>
        </w:trPr>
        <w:tc>
          <w:tcPr>
            <w:tcW w:w="305" w:type="pct"/>
          </w:tcPr>
          <w:p w14:paraId="3BF2E234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071" w:type="pct"/>
          </w:tcPr>
          <w:p w14:paraId="6FDCC40C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24" w:type="pct"/>
          </w:tcPr>
          <w:p w14:paraId="0359F46D" w14:textId="6C9DC371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Zintegrowany w płycie głównej aktywny układ zgodny ze standardem Trusted Platform Module (TPM v 2</w:t>
            </w:r>
            <w:r w:rsidR="00520251">
              <w:rPr>
                <w:rFonts w:cs="Calibri"/>
                <w:bCs/>
                <w:sz w:val="18"/>
                <w:szCs w:val="18"/>
              </w:rPr>
              <w:t>.0</w:t>
            </w:r>
            <w:r w:rsidRPr="00BF1DE1">
              <w:rPr>
                <w:rFonts w:cs="Calibri"/>
                <w:bCs/>
                <w:sz w:val="18"/>
                <w:szCs w:val="18"/>
              </w:rPr>
              <w:t>)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,</w:t>
            </w:r>
          </w:p>
          <w:p w14:paraId="2D02BB03" w14:textId="289D4CAD" w:rsidR="00DB6CA2" w:rsidRPr="00BF1DE1" w:rsidRDefault="007B7806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budowany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czujnik otwarcia obudowy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BF1DE1" w14:paraId="1026C032" w14:textId="77777777" w:rsidTr="00975818">
        <w:trPr>
          <w:trHeight w:val="170"/>
        </w:trPr>
        <w:tc>
          <w:tcPr>
            <w:tcW w:w="305" w:type="pct"/>
          </w:tcPr>
          <w:p w14:paraId="460B6775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071" w:type="pct"/>
          </w:tcPr>
          <w:p w14:paraId="3E8CBAB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Zasilacz</w:t>
            </w:r>
          </w:p>
        </w:tc>
        <w:tc>
          <w:tcPr>
            <w:tcW w:w="3624" w:type="pct"/>
          </w:tcPr>
          <w:p w14:paraId="37E2BAD8" w14:textId="77777777" w:rsidR="00DB6CA2" w:rsidRPr="00BF1DE1" w:rsidRDefault="00DB6CA2" w:rsidP="00D164E5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color w:val="000000"/>
                <w:sz w:val="18"/>
                <w:szCs w:val="18"/>
              </w:rPr>
              <w:t xml:space="preserve">Wbudowany, o mocy maks. </w:t>
            </w:r>
            <w:r w:rsidR="00D164E5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  <w:r w:rsidR="00D164E5" w:rsidRPr="00BF1DE1">
              <w:rPr>
                <w:rFonts w:cs="Calibri"/>
                <w:bCs/>
                <w:color w:val="000000"/>
                <w:sz w:val="18"/>
                <w:szCs w:val="18"/>
              </w:rPr>
              <w:t xml:space="preserve">W </w:t>
            </w:r>
            <w:r w:rsidRPr="00BF1DE1">
              <w:rPr>
                <w:rFonts w:cs="Calibri"/>
                <w:bCs/>
                <w:color w:val="000000"/>
                <w:sz w:val="18"/>
                <w:szCs w:val="18"/>
              </w:rPr>
              <w:t>i sprawności min. 85% przy 50%</w:t>
            </w:r>
            <w:r w:rsidR="00392744" w:rsidRPr="00BF1DE1"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  <w:r w:rsidRPr="00BF1DE1">
              <w:rPr>
                <w:rFonts w:cs="Calibri"/>
                <w:bCs/>
                <w:color w:val="000000"/>
                <w:sz w:val="18"/>
                <w:szCs w:val="18"/>
              </w:rPr>
              <w:t xml:space="preserve"> obciążeniu.</w:t>
            </w:r>
          </w:p>
        </w:tc>
      </w:tr>
      <w:tr w:rsidR="00DB6CA2" w:rsidRPr="00BF1DE1" w14:paraId="45F3AF74" w14:textId="77777777" w:rsidTr="00975818">
        <w:trPr>
          <w:trHeight w:val="170"/>
        </w:trPr>
        <w:tc>
          <w:tcPr>
            <w:tcW w:w="305" w:type="pct"/>
          </w:tcPr>
          <w:p w14:paraId="39A7FBD5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71" w:type="pct"/>
          </w:tcPr>
          <w:p w14:paraId="7C74E0A9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24" w:type="pct"/>
          </w:tcPr>
          <w:p w14:paraId="2ADB9BC5" w14:textId="77777777" w:rsidR="00DB6CA2" w:rsidRPr="00BF1DE1" w:rsidRDefault="001D0A32" w:rsidP="007A5DDC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Windows 10 Professional 64bit PL </w:t>
            </w:r>
            <w:r w:rsidR="003D602E" w:rsidRPr="00BF1DE1">
              <w:rPr>
                <w:rFonts w:cs="Calibri"/>
                <w:bCs/>
                <w:sz w:val="18"/>
                <w:szCs w:val="18"/>
              </w:rPr>
              <w:t>lub równoważny</w:t>
            </w:r>
            <w:r w:rsidR="0043198E" w:rsidRPr="00BF1DE1">
              <w:rPr>
                <w:rFonts w:cs="Calibri"/>
                <w:bCs/>
                <w:sz w:val="18"/>
                <w:szCs w:val="18"/>
              </w:rPr>
              <w:t xml:space="preserve"> (zgodnie z opisem równoważności w punkcie </w:t>
            </w:r>
            <w:r w:rsidR="007A5DDC">
              <w:rPr>
                <w:rFonts w:cs="Calibri"/>
                <w:bCs/>
                <w:sz w:val="18"/>
                <w:szCs w:val="18"/>
              </w:rPr>
              <w:t>2.7</w:t>
            </w:r>
            <w:r w:rsidR="0043198E" w:rsidRPr="00BF1DE1">
              <w:rPr>
                <w:rFonts w:cs="Calibri"/>
                <w:bCs/>
                <w:sz w:val="18"/>
                <w:szCs w:val="18"/>
              </w:rPr>
              <w:t>)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BF1DE1" w14:paraId="1228FBD2" w14:textId="77777777" w:rsidTr="00975818">
        <w:trPr>
          <w:trHeight w:val="170"/>
        </w:trPr>
        <w:tc>
          <w:tcPr>
            <w:tcW w:w="305" w:type="pct"/>
          </w:tcPr>
          <w:p w14:paraId="7C5073F9" w14:textId="08EAA550" w:rsidR="00DB6CA2" w:rsidRPr="00BF1DE1" w:rsidRDefault="00CE5764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</w:t>
            </w:r>
            <w:r w:rsidR="00DC325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71" w:type="pct"/>
          </w:tcPr>
          <w:p w14:paraId="357E1291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24" w:type="pct"/>
            <w:vAlign w:val="center"/>
          </w:tcPr>
          <w:p w14:paraId="409B08F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16B2A4E0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modelu komputera,</w:t>
            </w:r>
          </w:p>
          <w:p w14:paraId="5E6BD600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numerze seryjnym,</w:t>
            </w:r>
          </w:p>
          <w:p w14:paraId="69FDB9C8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AssetTag,</w:t>
            </w:r>
          </w:p>
          <w:p w14:paraId="45CD0A31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MAC Adres karty sieciowej,</w:t>
            </w:r>
          </w:p>
          <w:p w14:paraId="660CE027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wersja Biosu,</w:t>
            </w:r>
          </w:p>
          <w:p w14:paraId="170016A8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lastRenderedPageBreak/>
              <w:t>zainstalowanym procesorze, jego taktowaniu i ilości rdzeni</w:t>
            </w:r>
          </w:p>
          <w:p w14:paraId="7971E061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ilości pamięci RAM wraz z taktowaniem,</w:t>
            </w:r>
          </w:p>
          <w:p w14:paraId="20B9CFAB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 w14:paraId="1360924A" w14:textId="2CD4926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wyłączenia portów USB</w:t>
            </w:r>
          </w:p>
          <w:p w14:paraId="7AD8D913" w14:textId="720156ED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wyłączenia portów SATA</w:t>
            </w:r>
          </w:p>
          <w:p w14:paraId="6C0CB6F2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3ED3444C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 w14:paraId="49EFDE1E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kontroli sekwencji boot.</w:t>
            </w:r>
          </w:p>
        </w:tc>
      </w:tr>
      <w:tr w:rsidR="00DB6CA2" w:rsidRPr="00BF1DE1" w14:paraId="01C8A84B" w14:textId="77777777" w:rsidTr="00975818">
        <w:trPr>
          <w:trHeight w:val="170"/>
        </w:trPr>
        <w:tc>
          <w:tcPr>
            <w:tcW w:w="305" w:type="pct"/>
          </w:tcPr>
          <w:p w14:paraId="49514F60" w14:textId="7243A5B1" w:rsidR="00DB6CA2" w:rsidRPr="00BF1DE1" w:rsidRDefault="00CE5764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lastRenderedPageBreak/>
              <w:t>1</w:t>
            </w:r>
            <w:r w:rsidR="00DC325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71" w:type="pct"/>
          </w:tcPr>
          <w:p w14:paraId="4F5EF688" w14:textId="77777777" w:rsidR="00DB6CA2" w:rsidRPr="00BF1DE1" w:rsidRDefault="00DB6CA2" w:rsidP="00BF1DE1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24" w:type="pct"/>
          </w:tcPr>
          <w:p w14:paraId="1E901A00" w14:textId="70463484" w:rsidR="00251F0E" w:rsidRPr="00975818" w:rsidRDefault="00251F0E" w:rsidP="00975818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9E7F9F">
              <w:rPr>
                <w:rFonts w:cs="Calibri"/>
                <w:bCs/>
                <w:sz w:val="18"/>
                <w:szCs w:val="18"/>
              </w:rPr>
              <w:t>Oferowane modele komputerów muszą posiadać</w:t>
            </w:r>
            <w:r>
              <w:rPr>
                <w:rFonts w:cs="Calibri"/>
                <w:bCs/>
                <w:sz w:val="18"/>
                <w:szCs w:val="18"/>
              </w:rPr>
              <w:t>:</w:t>
            </w:r>
          </w:p>
          <w:p w14:paraId="2096CEFD" w14:textId="2838788E" w:rsidR="009F2A80" w:rsidRDefault="00251F0E" w:rsidP="00CE576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</w:t>
            </w:r>
            <w:r w:rsidR="009F2A80">
              <w:rPr>
                <w:rFonts w:cs="Calibri"/>
                <w:bCs/>
                <w:sz w:val="18"/>
                <w:szCs w:val="18"/>
              </w:rPr>
              <w:t>programowanie producenta komputera umożliwiające automatyczne aktualizowanie sterowników podzespołów oraz BIOSu płyty głównej,</w:t>
            </w:r>
          </w:p>
          <w:p w14:paraId="0924A563" w14:textId="573ADD62" w:rsidR="00291F6E" w:rsidRPr="00BF1DE1" w:rsidRDefault="00DB6CA2" w:rsidP="00C3783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certyfikat </w:t>
            </w:r>
            <w:r w:rsidR="003D602E" w:rsidRPr="00BF1DE1">
              <w:rPr>
                <w:rFonts w:cs="Calibri"/>
                <w:bCs/>
                <w:sz w:val="18"/>
                <w:szCs w:val="18"/>
              </w:rPr>
              <w:t>producenta dostarczanego systemu operacyjnego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, potwierdzający poprawną współpracę oferowanych modeli komputerów z </w:t>
            </w:r>
            <w:r w:rsidR="003D602E" w:rsidRPr="00BF1DE1">
              <w:rPr>
                <w:rFonts w:cs="Calibri"/>
                <w:bCs/>
                <w:sz w:val="18"/>
                <w:szCs w:val="18"/>
              </w:rPr>
              <w:t>tym systemem</w:t>
            </w:r>
          </w:p>
          <w:p w14:paraId="624464A0" w14:textId="296002A6" w:rsidR="00291F6E" w:rsidRPr="00BF1DE1" w:rsidRDefault="00251F0E" w:rsidP="00CC6D3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Deklarację 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>zgodności CE</w:t>
            </w:r>
          </w:p>
          <w:p w14:paraId="74D532AD" w14:textId="63525B1E" w:rsidR="00291F6E" w:rsidRPr="00BF1DE1" w:rsidRDefault="00DB6CA2" w:rsidP="00C3783D">
            <w:pPr>
              <w:numPr>
                <w:ilvl w:val="0"/>
                <w:numId w:val="4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Certyfikat TCO</w:t>
            </w:r>
          </w:p>
          <w:p w14:paraId="32060DE9" w14:textId="77777777" w:rsidR="00291F6E" w:rsidRPr="00BF1DE1" w:rsidRDefault="00DB6CA2" w:rsidP="00C3783D">
            <w:pPr>
              <w:numPr>
                <w:ilvl w:val="0"/>
                <w:numId w:val="4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Epeat na poziomie Gold</w:t>
            </w:r>
            <w:r w:rsidR="00D164E5">
              <w:rPr>
                <w:rFonts w:cs="Calibri"/>
                <w:bCs/>
                <w:sz w:val="18"/>
                <w:szCs w:val="18"/>
              </w:rPr>
              <w:t xml:space="preserve"> lub wyższym (np. Platinum)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, </w:t>
            </w:r>
          </w:p>
          <w:p w14:paraId="0B49DC39" w14:textId="77777777" w:rsidR="00291F6E" w:rsidRDefault="00DB6CA2" w:rsidP="00C3783D">
            <w:pPr>
              <w:numPr>
                <w:ilvl w:val="0"/>
                <w:numId w:val="4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ROHS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.</w:t>
            </w:r>
          </w:p>
          <w:p w14:paraId="2D506F40" w14:textId="2B9224CA" w:rsidR="008C7694" w:rsidRPr="00BF1DE1" w:rsidRDefault="008C7694" w:rsidP="0022366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70446B"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 w:rsidR="00DB6CA2" w:rsidRPr="00BF1DE1" w14:paraId="7ADBA4DC" w14:textId="77777777" w:rsidTr="00975818">
        <w:trPr>
          <w:trHeight w:val="170"/>
        </w:trPr>
        <w:tc>
          <w:tcPr>
            <w:tcW w:w="305" w:type="pct"/>
          </w:tcPr>
          <w:p w14:paraId="09ED0803" w14:textId="4CA706A9" w:rsidR="00DB6CA2" w:rsidRPr="00BF1DE1" w:rsidRDefault="00CE5764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C325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71" w:type="pct"/>
          </w:tcPr>
          <w:p w14:paraId="6559087F" w14:textId="77777777" w:rsidR="00DB6CA2" w:rsidRPr="00BF1DE1" w:rsidRDefault="00DB6CA2" w:rsidP="00BF1DE1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Ilość sztuk</w:t>
            </w:r>
          </w:p>
        </w:tc>
        <w:tc>
          <w:tcPr>
            <w:tcW w:w="3624" w:type="pct"/>
          </w:tcPr>
          <w:p w14:paraId="23A7E3D2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Zamawiający wymaga dostarczenia 10 sztuk komputerów stacjonarnych All-In One typu B</w:t>
            </w:r>
            <w:r w:rsidR="00971851" w:rsidRPr="00BF1DE1">
              <w:rPr>
                <w:rFonts w:cs="Calibri"/>
                <w:sz w:val="18"/>
                <w:szCs w:val="18"/>
              </w:rPr>
              <w:t xml:space="preserve"> wraz z wyszczególnionym oprogramowaniem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bookmarkEnd w:id="22"/>
    </w:tbl>
    <w:p w14:paraId="57508741" w14:textId="77777777" w:rsidR="00DB6CA2" w:rsidRDefault="00DB6CA2" w:rsidP="00C624C7"/>
    <w:p w14:paraId="4761A1DA" w14:textId="77777777" w:rsidR="00DB6CA2" w:rsidRPr="00473546" w:rsidRDefault="00DB6CA2" w:rsidP="00E61124">
      <w:pPr>
        <w:pStyle w:val="Nagwek2"/>
      </w:pPr>
      <w:bookmarkStart w:id="29" w:name="_Toc492989377"/>
      <w:bookmarkStart w:id="30" w:name="_Toc496206778"/>
      <w:bookmarkStart w:id="31" w:name="_Toc504657787"/>
      <w:r w:rsidRPr="00473546">
        <w:t>Komputery typu Laptop</w:t>
      </w:r>
      <w:bookmarkEnd w:id="29"/>
      <w:bookmarkEnd w:id="30"/>
      <w:r w:rsidR="00A375E7">
        <w:t xml:space="preserve"> typ A</w:t>
      </w:r>
      <w:bookmarkEnd w:id="3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63"/>
        <w:gridCol w:w="9"/>
        <w:gridCol w:w="6603"/>
      </w:tblGrid>
      <w:tr w:rsidR="00DB6CA2" w:rsidRPr="005138EF" w14:paraId="62DFE072" w14:textId="77777777" w:rsidTr="005138EF">
        <w:trPr>
          <w:trHeight w:val="170"/>
        </w:trPr>
        <w:tc>
          <w:tcPr>
            <w:tcW w:w="274" w:type="pct"/>
            <w:vAlign w:val="center"/>
          </w:tcPr>
          <w:p w14:paraId="078B0EDA" w14:textId="77777777" w:rsidR="00DB6CA2" w:rsidRPr="005138EF" w:rsidRDefault="00DB6CA2" w:rsidP="005138EF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2" w:type="pct"/>
            <w:vAlign w:val="center"/>
          </w:tcPr>
          <w:p w14:paraId="7CC56ED3" w14:textId="77777777" w:rsidR="00DB6CA2" w:rsidRPr="005138EF" w:rsidRDefault="00DB6CA2" w:rsidP="005138EF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44" w:type="pct"/>
            <w:gridSpan w:val="2"/>
            <w:vAlign w:val="center"/>
          </w:tcPr>
          <w:p w14:paraId="3D39863E" w14:textId="77777777" w:rsidR="00DB6CA2" w:rsidRPr="005138EF" w:rsidRDefault="0068533A" w:rsidP="005138EF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DB6CA2" w:rsidRPr="005138EF" w14:paraId="78284083" w14:textId="77777777" w:rsidTr="005138EF">
        <w:trPr>
          <w:trHeight w:val="170"/>
        </w:trPr>
        <w:tc>
          <w:tcPr>
            <w:tcW w:w="274" w:type="pct"/>
          </w:tcPr>
          <w:p w14:paraId="41B27325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5F8245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44" w:type="pct"/>
            <w:gridSpan w:val="2"/>
          </w:tcPr>
          <w:p w14:paraId="4B96E589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Przekątna: min. 15” max. 16’’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  <w:p w14:paraId="76F0A0FE" w14:textId="553B736D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Rozdzielczość:  min. FHD (1920x1080)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  <w:p w14:paraId="085D2384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Matryca: podświetlenie LED, matowa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74DAB9A7" w14:textId="77777777" w:rsidTr="005138EF">
        <w:trPr>
          <w:trHeight w:val="170"/>
        </w:trPr>
        <w:tc>
          <w:tcPr>
            <w:tcW w:w="274" w:type="pct"/>
          </w:tcPr>
          <w:p w14:paraId="3B3FDF52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1082" w:type="pct"/>
          </w:tcPr>
          <w:p w14:paraId="1C671ED7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44" w:type="pct"/>
            <w:gridSpan w:val="2"/>
          </w:tcPr>
          <w:p w14:paraId="3B16CD9C" w14:textId="632B321F" w:rsidR="00DB6CA2" w:rsidRPr="005138EF" w:rsidRDefault="00290C27" w:rsidP="00D71766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D708CB">
              <w:rPr>
                <w:rFonts w:cs="Arial"/>
                <w:sz w:val="18"/>
                <w:szCs w:val="18"/>
              </w:rPr>
              <w:t>Intel® Core™ i5-8250U</w:t>
            </w:r>
            <w:r w:rsidR="00D708CB" w:rsidRPr="001B35DF">
              <w:rPr>
                <w:rFonts w:cs="Arial"/>
                <w:sz w:val="18"/>
                <w:szCs w:val="18"/>
              </w:rPr>
              <w:t xml:space="preserve"> lub równoważny na poziomie wydajności liczonej w punktach na podstawie testu Passmark (http://www.cpubenchmark.net/). Wykonawca w składanej ofercie winien podać dokładny model oferowanego podzespołu,</w:t>
            </w:r>
          </w:p>
        </w:tc>
      </w:tr>
      <w:tr w:rsidR="00DB6CA2" w:rsidRPr="005138EF" w14:paraId="5ABD8CB4" w14:textId="77777777" w:rsidTr="005138EF">
        <w:trPr>
          <w:trHeight w:val="170"/>
        </w:trPr>
        <w:tc>
          <w:tcPr>
            <w:tcW w:w="274" w:type="pct"/>
          </w:tcPr>
          <w:p w14:paraId="06112FA9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5C5E20C3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44" w:type="pct"/>
            <w:gridSpan w:val="2"/>
          </w:tcPr>
          <w:p w14:paraId="221BC5CA" w14:textId="6A22CBDE" w:rsidR="00DB6CA2" w:rsidRPr="00E83300" w:rsidRDefault="00DB6CA2" w:rsidP="00D71766">
            <w:pPr>
              <w:spacing w:after="0" w:line="276" w:lineRule="auto"/>
              <w:jc w:val="both"/>
              <w:rPr>
                <w:color w:val="000000"/>
                <w:sz w:val="18"/>
              </w:rPr>
            </w:pPr>
            <w:r w:rsidRPr="00E83300">
              <w:rPr>
                <w:color w:val="000000"/>
                <w:sz w:val="18"/>
              </w:rPr>
              <w:t xml:space="preserve">min. </w:t>
            </w:r>
            <w:r w:rsidR="00F76E85">
              <w:rPr>
                <w:rFonts w:cs="Calibri"/>
                <w:color w:val="000000"/>
                <w:sz w:val="18"/>
                <w:szCs w:val="18"/>
              </w:rPr>
              <w:t>16</w:t>
            </w:r>
            <w:r w:rsidR="00F76E85" w:rsidRPr="00E83300">
              <w:rPr>
                <w:color w:val="000000"/>
                <w:sz w:val="18"/>
              </w:rPr>
              <w:t xml:space="preserve"> </w:t>
            </w:r>
            <w:r w:rsidRPr="00E83300">
              <w:rPr>
                <w:color w:val="000000"/>
                <w:sz w:val="18"/>
              </w:rPr>
              <w:t>GB</w:t>
            </w:r>
            <w:r w:rsidR="00D708CB">
              <w:rPr>
                <w:color w:val="000000"/>
                <w:sz w:val="18"/>
              </w:rPr>
              <w:t xml:space="preserve"> DDR4</w:t>
            </w:r>
            <w:r w:rsidRPr="00E83300">
              <w:rPr>
                <w:color w:val="000000"/>
                <w:sz w:val="18"/>
              </w:rPr>
              <w:t xml:space="preserve"> </w:t>
            </w:r>
            <w:r w:rsidR="008D2EBD" w:rsidRPr="007D3B13">
              <w:rPr>
                <w:rFonts w:cs="Calibri"/>
                <w:color w:val="000000"/>
                <w:sz w:val="18"/>
                <w:szCs w:val="18"/>
              </w:rPr>
              <w:t xml:space="preserve">z możliwością rozszerzenia do </w:t>
            </w:r>
            <w:r w:rsidR="00F76E85">
              <w:rPr>
                <w:rFonts w:cs="Calibri"/>
                <w:color w:val="000000"/>
                <w:sz w:val="18"/>
                <w:szCs w:val="18"/>
              </w:rPr>
              <w:t>32</w:t>
            </w:r>
            <w:r w:rsidR="00F76E85" w:rsidRPr="007D3B1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D2EBD" w:rsidRPr="007D3B13">
              <w:rPr>
                <w:rFonts w:cs="Calibri"/>
                <w:color w:val="000000"/>
                <w:sz w:val="18"/>
                <w:szCs w:val="18"/>
              </w:rPr>
              <w:t xml:space="preserve">GB </w:t>
            </w:r>
            <w:r w:rsidR="005D6760" w:rsidRPr="00E83300">
              <w:rPr>
                <w:color w:val="000000"/>
                <w:sz w:val="18"/>
              </w:rPr>
              <w:t>.</w:t>
            </w:r>
          </w:p>
          <w:p w14:paraId="1E7F8DE8" w14:textId="77777777" w:rsidR="00DB6CA2" w:rsidRPr="005138EF" w:rsidRDefault="00DB6CA2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Ilość banków pamięci: min. 2 szt.</w:t>
            </w:r>
          </w:p>
          <w:p w14:paraId="1E73C79D" w14:textId="77777777" w:rsidR="00DB6CA2" w:rsidRPr="005138EF" w:rsidRDefault="00DB6CA2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Ilość </w:t>
            </w:r>
            <w:r w:rsidR="00BB22D3" w:rsidRPr="005138EF">
              <w:rPr>
                <w:rFonts w:cs="Calibri"/>
                <w:color w:val="000000"/>
                <w:sz w:val="18"/>
                <w:szCs w:val="18"/>
              </w:rPr>
              <w:t xml:space="preserve">nieużywanych </w:t>
            </w:r>
            <w:r w:rsidRPr="005138EF">
              <w:rPr>
                <w:rFonts w:cs="Calibri"/>
                <w:color w:val="000000"/>
                <w:sz w:val="18"/>
                <w:szCs w:val="18"/>
              </w:rPr>
              <w:t>banków pamięci: min. 1 szt.</w:t>
            </w:r>
          </w:p>
        </w:tc>
      </w:tr>
      <w:tr w:rsidR="00DB6CA2" w:rsidRPr="005138EF" w14:paraId="2BF6C712" w14:textId="77777777" w:rsidTr="005138EF">
        <w:trPr>
          <w:trHeight w:val="170"/>
        </w:trPr>
        <w:tc>
          <w:tcPr>
            <w:tcW w:w="274" w:type="pct"/>
          </w:tcPr>
          <w:p w14:paraId="34CBB7D9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658CD3D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44" w:type="pct"/>
            <w:gridSpan w:val="2"/>
          </w:tcPr>
          <w:p w14:paraId="17C642A1" w14:textId="12B3E4AF" w:rsidR="00DB6CA2" w:rsidRPr="005138EF" w:rsidRDefault="00DB6CA2" w:rsidP="00F76E85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Min. </w:t>
            </w:r>
            <w:r w:rsidR="00F76E85" w:rsidRPr="005138EF">
              <w:rPr>
                <w:rFonts w:cs="Calibri"/>
                <w:color w:val="000000"/>
                <w:sz w:val="18"/>
                <w:szCs w:val="18"/>
              </w:rPr>
              <w:t>5</w:t>
            </w:r>
            <w:r w:rsidR="00F76E85">
              <w:rPr>
                <w:rFonts w:cs="Calibri"/>
                <w:color w:val="000000"/>
                <w:sz w:val="18"/>
                <w:szCs w:val="18"/>
              </w:rPr>
              <w:t>12</w:t>
            </w:r>
            <w:r w:rsidR="00F76E85" w:rsidRPr="005138EF">
              <w:rPr>
                <w:rFonts w:cs="Calibri"/>
                <w:color w:val="000000"/>
                <w:sz w:val="18"/>
                <w:szCs w:val="18"/>
              </w:rPr>
              <w:t xml:space="preserve">GB </w:t>
            </w:r>
            <w:r w:rsidR="009344A2" w:rsidRPr="005138EF">
              <w:rPr>
                <w:rFonts w:cs="Calibri"/>
                <w:color w:val="000000"/>
                <w:sz w:val="18"/>
                <w:szCs w:val="18"/>
              </w:rPr>
              <w:t>SSD</w:t>
            </w:r>
            <w:r w:rsidR="009A1B26">
              <w:rPr>
                <w:rFonts w:cs="Calibri"/>
                <w:color w:val="000000"/>
                <w:sz w:val="18"/>
                <w:szCs w:val="18"/>
              </w:rPr>
              <w:t xml:space="preserve"> PCIe/NVMe</w:t>
            </w:r>
            <w:r w:rsidRPr="005138EF">
              <w:rPr>
                <w:rFonts w:cs="Arial"/>
                <w:sz w:val="18"/>
                <w:szCs w:val="18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 w:rsidR="00DB6CA2" w:rsidRPr="005138EF" w14:paraId="14872DBC" w14:textId="77777777" w:rsidTr="005138EF">
        <w:trPr>
          <w:trHeight w:val="170"/>
        </w:trPr>
        <w:tc>
          <w:tcPr>
            <w:tcW w:w="274" w:type="pct"/>
          </w:tcPr>
          <w:p w14:paraId="353FDA4D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DA690DD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44" w:type="pct"/>
            <w:gridSpan w:val="2"/>
          </w:tcPr>
          <w:p w14:paraId="2F9C26BF" w14:textId="0EF10641" w:rsidR="00291F6E" w:rsidRPr="00975818" w:rsidRDefault="00846172" w:rsidP="00975818">
            <w:pPr>
              <w:pStyle w:val="Bezodstpw"/>
            </w:pPr>
            <w:r>
              <w:t>O wydajności nie mniejszej niż Intel HD Graphics 620 lub równoważnej liczonej w punktach na podstawie testu Passmark (www.videocardbenchmark.net).</w:t>
            </w:r>
          </w:p>
        </w:tc>
      </w:tr>
      <w:tr w:rsidR="00DB6CA2" w:rsidRPr="005138EF" w14:paraId="563A9FCC" w14:textId="77777777" w:rsidTr="005138EF">
        <w:trPr>
          <w:trHeight w:val="170"/>
        </w:trPr>
        <w:tc>
          <w:tcPr>
            <w:tcW w:w="274" w:type="pct"/>
          </w:tcPr>
          <w:p w14:paraId="20F241C4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8D1C61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44" w:type="pct"/>
            <w:gridSpan w:val="2"/>
          </w:tcPr>
          <w:p w14:paraId="72A8F13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Zintegrowana karta dźwiękowa</w:t>
            </w:r>
          </w:p>
        </w:tc>
      </w:tr>
      <w:tr w:rsidR="00DB6CA2" w:rsidRPr="005138EF" w14:paraId="6B823EC8" w14:textId="77777777" w:rsidTr="005138EF">
        <w:trPr>
          <w:trHeight w:val="170"/>
        </w:trPr>
        <w:tc>
          <w:tcPr>
            <w:tcW w:w="274" w:type="pct"/>
          </w:tcPr>
          <w:p w14:paraId="221146A1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BCF491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44" w:type="pct"/>
            <w:gridSpan w:val="2"/>
          </w:tcPr>
          <w:p w14:paraId="2A33861E" w14:textId="77777777" w:rsidR="00DB6CA2" w:rsidRPr="002651D4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2651D4">
              <w:rPr>
                <w:rFonts w:cs="Calibri"/>
                <w:sz w:val="18"/>
                <w:szCs w:val="18"/>
              </w:rPr>
              <w:t xml:space="preserve">LAN </w:t>
            </w:r>
            <w:r w:rsidR="00815288" w:rsidRPr="002651D4">
              <w:rPr>
                <w:rFonts w:cs="Calibri"/>
                <w:sz w:val="18"/>
                <w:szCs w:val="18"/>
              </w:rPr>
              <w:t xml:space="preserve">Ethernet </w:t>
            </w:r>
            <w:r w:rsidRPr="002651D4">
              <w:rPr>
                <w:rFonts w:cs="Calibri"/>
                <w:sz w:val="18"/>
                <w:szCs w:val="18"/>
              </w:rPr>
              <w:t>10/100/1000 Mbit/s</w:t>
            </w:r>
            <w:r w:rsidR="005D6760" w:rsidRPr="002651D4">
              <w:rPr>
                <w:rFonts w:cs="Calibri"/>
                <w:sz w:val="18"/>
                <w:szCs w:val="18"/>
              </w:rPr>
              <w:t>.</w:t>
            </w:r>
          </w:p>
          <w:p w14:paraId="15ACFE6C" w14:textId="77777777" w:rsidR="00DB6CA2" w:rsidRPr="002651D4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2651D4">
              <w:rPr>
                <w:rFonts w:cs="Calibri"/>
                <w:sz w:val="18"/>
                <w:szCs w:val="18"/>
              </w:rPr>
              <w:t>WiFi ac/b/g/n</w:t>
            </w:r>
            <w:r w:rsidR="005D6760" w:rsidRPr="002651D4">
              <w:rPr>
                <w:rFonts w:cs="Calibri"/>
                <w:sz w:val="18"/>
                <w:szCs w:val="18"/>
              </w:rPr>
              <w:t>.</w:t>
            </w:r>
          </w:p>
          <w:p w14:paraId="28A940B0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lastRenderedPageBreak/>
              <w:t>Bluetooth 4.1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  <w:p w14:paraId="00237669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Przygotowana instalacja do późniejszego zamontowania modemu LTE w postaci wewnętrznego modułu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75AC4874" w14:textId="77777777" w:rsidTr="005138EF">
        <w:trPr>
          <w:trHeight w:val="170"/>
        </w:trPr>
        <w:tc>
          <w:tcPr>
            <w:tcW w:w="274" w:type="pct"/>
          </w:tcPr>
          <w:p w14:paraId="7EAF780A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C9D09C0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44" w:type="pct"/>
            <w:gridSpan w:val="2"/>
          </w:tcPr>
          <w:p w14:paraId="1F8BD6CE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Wbudowane (minimum): </w:t>
            </w:r>
          </w:p>
          <w:p w14:paraId="52BC5E53" w14:textId="49DCF712" w:rsidR="00291F6E" w:rsidRPr="005138EF" w:rsidRDefault="00F76E85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min. </w:t>
            </w:r>
            <w:r w:rsidR="00ED6BDE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 xml:space="preserve"> złącza </w:t>
            </w:r>
            <w:r w:rsidR="00DB6CA2" w:rsidRPr="005138EF">
              <w:rPr>
                <w:rFonts w:cs="Calibri"/>
                <w:sz w:val="18"/>
                <w:szCs w:val="18"/>
              </w:rPr>
              <w:t>USB 3.</w:t>
            </w:r>
            <w:r w:rsidR="00ED6BDE">
              <w:rPr>
                <w:rFonts w:cs="Calibri"/>
                <w:sz w:val="18"/>
                <w:szCs w:val="18"/>
              </w:rPr>
              <w:t>1</w:t>
            </w:r>
            <w:r w:rsidR="007C779E">
              <w:rPr>
                <w:rFonts w:cs="Calibri"/>
                <w:sz w:val="18"/>
                <w:szCs w:val="18"/>
              </w:rPr>
              <w:t xml:space="preserve"> gen1</w:t>
            </w:r>
            <w:r>
              <w:rPr>
                <w:rFonts w:cs="Calibri"/>
                <w:sz w:val="18"/>
                <w:szCs w:val="18"/>
              </w:rPr>
              <w:t>,</w:t>
            </w:r>
            <w:r w:rsidR="00DB6CA2" w:rsidRPr="005138EF">
              <w:rPr>
                <w:rFonts w:cs="Calibri"/>
                <w:sz w:val="18"/>
                <w:szCs w:val="18"/>
              </w:rPr>
              <w:t xml:space="preserve"> w tym jedn</w:t>
            </w:r>
            <w:r>
              <w:rPr>
                <w:rFonts w:cs="Calibri"/>
                <w:sz w:val="18"/>
                <w:szCs w:val="18"/>
              </w:rPr>
              <w:t>o</w:t>
            </w:r>
            <w:r w:rsidR="00DB6CA2" w:rsidRPr="005138EF">
              <w:rPr>
                <w:rFonts w:cs="Calibri"/>
                <w:sz w:val="18"/>
                <w:szCs w:val="18"/>
              </w:rPr>
              <w:t xml:space="preserve"> z funkcją ładowana urządzeń zewnętrznych nawet przy wyłączonym notebooku</w:t>
            </w:r>
            <w:r w:rsidR="00ED6BDE">
              <w:rPr>
                <w:rFonts w:cs="Calibri"/>
                <w:sz w:val="18"/>
                <w:szCs w:val="18"/>
              </w:rPr>
              <w:t xml:space="preserve"> i co najmniej jedno </w:t>
            </w:r>
            <w:r w:rsidR="00B13082">
              <w:rPr>
                <w:rFonts w:cs="Calibri"/>
                <w:sz w:val="18"/>
                <w:szCs w:val="18"/>
              </w:rPr>
              <w:t>USB</w:t>
            </w:r>
            <w:r w:rsidR="00D708CB">
              <w:rPr>
                <w:rFonts w:cs="Calibri"/>
                <w:sz w:val="18"/>
                <w:szCs w:val="18"/>
              </w:rPr>
              <w:t xml:space="preserve"> </w:t>
            </w:r>
            <w:r w:rsidR="00ED6BDE">
              <w:rPr>
                <w:rFonts w:cs="Calibri"/>
                <w:sz w:val="18"/>
                <w:szCs w:val="18"/>
              </w:rPr>
              <w:t>Type-C (pierwszej lub drugiej generacji),</w:t>
            </w:r>
          </w:p>
          <w:p w14:paraId="5C1A053D" w14:textId="14829F02" w:rsidR="00291F6E" w:rsidRPr="00D03B4C" w:rsidRDefault="00DB6CA2" w:rsidP="00D03B4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1xRJ45, </w:t>
            </w:r>
          </w:p>
          <w:p w14:paraId="27A74E51" w14:textId="0A08FDAE" w:rsidR="00D708CB" w:rsidRDefault="00DB6CA2" w:rsidP="00B1308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1x HDMI </w:t>
            </w:r>
            <w:r w:rsidR="00B13082">
              <w:rPr>
                <w:rFonts w:cs="Calibri"/>
                <w:bCs/>
                <w:sz w:val="18"/>
                <w:szCs w:val="18"/>
              </w:rPr>
              <w:t xml:space="preserve">lub </w:t>
            </w:r>
            <w:r w:rsidR="00067C0B">
              <w:rPr>
                <w:rFonts w:cs="Calibri"/>
                <w:bCs/>
                <w:sz w:val="18"/>
                <w:szCs w:val="18"/>
              </w:rPr>
              <w:t xml:space="preserve">1x </w:t>
            </w:r>
            <w:r w:rsidRPr="005138EF">
              <w:rPr>
                <w:rFonts w:cs="Calibri"/>
                <w:bCs/>
                <w:sz w:val="18"/>
                <w:szCs w:val="18"/>
              </w:rPr>
              <w:t>DP (</w:t>
            </w:r>
            <w:r w:rsidR="002723EA">
              <w:rPr>
                <w:rFonts w:cs="Calibri"/>
                <w:bCs/>
                <w:sz w:val="18"/>
                <w:szCs w:val="18"/>
              </w:rPr>
              <w:t xml:space="preserve">dopuszcza się zastosowanie dedykowanego adaptera USB-C do DisplayPort </w:t>
            </w:r>
            <w:r w:rsidR="00CA7F11">
              <w:rPr>
                <w:rFonts w:cs="Calibri"/>
                <w:bCs/>
                <w:sz w:val="18"/>
                <w:szCs w:val="18"/>
              </w:rPr>
              <w:t xml:space="preserve">- </w:t>
            </w:r>
            <w:r w:rsidR="00B13082">
              <w:rPr>
                <w:rFonts w:cs="Calibri"/>
                <w:bCs/>
                <w:sz w:val="18"/>
                <w:szCs w:val="18"/>
              </w:rPr>
              <w:t>adapter musi być dostarczony w zestawie z laptopem)</w:t>
            </w:r>
            <w:r w:rsidR="00B13082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79DF6202" w14:textId="15F8ADE4" w:rsidR="002723EA" w:rsidRDefault="00CA7F11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1x VGA (dopuszcza się zastosowanie dedykowanego adaptera HDMI do VGA - </w:t>
            </w:r>
            <w:r w:rsidR="002723EA">
              <w:rPr>
                <w:rFonts w:cs="Calibri"/>
                <w:bCs/>
                <w:sz w:val="18"/>
                <w:szCs w:val="18"/>
              </w:rPr>
              <w:t>adapter musi być dostarczony w zestawie z laptopem)</w:t>
            </w:r>
            <w:r w:rsidR="00DB6CA2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692E783D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 wyjście słuchawki, 1x</w:t>
            </w:r>
            <w:r w:rsidR="002723EA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>wejście mikrofon lub 1x wejście combo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6C7AD3A" w14:textId="31A72F89" w:rsidR="00291F6E" w:rsidRPr="005138EF" w:rsidRDefault="0087316D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podłączenia dedykowanej</w:t>
            </w:r>
            <w:r w:rsidR="00F76E85">
              <w:rPr>
                <w:rFonts w:cs="Calibri"/>
                <w:sz w:val="18"/>
                <w:szCs w:val="18"/>
              </w:rPr>
              <w:t xml:space="preserve"> stacji dokującej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258B8CFB" w14:textId="618DF0CA" w:rsidR="002723EA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Wymagana ilość portów nie może być osiągnięta w wyniku stosowania konwerterów, przejściówek itp.</w:t>
            </w:r>
            <w:r w:rsidR="002723EA">
              <w:rPr>
                <w:rFonts w:cs="Calibri"/>
                <w:sz w:val="18"/>
                <w:szCs w:val="18"/>
              </w:rPr>
              <w:t xml:space="preserve"> jeśli tego wprost nie zaznaczono.</w:t>
            </w:r>
          </w:p>
        </w:tc>
      </w:tr>
      <w:tr w:rsidR="00DB6CA2" w:rsidRPr="005138EF" w14:paraId="42DE2B54" w14:textId="77777777" w:rsidTr="005138EF">
        <w:trPr>
          <w:trHeight w:val="170"/>
        </w:trPr>
        <w:tc>
          <w:tcPr>
            <w:tcW w:w="274" w:type="pct"/>
          </w:tcPr>
          <w:p w14:paraId="6D649116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461ED813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44" w:type="pct"/>
            <w:gridSpan w:val="2"/>
          </w:tcPr>
          <w:p w14:paraId="28543E13" w14:textId="77777777" w:rsidR="00DB6CA2" w:rsidRPr="005138EF" w:rsidRDefault="00F01B06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Zewnętrzna </w:t>
            </w:r>
            <w:r w:rsidR="00815288">
              <w:rPr>
                <w:rFonts w:cs="Calibri"/>
                <w:sz w:val="18"/>
                <w:szCs w:val="18"/>
              </w:rPr>
              <w:t>n</w:t>
            </w:r>
            <w:r w:rsidR="00DB6CA2" w:rsidRPr="005138EF">
              <w:rPr>
                <w:rFonts w:cs="Calibri"/>
                <w:sz w:val="18"/>
                <w:szCs w:val="18"/>
              </w:rPr>
              <w:t>agrywarka DVD +/-RW wraz z dołączonym oprogramowaniem do odtwarzania i nagrywania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538DAEAA" w14:textId="77777777" w:rsidTr="005138EF">
        <w:trPr>
          <w:trHeight w:val="170"/>
        </w:trPr>
        <w:tc>
          <w:tcPr>
            <w:tcW w:w="274" w:type="pct"/>
          </w:tcPr>
          <w:p w14:paraId="603119D8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56B955A0" w14:textId="77777777" w:rsidR="00DB6CA2" w:rsidRPr="005138EF" w:rsidRDefault="00DB6CA2" w:rsidP="005138EF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44" w:type="pct"/>
            <w:gridSpan w:val="2"/>
          </w:tcPr>
          <w:p w14:paraId="1F16B305" w14:textId="1D5B5D50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Konstrukcja wzmacniana, zawiasy matrycy metalowe.</w:t>
            </w:r>
          </w:p>
          <w:p w14:paraId="44DE7CC4" w14:textId="55177711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Waga urządzenia z baterią bez zasilacza nie </w:t>
            </w:r>
            <w:r w:rsidR="005C51A7" w:rsidRPr="005138EF">
              <w:rPr>
                <w:rFonts w:cs="Calibri"/>
                <w:bCs/>
                <w:sz w:val="18"/>
                <w:szCs w:val="18"/>
              </w:rPr>
              <w:t>więcej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niż </w:t>
            </w:r>
            <w:r w:rsidR="00D708CB" w:rsidRPr="005138EF">
              <w:rPr>
                <w:rFonts w:cs="Calibri"/>
                <w:bCs/>
                <w:sz w:val="18"/>
                <w:szCs w:val="18"/>
              </w:rPr>
              <w:t>2</w:t>
            </w:r>
            <w:r w:rsidR="009A29CE">
              <w:rPr>
                <w:rFonts w:cs="Calibri"/>
                <w:bCs/>
                <w:sz w:val="18"/>
                <w:szCs w:val="18"/>
              </w:rPr>
              <w:t>.1</w:t>
            </w:r>
            <w:r w:rsidR="00D708CB" w:rsidRPr="005138EF">
              <w:rPr>
                <w:rFonts w:cs="Calibri"/>
                <w:bCs/>
                <w:sz w:val="18"/>
                <w:szCs w:val="18"/>
              </w:rPr>
              <w:t>kg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.</w:t>
            </w:r>
          </w:p>
          <w:p w14:paraId="26653CA7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Klawiatura z wydzieloną str</w:t>
            </w:r>
            <w:r w:rsidR="009344A2" w:rsidRPr="005138EF">
              <w:rPr>
                <w:rFonts w:cs="Calibri"/>
                <w:bCs/>
                <w:sz w:val="18"/>
                <w:szCs w:val="18"/>
              </w:rPr>
              <w:t>e</w:t>
            </w:r>
            <w:r w:rsidRPr="005138EF">
              <w:rPr>
                <w:rFonts w:cs="Calibri"/>
                <w:bCs/>
                <w:sz w:val="18"/>
                <w:szCs w:val="18"/>
              </w:rPr>
              <w:t>fą numeryczną, odporna na zalanie, układ US, z wbudowanym trackpointem oraz touchpad z obsługą gestów.</w:t>
            </w:r>
          </w:p>
          <w:p w14:paraId="14D49728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musi umożliwiać zastosowanie zabezpieczenia fizycznego w postaci linki metalowej (złącze blokady Kensingtona</w:t>
            </w:r>
            <w:r w:rsidR="00F76E85">
              <w:rPr>
                <w:rFonts w:cs="Calibri"/>
                <w:bCs/>
                <w:sz w:val="18"/>
                <w:szCs w:val="18"/>
              </w:rPr>
              <w:t xml:space="preserve"> lub równoważne np. Noble</w:t>
            </w:r>
            <w:r w:rsidRPr="005138EF">
              <w:rPr>
                <w:rFonts w:cs="Calibri"/>
                <w:bCs/>
                <w:sz w:val="18"/>
                <w:szCs w:val="18"/>
              </w:rPr>
              <w:t>)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AB78DC2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wbudowane głośniki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2EC6161B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wbudowana kamera i mikrofon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004AE05B" w14:textId="22E035D6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wbudowany czytnik kart multimedialnych min.SD,</w:t>
            </w:r>
          </w:p>
        </w:tc>
      </w:tr>
      <w:tr w:rsidR="00543B25" w:rsidRPr="005138EF" w14:paraId="45EE88CF" w14:textId="77777777" w:rsidTr="005138EF">
        <w:trPr>
          <w:trHeight w:val="170"/>
        </w:trPr>
        <w:tc>
          <w:tcPr>
            <w:tcW w:w="274" w:type="pct"/>
          </w:tcPr>
          <w:p w14:paraId="7D72A505" w14:textId="77777777" w:rsidR="00543B25" w:rsidRPr="005138EF" w:rsidRDefault="00543B25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7" w:type="pct"/>
            <w:gridSpan w:val="2"/>
          </w:tcPr>
          <w:p w14:paraId="3231A34F" w14:textId="77777777" w:rsidR="00543B25" w:rsidRPr="005138EF" w:rsidRDefault="00543B25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3552D628" w14:textId="77777777" w:rsidR="00543B25" w:rsidRPr="005138EF" w:rsidRDefault="00543B25" w:rsidP="005138EF">
            <w:pPr>
              <w:spacing w:after="0" w:line="276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Mysz optyczna </w:t>
            </w:r>
            <w:r w:rsidR="00806EB0">
              <w:rPr>
                <w:rFonts w:cs="Calibri"/>
                <w:sz w:val="18"/>
                <w:szCs w:val="18"/>
              </w:rPr>
              <w:t>bezprzewodowa (WiFI lub Bluetooth)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6A45058A" w14:textId="77777777" w:rsidTr="005138EF">
        <w:trPr>
          <w:trHeight w:val="170"/>
        </w:trPr>
        <w:tc>
          <w:tcPr>
            <w:tcW w:w="274" w:type="pct"/>
          </w:tcPr>
          <w:p w14:paraId="6B034397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744E240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44" w:type="pct"/>
            <w:gridSpan w:val="2"/>
          </w:tcPr>
          <w:p w14:paraId="28A8AEC2" w14:textId="61516BF2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Zintegrowany w płycie głównej aktywny układ zgodny ze standardem Trusted Platform Module (TPM v 2</w:t>
            </w:r>
            <w:r w:rsidR="00ED6BDE">
              <w:rPr>
                <w:rFonts w:cs="Calibri"/>
                <w:bCs/>
                <w:sz w:val="18"/>
                <w:szCs w:val="18"/>
              </w:rPr>
              <w:t>.0</w:t>
            </w:r>
            <w:r w:rsidRPr="005138EF">
              <w:rPr>
                <w:rFonts w:cs="Calibri"/>
                <w:bCs/>
                <w:sz w:val="18"/>
                <w:szCs w:val="18"/>
              </w:rPr>
              <w:t>)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5138EF" w14:paraId="3D8043D0" w14:textId="77777777" w:rsidTr="005138EF">
        <w:trPr>
          <w:trHeight w:val="170"/>
        </w:trPr>
        <w:tc>
          <w:tcPr>
            <w:tcW w:w="274" w:type="pct"/>
          </w:tcPr>
          <w:p w14:paraId="74F280C1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642757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Zasila</w:t>
            </w:r>
            <w:r w:rsidR="00FB0217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3644" w:type="pct"/>
            <w:gridSpan w:val="2"/>
          </w:tcPr>
          <w:p w14:paraId="4CF3BC01" w14:textId="53FFCC6F" w:rsidR="00DB6CA2" w:rsidRPr="00975818" w:rsidRDefault="00A46D75" w:rsidP="00975818">
            <w:pPr>
              <w:pStyle w:val="Bezodstpw"/>
              <w:rPr>
                <w:b/>
              </w:rPr>
            </w:pPr>
            <w:r>
              <w:t xml:space="preserve">Bateria lub baterie o minimalnej łącznej pojemności min. </w:t>
            </w:r>
            <w:r w:rsidR="00296457">
              <w:t>45</w:t>
            </w:r>
            <w:r>
              <w:t>Wh, Energy Star min 6.1, funkcja szybkiego ładowania,</w:t>
            </w:r>
          </w:p>
        </w:tc>
      </w:tr>
      <w:tr w:rsidR="00DB6CA2" w:rsidRPr="005138EF" w14:paraId="0EE017C6" w14:textId="77777777" w:rsidTr="005138EF">
        <w:trPr>
          <w:trHeight w:val="170"/>
        </w:trPr>
        <w:tc>
          <w:tcPr>
            <w:tcW w:w="274" w:type="pct"/>
          </w:tcPr>
          <w:p w14:paraId="7CB6470B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7D071F2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44" w:type="pct"/>
            <w:gridSpan w:val="2"/>
          </w:tcPr>
          <w:p w14:paraId="12B041FC" w14:textId="77777777" w:rsidR="00DB6CA2" w:rsidRPr="005138EF" w:rsidRDefault="00DB6CA2" w:rsidP="007A5DDC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Windows 10 Professional 64 bit PL </w:t>
            </w:r>
            <w:r w:rsidR="003D602E" w:rsidRPr="005138EF">
              <w:rPr>
                <w:rFonts w:cs="Calibri"/>
                <w:bCs/>
                <w:sz w:val="18"/>
                <w:szCs w:val="18"/>
              </w:rPr>
              <w:t>lub równoważny</w:t>
            </w:r>
            <w:r w:rsidR="0043198E" w:rsidRPr="005138EF">
              <w:rPr>
                <w:rFonts w:cs="Calibri"/>
                <w:bCs/>
                <w:sz w:val="18"/>
                <w:szCs w:val="18"/>
              </w:rPr>
              <w:t xml:space="preserve"> (zgodnie z opisem równoważności w punkcie </w:t>
            </w:r>
            <w:r w:rsidR="007A5DDC">
              <w:rPr>
                <w:rFonts w:cs="Calibri"/>
                <w:bCs/>
                <w:sz w:val="18"/>
                <w:szCs w:val="18"/>
              </w:rPr>
              <w:t>2.7</w:t>
            </w:r>
            <w:r w:rsidR="0043198E" w:rsidRPr="005138EF">
              <w:rPr>
                <w:rFonts w:cs="Calibri"/>
                <w:bCs/>
                <w:sz w:val="18"/>
                <w:szCs w:val="18"/>
              </w:rPr>
              <w:t>)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5138EF" w14:paraId="01B6134F" w14:textId="77777777" w:rsidTr="005138EF">
        <w:trPr>
          <w:trHeight w:val="170"/>
        </w:trPr>
        <w:tc>
          <w:tcPr>
            <w:tcW w:w="274" w:type="pct"/>
          </w:tcPr>
          <w:p w14:paraId="45FCB563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AC7621F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44" w:type="pct"/>
            <w:gridSpan w:val="2"/>
            <w:vAlign w:val="center"/>
          </w:tcPr>
          <w:p w14:paraId="1E0BF9DC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4C7D220C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wersji BIOS,</w:t>
            </w:r>
          </w:p>
          <w:p w14:paraId="778FF7E1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nr seryjnego komputera,</w:t>
            </w:r>
          </w:p>
          <w:p w14:paraId="6925648D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pamięci RAM,</w:t>
            </w:r>
          </w:p>
          <w:p w14:paraId="5A8F7220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typie procesora,</w:t>
            </w:r>
          </w:p>
          <w:p w14:paraId="4C1A2DF6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pojemności zainstalowanego dysku twardego,</w:t>
            </w:r>
          </w:p>
          <w:p w14:paraId="23620545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 w14:paraId="0270E5D0" w14:textId="1752AC06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wyłączenia portów USB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402D0373" w14:textId="599E12A8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wyłączenia portów SATA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19EA3709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494E2019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 w14:paraId="55323207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kontroli sekwencji boot.</w:t>
            </w:r>
          </w:p>
        </w:tc>
      </w:tr>
      <w:tr w:rsidR="00DB6CA2" w:rsidRPr="005138EF" w14:paraId="6C198486" w14:textId="77777777" w:rsidTr="005138EF">
        <w:trPr>
          <w:trHeight w:val="170"/>
        </w:trPr>
        <w:tc>
          <w:tcPr>
            <w:tcW w:w="274" w:type="pct"/>
          </w:tcPr>
          <w:p w14:paraId="410F6C3B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7B7E590" w14:textId="77777777" w:rsidR="00DB6CA2" w:rsidRPr="005138EF" w:rsidRDefault="00DB6CA2" w:rsidP="005138EF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44" w:type="pct"/>
            <w:gridSpan w:val="2"/>
          </w:tcPr>
          <w:p w14:paraId="59DB7E15" w14:textId="1524A073" w:rsidR="00251F0E" w:rsidRPr="00975818" w:rsidRDefault="00251F0E" w:rsidP="00975818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9E7F9F">
              <w:rPr>
                <w:rFonts w:cs="Calibri"/>
                <w:bCs/>
                <w:sz w:val="18"/>
                <w:szCs w:val="18"/>
              </w:rPr>
              <w:t>Oferowane modele komputerów muszą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posiadać</w:t>
            </w:r>
            <w:r>
              <w:rPr>
                <w:rFonts w:cs="Calibri"/>
                <w:bCs/>
                <w:sz w:val="18"/>
                <w:szCs w:val="18"/>
              </w:rPr>
              <w:t>:</w:t>
            </w:r>
          </w:p>
          <w:p w14:paraId="4E264B82" w14:textId="203EA4E1" w:rsidR="009F2A80" w:rsidRPr="009F2A80" w:rsidRDefault="00251F0E" w:rsidP="009F2A80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</w:t>
            </w:r>
            <w:r w:rsidR="009F2A80">
              <w:rPr>
                <w:rFonts w:cs="Calibri"/>
                <w:bCs/>
                <w:sz w:val="18"/>
                <w:szCs w:val="18"/>
              </w:rPr>
              <w:t>programowanie producenta komputera umożliwiające automatyczne aktualizowanie sterowników podzespołów oraz BIOSu płyty głównej,</w:t>
            </w:r>
          </w:p>
          <w:p w14:paraId="5B0BD664" w14:textId="1AF644E8" w:rsidR="00D708CB" w:rsidRPr="00251F0E" w:rsidRDefault="00DB6CA2" w:rsidP="00251F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certyfikat </w:t>
            </w:r>
            <w:r w:rsidR="003D602E" w:rsidRPr="005138EF">
              <w:rPr>
                <w:rFonts w:cs="Calibri"/>
                <w:bCs/>
                <w:sz w:val="18"/>
                <w:szCs w:val="18"/>
              </w:rPr>
              <w:t>producenta dostarczanego systemu operacyjnego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, potwierdzający poprawną współpracę oferowanych modeli komputerów </w:t>
            </w:r>
            <w:r w:rsidR="003D602E" w:rsidRPr="005138EF">
              <w:rPr>
                <w:rFonts w:cs="Calibri"/>
                <w:bCs/>
                <w:sz w:val="18"/>
                <w:szCs w:val="18"/>
              </w:rPr>
              <w:t>z tym systemem</w:t>
            </w:r>
            <w:r w:rsidR="00251F0E">
              <w:rPr>
                <w:rFonts w:cs="Calibri"/>
                <w:bCs/>
                <w:sz w:val="18"/>
                <w:szCs w:val="18"/>
              </w:rPr>
              <w:t>.</w:t>
            </w:r>
          </w:p>
          <w:p w14:paraId="702CA82C" w14:textId="74BE32CC" w:rsidR="00D708CB" w:rsidRDefault="00D708CB" w:rsidP="009F2A8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Deklaracj</w:t>
            </w:r>
            <w:r w:rsidR="00251F0E">
              <w:rPr>
                <w:rFonts w:cs="Calibri"/>
                <w:bCs/>
                <w:sz w:val="18"/>
                <w:szCs w:val="18"/>
              </w:rPr>
              <w:t>ę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zgodności CE. </w:t>
            </w:r>
          </w:p>
          <w:p w14:paraId="7C3C84C2" w14:textId="77777777" w:rsidR="00D708CB" w:rsidRDefault="00D708CB" w:rsidP="009F2A8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Certyfikat TCO.</w:t>
            </w:r>
          </w:p>
          <w:p w14:paraId="6ED93E86" w14:textId="3FAFB6FE" w:rsidR="00D708CB" w:rsidRDefault="007C779E" w:rsidP="009F2A8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Epeat</w:t>
            </w:r>
            <w:r w:rsidR="00C17F0E" w:rsidRPr="0070446B">
              <w:rPr>
                <w:rFonts w:cs="Calibri"/>
                <w:sz w:val="18"/>
                <w:szCs w:val="18"/>
              </w:rPr>
              <w:t xml:space="preserve"> na </w:t>
            </w:r>
            <w:r>
              <w:rPr>
                <w:rFonts w:cs="Calibri"/>
                <w:bCs/>
                <w:sz w:val="18"/>
                <w:szCs w:val="18"/>
              </w:rPr>
              <w:t>poziomie min Bronze,</w:t>
            </w:r>
          </w:p>
          <w:p w14:paraId="1879C97B" w14:textId="0EFF1974" w:rsidR="00C17F0E" w:rsidRPr="00975818" w:rsidRDefault="00D708CB" w:rsidP="00975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ROHS</w:t>
            </w:r>
            <w:r w:rsidR="00C17F0E" w:rsidRPr="0070446B">
              <w:rPr>
                <w:rFonts w:cs="Calibri"/>
                <w:sz w:val="18"/>
                <w:szCs w:val="18"/>
              </w:rPr>
              <w:t>.</w:t>
            </w:r>
          </w:p>
          <w:p w14:paraId="383BE052" w14:textId="643D296C" w:rsidR="0029207C" w:rsidRPr="00975818" w:rsidRDefault="0029207C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70446B"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 w:rsidR="0043788A" w:rsidRPr="005138EF" w14:paraId="2DD5785A" w14:textId="77777777" w:rsidTr="005138EF">
        <w:trPr>
          <w:trHeight w:val="170"/>
        </w:trPr>
        <w:tc>
          <w:tcPr>
            <w:tcW w:w="274" w:type="pct"/>
          </w:tcPr>
          <w:p w14:paraId="29FE079C" w14:textId="77777777" w:rsidR="0043788A" w:rsidRPr="005138EF" w:rsidRDefault="0043788A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176BA20" w14:textId="77777777" w:rsidR="0043788A" w:rsidRPr="005138EF" w:rsidRDefault="0043788A" w:rsidP="005138EF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</w:t>
            </w:r>
          </w:p>
        </w:tc>
        <w:tc>
          <w:tcPr>
            <w:tcW w:w="3644" w:type="pct"/>
            <w:gridSpan w:val="2"/>
          </w:tcPr>
          <w:p w14:paraId="12CF17EC" w14:textId="77777777" w:rsidR="0043788A" w:rsidRPr="005138EF" w:rsidRDefault="0043788A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 z wydzielonym miejscem na zasilacz i dodatkową kieszenią zewnętrzną, w kolorze czarnym lub szarym.</w:t>
            </w:r>
          </w:p>
        </w:tc>
      </w:tr>
      <w:tr w:rsidR="00EB7B7A" w:rsidRPr="005138EF" w14:paraId="2D96AF0F" w14:textId="77777777" w:rsidTr="00751FE6">
        <w:trPr>
          <w:trHeight w:val="170"/>
        </w:trPr>
        <w:tc>
          <w:tcPr>
            <w:tcW w:w="274" w:type="pct"/>
          </w:tcPr>
          <w:p w14:paraId="7176D056" w14:textId="77777777" w:rsidR="00EB7B7A" w:rsidRPr="005138EF" w:rsidRDefault="00EB7B7A" w:rsidP="00EB7B7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623638F" w14:textId="77777777" w:rsidR="00EB7B7A" w:rsidRPr="005138EF" w:rsidRDefault="00EB7B7A" w:rsidP="00751FE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zewnętrzny</w:t>
            </w:r>
          </w:p>
        </w:tc>
        <w:tc>
          <w:tcPr>
            <w:tcW w:w="3644" w:type="pct"/>
            <w:gridSpan w:val="2"/>
          </w:tcPr>
          <w:p w14:paraId="46AF4994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2 TB</w:t>
            </w:r>
          </w:p>
          <w:p w14:paraId="4DA68A82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 USB 3.0</w:t>
            </w:r>
          </w:p>
          <w:p w14:paraId="091C6B9B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Rozmiar 2,5”</w:t>
            </w:r>
          </w:p>
          <w:p w14:paraId="2258CCA3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Transfer danych – min. 5 Gb/s</w:t>
            </w:r>
          </w:p>
          <w:p w14:paraId="43AF4CF3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większa niż 250 g</w:t>
            </w:r>
          </w:p>
          <w:p w14:paraId="3727E7E9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496047">
              <w:rPr>
                <w:rFonts w:cs="Calibri"/>
                <w:sz w:val="18"/>
                <w:szCs w:val="18"/>
              </w:rPr>
              <w:t>ewnętrzny czujnik wstrząsów</w:t>
            </w:r>
          </w:p>
          <w:p w14:paraId="10F8A320" w14:textId="77777777" w:rsidR="00EB7B7A" w:rsidRPr="005138EF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Kabel USB 3.0 do podłączenia do komputera</w:t>
            </w:r>
          </w:p>
        </w:tc>
      </w:tr>
      <w:tr w:rsidR="007B6F7B" w:rsidRPr="005138EF" w14:paraId="3638C6EE" w14:textId="77777777" w:rsidTr="005138EF">
        <w:trPr>
          <w:trHeight w:val="170"/>
        </w:trPr>
        <w:tc>
          <w:tcPr>
            <w:tcW w:w="274" w:type="pct"/>
          </w:tcPr>
          <w:p w14:paraId="08C6A147" w14:textId="77777777" w:rsidR="007B6F7B" w:rsidRPr="005138EF" w:rsidRDefault="007B6F7B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4725D791" w14:textId="77777777" w:rsidR="007B6F7B" w:rsidRPr="005138EF" w:rsidRDefault="007B6F7B" w:rsidP="005138EF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Power Bank</w:t>
            </w:r>
          </w:p>
        </w:tc>
        <w:tc>
          <w:tcPr>
            <w:tcW w:w="3644" w:type="pct"/>
            <w:gridSpan w:val="2"/>
          </w:tcPr>
          <w:p w14:paraId="11CBA70D" w14:textId="77777777" w:rsidR="007B6F7B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Akumulator litowo-jonowy (Li-Ion)</w:t>
            </w:r>
          </w:p>
          <w:p w14:paraId="4CD45B3D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min. 10 000 mAh</w:t>
            </w:r>
          </w:p>
          <w:p w14:paraId="09BD11E0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Ilość wyjść USB </w:t>
            </w:r>
            <w:r w:rsidR="00705C6D"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1</w:t>
            </w:r>
          </w:p>
          <w:p w14:paraId="35636244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Napięcie wyjściowe [V]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5</w:t>
            </w:r>
          </w:p>
          <w:p w14:paraId="40BDA4C4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Maksymalny prąd w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F9392E">
              <w:rPr>
                <w:rFonts w:cs="Calibri"/>
                <w:sz w:val="18"/>
                <w:szCs w:val="18"/>
              </w:rPr>
              <w:t xml:space="preserve">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</w:t>
            </w:r>
          </w:p>
          <w:p w14:paraId="4666D9C8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Maksymalny prąd wyjściowy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2.1</w:t>
            </w:r>
          </w:p>
          <w:p w14:paraId="72BD9AAE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więcej niż 250 g</w:t>
            </w:r>
          </w:p>
          <w:p w14:paraId="6EE3FAEC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Wymagane z</w:t>
            </w:r>
            <w:r w:rsidRPr="00F9392E">
              <w:rPr>
                <w:rFonts w:cs="Calibri"/>
                <w:sz w:val="18"/>
                <w:szCs w:val="18"/>
              </w:rPr>
              <w:t>abezpieczenia gwarantujące bezpieczne ładowanie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3B1E175C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OTP ‒ ochrona przed przegrzaniem</w:t>
            </w:r>
          </w:p>
          <w:p w14:paraId="0C73065B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OCP ‒ ochrona przed przeładowaniem</w:t>
            </w:r>
          </w:p>
          <w:p w14:paraId="33C7940C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SCP ‒ ochrona przed przepięciami</w:t>
            </w:r>
          </w:p>
          <w:p w14:paraId="0A8752AD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OVP ‒ ochrona przed skokami napięcia</w:t>
            </w:r>
          </w:p>
          <w:p w14:paraId="047B60D0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F9392E">
              <w:rPr>
                <w:rFonts w:cs="Calibri"/>
                <w:sz w:val="18"/>
                <w:szCs w:val="18"/>
              </w:rPr>
              <w:t>kaźnik naładowania LED</w:t>
            </w:r>
          </w:p>
          <w:p w14:paraId="0C3DB441" w14:textId="77777777" w:rsidR="00F9392E" w:rsidRPr="005138EF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Możliwość </w:t>
            </w:r>
            <w:r w:rsidRPr="00F9392E">
              <w:rPr>
                <w:rFonts w:cs="Calibri"/>
                <w:sz w:val="18"/>
                <w:szCs w:val="18"/>
              </w:rPr>
              <w:t xml:space="preserve"> jednoczesnego poboru i oddawania energii</w:t>
            </w:r>
          </w:p>
        </w:tc>
      </w:tr>
      <w:tr w:rsidR="00DB6CA2" w:rsidRPr="005138EF" w14:paraId="341786BC" w14:textId="77777777" w:rsidTr="005138EF">
        <w:trPr>
          <w:trHeight w:val="170"/>
        </w:trPr>
        <w:tc>
          <w:tcPr>
            <w:tcW w:w="274" w:type="pct"/>
          </w:tcPr>
          <w:p w14:paraId="3B345D78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2F2A998" w14:textId="77777777" w:rsidR="00DB6CA2" w:rsidRPr="005138EF" w:rsidRDefault="00DB6CA2" w:rsidP="005138EF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44" w:type="pct"/>
            <w:gridSpan w:val="2"/>
          </w:tcPr>
          <w:p w14:paraId="126126BB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</w:t>
            </w:r>
            <w:r w:rsidR="00A375E7">
              <w:rPr>
                <w:rFonts w:cs="Calibri"/>
                <w:sz w:val="18"/>
                <w:szCs w:val="18"/>
              </w:rPr>
              <w:t xml:space="preserve">amawiający wymaga dostarczenia </w:t>
            </w:r>
            <w:r w:rsidRPr="005138EF">
              <w:rPr>
                <w:rFonts w:cs="Calibri"/>
                <w:sz w:val="18"/>
                <w:szCs w:val="18"/>
              </w:rPr>
              <w:t>5 sztuk komputerów typu laptop</w:t>
            </w:r>
            <w:r w:rsidR="00971851" w:rsidRPr="005138EF">
              <w:rPr>
                <w:rFonts w:cs="Calibri"/>
                <w:sz w:val="18"/>
                <w:szCs w:val="18"/>
              </w:rPr>
              <w:t xml:space="preserve"> </w:t>
            </w:r>
            <w:r w:rsidR="00A375E7">
              <w:rPr>
                <w:rFonts w:cs="Calibri"/>
                <w:sz w:val="18"/>
                <w:szCs w:val="18"/>
              </w:rPr>
              <w:t xml:space="preserve">typ A </w:t>
            </w:r>
            <w:r w:rsidR="00971851" w:rsidRPr="005138EF">
              <w:rPr>
                <w:rFonts w:cs="Calibri"/>
                <w:sz w:val="18"/>
                <w:szCs w:val="18"/>
              </w:rPr>
              <w:t>wraz z wyszczególnionym oprogramowaniem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0598B9FC" w14:textId="77777777" w:rsidR="00DB6CA2" w:rsidRDefault="00DB6CA2" w:rsidP="00B64AF7"/>
    <w:p w14:paraId="4F23AA4C" w14:textId="77777777" w:rsidR="00A375E7" w:rsidRPr="00473546" w:rsidRDefault="00A375E7" w:rsidP="00A375E7">
      <w:pPr>
        <w:pStyle w:val="Nagwek2"/>
      </w:pPr>
      <w:bookmarkStart w:id="32" w:name="_Toc504657788"/>
      <w:bookmarkStart w:id="33" w:name="_Toc490362434"/>
      <w:bookmarkStart w:id="34" w:name="_Toc492989381"/>
      <w:bookmarkStart w:id="35" w:name="_Toc496206782"/>
      <w:bookmarkStart w:id="36" w:name="_Hlk493369873"/>
      <w:r w:rsidRPr="00473546">
        <w:t>Komputery typu Laptop</w:t>
      </w:r>
      <w:r>
        <w:t xml:space="preserve"> typ B</w:t>
      </w:r>
      <w:bookmarkEnd w:id="32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63"/>
        <w:gridCol w:w="9"/>
        <w:gridCol w:w="6603"/>
      </w:tblGrid>
      <w:tr w:rsidR="00A375E7" w:rsidRPr="005138EF" w14:paraId="11F6D01D" w14:textId="77777777" w:rsidTr="00032FA6">
        <w:trPr>
          <w:trHeight w:val="170"/>
        </w:trPr>
        <w:tc>
          <w:tcPr>
            <w:tcW w:w="274" w:type="pct"/>
            <w:vAlign w:val="center"/>
          </w:tcPr>
          <w:p w14:paraId="264916D4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2" w:type="pct"/>
            <w:vAlign w:val="center"/>
          </w:tcPr>
          <w:p w14:paraId="5CFD8819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44" w:type="pct"/>
            <w:gridSpan w:val="2"/>
            <w:vAlign w:val="center"/>
          </w:tcPr>
          <w:p w14:paraId="055B130F" w14:textId="77777777" w:rsidR="00A375E7" w:rsidRPr="005138EF" w:rsidRDefault="00A375E7" w:rsidP="00032FA6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A375E7" w:rsidRPr="005138EF" w14:paraId="04C7F60D" w14:textId="77777777" w:rsidTr="00032FA6">
        <w:trPr>
          <w:trHeight w:val="170"/>
        </w:trPr>
        <w:tc>
          <w:tcPr>
            <w:tcW w:w="274" w:type="pct"/>
          </w:tcPr>
          <w:p w14:paraId="449A9BB6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A54714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44" w:type="pct"/>
            <w:gridSpan w:val="2"/>
          </w:tcPr>
          <w:p w14:paraId="148A9AAB" w14:textId="77777777" w:rsidR="00D01FAF" w:rsidRPr="005138EF" w:rsidRDefault="00D01FAF" w:rsidP="00D01FA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Przekątna: min. 1</w:t>
            </w:r>
            <w:r>
              <w:rPr>
                <w:rFonts w:cs="Calibri"/>
                <w:sz w:val="18"/>
                <w:szCs w:val="18"/>
              </w:rPr>
              <w:t>7</w:t>
            </w:r>
            <w:r w:rsidRPr="005138EF">
              <w:rPr>
                <w:rFonts w:cs="Calibri"/>
                <w:sz w:val="18"/>
                <w:szCs w:val="18"/>
              </w:rPr>
              <w:t>” max. 1</w:t>
            </w:r>
            <w:r>
              <w:rPr>
                <w:rFonts w:cs="Calibri"/>
                <w:sz w:val="18"/>
                <w:szCs w:val="18"/>
              </w:rPr>
              <w:t>8</w:t>
            </w:r>
            <w:r w:rsidRPr="005138EF">
              <w:rPr>
                <w:rFonts w:cs="Calibri"/>
                <w:sz w:val="18"/>
                <w:szCs w:val="18"/>
              </w:rPr>
              <w:t>’’.</w:t>
            </w:r>
          </w:p>
          <w:p w14:paraId="245C5EED" w14:textId="77777777" w:rsidR="00D01FAF" w:rsidRPr="005138EF" w:rsidRDefault="00D01FAF" w:rsidP="00D01FA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Rozdzielczość:  min. FHD (1920x1080).</w:t>
            </w:r>
          </w:p>
          <w:p w14:paraId="06B2648C" w14:textId="77777777" w:rsidR="00A375E7" w:rsidRPr="005138EF" w:rsidRDefault="00D01FAF" w:rsidP="00D01FA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Matryca: </w:t>
            </w:r>
            <w:r w:rsidR="00F478F8">
              <w:rPr>
                <w:rFonts w:cs="Calibri"/>
                <w:sz w:val="18"/>
                <w:szCs w:val="18"/>
              </w:rPr>
              <w:t>IPS</w:t>
            </w:r>
            <w:r w:rsidRPr="005138EF">
              <w:rPr>
                <w:rFonts w:cs="Calibri"/>
                <w:sz w:val="18"/>
                <w:szCs w:val="18"/>
              </w:rPr>
              <w:t>, matowa</w:t>
            </w:r>
            <w:r w:rsidR="00F478F8">
              <w:rPr>
                <w:rFonts w:cs="Calibri"/>
                <w:sz w:val="18"/>
                <w:szCs w:val="18"/>
              </w:rPr>
              <w:t xml:space="preserve">, </w:t>
            </w:r>
            <w:r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A375E7" w:rsidRPr="005138EF" w14:paraId="4744D865" w14:textId="77777777" w:rsidTr="00032FA6">
        <w:trPr>
          <w:trHeight w:val="170"/>
        </w:trPr>
        <w:tc>
          <w:tcPr>
            <w:tcW w:w="274" w:type="pct"/>
          </w:tcPr>
          <w:p w14:paraId="06370421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1082" w:type="pct"/>
          </w:tcPr>
          <w:p w14:paraId="07A60A5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44" w:type="pct"/>
            <w:gridSpan w:val="2"/>
          </w:tcPr>
          <w:p w14:paraId="07E71608" w14:textId="5142AD63" w:rsidR="00A375E7" w:rsidRPr="005138EF" w:rsidRDefault="00290C27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774A91">
              <w:rPr>
                <w:rFonts w:cs="Arial"/>
                <w:sz w:val="18"/>
                <w:szCs w:val="18"/>
              </w:rPr>
              <w:t xml:space="preserve">Intel® Core™ </w:t>
            </w:r>
            <w:r w:rsidR="00774A91" w:rsidRPr="00774A91">
              <w:rPr>
                <w:rFonts w:cs="Arial"/>
                <w:sz w:val="18"/>
                <w:szCs w:val="18"/>
              </w:rPr>
              <w:t xml:space="preserve">i7-8750H </w:t>
            </w:r>
            <w:r w:rsidR="00774A91" w:rsidRPr="001B35DF">
              <w:rPr>
                <w:rFonts w:cs="Arial"/>
                <w:sz w:val="18"/>
                <w:szCs w:val="18"/>
              </w:rPr>
              <w:t>lub równoważny na poziomie wydajności liczonej w punktach na podstawie testu Passmark (http://www.cpubenchmark.net/). Wykonawca w składanej ofercie winien podać dokładny model oferowanego podzespołu,</w:t>
            </w:r>
          </w:p>
        </w:tc>
      </w:tr>
      <w:tr w:rsidR="00A375E7" w:rsidRPr="005138EF" w14:paraId="6D0EDD1A" w14:textId="77777777" w:rsidTr="00032FA6">
        <w:trPr>
          <w:trHeight w:val="170"/>
        </w:trPr>
        <w:tc>
          <w:tcPr>
            <w:tcW w:w="274" w:type="pct"/>
          </w:tcPr>
          <w:p w14:paraId="372E69F7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AA4095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44" w:type="pct"/>
            <w:gridSpan w:val="2"/>
          </w:tcPr>
          <w:p w14:paraId="52062112" w14:textId="06028CDB" w:rsidR="00F478F8" w:rsidRPr="00E83300" w:rsidRDefault="00F478F8" w:rsidP="00D71766">
            <w:pPr>
              <w:spacing w:after="0" w:line="276" w:lineRule="auto"/>
              <w:jc w:val="both"/>
              <w:rPr>
                <w:color w:val="000000"/>
                <w:sz w:val="18"/>
              </w:rPr>
            </w:pPr>
            <w:r w:rsidRPr="00E83300">
              <w:rPr>
                <w:color w:val="000000"/>
                <w:sz w:val="18"/>
              </w:rPr>
              <w:t xml:space="preserve">min. 16 GB </w:t>
            </w:r>
            <w:r w:rsidR="00774A91">
              <w:rPr>
                <w:color w:val="000000"/>
                <w:sz w:val="18"/>
              </w:rPr>
              <w:t>DDR4</w:t>
            </w:r>
            <w:r w:rsidRPr="00E83300">
              <w:rPr>
                <w:color w:val="000000"/>
                <w:sz w:val="18"/>
              </w:rPr>
              <w:t xml:space="preserve"> </w:t>
            </w:r>
            <w:r w:rsidRPr="007D3B13">
              <w:rPr>
                <w:rFonts w:cs="Calibri"/>
                <w:color w:val="000000"/>
                <w:sz w:val="18"/>
                <w:szCs w:val="18"/>
              </w:rPr>
              <w:t xml:space="preserve">z możliwością rozszerzenia do </w:t>
            </w:r>
            <w:r w:rsidR="00DE42E1">
              <w:rPr>
                <w:rFonts w:cs="Calibri"/>
                <w:color w:val="000000"/>
                <w:sz w:val="18"/>
                <w:szCs w:val="18"/>
              </w:rPr>
              <w:t xml:space="preserve">min. </w:t>
            </w:r>
            <w:r w:rsidR="00774A91">
              <w:rPr>
                <w:rFonts w:cs="Calibri"/>
                <w:color w:val="000000"/>
                <w:sz w:val="18"/>
                <w:szCs w:val="18"/>
              </w:rPr>
              <w:t>64</w:t>
            </w:r>
            <w:r w:rsidRPr="007D3B13">
              <w:rPr>
                <w:rFonts w:cs="Calibri"/>
                <w:color w:val="000000"/>
                <w:sz w:val="18"/>
                <w:szCs w:val="18"/>
              </w:rPr>
              <w:t xml:space="preserve"> GB</w:t>
            </w:r>
            <w:r w:rsidR="00DE42E1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502F95AA" w14:textId="2AE25187" w:rsidR="00F478F8" w:rsidRPr="005138EF" w:rsidRDefault="00F478F8" w:rsidP="00F478F8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Ilość banków pamięci: min. </w:t>
            </w:r>
            <w:r w:rsidR="00774A91"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 szt.</w:t>
            </w:r>
          </w:p>
          <w:p w14:paraId="4C8D8AB3" w14:textId="475E62B6" w:rsidR="00A375E7" w:rsidRPr="005138EF" w:rsidRDefault="00F478F8" w:rsidP="00F478F8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Ilość nieużywanych banków pamięci: min. </w:t>
            </w:r>
            <w:r w:rsidR="00774A91"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 szt.</w:t>
            </w:r>
          </w:p>
        </w:tc>
      </w:tr>
      <w:tr w:rsidR="00A375E7" w:rsidRPr="0058109D" w14:paraId="570F7283" w14:textId="77777777" w:rsidTr="00032FA6">
        <w:trPr>
          <w:trHeight w:val="170"/>
        </w:trPr>
        <w:tc>
          <w:tcPr>
            <w:tcW w:w="274" w:type="pct"/>
          </w:tcPr>
          <w:p w14:paraId="6E4513BF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B13766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44" w:type="pct"/>
            <w:gridSpan w:val="2"/>
          </w:tcPr>
          <w:p w14:paraId="64B23C89" w14:textId="77777777" w:rsidR="00A375E7" w:rsidRPr="00711B40" w:rsidRDefault="00671C44" w:rsidP="00032FA6">
            <w:pPr>
              <w:spacing w:after="0" w:line="276" w:lineRule="auto"/>
              <w:jc w:val="both"/>
              <w:rPr>
                <w:sz w:val="18"/>
                <w:lang w:val="de-DE"/>
              </w:rPr>
            </w:pPr>
            <w:r w:rsidRPr="00711B40">
              <w:rPr>
                <w:sz w:val="18"/>
                <w:lang w:val="de-DE"/>
              </w:rPr>
              <w:t xml:space="preserve">HDD </w:t>
            </w:r>
            <w:r w:rsidR="00DE42E1" w:rsidRPr="00711B40">
              <w:rPr>
                <w:sz w:val="18"/>
                <w:lang w:val="de-DE"/>
              </w:rPr>
              <w:t xml:space="preserve">min. </w:t>
            </w:r>
            <w:r w:rsidRPr="00711B40">
              <w:rPr>
                <w:sz w:val="18"/>
                <w:lang w:val="de-DE"/>
              </w:rPr>
              <w:t>1 TB</w:t>
            </w:r>
          </w:p>
          <w:p w14:paraId="24C93BFF" w14:textId="580E949B" w:rsidR="00671C44" w:rsidRPr="00711B40" w:rsidRDefault="00671C44" w:rsidP="00032FA6">
            <w:pPr>
              <w:spacing w:after="0" w:line="276" w:lineRule="auto"/>
              <w:jc w:val="both"/>
              <w:rPr>
                <w:sz w:val="18"/>
                <w:lang w:val="de-DE"/>
              </w:rPr>
            </w:pPr>
            <w:r w:rsidRPr="00711B40">
              <w:rPr>
                <w:sz w:val="18"/>
                <w:lang w:val="de-DE"/>
              </w:rPr>
              <w:t xml:space="preserve">SSD </w:t>
            </w:r>
            <w:r w:rsidR="00DE42E1" w:rsidRPr="00711B40">
              <w:rPr>
                <w:sz w:val="18"/>
                <w:lang w:val="de-DE"/>
              </w:rPr>
              <w:t xml:space="preserve">min. </w:t>
            </w:r>
            <w:r w:rsidR="006B05B9" w:rsidRPr="00711B40">
              <w:rPr>
                <w:sz w:val="18"/>
                <w:lang w:val="de-DE"/>
              </w:rPr>
              <w:t>256</w:t>
            </w:r>
            <w:r w:rsidRPr="00711B40">
              <w:rPr>
                <w:sz w:val="18"/>
                <w:lang w:val="de-DE"/>
              </w:rPr>
              <w:t xml:space="preserve"> GB</w:t>
            </w:r>
          </w:p>
        </w:tc>
      </w:tr>
      <w:tr w:rsidR="00A375E7" w:rsidRPr="00000646" w14:paraId="11D3EC77" w14:textId="77777777" w:rsidTr="00032FA6">
        <w:trPr>
          <w:trHeight w:val="170"/>
        </w:trPr>
        <w:tc>
          <w:tcPr>
            <w:tcW w:w="274" w:type="pct"/>
          </w:tcPr>
          <w:p w14:paraId="06A8F35F" w14:textId="77777777" w:rsidR="00A375E7" w:rsidRPr="00711B40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sz w:val="18"/>
                <w:lang w:val="de-DE"/>
              </w:rPr>
            </w:pPr>
          </w:p>
        </w:tc>
        <w:tc>
          <w:tcPr>
            <w:tcW w:w="1082" w:type="pct"/>
          </w:tcPr>
          <w:p w14:paraId="1A8D269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44" w:type="pct"/>
            <w:gridSpan w:val="2"/>
          </w:tcPr>
          <w:p w14:paraId="340DD5E8" w14:textId="54EFBFFA" w:rsidR="00A375E7" w:rsidRPr="00711B40" w:rsidRDefault="00F97C19" w:rsidP="00D03B4C">
            <w:pPr>
              <w:spacing w:after="0" w:line="276" w:lineRule="auto"/>
              <w:jc w:val="both"/>
              <w:rPr>
                <w:sz w:val="18"/>
              </w:rPr>
            </w:pPr>
            <w:r>
              <w:t xml:space="preserve">O wydajności nie mniejszej niż </w:t>
            </w:r>
            <w:r w:rsidRPr="00F97C19">
              <w:t>NVIDIA Quadro® P4200</w:t>
            </w:r>
            <w:r>
              <w:t xml:space="preserve"> lub równoważnej liczonej</w:t>
            </w:r>
            <w:r w:rsidR="00671C44" w:rsidRPr="00975818">
              <w:t xml:space="preserve"> w </w:t>
            </w:r>
            <w:r>
              <w:t>punktach na podstawie testu Passmark (</w:t>
            </w:r>
            <w:r w:rsidR="00671C44" w:rsidRPr="00975818">
              <w:t>www.videocardbenchmark.net</w:t>
            </w:r>
            <w:r>
              <w:t>).</w:t>
            </w:r>
          </w:p>
        </w:tc>
      </w:tr>
      <w:tr w:rsidR="00A375E7" w:rsidRPr="005138EF" w14:paraId="62FB9520" w14:textId="77777777" w:rsidTr="00032FA6">
        <w:trPr>
          <w:trHeight w:val="170"/>
        </w:trPr>
        <w:tc>
          <w:tcPr>
            <w:tcW w:w="274" w:type="pct"/>
          </w:tcPr>
          <w:p w14:paraId="0A235A24" w14:textId="77777777" w:rsidR="00A375E7" w:rsidRPr="00711B40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sz w:val="18"/>
              </w:rPr>
            </w:pPr>
          </w:p>
        </w:tc>
        <w:tc>
          <w:tcPr>
            <w:tcW w:w="1082" w:type="pct"/>
          </w:tcPr>
          <w:p w14:paraId="0945C07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44" w:type="pct"/>
            <w:gridSpan w:val="2"/>
          </w:tcPr>
          <w:p w14:paraId="53F46CB7" w14:textId="77777777" w:rsidR="00A375E7" w:rsidRPr="005138EF" w:rsidRDefault="00806EB0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Zintegrowana karta dźwiękowa.</w:t>
            </w:r>
          </w:p>
        </w:tc>
      </w:tr>
      <w:tr w:rsidR="00A375E7" w:rsidRPr="005138EF" w14:paraId="6A37C905" w14:textId="77777777" w:rsidTr="00032FA6">
        <w:trPr>
          <w:trHeight w:val="170"/>
        </w:trPr>
        <w:tc>
          <w:tcPr>
            <w:tcW w:w="274" w:type="pct"/>
          </w:tcPr>
          <w:p w14:paraId="6894D4FF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0BC3BD0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44" w:type="pct"/>
            <w:gridSpan w:val="2"/>
          </w:tcPr>
          <w:p w14:paraId="404F7A19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5138EF">
              <w:rPr>
                <w:rFonts w:cs="Calibri"/>
                <w:sz w:val="18"/>
                <w:szCs w:val="18"/>
                <w:lang w:val="en-US"/>
              </w:rPr>
              <w:t xml:space="preserve">LAN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Ethernet </w:t>
            </w:r>
            <w:r w:rsidRPr="005138EF">
              <w:rPr>
                <w:rFonts w:cs="Calibri"/>
                <w:sz w:val="18"/>
                <w:szCs w:val="18"/>
                <w:lang w:val="en-US"/>
              </w:rPr>
              <w:t>10/100/1000 Mbit/s.</w:t>
            </w:r>
          </w:p>
          <w:p w14:paraId="440BDB43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5138EF">
              <w:rPr>
                <w:rFonts w:cs="Calibri"/>
                <w:sz w:val="18"/>
                <w:szCs w:val="18"/>
                <w:lang w:val="en-US"/>
              </w:rPr>
              <w:t>WiFi ac/b/g/n.</w:t>
            </w:r>
          </w:p>
          <w:p w14:paraId="15E76C70" w14:textId="77777777" w:rsidR="00A375E7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Bluetooth 4.1.</w:t>
            </w:r>
          </w:p>
        </w:tc>
      </w:tr>
      <w:tr w:rsidR="00A375E7" w:rsidRPr="005138EF" w14:paraId="7E526875" w14:textId="77777777" w:rsidTr="00032FA6">
        <w:trPr>
          <w:trHeight w:val="170"/>
        </w:trPr>
        <w:tc>
          <w:tcPr>
            <w:tcW w:w="274" w:type="pct"/>
          </w:tcPr>
          <w:p w14:paraId="7927B7D4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3C4394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44" w:type="pct"/>
            <w:gridSpan w:val="2"/>
          </w:tcPr>
          <w:p w14:paraId="265B209E" w14:textId="77777777" w:rsidR="00F97C19" w:rsidRPr="005138EF" w:rsidRDefault="00F97C19" w:rsidP="00F97C19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Wbudowane (minimum): </w:t>
            </w:r>
          </w:p>
          <w:p w14:paraId="10FF1209" w14:textId="77777777" w:rsidR="00F97C19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min. 3 złącza </w:t>
            </w:r>
            <w:r w:rsidRPr="005138EF">
              <w:rPr>
                <w:rFonts w:cs="Calibri"/>
                <w:sz w:val="18"/>
                <w:szCs w:val="18"/>
              </w:rPr>
              <w:t>USB 3.</w:t>
            </w:r>
            <w:r>
              <w:rPr>
                <w:rFonts w:cs="Calibri"/>
                <w:sz w:val="18"/>
                <w:szCs w:val="18"/>
              </w:rPr>
              <w:t xml:space="preserve">1 gen1, w tym </w:t>
            </w:r>
            <w:r w:rsidRPr="005138EF">
              <w:rPr>
                <w:rFonts w:cs="Calibri"/>
                <w:sz w:val="18"/>
                <w:szCs w:val="18"/>
              </w:rPr>
              <w:t>jedn</w:t>
            </w:r>
            <w:r>
              <w:rPr>
                <w:rFonts w:cs="Calibri"/>
                <w:sz w:val="18"/>
                <w:szCs w:val="18"/>
              </w:rPr>
              <w:t>o</w:t>
            </w:r>
            <w:r w:rsidRPr="005138EF">
              <w:rPr>
                <w:rFonts w:cs="Calibri"/>
                <w:sz w:val="18"/>
                <w:szCs w:val="18"/>
              </w:rPr>
              <w:t xml:space="preserve"> z funkcją ładowana urządzeń zew</w:t>
            </w:r>
            <w:r>
              <w:rPr>
                <w:rFonts w:cs="Calibri"/>
                <w:sz w:val="18"/>
                <w:szCs w:val="18"/>
              </w:rPr>
              <w:t>nętrznych nawet przy wyłączonym</w:t>
            </w:r>
            <w:r w:rsidR="001C6B1E">
              <w:rPr>
                <w:rFonts w:cs="Calibri"/>
                <w:sz w:val="18"/>
                <w:szCs w:val="18"/>
              </w:rPr>
              <w:t xml:space="preserve"> notebooku,</w:t>
            </w:r>
          </w:p>
          <w:p w14:paraId="1DCE55B7" w14:textId="5C6CB500" w:rsidR="00F97C19" w:rsidRPr="005138EF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min. 2 złącza</w:t>
            </w:r>
            <w:r w:rsidR="00806EB0" w:rsidRPr="00806EB0">
              <w:rPr>
                <w:rFonts w:cs="Calibri"/>
                <w:sz w:val="18"/>
                <w:szCs w:val="18"/>
              </w:rPr>
              <w:t xml:space="preserve"> USB</w:t>
            </w:r>
            <w:r w:rsidR="00012191">
              <w:rPr>
                <w:rFonts w:cs="Calibri"/>
                <w:sz w:val="18"/>
                <w:szCs w:val="18"/>
              </w:rPr>
              <w:t xml:space="preserve"> typu </w:t>
            </w:r>
            <w:r w:rsidR="00806EB0" w:rsidRPr="00806EB0">
              <w:rPr>
                <w:rFonts w:cs="Calibri"/>
                <w:sz w:val="18"/>
                <w:szCs w:val="18"/>
              </w:rPr>
              <w:t>C</w:t>
            </w:r>
            <w:r w:rsidR="00806EB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lub Thunderbolt,</w:t>
            </w:r>
          </w:p>
          <w:p w14:paraId="0FBAFE69" w14:textId="77777777" w:rsidR="00F97C19" w:rsidRPr="00D03B4C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</w:t>
            </w:r>
            <w:r w:rsidR="001C6B1E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RJ45, </w:t>
            </w:r>
          </w:p>
          <w:p w14:paraId="13BECD13" w14:textId="77777777" w:rsidR="00F97C19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 HDMI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175FE94A" w14:textId="0D5ECC7A" w:rsidR="00806EB0" w:rsidRPr="00806EB0" w:rsidRDefault="00806EB0" w:rsidP="0097581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806EB0">
              <w:rPr>
                <w:rFonts w:cs="Calibri"/>
                <w:sz w:val="18"/>
                <w:szCs w:val="18"/>
              </w:rPr>
              <w:t>1</w:t>
            </w:r>
            <w:r w:rsidR="00F97C19">
              <w:rPr>
                <w:rFonts w:cs="Calibri"/>
                <w:bCs/>
                <w:sz w:val="18"/>
                <w:szCs w:val="18"/>
              </w:rPr>
              <w:t xml:space="preserve"> x MiniDP,</w:t>
            </w:r>
          </w:p>
          <w:p w14:paraId="1360017F" w14:textId="77777777" w:rsidR="00466C95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 wyjście słuchawki, 1x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>wejście mikrofon lub 1x wejście combo,</w:t>
            </w:r>
          </w:p>
          <w:p w14:paraId="18FDE51F" w14:textId="196831A8" w:rsidR="00F97C19" w:rsidRPr="005138EF" w:rsidRDefault="00466C95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wbudowany czytnik</w:t>
            </w:r>
            <w:r w:rsidR="00806EB0" w:rsidRPr="00806EB0">
              <w:rPr>
                <w:rFonts w:cs="Calibri"/>
                <w:sz w:val="18"/>
                <w:szCs w:val="18"/>
              </w:rPr>
              <w:t xml:space="preserve"> kart </w:t>
            </w:r>
            <w:r w:rsidRPr="005138EF">
              <w:rPr>
                <w:rFonts w:cs="Calibri"/>
                <w:bCs/>
                <w:sz w:val="18"/>
                <w:szCs w:val="18"/>
              </w:rPr>
              <w:t>multimed</w:t>
            </w:r>
            <w:r>
              <w:rPr>
                <w:rFonts w:cs="Calibri"/>
                <w:bCs/>
                <w:sz w:val="18"/>
                <w:szCs w:val="18"/>
              </w:rPr>
              <w:t>ialnych</w:t>
            </w:r>
            <w:r w:rsidR="006B5AF0">
              <w:rPr>
                <w:rFonts w:cs="Calibri"/>
                <w:sz w:val="18"/>
                <w:szCs w:val="18"/>
              </w:rPr>
              <w:t xml:space="preserve"> </w:t>
            </w:r>
            <w:r w:rsidR="006B5AF0" w:rsidRPr="00CC4E14">
              <w:rPr>
                <w:rFonts w:cs="Calibri"/>
                <w:bCs/>
                <w:sz w:val="18"/>
                <w:szCs w:val="18"/>
              </w:rPr>
              <w:t>min</w:t>
            </w:r>
            <w:r>
              <w:rPr>
                <w:rFonts w:cs="Calibri"/>
                <w:bCs/>
                <w:sz w:val="18"/>
                <w:szCs w:val="18"/>
              </w:rPr>
              <w:t>.</w:t>
            </w:r>
            <w:r w:rsidR="006B5AF0" w:rsidRPr="00CC4E14">
              <w:rPr>
                <w:rFonts w:cs="Calibri"/>
                <w:bCs/>
                <w:sz w:val="18"/>
                <w:szCs w:val="18"/>
              </w:rPr>
              <w:t>SD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  <w:r w:rsidR="00F97C19" w:rsidRPr="005138E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55858529" w14:textId="4D45BBE5" w:rsidR="00A375E7" w:rsidRPr="005138EF" w:rsidRDefault="00F97C19" w:rsidP="006B5AF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Wymagana ilość portów nie może być osiągnięta w wyniku stosowania konwerterów, przejściówek itp.</w:t>
            </w:r>
            <w:r>
              <w:rPr>
                <w:rFonts w:cs="Calibri"/>
                <w:sz w:val="18"/>
                <w:szCs w:val="18"/>
              </w:rPr>
              <w:t xml:space="preserve"> jeśli tego wprost nie zaznaczono.</w:t>
            </w:r>
          </w:p>
        </w:tc>
      </w:tr>
      <w:tr w:rsidR="00A375E7" w:rsidRPr="005138EF" w14:paraId="6071AAF3" w14:textId="77777777" w:rsidTr="00032FA6">
        <w:trPr>
          <w:trHeight w:val="170"/>
        </w:trPr>
        <w:tc>
          <w:tcPr>
            <w:tcW w:w="274" w:type="pct"/>
          </w:tcPr>
          <w:p w14:paraId="3A7E464B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95B7368" w14:textId="77777777" w:rsidR="00A375E7" w:rsidRPr="00922A74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6B5AF0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44" w:type="pct"/>
            <w:gridSpan w:val="2"/>
          </w:tcPr>
          <w:p w14:paraId="64670D2F" w14:textId="16811D3F" w:rsidR="00A375E7" w:rsidRPr="005138EF" w:rsidRDefault="00100DAE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Zewnętrzna 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5138EF">
              <w:rPr>
                <w:rFonts w:cs="Calibri"/>
                <w:sz w:val="18"/>
                <w:szCs w:val="18"/>
              </w:rPr>
              <w:t>agrywarka DVD +/-RW wraz z dołączonym oprogramowaniem do odtwarzania i nagrywania.</w:t>
            </w:r>
          </w:p>
        </w:tc>
      </w:tr>
      <w:tr w:rsidR="00A375E7" w:rsidRPr="005138EF" w14:paraId="3731C2F1" w14:textId="77777777" w:rsidTr="00032FA6">
        <w:trPr>
          <w:trHeight w:val="170"/>
        </w:trPr>
        <w:tc>
          <w:tcPr>
            <w:tcW w:w="274" w:type="pct"/>
          </w:tcPr>
          <w:p w14:paraId="03B8152E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48114493" w14:textId="77777777" w:rsidR="00A375E7" w:rsidRPr="00922A74" w:rsidRDefault="006B5AF0" w:rsidP="00032FA6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6B5AF0"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644" w:type="pct"/>
            <w:gridSpan w:val="2"/>
          </w:tcPr>
          <w:p w14:paraId="5980A473" w14:textId="77777777" w:rsidR="00A375E7" w:rsidRPr="005138EF" w:rsidRDefault="006B5AF0" w:rsidP="006B5AF0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Klawiatura układ US podświetlana</w:t>
            </w:r>
          </w:p>
        </w:tc>
      </w:tr>
      <w:tr w:rsidR="00806EB0" w:rsidRPr="005138EF" w14:paraId="3E3AB569" w14:textId="77777777" w:rsidTr="00032FA6">
        <w:trPr>
          <w:trHeight w:val="170"/>
        </w:trPr>
        <w:tc>
          <w:tcPr>
            <w:tcW w:w="274" w:type="pct"/>
          </w:tcPr>
          <w:p w14:paraId="0B10785D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7" w:type="pct"/>
            <w:gridSpan w:val="2"/>
          </w:tcPr>
          <w:p w14:paraId="11E62EFA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46A4E039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Mysz optyczna </w:t>
            </w:r>
            <w:r>
              <w:rPr>
                <w:rFonts w:cs="Calibri"/>
                <w:sz w:val="18"/>
                <w:szCs w:val="18"/>
              </w:rPr>
              <w:t>bezprzewodowa (WiFI lub Bluetooth)</w:t>
            </w:r>
            <w:r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B0217" w:rsidRPr="005138EF" w14:paraId="7B36CF4D" w14:textId="77777777" w:rsidTr="00032FA6">
        <w:trPr>
          <w:trHeight w:val="170"/>
        </w:trPr>
        <w:tc>
          <w:tcPr>
            <w:tcW w:w="274" w:type="pct"/>
          </w:tcPr>
          <w:p w14:paraId="6D4E5AA7" w14:textId="77777777" w:rsidR="00FB0217" w:rsidRPr="005138EF" w:rsidRDefault="00FB0217" w:rsidP="00FB0217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1F8ACE1" w14:textId="77777777" w:rsidR="00FB0217" w:rsidRPr="00922A74" w:rsidRDefault="00FB0217" w:rsidP="00FB021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44" w:type="pct"/>
            <w:gridSpan w:val="2"/>
          </w:tcPr>
          <w:p w14:paraId="6C0D2973" w14:textId="77777777" w:rsidR="00FB0217" w:rsidRPr="005138EF" w:rsidRDefault="00FB0217" w:rsidP="00FB0217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Konstrukcja wzmacniana, zawiasy matrycy metalowe.</w:t>
            </w:r>
          </w:p>
          <w:p w14:paraId="4FFC0867" w14:textId="77777777" w:rsidR="00FB0217" w:rsidRPr="005138EF" w:rsidRDefault="00FB0217" w:rsidP="00FB0217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Waga urządzenia z baterią bez zasilacza nie więcej niż </w:t>
            </w:r>
            <w:r>
              <w:rPr>
                <w:rFonts w:cs="Calibri"/>
                <w:bCs/>
                <w:sz w:val="18"/>
                <w:szCs w:val="18"/>
              </w:rPr>
              <w:t>4</w:t>
            </w:r>
            <w:r w:rsidRPr="005138EF">
              <w:rPr>
                <w:rFonts w:cs="Calibri"/>
                <w:bCs/>
                <w:sz w:val="18"/>
                <w:szCs w:val="18"/>
              </w:rPr>
              <w:t>,</w:t>
            </w:r>
            <w:r>
              <w:rPr>
                <w:rFonts w:cs="Calibri"/>
                <w:bCs/>
                <w:sz w:val="18"/>
                <w:szCs w:val="18"/>
              </w:rPr>
              <w:t>0</w:t>
            </w:r>
            <w:r w:rsidRPr="005138EF">
              <w:rPr>
                <w:rFonts w:cs="Calibri"/>
                <w:bCs/>
                <w:sz w:val="18"/>
                <w:szCs w:val="18"/>
              </w:rPr>
              <w:t>kg.</w:t>
            </w:r>
          </w:p>
          <w:p w14:paraId="12DB395A" w14:textId="07460D12" w:rsidR="00FB0217" w:rsidRPr="005138EF" w:rsidRDefault="00FB0217" w:rsidP="00FB021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musi umożliwiać zastosowanie zabezpieczenia fizycznego w postaci linki metalowej</w:t>
            </w:r>
            <w:r w:rsidR="000D4B16">
              <w:rPr>
                <w:rFonts w:cs="Calibri"/>
                <w:bCs/>
                <w:sz w:val="18"/>
                <w:szCs w:val="18"/>
              </w:rPr>
              <w:t>,</w:t>
            </w:r>
          </w:p>
          <w:p w14:paraId="7F33F4AD" w14:textId="77777777" w:rsidR="00FB0217" w:rsidRPr="005138EF" w:rsidRDefault="00FB0217" w:rsidP="00FB021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wbudowane głośniki,</w:t>
            </w:r>
          </w:p>
          <w:p w14:paraId="088897DE" w14:textId="5B795612" w:rsidR="00FB0217" w:rsidRPr="005138EF" w:rsidRDefault="00FB0217" w:rsidP="0097581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wbudowana kamera i mikrofon,</w:t>
            </w:r>
          </w:p>
        </w:tc>
      </w:tr>
      <w:tr w:rsidR="00806EB0" w:rsidRPr="005138EF" w14:paraId="6A8DB1F7" w14:textId="77777777" w:rsidTr="00032FA6">
        <w:trPr>
          <w:trHeight w:val="170"/>
        </w:trPr>
        <w:tc>
          <w:tcPr>
            <w:tcW w:w="274" w:type="pct"/>
          </w:tcPr>
          <w:p w14:paraId="00BBAAE6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A97D8A7" w14:textId="77777777" w:rsidR="00806EB0" w:rsidRPr="00922A74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FB0217">
              <w:rPr>
                <w:rFonts w:cs="Calibri"/>
                <w:sz w:val="18"/>
                <w:szCs w:val="18"/>
              </w:rPr>
              <w:t>Zasila</w:t>
            </w:r>
            <w:r w:rsidR="00FB0217" w:rsidRPr="00FB0217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3644" w:type="pct"/>
            <w:gridSpan w:val="2"/>
          </w:tcPr>
          <w:p w14:paraId="5744195C" w14:textId="12266A0F" w:rsidR="00806EB0" w:rsidRPr="005138EF" w:rsidRDefault="000D4B16" w:rsidP="00751FE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t>Bateria lub baterie o minimalnej łącznej pojemności</w:t>
            </w:r>
            <w:r w:rsidR="00705C6D" w:rsidRPr="00975818">
              <w:t xml:space="preserve"> min. </w:t>
            </w:r>
            <w:r>
              <w:t>90Wh, Energy Star</w:t>
            </w:r>
            <w:r w:rsidR="00705C6D" w:rsidRPr="00975818">
              <w:t xml:space="preserve"> min</w:t>
            </w:r>
            <w:r>
              <w:t xml:space="preserve"> 6.1, funkcja szybkiego ładowania, </w:t>
            </w:r>
            <w:r w:rsidR="00751FE6" w:rsidRPr="005138EF">
              <w:rPr>
                <w:rFonts w:cs="Calibri"/>
                <w:bCs/>
                <w:color w:val="000000"/>
                <w:sz w:val="18"/>
                <w:szCs w:val="18"/>
              </w:rPr>
              <w:t xml:space="preserve">Zasilacz zewnętrzny pozwalający na jednoczesną pracę i ładowanie </w:t>
            </w:r>
            <w:r w:rsidR="00FB0217">
              <w:rPr>
                <w:rFonts w:cs="Calibri"/>
                <w:bCs/>
                <w:color w:val="000000"/>
                <w:sz w:val="18"/>
                <w:szCs w:val="18"/>
              </w:rPr>
              <w:t>akumulatora</w:t>
            </w:r>
            <w:r w:rsidR="00751FE6" w:rsidRPr="005138EF"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06EB0" w:rsidRPr="005138EF" w14:paraId="68440766" w14:textId="77777777" w:rsidTr="00032FA6">
        <w:trPr>
          <w:trHeight w:val="170"/>
        </w:trPr>
        <w:tc>
          <w:tcPr>
            <w:tcW w:w="274" w:type="pct"/>
          </w:tcPr>
          <w:p w14:paraId="58F13EE0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A05F1AA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44" w:type="pct"/>
            <w:gridSpan w:val="2"/>
          </w:tcPr>
          <w:p w14:paraId="1114DBE1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Windows 10 Professional 64 bit PL  lub równoważny (zgodnie z opisem równoważności w punkcie </w:t>
            </w:r>
            <w:r>
              <w:rPr>
                <w:rFonts w:cs="Calibri"/>
                <w:bCs/>
                <w:sz w:val="18"/>
                <w:szCs w:val="18"/>
              </w:rPr>
              <w:t>2.7</w:t>
            </w:r>
            <w:r w:rsidRPr="005138EF">
              <w:rPr>
                <w:rFonts w:cs="Calibri"/>
                <w:bCs/>
                <w:sz w:val="18"/>
                <w:szCs w:val="18"/>
              </w:rPr>
              <w:t>).</w:t>
            </w:r>
          </w:p>
        </w:tc>
      </w:tr>
      <w:tr w:rsidR="00806EB0" w:rsidRPr="005138EF" w14:paraId="44E011D1" w14:textId="77777777" w:rsidTr="00032FA6">
        <w:trPr>
          <w:trHeight w:val="170"/>
        </w:trPr>
        <w:tc>
          <w:tcPr>
            <w:tcW w:w="274" w:type="pct"/>
          </w:tcPr>
          <w:p w14:paraId="14DCCAE5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56069D0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44" w:type="pct"/>
            <w:gridSpan w:val="2"/>
            <w:vAlign w:val="center"/>
          </w:tcPr>
          <w:p w14:paraId="0EC83A5D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3273C78B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wersji BIOS,</w:t>
            </w:r>
          </w:p>
          <w:p w14:paraId="1EBAFD75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nr seryjnego komputera,</w:t>
            </w:r>
          </w:p>
          <w:p w14:paraId="069A42CE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pamięci RAM,</w:t>
            </w:r>
          </w:p>
          <w:p w14:paraId="67018F62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typie procesora,</w:t>
            </w:r>
          </w:p>
          <w:p w14:paraId="41E6856F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pojemności zainstalowanego dysku twardego,</w:t>
            </w:r>
          </w:p>
          <w:p w14:paraId="4399BD34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lastRenderedPageBreak/>
              <w:t>Możliwość z poziomu BIOS:</w:t>
            </w:r>
          </w:p>
          <w:p w14:paraId="7BFC5179" w14:textId="66BF7A9E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wyłączenia portów USB,</w:t>
            </w:r>
          </w:p>
          <w:p w14:paraId="19CE8A24" w14:textId="5ACFEFF0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wyłączenia portów SATA,</w:t>
            </w:r>
          </w:p>
          <w:p w14:paraId="2396523C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58DD8264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>kontroli sekwencji boot.</w:t>
            </w:r>
          </w:p>
        </w:tc>
      </w:tr>
      <w:tr w:rsidR="00806EB0" w:rsidRPr="005138EF" w14:paraId="367550EC" w14:textId="77777777" w:rsidTr="00032FA6">
        <w:trPr>
          <w:trHeight w:val="170"/>
        </w:trPr>
        <w:tc>
          <w:tcPr>
            <w:tcW w:w="274" w:type="pct"/>
          </w:tcPr>
          <w:p w14:paraId="63185072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6D3173B" w14:textId="77777777" w:rsidR="00806EB0" w:rsidRPr="005138EF" w:rsidRDefault="00806EB0" w:rsidP="00806EB0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6B5AF0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44" w:type="pct"/>
            <w:gridSpan w:val="2"/>
          </w:tcPr>
          <w:p w14:paraId="265549C9" w14:textId="77777777" w:rsidR="001C6B1E" w:rsidRPr="001C6B1E" w:rsidRDefault="001C6B1E" w:rsidP="001C6B1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 w14:paraId="5B2F08E6" w14:textId="77777777" w:rsidR="00806EB0" w:rsidRPr="00FB0217" w:rsidRDefault="006B5AF0" w:rsidP="006B5A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Oferowane modele komputerów muszą posiadać certyfikat producenta dostarczanego systemu operacyjnego, potwierdzający poprawną współpracę oferowanych modeli komputerów z tym systemem.</w:t>
            </w:r>
          </w:p>
        </w:tc>
      </w:tr>
      <w:tr w:rsidR="00806EB0" w:rsidRPr="005138EF" w14:paraId="3887F705" w14:textId="77777777" w:rsidTr="00032FA6">
        <w:trPr>
          <w:trHeight w:val="170"/>
        </w:trPr>
        <w:tc>
          <w:tcPr>
            <w:tcW w:w="274" w:type="pct"/>
          </w:tcPr>
          <w:p w14:paraId="4DAE40C1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0F70FD8" w14:textId="77777777" w:rsidR="00806EB0" w:rsidRPr="005138EF" w:rsidRDefault="00806EB0" w:rsidP="00806EB0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</w:t>
            </w:r>
          </w:p>
        </w:tc>
        <w:tc>
          <w:tcPr>
            <w:tcW w:w="3644" w:type="pct"/>
            <w:gridSpan w:val="2"/>
          </w:tcPr>
          <w:p w14:paraId="1127A23F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 z wydzielonym miejscem na zasilacz i dodatkową kieszenią zewnętrzną, w kolorze czarnym lub szarym.</w:t>
            </w:r>
          </w:p>
        </w:tc>
      </w:tr>
      <w:tr w:rsidR="00806EB0" w:rsidRPr="005138EF" w14:paraId="795755E0" w14:textId="77777777" w:rsidTr="00032FA6">
        <w:trPr>
          <w:trHeight w:val="170"/>
        </w:trPr>
        <w:tc>
          <w:tcPr>
            <w:tcW w:w="274" w:type="pct"/>
          </w:tcPr>
          <w:p w14:paraId="531C5421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  <w:bookmarkStart w:id="37" w:name="_Hlk504951179"/>
          </w:p>
        </w:tc>
        <w:tc>
          <w:tcPr>
            <w:tcW w:w="1082" w:type="pct"/>
          </w:tcPr>
          <w:p w14:paraId="00D4639D" w14:textId="77777777" w:rsidR="00806EB0" w:rsidRPr="005138EF" w:rsidRDefault="00806EB0" w:rsidP="00806EB0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zewnętrzny</w:t>
            </w:r>
          </w:p>
        </w:tc>
        <w:tc>
          <w:tcPr>
            <w:tcW w:w="3644" w:type="pct"/>
            <w:gridSpan w:val="2"/>
          </w:tcPr>
          <w:p w14:paraId="6EFE278B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2 TB</w:t>
            </w:r>
          </w:p>
          <w:p w14:paraId="273FF177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 USB 3.0</w:t>
            </w:r>
          </w:p>
          <w:p w14:paraId="5B1F2BE2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Rozmiar 2,5”</w:t>
            </w:r>
          </w:p>
          <w:p w14:paraId="55E36C25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Transfer danych – min. 5 Gb/s</w:t>
            </w:r>
          </w:p>
          <w:p w14:paraId="10B8A8A0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większa niż 250 g</w:t>
            </w:r>
          </w:p>
          <w:p w14:paraId="1729CC28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496047">
              <w:rPr>
                <w:rFonts w:cs="Calibri"/>
                <w:sz w:val="18"/>
                <w:szCs w:val="18"/>
              </w:rPr>
              <w:t>ewnętrzny czujnik wstrząsów</w:t>
            </w:r>
          </w:p>
          <w:p w14:paraId="3989DFB1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Kabel USB 3.0 do podłączenia do komputera</w:t>
            </w:r>
          </w:p>
        </w:tc>
      </w:tr>
      <w:bookmarkEnd w:id="37"/>
      <w:tr w:rsidR="00806EB0" w:rsidRPr="005138EF" w14:paraId="09213CAC" w14:textId="77777777" w:rsidTr="00032FA6">
        <w:trPr>
          <w:trHeight w:val="170"/>
        </w:trPr>
        <w:tc>
          <w:tcPr>
            <w:tcW w:w="274" w:type="pct"/>
          </w:tcPr>
          <w:p w14:paraId="268664A4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CCFC192" w14:textId="77777777" w:rsidR="00806EB0" w:rsidRPr="005138EF" w:rsidRDefault="00806EB0" w:rsidP="00806EB0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44" w:type="pct"/>
            <w:gridSpan w:val="2"/>
          </w:tcPr>
          <w:p w14:paraId="1941B749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</w:t>
            </w:r>
            <w:r>
              <w:rPr>
                <w:rFonts w:cs="Calibri"/>
                <w:sz w:val="18"/>
                <w:szCs w:val="18"/>
              </w:rPr>
              <w:t xml:space="preserve">amawiający wymaga dostarczenia </w:t>
            </w:r>
            <w:r w:rsidRPr="005138EF">
              <w:rPr>
                <w:rFonts w:cs="Calibri"/>
                <w:sz w:val="18"/>
                <w:szCs w:val="18"/>
              </w:rPr>
              <w:t xml:space="preserve">5 sztuk komputerów typu laptop </w:t>
            </w:r>
            <w:r>
              <w:rPr>
                <w:rFonts w:cs="Calibri"/>
                <w:sz w:val="18"/>
                <w:szCs w:val="18"/>
              </w:rPr>
              <w:t xml:space="preserve">typ B </w:t>
            </w:r>
            <w:r w:rsidRPr="005138EF">
              <w:rPr>
                <w:rFonts w:cs="Calibri"/>
                <w:sz w:val="18"/>
                <w:szCs w:val="18"/>
              </w:rPr>
              <w:t>wraz z wyszczególnionym oprogramowaniem.</w:t>
            </w:r>
          </w:p>
        </w:tc>
      </w:tr>
    </w:tbl>
    <w:p w14:paraId="5B213B18" w14:textId="77777777" w:rsidR="00A375E7" w:rsidRDefault="00A375E7" w:rsidP="00A375E7"/>
    <w:p w14:paraId="24E4F2CB" w14:textId="77777777" w:rsidR="00A375E7" w:rsidRPr="00473546" w:rsidRDefault="00A375E7" w:rsidP="00A375E7">
      <w:pPr>
        <w:pStyle w:val="Nagwek2"/>
      </w:pPr>
      <w:bookmarkStart w:id="38" w:name="_Toc504657789"/>
      <w:r w:rsidRPr="00473546">
        <w:t>Komputery typu Laptop</w:t>
      </w:r>
      <w:r>
        <w:t xml:space="preserve"> typ C</w:t>
      </w:r>
      <w:bookmarkEnd w:id="38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63"/>
        <w:gridCol w:w="9"/>
        <w:gridCol w:w="6603"/>
      </w:tblGrid>
      <w:tr w:rsidR="00A375E7" w:rsidRPr="005138EF" w14:paraId="2BD55C43" w14:textId="77777777" w:rsidTr="00032FA6">
        <w:trPr>
          <w:trHeight w:val="170"/>
        </w:trPr>
        <w:tc>
          <w:tcPr>
            <w:tcW w:w="274" w:type="pct"/>
            <w:vAlign w:val="center"/>
          </w:tcPr>
          <w:p w14:paraId="7E431EDF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2" w:type="pct"/>
            <w:vAlign w:val="center"/>
          </w:tcPr>
          <w:p w14:paraId="70045C00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44" w:type="pct"/>
            <w:gridSpan w:val="2"/>
            <w:vAlign w:val="center"/>
          </w:tcPr>
          <w:p w14:paraId="724A6A1A" w14:textId="77777777" w:rsidR="00A375E7" w:rsidRPr="005138EF" w:rsidRDefault="00A375E7" w:rsidP="00032FA6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A375E7" w:rsidRPr="005138EF" w14:paraId="31CE2756" w14:textId="77777777" w:rsidTr="00032FA6">
        <w:trPr>
          <w:trHeight w:val="170"/>
        </w:trPr>
        <w:tc>
          <w:tcPr>
            <w:tcW w:w="274" w:type="pct"/>
          </w:tcPr>
          <w:p w14:paraId="334130B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6F67CB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44" w:type="pct"/>
            <w:gridSpan w:val="2"/>
          </w:tcPr>
          <w:p w14:paraId="191ABCEA" w14:textId="106C47FB" w:rsidR="00A375E7" w:rsidRPr="005138EF" w:rsidRDefault="00E40483" w:rsidP="009E02F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 xml:space="preserve">Matryca IPS, dotykowa, </w:t>
            </w:r>
            <w:r w:rsidR="006241DF">
              <w:rPr>
                <w:rFonts w:cs="Calibri"/>
                <w:sz w:val="18"/>
                <w:szCs w:val="18"/>
              </w:rPr>
              <w:t xml:space="preserve">min. </w:t>
            </w:r>
            <w:r w:rsidRPr="00E40483">
              <w:rPr>
                <w:rFonts w:cs="Calibri"/>
                <w:sz w:val="18"/>
                <w:szCs w:val="18"/>
              </w:rPr>
              <w:t>13,</w:t>
            </w:r>
            <w:r w:rsidR="00EE43EC">
              <w:rPr>
                <w:rFonts w:cs="Calibri"/>
                <w:sz w:val="18"/>
                <w:szCs w:val="18"/>
              </w:rPr>
              <w:t>3</w:t>
            </w:r>
            <w:r w:rsidR="006241DF">
              <w:rPr>
                <w:rFonts w:cs="Calibri"/>
                <w:sz w:val="18"/>
                <w:szCs w:val="18"/>
              </w:rPr>
              <w:t xml:space="preserve"> – max. 14</w:t>
            </w:r>
            <w:r w:rsidRPr="00E40483">
              <w:rPr>
                <w:rFonts w:cs="Calibri"/>
                <w:sz w:val="18"/>
                <w:szCs w:val="18"/>
              </w:rPr>
              <w:t>” z podświetleniem w technologii LED, powłoka pokryta szybą, rozdzielczość min</w:t>
            </w:r>
            <w:r w:rsidR="00DE42E1">
              <w:rPr>
                <w:rFonts w:cs="Calibri"/>
                <w:sz w:val="18"/>
                <w:szCs w:val="18"/>
              </w:rPr>
              <w:t>.</w:t>
            </w:r>
            <w:r w:rsidRPr="00E40483">
              <w:rPr>
                <w:rFonts w:cs="Calibri"/>
                <w:sz w:val="18"/>
                <w:szCs w:val="18"/>
              </w:rPr>
              <w:t xml:space="preserve"> </w:t>
            </w:r>
            <w:r w:rsidR="00D306A8" w:rsidRPr="00D306A8">
              <w:rPr>
                <w:rFonts w:cs="Calibri"/>
                <w:sz w:val="18"/>
                <w:szCs w:val="18"/>
              </w:rPr>
              <w:t>2560x1440</w:t>
            </w:r>
          </w:p>
        </w:tc>
      </w:tr>
      <w:tr w:rsidR="00A375E7" w:rsidRPr="005138EF" w14:paraId="05523F7B" w14:textId="77777777" w:rsidTr="00032FA6">
        <w:trPr>
          <w:trHeight w:val="170"/>
        </w:trPr>
        <w:tc>
          <w:tcPr>
            <w:tcW w:w="274" w:type="pct"/>
          </w:tcPr>
          <w:p w14:paraId="4CC7EF46" w14:textId="77777777" w:rsidR="00A375E7" w:rsidRPr="00711B40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D3332E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44" w:type="pct"/>
            <w:gridSpan w:val="2"/>
          </w:tcPr>
          <w:p w14:paraId="2033FBDE" w14:textId="3F6C7434" w:rsidR="00A375E7" w:rsidRPr="005138EF" w:rsidRDefault="00290C27" w:rsidP="00D71766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A00276">
              <w:rPr>
                <w:rFonts w:cs="Arial"/>
                <w:sz w:val="18"/>
                <w:szCs w:val="18"/>
              </w:rPr>
              <w:t xml:space="preserve">Intel® Core™ </w:t>
            </w:r>
            <w:r w:rsidR="008168B8" w:rsidRPr="008168B8">
              <w:rPr>
                <w:rFonts w:cs="Arial"/>
                <w:sz w:val="18"/>
                <w:szCs w:val="18"/>
              </w:rPr>
              <w:t>i7-8500Y</w:t>
            </w:r>
            <w:r w:rsidR="008168B8" w:rsidRPr="001B35DF">
              <w:rPr>
                <w:rFonts w:cs="Arial"/>
                <w:sz w:val="18"/>
                <w:szCs w:val="18"/>
              </w:rPr>
              <w:t xml:space="preserve"> </w:t>
            </w:r>
            <w:r w:rsidR="00A00276" w:rsidRPr="001B35DF">
              <w:rPr>
                <w:rFonts w:cs="Arial"/>
                <w:sz w:val="18"/>
                <w:szCs w:val="18"/>
              </w:rPr>
              <w:t>lub równoważny na poziomie wydajności liczonej w punktach na podstawie testu Passmark (http://www.cpubenchmark.net/). Wykonawca w składanej ofercie winien podać dokładny model oferowanego podzespołu,</w:t>
            </w:r>
          </w:p>
        </w:tc>
      </w:tr>
      <w:tr w:rsidR="00E40483" w:rsidRPr="005138EF" w14:paraId="64558AD2" w14:textId="77777777" w:rsidTr="00032FA6">
        <w:trPr>
          <w:trHeight w:val="170"/>
        </w:trPr>
        <w:tc>
          <w:tcPr>
            <w:tcW w:w="274" w:type="pct"/>
          </w:tcPr>
          <w:p w14:paraId="3F59FE44" w14:textId="77777777" w:rsidR="00E40483" w:rsidRPr="005138EF" w:rsidRDefault="00E40483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A7C5376" w14:textId="77777777" w:rsidR="00E40483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Chipset</w:t>
            </w:r>
          </w:p>
        </w:tc>
        <w:tc>
          <w:tcPr>
            <w:tcW w:w="3644" w:type="pct"/>
            <w:gridSpan w:val="2"/>
          </w:tcPr>
          <w:p w14:paraId="0E9AD121" w14:textId="77777777" w:rsidR="00E40483" w:rsidRPr="005138EF" w:rsidRDefault="00E40483" w:rsidP="00032FA6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40483">
              <w:rPr>
                <w:rFonts w:cs="Calibri"/>
                <w:color w:val="000000"/>
                <w:sz w:val="18"/>
                <w:szCs w:val="18"/>
              </w:rPr>
              <w:t>Dostosowany do zaoferowanego procesora</w:t>
            </w:r>
          </w:p>
        </w:tc>
      </w:tr>
      <w:tr w:rsidR="00A375E7" w:rsidRPr="005138EF" w14:paraId="0668F35E" w14:textId="77777777" w:rsidTr="00032FA6">
        <w:trPr>
          <w:trHeight w:val="170"/>
        </w:trPr>
        <w:tc>
          <w:tcPr>
            <w:tcW w:w="274" w:type="pct"/>
          </w:tcPr>
          <w:p w14:paraId="40BB7E18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3E1367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44" w:type="pct"/>
            <w:gridSpan w:val="2"/>
          </w:tcPr>
          <w:p w14:paraId="21F31B3F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40483">
              <w:rPr>
                <w:rFonts w:cs="Calibri"/>
                <w:color w:val="000000"/>
                <w:sz w:val="18"/>
                <w:szCs w:val="18"/>
              </w:rPr>
              <w:t>Min</w:t>
            </w:r>
            <w:r w:rsidR="00DE42E1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E40483">
              <w:rPr>
                <w:rFonts w:cs="Calibri"/>
                <w:color w:val="000000"/>
                <w:sz w:val="18"/>
                <w:szCs w:val="18"/>
              </w:rPr>
              <w:t xml:space="preserve"> 8 GB</w:t>
            </w:r>
          </w:p>
        </w:tc>
      </w:tr>
      <w:tr w:rsidR="00A375E7" w:rsidRPr="005138EF" w14:paraId="680D7FA0" w14:textId="77777777" w:rsidTr="00032FA6">
        <w:trPr>
          <w:trHeight w:val="170"/>
        </w:trPr>
        <w:tc>
          <w:tcPr>
            <w:tcW w:w="274" w:type="pct"/>
          </w:tcPr>
          <w:p w14:paraId="034D087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D4A49E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44" w:type="pct"/>
            <w:gridSpan w:val="2"/>
          </w:tcPr>
          <w:p w14:paraId="6601A46B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Dysk min</w:t>
            </w:r>
            <w:r w:rsidR="00DE42E1">
              <w:rPr>
                <w:rFonts w:cs="Calibri"/>
                <w:sz w:val="18"/>
                <w:szCs w:val="18"/>
              </w:rPr>
              <w:t>.</w:t>
            </w:r>
            <w:r w:rsidRPr="00E40483">
              <w:rPr>
                <w:rFonts w:cs="Calibri"/>
                <w:sz w:val="18"/>
                <w:szCs w:val="18"/>
              </w:rPr>
              <w:t xml:space="preserve"> 256GB wykonany w technologii SSD zawierający partycję RECOVERY umożliwiającą odtworzenie systemu operacyjnego fabrycznie zainstalowanego na komputerze po awarii.</w:t>
            </w:r>
          </w:p>
        </w:tc>
      </w:tr>
      <w:tr w:rsidR="00A375E7" w:rsidRPr="005138EF" w14:paraId="54999031" w14:textId="77777777" w:rsidTr="00032FA6">
        <w:trPr>
          <w:trHeight w:val="170"/>
        </w:trPr>
        <w:tc>
          <w:tcPr>
            <w:tcW w:w="274" w:type="pct"/>
          </w:tcPr>
          <w:p w14:paraId="68E6066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5B9058C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44" w:type="pct"/>
            <w:gridSpan w:val="2"/>
          </w:tcPr>
          <w:p w14:paraId="4BAA0549" w14:textId="77777777" w:rsidR="00A375E7" w:rsidRPr="005138EF" w:rsidRDefault="00E40483" w:rsidP="00E40483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Zintegrowana z procesorem</w:t>
            </w:r>
          </w:p>
        </w:tc>
      </w:tr>
      <w:tr w:rsidR="00A375E7" w:rsidRPr="005138EF" w14:paraId="5D20CED3" w14:textId="77777777" w:rsidTr="00032FA6">
        <w:trPr>
          <w:trHeight w:val="170"/>
        </w:trPr>
        <w:tc>
          <w:tcPr>
            <w:tcW w:w="274" w:type="pct"/>
          </w:tcPr>
          <w:p w14:paraId="223D9D5E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0CAD26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44" w:type="pct"/>
            <w:gridSpan w:val="2"/>
          </w:tcPr>
          <w:p w14:paraId="6FF6762F" w14:textId="0476DB01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Wbudowana, zgodna z HD Audio, wbudowane głośniki stereo,  wbudowany mikrofon</w:t>
            </w:r>
          </w:p>
        </w:tc>
      </w:tr>
      <w:tr w:rsidR="00A375E7" w:rsidRPr="005138EF" w14:paraId="3D3DF9D0" w14:textId="77777777" w:rsidTr="00032FA6">
        <w:trPr>
          <w:trHeight w:val="170"/>
        </w:trPr>
        <w:tc>
          <w:tcPr>
            <w:tcW w:w="274" w:type="pct"/>
          </w:tcPr>
          <w:p w14:paraId="4EAB6844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0CBDCF6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44" w:type="pct"/>
            <w:gridSpan w:val="2"/>
          </w:tcPr>
          <w:p w14:paraId="47E87E31" w14:textId="5EBC5E93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10/100/1000 – RJ 45</w:t>
            </w:r>
            <w:r w:rsidR="00A429E2">
              <w:rPr>
                <w:rFonts w:cs="Calibri"/>
                <w:sz w:val="18"/>
                <w:szCs w:val="18"/>
              </w:rPr>
              <w:t xml:space="preserve"> (</w:t>
            </w:r>
            <w:r w:rsidR="00A00276">
              <w:rPr>
                <w:rFonts w:cs="Calibri"/>
                <w:sz w:val="18"/>
                <w:szCs w:val="18"/>
              </w:rPr>
              <w:t>dopuszcza się użycie</w:t>
            </w:r>
            <w:r w:rsidR="00514AD0">
              <w:rPr>
                <w:rFonts w:cs="Calibri"/>
                <w:sz w:val="18"/>
                <w:szCs w:val="18"/>
              </w:rPr>
              <w:t xml:space="preserve"> zewnętrznego</w:t>
            </w:r>
            <w:r w:rsidR="00A00276">
              <w:rPr>
                <w:rFonts w:cs="Calibri"/>
                <w:sz w:val="18"/>
                <w:szCs w:val="18"/>
              </w:rPr>
              <w:t xml:space="preserve"> adaptera -</w:t>
            </w:r>
            <w:r w:rsidR="00A00276">
              <w:rPr>
                <w:rFonts w:cs="Calibri"/>
                <w:bCs/>
                <w:sz w:val="18"/>
                <w:szCs w:val="18"/>
              </w:rPr>
              <w:t xml:space="preserve"> adapter musi być dostarczony w zestawie z laptopem)</w:t>
            </w:r>
          </w:p>
        </w:tc>
      </w:tr>
      <w:tr w:rsidR="00B9672B" w:rsidRPr="005138EF" w14:paraId="3AA43C1F" w14:textId="77777777" w:rsidTr="00032FA6">
        <w:trPr>
          <w:trHeight w:val="170"/>
        </w:trPr>
        <w:tc>
          <w:tcPr>
            <w:tcW w:w="274" w:type="pct"/>
          </w:tcPr>
          <w:p w14:paraId="0DA57C81" w14:textId="77777777" w:rsidR="00B9672B" w:rsidRPr="005138EF" w:rsidRDefault="00B9672B" w:rsidP="00B9672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0A60F79" w14:textId="77777777" w:rsidR="00B9672B" w:rsidRPr="005138EF" w:rsidRDefault="00B9672B" w:rsidP="00B9672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Łączność bezprzewodowa</w:t>
            </w:r>
          </w:p>
        </w:tc>
        <w:tc>
          <w:tcPr>
            <w:tcW w:w="3644" w:type="pct"/>
            <w:gridSpan w:val="2"/>
          </w:tcPr>
          <w:p w14:paraId="1DAC47B0" w14:textId="77777777" w:rsidR="00B9672B" w:rsidRDefault="00B9672B" w:rsidP="00B9672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9672B">
              <w:rPr>
                <w:rFonts w:cs="Calibri"/>
                <w:sz w:val="18"/>
                <w:szCs w:val="18"/>
              </w:rPr>
              <w:t>WiFi</w:t>
            </w:r>
            <w:r>
              <w:rPr>
                <w:rFonts w:cs="Calibri"/>
                <w:sz w:val="18"/>
                <w:szCs w:val="18"/>
              </w:rPr>
              <w:t>:</w:t>
            </w:r>
            <w:r w:rsidRPr="00B9672B">
              <w:rPr>
                <w:rFonts w:cs="Calibri"/>
                <w:sz w:val="18"/>
                <w:szCs w:val="18"/>
              </w:rPr>
              <w:t xml:space="preserve"> Wbudowana karta sieciowa, pracująca w standardzie AC </w:t>
            </w:r>
          </w:p>
          <w:p w14:paraId="7546DD49" w14:textId="3EB2B9BF" w:rsidR="00B9672B" w:rsidRPr="00E40483" w:rsidRDefault="00B9672B" w:rsidP="00B9672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9672B">
              <w:rPr>
                <w:rFonts w:cs="Calibri"/>
                <w:sz w:val="18"/>
                <w:szCs w:val="18"/>
              </w:rPr>
              <w:t>Wbudowany moduł Bluetooth 4.</w:t>
            </w:r>
            <w:r w:rsidR="00514AD0">
              <w:rPr>
                <w:rFonts w:cs="Calibri"/>
                <w:sz w:val="18"/>
                <w:szCs w:val="18"/>
              </w:rPr>
              <w:t>1</w:t>
            </w:r>
          </w:p>
        </w:tc>
      </w:tr>
      <w:tr w:rsidR="00A375E7" w:rsidRPr="005138EF" w14:paraId="56A819BE" w14:textId="77777777" w:rsidTr="00032FA6">
        <w:trPr>
          <w:trHeight w:val="170"/>
        </w:trPr>
        <w:tc>
          <w:tcPr>
            <w:tcW w:w="274" w:type="pct"/>
          </w:tcPr>
          <w:p w14:paraId="49A33BD1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63A9081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644" w:type="pct"/>
            <w:gridSpan w:val="2"/>
          </w:tcPr>
          <w:p w14:paraId="5FC65497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układ US z podświetleniem</w:t>
            </w:r>
          </w:p>
        </w:tc>
      </w:tr>
      <w:tr w:rsidR="00A375E7" w:rsidRPr="005138EF" w14:paraId="2F04903A" w14:textId="77777777" w:rsidTr="00032FA6">
        <w:trPr>
          <w:trHeight w:val="170"/>
        </w:trPr>
        <w:tc>
          <w:tcPr>
            <w:tcW w:w="274" w:type="pct"/>
          </w:tcPr>
          <w:p w14:paraId="09F075A7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8DE4329" w14:textId="77777777" w:rsidR="00A375E7" w:rsidRPr="005138EF" w:rsidRDefault="00A375E7" w:rsidP="00032FA6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44" w:type="pct"/>
            <w:gridSpan w:val="2"/>
          </w:tcPr>
          <w:p w14:paraId="31C35E47" w14:textId="3652BC2A" w:rsidR="00A375E7" w:rsidRPr="005138EF" w:rsidRDefault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matowa, zawiasy metalowe pozwalające na otwarcie pod kątem 360st</w:t>
            </w:r>
          </w:p>
        </w:tc>
      </w:tr>
      <w:tr w:rsidR="00A375E7" w:rsidRPr="005138EF" w14:paraId="217A2F63" w14:textId="77777777" w:rsidTr="00032FA6">
        <w:trPr>
          <w:trHeight w:val="170"/>
        </w:trPr>
        <w:tc>
          <w:tcPr>
            <w:tcW w:w="274" w:type="pct"/>
          </w:tcPr>
          <w:p w14:paraId="5D1DD104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7" w:type="pct"/>
            <w:gridSpan w:val="2"/>
          </w:tcPr>
          <w:p w14:paraId="5BE87F6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016BD940" w14:textId="77777777" w:rsidR="00A375E7" w:rsidRPr="00CC4E14" w:rsidRDefault="00CC4E14" w:rsidP="00032FA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Zewnętrzna bezprzewodowa w standardzie Bluetooth</w:t>
            </w:r>
          </w:p>
        </w:tc>
      </w:tr>
      <w:tr w:rsidR="00A375E7" w:rsidRPr="005138EF" w14:paraId="73BF6DE6" w14:textId="77777777" w:rsidTr="00032FA6">
        <w:trPr>
          <w:trHeight w:val="170"/>
        </w:trPr>
        <w:tc>
          <w:tcPr>
            <w:tcW w:w="274" w:type="pct"/>
          </w:tcPr>
          <w:p w14:paraId="6778B93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D66469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44" w:type="pct"/>
            <w:gridSpan w:val="2"/>
          </w:tcPr>
          <w:p w14:paraId="6492EDF3" w14:textId="77777777" w:rsidR="00CC4E14" w:rsidRPr="005138EF" w:rsidRDefault="00CC4E14" w:rsidP="00032FA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Wbudowany czytnik linii papilarnych wraz z oprogramowaniem.</w:t>
            </w:r>
          </w:p>
        </w:tc>
      </w:tr>
      <w:tr w:rsidR="00A375E7" w:rsidRPr="005138EF" w14:paraId="4A0FACA0" w14:textId="77777777" w:rsidTr="00032FA6">
        <w:trPr>
          <w:trHeight w:val="170"/>
        </w:trPr>
        <w:tc>
          <w:tcPr>
            <w:tcW w:w="274" w:type="pct"/>
          </w:tcPr>
          <w:p w14:paraId="11E7FC9B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BD2771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Zasilacz</w:t>
            </w:r>
          </w:p>
        </w:tc>
        <w:tc>
          <w:tcPr>
            <w:tcW w:w="3644" w:type="pct"/>
            <w:gridSpan w:val="2"/>
          </w:tcPr>
          <w:p w14:paraId="242F6A59" w14:textId="77777777" w:rsidR="00A375E7" w:rsidRPr="005138EF" w:rsidRDefault="00CC4E14" w:rsidP="00032FA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Zasilacz zewnętrzny max 65W</w:t>
            </w:r>
          </w:p>
        </w:tc>
      </w:tr>
      <w:tr w:rsidR="007A5DDC" w:rsidRPr="005138EF" w14:paraId="78D63776" w14:textId="77777777" w:rsidTr="00032FA6">
        <w:trPr>
          <w:trHeight w:val="170"/>
        </w:trPr>
        <w:tc>
          <w:tcPr>
            <w:tcW w:w="274" w:type="pct"/>
          </w:tcPr>
          <w:p w14:paraId="565E5D3A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D2B5182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44" w:type="pct"/>
            <w:gridSpan w:val="2"/>
          </w:tcPr>
          <w:p w14:paraId="01E2E775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Windows 10 Professional 64 bit PL lub równoważny (zgodnie z opisem równoważności w punkcie </w:t>
            </w:r>
            <w:r>
              <w:rPr>
                <w:rFonts w:cs="Calibri"/>
                <w:bCs/>
                <w:sz w:val="18"/>
                <w:szCs w:val="18"/>
              </w:rPr>
              <w:t>2.7</w:t>
            </w:r>
            <w:r w:rsidRPr="005138EF">
              <w:rPr>
                <w:rFonts w:cs="Calibri"/>
                <w:bCs/>
                <w:sz w:val="18"/>
                <w:szCs w:val="18"/>
              </w:rPr>
              <w:t>).</w:t>
            </w:r>
          </w:p>
        </w:tc>
      </w:tr>
      <w:tr w:rsidR="007A5DDC" w:rsidRPr="005138EF" w14:paraId="44F65463" w14:textId="77777777" w:rsidTr="00032FA6">
        <w:trPr>
          <w:trHeight w:val="170"/>
        </w:trPr>
        <w:tc>
          <w:tcPr>
            <w:tcW w:w="274" w:type="pct"/>
          </w:tcPr>
          <w:p w14:paraId="4D1AA068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1888DFA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44" w:type="pct"/>
            <w:gridSpan w:val="2"/>
            <w:vAlign w:val="center"/>
          </w:tcPr>
          <w:p w14:paraId="3EBB5B47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BIOS zgodny ze specyfikacją UEFI.</w:t>
            </w:r>
          </w:p>
          <w:p w14:paraId="34A99A1F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698A5D3E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nr seryjnym komputera,</w:t>
            </w:r>
          </w:p>
          <w:p w14:paraId="7C280663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PN producenta sprzętu pozwalający na identyfikację jednostki</w:t>
            </w:r>
          </w:p>
          <w:p w14:paraId="2689EF44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ilości pamięci RAM</w:t>
            </w:r>
          </w:p>
          <w:p w14:paraId="14ACBB61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typie procesora i jego prędkości</w:t>
            </w:r>
          </w:p>
          <w:p w14:paraId="419D2A24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 xml:space="preserve">Administrator z poziomu  BIOS musi mieć możliwość wykonania poniższych czynności: </w:t>
            </w:r>
          </w:p>
          <w:p w14:paraId="45667FDE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Możliwość ustawienia hasła dla twardego dysku</w:t>
            </w:r>
          </w:p>
          <w:p w14:paraId="08444ADB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 xml:space="preserve">Możliwość ustawienia hasła na starcie komputera tzw. POWER-On Password  </w:t>
            </w:r>
          </w:p>
          <w:p w14:paraId="3EF879EB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Możliwość ustawienia kolejności bootowania</w:t>
            </w:r>
          </w:p>
          <w:p w14:paraId="5D69F55A" w14:textId="77777777" w:rsidR="007A5DDC" w:rsidRPr="005138EF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Możliwość Wyłączania/Włączania: zintegrowanej karty WIFI i BT</w:t>
            </w:r>
          </w:p>
        </w:tc>
      </w:tr>
      <w:tr w:rsidR="00E40483" w:rsidRPr="005138EF" w14:paraId="01E68F0D" w14:textId="77777777" w:rsidTr="00032FA6">
        <w:trPr>
          <w:trHeight w:val="170"/>
        </w:trPr>
        <w:tc>
          <w:tcPr>
            <w:tcW w:w="274" w:type="pct"/>
          </w:tcPr>
          <w:p w14:paraId="391039E0" w14:textId="77777777" w:rsidR="00E40483" w:rsidRPr="005138EF" w:rsidRDefault="00E40483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E890D08" w14:textId="77777777" w:rsidR="00E40483" w:rsidRPr="005138EF" w:rsidRDefault="00CC4E14" w:rsidP="00032FA6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Porty/złacza</w:t>
            </w:r>
          </w:p>
        </w:tc>
        <w:tc>
          <w:tcPr>
            <w:tcW w:w="3644" w:type="pct"/>
            <w:gridSpan w:val="2"/>
          </w:tcPr>
          <w:p w14:paraId="38E3EDAA" w14:textId="77777777" w:rsidR="00E40483" w:rsidRPr="00711B40" w:rsidRDefault="0081478D" w:rsidP="00E90E1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  <w:lang w:val="de-DE"/>
              </w:rPr>
            </w:pPr>
            <w:r w:rsidRPr="00711B40">
              <w:rPr>
                <w:rFonts w:cs="Calibri"/>
                <w:bCs/>
                <w:sz w:val="18"/>
                <w:szCs w:val="18"/>
                <w:lang w:val="de-DE"/>
              </w:rPr>
              <w:t>- min</w:t>
            </w:r>
            <w:r w:rsidR="00514AD0" w:rsidRPr="00711B40">
              <w:rPr>
                <w:rFonts w:cs="Calibri"/>
                <w:bCs/>
                <w:sz w:val="18"/>
                <w:szCs w:val="18"/>
                <w:lang w:val="de-DE"/>
              </w:rPr>
              <w:t xml:space="preserve"> 1 x USB 3.1 gen 1,</w:t>
            </w:r>
          </w:p>
          <w:p w14:paraId="1B215406" w14:textId="77777777" w:rsidR="00514AD0" w:rsidRPr="00711B40" w:rsidRDefault="00423003" w:rsidP="00E90E1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  <w:lang w:val="de-DE"/>
              </w:rPr>
            </w:pPr>
            <w:r w:rsidRPr="00711B40">
              <w:rPr>
                <w:rFonts w:cs="Calibri"/>
                <w:bCs/>
                <w:sz w:val="18"/>
                <w:szCs w:val="18"/>
                <w:lang w:val="de-DE"/>
              </w:rPr>
              <w:t>- min 1</w:t>
            </w:r>
            <w:r w:rsidR="00514AD0" w:rsidRPr="00711B40">
              <w:rPr>
                <w:rFonts w:cs="Calibri"/>
                <w:bCs/>
                <w:sz w:val="18"/>
                <w:szCs w:val="18"/>
                <w:lang w:val="de-DE"/>
              </w:rPr>
              <w:t xml:space="preserve"> x USB typu C lub Thunderbolt,</w:t>
            </w:r>
          </w:p>
          <w:p w14:paraId="2AC5D0C3" w14:textId="2C0582A6" w:rsidR="00E40483" w:rsidRPr="00E40483" w:rsidRDefault="00514AD0" w:rsidP="00E90E1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min 1 x wyjście audio,</w:t>
            </w:r>
          </w:p>
        </w:tc>
      </w:tr>
      <w:tr w:rsidR="00B9672B" w:rsidRPr="005138EF" w14:paraId="579C0DE2" w14:textId="77777777" w:rsidTr="00032FA6">
        <w:trPr>
          <w:trHeight w:val="170"/>
        </w:trPr>
        <w:tc>
          <w:tcPr>
            <w:tcW w:w="274" w:type="pct"/>
          </w:tcPr>
          <w:p w14:paraId="050AA0C5" w14:textId="77777777" w:rsidR="00B9672B" w:rsidRPr="005138EF" w:rsidRDefault="00B9672B" w:rsidP="00B9672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3C65E25" w14:textId="77777777" w:rsidR="00B9672B" w:rsidRPr="005138EF" w:rsidRDefault="00B9672B" w:rsidP="00B9672B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B9672B">
              <w:rPr>
                <w:rFonts w:cs="Calibri"/>
                <w:bCs/>
                <w:sz w:val="18"/>
                <w:szCs w:val="18"/>
              </w:rPr>
              <w:t>Waga/Wymiary</w:t>
            </w:r>
          </w:p>
        </w:tc>
        <w:tc>
          <w:tcPr>
            <w:tcW w:w="3644" w:type="pct"/>
            <w:gridSpan w:val="2"/>
          </w:tcPr>
          <w:p w14:paraId="30A8D264" w14:textId="337DC9E4" w:rsidR="00B9672B" w:rsidRPr="00E40483" w:rsidRDefault="00B9672B" w:rsidP="00B9672B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B9672B">
              <w:rPr>
                <w:rFonts w:cs="Calibri"/>
                <w:bCs/>
                <w:sz w:val="18"/>
                <w:szCs w:val="18"/>
              </w:rPr>
              <w:t>Waga urządzenia z baterią podstawową max</w:t>
            </w:r>
            <w:r w:rsidR="0055558C">
              <w:rPr>
                <w:rFonts w:cs="Calibri"/>
                <w:bCs/>
                <w:sz w:val="18"/>
                <w:szCs w:val="18"/>
              </w:rPr>
              <w:t>.</w:t>
            </w:r>
            <w:r w:rsidRPr="00B9672B">
              <w:rPr>
                <w:rFonts w:cs="Calibri"/>
                <w:bCs/>
                <w:sz w:val="18"/>
                <w:szCs w:val="18"/>
              </w:rPr>
              <w:t xml:space="preserve"> 1,</w:t>
            </w:r>
            <w:r w:rsidR="00932651">
              <w:rPr>
                <w:rFonts w:cs="Calibri"/>
                <w:bCs/>
                <w:sz w:val="18"/>
                <w:szCs w:val="18"/>
              </w:rPr>
              <w:t>4</w:t>
            </w:r>
            <w:r w:rsidR="00B97223">
              <w:rPr>
                <w:rFonts w:cs="Calibri"/>
                <w:bCs/>
                <w:sz w:val="18"/>
                <w:szCs w:val="18"/>
              </w:rPr>
              <w:t>5</w:t>
            </w:r>
            <w:r w:rsidRPr="00B9672B">
              <w:rPr>
                <w:rFonts w:cs="Calibri"/>
                <w:bCs/>
                <w:sz w:val="18"/>
                <w:szCs w:val="18"/>
              </w:rPr>
              <w:t xml:space="preserve"> kg, </w:t>
            </w:r>
          </w:p>
        </w:tc>
      </w:tr>
      <w:tr w:rsidR="007A5DDC" w:rsidRPr="005138EF" w14:paraId="67478BA4" w14:textId="77777777" w:rsidTr="00032FA6">
        <w:trPr>
          <w:trHeight w:val="170"/>
        </w:trPr>
        <w:tc>
          <w:tcPr>
            <w:tcW w:w="274" w:type="pct"/>
          </w:tcPr>
          <w:p w14:paraId="18CD82DA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F21A051" w14:textId="77777777" w:rsidR="007A5DDC" w:rsidRPr="005138EF" w:rsidRDefault="007A5DDC" w:rsidP="00032FA6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Zgodność z standardami</w:t>
            </w:r>
          </w:p>
        </w:tc>
        <w:tc>
          <w:tcPr>
            <w:tcW w:w="3644" w:type="pct"/>
            <w:gridSpan w:val="2"/>
          </w:tcPr>
          <w:p w14:paraId="681002F6" w14:textId="77777777" w:rsidR="00E40483" w:rsidRPr="00E40483" w:rsidRDefault="00E40483" w:rsidP="00CC6D38">
            <w:pPr>
              <w:pStyle w:val="Akapitzlist"/>
              <w:spacing w:after="0" w:line="240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Certyfikat ISO9001:2000 dla producenta sprzętu</w:t>
            </w:r>
          </w:p>
          <w:p w14:paraId="494E98C5" w14:textId="77777777" w:rsidR="007A5DDC" w:rsidRPr="005138EF" w:rsidRDefault="00E40483" w:rsidP="00E40483">
            <w:pPr>
              <w:pStyle w:val="Akapitzlist"/>
              <w:spacing w:after="0" w:line="240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CC4E14" w:rsidRPr="005138EF" w14:paraId="100DADAD" w14:textId="77777777" w:rsidTr="00032FA6">
        <w:trPr>
          <w:trHeight w:val="170"/>
        </w:trPr>
        <w:tc>
          <w:tcPr>
            <w:tcW w:w="274" w:type="pct"/>
          </w:tcPr>
          <w:p w14:paraId="3EC4F6C2" w14:textId="77777777" w:rsidR="00CC4E14" w:rsidRPr="005138EF" w:rsidRDefault="00CC4E14" w:rsidP="00CC4E14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53B44B3" w14:textId="77777777" w:rsidR="00CC4E14" w:rsidRPr="00CC4E14" w:rsidRDefault="00CC4E14" w:rsidP="00CC4E14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Gwarancja</w:t>
            </w:r>
          </w:p>
        </w:tc>
        <w:tc>
          <w:tcPr>
            <w:tcW w:w="3644" w:type="pct"/>
            <w:gridSpan w:val="2"/>
          </w:tcPr>
          <w:p w14:paraId="6DC740CB" w14:textId="77777777" w:rsidR="00CC4E14" w:rsidRPr="00CC4E14" w:rsidRDefault="00CC4E14" w:rsidP="00CC4E1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</w:tr>
      <w:tr w:rsidR="00CC4E14" w:rsidRPr="005138EF" w14:paraId="1A9E2ECC" w14:textId="77777777" w:rsidTr="00032FA6">
        <w:trPr>
          <w:trHeight w:val="170"/>
        </w:trPr>
        <w:tc>
          <w:tcPr>
            <w:tcW w:w="274" w:type="pct"/>
          </w:tcPr>
          <w:p w14:paraId="77CC781F" w14:textId="77777777" w:rsidR="00CC4E14" w:rsidRPr="005138EF" w:rsidRDefault="00CC4E14" w:rsidP="00CC4E14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A2938E4" w14:textId="77777777" w:rsidR="00CC4E14" w:rsidRPr="00CC4E14" w:rsidRDefault="00CC4E14" w:rsidP="00CC4E14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3644" w:type="pct"/>
            <w:gridSpan w:val="2"/>
          </w:tcPr>
          <w:p w14:paraId="1A7877F2" w14:textId="77777777" w:rsidR="00CC4E14" w:rsidRPr="00CC4E14" w:rsidRDefault="00CC4E14" w:rsidP="00CC4E1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Dedykowany numer oraz adres email dla wsparcia technicznego i informacji produktowej.</w:t>
            </w:r>
          </w:p>
        </w:tc>
      </w:tr>
      <w:tr w:rsidR="007A5DDC" w:rsidRPr="005138EF" w14:paraId="22194CA1" w14:textId="77777777" w:rsidTr="00032FA6">
        <w:trPr>
          <w:trHeight w:val="170"/>
        </w:trPr>
        <w:tc>
          <w:tcPr>
            <w:tcW w:w="274" w:type="pct"/>
          </w:tcPr>
          <w:p w14:paraId="4175FE35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6A616A3" w14:textId="77777777" w:rsidR="007A5DDC" w:rsidRPr="005138EF" w:rsidRDefault="007A5DDC" w:rsidP="00032FA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</w:t>
            </w:r>
          </w:p>
        </w:tc>
        <w:tc>
          <w:tcPr>
            <w:tcW w:w="3644" w:type="pct"/>
            <w:gridSpan w:val="2"/>
          </w:tcPr>
          <w:p w14:paraId="0CBF4DD3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 z wydzielonym miejscem na zasilacz i dodatkową kieszenią zewnętrzną, w kolorze czarnym lub szarym.</w:t>
            </w:r>
          </w:p>
        </w:tc>
      </w:tr>
      <w:tr w:rsidR="007B6F7B" w:rsidRPr="005138EF" w14:paraId="09A3F2F3" w14:textId="77777777" w:rsidTr="00032FA6">
        <w:trPr>
          <w:trHeight w:val="170"/>
        </w:trPr>
        <w:tc>
          <w:tcPr>
            <w:tcW w:w="274" w:type="pct"/>
          </w:tcPr>
          <w:p w14:paraId="3F9D8013" w14:textId="77777777" w:rsidR="007B6F7B" w:rsidRPr="005138EF" w:rsidRDefault="007B6F7B" w:rsidP="007B6F7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8472C9A" w14:textId="77777777" w:rsidR="007B6F7B" w:rsidRPr="005138EF" w:rsidRDefault="007B6F7B" w:rsidP="00032FA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Power Bank</w:t>
            </w:r>
          </w:p>
        </w:tc>
        <w:tc>
          <w:tcPr>
            <w:tcW w:w="3644" w:type="pct"/>
            <w:gridSpan w:val="2"/>
          </w:tcPr>
          <w:p w14:paraId="7D86BF4C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Akumulator litowo-jonowy (Li-Ion)</w:t>
            </w:r>
          </w:p>
          <w:p w14:paraId="3565BF05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min. 10 000 mAh</w:t>
            </w:r>
          </w:p>
          <w:p w14:paraId="1B5DF8C3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Ilość wyjść USB - 1</w:t>
            </w:r>
          </w:p>
          <w:p w14:paraId="7F1D116D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Napięcie wyjściowe [V]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5</w:t>
            </w:r>
          </w:p>
          <w:p w14:paraId="19327278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Maksymalny prąd w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F9392E">
              <w:rPr>
                <w:rFonts w:cs="Calibri"/>
                <w:sz w:val="18"/>
                <w:szCs w:val="18"/>
              </w:rPr>
              <w:t xml:space="preserve">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</w:t>
            </w:r>
          </w:p>
          <w:p w14:paraId="3F5E206A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Maksymalny prąd wyjściowy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2.1</w:t>
            </w:r>
          </w:p>
          <w:p w14:paraId="190E4C8A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więcej niż 250 g</w:t>
            </w:r>
          </w:p>
          <w:p w14:paraId="549B0F4A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Wymagane z</w:t>
            </w:r>
            <w:r w:rsidRPr="00F9392E">
              <w:rPr>
                <w:rFonts w:cs="Calibri"/>
                <w:sz w:val="18"/>
                <w:szCs w:val="18"/>
              </w:rPr>
              <w:t>abezpieczenia gwarantujące bezpieczne ładowanie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5BA67CD2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OTP ‒ ochrona przed przegrzaniem</w:t>
            </w:r>
          </w:p>
          <w:p w14:paraId="1D0F768F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OCP ‒ ochrona przed przeładowaniem</w:t>
            </w:r>
          </w:p>
          <w:p w14:paraId="7543FF7F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SCP ‒ ochrona przed przepięciami</w:t>
            </w:r>
          </w:p>
          <w:p w14:paraId="4CADAA24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OVP ‒ ochrona przed skokami napięcia</w:t>
            </w:r>
          </w:p>
          <w:p w14:paraId="3D64FC6C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F9392E">
              <w:rPr>
                <w:rFonts w:cs="Calibri"/>
                <w:sz w:val="18"/>
                <w:szCs w:val="18"/>
              </w:rPr>
              <w:t>kaźnik naładowania LED</w:t>
            </w:r>
          </w:p>
          <w:p w14:paraId="663490CD" w14:textId="77777777" w:rsidR="007B6F7B" w:rsidRPr="005138EF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Możliwość </w:t>
            </w:r>
            <w:r w:rsidRPr="00F9392E">
              <w:rPr>
                <w:rFonts w:cs="Calibri"/>
                <w:sz w:val="18"/>
                <w:szCs w:val="18"/>
              </w:rPr>
              <w:t xml:space="preserve"> jednoczesnego poboru i oddawania energii</w:t>
            </w:r>
          </w:p>
        </w:tc>
      </w:tr>
      <w:tr w:rsidR="00496047" w:rsidRPr="005138EF" w14:paraId="3824FA4B" w14:textId="77777777" w:rsidTr="00032FA6">
        <w:trPr>
          <w:trHeight w:val="170"/>
        </w:trPr>
        <w:tc>
          <w:tcPr>
            <w:tcW w:w="274" w:type="pct"/>
          </w:tcPr>
          <w:p w14:paraId="71AC0C05" w14:textId="77777777" w:rsidR="00496047" w:rsidRPr="005138EF" w:rsidRDefault="00496047" w:rsidP="0049604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0562169" w14:textId="77777777" w:rsidR="00496047" w:rsidRDefault="00496047" w:rsidP="00496047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zewnętrzny</w:t>
            </w:r>
          </w:p>
        </w:tc>
        <w:tc>
          <w:tcPr>
            <w:tcW w:w="3644" w:type="pct"/>
            <w:gridSpan w:val="2"/>
          </w:tcPr>
          <w:p w14:paraId="334CB441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2 TB</w:t>
            </w:r>
          </w:p>
          <w:p w14:paraId="20ABE5E0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 USB 3.0</w:t>
            </w:r>
          </w:p>
          <w:p w14:paraId="7D9E880E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Rozmiar 2,5”</w:t>
            </w:r>
          </w:p>
          <w:p w14:paraId="45D67E71" w14:textId="77777777" w:rsidR="007E6DEF" w:rsidRDefault="007E6DEF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Transfer danych – min. 5 G</w:t>
            </w:r>
            <w:r w:rsidR="00EB7B7A">
              <w:rPr>
                <w:rFonts w:cs="Calibri"/>
                <w:sz w:val="18"/>
                <w:szCs w:val="18"/>
              </w:rPr>
              <w:t>b/s</w:t>
            </w:r>
          </w:p>
          <w:p w14:paraId="50BD8A8B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większa niż 250 g</w:t>
            </w:r>
          </w:p>
          <w:p w14:paraId="1278DA01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496047">
              <w:rPr>
                <w:rFonts w:cs="Calibri"/>
                <w:sz w:val="18"/>
                <w:szCs w:val="18"/>
              </w:rPr>
              <w:t>ewnętrzny czujnik wstrząsów</w:t>
            </w:r>
          </w:p>
          <w:p w14:paraId="4150143B" w14:textId="77777777" w:rsidR="00496047" w:rsidRPr="005138EF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Kabel USB 3.0 do podłączenia do komputera</w:t>
            </w:r>
          </w:p>
        </w:tc>
      </w:tr>
      <w:tr w:rsidR="007A5DDC" w:rsidRPr="005138EF" w14:paraId="6D0814A4" w14:textId="77777777" w:rsidTr="00032FA6">
        <w:trPr>
          <w:trHeight w:val="170"/>
        </w:trPr>
        <w:tc>
          <w:tcPr>
            <w:tcW w:w="274" w:type="pct"/>
          </w:tcPr>
          <w:p w14:paraId="7DA2E76F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D958582" w14:textId="77777777" w:rsidR="007A5DDC" w:rsidRPr="005138EF" w:rsidRDefault="007A5DDC" w:rsidP="00032FA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44" w:type="pct"/>
            <w:gridSpan w:val="2"/>
          </w:tcPr>
          <w:p w14:paraId="1C2FB38E" w14:textId="77777777" w:rsidR="007A5DDC" w:rsidRPr="005138EF" w:rsidRDefault="007A5DDC" w:rsidP="00A375E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</w:t>
            </w:r>
            <w:r>
              <w:rPr>
                <w:rFonts w:cs="Calibri"/>
                <w:sz w:val="18"/>
                <w:szCs w:val="18"/>
              </w:rPr>
              <w:t xml:space="preserve">amawiający wymaga dostarczenia </w:t>
            </w:r>
            <w:r w:rsidRPr="005138EF">
              <w:rPr>
                <w:rFonts w:cs="Calibri"/>
                <w:sz w:val="18"/>
                <w:szCs w:val="18"/>
              </w:rPr>
              <w:t xml:space="preserve">5 sztuk komputerów typu laptop </w:t>
            </w:r>
            <w:r>
              <w:rPr>
                <w:rFonts w:cs="Calibri"/>
                <w:sz w:val="18"/>
                <w:szCs w:val="18"/>
              </w:rPr>
              <w:t xml:space="preserve">typ C </w:t>
            </w:r>
            <w:r w:rsidRPr="005138EF">
              <w:rPr>
                <w:rFonts w:cs="Calibri"/>
                <w:sz w:val="18"/>
                <w:szCs w:val="18"/>
              </w:rPr>
              <w:t>wraz z wyszczególnionym oprogramowaniem.</w:t>
            </w:r>
          </w:p>
        </w:tc>
      </w:tr>
    </w:tbl>
    <w:p w14:paraId="6A0CD169" w14:textId="77777777" w:rsidR="00A375E7" w:rsidRDefault="00A375E7" w:rsidP="00A375E7"/>
    <w:p w14:paraId="08CA9079" w14:textId="77777777" w:rsidR="007A5DDC" w:rsidRPr="00214E39" w:rsidRDefault="007A5DDC" w:rsidP="007A5DDC">
      <w:pPr>
        <w:pStyle w:val="Nagwek2"/>
      </w:pPr>
      <w:bookmarkStart w:id="39" w:name="_Toc492989374"/>
      <w:bookmarkStart w:id="40" w:name="_Toc496206775"/>
      <w:bookmarkStart w:id="41" w:name="_Toc504657790"/>
      <w:r w:rsidRPr="00214E39">
        <w:t>Oprogramowanie biurowe</w:t>
      </w:r>
      <w:bookmarkEnd w:id="39"/>
      <w:bookmarkEnd w:id="40"/>
      <w:bookmarkEnd w:id="41"/>
    </w:p>
    <w:p w14:paraId="5E1537F0" w14:textId="77777777" w:rsidR="007A5DDC" w:rsidRDefault="007A5DDC" w:rsidP="007A5DDC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651E2B">
        <w:rPr>
          <w:rFonts w:ascii="Calibri" w:hAnsi="Calibri"/>
          <w:sz w:val="22"/>
          <w:szCs w:val="22"/>
        </w:rPr>
        <w:t xml:space="preserve">Pakiet biurowy musi spełniać następujące wymagania </w:t>
      </w:r>
      <w:r>
        <w:rPr>
          <w:rFonts w:ascii="Calibri" w:hAnsi="Calibri"/>
          <w:sz w:val="22"/>
          <w:szCs w:val="22"/>
        </w:rPr>
        <w:t xml:space="preserve">minimalne </w:t>
      </w:r>
      <w:r w:rsidRPr="00651E2B">
        <w:rPr>
          <w:rFonts w:ascii="Calibri" w:hAnsi="Calibri"/>
          <w:sz w:val="22"/>
          <w:szCs w:val="22"/>
        </w:rPr>
        <w:t xml:space="preserve">poprzez wbudowane mechanizmy, bez użycia dodatkowych aplikacji: </w:t>
      </w:r>
    </w:p>
    <w:p w14:paraId="6F0FE50D" w14:textId="77777777" w:rsidR="007A5DDC" w:rsidRPr="00557791" w:rsidRDefault="007A5DDC" w:rsidP="007A5DDC">
      <w:pPr>
        <w:pStyle w:val="Default"/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8602"/>
      </w:tblGrid>
      <w:tr w:rsidR="007A5DDC" w:rsidRPr="00BF1DE1" w14:paraId="24375376" w14:textId="77777777" w:rsidTr="00032FA6">
        <w:trPr>
          <w:trHeight w:val="290"/>
        </w:trPr>
        <w:tc>
          <w:tcPr>
            <w:tcW w:w="460" w:type="dxa"/>
            <w:noWrap/>
          </w:tcPr>
          <w:p w14:paraId="4FD30F05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420" w:type="dxa"/>
            <w:noWrap/>
          </w:tcPr>
          <w:p w14:paraId="6EF410D9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Wymagania minimalne</w:t>
            </w:r>
          </w:p>
        </w:tc>
      </w:tr>
      <w:tr w:rsidR="007A5DDC" w:rsidRPr="00BF1DE1" w14:paraId="15914FD3" w14:textId="77777777" w:rsidTr="00032FA6">
        <w:trPr>
          <w:trHeight w:val="580"/>
        </w:trPr>
        <w:tc>
          <w:tcPr>
            <w:tcW w:w="460" w:type="dxa"/>
            <w:noWrap/>
          </w:tcPr>
          <w:p w14:paraId="7989AECE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20" w:type="dxa"/>
            <w:noWrap/>
          </w:tcPr>
          <w:p w14:paraId="320405F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Wymagania odnośnie interfejsu użytkownika: </w:t>
            </w:r>
          </w:p>
          <w:p w14:paraId="5F662C7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a) pełna polska wersja językowa interfejsu użytkownika, </w:t>
            </w:r>
          </w:p>
          <w:p w14:paraId="6DC40F7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b) prostota i intuicyjność obsługi, pozwalająca na pracę osobom nieposiadającym umiejętności technicznych. </w:t>
            </w:r>
          </w:p>
        </w:tc>
      </w:tr>
      <w:tr w:rsidR="007A5DDC" w:rsidRPr="00BF1DE1" w14:paraId="5A18ABDC" w14:textId="77777777" w:rsidTr="00032FA6">
        <w:trPr>
          <w:trHeight w:val="580"/>
        </w:trPr>
        <w:tc>
          <w:tcPr>
            <w:tcW w:w="460" w:type="dxa"/>
            <w:noWrap/>
          </w:tcPr>
          <w:p w14:paraId="02B0092E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20" w:type="dxa"/>
            <w:noWrap/>
          </w:tcPr>
          <w:p w14:paraId="365CCDA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Oprogramowanie musi umożliwiać tworzenie i edycję dokumentów elektronicznych w ustalonym formacie, który spełnia następujące warunki: </w:t>
            </w:r>
          </w:p>
          <w:p w14:paraId="214B46E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a) posiada kompletny i publicznie dostępny opis formatu, </w:t>
            </w:r>
          </w:p>
          <w:p w14:paraId="5FEB1F3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526).</w:t>
            </w:r>
          </w:p>
        </w:tc>
      </w:tr>
      <w:tr w:rsidR="007A5DDC" w:rsidRPr="00BF1DE1" w14:paraId="05A68865" w14:textId="77777777" w:rsidTr="00032FA6">
        <w:trPr>
          <w:trHeight w:val="560"/>
        </w:trPr>
        <w:tc>
          <w:tcPr>
            <w:tcW w:w="460" w:type="dxa"/>
            <w:noWrap/>
          </w:tcPr>
          <w:p w14:paraId="7F8609EF" w14:textId="77777777" w:rsidR="007A5DDC" w:rsidRPr="00BF1DE1" w:rsidRDefault="007A5DDC" w:rsidP="00032FA6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420" w:type="dxa"/>
            <w:noWrap/>
          </w:tcPr>
          <w:p w14:paraId="54380F0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</w:tc>
      </w:tr>
      <w:tr w:rsidR="007A5DDC" w:rsidRPr="00BF1DE1" w14:paraId="7D857E80" w14:textId="77777777" w:rsidTr="00032FA6">
        <w:trPr>
          <w:trHeight w:val="290"/>
        </w:trPr>
        <w:tc>
          <w:tcPr>
            <w:tcW w:w="460" w:type="dxa"/>
            <w:noWrap/>
          </w:tcPr>
          <w:p w14:paraId="60CB4B47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20" w:type="dxa"/>
            <w:noWrap/>
          </w:tcPr>
          <w:p w14:paraId="7213D2A8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W skład oprogramowania muszą wchodzić narzędzia programistyczne umożliwiające automatyzację pracy i wymianę danych pomiędzy dokumentami i aplikacjami (język makropoleceń, język skryptowy). </w:t>
            </w:r>
          </w:p>
        </w:tc>
      </w:tr>
      <w:tr w:rsidR="007A5DDC" w:rsidRPr="00BF1DE1" w14:paraId="6550B34F" w14:textId="77777777" w:rsidTr="00032FA6">
        <w:trPr>
          <w:trHeight w:val="323"/>
        </w:trPr>
        <w:tc>
          <w:tcPr>
            <w:tcW w:w="460" w:type="dxa"/>
            <w:noWrap/>
          </w:tcPr>
          <w:p w14:paraId="0552DDEE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420" w:type="dxa"/>
            <w:noWrap/>
          </w:tcPr>
          <w:p w14:paraId="5718967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Do aplikacji musi być dostępna pełna dokumentacja w języku polskim. </w:t>
            </w:r>
          </w:p>
        </w:tc>
      </w:tr>
      <w:tr w:rsidR="007A5DDC" w:rsidRPr="00BF1DE1" w14:paraId="7A95216C" w14:textId="77777777" w:rsidTr="00032FA6">
        <w:trPr>
          <w:trHeight w:val="870"/>
        </w:trPr>
        <w:tc>
          <w:tcPr>
            <w:tcW w:w="460" w:type="dxa"/>
            <w:noWrap/>
          </w:tcPr>
          <w:p w14:paraId="63FBCF5D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420" w:type="dxa"/>
            <w:noWrap/>
          </w:tcPr>
          <w:p w14:paraId="4E4F11A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Pakiet zintegrowanych aplikacji biurowych musi zawierać: </w:t>
            </w:r>
          </w:p>
          <w:p w14:paraId="4A66137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edytor tekstów, </w:t>
            </w:r>
          </w:p>
          <w:p w14:paraId="490541C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arkusz kalkulacyjny, </w:t>
            </w:r>
          </w:p>
          <w:p w14:paraId="69B933B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narzędzie do przygotowywania i prowadzenia prezentacji, </w:t>
            </w:r>
          </w:p>
          <w:p w14:paraId="0101540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narzędzie do tworzenia drukowanych materiałów informacyjnych, </w:t>
            </w:r>
          </w:p>
          <w:p w14:paraId="2B00C5D7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narzędzie do zarządzania informacją prywatą (pocztą elektroniczną, kalendarzem, kontaktami i zadaniami), </w:t>
            </w:r>
          </w:p>
          <w:p w14:paraId="57B29F4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narzędzie do tworzenia notatek przy pomocy klawiatury lub notatek odręcznych na ekranie urządzenia typu tablet PC z mechanizmem OCR. </w:t>
            </w:r>
          </w:p>
        </w:tc>
      </w:tr>
      <w:tr w:rsidR="007A5DDC" w:rsidRPr="00BF1DE1" w14:paraId="7FDA2D9F" w14:textId="77777777" w:rsidTr="00032FA6">
        <w:trPr>
          <w:trHeight w:val="580"/>
        </w:trPr>
        <w:tc>
          <w:tcPr>
            <w:tcW w:w="460" w:type="dxa"/>
            <w:noWrap/>
          </w:tcPr>
          <w:p w14:paraId="46301E6D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420" w:type="dxa"/>
            <w:noWrap/>
          </w:tcPr>
          <w:p w14:paraId="3F0C0E8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Edytor tekstów musi umożliwiać: </w:t>
            </w:r>
          </w:p>
          <w:p w14:paraId="4C96C74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4F6703D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wstawianie oraz formatowanie tabel, </w:t>
            </w:r>
          </w:p>
          <w:p w14:paraId="3E0C542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wstawianie oraz formatowanie obiektów graficznych, </w:t>
            </w:r>
          </w:p>
          <w:p w14:paraId="7A04792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wstawianie wykresów i tabel z arkusza kalkulacyjnego (wliczając tabele przestawne), </w:t>
            </w:r>
          </w:p>
          <w:p w14:paraId="18AA024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automatyczne numerowanie rozdziałów, punktów, akapitów, tabel i rysunków, </w:t>
            </w:r>
          </w:p>
          <w:p w14:paraId="4D27121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f) automatyczne tworzenie spisów treści,</w:t>
            </w:r>
          </w:p>
          <w:p w14:paraId="6EEF1A68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g) formatowanie nagłówków i stopek stron,</w:t>
            </w:r>
          </w:p>
          <w:p w14:paraId="65D4FE3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śledzenie i porównywanie zmian wprowadzonych przez użytkowników w dokumencie, </w:t>
            </w:r>
          </w:p>
          <w:p w14:paraId="372A711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nagrywanie, tworzenie i edycję makr automatyzujących wykonywanie czynności, </w:t>
            </w:r>
          </w:p>
          <w:p w14:paraId="7241F7D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określenie układu strony (pionowa/pozioma), </w:t>
            </w:r>
          </w:p>
          <w:p w14:paraId="67CCF30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k) wydruk dokumentów</w:t>
            </w:r>
            <w:r w:rsidR="009F50D0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</w:p>
          <w:p w14:paraId="3C9529B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wykonywanie korespondencji seryjnej bazując na danych adresowych pochodzących z arkusza kalkulacyjnego i z narzędzia do zarządzania informacją prywatną, </w:t>
            </w:r>
          </w:p>
          <w:p w14:paraId="416F26B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pracę na dokumentach utworzonych przy pomocy Microsoft Word 2003 2007, 2010, 2013, 2016 z zapewnieniem bezproblemowej konwersji wszystkich elementów i atrybutów dokumentu, </w:t>
            </w:r>
          </w:p>
          <w:p w14:paraId="602CA89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n) zabezpieczenie dokumentów hasłem przed odczytem oraz przed wprowadzaniem modyfikacji, </w:t>
            </w:r>
          </w:p>
          <w:p w14:paraId="2C4BD96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o) 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74E13C7B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</w:tc>
      </w:tr>
      <w:tr w:rsidR="007A5DDC" w:rsidRPr="00BF1DE1" w14:paraId="354E31A1" w14:textId="77777777" w:rsidTr="00032FA6">
        <w:trPr>
          <w:trHeight w:val="290"/>
        </w:trPr>
        <w:tc>
          <w:tcPr>
            <w:tcW w:w="460" w:type="dxa"/>
            <w:noWrap/>
          </w:tcPr>
          <w:p w14:paraId="70151F2D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420" w:type="dxa"/>
            <w:noWrap/>
          </w:tcPr>
          <w:p w14:paraId="7559E94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Arkusz kalkulacyjny musi umożliwiać: </w:t>
            </w:r>
          </w:p>
          <w:p w14:paraId="1556F9E0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tworzenie raportów tabelarycznych, </w:t>
            </w:r>
          </w:p>
          <w:p w14:paraId="44BCB8F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tworzenie wykresów liniowych (wraz linią trendu), słupkowych, kołowych, </w:t>
            </w:r>
          </w:p>
          <w:p w14:paraId="1710336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6391745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tworzenie raportów z zewnętrznych źródeł danych (inne arkusze kalkulacyjne, bazy danych zgodne z ODBC, pliki tekstowe, pliki XML, webservice), </w:t>
            </w:r>
          </w:p>
          <w:p w14:paraId="5E296A6C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75E4A73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tworzenie raportów tabeli przestawnych umożliwiających dynamiczną zmianę wymiarów oraz wykresów bazujących na danych z tabeli przestawnych, </w:t>
            </w:r>
          </w:p>
          <w:p w14:paraId="5FF0F8F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g) wyszukiwanie i zamianę danych,</w:t>
            </w:r>
          </w:p>
          <w:p w14:paraId="3A8B4CD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h) wykonywanie analiz danych przy użyciu formatowania warunkowego,</w:t>
            </w:r>
          </w:p>
          <w:p w14:paraId="0D0F56F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nazywanie komórek arkusza i odwoływanie się w formułach po takiej nazwie, </w:t>
            </w:r>
          </w:p>
          <w:p w14:paraId="2087A4B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j) nagrywanie, tworzenie i edycję makr automatyzujących wykonywanie czynności,</w:t>
            </w:r>
          </w:p>
          <w:p w14:paraId="0EC78ED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formatowanie czasu, daty i wartości finansowych z polskim formatem, </w:t>
            </w:r>
          </w:p>
          <w:p w14:paraId="18BEF5E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zapis wielu arkuszy kalkulacyjnych w jednym pliku, </w:t>
            </w:r>
          </w:p>
          <w:p w14:paraId="70ECF3D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zachowanie pełnej zgodności z formatami plików utworzonych za pomocą oprogramowania Microsoft Excel 2003 2003 2007, 2010, 2013, 2016, z uwzględnieniem poprawnej realizacji użytych w nich funkcji specjalnych i makropoleceń, </w:t>
            </w:r>
          </w:p>
          <w:p w14:paraId="4D5447A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n) zabezpieczenie dokumentów hasłem przed odczytem oraz przed wprowadzaniem modyfikacji. </w:t>
            </w:r>
          </w:p>
        </w:tc>
      </w:tr>
      <w:tr w:rsidR="007A5DDC" w:rsidRPr="00BF1DE1" w14:paraId="3C48FD20" w14:textId="77777777" w:rsidTr="00032FA6">
        <w:trPr>
          <w:trHeight w:val="142"/>
        </w:trPr>
        <w:tc>
          <w:tcPr>
            <w:tcW w:w="460" w:type="dxa"/>
            <w:noWrap/>
          </w:tcPr>
          <w:p w14:paraId="13D2C468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420" w:type="dxa"/>
            <w:noWrap/>
          </w:tcPr>
          <w:p w14:paraId="17C5983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przygotowywania i prowadzenia prezentacji musi umożliwiać: </w:t>
            </w:r>
          </w:p>
          <w:p w14:paraId="126DF018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przygotowywanie prezentacji multimedialnych, które będą: </w:t>
            </w:r>
          </w:p>
          <w:p w14:paraId="1EA0885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prezentowanie przy użyciu projektora multimedialnego, </w:t>
            </w:r>
          </w:p>
          <w:p w14:paraId="0F9B06E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drukowanie w formacie umożliwiającym robienie notatek, </w:t>
            </w:r>
          </w:p>
          <w:p w14:paraId="4963FC6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zapisanie jako prezentacja tylko do odczytu, </w:t>
            </w:r>
          </w:p>
          <w:p w14:paraId="1BD7796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nagrywanie narracji i dołączanie jej do prezentacji, </w:t>
            </w:r>
          </w:p>
          <w:p w14:paraId="345A1B4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opatrywanie slajdów notatkami dla prezentera, </w:t>
            </w:r>
          </w:p>
          <w:p w14:paraId="7FD5FE2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umieszczanie i formatowanie tekstów, obiektów graficznych, tabel, nagrań dźwiękowych i wideo, </w:t>
            </w:r>
          </w:p>
          <w:p w14:paraId="4F83622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umieszczanie tabel i wykresów pochodzących z arkusza kalkulacyjnego, </w:t>
            </w:r>
          </w:p>
          <w:p w14:paraId="7E59391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odświeżenie wykresu znajdującego się w prezentacji po zmianie danych w źródłowym arkuszu kalkulacyjnym, </w:t>
            </w:r>
          </w:p>
          <w:p w14:paraId="3FF15AF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możliwość tworzenia animacji obiektów i całych slajdów, </w:t>
            </w:r>
          </w:p>
          <w:p w14:paraId="293C782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 xml:space="preserve">k) prowadzenie prezentacji w trybie prezentera, gdzie slajdy są widoczne na jednym monitorze lub projektorze, a na drugim widoczne są slajdy i notatki prezentera, </w:t>
            </w:r>
          </w:p>
          <w:p w14:paraId="0FDA1449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l) pełna zgodność z formatami plików utworzonych za pomocą oprogramowania MS PowerPoint 2003 2007, 2010, 2013, 2016.</w:t>
            </w:r>
          </w:p>
        </w:tc>
      </w:tr>
      <w:tr w:rsidR="007A5DDC" w:rsidRPr="00BF1DE1" w14:paraId="160178D7" w14:textId="77777777" w:rsidTr="00032FA6">
        <w:trPr>
          <w:trHeight w:val="580"/>
        </w:trPr>
        <w:tc>
          <w:tcPr>
            <w:tcW w:w="460" w:type="dxa"/>
            <w:noWrap/>
          </w:tcPr>
          <w:p w14:paraId="57238ED6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420" w:type="dxa"/>
            <w:noWrap/>
          </w:tcPr>
          <w:p w14:paraId="0A2B9C4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tworzenia drukowanych materiałów informacyjnych musi umożliwiać: </w:t>
            </w:r>
          </w:p>
          <w:p w14:paraId="461654C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tworzenie i edycję drukowanych materiałów informacyjnych, </w:t>
            </w:r>
          </w:p>
          <w:p w14:paraId="61BE8CF0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tworzenie materiałów przy użyciu dostępnych z narzędziem szablonów: broszur, biuletynów, katalogów, </w:t>
            </w:r>
          </w:p>
          <w:p w14:paraId="6631B3B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edycję poszczególnych stron materiałów, </w:t>
            </w:r>
          </w:p>
          <w:p w14:paraId="1BC78BB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podział treści na kolumny, </w:t>
            </w:r>
          </w:p>
          <w:p w14:paraId="514762A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umieszczanie elementów graficznych, </w:t>
            </w:r>
          </w:p>
          <w:p w14:paraId="3A9FF6C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wykorzystanie mechanizmu korespondencji seryjnej, </w:t>
            </w:r>
          </w:p>
          <w:p w14:paraId="25CB424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płynne przesuwanie elementów po całej stronie publikacji, </w:t>
            </w:r>
          </w:p>
          <w:p w14:paraId="01B98B2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eksport publikacji do formatu PDF oraz TIFF, </w:t>
            </w:r>
          </w:p>
          <w:p w14:paraId="461C6BA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wydruk publikacji, </w:t>
            </w:r>
          </w:p>
          <w:p w14:paraId="4B5BA623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j) możliwość przygotowywania materiałów do wydruku w standardzie CMYK.</w:t>
            </w:r>
          </w:p>
        </w:tc>
      </w:tr>
      <w:tr w:rsidR="007A5DDC" w:rsidRPr="00BF1DE1" w14:paraId="1915C359" w14:textId="77777777" w:rsidTr="00032FA6">
        <w:trPr>
          <w:trHeight w:val="290"/>
        </w:trPr>
        <w:tc>
          <w:tcPr>
            <w:tcW w:w="460" w:type="dxa"/>
            <w:noWrap/>
          </w:tcPr>
          <w:p w14:paraId="518587B4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420" w:type="dxa"/>
            <w:noWrap/>
          </w:tcPr>
          <w:p w14:paraId="0AB3D5B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zarządzania informacją prywatną (pocztą elektroniczną, kalendarzem, kontaktami i zadaniami) musi umożliwiać: </w:t>
            </w:r>
          </w:p>
          <w:p w14:paraId="30199DD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pobieranie i wysyłanie poczty elektronicznej z serwera pocztowego, </w:t>
            </w:r>
          </w:p>
          <w:p w14:paraId="61C970A9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b) filtrowanie niechcianej poczty elektronicznej (SPAM) oraz określanie listy zablokowanych i bezpiecznych nadawców,</w:t>
            </w:r>
          </w:p>
          <w:p w14:paraId="07F3F3A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tworzenie katalogów, pozwalających katalogować pocztę elektroniczną, </w:t>
            </w:r>
          </w:p>
          <w:p w14:paraId="34D691C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automatyczne grupowanie poczty o tym samym tytule, </w:t>
            </w:r>
          </w:p>
          <w:p w14:paraId="26A43A4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tworzenie reguł przenoszących automatycznie nową pocztę elektroniczną do określonych katalogów bazując na słowach zawartych w tytule, adresie nadawcy i odbiorcy, </w:t>
            </w:r>
          </w:p>
          <w:p w14:paraId="055D1A67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oflagowanie poczty elektronicznej z określeniem terminu przypomnienia, </w:t>
            </w:r>
          </w:p>
          <w:p w14:paraId="5FCA9C0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zarządzanie kalendarzem, </w:t>
            </w:r>
          </w:p>
          <w:p w14:paraId="7ACFFA9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udostępnianie kalendarza innym użytkownikom, </w:t>
            </w:r>
          </w:p>
          <w:p w14:paraId="17CCD14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przeglądanie kalendarza innych użytkowników, </w:t>
            </w:r>
          </w:p>
          <w:p w14:paraId="2785CF5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zapraszanie uczestników na spotkanie, co po ich akceptacji powoduje automatyczne wprowadzenie spotkania w ich kalendarzach, </w:t>
            </w:r>
          </w:p>
          <w:p w14:paraId="536FECB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zarządzanie listą zadań, </w:t>
            </w:r>
          </w:p>
          <w:p w14:paraId="07D8CD20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zlecanie zadań innym użytkownikom, </w:t>
            </w:r>
          </w:p>
          <w:p w14:paraId="2341F14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zarządzanie listą kontaktów, </w:t>
            </w:r>
          </w:p>
          <w:p w14:paraId="33D23AE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n) udostępnianie listy kontaktów innym użytkownikom, </w:t>
            </w:r>
          </w:p>
          <w:p w14:paraId="2329E73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o) przeglądanie listy kontaktów innych użytkowników, </w:t>
            </w:r>
          </w:p>
          <w:p w14:paraId="1998E1A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p) możliwość przesyłania kontaktów innym użytkowników. </w:t>
            </w:r>
          </w:p>
        </w:tc>
      </w:tr>
      <w:tr w:rsidR="007A5DDC" w:rsidRPr="00BF1DE1" w14:paraId="225715B0" w14:textId="77777777" w:rsidTr="00032FA6">
        <w:trPr>
          <w:trHeight w:val="290"/>
        </w:trPr>
        <w:tc>
          <w:tcPr>
            <w:tcW w:w="460" w:type="dxa"/>
            <w:noWrap/>
          </w:tcPr>
          <w:p w14:paraId="72F3F496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420" w:type="dxa"/>
            <w:noWrap/>
          </w:tcPr>
          <w:p w14:paraId="13FB14BB" w14:textId="7BB70DA3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Zamawiający wymaga dostarczenia licencji dla oprogramowania biurowego do używania na wszystkich komputerach wymienionych w rozdziałach </w:t>
            </w:r>
            <w:r w:rsidR="00097AAE">
              <w:rPr>
                <w:rFonts w:asciiTheme="minorHAnsi" w:hAnsiTheme="minorHAnsi"/>
                <w:color w:val="auto"/>
                <w:sz w:val="18"/>
                <w:szCs w:val="18"/>
              </w:rPr>
              <w:t>2.1 – 2.5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, łącznie 35 sztuk.</w:t>
            </w:r>
          </w:p>
        </w:tc>
      </w:tr>
    </w:tbl>
    <w:p w14:paraId="01E7CCEB" w14:textId="77777777" w:rsidR="007A5DDC" w:rsidRPr="00214E39" w:rsidRDefault="007A5DDC" w:rsidP="007A5DDC">
      <w:pPr>
        <w:pStyle w:val="Nagwek2"/>
      </w:pPr>
      <w:bookmarkStart w:id="42" w:name="_Toc492989375"/>
      <w:bookmarkStart w:id="43" w:name="_Toc496206776"/>
      <w:bookmarkStart w:id="44" w:name="_Toc504657791"/>
      <w:r>
        <w:t>Opis równoważności systemu operacyjnego do rozdziałów 2.1. – 2.5.</w:t>
      </w:r>
      <w:bookmarkEnd w:id="42"/>
      <w:bookmarkEnd w:id="43"/>
      <w:bookmarkEnd w:id="44"/>
    </w:p>
    <w:p w14:paraId="34AD0DE4" w14:textId="77777777" w:rsidR="007A5DDC" w:rsidRPr="000F4EEA" w:rsidRDefault="007A5DDC" w:rsidP="007A5DDC">
      <w:pPr>
        <w:spacing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System operacyjny klasy desktop, przeznaczony do instalacji na nowym sprzęcie nieposiadającym innego systemu operacyjnego, musi spełniać następujące wymagania poprzez wbudowane mechanizmy, bez użycia dodatkowych aplikacji:</w:t>
      </w:r>
    </w:p>
    <w:p w14:paraId="6DFAB85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lastRenderedPageBreak/>
        <w:t>Interfejs graficzny użytkownika pozwalający na obsługę:</w:t>
      </w:r>
    </w:p>
    <w:p w14:paraId="467F1AFA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Klasyczną przy pomocy klawiatury i myszy,</w:t>
      </w:r>
    </w:p>
    <w:p w14:paraId="153AD159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Dotykową umożliwiającą sterowanie dotykiem na urządzeniach typu tablet lub monitorach dotykowych.</w:t>
      </w:r>
    </w:p>
    <w:p w14:paraId="0C7E05B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Interfejsy użytkownika dostępne w wielu językach do wyboru w czasie instalacji – w tym polskim i angielskim.</w:t>
      </w:r>
    </w:p>
    <w:p w14:paraId="59AE3B22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 xml:space="preserve">Zlokalizowane w języku polskim, co najmniej następujące elementy: menu, odtwarzacz multimediów, klient poczty elektronicznej z kalendarzem spotkań, pomoc, komunikaty systemowe. </w:t>
      </w:r>
    </w:p>
    <w:p w14:paraId="0C1F78A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Wbudowany mechanizm pobierania map wektorowych z możliwością wykorzystania go przez zainstalowane w systemie aplikacje.</w:t>
      </w:r>
    </w:p>
    <w:p w14:paraId="2E641DF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Wbudowany system pomocy w języku polskim.</w:t>
      </w:r>
    </w:p>
    <w:p w14:paraId="51DF812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Graficzne środowisko instalacji i konfiguracji dostępne w języku polskim.</w:t>
      </w:r>
    </w:p>
    <w:p w14:paraId="0669790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Funkcje związane z obsługą komputerów typu tablet, z wbudowanym modułem „uczenia się” pisma użytkownika – obsługa języka polskiego.</w:t>
      </w:r>
    </w:p>
    <w:p w14:paraId="1754B133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Funkcjonalność rozpoznawania mowy, pozwalającą na sterowanie komputerem głosowo, wraz z modułem „uczenia się” głosu użytkownika.</w:t>
      </w:r>
    </w:p>
    <w:p w14:paraId="271EB91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Możliwość dokonywania bezpłatnych aktualizacji i poprawek w ramach wersji systemu operacyjnego poprzez Internet, mechanizmem udostępnianym przez producenta z mechanizmem sprawdzającym, które z poprawek są potrzebne.</w:t>
      </w:r>
    </w:p>
    <w:p w14:paraId="60AF466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Możliwość dokonywania aktualizacji i poprawek systemu poprzez mechanizm zarządzany przez administratora systemu Zamawiającego.</w:t>
      </w:r>
    </w:p>
    <w:p w14:paraId="3F2BB25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Dostępność bezpłatnych biuletynów bezpieczeństwa związanych z działaniem systemu operacyjnego.</w:t>
      </w:r>
    </w:p>
    <w:p w14:paraId="0A6632F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 xml:space="preserve">Wbudowana zapora internetowa (firewall) dla ochrony połączeń internetowych; zintegrowana z systemem konsola do zarządzania ustawieniami zapory i regułami IP v4 i v6.  </w:t>
      </w:r>
    </w:p>
    <w:p w14:paraId="0DBDE26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Wbudowane mechanizmy ochrony antywirusowej i przeciw złośliwemu oprogramowaniu z zapewnionymi bezpłatnymi aktualizacjami.</w:t>
      </w:r>
    </w:p>
    <w:p w14:paraId="48A37DD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większości powszechnie używanych urządzeń peryferyjnych (drukarek, urządzeń sieciowych, standardów USB, Plug&amp;Play, Wi-Fi).</w:t>
      </w:r>
    </w:p>
    <w:p w14:paraId="43201EBD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Funkcjonalność automatycznej zmiany domyślnej drukarki w zależności od sieci, do której podłączony jest komputer.</w:t>
      </w:r>
    </w:p>
    <w:p w14:paraId="42480CE1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zarządzania stacją roboczą poprzez polityki grupowe – przez politykę rozumiemy zestaw reguł definiujących lub ograniczających funkcjonalność systemu lub aplikacji.</w:t>
      </w:r>
    </w:p>
    <w:p w14:paraId="6122F3D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Rozbudowane, definiowalne polityki bezpieczeństwa – polityki dla systemu operacyjnego i dla wskazanych aplikacji.</w:t>
      </w:r>
    </w:p>
    <w:p w14:paraId="14F28D94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Możliwość zdalnej automatycznej instalacji, konfiguracji, administrowania oraz aktualizowania systemu, zgodnie z określonymi uprawnieniami poprzez polityki grupowe.   </w:t>
      </w:r>
    </w:p>
    <w:p w14:paraId="382E18E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Zabezpieczony hasłem hierarchiczny dostęp do systemu, konta i profile użytkowników zarządzane zdalnie; praca systemu w trybie ochrony kont użytkowników.</w:t>
      </w:r>
    </w:p>
    <w:p w14:paraId="5B7DD08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pozwalający użytkownikowi zarejestrowanego w systemie przedsiębiorstwa/instytucji urządzenia na uprawniony dostęp do zasobów tego systemu.</w:t>
      </w:r>
    </w:p>
    <w:p w14:paraId="04B57B8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14:paraId="41508B2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lastRenderedPageBreak/>
        <w:t xml:space="preserve">Zintegrowany z systemem operacyjnym moduł synchronizacji komputera z urządzeniami zewnętrznymi.  </w:t>
      </w:r>
    </w:p>
    <w:p w14:paraId="49F788AC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0F4EEA">
        <w:rPr>
          <w:rFonts w:asciiTheme="minorHAnsi" w:hAnsiTheme="minorHAnsi" w:cstheme="minorHAnsi"/>
          <w:color w:val="000000" w:themeColor="text1"/>
          <w:lang w:val="en-US"/>
        </w:rPr>
        <w:t>Obsługa standardu NFC (near field communication).</w:t>
      </w:r>
    </w:p>
    <w:p w14:paraId="3843141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Możliwość przystosowania stanowiska dla osób niepełnosprawnych (np. słabo widzących). </w:t>
      </w:r>
    </w:p>
    <w:p w14:paraId="0066758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IPSEC oparte na politykach – wdrażanie IPSEC oparte na zestawach reguł definiujących ustawienia zarządzanych w sposób centralny.</w:t>
      </w:r>
    </w:p>
    <w:p w14:paraId="75B74DD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Automatyczne występowanie i używanie (wystawianie) certyfikatów PKI X.509.</w:t>
      </w:r>
    </w:p>
    <w:p w14:paraId="14336D0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Mechanizmy uwierzytelniania w oparciu o:</w:t>
      </w:r>
    </w:p>
    <w:p w14:paraId="13EBA2DB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Login i hasło,</w:t>
      </w:r>
    </w:p>
    <w:p w14:paraId="51D36D32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Karty z certyfikatami (smartcard),</w:t>
      </w:r>
    </w:p>
    <w:p w14:paraId="3710F580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Wirtualne karty (logowanie w oparciu o certyfikat chroniony poprzez moduł TPM),</w:t>
      </w:r>
    </w:p>
    <w:p w14:paraId="20A6FD47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Wirtualnej tożsamości użytkownika potwierdzanej za pomocą usług katalogowych i 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PINu. Mechanizm musi być ze specyfikacją FIDO.</w:t>
      </w:r>
    </w:p>
    <w:p w14:paraId="414F551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Mechanizmy wieloskładnikowego uwierzytelniania.</w:t>
      </w:r>
    </w:p>
    <w:p w14:paraId="1B8084CA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uwierzytelniania na bazie Kerberos v. 5.</w:t>
      </w:r>
    </w:p>
    <w:p w14:paraId="2C72F1A8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do uwierzytelnienia urządzenia na bazie certyfikatu.</w:t>
      </w:r>
    </w:p>
    <w:p w14:paraId="50AD7D51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algorytmów Suite B (RFC 4869).</w:t>
      </w:r>
    </w:p>
    <w:p w14:paraId="2AAD6A9D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ograniczający możliwość uruchamiania aplikacji tylko do podpisanych cyfrowo (zaufanych) aplikacji zgodnie z politykami określonymi w organizacji.</w:t>
      </w:r>
    </w:p>
    <w:p w14:paraId="59DFC8D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pliku.</w:t>
      </w:r>
    </w:p>
    <w:p w14:paraId="792A09E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Izolacja mechanizmów bezpieczeństwa w dedykowanym środowisku wirtualnym.</w:t>
      </w:r>
    </w:p>
    <w:p w14:paraId="5CCB86B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automatyzacji dołączania do domeny i odłączania się od domeny.</w:t>
      </w:r>
    </w:p>
    <w:p w14:paraId="06FAF3C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zarządzania narzędziami zgodnymi ze specyfikacją Open Mobile Alliance (OMA) Device Management (DM) protocol 2.0,</w:t>
      </w:r>
    </w:p>
    <w:p w14:paraId="64667A4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selektywnego usuwania konfiguracji oraz danych określonych jako dane organizacji.</w:t>
      </w:r>
    </w:p>
    <w:p w14:paraId="4A6DA1A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konfiguracji trybu „kioskowego” dającego dostęp tylko do wybranych aplikacji i funkcji systemu.</w:t>
      </w:r>
    </w:p>
    <w:p w14:paraId="6ADE5AED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Wsparcie wbudowanej zapory ogniowej dla Internet Key Exchange v. 2 (IKEv2) dla warstwy transportowej IPsec. </w:t>
      </w:r>
    </w:p>
    <w:p w14:paraId="6F533433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Wbudowane narzędzia służące do administracji, do wykonywania kopii zapasowych polityk i ich odtwarzania oraz generowania raportów z ustawień polityk;</w:t>
      </w:r>
    </w:p>
    <w:p w14:paraId="66067D5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środowisk Java i .NET Framework 4.x – możliwość uruchomienia aplikacji działających we wskazanych środowiskach.</w:t>
      </w:r>
    </w:p>
    <w:p w14:paraId="2203535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JScript i VBScript – możliwość uruchamiania interpretera poleceń.</w:t>
      </w:r>
    </w:p>
    <w:p w14:paraId="74A0F72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Zdalna pomoc i współdzielenie aplikacji – możliwość zdalnego przejęcia sesji zalogowanego użytkownika celem rozwiązania problemu z komputerem.</w:t>
      </w:r>
    </w:p>
    <w:p w14:paraId="5E37CA52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lastRenderedPageBreak/>
        <w:t>Mechanizm pozwalający na dostosowanie konfiguracji systemu dla wielu użytkowników w organizacji bez konieczności tworzenia obrazu instalacyjnego. (provisioning).</w:t>
      </w:r>
    </w:p>
    <w:p w14:paraId="1D599C8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14:paraId="11D7DB9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Rozwiązanie umożliwiające wdrożenie nowego obrazu poprzez zdalną instalację.</w:t>
      </w:r>
    </w:p>
    <w:p w14:paraId="210FE7D4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Transakcyjny system plików pozwalający na stosowanie przydziałów (ang. quota) na dysku dla użytkowników oraz zapewniający większą niezawodność i pozwalający tworzyć kopie zapasowe.</w:t>
      </w:r>
    </w:p>
    <w:p w14:paraId="7A3D7DCA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Zarządzanie kontami użytkowników sieci oraz urządzeniami sieciowymi tj. drukarki, modemy, woluminy dyskowe, usługi katalogowe.</w:t>
      </w:r>
    </w:p>
    <w:p w14:paraId="240F9D0E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Udostępnianie wbudowanego modemu.</w:t>
      </w:r>
    </w:p>
    <w:p w14:paraId="0608E081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Oprogramowanie dla tworzenia kopii zapasowych (Backup); automatyczne wykonywanie kopii plików z możliwością automatycznego przywrócenia wersji wcześniejszej.</w:t>
      </w:r>
    </w:p>
    <w:p w14:paraId="1D99741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przywracania obrazu plików systemowych do uprzednio zapisanej postaci.</w:t>
      </w:r>
    </w:p>
    <w:p w14:paraId="2307EEFA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itp.).</w:t>
      </w:r>
    </w:p>
    <w:p w14:paraId="0267A50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blokowania lub dopuszczania dowolnych urządzeń peryferyjnych za pomocą polityk grupowych (np. przy użyciu numerów identyfikacyjnych sprzętu).</w:t>
      </w:r>
    </w:p>
    <w:p w14:paraId="5D326D22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Wbudowany mechanizm wirtualizacji typu hypervisor, umożliwiający, zgodnie z uprawnieniami licencyjnymi, uruchomienie do 4 maszyn wirtualnych.</w:t>
      </w:r>
    </w:p>
    <w:p w14:paraId="729193A8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szyfrowania dysków wewnętrznych i zewnętrznych z możliwością szyfrowania ograniczonego do danych użytkownika.</w:t>
      </w:r>
    </w:p>
    <w:p w14:paraId="55DA90DC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Wbudowane w system narzędzie do szyfrowania partycji systemowych komputera, z możliwością przechowywania certyfikatów w mikrochipie TPM (Trusted Platform Module) w wersji minimum 1.2 lub na kluczach pamięci przenośnej USB.</w:t>
      </w:r>
    </w:p>
    <w:p w14:paraId="3CF4397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004C5EA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tworzenia i przechowywania kopii zapasowych kluczy odzyskiwania do szyfrowania partycji w usługach katalogowych.</w:t>
      </w:r>
    </w:p>
    <w:p w14:paraId="0CD7BB6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instalowania dodatkowych języków interfejsu systemu operacyjnego oraz możliwość zmiany języka bez konieczności reinstalacji systemu.</w:t>
      </w:r>
    </w:p>
    <w:p w14:paraId="4B3E3C7C" w14:textId="77777777" w:rsidR="007A5DDC" w:rsidRPr="000F4EEA" w:rsidRDefault="007A5DDC" w:rsidP="007A5DDC">
      <w:pPr>
        <w:spacing w:after="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DA33AE1" w14:textId="77777777" w:rsidR="007041F0" w:rsidRPr="00610910" w:rsidRDefault="007041F0" w:rsidP="007041F0">
      <w:pPr>
        <w:pStyle w:val="Nagwek2"/>
      </w:pPr>
      <w:bookmarkStart w:id="45" w:name="_Toc504657792"/>
      <w:r>
        <w:t>Monitor typ A</w:t>
      </w:r>
      <w:bookmarkEnd w:id="33"/>
      <w:bookmarkEnd w:id="34"/>
      <w:bookmarkEnd w:id="35"/>
      <w:bookmarkEnd w:id="4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"/>
        <w:gridCol w:w="2967"/>
        <w:gridCol w:w="5638"/>
      </w:tblGrid>
      <w:tr w:rsidR="007041F0" w:rsidRPr="00DC2A11" w14:paraId="5317FE06" w14:textId="77777777" w:rsidTr="00BC3A0F">
        <w:trPr>
          <w:trHeight w:val="170"/>
        </w:trPr>
        <w:tc>
          <w:tcPr>
            <w:tcW w:w="255" w:type="pct"/>
            <w:vAlign w:val="center"/>
          </w:tcPr>
          <w:p w14:paraId="6A168C1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6" w:name="_Hlk493369933"/>
            <w:bookmarkEnd w:id="36"/>
            <w:r w:rsidRPr="00DC2A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636" w:type="pct"/>
            <w:vAlign w:val="center"/>
          </w:tcPr>
          <w:p w14:paraId="7E0A7EEA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110" w:type="pct"/>
            <w:vAlign w:val="center"/>
          </w:tcPr>
          <w:p w14:paraId="73B3C84C" w14:textId="77777777" w:rsidR="007041F0" w:rsidRPr="00DC2A11" w:rsidRDefault="007041F0" w:rsidP="00DC2A11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minimalne</w:t>
            </w:r>
          </w:p>
        </w:tc>
      </w:tr>
      <w:tr w:rsidR="007041F0" w:rsidRPr="00DC2A11" w14:paraId="456827E5" w14:textId="77777777" w:rsidTr="00BC3A0F">
        <w:trPr>
          <w:trHeight w:val="170"/>
        </w:trPr>
        <w:tc>
          <w:tcPr>
            <w:tcW w:w="255" w:type="pct"/>
          </w:tcPr>
          <w:p w14:paraId="5A79141B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6" w:type="pct"/>
          </w:tcPr>
          <w:p w14:paraId="7205272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sz w:val="18"/>
                <w:szCs w:val="18"/>
              </w:rPr>
              <w:t>Ogólne</w:t>
            </w:r>
          </w:p>
        </w:tc>
        <w:tc>
          <w:tcPr>
            <w:tcW w:w="3110" w:type="pct"/>
          </w:tcPr>
          <w:p w14:paraId="4ABCBB3E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1F0" w:rsidRPr="00DC2A11" w14:paraId="145D0BE2" w14:textId="77777777" w:rsidTr="00BC3A0F">
        <w:trPr>
          <w:trHeight w:val="170"/>
        </w:trPr>
        <w:tc>
          <w:tcPr>
            <w:tcW w:w="255" w:type="pct"/>
          </w:tcPr>
          <w:p w14:paraId="47CF4506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1636" w:type="pct"/>
          </w:tcPr>
          <w:p w14:paraId="7597BFEF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3110" w:type="pct"/>
          </w:tcPr>
          <w:p w14:paraId="59AB1BF9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23,8” Panoramiczny</w:t>
            </w:r>
          </w:p>
        </w:tc>
      </w:tr>
      <w:tr w:rsidR="007041F0" w:rsidRPr="00DC2A11" w14:paraId="03DA0D42" w14:textId="77777777" w:rsidTr="00BC3A0F">
        <w:trPr>
          <w:trHeight w:val="170"/>
        </w:trPr>
        <w:tc>
          <w:tcPr>
            <w:tcW w:w="255" w:type="pct"/>
          </w:tcPr>
          <w:p w14:paraId="509D8A35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1636" w:type="pct"/>
          </w:tcPr>
          <w:p w14:paraId="46CBFA6E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3110" w:type="pct"/>
          </w:tcPr>
          <w:p w14:paraId="1A532C60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IPS z podświetleniem LED</w:t>
            </w:r>
          </w:p>
        </w:tc>
      </w:tr>
      <w:tr w:rsidR="007041F0" w:rsidRPr="00DC2A11" w14:paraId="28464B16" w14:textId="77777777" w:rsidTr="00BC3A0F">
        <w:trPr>
          <w:trHeight w:val="170"/>
        </w:trPr>
        <w:tc>
          <w:tcPr>
            <w:tcW w:w="255" w:type="pct"/>
          </w:tcPr>
          <w:p w14:paraId="5F3B6129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636" w:type="pct"/>
            <w:vAlign w:val="center"/>
          </w:tcPr>
          <w:p w14:paraId="040B46F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3110" w:type="pct"/>
          </w:tcPr>
          <w:p w14:paraId="3FAE9992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0,276 mm</w:t>
            </w:r>
          </w:p>
        </w:tc>
      </w:tr>
      <w:tr w:rsidR="007041F0" w:rsidRPr="00DC2A11" w14:paraId="284934C6" w14:textId="77777777" w:rsidTr="00BC3A0F">
        <w:trPr>
          <w:trHeight w:val="170"/>
        </w:trPr>
        <w:tc>
          <w:tcPr>
            <w:tcW w:w="255" w:type="pct"/>
          </w:tcPr>
          <w:p w14:paraId="2BBB44B0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1636" w:type="pct"/>
            <w:vAlign w:val="center"/>
          </w:tcPr>
          <w:p w14:paraId="4A46E888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3110" w:type="pct"/>
          </w:tcPr>
          <w:p w14:paraId="1D538605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1920 x 1080 przy 60Hz</w:t>
            </w:r>
          </w:p>
        </w:tc>
      </w:tr>
      <w:tr w:rsidR="007041F0" w:rsidRPr="00DC2A11" w14:paraId="02A865DF" w14:textId="77777777" w:rsidTr="00BC3A0F">
        <w:trPr>
          <w:trHeight w:val="170"/>
        </w:trPr>
        <w:tc>
          <w:tcPr>
            <w:tcW w:w="255" w:type="pct"/>
          </w:tcPr>
          <w:p w14:paraId="1B7A6A4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1636" w:type="pct"/>
            <w:vAlign w:val="center"/>
          </w:tcPr>
          <w:p w14:paraId="424C9B55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Czas reakcji matrycy  (maksymalnie)</w:t>
            </w:r>
          </w:p>
        </w:tc>
        <w:tc>
          <w:tcPr>
            <w:tcW w:w="3110" w:type="pct"/>
          </w:tcPr>
          <w:p w14:paraId="0FEFEEC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 ms (gray to gray)</w:t>
            </w:r>
          </w:p>
        </w:tc>
      </w:tr>
      <w:tr w:rsidR="007041F0" w:rsidRPr="00DC2A11" w14:paraId="61FED853" w14:textId="77777777" w:rsidTr="00BC3A0F">
        <w:trPr>
          <w:trHeight w:val="170"/>
        </w:trPr>
        <w:tc>
          <w:tcPr>
            <w:tcW w:w="255" w:type="pct"/>
          </w:tcPr>
          <w:p w14:paraId="1158CF1E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1636" w:type="pct"/>
          </w:tcPr>
          <w:p w14:paraId="170E60BC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3110" w:type="pct"/>
          </w:tcPr>
          <w:p w14:paraId="1DA1C492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7041F0" w:rsidRPr="00DC2A11" w14:paraId="4D14A165" w14:textId="77777777" w:rsidTr="00BC3A0F">
        <w:trPr>
          <w:trHeight w:val="170"/>
        </w:trPr>
        <w:tc>
          <w:tcPr>
            <w:tcW w:w="255" w:type="pct"/>
          </w:tcPr>
          <w:p w14:paraId="08BDC657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1636" w:type="pct"/>
          </w:tcPr>
          <w:p w14:paraId="736EB77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3110" w:type="pct"/>
          </w:tcPr>
          <w:p w14:paraId="798060F5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1000:1, dynamiczny 4 000 000:1</w:t>
            </w:r>
          </w:p>
        </w:tc>
      </w:tr>
      <w:tr w:rsidR="007041F0" w:rsidRPr="00DC2A11" w14:paraId="58D8CE6D" w14:textId="77777777" w:rsidTr="00BC3A0F">
        <w:trPr>
          <w:trHeight w:val="170"/>
        </w:trPr>
        <w:tc>
          <w:tcPr>
            <w:tcW w:w="255" w:type="pct"/>
          </w:tcPr>
          <w:p w14:paraId="2B808C6A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1636" w:type="pct"/>
          </w:tcPr>
          <w:p w14:paraId="7D97877C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3110" w:type="pct"/>
          </w:tcPr>
          <w:p w14:paraId="39359D1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poziomo/pionowo: 178°/ 178°</w:t>
            </w:r>
          </w:p>
        </w:tc>
      </w:tr>
      <w:tr w:rsidR="007041F0" w:rsidRPr="00DC2A11" w14:paraId="070A2D8F" w14:textId="77777777" w:rsidTr="00BC3A0F">
        <w:trPr>
          <w:trHeight w:val="170"/>
        </w:trPr>
        <w:tc>
          <w:tcPr>
            <w:tcW w:w="255" w:type="pct"/>
          </w:tcPr>
          <w:p w14:paraId="10741F97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1636" w:type="pct"/>
          </w:tcPr>
          <w:p w14:paraId="51EC9E39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poziomego</w:t>
            </w:r>
          </w:p>
        </w:tc>
        <w:tc>
          <w:tcPr>
            <w:tcW w:w="3110" w:type="pct"/>
          </w:tcPr>
          <w:p w14:paraId="7D7EDDA6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30 – 83  kHz</w:t>
            </w:r>
          </w:p>
        </w:tc>
      </w:tr>
      <w:tr w:rsidR="007041F0" w:rsidRPr="00DC2A11" w14:paraId="00CD3DF7" w14:textId="77777777" w:rsidTr="00BC3A0F">
        <w:trPr>
          <w:trHeight w:val="170"/>
        </w:trPr>
        <w:tc>
          <w:tcPr>
            <w:tcW w:w="255" w:type="pct"/>
          </w:tcPr>
          <w:p w14:paraId="2C826AFE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1.10</w:t>
            </w:r>
          </w:p>
        </w:tc>
        <w:tc>
          <w:tcPr>
            <w:tcW w:w="1636" w:type="pct"/>
          </w:tcPr>
          <w:p w14:paraId="224F53E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pionowego</w:t>
            </w:r>
          </w:p>
        </w:tc>
        <w:tc>
          <w:tcPr>
            <w:tcW w:w="3110" w:type="pct"/>
          </w:tcPr>
          <w:p w14:paraId="5852EFF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56 – 76  Hz</w:t>
            </w:r>
          </w:p>
        </w:tc>
      </w:tr>
      <w:tr w:rsidR="007041F0" w:rsidRPr="00DC2A11" w14:paraId="139F19F9" w14:textId="77777777" w:rsidTr="00BC3A0F">
        <w:trPr>
          <w:trHeight w:val="170"/>
        </w:trPr>
        <w:tc>
          <w:tcPr>
            <w:tcW w:w="255" w:type="pct"/>
          </w:tcPr>
          <w:p w14:paraId="5CCECEA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1.11</w:t>
            </w:r>
          </w:p>
        </w:tc>
        <w:tc>
          <w:tcPr>
            <w:tcW w:w="1636" w:type="pct"/>
          </w:tcPr>
          <w:p w14:paraId="04DB813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110" w:type="pct"/>
          </w:tcPr>
          <w:p w14:paraId="73F7F888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 w14:paraId="0B068168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Ramka boczna i górna  – poniżej 8 mm</w:t>
            </w:r>
          </w:p>
        </w:tc>
      </w:tr>
      <w:tr w:rsidR="007041F0" w:rsidRPr="00DC2A11" w14:paraId="11AF29A3" w14:textId="77777777" w:rsidTr="00BC3A0F">
        <w:trPr>
          <w:trHeight w:val="170"/>
        </w:trPr>
        <w:tc>
          <w:tcPr>
            <w:tcW w:w="255" w:type="pct"/>
          </w:tcPr>
          <w:p w14:paraId="59B418DB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45" w:type="pct"/>
            <w:gridSpan w:val="2"/>
          </w:tcPr>
          <w:p w14:paraId="6D2A7A9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D9D9D9"/>
              </w:rPr>
              <w:t>Porty Wejścia/Wyjścia</w:t>
            </w:r>
          </w:p>
        </w:tc>
      </w:tr>
      <w:tr w:rsidR="007041F0" w:rsidRPr="00DC2A11" w14:paraId="2FC1E76F" w14:textId="77777777" w:rsidTr="00BC3A0F">
        <w:trPr>
          <w:trHeight w:val="170"/>
        </w:trPr>
        <w:tc>
          <w:tcPr>
            <w:tcW w:w="255" w:type="pct"/>
          </w:tcPr>
          <w:p w14:paraId="07DD2012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636" w:type="pct"/>
          </w:tcPr>
          <w:p w14:paraId="4923FB73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3110" w:type="pct"/>
          </w:tcPr>
          <w:p w14:paraId="04724B5D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DVI/1 lub DisplayPort/1 i HDMI, USB </w:t>
            </w:r>
          </w:p>
        </w:tc>
      </w:tr>
      <w:tr w:rsidR="007041F0" w:rsidRPr="00DC2A11" w14:paraId="42859CE6" w14:textId="77777777" w:rsidTr="00BC3A0F">
        <w:trPr>
          <w:trHeight w:val="170"/>
        </w:trPr>
        <w:tc>
          <w:tcPr>
            <w:tcW w:w="255" w:type="pct"/>
          </w:tcPr>
          <w:p w14:paraId="3CD84D17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45" w:type="pct"/>
            <w:gridSpan w:val="2"/>
          </w:tcPr>
          <w:p w14:paraId="511234E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sz w:val="18"/>
                <w:szCs w:val="18"/>
              </w:rPr>
              <w:t>Bezpieczeństwo</w:t>
            </w:r>
          </w:p>
        </w:tc>
      </w:tr>
      <w:tr w:rsidR="007041F0" w:rsidRPr="00DC2A11" w14:paraId="31640599" w14:textId="77777777" w:rsidTr="00BC3A0F">
        <w:trPr>
          <w:trHeight w:val="170"/>
        </w:trPr>
        <w:tc>
          <w:tcPr>
            <w:tcW w:w="255" w:type="pct"/>
          </w:tcPr>
          <w:p w14:paraId="1AE108D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636" w:type="pct"/>
          </w:tcPr>
          <w:p w14:paraId="461DA994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110" w:type="pct"/>
          </w:tcPr>
          <w:p w14:paraId="7AFF5B7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</w:tr>
      <w:tr w:rsidR="007041F0" w:rsidRPr="00DC2A11" w14:paraId="3BC1CB21" w14:textId="77777777" w:rsidTr="00BC3A0F">
        <w:trPr>
          <w:trHeight w:val="170"/>
        </w:trPr>
        <w:tc>
          <w:tcPr>
            <w:tcW w:w="255" w:type="pct"/>
          </w:tcPr>
          <w:p w14:paraId="653788A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1636" w:type="pct"/>
          </w:tcPr>
          <w:p w14:paraId="1E83941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3110" w:type="pct"/>
          </w:tcPr>
          <w:p w14:paraId="38D418A2" w14:textId="6D062169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Zamawiający wymaga, by z monitorem były dostarczone odpowiednie kable cyfrowe (DVI lub DisplayPort i HDMI) oraz dodatkowo kabel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 DisplayPort-DiplayPort lub DisplayPort-</w:t>
            </w:r>
            <w:r w:rsidR="009B54A3"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HDMI 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54A3" w:rsidRPr="00DC2A1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 długości 1,5 m.</w:t>
            </w:r>
          </w:p>
        </w:tc>
      </w:tr>
      <w:tr w:rsidR="007041F0" w:rsidRPr="00DC2A11" w14:paraId="3EAD286A" w14:textId="77777777" w:rsidTr="00BC3A0F">
        <w:trPr>
          <w:trHeight w:val="170"/>
        </w:trPr>
        <w:tc>
          <w:tcPr>
            <w:tcW w:w="255" w:type="pct"/>
          </w:tcPr>
          <w:p w14:paraId="149A8762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1636" w:type="pct"/>
          </w:tcPr>
          <w:p w14:paraId="07487EA4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110" w:type="pct"/>
          </w:tcPr>
          <w:p w14:paraId="032F0A5C" w14:textId="55161624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Certyfikacja Energy Star w wersji co najmniej 5.00 dla oferowanego modelu monitora –</w:t>
            </w:r>
            <w:r w:rsidR="005809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wymagane jest, aby oferowany model monitora znajdował się na liście produktów certyfikowanych przez U.S. Environemental Protection Agency (EPA) lub w innym spisie certyfikacyjnym i był uprawniony do oznaczenia logo Energy Star w wersji 5.00”. 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 Równocześnie Zamawiający wymaga dostarczenia kopii wyciągu/spisu certyfikacyjnego, zawierającego oferowane monitory</w:t>
            </w:r>
            <w:r w:rsidR="00F7059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82E45" w:rsidRPr="0002510C">
              <w:rPr>
                <w:sz w:val="18"/>
                <w:szCs w:val="18"/>
              </w:rPr>
              <w:t xml:space="preserve">W przypadku, gdy oferowany sprzęt nie </w:t>
            </w:r>
            <w:r w:rsidR="00A82E45">
              <w:rPr>
                <w:sz w:val="18"/>
                <w:szCs w:val="18"/>
              </w:rPr>
              <w:t>figuruje na tej liście i nie jest oznaczony logo</w:t>
            </w:r>
            <w:r w:rsidR="00A82E45" w:rsidRPr="0002510C">
              <w:rPr>
                <w:sz w:val="18"/>
                <w:szCs w:val="18"/>
              </w:rPr>
              <w:t xml:space="preserve"> ENERGY STAR, należy wykazać, że przeszedł on równoważne testy energetyczne i potwierdzić to stosownym świadectwem.</w:t>
            </w:r>
          </w:p>
        </w:tc>
      </w:tr>
      <w:tr w:rsidR="007041F0" w:rsidRPr="00DC2A11" w14:paraId="3592C824" w14:textId="77777777" w:rsidTr="00BC3A0F">
        <w:trPr>
          <w:trHeight w:val="170"/>
        </w:trPr>
        <w:tc>
          <w:tcPr>
            <w:tcW w:w="255" w:type="pct"/>
          </w:tcPr>
          <w:p w14:paraId="13F43EC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45" w:type="pct"/>
            <w:gridSpan w:val="2"/>
          </w:tcPr>
          <w:p w14:paraId="1C1A3C94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</w:t>
            </w:r>
            <w:r w:rsidR="000F4EE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amawiający wymaga dostarczenia 2</w:t>
            </w: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sztuk urządzenia</w:t>
            </w:r>
          </w:p>
        </w:tc>
      </w:tr>
      <w:bookmarkEnd w:id="46"/>
    </w:tbl>
    <w:p w14:paraId="5B14E6C4" w14:textId="77777777" w:rsidR="007041F0" w:rsidRDefault="007041F0" w:rsidP="00DC2A11">
      <w:pPr>
        <w:jc w:val="both"/>
      </w:pPr>
    </w:p>
    <w:p w14:paraId="4BE5D74D" w14:textId="77777777" w:rsidR="007041F0" w:rsidRDefault="007041F0" w:rsidP="007041F0">
      <w:pPr>
        <w:pStyle w:val="Nagwek2"/>
      </w:pPr>
      <w:bookmarkStart w:id="47" w:name="_Toc490362435"/>
      <w:bookmarkStart w:id="48" w:name="_Toc492989382"/>
      <w:bookmarkStart w:id="49" w:name="_Toc496206783"/>
      <w:bookmarkStart w:id="50" w:name="_Toc504657793"/>
      <w:r>
        <w:t>Monitor typ B</w:t>
      </w:r>
      <w:bookmarkEnd w:id="47"/>
      <w:bookmarkEnd w:id="48"/>
      <w:bookmarkEnd w:id="49"/>
      <w:bookmarkEnd w:id="5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999"/>
        <w:gridCol w:w="5605"/>
      </w:tblGrid>
      <w:tr w:rsidR="007041F0" w:rsidRPr="00C44641" w14:paraId="1737CAC1" w14:textId="77777777" w:rsidTr="002B3EE9">
        <w:trPr>
          <w:trHeight w:val="170"/>
        </w:trPr>
        <w:tc>
          <w:tcPr>
            <w:tcW w:w="255" w:type="pct"/>
            <w:vAlign w:val="center"/>
          </w:tcPr>
          <w:p w14:paraId="4B81869B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1" w:name="_Hlk493369989"/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654" w:type="pct"/>
            <w:vAlign w:val="center"/>
          </w:tcPr>
          <w:p w14:paraId="4315B5C9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091" w:type="pct"/>
            <w:vAlign w:val="center"/>
          </w:tcPr>
          <w:p w14:paraId="32EBB2D1" w14:textId="77777777" w:rsidR="007041F0" w:rsidRPr="00C44641" w:rsidRDefault="007041F0" w:rsidP="003522A8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minimalne</w:t>
            </w:r>
          </w:p>
        </w:tc>
      </w:tr>
      <w:tr w:rsidR="007041F0" w:rsidRPr="00C44641" w14:paraId="38100479" w14:textId="77777777" w:rsidTr="002B3EE9">
        <w:trPr>
          <w:trHeight w:val="170"/>
        </w:trPr>
        <w:tc>
          <w:tcPr>
            <w:tcW w:w="255" w:type="pct"/>
          </w:tcPr>
          <w:p w14:paraId="526A04E3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4" w:type="pct"/>
          </w:tcPr>
          <w:p w14:paraId="484A49D6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sz w:val="18"/>
                <w:szCs w:val="18"/>
              </w:rPr>
              <w:t>Ogólne</w:t>
            </w:r>
          </w:p>
        </w:tc>
        <w:tc>
          <w:tcPr>
            <w:tcW w:w="3091" w:type="pct"/>
          </w:tcPr>
          <w:p w14:paraId="64FF7A9F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1F0" w:rsidRPr="00C44641" w14:paraId="3451A069" w14:textId="77777777" w:rsidTr="002B3EE9">
        <w:trPr>
          <w:trHeight w:val="170"/>
        </w:trPr>
        <w:tc>
          <w:tcPr>
            <w:tcW w:w="255" w:type="pct"/>
          </w:tcPr>
          <w:p w14:paraId="59886036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lastRenderedPageBreak/>
              <w:t>1.1</w:t>
            </w:r>
          </w:p>
        </w:tc>
        <w:tc>
          <w:tcPr>
            <w:tcW w:w="1654" w:type="pct"/>
          </w:tcPr>
          <w:p w14:paraId="5FDFD1A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3091" w:type="pct"/>
          </w:tcPr>
          <w:p w14:paraId="287BE6C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27” Panoramiczny</w:t>
            </w:r>
          </w:p>
        </w:tc>
      </w:tr>
      <w:tr w:rsidR="007041F0" w:rsidRPr="00C44641" w14:paraId="61E4CD22" w14:textId="77777777" w:rsidTr="002B3EE9">
        <w:trPr>
          <w:trHeight w:val="170"/>
        </w:trPr>
        <w:tc>
          <w:tcPr>
            <w:tcW w:w="255" w:type="pct"/>
          </w:tcPr>
          <w:p w14:paraId="3A83AB7F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1654" w:type="pct"/>
          </w:tcPr>
          <w:p w14:paraId="6856E852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3091" w:type="pct"/>
          </w:tcPr>
          <w:p w14:paraId="691B930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IPS z podświetleniem LED</w:t>
            </w:r>
          </w:p>
        </w:tc>
      </w:tr>
      <w:tr w:rsidR="007041F0" w:rsidRPr="00C44641" w14:paraId="19544DD9" w14:textId="77777777" w:rsidTr="002B3EE9">
        <w:trPr>
          <w:trHeight w:val="170"/>
        </w:trPr>
        <w:tc>
          <w:tcPr>
            <w:tcW w:w="255" w:type="pct"/>
          </w:tcPr>
          <w:p w14:paraId="219E7DC6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1654" w:type="pct"/>
            <w:vAlign w:val="center"/>
          </w:tcPr>
          <w:p w14:paraId="584BE866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3091" w:type="pct"/>
          </w:tcPr>
          <w:p w14:paraId="731F783A" w14:textId="6AE6E722" w:rsidR="007041F0" w:rsidRPr="00C44641" w:rsidRDefault="00667BB1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0,233</w:t>
            </w:r>
            <w:r w:rsidR="007041F0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041F0" w:rsidRPr="00C44641" w14:paraId="27B29C5B" w14:textId="77777777" w:rsidTr="002B3EE9">
        <w:trPr>
          <w:trHeight w:val="170"/>
        </w:trPr>
        <w:tc>
          <w:tcPr>
            <w:tcW w:w="255" w:type="pct"/>
          </w:tcPr>
          <w:p w14:paraId="523B2C36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1654" w:type="pct"/>
            <w:vAlign w:val="center"/>
          </w:tcPr>
          <w:p w14:paraId="431BFE2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3091" w:type="pct"/>
          </w:tcPr>
          <w:p w14:paraId="23F27657" w14:textId="373DE6B5" w:rsidR="007041F0" w:rsidRPr="00C44641" w:rsidRDefault="00667BB1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2560 × 1440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041F0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 60Hz</w:t>
            </w:r>
          </w:p>
        </w:tc>
      </w:tr>
      <w:tr w:rsidR="007041F0" w:rsidRPr="00C44641" w14:paraId="3B58AB1E" w14:textId="77777777" w:rsidTr="002B3EE9">
        <w:trPr>
          <w:trHeight w:val="170"/>
        </w:trPr>
        <w:tc>
          <w:tcPr>
            <w:tcW w:w="255" w:type="pct"/>
          </w:tcPr>
          <w:p w14:paraId="0A25241B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1654" w:type="pct"/>
            <w:vAlign w:val="center"/>
          </w:tcPr>
          <w:p w14:paraId="4DE6D981" w14:textId="1F3CA079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reakcji </w:t>
            </w:r>
            <w:r w:rsidR="00F70594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matrycy 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70594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maksymalnie)</w:t>
            </w:r>
          </w:p>
        </w:tc>
        <w:tc>
          <w:tcPr>
            <w:tcW w:w="3091" w:type="pct"/>
          </w:tcPr>
          <w:p w14:paraId="2C32FE75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 ms (gray to gray)</w:t>
            </w:r>
          </w:p>
        </w:tc>
      </w:tr>
      <w:tr w:rsidR="007041F0" w:rsidRPr="00C44641" w14:paraId="2BB04732" w14:textId="77777777" w:rsidTr="002B3EE9">
        <w:trPr>
          <w:trHeight w:val="170"/>
        </w:trPr>
        <w:tc>
          <w:tcPr>
            <w:tcW w:w="255" w:type="pct"/>
          </w:tcPr>
          <w:p w14:paraId="53A964DB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1654" w:type="pct"/>
          </w:tcPr>
          <w:p w14:paraId="248EFFED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3091" w:type="pct"/>
          </w:tcPr>
          <w:p w14:paraId="1CFCDCD3" w14:textId="5CC88232" w:rsidR="007041F0" w:rsidRPr="00C44641" w:rsidRDefault="00667BB1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7041F0" w:rsidRPr="00C44641" w14:paraId="42DC1A4A" w14:textId="77777777" w:rsidTr="002B3EE9">
        <w:trPr>
          <w:trHeight w:val="170"/>
        </w:trPr>
        <w:tc>
          <w:tcPr>
            <w:tcW w:w="255" w:type="pct"/>
          </w:tcPr>
          <w:p w14:paraId="24A81A04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1654" w:type="pct"/>
          </w:tcPr>
          <w:p w14:paraId="5FFABE8D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3091" w:type="pct"/>
          </w:tcPr>
          <w:p w14:paraId="316D22C8" w14:textId="59FC7317" w:rsidR="007041F0" w:rsidRPr="00C44641" w:rsidRDefault="007041F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1000:1</w:t>
            </w:r>
            <w:r w:rsidR="00667BB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(statyczny)</w:t>
            </w:r>
          </w:p>
        </w:tc>
      </w:tr>
      <w:tr w:rsidR="007041F0" w:rsidRPr="00C44641" w14:paraId="38AF4CB7" w14:textId="77777777" w:rsidTr="002B3EE9">
        <w:trPr>
          <w:trHeight w:val="170"/>
        </w:trPr>
        <w:tc>
          <w:tcPr>
            <w:tcW w:w="255" w:type="pct"/>
          </w:tcPr>
          <w:p w14:paraId="10E9553D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1654" w:type="pct"/>
          </w:tcPr>
          <w:p w14:paraId="6277BC28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3091" w:type="pct"/>
          </w:tcPr>
          <w:p w14:paraId="267A30CF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poziomo/pionowo: 178°/ 178°</w:t>
            </w:r>
          </w:p>
        </w:tc>
      </w:tr>
      <w:tr w:rsidR="007041F0" w:rsidRPr="00C44641" w14:paraId="7906C76B" w14:textId="77777777" w:rsidTr="002B3EE9">
        <w:trPr>
          <w:trHeight w:val="170"/>
        </w:trPr>
        <w:tc>
          <w:tcPr>
            <w:tcW w:w="255" w:type="pct"/>
          </w:tcPr>
          <w:p w14:paraId="381EE851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1654" w:type="pct"/>
          </w:tcPr>
          <w:p w14:paraId="14C32B1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poziomego</w:t>
            </w:r>
          </w:p>
        </w:tc>
        <w:tc>
          <w:tcPr>
            <w:tcW w:w="3091" w:type="pct"/>
          </w:tcPr>
          <w:p w14:paraId="1E59E083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30 – 83  kHz</w:t>
            </w:r>
          </w:p>
        </w:tc>
      </w:tr>
      <w:tr w:rsidR="007041F0" w:rsidRPr="00C44641" w14:paraId="2A7C7FDF" w14:textId="77777777" w:rsidTr="002B3EE9">
        <w:trPr>
          <w:trHeight w:val="170"/>
        </w:trPr>
        <w:tc>
          <w:tcPr>
            <w:tcW w:w="255" w:type="pct"/>
          </w:tcPr>
          <w:p w14:paraId="141D5F2A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1.10</w:t>
            </w:r>
          </w:p>
        </w:tc>
        <w:tc>
          <w:tcPr>
            <w:tcW w:w="1654" w:type="pct"/>
          </w:tcPr>
          <w:p w14:paraId="45D89B82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pionowego</w:t>
            </w:r>
          </w:p>
        </w:tc>
        <w:tc>
          <w:tcPr>
            <w:tcW w:w="3091" w:type="pct"/>
          </w:tcPr>
          <w:p w14:paraId="21D2AE7C" w14:textId="44D812F8" w:rsidR="007041F0" w:rsidRPr="00C44641" w:rsidRDefault="00CD053F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56 – 7</w:t>
            </w:r>
            <w:r w:rsidR="00667BB1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7041F0"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Hz</w:t>
            </w:r>
          </w:p>
        </w:tc>
      </w:tr>
      <w:tr w:rsidR="007041F0" w:rsidRPr="00C44641" w14:paraId="3BCC3360" w14:textId="77777777" w:rsidTr="002B3EE9">
        <w:trPr>
          <w:trHeight w:val="170"/>
        </w:trPr>
        <w:tc>
          <w:tcPr>
            <w:tcW w:w="255" w:type="pct"/>
          </w:tcPr>
          <w:p w14:paraId="05426A07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1.11</w:t>
            </w:r>
          </w:p>
        </w:tc>
        <w:tc>
          <w:tcPr>
            <w:tcW w:w="1654" w:type="pct"/>
          </w:tcPr>
          <w:p w14:paraId="5FEA441D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091" w:type="pct"/>
          </w:tcPr>
          <w:p w14:paraId="394407D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 w14:paraId="01EEA8B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Ramka boczna i górna  – poniżej 8 mm</w:t>
            </w:r>
          </w:p>
        </w:tc>
      </w:tr>
      <w:tr w:rsidR="00006513" w:rsidRPr="00C44641" w14:paraId="21A8075C" w14:textId="77777777" w:rsidTr="002B3EE9">
        <w:trPr>
          <w:trHeight w:val="170"/>
        </w:trPr>
        <w:tc>
          <w:tcPr>
            <w:tcW w:w="255" w:type="pct"/>
          </w:tcPr>
          <w:p w14:paraId="23DBC61E" w14:textId="77777777" w:rsidR="00006513" w:rsidRPr="00C44641" w:rsidRDefault="00006513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45" w:type="pct"/>
            <w:gridSpan w:val="2"/>
          </w:tcPr>
          <w:p w14:paraId="414C2804" w14:textId="77777777" w:rsidR="00006513" w:rsidRPr="002B3EE9" w:rsidRDefault="00D64579" w:rsidP="003522A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B3E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7041F0" w:rsidRPr="0058109D" w14:paraId="729B1655" w14:textId="77777777" w:rsidTr="002B3EE9">
        <w:trPr>
          <w:trHeight w:val="170"/>
        </w:trPr>
        <w:tc>
          <w:tcPr>
            <w:tcW w:w="255" w:type="pct"/>
          </w:tcPr>
          <w:p w14:paraId="462F0919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654" w:type="pct"/>
          </w:tcPr>
          <w:p w14:paraId="157CD229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3091" w:type="pct"/>
          </w:tcPr>
          <w:p w14:paraId="70972CB5" w14:textId="305C973A" w:rsidR="007041F0" w:rsidRPr="00F666A6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DisplayPort/1</w:t>
            </w:r>
            <w:r w:rsidR="00667BB1"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, mDP/1</w:t>
            </w:r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i HDMI</w:t>
            </w:r>
            <w:r w:rsidR="00667BB1"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/1</w:t>
            </w:r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USB </w:t>
            </w:r>
          </w:p>
        </w:tc>
      </w:tr>
      <w:tr w:rsidR="007041F0" w:rsidRPr="00C44641" w14:paraId="50A2900C" w14:textId="77777777" w:rsidTr="00006513">
        <w:trPr>
          <w:trHeight w:val="170"/>
        </w:trPr>
        <w:tc>
          <w:tcPr>
            <w:tcW w:w="255" w:type="pct"/>
          </w:tcPr>
          <w:p w14:paraId="42B4C160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45" w:type="pct"/>
            <w:gridSpan w:val="2"/>
          </w:tcPr>
          <w:p w14:paraId="2B6B5B84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sz w:val="18"/>
                <w:szCs w:val="18"/>
              </w:rPr>
              <w:t>Bezpieczeństwo</w:t>
            </w:r>
          </w:p>
        </w:tc>
      </w:tr>
      <w:tr w:rsidR="007041F0" w:rsidRPr="00C44641" w14:paraId="2098AD2E" w14:textId="77777777" w:rsidTr="002B3EE9">
        <w:trPr>
          <w:trHeight w:val="170"/>
        </w:trPr>
        <w:tc>
          <w:tcPr>
            <w:tcW w:w="255" w:type="pct"/>
          </w:tcPr>
          <w:p w14:paraId="077D05F0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654" w:type="pct"/>
          </w:tcPr>
          <w:p w14:paraId="6259790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091" w:type="pct"/>
          </w:tcPr>
          <w:p w14:paraId="1D855EF5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</w:tr>
      <w:tr w:rsidR="007041F0" w:rsidRPr="00C44641" w14:paraId="5E85F671" w14:textId="77777777" w:rsidTr="002B3EE9">
        <w:trPr>
          <w:trHeight w:val="170"/>
        </w:trPr>
        <w:tc>
          <w:tcPr>
            <w:tcW w:w="255" w:type="pct"/>
          </w:tcPr>
          <w:p w14:paraId="1C387ED3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1654" w:type="pct"/>
          </w:tcPr>
          <w:p w14:paraId="3E663893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3091" w:type="pct"/>
          </w:tcPr>
          <w:p w14:paraId="729523A9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Zamawiający wymaga, by z monitorem były dostarczone odpowiednie kable cyfrowe (DVI lub DisplayPort i HDMI) oraz dodatkowo kabel</w:t>
            </w: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 xml:space="preserve"> DisplayPort-DiplayPort lub DisplayPort-HDMI  o długości 1,5 m.</w:t>
            </w:r>
          </w:p>
        </w:tc>
      </w:tr>
      <w:tr w:rsidR="007041F0" w:rsidRPr="00C44641" w14:paraId="413CD6C1" w14:textId="77777777" w:rsidTr="002B3EE9">
        <w:trPr>
          <w:trHeight w:val="170"/>
        </w:trPr>
        <w:tc>
          <w:tcPr>
            <w:tcW w:w="255" w:type="pct"/>
          </w:tcPr>
          <w:p w14:paraId="544C2431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1654" w:type="pct"/>
          </w:tcPr>
          <w:p w14:paraId="08154F29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091" w:type="pct"/>
          </w:tcPr>
          <w:p w14:paraId="348A85D4" w14:textId="7CD74F6A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Certyfikacja Energy Star w wersji co najmniej 5.00 dla oferowanego modelu monitora –wymagane jest, aby oferowany model monitora znajdował się na liście produktów certyfikowanych przez U.S. Environemental Protection Agency (EPA) lub w innym spisie certyfikacyjnym i był uprawniony do oznaczenia logo Energy Star w wersji</w:t>
            </w:r>
            <w:r w:rsidR="009B64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 najmniej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5.00. </w:t>
            </w: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 Równocześnie Zamawiający wymaga dostarczenia kopii wyciągu/spisu certyfikacyjnego, zawierającego oferowane monitory</w:t>
            </w:r>
            <w:r w:rsidR="00F7059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82E45" w:rsidRPr="0002510C">
              <w:rPr>
                <w:sz w:val="18"/>
                <w:szCs w:val="18"/>
              </w:rPr>
              <w:t xml:space="preserve">W przypadku, gdy oferowany sprzęt nie </w:t>
            </w:r>
            <w:r w:rsidR="00A82E45">
              <w:rPr>
                <w:sz w:val="18"/>
                <w:szCs w:val="18"/>
              </w:rPr>
              <w:t>figuruje na tej liście i nie jest oznaczony logo</w:t>
            </w:r>
            <w:r w:rsidR="00A82E45" w:rsidRPr="0002510C">
              <w:rPr>
                <w:sz w:val="18"/>
                <w:szCs w:val="18"/>
              </w:rPr>
              <w:t xml:space="preserve"> ENERGY STAR, należy wykazać, że przeszedł on równoważne testy energetyczne i potwierdzić to stosownym świadectwem.</w:t>
            </w:r>
          </w:p>
        </w:tc>
      </w:tr>
      <w:tr w:rsidR="007041F0" w:rsidRPr="00C44641" w14:paraId="5C650EF3" w14:textId="77777777" w:rsidTr="00006513">
        <w:trPr>
          <w:trHeight w:val="170"/>
        </w:trPr>
        <w:tc>
          <w:tcPr>
            <w:tcW w:w="255" w:type="pct"/>
          </w:tcPr>
          <w:p w14:paraId="5607818E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45" w:type="pct"/>
            <w:gridSpan w:val="2"/>
          </w:tcPr>
          <w:p w14:paraId="7901FD73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Zamawiający wymaga dostarczenia 2 sztuk urządzenia</w:t>
            </w:r>
          </w:p>
        </w:tc>
      </w:tr>
      <w:bookmarkEnd w:id="51"/>
    </w:tbl>
    <w:p w14:paraId="2BFB68F4" w14:textId="77777777" w:rsidR="0029603D" w:rsidRDefault="0029603D" w:rsidP="00B64AF7"/>
    <w:p w14:paraId="66F628F6" w14:textId="77777777" w:rsidR="000F4EEA" w:rsidRDefault="000F4EEA" w:rsidP="0017571C">
      <w:pPr>
        <w:pStyle w:val="Nagwek2"/>
      </w:pPr>
      <w:bookmarkStart w:id="52" w:name="_Toc491674430"/>
      <w:bookmarkStart w:id="53" w:name="_Toc491674431"/>
      <w:bookmarkStart w:id="54" w:name="_Toc491674432"/>
      <w:bookmarkStart w:id="55" w:name="_Toc491674433"/>
      <w:bookmarkStart w:id="56" w:name="_Toc491674434"/>
      <w:bookmarkStart w:id="57" w:name="_Toc491674435"/>
      <w:bookmarkStart w:id="58" w:name="_Toc491674436"/>
      <w:bookmarkStart w:id="59" w:name="_Toc491674437"/>
      <w:bookmarkStart w:id="60" w:name="_Toc491674438"/>
      <w:bookmarkStart w:id="61" w:name="_Toc491674439"/>
      <w:bookmarkStart w:id="62" w:name="_Toc491674440"/>
      <w:bookmarkStart w:id="63" w:name="_Toc491674441"/>
      <w:bookmarkStart w:id="64" w:name="_Toc491674442"/>
      <w:bookmarkStart w:id="65" w:name="_Toc491674443"/>
      <w:bookmarkStart w:id="66" w:name="_Toc491674444"/>
      <w:bookmarkStart w:id="67" w:name="_Toc491674445"/>
      <w:bookmarkStart w:id="68" w:name="_Toc491674446"/>
      <w:bookmarkStart w:id="69" w:name="_Toc491674447"/>
      <w:bookmarkStart w:id="70" w:name="_Toc491674448"/>
      <w:bookmarkStart w:id="71" w:name="_Toc491674449"/>
      <w:bookmarkStart w:id="72" w:name="_Toc491674450"/>
      <w:bookmarkStart w:id="73" w:name="_Toc491674451"/>
      <w:bookmarkStart w:id="74" w:name="_Toc491674452"/>
      <w:bookmarkStart w:id="75" w:name="_Toc491674453"/>
      <w:bookmarkStart w:id="76" w:name="_Toc491674454"/>
      <w:bookmarkStart w:id="77" w:name="_Toc491674455"/>
      <w:bookmarkStart w:id="78" w:name="_Toc491674456"/>
      <w:bookmarkStart w:id="79" w:name="_Toc491674457"/>
      <w:bookmarkStart w:id="80" w:name="_Toc491674458"/>
      <w:bookmarkStart w:id="81" w:name="_Toc491674459"/>
      <w:bookmarkStart w:id="82" w:name="_Toc491674460"/>
      <w:bookmarkStart w:id="83" w:name="_Toc491674461"/>
      <w:bookmarkStart w:id="84" w:name="_Toc491674462"/>
      <w:bookmarkStart w:id="85" w:name="_Toc491674463"/>
      <w:bookmarkStart w:id="86" w:name="_Toc491674464"/>
      <w:bookmarkStart w:id="87" w:name="_Toc491674465"/>
      <w:bookmarkStart w:id="88" w:name="_Toc491674466"/>
      <w:bookmarkStart w:id="89" w:name="_Toc491674467"/>
      <w:bookmarkStart w:id="90" w:name="_Toc491674468"/>
      <w:bookmarkStart w:id="91" w:name="_Toc491674469"/>
      <w:bookmarkStart w:id="92" w:name="_Toc491674470"/>
      <w:bookmarkStart w:id="93" w:name="_Toc491674471"/>
      <w:bookmarkStart w:id="94" w:name="_Toc491674472"/>
      <w:bookmarkStart w:id="95" w:name="_Toc491674473"/>
      <w:bookmarkStart w:id="96" w:name="_Toc491674474"/>
      <w:bookmarkStart w:id="97" w:name="_Toc491674475"/>
      <w:bookmarkStart w:id="98" w:name="_Toc491674476"/>
      <w:bookmarkStart w:id="99" w:name="_Toc491674477"/>
      <w:bookmarkStart w:id="100" w:name="_Toc491674478"/>
      <w:bookmarkStart w:id="101" w:name="_Toc491674479"/>
      <w:bookmarkStart w:id="102" w:name="_Toc491674480"/>
      <w:bookmarkStart w:id="103" w:name="_Toc491674481"/>
      <w:bookmarkStart w:id="104" w:name="_Toc491674482"/>
      <w:bookmarkStart w:id="105" w:name="_Toc491674483"/>
      <w:bookmarkStart w:id="106" w:name="_Toc491674484"/>
      <w:bookmarkStart w:id="107" w:name="_Toc491674485"/>
      <w:bookmarkStart w:id="108" w:name="_Toc491674486"/>
      <w:bookmarkStart w:id="109" w:name="_Toc491674487"/>
      <w:bookmarkStart w:id="110" w:name="_Toc491674488"/>
      <w:bookmarkStart w:id="111" w:name="_Toc491674489"/>
      <w:bookmarkStart w:id="112" w:name="_Toc491674490"/>
      <w:bookmarkStart w:id="113" w:name="_Toc491674491"/>
      <w:bookmarkStart w:id="114" w:name="_Toc491674492"/>
      <w:bookmarkStart w:id="115" w:name="_Toc491674493"/>
      <w:bookmarkStart w:id="116" w:name="_Toc491674494"/>
      <w:bookmarkStart w:id="117" w:name="_Toc491674495"/>
      <w:bookmarkStart w:id="118" w:name="_Toc491674496"/>
      <w:bookmarkStart w:id="119" w:name="_Toc504657794"/>
      <w:bookmarkStart w:id="120" w:name="_Toc492989378"/>
      <w:bookmarkStart w:id="121" w:name="_Toc496206779"/>
      <w:bookmarkStart w:id="122" w:name="_Hlk49336953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lastRenderedPageBreak/>
        <w:t>Monitor typ C</w:t>
      </w:r>
      <w:bookmarkEnd w:id="119"/>
      <w:r w:rsidR="0017571C">
        <w:t xml:space="preserve"> - </w:t>
      </w:r>
      <w:r w:rsidR="0017571C" w:rsidRPr="0017571C">
        <w:t>Terminal do współpracy grup roboczych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"/>
        <w:gridCol w:w="2967"/>
        <w:gridCol w:w="5638"/>
      </w:tblGrid>
      <w:tr w:rsidR="000F4EEA" w:rsidRPr="00C44641" w14:paraId="08B82A42" w14:textId="77777777" w:rsidTr="00FF4BA6">
        <w:trPr>
          <w:trHeight w:val="170"/>
        </w:trPr>
        <w:tc>
          <w:tcPr>
            <w:tcW w:w="255" w:type="pct"/>
            <w:vAlign w:val="center"/>
          </w:tcPr>
          <w:p w14:paraId="0C8E5AC9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636" w:type="pct"/>
            <w:vAlign w:val="center"/>
          </w:tcPr>
          <w:p w14:paraId="4C3D7655" w14:textId="77777777" w:rsidR="000F4EEA" w:rsidRPr="00C44641" w:rsidRDefault="000F4EEA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109" w:type="pct"/>
            <w:vAlign w:val="center"/>
          </w:tcPr>
          <w:p w14:paraId="6CF18640" w14:textId="77777777" w:rsidR="000F4EEA" w:rsidRPr="00C44641" w:rsidRDefault="000F4EEA" w:rsidP="00032FA6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minimalne</w:t>
            </w:r>
          </w:p>
        </w:tc>
      </w:tr>
      <w:tr w:rsidR="000F4EEA" w:rsidRPr="00C44641" w14:paraId="45254B88" w14:textId="77777777" w:rsidTr="00FF4BA6">
        <w:trPr>
          <w:trHeight w:val="170"/>
        </w:trPr>
        <w:tc>
          <w:tcPr>
            <w:tcW w:w="255" w:type="pct"/>
          </w:tcPr>
          <w:p w14:paraId="1C39D3C3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6" w:type="pct"/>
          </w:tcPr>
          <w:p w14:paraId="717D92A3" w14:textId="77777777" w:rsidR="000F4EEA" w:rsidRPr="00C44641" w:rsidRDefault="000F4EEA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sz w:val="18"/>
                <w:szCs w:val="18"/>
              </w:rPr>
              <w:t>Ogólne</w:t>
            </w:r>
          </w:p>
        </w:tc>
        <w:tc>
          <w:tcPr>
            <w:tcW w:w="3109" w:type="pct"/>
          </w:tcPr>
          <w:p w14:paraId="796F7D42" w14:textId="77777777" w:rsidR="000F4EEA" w:rsidRPr="00C44641" w:rsidRDefault="000F4EEA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EEA" w:rsidRPr="00C44641" w14:paraId="058C9808" w14:textId="77777777" w:rsidTr="00FF4BA6">
        <w:trPr>
          <w:trHeight w:val="170"/>
        </w:trPr>
        <w:tc>
          <w:tcPr>
            <w:tcW w:w="255" w:type="pct"/>
          </w:tcPr>
          <w:p w14:paraId="42CF724E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1636" w:type="pct"/>
          </w:tcPr>
          <w:p w14:paraId="2B60E245" w14:textId="77777777" w:rsidR="000F4EEA" w:rsidRPr="00C44641" w:rsidRDefault="00A53187" w:rsidP="00032FA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Funkcjonalność</w:t>
            </w:r>
          </w:p>
        </w:tc>
        <w:tc>
          <w:tcPr>
            <w:tcW w:w="3109" w:type="pct"/>
          </w:tcPr>
          <w:p w14:paraId="3ED532EE" w14:textId="77777777" w:rsidR="0017571C" w:rsidRPr="0017571C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>Terminal do współpracy musi być urządzeniem wielofunkcyjnym i pełnić trzy zadania:</w:t>
            </w:r>
          </w:p>
          <w:p w14:paraId="140FA157" w14:textId="476467D7" w:rsidR="0017571C" w:rsidRPr="0017571C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funkcja terminala wideo przeznaczonego do sal konferencyjnych </w:t>
            </w:r>
          </w:p>
          <w:p w14:paraId="36AD4805" w14:textId="77777777" w:rsidR="0017571C" w:rsidRPr="0017571C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>cyfrowa biała tablica do rysowania, tzw. “whiteboard”</w:t>
            </w:r>
          </w:p>
          <w:p w14:paraId="30B0B13F" w14:textId="77777777" w:rsidR="000F4EEA" w:rsidRPr="00C44641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>ekran do wyświetlania z komputera PC/Mac oraz innych źródeł</w:t>
            </w:r>
          </w:p>
        </w:tc>
      </w:tr>
      <w:tr w:rsidR="000F4EEA" w:rsidRPr="00C44641" w14:paraId="17EE40E6" w14:textId="77777777" w:rsidTr="00FF4BA6">
        <w:trPr>
          <w:trHeight w:val="170"/>
        </w:trPr>
        <w:tc>
          <w:tcPr>
            <w:tcW w:w="255" w:type="pct"/>
          </w:tcPr>
          <w:p w14:paraId="7DB10BB9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1636" w:type="pct"/>
          </w:tcPr>
          <w:p w14:paraId="0C1BA77B" w14:textId="77777777" w:rsidR="000F4EEA" w:rsidRPr="00C44641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3109" w:type="pct"/>
          </w:tcPr>
          <w:p w14:paraId="1BF4C31F" w14:textId="4629147A" w:rsidR="00A53187" w:rsidRPr="00C44641" w:rsidRDefault="00A5318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integrowany monitor LED o przekątnej co najmniej 55 cali, system nagłośnienia, zestaw mikrofon</w:t>
            </w:r>
            <w:r w:rsidR="009875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owy</w:t>
            </w:r>
            <w:r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987513"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kamer</w:t>
            </w:r>
            <w:r w:rsidR="009875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lub kamery</w:t>
            </w:r>
            <w:r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kodek wideokonferencyjny z wbudowanym portem wideo HD oraz obudowę zintegrowaną z zestawem montażowym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0F4EEA" w:rsidRPr="00C44641" w14:paraId="15ACC77B" w14:textId="77777777" w:rsidTr="00FF4BA6">
        <w:trPr>
          <w:trHeight w:val="170"/>
        </w:trPr>
        <w:tc>
          <w:tcPr>
            <w:tcW w:w="255" w:type="pct"/>
          </w:tcPr>
          <w:p w14:paraId="2A3C79B8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1636" w:type="pct"/>
            <w:vAlign w:val="center"/>
          </w:tcPr>
          <w:p w14:paraId="6D164A3A" w14:textId="77777777" w:rsidR="000F4EEA" w:rsidRPr="00C44641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Komunikacja AV</w:t>
            </w:r>
          </w:p>
        </w:tc>
        <w:tc>
          <w:tcPr>
            <w:tcW w:w="3109" w:type="pct"/>
          </w:tcPr>
          <w:p w14:paraId="0B2A90BB" w14:textId="77777777" w:rsidR="000F4EEA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W zakresie komunikacji audio i wideo urządzenie musi wspierać protokół SIP i kodek wideo zgodny ze standardem H.264 oraz kodek audio zgodny ze standardem OPUS.</w:t>
            </w:r>
          </w:p>
          <w:p w14:paraId="7AFEFA92" w14:textId="31036230" w:rsidR="00A53187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Urządzenie musi realizować połączenia wideo i umożliwiać kodowanie oraz dekodowanie obrazu wideo z prędkością nie mniejszą niż 30 ramek na sekundę w jakości co najmniej HD 1080p30 w rozdzielczość 1920 x 1080 pikseli.</w:t>
            </w:r>
          </w:p>
          <w:p w14:paraId="22DFAC6D" w14:textId="69DAAB6B" w:rsidR="00A53187" w:rsidRPr="00A53187" w:rsidRDefault="00A53187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Urządzenie musi realizować kodowanie obrazu wideo w sposób efektywny tak, aby przy przesłaniu obrazu wideo zapotrzebowanie na pasmo nie było większe niż:</w:t>
            </w:r>
          </w:p>
          <w:p w14:paraId="79E68EF6" w14:textId="77777777" w:rsidR="00A53187" w:rsidRPr="00A53187" w:rsidRDefault="00A53187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ab/>
              <w:t>800 Kbps dla transmisji 720p30</w:t>
            </w:r>
          </w:p>
          <w:p w14:paraId="1D076A81" w14:textId="77777777" w:rsidR="00A53187" w:rsidRDefault="00A53187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ab/>
              <w:t>2 Mbps dla transmisji 1080p30</w:t>
            </w:r>
          </w:p>
          <w:p w14:paraId="408DA982" w14:textId="04EF1BDD" w:rsidR="00A53187" w:rsidRPr="00C44641" w:rsidRDefault="00A5318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Urządzenie musi umożliwiać przesyłanie i odbieranie niezależnie od strumienia wideo drugiego strumienia prezentacyjnego, w rozdzielczości 1080p (1920 x 1080 pikseli) 30 ramek na sekundę.</w:t>
            </w:r>
          </w:p>
        </w:tc>
      </w:tr>
      <w:tr w:rsidR="000F4EEA" w:rsidRPr="00C44641" w14:paraId="0FF61A84" w14:textId="77777777" w:rsidTr="00FF4BA6">
        <w:trPr>
          <w:trHeight w:val="170"/>
        </w:trPr>
        <w:tc>
          <w:tcPr>
            <w:tcW w:w="255" w:type="pct"/>
          </w:tcPr>
          <w:p w14:paraId="206D78B3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1636" w:type="pct"/>
            <w:vAlign w:val="center"/>
          </w:tcPr>
          <w:p w14:paraId="22BC3BA7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 LED</w:t>
            </w:r>
          </w:p>
        </w:tc>
        <w:tc>
          <w:tcPr>
            <w:tcW w:w="3109" w:type="pct"/>
          </w:tcPr>
          <w:p w14:paraId="2A493A3B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mieć wbudowany monitor LED, umożliwiający jego wygodną obsługę, sterowanie, odczytywanie informacji oraz musi obsługiwać wyświetlanie na nim ruchomego strumienia wideo. Monitor musi posiadać minimalne parametry:</w:t>
            </w:r>
          </w:p>
          <w:p w14:paraId="564BA4A0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wykonanie w technologii LCD z podświetlaniem LED (edge-lit)</w:t>
            </w:r>
          </w:p>
          <w:p w14:paraId="2EF77AFF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ekran dotykowy w technologii pojemnościowej, nie dopuszcza się stosowania nakładek na ekran</w:t>
            </w:r>
          </w:p>
          <w:p w14:paraId="67365F8D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obsługa multi-touch</w:t>
            </w:r>
          </w:p>
          <w:p w14:paraId="2BFC990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rozdzielczość 3840 × 2160 pikseli, 2160p w układzie 16:9</w:t>
            </w:r>
          </w:p>
          <w:p w14:paraId="1487CEEE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przekątna min. 55 cali</w:t>
            </w:r>
          </w:p>
          <w:p w14:paraId="391A4013" w14:textId="640CA7A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f.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kontrast </w:t>
            </w:r>
            <w:r w:rsidR="00A8002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400:1</w:t>
            </w:r>
          </w:p>
          <w:p w14:paraId="3F18FAE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10 bitowa ilość kolorów</w:t>
            </w:r>
          </w:p>
          <w:p w14:paraId="3C5E869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h.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kąt widzenia z każdej strony co najmniej +/- 85 stopni</w:t>
            </w:r>
          </w:p>
          <w:p w14:paraId="115E8024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czas reakcji co najwyżej 6ms</w:t>
            </w:r>
          </w:p>
          <w:p w14:paraId="71668F6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j.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jasność co najmniej 350 cd/mkw</w:t>
            </w:r>
          </w:p>
          <w:p w14:paraId="0698A10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mieć możliwość pokazywania podglądu z kamery (self-view) przed połączeniem wideo i w trakcie jego trwania</w:t>
            </w:r>
          </w:p>
          <w:p w14:paraId="2866B3B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l.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z komputera PC/Mac dołączonego do urządzenia za pomocą przewodu HDMI</w:t>
            </w:r>
          </w:p>
          <w:p w14:paraId="0708EDA4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m.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z komputera PC/Mac komunikującego się z urządzeniem bezprzewodowo</w:t>
            </w:r>
          </w:p>
          <w:p w14:paraId="7C91599B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strony zdalnej z połączenia wideo</w:t>
            </w:r>
          </w:p>
          <w:p w14:paraId="6F2795E1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wielu stron zdalnych z połączenia wideokonferencyjnego</w:t>
            </w:r>
          </w:p>
          <w:p w14:paraId="5CADBB44" w14:textId="77777777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p.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strumienia prezentacyjnego przy połączeniach</w:t>
            </w:r>
          </w:p>
        </w:tc>
      </w:tr>
      <w:tr w:rsidR="000F4EEA" w:rsidRPr="00C44641" w14:paraId="4420531E" w14:textId="77777777" w:rsidTr="00FF4BA6">
        <w:trPr>
          <w:trHeight w:val="170"/>
        </w:trPr>
        <w:tc>
          <w:tcPr>
            <w:tcW w:w="255" w:type="pct"/>
          </w:tcPr>
          <w:p w14:paraId="6F63E243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636" w:type="pct"/>
            <w:vAlign w:val="center"/>
          </w:tcPr>
          <w:p w14:paraId="65EC19E6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Kamera</w:t>
            </w:r>
          </w:p>
        </w:tc>
        <w:tc>
          <w:tcPr>
            <w:tcW w:w="3109" w:type="pct"/>
          </w:tcPr>
          <w:p w14:paraId="2DAA8C9C" w14:textId="0178C4B9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Urządzenie musi posiadać </w:t>
            </w:r>
            <w:r w:rsidR="00376D84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jedną wbudowaną kamerę wideo o parametrach co najmniej:</w:t>
            </w:r>
          </w:p>
          <w:p w14:paraId="02E10069" w14:textId="1839CAEC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kamera stałopozycyjna pracująca w trybie wideo co najmniej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Full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HD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1920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>p60</w:t>
            </w:r>
          </w:p>
          <w:p w14:paraId="0CD9776B" w14:textId="7C2A8A0F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kąt widzenia w poziomie co najmniej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stopni</w:t>
            </w:r>
          </w:p>
          <w:p w14:paraId="0DC6EAFD" w14:textId="06FF68D9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kąt widzenia w pionie co najmniej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stopni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331AF57" w14:textId="77777777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umieszczenie kamery w urządzeniu pod kątem 20-30 stopni w dół w celu optymalnego kadrowania osób pracujących z urządzeniem</w:t>
            </w:r>
          </w:p>
        </w:tc>
      </w:tr>
      <w:tr w:rsidR="000F4EEA" w:rsidRPr="00C44641" w14:paraId="492E1A19" w14:textId="77777777" w:rsidTr="00FF4BA6">
        <w:trPr>
          <w:trHeight w:val="170"/>
        </w:trPr>
        <w:tc>
          <w:tcPr>
            <w:tcW w:w="255" w:type="pct"/>
          </w:tcPr>
          <w:p w14:paraId="27217211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1636" w:type="pct"/>
          </w:tcPr>
          <w:p w14:paraId="4921AEF9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 audio</w:t>
            </w:r>
          </w:p>
        </w:tc>
        <w:tc>
          <w:tcPr>
            <w:tcW w:w="3109" w:type="pct"/>
          </w:tcPr>
          <w:p w14:paraId="2C42542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posiadać własny wbudowany system audio o parametrach co najmniej:</w:t>
            </w:r>
          </w:p>
          <w:p w14:paraId="07A36A3C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pasmo dźwięku 20kHz</w:t>
            </w:r>
          </w:p>
          <w:p w14:paraId="232F4243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kasowanie echa </w:t>
            </w:r>
          </w:p>
          <w:p w14:paraId="14FB36F8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redukcja szumów</w:t>
            </w:r>
          </w:p>
          <w:p w14:paraId="04789486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synchronizacja dźwięku oraz obrazu podczas transmisji wideo</w:t>
            </w:r>
          </w:p>
          <w:p w14:paraId="20E696A6" w14:textId="78FE1937" w:rsidR="000F4EEA" w:rsidRPr="00C44641" w:rsidRDefault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f.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system mikrofonów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 xml:space="preserve"> złożony z matrycy co najmniej 4 mikrofonów, lub mikrofon wielokierunkowy.</w:t>
            </w:r>
          </w:p>
        </w:tc>
      </w:tr>
      <w:tr w:rsidR="000F4EEA" w:rsidRPr="00C44641" w14:paraId="37E69B04" w14:textId="77777777" w:rsidTr="00FF4BA6">
        <w:trPr>
          <w:trHeight w:val="170"/>
        </w:trPr>
        <w:tc>
          <w:tcPr>
            <w:tcW w:w="255" w:type="pct"/>
          </w:tcPr>
          <w:p w14:paraId="08AC08FA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45" w:type="pct"/>
            <w:gridSpan w:val="2"/>
          </w:tcPr>
          <w:p w14:paraId="4AE114C5" w14:textId="77777777" w:rsidR="000F4EEA" w:rsidRPr="00C44641" w:rsidRDefault="00FF4BA6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Bezpieczeństwo</w:t>
            </w:r>
          </w:p>
        </w:tc>
      </w:tr>
      <w:tr w:rsidR="000F4EEA" w:rsidRPr="00C44641" w14:paraId="0A005548" w14:textId="77777777" w:rsidTr="00FF4BA6">
        <w:trPr>
          <w:trHeight w:val="170"/>
        </w:trPr>
        <w:tc>
          <w:tcPr>
            <w:tcW w:w="255" w:type="pct"/>
          </w:tcPr>
          <w:p w14:paraId="24D5ACF1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636" w:type="pct"/>
          </w:tcPr>
          <w:p w14:paraId="34584DC7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Zabezpieczenie transmisji</w:t>
            </w:r>
          </w:p>
        </w:tc>
        <w:tc>
          <w:tcPr>
            <w:tcW w:w="3109" w:type="pct"/>
          </w:tcPr>
          <w:p w14:paraId="3AAC95EC" w14:textId="58590A65" w:rsidR="000F4EEA" w:rsidRPr="00C44641" w:rsidRDefault="00FF4B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W zakresie bezpieczeństwa urządzenie musi pozwalać na obsługę szyfrowania na całej ścieżce połączenia protokołem SRTP 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z wykorzystaniem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algorytm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Advanced Encryption Standard (AES) 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z kluczem min.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 bitów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F4EEA" w:rsidRPr="00C44641" w14:paraId="216D058D" w14:textId="77777777" w:rsidTr="00FF4BA6">
        <w:trPr>
          <w:trHeight w:val="170"/>
        </w:trPr>
        <w:tc>
          <w:tcPr>
            <w:tcW w:w="255" w:type="pct"/>
          </w:tcPr>
          <w:p w14:paraId="49D456C4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45" w:type="pct"/>
            <w:gridSpan w:val="2"/>
          </w:tcPr>
          <w:p w14:paraId="72116C1A" w14:textId="77777777" w:rsidR="000F4EEA" w:rsidRPr="00FF4BA6" w:rsidRDefault="00FF4BA6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Komunikacja</w:t>
            </w:r>
          </w:p>
        </w:tc>
      </w:tr>
      <w:tr w:rsidR="000F4EEA" w:rsidRPr="00C44641" w14:paraId="3F6C0D06" w14:textId="77777777" w:rsidTr="00FF4BA6">
        <w:trPr>
          <w:trHeight w:val="170"/>
        </w:trPr>
        <w:tc>
          <w:tcPr>
            <w:tcW w:w="255" w:type="pct"/>
          </w:tcPr>
          <w:p w14:paraId="6E7ABF79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636" w:type="pct"/>
          </w:tcPr>
          <w:p w14:paraId="76106935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niazda i interfejsy</w:t>
            </w:r>
          </w:p>
        </w:tc>
        <w:tc>
          <w:tcPr>
            <w:tcW w:w="3109" w:type="pct"/>
          </w:tcPr>
          <w:p w14:paraId="6EA117F4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posiadać dedykowane gniazda i interfejsy:</w:t>
            </w:r>
          </w:p>
          <w:p w14:paraId="3520D5A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port wejściowy HDMI dla dołączenia i wyświetlania zawartości z komputera PC/Mac oraz innych urządzeń audio-wideo</w:t>
            </w:r>
          </w:p>
          <w:p w14:paraId="47B1B57F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port sieciowy LAN typu Ethernet 100/1000 Mbps </w:t>
            </w:r>
          </w:p>
          <w:p w14:paraId="078CA1B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2 porty USB 3.0</w:t>
            </w:r>
          </w:p>
          <w:p w14:paraId="392444B1" w14:textId="481F946D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wyjście audio typu mini-jack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 lub wyjście optyczne</w:t>
            </w:r>
          </w:p>
        </w:tc>
      </w:tr>
      <w:tr w:rsidR="000F4EEA" w:rsidRPr="00C44641" w14:paraId="78F612F8" w14:textId="77777777" w:rsidTr="00FF4BA6">
        <w:trPr>
          <w:trHeight w:val="170"/>
        </w:trPr>
        <w:tc>
          <w:tcPr>
            <w:tcW w:w="255" w:type="pct"/>
          </w:tcPr>
          <w:p w14:paraId="2F3C670A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1636" w:type="pct"/>
          </w:tcPr>
          <w:p w14:paraId="3B49A587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Platforma współpracy</w:t>
            </w:r>
          </w:p>
        </w:tc>
        <w:tc>
          <w:tcPr>
            <w:tcW w:w="3109" w:type="pct"/>
          </w:tcPr>
          <w:p w14:paraId="135FFD0B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współdziałać z platformą współpracy. Wymagany zakres współdziałania:</w:t>
            </w:r>
          </w:p>
          <w:p w14:paraId="647B5008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rejestracja urządzenia umożliwiająca zdefiniowanie adresu URI przypisanego do urządzenia dla połączeń wideo.</w:t>
            </w:r>
          </w:p>
          <w:p w14:paraId="69BA3638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nawiązywanie i obsługa połączeń wideo wraz z kanałem prezentacyjnym bezpośrednio z ekranu dotykowego urządzenia.</w:t>
            </w:r>
          </w:p>
          <w:p w14:paraId="27BEF117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funkcja cyfrowej białej tablicy do rysowania.</w:t>
            </w:r>
          </w:p>
          <w:p w14:paraId="6333C4A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logicznego dodania „w locie” urządzenia do profilu użytkownika w platformie współpracy. Użytkownik zalogowany w platformie współpracy, znajdujący się w bezpośrednim sąsiedztwie urządzenia musi mieć możliwość bezprzewodowego zalogowania się na nim poprzez swój komunikator dostępny na komputer PC/Mac oraz urządzenia mobilne. Po zalogowaniu urządzenie ma zdalny dostęp do obszarów współpracy użytkownika w platformie współpracy.</w:t>
            </w:r>
          </w:p>
          <w:p w14:paraId="540C884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automatycznego zestawiania z urządzenia połączeń konferencyjnych do całej grupy roboczej zdefiniowanej w autoryzowanych obszarach współpracy użytkownika - po zalogowaniu użytkownika.</w:t>
            </w:r>
          </w:p>
          <w:p w14:paraId="7FD4A916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f.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wyświetlenia listy osób w grupie roboczej zdefiniowanej w autoryzowanych obszarach współpracy użytkownika - po zalogowaniu użytkownika.</w:t>
            </w:r>
          </w:p>
          <w:p w14:paraId="1C67B20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możliwość wyświetlenia i podgląd plików w grupie roboczej zdefiniowanej w autoryzowanych obszarach współpracy użytkownika - po zalogowaniu użytkownika. </w:t>
            </w:r>
          </w:p>
          <w:p w14:paraId="51253B90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h.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pracy na tablicach cyfrowych w grupie roboczej zdefiniowanej w autoryzowanych obszarach współpracy użytkownika - po zalogowaniu użytkownika. Obejmuje tworzenie oraz zapisywanie nowych tablic cyfrowych, wyświetlenie i edycję zawartości tablic cyfrowych zapisanych wcześniej w autoryzowanych obszarach współpracy użytkownika w platformie współpracy.</w:t>
            </w:r>
          </w:p>
          <w:p w14:paraId="1C6AE3AC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inicjowania i sterowania połączeniami z urządzenia z komunikatora - po zalogowaniu użytkownika.</w:t>
            </w:r>
          </w:p>
          <w:p w14:paraId="4BAD0797" w14:textId="77777777" w:rsidR="00FF4BA6" w:rsidRDefault="00FF4BA6" w:rsidP="00FF4BA6">
            <w:pPr>
              <w:spacing w:after="0" w:line="276" w:lineRule="auto"/>
              <w:jc w:val="both"/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j.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bezprzewodowego wyświetlania materiałów na urządzeniu z komunikatora na PC/Mac - po zalogowaniu użytkownika.</w:t>
            </w:r>
            <w:r>
              <w:t xml:space="preserve"> </w:t>
            </w:r>
          </w:p>
          <w:p w14:paraId="4808F7FC" w14:textId="77777777" w:rsid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E4701" w14:textId="77777777" w:rsid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Platforma współpracy do obsługi urządzenia może pracować we własnej serwerowni lub może być realizowana jako usługa chmurowa dostępna z sieci Internet.</w:t>
            </w:r>
          </w:p>
          <w:p w14:paraId="7396BDA3" w14:textId="77777777" w:rsidR="00FF4BA6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dostarczone wraz z subskrypcją umożliwiającą jego obsługę w platformie współpracy. Czas trwania subskrypcji co najmniej 36 miesięcy.</w:t>
            </w:r>
          </w:p>
        </w:tc>
      </w:tr>
      <w:tr w:rsidR="000F4EEA" w:rsidRPr="00C44641" w14:paraId="495F5399" w14:textId="77777777" w:rsidTr="00FF4BA6">
        <w:trPr>
          <w:trHeight w:val="170"/>
        </w:trPr>
        <w:tc>
          <w:tcPr>
            <w:tcW w:w="255" w:type="pct"/>
          </w:tcPr>
          <w:p w14:paraId="13429E92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636" w:type="pct"/>
          </w:tcPr>
          <w:p w14:paraId="7DC9FEDB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3109" w:type="pct"/>
          </w:tcPr>
          <w:p w14:paraId="49432420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Menu urządzenia powinno być zrealizowane w języku polskim oraz angielskim</w:t>
            </w:r>
          </w:p>
          <w:p w14:paraId="2FCDB02D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zenie musi być zasilane z sieci AC 230V oraz mieć wbudowany zasilacz</w:t>
            </w:r>
          </w:p>
          <w:p w14:paraId="00EC6BF1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Wraz z urządzeniem powinny być dostarczone wymagane przewody:</w:t>
            </w:r>
          </w:p>
          <w:p w14:paraId="08F5BBDE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patchcord Ethernet umożliwiający dołączenie do sieci LAN o długości co najmniej 5m</w:t>
            </w:r>
          </w:p>
          <w:p w14:paraId="5634F9C8" w14:textId="77777777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przewód zasilający AC 230V o długości co najmniej 5m</w:t>
            </w:r>
          </w:p>
        </w:tc>
      </w:tr>
      <w:tr w:rsidR="000F4EEA" w:rsidRPr="00C44641" w14:paraId="2259A6C6" w14:textId="77777777" w:rsidTr="00FF4BA6">
        <w:trPr>
          <w:trHeight w:val="170"/>
        </w:trPr>
        <w:tc>
          <w:tcPr>
            <w:tcW w:w="255" w:type="pct"/>
          </w:tcPr>
          <w:p w14:paraId="6916DFF5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45" w:type="pct"/>
            <w:gridSpan w:val="2"/>
          </w:tcPr>
          <w:p w14:paraId="2D9AAFDE" w14:textId="77777777" w:rsidR="000F4EEA" w:rsidRPr="00C44641" w:rsidRDefault="000F4EEA" w:rsidP="000F4EE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Zamawiający wymaga dostarczenia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sztuk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urządzenia</w:t>
            </w:r>
          </w:p>
        </w:tc>
      </w:tr>
    </w:tbl>
    <w:p w14:paraId="645FCC93" w14:textId="77777777" w:rsidR="000F4EEA" w:rsidRDefault="000F4EEA" w:rsidP="000F4EEA"/>
    <w:p w14:paraId="4A380AA7" w14:textId="77777777" w:rsidR="00A375E7" w:rsidRPr="00214E39" w:rsidRDefault="00A375E7" w:rsidP="000F4EEA">
      <w:pPr>
        <w:pStyle w:val="Nagwek2"/>
      </w:pPr>
      <w:bookmarkStart w:id="123" w:name="_Toc504657795"/>
      <w:r>
        <w:t>P</w:t>
      </w:r>
      <w:r w:rsidRPr="00214E39">
        <w:t>rojektor</w:t>
      </w:r>
      <w:bookmarkEnd w:id="120"/>
      <w:bookmarkEnd w:id="121"/>
      <w:bookmarkEnd w:id="123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83"/>
        <w:gridCol w:w="6592"/>
      </w:tblGrid>
      <w:tr w:rsidR="00A375E7" w:rsidRPr="00D72EEA" w14:paraId="7824975D" w14:textId="77777777" w:rsidTr="00032FA6">
        <w:tc>
          <w:tcPr>
            <w:tcW w:w="274" w:type="pct"/>
            <w:vAlign w:val="center"/>
          </w:tcPr>
          <w:p w14:paraId="62FD8E0B" w14:textId="77777777" w:rsidR="00A375E7" w:rsidRPr="00D72EEA" w:rsidRDefault="00A375E7" w:rsidP="00032FA6">
            <w:pPr>
              <w:spacing w:after="0"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bookmarkStart w:id="124" w:name="_Hlk493369550"/>
            <w:bookmarkEnd w:id="122"/>
            <w:r w:rsidRPr="00D72EEA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93" w:type="pct"/>
            <w:vAlign w:val="center"/>
          </w:tcPr>
          <w:p w14:paraId="343F32FC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3633" w:type="pct"/>
            <w:vAlign w:val="center"/>
          </w:tcPr>
          <w:p w14:paraId="7793B21A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Wymagania </w:t>
            </w:r>
            <w:r w:rsidRPr="00D72EEA">
              <w:rPr>
                <w:rFonts w:asciiTheme="minorHAnsi" w:hAnsiTheme="minorHAnsi" w:cs="Arial"/>
                <w:b/>
                <w:sz w:val="18"/>
                <w:szCs w:val="18"/>
              </w:rPr>
              <w:t>minimalne</w:t>
            </w:r>
          </w:p>
        </w:tc>
      </w:tr>
      <w:tr w:rsidR="00A375E7" w:rsidRPr="00D72EEA" w14:paraId="1D33B262" w14:textId="77777777" w:rsidTr="00032FA6">
        <w:tc>
          <w:tcPr>
            <w:tcW w:w="274" w:type="pct"/>
          </w:tcPr>
          <w:p w14:paraId="2ECFB7CF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72EEA">
              <w:rPr>
                <w:rFonts w:cs="Calibri"/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4726" w:type="pct"/>
            <w:gridSpan w:val="2"/>
            <w:vAlign w:val="center"/>
          </w:tcPr>
          <w:p w14:paraId="71CB3EC3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  <w:r w:rsidRPr="00D72EEA">
              <w:rPr>
                <w:sz w:val="18"/>
                <w:szCs w:val="18"/>
              </w:rPr>
              <w:t xml:space="preserve"> </w:t>
            </w: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wyświetlania obrazu</w:t>
            </w:r>
          </w:p>
        </w:tc>
      </w:tr>
      <w:tr w:rsidR="00A375E7" w:rsidRPr="00D72EEA" w14:paraId="5EBB26CC" w14:textId="77777777" w:rsidTr="00032FA6">
        <w:tc>
          <w:tcPr>
            <w:tcW w:w="274" w:type="pct"/>
          </w:tcPr>
          <w:p w14:paraId="634F10AC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093" w:type="pct"/>
          </w:tcPr>
          <w:p w14:paraId="6B3F83BA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System projekcyjny</w:t>
            </w:r>
          </w:p>
        </w:tc>
        <w:tc>
          <w:tcPr>
            <w:tcW w:w="3633" w:type="pct"/>
          </w:tcPr>
          <w:p w14:paraId="7EAD7053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Technologia LCD</w:t>
            </w:r>
          </w:p>
        </w:tc>
      </w:tr>
      <w:tr w:rsidR="00A375E7" w:rsidRPr="00D72EEA" w14:paraId="5A0650B4" w14:textId="77777777" w:rsidTr="00032FA6">
        <w:tc>
          <w:tcPr>
            <w:tcW w:w="274" w:type="pct"/>
          </w:tcPr>
          <w:p w14:paraId="4CCC49AF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26" w:type="pct"/>
            <w:gridSpan w:val="2"/>
          </w:tcPr>
          <w:p w14:paraId="543395CA" w14:textId="77777777" w:rsidR="00A375E7" w:rsidRPr="00D72EEA" w:rsidRDefault="00A375E7" w:rsidP="00032FA6">
            <w:pPr>
              <w:spacing w:after="0" w:line="276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Obraz</w:t>
            </w:r>
          </w:p>
        </w:tc>
      </w:tr>
      <w:tr w:rsidR="00A375E7" w:rsidRPr="00D72EEA" w14:paraId="511EC169" w14:textId="77777777" w:rsidTr="00032FA6">
        <w:tc>
          <w:tcPr>
            <w:tcW w:w="274" w:type="pct"/>
          </w:tcPr>
          <w:p w14:paraId="3F52FFED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093" w:type="pct"/>
          </w:tcPr>
          <w:p w14:paraId="6E310E92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3633" w:type="pct"/>
          </w:tcPr>
          <w:p w14:paraId="6B08F152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Minimum 4400 ANSI Lumenów</w:t>
            </w:r>
          </w:p>
        </w:tc>
      </w:tr>
      <w:tr w:rsidR="00A375E7" w:rsidRPr="00D72EEA" w14:paraId="001C0C00" w14:textId="77777777" w:rsidTr="00032FA6">
        <w:tc>
          <w:tcPr>
            <w:tcW w:w="274" w:type="pct"/>
          </w:tcPr>
          <w:p w14:paraId="23EEC545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093" w:type="pct"/>
          </w:tcPr>
          <w:p w14:paraId="1A129FA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Rozdzielczość natywna</w:t>
            </w:r>
          </w:p>
        </w:tc>
        <w:tc>
          <w:tcPr>
            <w:tcW w:w="3633" w:type="pct"/>
          </w:tcPr>
          <w:p w14:paraId="57840E0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1920x1200 (WUXGA)</w:t>
            </w:r>
          </w:p>
        </w:tc>
      </w:tr>
      <w:tr w:rsidR="00A375E7" w:rsidRPr="00D72EEA" w14:paraId="5CD9587C" w14:textId="77777777" w:rsidTr="00032FA6">
        <w:tc>
          <w:tcPr>
            <w:tcW w:w="274" w:type="pct"/>
          </w:tcPr>
          <w:p w14:paraId="4F051877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093" w:type="pct"/>
          </w:tcPr>
          <w:p w14:paraId="11887D7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3633" w:type="pct"/>
          </w:tcPr>
          <w:p w14:paraId="3C4276E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Minimum 5000:1</w:t>
            </w:r>
          </w:p>
        </w:tc>
      </w:tr>
      <w:tr w:rsidR="00A375E7" w:rsidRPr="00D72EEA" w14:paraId="282C5539" w14:textId="77777777" w:rsidTr="00032FA6">
        <w:tc>
          <w:tcPr>
            <w:tcW w:w="274" w:type="pct"/>
          </w:tcPr>
          <w:p w14:paraId="19246697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1093" w:type="pct"/>
          </w:tcPr>
          <w:p w14:paraId="248064A8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Lampa</w:t>
            </w:r>
          </w:p>
        </w:tc>
        <w:tc>
          <w:tcPr>
            <w:tcW w:w="3633" w:type="pct"/>
          </w:tcPr>
          <w:p w14:paraId="6CA2448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Żywotność 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 xml:space="preserve">min. </w:t>
            </w: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000h, 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5000h (w trybie ECO)</w:t>
            </w:r>
          </w:p>
        </w:tc>
      </w:tr>
      <w:tr w:rsidR="00A375E7" w:rsidRPr="00D72EEA" w14:paraId="45EDF756" w14:textId="77777777" w:rsidTr="00032FA6">
        <w:tc>
          <w:tcPr>
            <w:tcW w:w="274" w:type="pct"/>
          </w:tcPr>
          <w:p w14:paraId="47CE458C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1093" w:type="pct"/>
          </w:tcPr>
          <w:p w14:paraId="4F4EDD88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Korekcja obrazu (Keystone)</w:t>
            </w:r>
          </w:p>
        </w:tc>
        <w:tc>
          <w:tcPr>
            <w:tcW w:w="3633" w:type="pct"/>
          </w:tcPr>
          <w:p w14:paraId="1F9583CC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± 30 ° w pionie i 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>± 2</w:t>
            </w:r>
            <w:r w:rsidR="00A5211A" w:rsidRPr="00D72EEA">
              <w:rPr>
                <w:color w:val="000000"/>
                <w:sz w:val="18"/>
                <w:szCs w:val="18"/>
                <w:lang w:eastAsia="pl-PL"/>
              </w:rPr>
              <w:t>0 °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poziomie</w:t>
            </w:r>
          </w:p>
        </w:tc>
      </w:tr>
      <w:tr w:rsidR="00A375E7" w:rsidRPr="00D72EEA" w14:paraId="175215E5" w14:textId="77777777" w:rsidTr="00032FA6">
        <w:tc>
          <w:tcPr>
            <w:tcW w:w="274" w:type="pct"/>
          </w:tcPr>
          <w:p w14:paraId="553669F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1093" w:type="pct"/>
          </w:tcPr>
          <w:p w14:paraId="238D279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Lens shift</w:t>
            </w:r>
          </w:p>
        </w:tc>
        <w:tc>
          <w:tcPr>
            <w:tcW w:w="3633" w:type="pct"/>
          </w:tcPr>
          <w:p w14:paraId="793592E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W pionie i poziomie</w:t>
            </w:r>
          </w:p>
        </w:tc>
      </w:tr>
      <w:tr w:rsidR="00A375E7" w:rsidRPr="00D72EEA" w14:paraId="6E738495" w14:textId="77777777" w:rsidTr="00032FA6">
        <w:tc>
          <w:tcPr>
            <w:tcW w:w="274" w:type="pct"/>
          </w:tcPr>
          <w:p w14:paraId="431EA179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1093" w:type="pct"/>
          </w:tcPr>
          <w:p w14:paraId="09256A0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Obiektyw</w:t>
            </w:r>
          </w:p>
        </w:tc>
        <w:tc>
          <w:tcPr>
            <w:tcW w:w="3633" w:type="pct"/>
          </w:tcPr>
          <w:p w14:paraId="7B61B541" w14:textId="77777777" w:rsidR="00A375E7" w:rsidRPr="00D72EEA" w:rsidRDefault="00A375E7" w:rsidP="00A5211A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Współczynnik projekcji 1,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>38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6-2,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>26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:1</w:t>
            </w:r>
          </w:p>
        </w:tc>
      </w:tr>
      <w:tr w:rsidR="00A375E7" w:rsidRPr="00D72EEA" w14:paraId="09BBFD2B" w14:textId="77777777" w:rsidTr="00032FA6">
        <w:tc>
          <w:tcPr>
            <w:tcW w:w="274" w:type="pct"/>
          </w:tcPr>
          <w:p w14:paraId="60B23FA3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26" w:type="pct"/>
            <w:gridSpan w:val="2"/>
          </w:tcPr>
          <w:p w14:paraId="314045A1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Złącza</w:t>
            </w:r>
          </w:p>
        </w:tc>
      </w:tr>
      <w:tr w:rsidR="00A375E7" w:rsidRPr="00D72EEA" w14:paraId="0C5F9C54" w14:textId="77777777" w:rsidTr="00032FA6">
        <w:tc>
          <w:tcPr>
            <w:tcW w:w="274" w:type="pct"/>
          </w:tcPr>
          <w:p w14:paraId="0BEC1FA2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093" w:type="pct"/>
          </w:tcPr>
          <w:p w14:paraId="7C86487D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Dostępne przyłącza</w:t>
            </w:r>
          </w:p>
        </w:tc>
        <w:tc>
          <w:tcPr>
            <w:tcW w:w="3633" w:type="pct"/>
          </w:tcPr>
          <w:p w14:paraId="4697DDEB" w14:textId="77777777" w:rsidR="00A5211A" w:rsidRPr="006A6C48" w:rsidRDefault="00A5211A" w:rsidP="00032FA6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6A6C48">
              <w:rPr>
                <w:sz w:val="18"/>
                <w:szCs w:val="18"/>
              </w:rPr>
              <w:t xml:space="preserve">2x wejście HDMI, 1x </w:t>
            </w:r>
            <w:r w:rsidRPr="002651D4">
              <w:rPr>
                <w:sz w:val="18"/>
                <w:szCs w:val="18"/>
              </w:rPr>
              <w:t xml:space="preserve">Wejście sygnału kompozytowego (video), 1x wejście VGA, 1x wyjście VGA, 1x </w:t>
            </w:r>
            <w:r w:rsidRPr="006A6C48">
              <w:rPr>
                <w:sz w:val="18"/>
                <w:szCs w:val="18"/>
              </w:rPr>
              <w:t xml:space="preserve">Interfejs Ethernet (100 Base-TX / 10 Base-T), 1x RS-232C, </w:t>
            </w:r>
            <w:r w:rsidR="006A6C48" w:rsidRPr="006A6C48">
              <w:rPr>
                <w:sz w:val="18"/>
                <w:szCs w:val="18"/>
              </w:rPr>
              <w:t>2x wejście audio mini-jack, 1x wyjście audio mini-jack</w:t>
            </w:r>
          </w:p>
          <w:p w14:paraId="4B29599C" w14:textId="77777777" w:rsidR="00A375E7" w:rsidRPr="00D72EEA" w:rsidRDefault="00A375E7" w:rsidP="00032FA6">
            <w:pPr>
              <w:spacing w:after="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375E7" w:rsidRPr="00D72EEA" w14:paraId="5D1BF3D5" w14:textId="77777777" w:rsidTr="00032FA6">
        <w:tc>
          <w:tcPr>
            <w:tcW w:w="274" w:type="pct"/>
          </w:tcPr>
          <w:p w14:paraId="4AFCF026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726" w:type="pct"/>
            <w:gridSpan w:val="2"/>
          </w:tcPr>
          <w:p w14:paraId="6495AD08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A375E7" w:rsidRPr="00D72EEA" w14:paraId="3B08E201" w14:textId="77777777" w:rsidTr="00032FA6">
        <w:tc>
          <w:tcPr>
            <w:tcW w:w="274" w:type="pct"/>
          </w:tcPr>
          <w:p w14:paraId="146609C0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093" w:type="pct"/>
          </w:tcPr>
          <w:p w14:paraId="2990B649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Poziom szumu/hałasu</w:t>
            </w:r>
          </w:p>
        </w:tc>
        <w:tc>
          <w:tcPr>
            <w:tcW w:w="3633" w:type="pct"/>
          </w:tcPr>
          <w:p w14:paraId="2FADD674" w14:textId="77777777" w:rsidR="00A375E7" w:rsidRPr="00D72EEA" w:rsidRDefault="00A5211A" w:rsidP="00A5211A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75E7" w:rsidRPr="00D72EEA">
              <w:rPr>
                <w:color w:val="000000"/>
                <w:sz w:val="18"/>
                <w:szCs w:val="18"/>
                <w:lang w:eastAsia="pl-PL"/>
              </w:rPr>
              <w:t>dB</w:t>
            </w:r>
          </w:p>
        </w:tc>
      </w:tr>
      <w:tr w:rsidR="00A375E7" w:rsidRPr="00D72EEA" w14:paraId="6B0F2B89" w14:textId="77777777" w:rsidTr="00032FA6">
        <w:tc>
          <w:tcPr>
            <w:tcW w:w="274" w:type="pct"/>
          </w:tcPr>
          <w:p w14:paraId="5ED30D3D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1093" w:type="pct"/>
          </w:tcPr>
          <w:p w14:paraId="61AFC4EF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Napięcie zasilania</w:t>
            </w:r>
          </w:p>
        </w:tc>
        <w:tc>
          <w:tcPr>
            <w:tcW w:w="3633" w:type="pct"/>
          </w:tcPr>
          <w:p w14:paraId="2F22F49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100-240 V</w:t>
            </w:r>
          </w:p>
        </w:tc>
      </w:tr>
      <w:tr w:rsidR="00A375E7" w:rsidRPr="00D72EEA" w14:paraId="574C57C1" w14:textId="77777777" w:rsidTr="00032FA6">
        <w:tc>
          <w:tcPr>
            <w:tcW w:w="274" w:type="pct"/>
          </w:tcPr>
          <w:p w14:paraId="40061451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1093" w:type="pct"/>
          </w:tcPr>
          <w:p w14:paraId="4446307B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Wbudowany głośnik</w:t>
            </w:r>
          </w:p>
        </w:tc>
        <w:tc>
          <w:tcPr>
            <w:tcW w:w="3633" w:type="pct"/>
          </w:tcPr>
          <w:p w14:paraId="53BEBC58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Minimum 10 W</w:t>
            </w:r>
          </w:p>
        </w:tc>
      </w:tr>
      <w:tr w:rsidR="00A375E7" w:rsidRPr="00D72EEA" w14:paraId="7111C5EA" w14:textId="77777777" w:rsidTr="00032FA6">
        <w:tc>
          <w:tcPr>
            <w:tcW w:w="274" w:type="pct"/>
          </w:tcPr>
          <w:p w14:paraId="26CF7483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26" w:type="pct"/>
            <w:gridSpan w:val="2"/>
          </w:tcPr>
          <w:p w14:paraId="7FB5808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Zamawiający wymaga dostarczenia 1 sztuki projektora.</w:t>
            </w:r>
          </w:p>
        </w:tc>
      </w:tr>
    </w:tbl>
    <w:p w14:paraId="51E28570" w14:textId="77777777" w:rsidR="00A375E7" w:rsidRPr="00214E39" w:rsidRDefault="00A375E7" w:rsidP="00A375E7">
      <w:pPr>
        <w:pStyle w:val="Nagwek2"/>
      </w:pPr>
      <w:bookmarkStart w:id="125" w:name="_Toc492989379"/>
      <w:bookmarkStart w:id="126" w:name="_Toc496206780"/>
      <w:bookmarkStart w:id="127" w:name="_Toc504657796"/>
      <w:bookmarkEnd w:id="124"/>
      <w:r>
        <w:t>Ploter A0</w:t>
      </w:r>
      <w:bookmarkEnd w:id="125"/>
      <w:bookmarkEnd w:id="126"/>
      <w:bookmarkEnd w:id="127"/>
    </w:p>
    <w:tbl>
      <w:tblPr>
        <w:tblW w:w="907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1864"/>
        <w:gridCol w:w="71"/>
        <w:gridCol w:w="67"/>
        <w:gridCol w:w="6525"/>
      </w:tblGrid>
      <w:tr w:rsidR="00A375E7" w:rsidRPr="0084585D" w14:paraId="2D6D7909" w14:textId="77777777" w:rsidTr="00032FA6">
        <w:trPr>
          <w:trHeight w:val="170"/>
        </w:trPr>
        <w:tc>
          <w:tcPr>
            <w:tcW w:w="301" w:type="pct"/>
            <w:vAlign w:val="center"/>
          </w:tcPr>
          <w:p w14:paraId="7A25F50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28" w:name="_Hlk493369797"/>
            <w:r w:rsidRPr="008458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103" w:type="pct"/>
            <w:gridSpan w:val="3"/>
            <w:vAlign w:val="center"/>
          </w:tcPr>
          <w:p w14:paraId="1D35D121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96" w:type="pct"/>
            <w:vAlign w:val="center"/>
          </w:tcPr>
          <w:p w14:paraId="34A4B2D6" w14:textId="77777777" w:rsidR="00A375E7" w:rsidRPr="0084585D" w:rsidRDefault="00A375E7" w:rsidP="00032FA6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Wymagania </w:t>
            </w: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minimalne</w:t>
            </w:r>
          </w:p>
        </w:tc>
      </w:tr>
      <w:tr w:rsidR="00A375E7" w:rsidRPr="0084585D" w14:paraId="65B9D8C1" w14:textId="77777777" w:rsidTr="00032FA6">
        <w:trPr>
          <w:trHeight w:val="170"/>
        </w:trPr>
        <w:tc>
          <w:tcPr>
            <w:tcW w:w="301" w:type="pct"/>
          </w:tcPr>
          <w:p w14:paraId="5BC9181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3" w:type="pct"/>
            <w:gridSpan w:val="3"/>
          </w:tcPr>
          <w:p w14:paraId="4CAD6785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Ogólne</w:t>
            </w:r>
          </w:p>
        </w:tc>
        <w:tc>
          <w:tcPr>
            <w:tcW w:w="3596" w:type="pct"/>
          </w:tcPr>
          <w:p w14:paraId="3369324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Kolorowe wielofunkcyjne kompaktowe cyfrowe urządzenie poligraficzne.</w:t>
            </w:r>
          </w:p>
        </w:tc>
      </w:tr>
      <w:tr w:rsidR="00A375E7" w:rsidRPr="0084585D" w14:paraId="3FB68E29" w14:textId="77777777" w:rsidTr="00032FA6">
        <w:trPr>
          <w:trHeight w:val="170"/>
        </w:trPr>
        <w:tc>
          <w:tcPr>
            <w:tcW w:w="301" w:type="pct"/>
          </w:tcPr>
          <w:p w14:paraId="25BD489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1103" w:type="pct"/>
            <w:gridSpan w:val="3"/>
          </w:tcPr>
          <w:p w14:paraId="6996B8F2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Funkcjonalności</w:t>
            </w:r>
          </w:p>
        </w:tc>
        <w:tc>
          <w:tcPr>
            <w:tcW w:w="3596" w:type="pct"/>
          </w:tcPr>
          <w:p w14:paraId="564211ED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Kopiowanie, skanowanie, drukowanie - monochromatyczne (mono) oraz kolorowe.</w:t>
            </w:r>
          </w:p>
        </w:tc>
      </w:tr>
      <w:tr w:rsidR="00A375E7" w:rsidRPr="0084585D" w14:paraId="09467995" w14:textId="77777777" w:rsidTr="00032FA6">
        <w:trPr>
          <w:trHeight w:val="170"/>
        </w:trPr>
        <w:tc>
          <w:tcPr>
            <w:tcW w:w="301" w:type="pct"/>
          </w:tcPr>
          <w:p w14:paraId="5978854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03" w:type="pct"/>
            <w:gridSpan w:val="3"/>
          </w:tcPr>
          <w:p w14:paraId="7F9E9C9B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Technologia obrazowania</w:t>
            </w:r>
          </w:p>
        </w:tc>
        <w:tc>
          <w:tcPr>
            <w:tcW w:w="3596" w:type="pct"/>
          </w:tcPr>
          <w:p w14:paraId="02EAEB0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Trwały, nierozmywający się toner, wydruki odporne na działanie wilgoci, suche natychmiast po wydruku.</w:t>
            </w:r>
          </w:p>
        </w:tc>
      </w:tr>
      <w:tr w:rsidR="00A375E7" w:rsidRPr="0084585D" w14:paraId="732A1B6C" w14:textId="77777777" w:rsidTr="00032FA6">
        <w:trPr>
          <w:trHeight w:val="170"/>
        </w:trPr>
        <w:tc>
          <w:tcPr>
            <w:tcW w:w="301" w:type="pct"/>
          </w:tcPr>
          <w:p w14:paraId="6FB2F20A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99" w:type="pct"/>
            <w:gridSpan w:val="4"/>
          </w:tcPr>
          <w:p w14:paraId="3EFC613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Drukowanie</w:t>
            </w:r>
          </w:p>
        </w:tc>
      </w:tr>
      <w:tr w:rsidR="00A375E7" w:rsidRPr="0084585D" w14:paraId="0BFF9FA5" w14:textId="77777777" w:rsidTr="00032FA6">
        <w:trPr>
          <w:trHeight w:val="170"/>
        </w:trPr>
        <w:tc>
          <w:tcPr>
            <w:tcW w:w="301" w:type="pct"/>
          </w:tcPr>
          <w:p w14:paraId="316AF10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027" w:type="pct"/>
          </w:tcPr>
          <w:p w14:paraId="6EAD5782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druku formatu A1 monochromatyczna</w:t>
            </w:r>
          </w:p>
        </w:tc>
        <w:tc>
          <w:tcPr>
            <w:tcW w:w="3672" w:type="pct"/>
            <w:gridSpan w:val="3"/>
          </w:tcPr>
          <w:p w14:paraId="0B02F86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220 szt./godz.</w:t>
            </w:r>
          </w:p>
        </w:tc>
      </w:tr>
      <w:tr w:rsidR="00A375E7" w:rsidRPr="0084585D" w14:paraId="25876219" w14:textId="77777777" w:rsidTr="00032FA6">
        <w:trPr>
          <w:trHeight w:val="170"/>
        </w:trPr>
        <w:tc>
          <w:tcPr>
            <w:tcW w:w="301" w:type="pct"/>
          </w:tcPr>
          <w:p w14:paraId="689C40D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1027" w:type="pct"/>
          </w:tcPr>
          <w:p w14:paraId="4D6FCE38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druku formatu A1 kolor</w:t>
            </w:r>
          </w:p>
        </w:tc>
        <w:tc>
          <w:tcPr>
            <w:tcW w:w="3672" w:type="pct"/>
            <w:gridSpan w:val="3"/>
          </w:tcPr>
          <w:p w14:paraId="554725F1" w14:textId="6AF0BCF3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100D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0 szt./godz.</w:t>
            </w:r>
          </w:p>
        </w:tc>
      </w:tr>
      <w:tr w:rsidR="00A375E7" w:rsidRPr="0084585D" w14:paraId="309A1958" w14:textId="77777777" w:rsidTr="00032FA6">
        <w:trPr>
          <w:trHeight w:val="170"/>
        </w:trPr>
        <w:tc>
          <w:tcPr>
            <w:tcW w:w="301" w:type="pct"/>
          </w:tcPr>
          <w:p w14:paraId="55CB20DD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1027" w:type="pct"/>
          </w:tcPr>
          <w:p w14:paraId="6CB89892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3672" w:type="pct"/>
            <w:gridSpan w:val="3"/>
          </w:tcPr>
          <w:p w14:paraId="00C2148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Drukowanie z rolek o średnicy rdzenia 3” i opcjonalnie 2”.</w:t>
            </w:r>
          </w:p>
        </w:tc>
      </w:tr>
      <w:tr w:rsidR="00A375E7" w:rsidRPr="0084585D" w14:paraId="4FC8E27A" w14:textId="77777777" w:rsidTr="00032FA6">
        <w:trPr>
          <w:trHeight w:val="170"/>
        </w:trPr>
        <w:tc>
          <w:tcPr>
            <w:tcW w:w="301" w:type="pct"/>
          </w:tcPr>
          <w:p w14:paraId="22CB157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1027" w:type="pct"/>
          </w:tcPr>
          <w:p w14:paraId="64027889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Ilość podajników</w:t>
            </w:r>
          </w:p>
        </w:tc>
        <w:tc>
          <w:tcPr>
            <w:tcW w:w="3672" w:type="pct"/>
            <w:gridSpan w:val="3"/>
          </w:tcPr>
          <w:p w14:paraId="4DD71837" w14:textId="3DEF0949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1354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 automatyczne podajniki rolkowe. </w:t>
            </w:r>
          </w:p>
        </w:tc>
      </w:tr>
      <w:tr w:rsidR="00A375E7" w:rsidRPr="0084585D" w14:paraId="1494F207" w14:textId="77777777" w:rsidTr="00032FA6">
        <w:trPr>
          <w:trHeight w:val="170"/>
        </w:trPr>
        <w:tc>
          <w:tcPr>
            <w:tcW w:w="301" w:type="pct"/>
          </w:tcPr>
          <w:p w14:paraId="68A53CC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1027" w:type="pct"/>
          </w:tcPr>
          <w:p w14:paraId="2618C189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Szerokość papieru na rolce</w:t>
            </w:r>
          </w:p>
        </w:tc>
        <w:tc>
          <w:tcPr>
            <w:tcW w:w="3672" w:type="pct"/>
            <w:gridSpan w:val="3"/>
          </w:tcPr>
          <w:p w14:paraId="1EC55D3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297 – 1067 </w:t>
            </w:r>
            <w:r w:rsidRPr="0084585D">
              <w:rPr>
                <w:rFonts w:asciiTheme="minorHAnsi" w:eastAsia="Trebuchet MS" w:hAnsiTheme="minorHAnsi" w:cstheme="minorHAnsi"/>
                <w:sz w:val="18"/>
                <w:szCs w:val="18"/>
              </w:rPr>
              <w:t>mm</w:t>
            </w:r>
          </w:p>
        </w:tc>
      </w:tr>
      <w:tr w:rsidR="00A375E7" w:rsidRPr="0084585D" w14:paraId="6B0C2B27" w14:textId="77777777" w:rsidTr="00032FA6">
        <w:trPr>
          <w:trHeight w:val="170"/>
        </w:trPr>
        <w:tc>
          <w:tcPr>
            <w:tcW w:w="301" w:type="pct"/>
          </w:tcPr>
          <w:p w14:paraId="3115A620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1027" w:type="pct"/>
          </w:tcPr>
          <w:p w14:paraId="2692DA37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Gramatura papieru</w:t>
            </w:r>
          </w:p>
        </w:tc>
        <w:tc>
          <w:tcPr>
            <w:tcW w:w="3672" w:type="pct"/>
            <w:gridSpan w:val="3"/>
          </w:tcPr>
          <w:p w14:paraId="6ACA397C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60 – 160 g/m2</w:t>
            </w:r>
          </w:p>
        </w:tc>
      </w:tr>
      <w:tr w:rsidR="00A375E7" w:rsidRPr="0084585D" w14:paraId="0EC5F4B5" w14:textId="77777777" w:rsidTr="00032FA6">
        <w:trPr>
          <w:trHeight w:val="170"/>
        </w:trPr>
        <w:tc>
          <w:tcPr>
            <w:tcW w:w="301" w:type="pct"/>
          </w:tcPr>
          <w:p w14:paraId="4CE0609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1027" w:type="pct"/>
          </w:tcPr>
          <w:p w14:paraId="56E67093" w14:textId="3B5BF5E0" w:rsidR="00A375E7" w:rsidRPr="0084585D" w:rsidRDefault="00A375E7" w:rsidP="008E6744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Zestaw startowy toneru</w:t>
            </w:r>
          </w:p>
        </w:tc>
        <w:tc>
          <w:tcPr>
            <w:tcW w:w="3672" w:type="pct"/>
            <w:gridSpan w:val="3"/>
          </w:tcPr>
          <w:p w14:paraId="61798A92" w14:textId="4A19E499" w:rsidR="00A375E7" w:rsidRPr="0084585D" w:rsidRDefault="00A375E7" w:rsidP="0091354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Zestaw startowy powinien zwierać kompletne pojemniki z tonerem </w:t>
            </w:r>
            <w:r w:rsidR="008E6744">
              <w:rPr>
                <w:rFonts w:asciiTheme="minorHAnsi" w:hAnsiTheme="minorHAnsi" w:cstheme="minorHAnsi"/>
                <w:sz w:val="18"/>
                <w:szCs w:val="18"/>
              </w:rPr>
              <w:t xml:space="preserve">po co najmniej 2,5 kg </w:t>
            </w:r>
            <w:r w:rsidR="00913543">
              <w:rPr>
                <w:rFonts w:asciiTheme="minorHAnsi" w:hAnsiTheme="minorHAnsi" w:cstheme="minorHAnsi"/>
                <w:sz w:val="18"/>
                <w:szCs w:val="18"/>
              </w:rPr>
              <w:t xml:space="preserve">toneru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dla każdego koloru. </w:t>
            </w:r>
          </w:p>
        </w:tc>
      </w:tr>
      <w:tr w:rsidR="00A375E7" w:rsidRPr="0084585D" w14:paraId="2C27B0BB" w14:textId="77777777" w:rsidTr="00032FA6">
        <w:trPr>
          <w:trHeight w:val="170"/>
        </w:trPr>
        <w:tc>
          <w:tcPr>
            <w:tcW w:w="301" w:type="pct"/>
          </w:tcPr>
          <w:p w14:paraId="5B498C4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1027" w:type="pct"/>
          </w:tcPr>
          <w:p w14:paraId="2F979FC4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Oprogramowanie wspomagające drukowanie plików bez </w:t>
            </w:r>
            <w:r w:rsidRPr="008458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konieczności ich otwierania</w:t>
            </w:r>
          </w:p>
        </w:tc>
        <w:tc>
          <w:tcPr>
            <w:tcW w:w="3672" w:type="pct"/>
            <w:gridSpan w:val="3"/>
          </w:tcPr>
          <w:p w14:paraId="66D8F479" w14:textId="5D7AC19E" w:rsidR="00A375E7" w:rsidRPr="0084585D" w:rsidRDefault="00A375E7" w:rsidP="00D7176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Oprogramowanie w języku polskim bez ograniczenia ilości bezpłatnych licencji umożliwiające wysyłanie wielu plików TIFF, JPG, PL</w:t>
            </w:r>
            <w:r w:rsidR="0020775C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, PRN, HPGL/2 bez koni</w:t>
            </w:r>
            <w:r w:rsidR="00CC525E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czności otwierania każdego pliku osobno wraz z funkcją podglądu, automatycznego wyboru nośnika (rolki) i jakości wydruku oraz możliwością edycji parametrów drukowania.</w:t>
            </w:r>
          </w:p>
        </w:tc>
      </w:tr>
      <w:tr w:rsidR="00A375E7" w:rsidRPr="0084585D" w14:paraId="7776F9A2" w14:textId="77777777" w:rsidTr="00032FA6">
        <w:trPr>
          <w:trHeight w:val="170"/>
        </w:trPr>
        <w:tc>
          <w:tcPr>
            <w:tcW w:w="301" w:type="pct"/>
          </w:tcPr>
          <w:p w14:paraId="09B3C98F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1027" w:type="pct"/>
          </w:tcPr>
          <w:p w14:paraId="51481B56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Skalowanie jakości wydruku</w:t>
            </w:r>
          </w:p>
        </w:tc>
        <w:tc>
          <w:tcPr>
            <w:tcW w:w="3672" w:type="pct"/>
            <w:gridSpan w:val="3"/>
          </w:tcPr>
          <w:p w14:paraId="564D8869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Minimum 3 tryby pracy urządzenia w tym funkcja automatycznej analizy treści dokumentu przez urządzenie wraz z automatycznym wyborem jakości druku w celu optymalizacji parametrów jakości i prędkości druku bez konieczności wykonywania ustawień przez operatora.</w:t>
            </w:r>
          </w:p>
        </w:tc>
      </w:tr>
      <w:tr w:rsidR="00A375E7" w:rsidRPr="0084585D" w14:paraId="0956E5C4" w14:textId="77777777" w:rsidTr="00032FA6">
        <w:trPr>
          <w:trHeight w:val="170"/>
        </w:trPr>
        <w:tc>
          <w:tcPr>
            <w:tcW w:w="301" w:type="pct"/>
          </w:tcPr>
          <w:p w14:paraId="2A53C5B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99" w:type="pct"/>
            <w:gridSpan w:val="4"/>
          </w:tcPr>
          <w:p w14:paraId="6AD5061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Skanowanie</w:t>
            </w:r>
          </w:p>
        </w:tc>
      </w:tr>
      <w:tr w:rsidR="00A375E7" w:rsidRPr="0084585D" w14:paraId="3E1F39F2" w14:textId="77777777" w:rsidTr="00032FA6">
        <w:trPr>
          <w:trHeight w:val="170"/>
        </w:trPr>
        <w:tc>
          <w:tcPr>
            <w:tcW w:w="301" w:type="pct"/>
          </w:tcPr>
          <w:p w14:paraId="65B9422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1027" w:type="pct"/>
          </w:tcPr>
          <w:p w14:paraId="0F2CBE79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Technologia</w:t>
            </w:r>
          </w:p>
        </w:tc>
        <w:tc>
          <w:tcPr>
            <w:tcW w:w="3672" w:type="pct"/>
            <w:gridSpan w:val="3"/>
          </w:tcPr>
          <w:p w14:paraId="4293E0AE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CIS lub CCD</w:t>
            </w:r>
          </w:p>
        </w:tc>
      </w:tr>
      <w:tr w:rsidR="00A375E7" w:rsidRPr="0084585D" w14:paraId="35CBEA38" w14:textId="77777777" w:rsidTr="00032FA6">
        <w:trPr>
          <w:trHeight w:val="170"/>
        </w:trPr>
        <w:tc>
          <w:tcPr>
            <w:tcW w:w="301" w:type="pct"/>
          </w:tcPr>
          <w:p w14:paraId="4EFEBE5F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1027" w:type="pct"/>
          </w:tcPr>
          <w:p w14:paraId="1DDA2AF7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Szerokość skanowania</w:t>
            </w:r>
          </w:p>
        </w:tc>
        <w:tc>
          <w:tcPr>
            <w:tcW w:w="3672" w:type="pct"/>
            <w:gridSpan w:val="3"/>
          </w:tcPr>
          <w:p w14:paraId="55AF0126" w14:textId="74BF192E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Od 210 do 914 mm</w:t>
            </w:r>
          </w:p>
        </w:tc>
      </w:tr>
      <w:tr w:rsidR="00A375E7" w:rsidRPr="0084585D" w14:paraId="00BF0AF9" w14:textId="77777777" w:rsidTr="00032FA6">
        <w:trPr>
          <w:trHeight w:val="170"/>
        </w:trPr>
        <w:tc>
          <w:tcPr>
            <w:tcW w:w="301" w:type="pct"/>
          </w:tcPr>
          <w:p w14:paraId="6AE530E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027" w:type="pct"/>
          </w:tcPr>
          <w:p w14:paraId="7591B720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Długość skanowanego wzorca</w:t>
            </w:r>
          </w:p>
        </w:tc>
        <w:tc>
          <w:tcPr>
            <w:tcW w:w="3672" w:type="pct"/>
            <w:gridSpan w:val="3"/>
            <w:vAlign w:val="center"/>
          </w:tcPr>
          <w:p w14:paraId="722B433A" w14:textId="601CCF35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 210 do </w:t>
            </w:r>
            <w:r w:rsidR="009100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 najmniej 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15000 mm</w:t>
            </w:r>
          </w:p>
        </w:tc>
      </w:tr>
      <w:tr w:rsidR="00A375E7" w:rsidRPr="0084585D" w14:paraId="48009F8C" w14:textId="77777777" w:rsidTr="00032FA6">
        <w:trPr>
          <w:trHeight w:val="170"/>
        </w:trPr>
        <w:tc>
          <w:tcPr>
            <w:tcW w:w="301" w:type="pct"/>
          </w:tcPr>
          <w:p w14:paraId="3C14B28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9" w:name="_Hlk13078693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1027" w:type="pct"/>
          </w:tcPr>
          <w:p w14:paraId="01117DC6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Grubość skanowanego wzorca</w:t>
            </w:r>
          </w:p>
        </w:tc>
        <w:tc>
          <w:tcPr>
            <w:tcW w:w="3672" w:type="pct"/>
            <w:gridSpan w:val="3"/>
          </w:tcPr>
          <w:p w14:paraId="1712D1A0" w14:textId="778DAE80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 w:rsidR="009100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 najmniej 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0,7  mm</w:t>
            </w:r>
          </w:p>
        </w:tc>
      </w:tr>
      <w:tr w:rsidR="00A375E7" w:rsidRPr="0084585D" w14:paraId="6FDCE4F4" w14:textId="77777777" w:rsidTr="00032FA6">
        <w:trPr>
          <w:trHeight w:val="170"/>
        </w:trPr>
        <w:tc>
          <w:tcPr>
            <w:tcW w:w="301" w:type="pct"/>
          </w:tcPr>
          <w:p w14:paraId="5AF59A9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1027" w:type="pct"/>
          </w:tcPr>
          <w:p w14:paraId="1B382AAF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Automatyczne rozpoznawanie  rozmiarów skanowanego dokumentu</w:t>
            </w:r>
          </w:p>
        </w:tc>
        <w:tc>
          <w:tcPr>
            <w:tcW w:w="3672" w:type="pct"/>
            <w:gridSpan w:val="3"/>
          </w:tcPr>
          <w:p w14:paraId="54CA4C45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</w:tr>
      <w:tr w:rsidR="00A375E7" w:rsidRPr="0084585D" w14:paraId="58FD6771" w14:textId="77777777" w:rsidTr="00032FA6">
        <w:trPr>
          <w:trHeight w:val="170"/>
        </w:trPr>
        <w:tc>
          <w:tcPr>
            <w:tcW w:w="301" w:type="pct"/>
          </w:tcPr>
          <w:p w14:paraId="0848687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1027" w:type="pct"/>
          </w:tcPr>
          <w:p w14:paraId="5CDB7E0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Powiększenie</w:t>
            </w:r>
          </w:p>
        </w:tc>
        <w:tc>
          <w:tcPr>
            <w:tcW w:w="3672" w:type="pct"/>
            <w:gridSpan w:val="3"/>
          </w:tcPr>
          <w:p w14:paraId="6B7DED16" w14:textId="308DA493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Od 10 do 1000%</w:t>
            </w:r>
          </w:p>
        </w:tc>
      </w:tr>
      <w:tr w:rsidR="00A375E7" w:rsidRPr="0084585D" w14:paraId="745097CA" w14:textId="77777777" w:rsidTr="00032FA6">
        <w:trPr>
          <w:trHeight w:val="170"/>
        </w:trPr>
        <w:tc>
          <w:tcPr>
            <w:tcW w:w="301" w:type="pct"/>
          </w:tcPr>
          <w:p w14:paraId="0C763D0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1027" w:type="pct"/>
          </w:tcPr>
          <w:p w14:paraId="2F1033B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skanowania czarno biała</w:t>
            </w:r>
          </w:p>
        </w:tc>
        <w:tc>
          <w:tcPr>
            <w:tcW w:w="3672" w:type="pct"/>
            <w:gridSpan w:val="3"/>
          </w:tcPr>
          <w:p w14:paraId="1B9D158E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14 metrów/min.</w:t>
            </w:r>
          </w:p>
        </w:tc>
      </w:tr>
      <w:tr w:rsidR="00A375E7" w:rsidRPr="0084585D" w14:paraId="03649D9F" w14:textId="77777777" w:rsidTr="00032FA6">
        <w:trPr>
          <w:trHeight w:val="170"/>
        </w:trPr>
        <w:tc>
          <w:tcPr>
            <w:tcW w:w="301" w:type="pct"/>
          </w:tcPr>
          <w:p w14:paraId="52DC0ADB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1027" w:type="pct"/>
          </w:tcPr>
          <w:p w14:paraId="5E9951BE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skanowania kolor</w:t>
            </w:r>
          </w:p>
        </w:tc>
        <w:tc>
          <w:tcPr>
            <w:tcW w:w="3672" w:type="pct"/>
            <w:gridSpan w:val="3"/>
          </w:tcPr>
          <w:p w14:paraId="3AE1CC3A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eastAsia="Trebuchet MS" w:hAnsiTheme="minorHAnsi" w:cstheme="minorHAnsi"/>
                <w:sz w:val="18"/>
                <w:szCs w:val="18"/>
              </w:rPr>
              <w:t>4 metrów/min.</w:t>
            </w:r>
          </w:p>
        </w:tc>
      </w:tr>
      <w:tr w:rsidR="00A375E7" w:rsidRPr="0084585D" w14:paraId="5860002A" w14:textId="77777777" w:rsidTr="00032FA6">
        <w:trPr>
          <w:trHeight w:val="170"/>
        </w:trPr>
        <w:tc>
          <w:tcPr>
            <w:tcW w:w="301" w:type="pct"/>
          </w:tcPr>
          <w:p w14:paraId="45FF9A5A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1027" w:type="pct"/>
          </w:tcPr>
          <w:p w14:paraId="79D1545F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Rozdzielczość skanowania osiągana</w:t>
            </w:r>
          </w:p>
        </w:tc>
        <w:tc>
          <w:tcPr>
            <w:tcW w:w="3672" w:type="pct"/>
            <w:gridSpan w:val="3"/>
          </w:tcPr>
          <w:p w14:paraId="6E9EAD0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550 dpi</w:t>
            </w:r>
          </w:p>
        </w:tc>
      </w:tr>
      <w:tr w:rsidR="00A375E7" w:rsidRPr="0084585D" w14:paraId="718015F8" w14:textId="77777777" w:rsidTr="00032FA6">
        <w:trPr>
          <w:trHeight w:val="170"/>
        </w:trPr>
        <w:tc>
          <w:tcPr>
            <w:tcW w:w="301" w:type="pct"/>
          </w:tcPr>
          <w:p w14:paraId="75F32E6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1027" w:type="pct"/>
          </w:tcPr>
          <w:p w14:paraId="0D4771B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Wyjściowe formaty skanowania</w:t>
            </w:r>
          </w:p>
        </w:tc>
        <w:tc>
          <w:tcPr>
            <w:tcW w:w="3672" w:type="pct"/>
            <w:gridSpan w:val="3"/>
          </w:tcPr>
          <w:p w14:paraId="08E26D19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JPEG, PDF, PDF/A, TIFF w tym wielostronicowe PDF; PDF/A i TIFF</w:t>
            </w:r>
          </w:p>
        </w:tc>
      </w:tr>
      <w:tr w:rsidR="00A375E7" w:rsidRPr="0084585D" w14:paraId="777FA19F" w14:textId="77777777" w:rsidTr="00032FA6">
        <w:trPr>
          <w:trHeight w:val="170"/>
        </w:trPr>
        <w:tc>
          <w:tcPr>
            <w:tcW w:w="301" w:type="pct"/>
          </w:tcPr>
          <w:p w14:paraId="59D7CCA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1027" w:type="pct"/>
          </w:tcPr>
          <w:p w14:paraId="46D2B20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Skanowane</w:t>
            </w:r>
          </w:p>
        </w:tc>
        <w:tc>
          <w:tcPr>
            <w:tcW w:w="3672" w:type="pct"/>
            <w:gridSpan w:val="3"/>
          </w:tcPr>
          <w:p w14:paraId="1C04997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Mapy, rysunki, linie, tekst (opisy na mapach), szkice, fotografia</w:t>
            </w:r>
          </w:p>
        </w:tc>
      </w:tr>
      <w:tr w:rsidR="00A375E7" w:rsidRPr="0084585D" w14:paraId="411EEB10" w14:textId="77777777" w:rsidTr="00032FA6">
        <w:trPr>
          <w:trHeight w:val="170"/>
        </w:trPr>
        <w:tc>
          <w:tcPr>
            <w:tcW w:w="301" w:type="pct"/>
          </w:tcPr>
          <w:p w14:paraId="7668509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4.12</w:t>
            </w:r>
          </w:p>
        </w:tc>
        <w:tc>
          <w:tcPr>
            <w:tcW w:w="1027" w:type="pct"/>
          </w:tcPr>
          <w:p w14:paraId="1AE88634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Skanowanie materiałów</w:t>
            </w:r>
          </w:p>
        </w:tc>
        <w:tc>
          <w:tcPr>
            <w:tcW w:w="3672" w:type="pct"/>
            <w:gridSpan w:val="3"/>
          </w:tcPr>
          <w:p w14:paraId="6571282B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Papier, kalka, folia</w:t>
            </w:r>
          </w:p>
        </w:tc>
      </w:tr>
      <w:tr w:rsidR="00A375E7" w:rsidRPr="0084585D" w14:paraId="133C6D58" w14:textId="77777777" w:rsidTr="00032FA6">
        <w:trPr>
          <w:trHeight w:val="170"/>
        </w:trPr>
        <w:tc>
          <w:tcPr>
            <w:tcW w:w="301" w:type="pct"/>
          </w:tcPr>
          <w:p w14:paraId="5A2C9ECD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4.13</w:t>
            </w:r>
          </w:p>
        </w:tc>
        <w:tc>
          <w:tcPr>
            <w:tcW w:w="1027" w:type="pct"/>
          </w:tcPr>
          <w:p w14:paraId="7CD4FE14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Automatyczne czyszczenie /rozjaśnianie tła dla wszystkich rodzajów skanowanych /kopiowanych dokumentów</w:t>
            </w:r>
          </w:p>
        </w:tc>
        <w:tc>
          <w:tcPr>
            <w:tcW w:w="3672" w:type="pct"/>
            <w:gridSpan w:val="3"/>
          </w:tcPr>
          <w:p w14:paraId="12243CC8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</w:tr>
      <w:tr w:rsidR="00A375E7" w:rsidRPr="0084585D" w14:paraId="354F0711" w14:textId="77777777" w:rsidTr="00032FA6">
        <w:trPr>
          <w:trHeight w:val="170"/>
        </w:trPr>
        <w:tc>
          <w:tcPr>
            <w:tcW w:w="301" w:type="pct"/>
          </w:tcPr>
          <w:p w14:paraId="103B94A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0" w:name="_Hlk13079172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99" w:type="pct"/>
            <w:gridSpan w:val="4"/>
          </w:tcPr>
          <w:p w14:paraId="58C26950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Kopiowanie</w:t>
            </w:r>
          </w:p>
        </w:tc>
      </w:tr>
      <w:bookmarkEnd w:id="130"/>
      <w:tr w:rsidR="00A375E7" w:rsidRPr="0084585D" w14:paraId="61274144" w14:textId="77777777" w:rsidTr="00032FA6">
        <w:trPr>
          <w:trHeight w:val="170"/>
        </w:trPr>
        <w:tc>
          <w:tcPr>
            <w:tcW w:w="301" w:type="pct"/>
          </w:tcPr>
          <w:p w14:paraId="33CEEB5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1066" w:type="pct"/>
            <w:gridSpan w:val="2"/>
          </w:tcPr>
          <w:p w14:paraId="242681F5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Kopiowanie</w:t>
            </w:r>
          </w:p>
        </w:tc>
        <w:tc>
          <w:tcPr>
            <w:tcW w:w="3633" w:type="pct"/>
            <w:gridSpan w:val="2"/>
          </w:tcPr>
          <w:p w14:paraId="74544D5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Kolorowe i monochromatyczne z funkcją automatycznego czyszczenia tła niezależnie od funkcji rozjaśnienia.</w:t>
            </w:r>
          </w:p>
        </w:tc>
      </w:tr>
      <w:tr w:rsidR="00A375E7" w:rsidRPr="0084585D" w14:paraId="53A2D894" w14:textId="77777777" w:rsidTr="00032FA6">
        <w:trPr>
          <w:trHeight w:val="170"/>
        </w:trPr>
        <w:tc>
          <w:tcPr>
            <w:tcW w:w="301" w:type="pct"/>
          </w:tcPr>
          <w:p w14:paraId="39FFBEE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5.2</w:t>
            </w:r>
          </w:p>
        </w:tc>
        <w:tc>
          <w:tcPr>
            <w:tcW w:w="1066" w:type="pct"/>
            <w:gridSpan w:val="2"/>
          </w:tcPr>
          <w:p w14:paraId="234C28D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Obsługa kopiowania</w:t>
            </w:r>
          </w:p>
        </w:tc>
        <w:tc>
          <w:tcPr>
            <w:tcW w:w="3633" w:type="pct"/>
            <w:gridSpan w:val="2"/>
          </w:tcPr>
          <w:p w14:paraId="3BC6C5E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Wszystkie funkcje dostępne na panelu urządzenia.</w:t>
            </w:r>
          </w:p>
        </w:tc>
      </w:tr>
      <w:tr w:rsidR="00A375E7" w:rsidRPr="0084585D" w14:paraId="043790D2" w14:textId="77777777" w:rsidTr="00032FA6">
        <w:trPr>
          <w:trHeight w:val="170"/>
        </w:trPr>
        <w:tc>
          <w:tcPr>
            <w:tcW w:w="301" w:type="pct"/>
          </w:tcPr>
          <w:p w14:paraId="295B7F4F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5.3</w:t>
            </w:r>
          </w:p>
        </w:tc>
        <w:tc>
          <w:tcPr>
            <w:tcW w:w="1066" w:type="pct"/>
            <w:gridSpan w:val="2"/>
          </w:tcPr>
          <w:p w14:paraId="362FAF80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Kopiowanie z materiałów</w:t>
            </w:r>
          </w:p>
        </w:tc>
        <w:tc>
          <w:tcPr>
            <w:tcW w:w="3633" w:type="pct"/>
            <w:gridSpan w:val="2"/>
          </w:tcPr>
          <w:p w14:paraId="5E6C850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Papier, kalka, folia</w:t>
            </w:r>
          </w:p>
        </w:tc>
      </w:tr>
      <w:tr w:rsidR="00A375E7" w:rsidRPr="0084585D" w14:paraId="6F13C66D" w14:textId="77777777" w:rsidTr="00032FA6">
        <w:trPr>
          <w:trHeight w:val="170"/>
        </w:trPr>
        <w:tc>
          <w:tcPr>
            <w:tcW w:w="301" w:type="pct"/>
          </w:tcPr>
          <w:p w14:paraId="62BB7BC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5.4</w:t>
            </w:r>
          </w:p>
        </w:tc>
        <w:tc>
          <w:tcPr>
            <w:tcW w:w="1066" w:type="pct"/>
            <w:gridSpan w:val="2"/>
          </w:tcPr>
          <w:p w14:paraId="4D87DFE0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Skalowanie w zakresie</w:t>
            </w:r>
          </w:p>
        </w:tc>
        <w:tc>
          <w:tcPr>
            <w:tcW w:w="3633" w:type="pct"/>
            <w:gridSpan w:val="2"/>
          </w:tcPr>
          <w:p w14:paraId="70A46DC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10% - 1000%</w:t>
            </w:r>
          </w:p>
        </w:tc>
      </w:tr>
      <w:tr w:rsidR="00A375E7" w:rsidRPr="0084585D" w14:paraId="02C93A61" w14:textId="77777777" w:rsidTr="00032FA6">
        <w:trPr>
          <w:trHeight w:val="170"/>
        </w:trPr>
        <w:tc>
          <w:tcPr>
            <w:tcW w:w="301" w:type="pct"/>
          </w:tcPr>
          <w:p w14:paraId="64B035B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5.5</w:t>
            </w:r>
          </w:p>
        </w:tc>
        <w:tc>
          <w:tcPr>
            <w:tcW w:w="1066" w:type="pct"/>
            <w:gridSpan w:val="2"/>
          </w:tcPr>
          <w:p w14:paraId="57097988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Możliwości wprowadzania korekcji skali kopiowania</w:t>
            </w:r>
          </w:p>
        </w:tc>
        <w:tc>
          <w:tcPr>
            <w:tcW w:w="3633" w:type="pct"/>
            <w:gridSpan w:val="2"/>
          </w:tcPr>
          <w:p w14:paraId="21883E4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Niezależnie dla osi X i Y</w:t>
            </w:r>
          </w:p>
        </w:tc>
      </w:tr>
      <w:tr w:rsidR="00A375E7" w:rsidRPr="0084585D" w14:paraId="1BD63B22" w14:textId="77777777" w:rsidTr="00032FA6">
        <w:trPr>
          <w:trHeight w:val="170"/>
        </w:trPr>
        <w:tc>
          <w:tcPr>
            <w:tcW w:w="301" w:type="pct"/>
          </w:tcPr>
          <w:p w14:paraId="7CD14AE4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5.6</w:t>
            </w:r>
          </w:p>
        </w:tc>
        <w:tc>
          <w:tcPr>
            <w:tcW w:w="1066" w:type="pct"/>
            <w:gridSpan w:val="2"/>
          </w:tcPr>
          <w:p w14:paraId="0432FAC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Szerokość kopiowanych oryginałów</w:t>
            </w:r>
          </w:p>
        </w:tc>
        <w:tc>
          <w:tcPr>
            <w:tcW w:w="3633" w:type="pct"/>
            <w:gridSpan w:val="2"/>
          </w:tcPr>
          <w:p w14:paraId="32CA742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Od 210 do 914 mm</w:t>
            </w:r>
          </w:p>
        </w:tc>
      </w:tr>
      <w:tr w:rsidR="00A375E7" w:rsidRPr="0084585D" w14:paraId="3768E49E" w14:textId="77777777" w:rsidTr="00032FA6">
        <w:trPr>
          <w:trHeight w:val="170"/>
        </w:trPr>
        <w:tc>
          <w:tcPr>
            <w:tcW w:w="301" w:type="pct"/>
          </w:tcPr>
          <w:p w14:paraId="04A747B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5.7</w:t>
            </w:r>
          </w:p>
        </w:tc>
        <w:tc>
          <w:tcPr>
            <w:tcW w:w="1066" w:type="pct"/>
            <w:gridSpan w:val="2"/>
          </w:tcPr>
          <w:p w14:paraId="2077127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Automatyczne rozpoznawanie szerokości oryginału i wybór rolki</w:t>
            </w:r>
          </w:p>
        </w:tc>
        <w:tc>
          <w:tcPr>
            <w:tcW w:w="3633" w:type="pct"/>
            <w:gridSpan w:val="2"/>
          </w:tcPr>
          <w:p w14:paraId="130B668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Automatyczny oraz ręczny</w:t>
            </w:r>
          </w:p>
        </w:tc>
      </w:tr>
      <w:tr w:rsidR="00A375E7" w:rsidRPr="0084585D" w14:paraId="32092184" w14:textId="77777777" w:rsidTr="00032FA6">
        <w:trPr>
          <w:trHeight w:val="170"/>
        </w:trPr>
        <w:tc>
          <w:tcPr>
            <w:tcW w:w="301" w:type="pct"/>
          </w:tcPr>
          <w:p w14:paraId="4E17553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99" w:type="pct"/>
            <w:gridSpan w:val="4"/>
          </w:tcPr>
          <w:p w14:paraId="702E0F2D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Kontroler urządzenia</w:t>
            </w:r>
          </w:p>
        </w:tc>
      </w:tr>
      <w:tr w:rsidR="00A375E7" w:rsidRPr="0084585D" w14:paraId="55BDC51F" w14:textId="77777777" w:rsidTr="00032FA6">
        <w:trPr>
          <w:trHeight w:val="170"/>
        </w:trPr>
        <w:tc>
          <w:tcPr>
            <w:tcW w:w="301" w:type="pct"/>
          </w:tcPr>
          <w:p w14:paraId="23579BA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1066" w:type="pct"/>
            <w:gridSpan w:val="2"/>
          </w:tcPr>
          <w:p w14:paraId="72FAE8D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Oprogramowanie systemowe</w:t>
            </w:r>
          </w:p>
        </w:tc>
        <w:tc>
          <w:tcPr>
            <w:tcW w:w="3633" w:type="pct"/>
            <w:gridSpan w:val="2"/>
          </w:tcPr>
          <w:p w14:paraId="1EC3B9DB" w14:textId="2C76E51E" w:rsidR="00A375E7" w:rsidRPr="0084585D" w:rsidRDefault="00A375E7" w:rsidP="00D7176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Dla systemu Windows 10 (64-bitowego)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oraz dla ew.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innego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systemu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dostarczanego z komputerami stacjon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arnymi opisanymi w rozdziałach 2.1. i 2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.2. oraz laptopami opisanymi w rozdzia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łach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2.3., 2.4. i 2.5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75E7" w:rsidRPr="0084585D" w14:paraId="68B2319A" w14:textId="77777777" w:rsidTr="00032FA6">
        <w:trPr>
          <w:trHeight w:val="170"/>
        </w:trPr>
        <w:tc>
          <w:tcPr>
            <w:tcW w:w="301" w:type="pct"/>
          </w:tcPr>
          <w:p w14:paraId="6C4029C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1066" w:type="pct"/>
            <w:gridSpan w:val="2"/>
          </w:tcPr>
          <w:p w14:paraId="74907AC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Oprogramowanie użytkowe</w:t>
            </w:r>
          </w:p>
        </w:tc>
        <w:tc>
          <w:tcPr>
            <w:tcW w:w="3633" w:type="pct"/>
            <w:gridSpan w:val="2"/>
          </w:tcPr>
          <w:p w14:paraId="65C243DC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</w:tr>
      <w:tr w:rsidR="00A375E7" w:rsidRPr="0084585D" w14:paraId="18315071" w14:textId="77777777" w:rsidTr="00032FA6">
        <w:trPr>
          <w:trHeight w:val="170"/>
        </w:trPr>
        <w:tc>
          <w:tcPr>
            <w:tcW w:w="301" w:type="pct"/>
          </w:tcPr>
          <w:p w14:paraId="1725C34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6.3</w:t>
            </w:r>
          </w:p>
        </w:tc>
        <w:tc>
          <w:tcPr>
            <w:tcW w:w="1066" w:type="pct"/>
            <w:gridSpan w:val="2"/>
          </w:tcPr>
          <w:p w14:paraId="1EC05414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3633" w:type="pct"/>
            <w:gridSpan w:val="2"/>
          </w:tcPr>
          <w:p w14:paraId="5366575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Wielordzeniowy</w:t>
            </w:r>
          </w:p>
        </w:tc>
      </w:tr>
      <w:tr w:rsidR="00A375E7" w:rsidRPr="0084585D" w14:paraId="1C17DB5B" w14:textId="77777777" w:rsidTr="00032FA6">
        <w:trPr>
          <w:trHeight w:val="170"/>
        </w:trPr>
        <w:tc>
          <w:tcPr>
            <w:tcW w:w="301" w:type="pct"/>
          </w:tcPr>
          <w:p w14:paraId="36E7BC7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6.4</w:t>
            </w:r>
          </w:p>
        </w:tc>
        <w:tc>
          <w:tcPr>
            <w:tcW w:w="1066" w:type="pct"/>
            <w:gridSpan w:val="2"/>
          </w:tcPr>
          <w:p w14:paraId="73370583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3633" w:type="pct"/>
            <w:gridSpan w:val="2"/>
          </w:tcPr>
          <w:p w14:paraId="20DB6755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8 GB</w:t>
            </w:r>
          </w:p>
        </w:tc>
      </w:tr>
      <w:tr w:rsidR="00A375E7" w:rsidRPr="0084585D" w14:paraId="49F000FE" w14:textId="77777777" w:rsidTr="00032FA6">
        <w:trPr>
          <w:trHeight w:val="170"/>
        </w:trPr>
        <w:tc>
          <w:tcPr>
            <w:tcW w:w="301" w:type="pct"/>
          </w:tcPr>
          <w:p w14:paraId="5A4703BB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6.5</w:t>
            </w:r>
          </w:p>
        </w:tc>
        <w:tc>
          <w:tcPr>
            <w:tcW w:w="1066" w:type="pct"/>
            <w:gridSpan w:val="2"/>
          </w:tcPr>
          <w:p w14:paraId="7166F65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Dysk twardy, pojemność</w:t>
            </w:r>
          </w:p>
        </w:tc>
        <w:tc>
          <w:tcPr>
            <w:tcW w:w="3633" w:type="pct"/>
            <w:gridSpan w:val="2"/>
          </w:tcPr>
          <w:p w14:paraId="16049C6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1000 GB</w:t>
            </w:r>
          </w:p>
        </w:tc>
      </w:tr>
      <w:tr w:rsidR="00A375E7" w:rsidRPr="0058109D" w14:paraId="01C380A9" w14:textId="77777777" w:rsidTr="00032FA6">
        <w:trPr>
          <w:trHeight w:val="170"/>
        </w:trPr>
        <w:tc>
          <w:tcPr>
            <w:tcW w:w="301" w:type="pct"/>
          </w:tcPr>
          <w:p w14:paraId="1762DC4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6.6</w:t>
            </w:r>
          </w:p>
        </w:tc>
        <w:tc>
          <w:tcPr>
            <w:tcW w:w="1066" w:type="pct"/>
            <w:gridSpan w:val="2"/>
          </w:tcPr>
          <w:p w14:paraId="46A8642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3633" w:type="pct"/>
            <w:gridSpan w:val="2"/>
          </w:tcPr>
          <w:p w14:paraId="451640D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Min. Ethernet RJ45 100/1000 Mb/s</w:t>
            </w:r>
          </w:p>
        </w:tc>
      </w:tr>
      <w:tr w:rsidR="00A375E7" w:rsidRPr="0058109D" w14:paraId="43EAD64F" w14:textId="77777777" w:rsidTr="00032FA6">
        <w:trPr>
          <w:trHeight w:val="170"/>
        </w:trPr>
        <w:tc>
          <w:tcPr>
            <w:tcW w:w="301" w:type="pct"/>
          </w:tcPr>
          <w:p w14:paraId="442B781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6.7</w:t>
            </w:r>
          </w:p>
        </w:tc>
        <w:tc>
          <w:tcPr>
            <w:tcW w:w="1066" w:type="pct"/>
            <w:gridSpan w:val="2"/>
          </w:tcPr>
          <w:p w14:paraId="52ABA42A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Język opisu strony</w:t>
            </w:r>
          </w:p>
        </w:tc>
        <w:tc>
          <w:tcPr>
            <w:tcW w:w="3633" w:type="pct"/>
            <w:gridSpan w:val="2"/>
          </w:tcPr>
          <w:p w14:paraId="1DC5AF8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31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TIFF 6.0, JPEG 1.02, HPGL, HPGL2, C4, Calcomp 906/907/951, CALS 1, NIRS, NIFF</w:t>
            </w:r>
          </w:p>
        </w:tc>
      </w:tr>
      <w:tr w:rsidR="00A375E7" w:rsidRPr="0084585D" w14:paraId="16333934" w14:textId="77777777" w:rsidTr="00032FA6">
        <w:trPr>
          <w:trHeight w:val="170"/>
        </w:trPr>
        <w:tc>
          <w:tcPr>
            <w:tcW w:w="301" w:type="pct"/>
          </w:tcPr>
          <w:p w14:paraId="232C6480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6.8</w:t>
            </w:r>
          </w:p>
        </w:tc>
        <w:tc>
          <w:tcPr>
            <w:tcW w:w="1066" w:type="pct"/>
            <w:gridSpan w:val="2"/>
          </w:tcPr>
          <w:p w14:paraId="7918472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3633" w:type="pct"/>
            <w:gridSpan w:val="2"/>
          </w:tcPr>
          <w:p w14:paraId="336DCBE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Dołączone, zapewniające wykonywanie wszystkich możliwych operacji (skanowania, kopiowania i drukowania) w języku polskim</w:t>
            </w:r>
          </w:p>
        </w:tc>
      </w:tr>
      <w:tr w:rsidR="00A375E7" w:rsidRPr="0084585D" w14:paraId="0E1E2867" w14:textId="77777777" w:rsidTr="00032FA6">
        <w:trPr>
          <w:trHeight w:val="170"/>
        </w:trPr>
        <w:tc>
          <w:tcPr>
            <w:tcW w:w="301" w:type="pct"/>
          </w:tcPr>
          <w:p w14:paraId="462637C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6.9</w:t>
            </w:r>
          </w:p>
        </w:tc>
        <w:tc>
          <w:tcPr>
            <w:tcW w:w="1066" w:type="pct"/>
            <w:gridSpan w:val="2"/>
          </w:tcPr>
          <w:p w14:paraId="4337073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Zarządzanie pracą</w:t>
            </w:r>
          </w:p>
        </w:tc>
        <w:tc>
          <w:tcPr>
            <w:tcW w:w="3633" w:type="pct"/>
            <w:gridSpan w:val="2"/>
          </w:tcPr>
          <w:p w14:paraId="311BAF3B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Podglądanie, wyświetlanie, edytowanie, kolejkowanie, usuwanie, wysyłanie, zapisywanie modyfikacja kolejności zleceń, historia zdarzeń, monitorowanie ilości wydruków i materiałów eksploatacyjnych; użytkownik może wyświetlać stan drukarki i uzyskiwać dostęp do dokumentu pomocy online w języku polskim.</w:t>
            </w:r>
          </w:p>
        </w:tc>
      </w:tr>
      <w:tr w:rsidR="00A375E7" w:rsidRPr="0084585D" w14:paraId="6E894094" w14:textId="77777777" w:rsidTr="00032FA6">
        <w:trPr>
          <w:trHeight w:val="170"/>
        </w:trPr>
        <w:tc>
          <w:tcPr>
            <w:tcW w:w="301" w:type="pct"/>
          </w:tcPr>
          <w:p w14:paraId="3600B33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6.10</w:t>
            </w:r>
          </w:p>
        </w:tc>
        <w:tc>
          <w:tcPr>
            <w:tcW w:w="1066" w:type="pct"/>
            <w:gridSpan w:val="2"/>
          </w:tcPr>
          <w:p w14:paraId="53E7F68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Bezpieczeństwo danych</w:t>
            </w:r>
          </w:p>
        </w:tc>
        <w:tc>
          <w:tcPr>
            <w:tcW w:w="3633" w:type="pct"/>
            <w:gridSpan w:val="2"/>
          </w:tcPr>
          <w:p w14:paraId="04E8B58B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Zaawansowana funkcjonalność: usuwania danych z dysków twardych urządzenia, IPsec, HTTPS.</w:t>
            </w:r>
          </w:p>
        </w:tc>
      </w:tr>
      <w:tr w:rsidR="00A375E7" w:rsidRPr="0084585D" w14:paraId="0493AB71" w14:textId="77777777" w:rsidTr="00032FA6">
        <w:trPr>
          <w:trHeight w:val="170"/>
        </w:trPr>
        <w:tc>
          <w:tcPr>
            <w:tcW w:w="301" w:type="pct"/>
          </w:tcPr>
          <w:p w14:paraId="227F589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6.11</w:t>
            </w:r>
          </w:p>
        </w:tc>
        <w:tc>
          <w:tcPr>
            <w:tcW w:w="1066" w:type="pct"/>
            <w:gridSpan w:val="2"/>
          </w:tcPr>
          <w:p w14:paraId="0A7759C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administratora</w:t>
            </w:r>
          </w:p>
        </w:tc>
        <w:tc>
          <w:tcPr>
            <w:tcW w:w="3633" w:type="pct"/>
            <w:gridSpan w:val="2"/>
          </w:tcPr>
          <w:p w14:paraId="1FBBD97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Zabezpieczone logowanie administratora IT, zabezpieczone logowanie administratora CAD, rejestrowanie audytu, uwierzytelnianie użytkowników w lokalnym interfejsie użytkownika na potrzeby komunikacji FTP, SMB i WebDAV; konfigurowalne certyfikaty HTTPS, wymienne dyski twarde (lub możliwość opcjonalnej instalacji takich dysków).</w:t>
            </w:r>
          </w:p>
        </w:tc>
      </w:tr>
      <w:tr w:rsidR="00A375E7" w:rsidRPr="0084585D" w14:paraId="1B09B7FA" w14:textId="77777777" w:rsidTr="00032FA6">
        <w:trPr>
          <w:trHeight w:val="170"/>
        </w:trPr>
        <w:tc>
          <w:tcPr>
            <w:tcW w:w="301" w:type="pct"/>
          </w:tcPr>
          <w:p w14:paraId="3024BA6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6.12</w:t>
            </w:r>
          </w:p>
        </w:tc>
        <w:tc>
          <w:tcPr>
            <w:tcW w:w="1066" w:type="pct"/>
            <w:gridSpan w:val="2"/>
          </w:tcPr>
          <w:p w14:paraId="0C10160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administratora – rozliczanie prac</w:t>
            </w:r>
          </w:p>
        </w:tc>
        <w:tc>
          <w:tcPr>
            <w:tcW w:w="3633" w:type="pct"/>
            <w:gridSpan w:val="2"/>
          </w:tcPr>
          <w:p w14:paraId="6028DF4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Informacja na temat ilości zużytego toneru dla każdej wykonanej pracy.</w:t>
            </w:r>
          </w:p>
        </w:tc>
      </w:tr>
      <w:tr w:rsidR="00A375E7" w:rsidRPr="0084585D" w14:paraId="2C5B8AC9" w14:textId="77777777" w:rsidTr="00032FA6">
        <w:trPr>
          <w:trHeight w:val="170"/>
        </w:trPr>
        <w:tc>
          <w:tcPr>
            <w:tcW w:w="301" w:type="pct"/>
          </w:tcPr>
          <w:p w14:paraId="5EE3B2DB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6.13</w:t>
            </w:r>
          </w:p>
        </w:tc>
        <w:tc>
          <w:tcPr>
            <w:tcW w:w="1066" w:type="pct"/>
            <w:gridSpan w:val="2"/>
          </w:tcPr>
          <w:p w14:paraId="60516EDF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administratora – rejestracja</w:t>
            </w:r>
          </w:p>
        </w:tc>
        <w:tc>
          <w:tcPr>
            <w:tcW w:w="3633" w:type="pct"/>
            <w:gridSpan w:val="2"/>
          </w:tcPr>
          <w:p w14:paraId="2F174FC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do uwierzytelniania użytkowników które zapewnią im dostęp do drukarki po wprowadzeniu poświadczeń na panelu urządzenia lub użyciu kart magnetycznych wraz z obsługą Active Directory lub możliwość opcjonalnej instalacji takiego oprogramowania i czytników.</w:t>
            </w:r>
          </w:p>
        </w:tc>
      </w:tr>
      <w:tr w:rsidR="00A375E7" w:rsidRPr="0084585D" w14:paraId="46B473B9" w14:textId="77777777" w:rsidTr="00032FA6">
        <w:trPr>
          <w:trHeight w:val="170"/>
        </w:trPr>
        <w:tc>
          <w:tcPr>
            <w:tcW w:w="301" w:type="pct"/>
          </w:tcPr>
          <w:p w14:paraId="4EE81B8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6.14</w:t>
            </w:r>
          </w:p>
        </w:tc>
        <w:tc>
          <w:tcPr>
            <w:tcW w:w="1066" w:type="pct"/>
            <w:gridSpan w:val="2"/>
          </w:tcPr>
          <w:p w14:paraId="39751A6E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Interfejs użytkownika</w:t>
            </w:r>
          </w:p>
        </w:tc>
        <w:tc>
          <w:tcPr>
            <w:tcW w:w="3633" w:type="pct"/>
            <w:gridSpan w:val="2"/>
          </w:tcPr>
          <w:p w14:paraId="5C83C89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Wielodotykowy, kolorowy panel użytkownika</w:t>
            </w:r>
          </w:p>
        </w:tc>
      </w:tr>
      <w:tr w:rsidR="00A375E7" w:rsidRPr="0084585D" w14:paraId="40D159C3" w14:textId="77777777" w:rsidTr="00032FA6">
        <w:trPr>
          <w:trHeight w:val="170"/>
        </w:trPr>
        <w:tc>
          <w:tcPr>
            <w:tcW w:w="301" w:type="pct"/>
          </w:tcPr>
          <w:p w14:paraId="13C852A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6.15</w:t>
            </w:r>
          </w:p>
        </w:tc>
        <w:tc>
          <w:tcPr>
            <w:tcW w:w="1066" w:type="pct"/>
            <w:gridSpan w:val="2"/>
          </w:tcPr>
          <w:p w14:paraId="0716BCD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Rozmiar ekranu</w:t>
            </w:r>
          </w:p>
        </w:tc>
        <w:tc>
          <w:tcPr>
            <w:tcW w:w="3633" w:type="pct"/>
            <w:gridSpan w:val="2"/>
          </w:tcPr>
          <w:p w14:paraId="0E572920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10 cali</w:t>
            </w:r>
          </w:p>
        </w:tc>
      </w:tr>
      <w:tr w:rsidR="00A375E7" w:rsidRPr="0084585D" w14:paraId="38196501" w14:textId="77777777" w:rsidTr="00032FA6">
        <w:trPr>
          <w:trHeight w:val="170"/>
        </w:trPr>
        <w:tc>
          <w:tcPr>
            <w:tcW w:w="301" w:type="pct"/>
          </w:tcPr>
          <w:p w14:paraId="3A6D5CF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6.16</w:t>
            </w:r>
          </w:p>
        </w:tc>
        <w:tc>
          <w:tcPr>
            <w:tcW w:w="1066" w:type="pct"/>
            <w:gridSpan w:val="2"/>
          </w:tcPr>
          <w:p w14:paraId="1094426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Rozdzielczość ekranu</w:t>
            </w:r>
          </w:p>
        </w:tc>
        <w:tc>
          <w:tcPr>
            <w:tcW w:w="3633" w:type="pct"/>
            <w:gridSpan w:val="2"/>
          </w:tcPr>
          <w:p w14:paraId="22C3442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600 x 600 pikseli</w:t>
            </w:r>
          </w:p>
        </w:tc>
      </w:tr>
      <w:tr w:rsidR="00A375E7" w:rsidRPr="0084585D" w14:paraId="2F26C8AE" w14:textId="77777777" w:rsidTr="00032FA6">
        <w:trPr>
          <w:trHeight w:val="170"/>
        </w:trPr>
        <w:tc>
          <w:tcPr>
            <w:tcW w:w="301" w:type="pct"/>
          </w:tcPr>
          <w:p w14:paraId="4144A7FD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6.17</w:t>
            </w:r>
          </w:p>
        </w:tc>
        <w:tc>
          <w:tcPr>
            <w:tcW w:w="1066" w:type="pct"/>
            <w:gridSpan w:val="2"/>
          </w:tcPr>
          <w:p w14:paraId="01ED597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Liczba kolorów ekranu</w:t>
            </w:r>
          </w:p>
        </w:tc>
        <w:tc>
          <w:tcPr>
            <w:tcW w:w="3633" w:type="pct"/>
            <w:gridSpan w:val="2"/>
          </w:tcPr>
          <w:p w14:paraId="098E3227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16</w:t>
            </w:r>
          </w:p>
        </w:tc>
      </w:tr>
      <w:tr w:rsidR="00A375E7" w:rsidRPr="0084585D" w14:paraId="76A16E65" w14:textId="77777777" w:rsidTr="00032FA6">
        <w:trPr>
          <w:trHeight w:val="170"/>
        </w:trPr>
        <w:tc>
          <w:tcPr>
            <w:tcW w:w="301" w:type="pct"/>
          </w:tcPr>
          <w:p w14:paraId="7DED82C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6.18</w:t>
            </w:r>
          </w:p>
        </w:tc>
        <w:tc>
          <w:tcPr>
            <w:tcW w:w="1066" w:type="pct"/>
            <w:gridSpan w:val="2"/>
          </w:tcPr>
          <w:p w14:paraId="1BBE28FA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Zasilanie</w:t>
            </w:r>
          </w:p>
        </w:tc>
        <w:tc>
          <w:tcPr>
            <w:tcW w:w="3633" w:type="pct"/>
            <w:gridSpan w:val="2"/>
          </w:tcPr>
          <w:p w14:paraId="6936CE9E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100–240 V, 50–60 Hz</w:t>
            </w:r>
          </w:p>
        </w:tc>
      </w:tr>
      <w:tr w:rsidR="00A375E7" w:rsidRPr="0084585D" w14:paraId="40DC09E4" w14:textId="77777777" w:rsidTr="00032FA6">
        <w:trPr>
          <w:trHeight w:val="170"/>
        </w:trPr>
        <w:tc>
          <w:tcPr>
            <w:tcW w:w="301" w:type="pct"/>
          </w:tcPr>
          <w:p w14:paraId="2A15013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6.19</w:t>
            </w:r>
          </w:p>
        </w:tc>
        <w:tc>
          <w:tcPr>
            <w:tcW w:w="1066" w:type="pct"/>
            <w:gridSpan w:val="2"/>
          </w:tcPr>
          <w:p w14:paraId="02DC83CF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Energia pobrana</w:t>
            </w:r>
          </w:p>
        </w:tc>
        <w:tc>
          <w:tcPr>
            <w:tcW w:w="3633" w:type="pct"/>
            <w:gridSpan w:val="2"/>
          </w:tcPr>
          <w:p w14:paraId="60B95418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Max.: Tryb uśpienia: 3 W; w trybie gotowości: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0 W; podczas działania: 400 W</w:t>
            </w:r>
          </w:p>
        </w:tc>
      </w:tr>
      <w:tr w:rsidR="00A375E7" w:rsidRPr="0084585D" w14:paraId="38195DE5" w14:textId="77777777" w:rsidTr="00032FA6">
        <w:trPr>
          <w:trHeight w:val="170"/>
        </w:trPr>
        <w:tc>
          <w:tcPr>
            <w:tcW w:w="301" w:type="pct"/>
          </w:tcPr>
          <w:p w14:paraId="5474534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6.20</w:t>
            </w:r>
          </w:p>
        </w:tc>
        <w:tc>
          <w:tcPr>
            <w:tcW w:w="1066" w:type="pct"/>
            <w:gridSpan w:val="2"/>
          </w:tcPr>
          <w:p w14:paraId="0DAAE63E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Poziom hałasu</w:t>
            </w:r>
          </w:p>
        </w:tc>
        <w:tc>
          <w:tcPr>
            <w:tcW w:w="3633" w:type="pct"/>
            <w:gridSpan w:val="2"/>
          </w:tcPr>
          <w:p w14:paraId="704F952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Max: Stan gotowości: 40 dB; podczas działania: 60 dB</w:t>
            </w:r>
          </w:p>
        </w:tc>
      </w:tr>
      <w:tr w:rsidR="00A375E7" w:rsidRPr="00000646" w14:paraId="6A8C7397" w14:textId="77777777" w:rsidTr="00032FA6">
        <w:trPr>
          <w:trHeight w:val="170"/>
        </w:trPr>
        <w:tc>
          <w:tcPr>
            <w:tcW w:w="301" w:type="pct"/>
          </w:tcPr>
          <w:p w14:paraId="4033EF8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6.21</w:t>
            </w:r>
          </w:p>
        </w:tc>
        <w:tc>
          <w:tcPr>
            <w:tcW w:w="1066" w:type="pct"/>
            <w:gridSpan w:val="2"/>
          </w:tcPr>
          <w:p w14:paraId="2379305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3633" w:type="pct"/>
            <w:gridSpan w:val="2"/>
          </w:tcPr>
          <w:p w14:paraId="7B403DB6" w14:textId="4962C043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CE, TüV GS, ENERGY STAR®</w:t>
            </w:r>
            <w:r w:rsidR="002B1D13">
              <w:rPr>
                <w:rStyle w:val="Odwoanieprzypisudolnego"/>
                <w:rFonts w:asciiTheme="minorHAnsi" w:hAnsiTheme="minorHAnsi"/>
                <w:sz w:val="18"/>
                <w:szCs w:val="18"/>
                <w:lang w:val="en-US"/>
              </w:rPr>
              <w:footnoteReference w:id="2"/>
            </w:r>
          </w:p>
        </w:tc>
      </w:tr>
      <w:tr w:rsidR="00A375E7" w:rsidRPr="0084585D" w14:paraId="5AD522AD" w14:textId="77777777" w:rsidTr="00032FA6">
        <w:trPr>
          <w:trHeight w:val="170"/>
        </w:trPr>
        <w:tc>
          <w:tcPr>
            <w:tcW w:w="301" w:type="pct"/>
          </w:tcPr>
          <w:p w14:paraId="293B471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6.22</w:t>
            </w:r>
          </w:p>
        </w:tc>
        <w:tc>
          <w:tcPr>
            <w:tcW w:w="1066" w:type="pct"/>
            <w:gridSpan w:val="2"/>
          </w:tcPr>
          <w:p w14:paraId="62231206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Sterowniki</w:t>
            </w:r>
          </w:p>
        </w:tc>
        <w:tc>
          <w:tcPr>
            <w:tcW w:w="3633" w:type="pct"/>
            <w:gridSpan w:val="2"/>
          </w:tcPr>
          <w:p w14:paraId="767753C2" w14:textId="68407A9A" w:rsidR="00A375E7" w:rsidRPr="0084585D" w:rsidRDefault="00A375E7" w:rsidP="00D7176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Wbudowany sterownik systemu co najmniej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Windows 10 (64-bitowego)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oraz dla ew.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innego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systemu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dostarczanego z komputerami stacjonarnymi opisanymi w rozdziałach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.1. i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.2. oraz laptopami opisanymi w rozdzia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łach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2.3., 2.4. i 2.5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75E7" w:rsidRPr="0084585D" w14:paraId="6F4D1DBF" w14:textId="77777777" w:rsidTr="00032FA6">
        <w:trPr>
          <w:trHeight w:val="170"/>
        </w:trPr>
        <w:tc>
          <w:tcPr>
            <w:tcW w:w="301" w:type="pct"/>
          </w:tcPr>
          <w:p w14:paraId="3DA0219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699" w:type="pct"/>
            <w:gridSpan w:val="4"/>
          </w:tcPr>
          <w:p w14:paraId="4335500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Zamawiający wymaga dostarczenia 1 sztuki plotera.</w:t>
            </w:r>
          </w:p>
        </w:tc>
      </w:tr>
      <w:bookmarkEnd w:id="128"/>
      <w:bookmarkEnd w:id="129"/>
    </w:tbl>
    <w:p w14:paraId="7C7B2178" w14:textId="77777777" w:rsidR="00A375E7" w:rsidRDefault="00A375E7" w:rsidP="00A375E7"/>
    <w:sectPr w:rsidR="00A375E7" w:rsidSect="00355FD6">
      <w:headerReference w:type="default" r:id="rId11"/>
      <w:footerReference w:type="default" r:id="rId12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F8BD" w14:textId="77777777" w:rsidR="00E54A96" w:rsidRDefault="00E54A96" w:rsidP="00485107">
      <w:pPr>
        <w:spacing w:after="0" w:line="240" w:lineRule="auto"/>
      </w:pPr>
      <w:r>
        <w:separator/>
      </w:r>
    </w:p>
  </w:endnote>
  <w:endnote w:type="continuationSeparator" w:id="0">
    <w:p w14:paraId="12396AA9" w14:textId="77777777" w:rsidR="00E54A96" w:rsidRDefault="00E54A96" w:rsidP="00485107">
      <w:pPr>
        <w:spacing w:after="0" w:line="240" w:lineRule="auto"/>
      </w:pPr>
      <w:r>
        <w:continuationSeparator/>
      </w:r>
    </w:p>
  </w:endnote>
  <w:endnote w:type="continuationNotice" w:id="1">
    <w:p w14:paraId="68212330" w14:textId="77777777" w:rsidR="00E54A96" w:rsidRDefault="00E54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200416256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806462548"/>
          <w:docPartObj>
            <w:docPartGallery w:val="Page Numbers (Top of Page)"/>
            <w:docPartUnique/>
          </w:docPartObj>
        </w:sdtPr>
        <w:sdtEndPr/>
        <w:sdtContent>
          <w:p w14:paraId="6AA0C1A7" w14:textId="77777777" w:rsidR="00A06E3D" w:rsidRDefault="00A06E3D" w:rsidP="00032FA6">
            <w:pPr>
              <w:pStyle w:val="Stopka"/>
              <w:jc w:val="right"/>
              <w:rPr>
                <w:sz w:val="22"/>
                <w:szCs w:val="22"/>
              </w:rPr>
            </w:pPr>
          </w:p>
          <w:p w14:paraId="34320347" w14:textId="77777777" w:rsidR="00A06E3D" w:rsidRDefault="00A06E3D" w:rsidP="00355FD6">
            <w:pPr>
              <w:pStyle w:val="Stopka"/>
              <w:jc w:val="center"/>
              <w:rPr>
                <w:sz w:val="22"/>
                <w:szCs w:val="22"/>
              </w:rPr>
            </w:pPr>
            <w:r w:rsidRPr="00355FD6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211ADD0" wp14:editId="6B45C765">
                  <wp:extent cx="5495290" cy="247650"/>
                  <wp:effectExtent l="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29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B48BF0" w14:textId="26CFB91C" w:rsidR="00A06E3D" w:rsidRPr="00E227F9" w:rsidRDefault="00A06E3D" w:rsidP="00355FD6">
            <w:pPr>
              <w:pStyle w:val="Stopka"/>
              <w:jc w:val="center"/>
              <w:rPr>
                <w:sz w:val="22"/>
                <w:szCs w:val="22"/>
              </w:rPr>
            </w:pPr>
            <w:r w:rsidRPr="00E227F9">
              <w:rPr>
                <w:sz w:val="22"/>
                <w:szCs w:val="22"/>
              </w:rPr>
              <w:t xml:space="preserve">Strona </w:t>
            </w:r>
            <w:r w:rsidRPr="00E227F9">
              <w:rPr>
                <w:b/>
                <w:sz w:val="22"/>
                <w:szCs w:val="22"/>
              </w:rPr>
              <w:fldChar w:fldCharType="begin"/>
            </w:r>
            <w:r w:rsidRPr="00E227F9">
              <w:rPr>
                <w:b/>
                <w:sz w:val="22"/>
                <w:szCs w:val="22"/>
              </w:rPr>
              <w:instrText>PAGE</w:instrText>
            </w:r>
            <w:r w:rsidRPr="00E227F9">
              <w:rPr>
                <w:b/>
                <w:sz w:val="22"/>
                <w:szCs w:val="22"/>
              </w:rPr>
              <w:fldChar w:fldCharType="separate"/>
            </w:r>
            <w:r w:rsidR="0058109D">
              <w:rPr>
                <w:b/>
                <w:noProof/>
                <w:sz w:val="22"/>
                <w:szCs w:val="22"/>
              </w:rPr>
              <w:t>1</w:t>
            </w:r>
            <w:r w:rsidRPr="00E227F9">
              <w:rPr>
                <w:b/>
                <w:sz w:val="22"/>
                <w:szCs w:val="22"/>
              </w:rPr>
              <w:fldChar w:fldCharType="end"/>
            </w:r>
            <w:r w:rsidRPr="00E227F9">
              <w:rPr>
                <w:sz w:val="22"/>
                <w:szCs w:val="22"/>
              </w:rPr>
              <w:t xml:space="preserve"> z </w:t>
            </w:r>
            <w:r w:rsidRPr="00E227F9">
              <w:rPr>
                <w:b/>
                <w:sz w:val="22"/>
                <w:szCs w:val="22"/>
              </w:rPr>
              <w:fldChar w:fldCharType="begin"/>
            </w:r>
            <w:r w:rsidRPr="00E227F9">
              <w:rPr>
                <w:b/>
                <w:sz w:val="22"/>
                <w:szCs w:val="22"/>
              </w:rPr>
              <w:instrText>NUMPAGES</w:instrText>
            </w:r>
            <w:r w:rsidRPr="00E227F9">
              <w:rPr>
                <w:b/>
                <w:sz w:val="22"/>
                <w:szCs w:val="22"/>
              </w:rPr>
              <w:fldChar w:fldCharType="separate"/>
            </w:r>
            <w:r w:rsidR="0058109D">
              <w:rPr>
                <w:b/>
                <w:noProof/>
                <w:sz w:val="22"/>
                <w:szCs w:val="22"/>
              </w:rPr>
              <w:t>28</w:t>
            </w:r>
            <w:r w:rsidRPr="00E227F9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BAFF" w14:textId="77777777" w:rsidR="00A06E3D" w:rsidRDefault="00A06E3D" w:rsidP="00355FD6">
    <w:pPr>
      <w:pStyle w:val="Stopka"/>
      <w:jc w:val="center"/>
    </w:pPr>
  </w:p>
  <w:p w14:paraId="353F779E" w14:textId="77777777" w:rsidR="00A06E3D" w:rsidRDefault="00A06E3D" w:rsidP="00355FD6">
    <w:pPr>
      <w:pStyle w:val="Stopka"/>
      <w:jc w:val="center"/>
    </w:pPr>
    <w:r w:rsidRPr="00355FD6">
      <w:rPr>
        <w:noProof/>
        <w:lang w:eastAsia="pl-PL"/>
      </w:rPr>
      <w:drawing>
        <wp:inline distT="0" distB="0" distL="0" distR="0" wp14:anchorId="6C50FC2D" wp14:editId="79E72888">
          <wp:extent cx="5495290" cy="24765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DCBDF7" w14:textId="0C900919" w:rsidR="00A06E3D" w:rsidRDefault="00A06E3D" w:rsidP="00355FD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8109D">
      <w:rPr>
        <w:b/>
        <w:bCs/>
        <w:noProof/>
      </w:rPr>
      <w:t>24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8109D">
      <w:rPr>
        <w:b/>
        <w:bCs/>
        <w:noProof/>
      </w:rPr>
      <w:t>28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0CAC" w14:textId="77777777" w:rsidR="00E54A96" w:rsidRDefault="00E54A96" w:rsidP="00485107">
      <w:pPr>
        <w:spacing w:after="0" w:line="240" w:lineRule="auto"/>
      </w:pPr>
      <w:r>
        <w:separator/>
      </w:r>
    </w:p>
  </w:footnote>
  <w:footnote w:type="continuationSeparator" w:id="0">
    <w:p w14:paraId="1C54650D" w14:textId="77777777" w:rsidR="00E54A96" w:rsidRDefault="00E54A96" w:rsidP="00485107">
      <w:pPr>
        <w:spacing w:after="0" w:line="240" w:lineRule="auto"/>
      </w:pPr>
      <w:r>
        <w:continuationSeparator/>
      </w:r>
    </w:p>
  </w:footnote>
  <w:footnote w:type="continuationNotice" w:id="1">
    <w:p w14:paraId="03101A84" w14:textId="77777777" w:rsidR="00E54A96" w:rsidRDefault="00E54A96">
      <w:pPr>
        <w:spacing w:after="0" w:line="240" w:lineRule="auto"/>
      </w:pPr>
    </w:p>
  </w:footnote>
  <w:footnote w:id="2">
    <w:p w14:paraId="58A5E112" w14:textId="4B876A4D" w:rsidR="002B1D13" w:rsidRDefault="002B1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6928">
        <w:rPr>
          <w:sz w:val="18"/>
          <w:szCs w:val="18"/>
        </w:rPr>
        <w:t xml:space="preserve">W przypadku, gdy oferowany sprzęt nie </w:t>
      </w:r>
      <w:r>
        <w:rPr>
          <w:sz w:val="18"/>
          <w:szCs w:val="18"/>
        </w:rPr>
        <w:t>figuruje w zestawieniu</w:t>
      </w:r>
      <w:r w:rsidRPr="00966928">
        <w:rPr>
          <w:sz w:val="18"/>
          <w:szCs w:val="18"/>
        </w:rPr>
        <w:t xml:space="preserve"> ENERGY STAR, należy wykazać, że przeszedł on równoważne testy energetyczne i potwierdzić to stosownym świadectwem.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53"/>
      <w:gridCol w:w="8804"/>
    </w:tblGrid>
    <w:tr w:rsidR="00A06E3D" w:rsidRPr="008E0F63" w14:paraId="222DBB0B" w14:textId="77777777" w:rsidTr="00975818">
      <w:trPr>
        <w:cantSplit/>
        <w:trHeight w:val="815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0F5099EC" w14:textId="1CEA3CE1" w:rsidR="00A06E3D" w:rsidRPr="008E0F63" w:rsidRDefault="00A06E3D" w:rsidP="00355FD6">
          <w:pPr>
            <w:suppressAutoHyphens/>
            <w:spacing w:after="0" w:line="240" w:lineRule="auto"/>
            <w:jc w:val="both"/>
            <w:rPr>
              <w:rFonts w:eastAsia="Times New Roman"/>
              <w:color w:val="00000A"/>
              <w:kern w:val="1"/>
              <w:szCs w:val="24"/>
              <w:lang w:eastAsia="pl-PL"/>
            </w:rPr>
          </w:pPr>
          <w:r w:rsidRPr="008E0F63">
            <w:rPr>
              <w:rFonts w:eastAsia="Times New Roman"/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72BDCEC2" wp14:editId="76B1E1B5">
                <wp:simplePos x="0" y="0"/>
                <wp:positionH relativeFrom="column">
                  <wp:posOffset>156845</wp:posOffset>
                </wp:positionH>
                <wp:positionV relativeFrom="paragraph">
                  <wp:posOffset>3810</wp:posOffset>
                </wp:positionV>
                <wp:extent cx="6019165" cy="488950"/>
                <wp:effectExtent l="0" t="0" r="635" b="635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16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06E3D" w:rsidRPr="008E0F63" w14:paraId="556F24FD" w14:textId="77777777" w:rsidTr="00975818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464CC306" w14:textId="2E47E017" w:rsidR="00A06E3D" w:rsidRPr="00975818" w:rsidRDefault="00A06E3D" w:rsidP="00323286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A"/>
              <w:kern w:val="1"/>
              <w:sz w:val="16"/>
            </w:rPr>
          </w:pPr>
          <w:r w:rsidRPr="00975818">
            <w:rPr>
              <w:color w:val="00000A"/>
              <w:kern w:val="1"/>
              <w:sz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09E29B5E" w14:textId="4287B18E" w:rsidR="00A06E3D" w:rsidRPr="00323286" w:rsidRDefault="00A06E3D" w:rsidP="00D87116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i/>
              <w:iCs/>
              <w:color w:val="00000A"/>
              <w:kern w:val="1"/>
              <w:sz w:val="16"/>
              <w:szCs w:val="16"/>
              <w:lang w:eastAsia="pl-PL"/>
            </w:rPr>
          </w:pPr>
          <w:r w:rsidRPr="00323286">
            <w:rPr>
              <w:rFonts w:eastAsia="Times New Roman"/>
              <w:i/>
              <w:iCs/>
              <w:color w:val="00000A"/>
              <w:kern w:val="1"/>
              <w:sz w:val="16"/>
              <w:szCs w:val="16"/>
              <w:lang w:eastAsia="pl-PL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SIPWW; przeprowadzenie szkoleń w zakresie obsługi dostarczonych komponentów systemu (infrastruktury teleinformatycznej i oprogramowania).</w:t>
          </w:r>
        </w:p>
      </w:tc>
    </w:tr>
    <w:tr w:rsidR="00A06E3D" w:rsidRPr="008E0F63" w14:paraId="38A5682F" w14:textId="77777777" w:rsidTr="00975818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23EACE76" w14:textId="77777777" w:rsidR="00A06E3D" w:rsidRPr="00975818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0"/>
              <w:sz w:val="16"/>
            </w:rPr>
          </w:pPr>
          <w:r w:rsidRPr="00975818">
            <w:rPr>
              <w:color w:val="000000"/>
              <w:sz w:val="16"/>
            </w:rPr>
            <w:t>Specyfikacja Istotnych Warunków Zamówienia - Szczegółowy Opis Przedmiotu Zamówienia</w:t>
          </w:r>
        </w:p>
        <w:p w14:paraId="01FF4276" w14:textId="77777777" w:rsidR="00A06E3D" w:rsidRPr="008E0F63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0"/>
              <w:sz w:val="18"/>
              <w:szCs w:val="18"/>
              <w:lang w:eastAsia="pl-PL"/>
            </w:rPr>
          </w:pPr>
          <w:r w:rsidRPr="00975818">
            <w:rPr>
              <w:color w:val="000000"/>
              <w:sz w:val="16"/>
            </w:rPr>
            <w:t>nr sprawy BGW-III.272.2.2017</w:t>
          </w:r>
        </w:p>
      </w:tc>
    </w:tr>
  </w:tbl>
  <w:p w14:paraId="3C9A9936" w14:textId="77777777" w:rsidR="00A06E3D" w:rsidRPr="001A3E61" w:rsidRDefault="00A06E3D" w:rsidP="001A3E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70" w:type="pct"/>
      <w:tblInd w:w="-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0784"/>
    </w:tblGrid>
    <w:tr w:rsidR="00A06E3D" w14:paraId="79CA1AFB" w14:textId="77777777" w:rsidTr="00032FA6">
      <w:trPr>
        <w:cantSplit/>
      </w:trPr>
      <w:tc>
        <w:tcPr>
          <w:tcW w:w="5000" w:type="pct"/>
          <w:shd w:val="clear" w:color="auto" w:fill="auto"/>
          <w:vAlign w:val="center"/>
        </w:tcPr>
        <w:p w14:paraId="714EDEE6" w14:textId="77777777" w:rsidR="00A06E3D" w:rsidRDefault="00A06E3D" w:rsidP="00032FA6">
          <w:pPr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6EFF6ECA" wp14:editId="584A3A63">
                <wp:extent cx="6569693" cy="595312"/>
                <wp:effectExtent l="0" t="0" r="317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PW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711" cy="599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870" w:type="pct"/>
      <w:tblInd w:w="-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21"/>
      <w:gridCol w:w="9363"/>
    </w:tblGrid>
    <w:tr w:rsidR="00A06E3D" w14:paraId="1FCD7C8B" w14:textId="77777777" w:rsidTr="00032FA6">
      <w:trPr>
        <w:cantSplit/>
        <w:trHeight w:val="926"/>
      </w:trPr>
      <w:tc>
        <w:tcPr>
          <w:tcW w:w="659" w:type="pct"/>
          <w:shd w:val="clear" w:color="auto" w:fill="auto"/>
          <w:vAlign w:val="center"/>
        </w:tcPr>
        <w:p w14:paraId="597A1215" w14:textId="77777777" w:rsidR="00A06E3D" w:rsidRPr="00737CF1" w:rsidRDefault="00A06E3D" w:rsidP="00032FA6">
          <w:pPr>
            <w:pStyle w:val="9Styldonagwka"/>
            <w:framePr w:wrap="around"/>
          </w:pPr>
          <w:r w:rsidRPr="00737CF1">
            <w:t>Zamówienie:</w:t>
          </w:r>
        </w:p>
      </w:tc>
      <w:tc>
        <w:tcPr>
          <w:tcW w:w="4341" w:type="pct"/>
          <w:shd w:val="clear" w:color="auto" w:fill="auto"/>
          <w:vAlign w:val="center"/>
        </w:tcPr>
        <w:p w14:paraId="3B14960E" w14:textId="77777777" w:rsidR="00A06E3D" w:rsidRPr="00731171" w:rsidRDefault="00A06E3D" w:rsidP="00032FA6">
          <w:pPr>
            <w:spacing w:after="0"/>
            <w:jc w:val="center"/>
            <w:rPr>
              <w:rFonts w:cs="Calibri"/>
              <w:i/>
              <w:sz w:val="16"/>
              <w:szCs w:val="16"/>
            </w:rPr>
          </w:pPr>
          <w:r w:rsidRPr="00731171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    </w:r>
        </w:p>
      </w:tc>
    </w:tr>
    <w:tr w:rsidR="00A06E3D" w14:paraId="0EFF4162" w14:textId="77777777" w:rsidTr="00032FA6">
      <w:trPr>
        <w:cantSplit/>
      </w:trPr>
      <w:tc>
        <w:tcPr>
          <w:tcW w:w="659" w:type="pct"/>
          <w:shd w:val="clear" w:color="auto" w:fill="auto"/>
          <w:vAlign w:val="center"/>
        </w:tcPr>
        <w:p w14:paraId="292F91BA" w14:textId="77777777" w:rsidR="00A06E3D" w:rsidRDefault="00A06E3D" w:rsidP="00032FA6">
          <w:pPr>
            <w:pStyle w:val="9Styldonagwka"/>
            <w:framePr w:wrap="around"/>
          </w:pPr>
        </w:p>
      </w:tc>
      <w:tc>
        <w:tcPr>
          <w:tcW w:w="4341" w:type="pct"/>
          <w:shd w:val="clear" w:color="auto" w:fill="auto"/>
          <w:vAlign w:val="center"/>
        </w:tcPr>
        <w:p w14:paraId="20F64D03" w14:textId="77777777" w:rsidR="00A06E3D" w:rsidRDefault="00A06E3D">
          <w:pPr>
            <w:pStyle w:val="Nagwek"/>
            <w:ind w:left="1191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31171">
            <w:rPr>
              <w:rFonts w:asciiTheme="minorHAnsi" w:hAnsiTheme="minorHAnsi" w:cstheme="minorHAnsi"/>
              <w:sz w:val="16"/>
              <w:szCs w:val="16"/>
            </w:rPr>
            <w:t>Specyfikacja Istotnych Warunków Zamówienia - Szczegółowy Opis Przedmiotu Zamówienia</w:t>
          </w:r>
        </w:p>
        <w:p w14:paraId="23F527A9" w14:textId="77777777" w:rsidR="00A06E3D" w:rsidRPr="00A92FA7" w:rsidRDefault="00A06E3D" w:rsidP="00032FA6">
          <w:pPr>
            <w:pStyle w:val="Nagwek"/>
            <w:ind w:left="1191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31171">
            <w:rPr>
              <w:rFonts w:asciiTheme="minorHAnsi" w:hAnsiTheme="minorHAnsi" w:cstheme="minorHAnsi"/>
              <w:sz w:val="16"/>
              <w:szCs w:val="16"/>
            </w:rPr>
            <w:t xml:space="preserve">nr sprawy </w:t>
          </w:r>
          <w:r w:rsidRPr="005038E3">
            <w:rPr>
              <w:rFonts w:asciiTheme="minorHAnsi" w:hAnsiTheme="minorHAnsi" w:cstheme="minorHAnsi"/>
              <w:sz w:val="16"/>
              <w:szCs w:val="16"/>
            </w:rPr>
            <w:t>BGW-III.272.2.2017</w:t>
          </w:r>
        </w:p>
      </w:tc>
    </w:tr>
  </w:tbl>
  <w:p w14:paraId="717C0EE9" w14:textId="77777777" w:rsidR="00A06E3D" w:rsidRDefault="00A06E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53"/>
      <w:gridCol w:w="8804"/>
    </w:tblGrid>
    <w:tr w:rsidR="00A06E3D" w:rsidRPr="008E0F63" w14:paraId="377EFE17" w14:textId="77777777" w:rsidTr="00975818">
      <w:trPr>
        <w:cantSplit/>
        <w:trHeight w:val="809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7B2AE423" w14:textId="470E7360" w:rsidR="00A06E3D" w:rsidRPr="008E0F63" w:rsidRDefault="00A06E3D" w:rsidP="00355FD6">
          <w:pPr>
            <w:suppressAutoHyphens/>
            <w:spacing w:after="0" w:line="240" w:lineRule="auto"/>
            <w:jc w:val="both"/>
            <w:rPr>
              <w:rFonts w:eastAsia="Times New Roman"/>
              <w:color w:val="00000A"/>
              <w:kern w:val="1"/>
              <w:szCs w:val="24"/>
              <w:lang w:eastAsia="pl-PL"/>
            </w:rPr>
          </w:pPr>
          <w:r w:rsidRPr="008E0F63">
            <w:rPr>
              <w:rFonts w:eastAsia="Times New Roman"/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3EAF47CB" wp14:editId="656213BB">
                <wp:simplePos x="0" y="0"/>
                <wp:positionH relativeFrom="column">
                  <wp:posOffset>190500</wp:posOffset>
                </wp:positionH>
                <wp:positionV relativeFrom="paragraph">
                  <wp:posOffset>5080</wp:posOffset>
                </wp:positionV>
                <wp:extent cx="5972810" cy="485775"/>
                <wp:effectExtent l="0" t="0" r="8890" b="9525"/>
                <wp:wrapNone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06E3D" w:rsidRPr="008E0F63" w14:paraId="7E333BF0" w14:textId="77777777" w:rsidTr="00975818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278883B7" w14:textId="3F34AC2C" w:rsidR="00A06E3D" w:rsidRPr="00355FD6" w:rsidRDefault="00A06E3D" w:rsidP="00975818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pl-PL"/>
            </w:rPr>
          </w:pPr>
          <w:r w:rsidRPr="00975818">
            <w:rPr>
              <w:color w:val="00000A"/>
              <w:kern w:val="1"/>
              <w:sz w:val="16"/>
            </w:rPr>
            <w:t>Zamówieni</w:t>
          </w:r>
          <w:r w:rsidRPr="00975818">
            <w:rPr>
              <w:sz w:val="16"/>
            </w:rPr>
            <w:t>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3B31BD2D" w14:textId="1FFF81E8" w:rsidR="00A06E3D" w:rsidRPr="00975818" w:rsidRDefault="00A06E3D" w:rsidP="00D87116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i/>
              <w:color w:val="00000A"/>
              <w:kern w:val="1"/>
              <w:sz w:val="16"/>
            </w:rPr>
          </w:pPr>
          <w:r w:rsidRPr="00975818">
            <w:rPr>
              <w:i/>
              <w:color w:val="00000A"/>
              <w:kern w:val="1"/>
              <w:sz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SIPWW; przeprowadzenie szkoleń w zakresie obsługi dostarczonych komponentów systemu (infrastruktury teleinformatycznej i oprogramowania).</w:t>
          </w:r>
        </w:p>
      </w:tc>
    </w:tr>
    <w:tr w:rsidR="00A06E3D" w:rsidRPr="008E0F63" w14:paraId="6BCD1357" w14:textId="77777777" w:rsidTr="00975818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0E8F692A" w14:textId="77777777" w:rsidR="00A06E3D" w:rsidRPr="00975818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0"/>
              <w:sz w:val="16"/>
            </w:rPr>
          </w:pPr>
          <w:r w:rsidRPr="00975818">
            <w:rPr>
              <w:color w:val="000000"/>
              <w:sz w:val="16"/>
            </w:rPr>
            <w:t>Specyfikacja Istotnych Warunków Zamówienia - Szczegółowy Opis Przedmiotu Zamówienia</w:t>
          </w:r>
        </w:p>
        <w:p w14:paraId="2EC23737" w14:textId="77777777" w:rsidR="00A06E3D" w:rsidRPr="00975818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0"/>
              <w:sz w:val="18"/>
            </w:rPr>
          </w:pPr>
          <w:r w:rsidRPr="00975818">
            <w:rPr>
              <w:color w:val="000000"/>
              <w:sz w:val="16"/>
            </w:rPr>
            <w:t>nr sprawy BGW-III.272.2.2017</w:t>
          </w:r>
        </w:p>
      </w:tc>
    </w:tr>
  </w:tbl>
  <w:p w14:paraId="356BF30E" w14:textId="77777777" w:rsidR="00A06E3D" w:rsidRDefault="00A06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66F"/>
    <w:multiLevelType w:val="hybridMultilevel"/>
    <w:tmpl w:val="E0A80E74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667FC"/>
    <w:multiLevelType w:val="hybridMultilevel"/>
    <w:tmpl w:val="8A0667D2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7593A"/>
    <w:multiLevelType w:val="hybridMultilevel"/>
    <w:tmpl w:val="9918A726"/>
    <w:lvl w:ilvl="0" w:tplc="DA708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689"/>
    <w:multiLevelType w:val="hybridMultilevel"/>
    <w:tmpl w:val="A934B772"/>
    <w:lvl w:ilvl="0" w:tplc="11F2D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66B6CB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B03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9824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02CF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60D9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427E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BCF0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AAB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D3E82"/>
    <w:multiLevelType w:val="hybridMultilevel"/>
    <w:tmpl w:val="8BFCE60A"/>
    <w:lvl w:ilvl="0" w:tplc="10561D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FE7C28"/>
    <w:multiLevelType w:val="hybridMultilevel"/>
    <w:tmpl w:val="D102B00E"/>
    <w:lvl w:ilvl="0" w:tplc="D662F6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41EE"/>
    <w:multiLevelType w:val="multilevel"/>
    <w:tmpl w:val="14FC727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76C5B8B"/>
    <w:multiLevelType w:val="hybridMultilevel"/>
    <w:tmpl w:val="6CA0CCB2"/>
    <w:lvl w:ilvl="0" w:tplc="2564B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55D19"/>
    <w:multiLevelType w:val="hybridMultilevel"/>
    <w:tmpl w:val="C64A9970"/>
    <w:lvl w:ilvl="0" w:tplc="0415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57F"/>
    <w:multiLevelType w:val="hybridMultilevel"/>
    <w:tmpl w:val="437E95F0"/>
    <w:name w:val="HTML-List937668640"/>
    <w:lvl w:ilvl="0" w:tplc="FEC8E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21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81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7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0F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85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C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2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88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676A"/>
    <w:multiLevelType w:val="hybridMultilevel"/>
    <w:tmpl w:val="4738BC32"/>
    <w:lvl w:ilvl="0" w:tplc="80DC1EC8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799D"/>
    <w:multiLevelType w:val="hybridMultilevel"/>
    <w:tmpl w:val="A452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46ADD"/>
    <w:multiLevelType w:val="hybridMultilevel"/>
    <w:tmpl w:val="EE1070C4"/>
    <w:lvl w:ilvl="0" w:tplc="4D30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F1D0D"/>
    <w:multiLevelType w:val="hybridMultilevel"/>
    <w:tmpl w:val="708C1110"/>
    <w:lvl w:ilvl="0" w:tplc="4D307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83E1F"/>
    <w:multiLevelType w:val="hybridMultilevel"/>
    <w:tmpl w:val="D5686DA4"/>
    <w:lvl w:ilvl="0" w:tplc="421A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251C"/>
    <w:multiLevelType w:val="hybridMultilevel"/>
    <w:tmpl w:val="D4042484"/>
    <w:lvl w:ilvl="0" w:tplc="0415001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TEC0kYmRgYGZko6SsGpxcWZ+XkgBSa1ADGQgNYsAAAA"/>
  </w:docVars>
  <w:rsids>
    <w:rsidRoot w:val="00E541B3"/>
    <w:rsid w:val="00000646"/>
    <w:rsid w:val="00000A35"/>
    <w:rsid w:val="00001540"/>
    <w:rsid w:val="00001BC5"/>
    <w:rsid w:val="00001F19"/>
    <w:rsid w:val="00003710"/>
    <w:rsid w:val="00005E6A"/>
    <w:rsid w:val="00006476"/>
    <w:rsid w:val="000064D5"/>
    <w:rsid w:val="00006513"/>
    <w:rsid w:val="00007905"/>
    <w:rsid w:val="0001110B"/>
    <w:rsid w:val="000115F4"/>
    <w:rsid w:val="00011F1E"/>
    <w:rsid w:val="00012191"/>
    <w:rsid w:val="000133C9"/>
    <w:rsid w:val="00013B98"/>
    <w:rsid w:val="0001665A"/>
    <w:rsid w:val="00017287"/>
    <w:rsid w:val="000204E6"/>
    <w:rsid w:val="000209E1"/>
    <w:rsid w:val="00022C7B"/>
    <w:rsid w:val="00022D1D"/>
    <w:rsid w:val="000248CF"/>
    <w:rsid w:val="00025064"/>
    <w:rsid w:val="000251E3"/>
    <w:rsid w:val="00027455"/>
    <w:rsid w:val="0002748C"/>
    <w:rsid w:val="00027AC5"/>
    <w:rsid w:val="00027CA8"/>
    <w:rsid w:val="00027F9B"/>
    <w:rsid w:val="000303CD"/>
    <w:rsid w:val="000306F2"/>
    <w:rsid w:val="00030F24"/>
    <w:rsid w:val="00031454"/>
    <w:rsid w:val="0003294B"/>
    <w:rsid w:val="000329FD"/>
    <w:rsid w:val="00032FA6"/>
    <w:rsid w:val="00033F54"/>
    <w:rsid w:val="00034286"/>
    <w:rsid w:val="00034551"/>
    <w:rsid w:val="0003468E"/>
    <w:rsid w:val="0003532A"/>
    <w:rsid w:val="00035C5E"/>
    <w:rsid w:val="0003680B"/>
    <w:rsid w:val="0003736F"/>
    <w:rsid w:val="00037B3C"/>
    <w:rsid w:val="00040117"/>
    <w:rsid w:val="00041A47"/>
    <w:rsid w:val="00041D05"/>
    <w:rsid w:val="0004237D"/>
    <w:rsid w:val="00044BA3"/>
    <w:rsid w:val="00044F07"/>
    <w:rsid w:val="000456EE"/>
    <w:rsid w:val="000457B5"/>
    <w:rsid w:val="000468E0"/>
    <w:rsid w:val="00050661"/>
    <w:rsid w:val="0005106F"/>
    <w:rsid w:val="000529AC"/>
    <w:rsid w:val="000529E7"/>
    <w:rsid w:val="000533E2"/>
    <w:rsid w:val="00054316"/>
    <w:rsid w:val="000547FD"/>
    <w:rsid w:val="00054FDE"/>
    <w:rsid w:val="000552D6"/>
    <w:rsid w:val="0005543C"/>
    <w:rsid w:val="00055501"/>
    <w:rsid w:val="00055B43"/>
    <w:rsid w:val="00056B56"/>
    <w:rsid w:val="000575CE"/>
    <w:rsid w:val="00060DA5"/>
    <w:rsid w:val="000612F9"/>
    <w:rsid w:val="00061D52"/>
    <w:rsid w:val="00062650"/>
    <w:rsid w:val="00063767"/>
    <w:rsid w:val="00063CC3"/>
    <w:rsid w:val="000649A2"/>
    <w:rsid w:val="00064D4F"/>
    <w:rsid w:val="00065B4A"/>
    <w:rsid w:val="00066632"/>
    <w:rsid w:val="00067C0B"/>
    <w:rsid w:val="00067C69"/>
    <w:rsid w:val="0007002E"/>
    <w:rsid w:val="000701EB"/>
    <w:rsid w:val="00070DB5"/>
    <w:rsid w:val="0007248C"/>
    <w:rsid w:val="000729E3"/>
    <w:rsid w:val="00072D88"/>
    <w:rsid w:val="00077CCE"/>
    <w:rsid w:val="000804D1"/>
    <w:rsid w:val="00081634"/>
    <w:rsid w:val="00081956"/>
    <w:rsid w:val="0008205F"/>
    <w:rsid w:val="00086931"/>
    <w:rsid w:val="00087148"/>
    <w:rsid w:val="00090530"/>
    <w:rsid w:val="00091056"/>
    <w:rsid w:val="00091396"/>
    <w:rsid w:val="00091671"/>
    <w:rsid w:val="00092929"/>
    <w:rsid w:val="000932FC"/>
    <w:rsid w:val="0009368E"/>
    <w:rsid w:val="000938C1"/>
    <w:rsid w:val="000941ED"/>
    <w:rsid w:val="00095955"/>
    <w:rsid w:val="00097AAE"/>
    <w:rsid w:val="000A06C0"/>
    <w:rsid w:val="000A202E"/>
    <w:rsid w:val="000A22E9"/>
    <w:rsid w:val="000A3583"/>
    <w:rsid w:val="000A5AF1"/>
    <w:rsid w:val="000A78FF"/>
    <w:rsid w:val="000A7D26"/>
    <w:rsid w:val="000B12B4"/>
    <w:rsid w:val="000B219D"/>
    <w:rsid w:val="000B22CD"/>
    <w:rsid w:val="000B3279"/>
    <w:rsid w:val="000B445F"/>
    <w:rsid w:val="000B532A"/>
    <w:rsid w:val="000B7261"/>
    <w:rsid w:val="000C0843"/>
    <w:rsid w:val="000C08C8"/>
    <w:rsid w:val="000C1562"/>
    <w:rsid w:val="000C3BEA"/>
    <w:rsid w:val="000C4FA6"/>
    <w:rsid w:val="000C5DB3"/>
    <w:rsid w:val="000C6346"/>
    <w:rsid w:val="000C69C3"/>
    <w:rsid w:val="000C6B58"/>
    <w:rsid w:val="000C6DC8"/>
    <w:rsid w:val="000C727A"/>
    <w:rsid w:val="000D0081"/>
    <w:rsid w:val="000D132F"/>
    <w:rsid w:val="000D255B"/>
    <w:rsid w:val="000D2C57"/>
    <w:rsid w:val="000D2F29"/>
    <w:rsid w:val="000D3474"/>
    <w:rsid w:val="000D38A1"/>
    <w:rsid w:val="000D4A44"/>
    <w:rsid w:val="000D4B16"/>
    <w:rsid w:val="000D545D"/>
    <w:rsid w:val="000D5619"/>
    <w:rsid w:val="000D7203"/>
    <w:rsid w:val="000D7475"/>
    <w:rsid w:val="000E0DD0"/>
    <w:rsid w:val="000E154E"/>
    <w:rsid w:val="000E22FB"/>
    <w:rsid w:val="000E28E5"/>
    <w:rsid w:val="000E2E57"/>
    <w:rsid w:val="000E3315"/>
    <w:rsid w:val="000E33BF"/>
    <w:rsid w:val="000E3DD0"/>
    <w:rsid w:val="000E4A65"/>
    <w:rsid w:val="000E5BE8"/>
    <w:rsid w:val="000E70E8"/>
    <w:rsid w:val="000E7560"/>
    <w:rsid w:val="000F054C"/>
    <w:rsid w:val="000F1B92"/>
    <w:rsid w:val="000F1EC8"/>
    <w:rsid w:val="000F1F1A"/>
    <w:rsid w:val="000F495D"/>
    <w:rsid w:val="000F4EEA"/>
    <w:rsid w:val="000F5FD7"/>
    <w:rsid w:val="000F79B1"/>
    <w:rsid w:val="000F7C62"/>
    <w:rsid w:val="0010071F"/>
    <w:rsid w:val="00100C3F"/>
    <w:rsid w:val="00100DAE"/>
    <w:rsid w:val="0010188B"/>
    <w:rsid w:val="00101BFE"/>
    <w:rsid w:val="00102641"/>
    <w:rsid w:val="001036DF"/>
    <w:rsid w:val="00104054"/>
    <w:rsid w:val="0010601E"/>
    <w:rsid w:val="001065E0"/>
    <w:rsid w:val="00107FB9"/>
    <w:rsid w:val="00111B12"/>
    <w:rsid w:val="00112757"/>
    <w:rsid w:val="00112A7D"/>
    <w:rsid w:val="00112C69"/>
    <w:rsid w:val="00115488"/>
    <w:rsid w:val="00115D35"/>
    <w:rsid w:val="00116369"/>
    <w:rsid w:val="00116505"/>
    <w:rsid w:val="0011719F"/>
    <w:rsid w:val="00117638"/>
    <w:rsid w:val="00120E6B"/>
    <w:rsid w:val="00120F25"/>
    <w:rsid w:val="00121997"/>
    <w:rsid w:val="00123BA9"/>
    <w:rsid w:val="00123CCA"/>
    <w:rsid w:val="00123E0A"/>
    <w:rsid w:val="00124635"/>
    <w:rsid w:val="0012568D"/>
    <w:rsid w:val="001258A0"/>
    <w:rsid w:val="0012636D"/>
    <w:rsid w:val="00126F33"/>
    <w:rsid w:val="001278B2"/>
    <w:rsid w:val="00130238"/>
    <w:rsid w:val="00131552"/>
    <w:rsid w:val="0013225C"/>
    <w:rsid w:val="00132E77"/>
    <w:rsid w:val="00132F34"/>
    <w:rsid w:val="0013568F"/>
    <w:rsid w:val="00136D1C"/>
    <w:rsid w:val="0014094D"/>
    <w:rsid w:val="0014097F"/>
    <w:rsid w:val="00140DA9"/>
    <w:rsid w:val="0014354D"/>
    <w:rsid w:val="0014420B"/>
    <w:rsid w:val="00145559"/>
    <w:rsid w:val="001465E4"/>
    <w:rsid w:val="001518E3"/>
    <w:rsid w:val="00151C94"/>
    <w:rsid w:val="00152598"/>
    <w:rsid w:val="001532BC"/>
    <w:rsid w:val="0015384E"/>
    <w:rsid w:val="00153B36"/>
    <w:rsid w:val="00153B66"/>
    <w:rsid w:val="00154950"/>
    <w:rsid w:val="00155F01"/>
    <w:rsid w:val="00156EEC"/>
    <w:rsid w:val="00157A31"/>
    <w:rsid w:val="00160419"/>
    <w:rsid w:val="0016131A"/>
    <w:rsid w:val="00162356"/>
    <w:rsid w:val="00164A12"/>
    <w:rsid w:val="00165B7F"/>
    <w:rsid w:val="00165BB9"/>
    <w:rsid w:val="00167439"/>
    <w:rsid w:val="001675C5"/>
    <w:rsid w:val="00167963"/>
    <w:rsid w:val="00170960"/>
    <w:rsid w:val="00172D31"/>
    <w:rsid w:val="001732F0"/>
    <w:rsid w:val="00173879"/>
    <w:rsid w:val="00173EF5"/>
    <w:rsid w:val="0017571C"/>
    <w:rsid w:val="00175E63"/>
    <w:rsid w:val="0017601B"/>
    <w:rsid w:val="00176F3E"/>
    <w:rsid w:val="00177C9B"/>
    <w:rsid w:val="00182145"/>
    <w:rsid w:val="00182692"/>
    <w:rsid w:val="001839DD"/>
    <w:rsid w:val="0018437E"/>
    <w:rsid w:val="001851C4"/>
    <w:rsid w:val="001853D3"/>
    <w:rsid w:val="00186386"/>
    <w:rsid w:val="00186A77"/>
    <w:rsid w:val="00187A4B"/>
    <w:rsid w:val="00192EDD"/>
    <w:rsid w:val="001933F3"/>
    <w:rsid w:val="001938D6"/>
    <w:rsid w:val="00193D61"/>
    <w:rsid w:val="00194C74"/>
    <w:rsid w:val="00195140"/>
    <w:rsid w:val="00195F5C"/>
    <w:rsid w:val="00196567"/>
    <w:rsid w:val="00197072"/>
    <w:rsid w:val="0019761A"/>
    <w:rsid w:val="001A3E61"/>
    <w:rsid w:val="001A4DE8"/>
    <w:rsid w:val="001A6CB6"/>
    <w:rsid w:val="001B0984"/>
    <w:rsid w:val="001B20AF"/>
    <w:rsid w:val="001B219F"/>
    <w:rsid w:val="001B2460"/>
    <w:rsid w:val="001B29F2"/>
    <w:rsid w:val="001B2B5E"/>
    <w:rsid w:val="001B3117"/>
    <w:rsid w:val="001B35DF"/>
    <w:rsid w:val="001B3A32"/>
    <w:rsid w:val="001B401B"/>
    <w:rsid w:val="001B51F8"/>
    <w:rsid w:val="001B58A6"/>
    <w:rsid w:val="001B5BA4"/>
    <w:rsid w:val="001B5CF2"/>
    <w:rsid w:val="001C0323"/>
    <w:rsid w:val="001C04F5"/>
    <w:rsid w:val="001C062D"/>
    <w:rsid w:val="001C0AB2"/>
    <w:rsid w:val="001C13A4"/>
    <w:rsid w:val="001C65D5"/>
    <w:rsid w:val="001C6B1E"/>
    <w:rsid w:val="001C78BE"/>
    <w:rsid w:val="001D0A32"/>
    <w:rsid w:val="001D3802"/>
    <w:rsid w:val="001D38D8"/>
    <w:rsid w:val="001D3DBD"/>
    <w:rsid w:val="001D4237"/>
    <w:rsid w:val="001D46B0"/>
    <w:rsid w:val="001D4796"/>
    <w:rsid w:val="001D4FE0"/>
    <w:rsid w:val="001D50AA"/>
    <w:rsid w:val="001D535C"/>
    <w:rsid w:val="001D543D"/>
    <w:rsid w:val="001D72A6"/>
    <w:rsid w:val="001E2736"/>
    <w:rsid w:val="001E2E3D"/>
    <w:rsid w:val="001E50AD"/>
    <w:rsid w:val="001E5324"/>
    <w:rsid w:val="001E5622"/>
    <w:rsid w:val="001E7522"/>
    <w:rsid w:val="001F0774"/>
    <w:rsid w:val="001F078A"/>
    <w:rsid w:val="001F0D4C"/>
    <w:rsid w:val="001F0FDE"/>
    <w:rsid w:val="001F1265"/>
    <w:rsid w:val="001F16A9"/>
    <w:rsid w:val="001F1ADA"/>
    <w:rsid w:val="001F1F36"/>
    <w:rsid w:val="001F221B"/>
    <w:rsid w:val="001F2581"/>
    <w:rsid w:val="001F2595"/>
    <w:rsid w:val="001F52C1"/>
    <w:rsid w:val="001F572D"/>
    <w:rsid w:val="001F6A1F"/>
    <w:rsid w:val="001F7BB0"/>
    <w:rsid w:val="00200802"/>
    <w:rsid w:val="002013F2"/>
    <w:rsid w:val="00202861"/>
    <w:rsid w:val="00202FE0"/>
    <w:rsid w:val="00203EC2"/>
    <w:rsid w:val="00204DC4"/>
    <w:rsid w:val="00205234"/>
    <w:rsid w:val="00205945"/>
    <w:rsid w:val="00205DE6"/>
    <w:rsid w:val="00206F1F"/>
    <w:rsid w:val="00207138"/>
    <w:rsid w:val="0020775C"/>
    <w:rsid w:val="0021041C"/>
    <w:rsid w:val="00210E80"/>
    <w:rsid w:val="00211D63"/>
    <w:rsid w:val="0021291C"/>
    <w:rsid w:val="0021372C"/>
    <w:rsid w:val="00213871"/>
    <w:rsid w:val="0021405D"/>
    <w:rsid w:val="002140A8"/>
    <w:rsid w:val="00214E39"/>
    <w:rsid w:val="0021506E"/>
    <w:rsid w:val="00215CF4"/>
    <w:rsid w:val="002161D1"/>
    <w:rsid w:val="002201C2"/>
    <w:rsid w:val="0022079F"/>
    <w:rsid w:val="00221177"/>
    <w:rsid w:val="002212BD"/>
    <w:rsid w:val="00222A4C"/>
    <w:rsid w:val="00223661"/>
    <w:rsid w:val="00224590"/>
    <w:rsid w:val="002249EE"/>
    <w:rsid w:val="002250A0"/>
    <w:rsid w:val="002253C0"/>
    <w:rsid w:val="00226516"/>
    <w:rsid w:val="00227535"/>
    <w:rsid w:val="00227861"/>
    <w:rsid w:val="002278C8"/>
    <w:rsid w:val="0023018B"/>
    <w:rsid w:val="00230F84"/>
    <w:rsid w:val="00231C94"/>
    <w:rsid w:val="0023261E"/>
    <w:rsid w:val="00232701"/>
    <w:rsid w:val="0023295E"/>
    <w:rsid w:val="00233D70"/>
    <w:rsid w:val="002354C8"/>
    <w:rsid w:val="002368DE"/>
    <w:rsid w:val="00236957"/>
    <w:rsid w:val="002369F4"/>
    <w:rsid w:val="002378C3"/>
    <w:rsid w:val="00240909"/>
    <w:rsid w:val="00241D82"/>
    <w:rsid w:val="00245D52"/>
    <w:rsid w:val="00245F13"/>
    <w:rsid w:val="0024776B"/>
    <w:rsid w:val="00247AFE"/>
    <w:rsid w:val="00250259"/>
    <w:rsid w:val="00250C79"/>
    <w:rsid w:val="00250D28"/>
    <w:rsid w:val="00251392"/>
    <w:rsid w:val="0025196C"/>
    <w:rsid w:val="00251F0E"/>
    <w:rsid w:val="0025353A"/>
    <w:rsid w:val="00254688"/>
    <w:rsid w:val="00254F81"/>
    <w:rsid w:val="00255A9A"/>
    <w:rsid w:val="0025666E"/>
    <w:rsid w:val="00257294"/>
    <w:rsid w:val="002574EE"/>
    <w:rsid w:val="0026285C"/>
    <w:rsid w:val="002628FD"/>
    <w:rsid w:val="002635CD"/>
    <w:rsid w:val="002640F4"/>
    <w:rsid w:val="00264F63"/>
    <w:rsid w:val="002651D4"/>
    <w:rsid w:val="002657F5"/>
    <w:rsid w:val="00266530"/>
    <w:rsid w:val="002717A9"/>
    <w:rsid w:val="00271EB8"/>
    <w:rsid w:val="002723EA"/>
    <w:rsid w:val="002731BB"/>
    <w:rsid w:val="00274683"/>
    <w:rsid w:val="0027475A"/>
    <w:rsid w:val="00274F13"/>
    <w:rsid w:val="00274FBA"/>
    <w:rsid w:val="002753BF"/>
    <w:rsid w:val="00276037"/>
    <w:rsid w:val="00276804"/>
    <w:rsid w:val="00277D88"/>
    <w:rsid w:val="00282BC5"/>
    <w:rsid w:val="00282F35"/>
    <w:rsid w:val="00284807"/>
    <w:rsid w:val="002858E2"/>
    <w:rsid w:val="00285E9D"/>
    <w:rsid w:val="002877B6"/>
    <w:rsid w:val="002905E5"/>
    <w:rsid w:val="00290C27"/>
    <w:rsid w:val="00290DF9"/>
    <w:rsid w:val="00291B0B"/>
    <w:rsid w:val="00291F6E"/>
    <w:rsid w:val="0029207C"/>
    <w:rsid w:val="0029274A"/>
    <w:rsid w:val="00292ACF"/>
    <w:rsid w:val="00293F78"/>
    <w:rsid w:val="002941E3"/>
    <w:rsid w:val="00294335"/>
    <w:rsid w:val="002957E1"/>
    <w:rsid w:val="0029603D"/>
    <w:rsid w:val="00296457"/>
    <w:rsid w:val="00296692"/>
    <w:rsid w:val="002A05E1"/>
    <w:rsid w:val="002A16F6"/>
    <w:rsid w:val="002A194F"/>
    <w:rsid w:val="002A33A7"/>
    <w:rsid w:val="002A365A"/>
    <w:rsid w:val="002A380B"/>
    <w:rsid w:val="002A39CE"/>
    <w:rsid w:val="002A3DA0"/>
    <w:rsid w:val="002A3DC6"/>
    <w:rsid w:val="002A3DD2"/>
    <w:rsid w:val="002A521D"/>
    <w:rsid w:val="002A68A3"/>
    <w:rsid w:val="002A7657"/>
    <w:rsid w:val="002B0546"/>
    <w:rsid w:val="002B0B6F"/>
    <w:rsid w:val="002B14F0"/>
    <w:rsid w:val="002B1D13"/>
    <w:rsid w:val="002B2288"/>
    <w:rsid w:val="002B30F7"/>
    <w:rsid w:val="002B3EE9"/>
    <w:rsid w:val="002B43C4"/>
    <w:rsid w:val="002B51A7"/>
    <w:rsid w:val="002B5E3D"/>
    <w:rsid w:val="002C1B07"/>
    <w:rsid w:val="002C1F6C"/>
    <w:rsid w:val="002C48E8"/>
    <w:rsid w:val="002C4A08"/>
    <w:rsid w:val="002C4A50"/>
    <w:rsid w:val="002C54FD"/>
    <w:rsid w:val="002C76A4"/>
    <w:rsid w:val="002D06A1"/>
    <w:rsid w:val="002D1C1F"/>
    <w:rsid w:val="002D223D"/>
    <w:rsid w:val="002D23B6"/>
    <w:rsid w:val="002D28C1"/>
    <w:rsid w:val="002D428C"/>
    <w:rsid w:val="002D49D1"/>
    <w:rsid w:val="002D50F8"/>
    <w:rsid w:val="002D6852"/>
    <w:rsid w:val="002D798B"/>
    <w:rsid w:val="002D7E14"/>
    <w:rsid w:val="002E39C4"/>
    <w:rsid w:val="002E47F8"/>
    <w:rsid w:val="002E550D"/>
    <w:rsid w:val="002E608C"/>
    <w:rsid w:val="002E61B2"/>
    <w:rsid w:val="002E6CC1"/>
    <w:rsid w:val="002E707B"/>
    <w:rsid w:val="002F15DB"/>
    <w:rsid w:val="002F4451"/>
    <w:rsid w:val="002F46F5"/>
    <w:rsid w:val="002F5B70"/>
    <w:rsid w:val="002F66A9"/>
    <w:rsid w:val="002F7939"/>
    <w:rsid w:val="00300458"/>
    <w:rsid w:val="00301BB4"/>
    <w:rsid w:val="00302113"/>
    <w:rsid w:val="003025DA"/>
    <w:rsid w:val="00302C6E"/>
    <w:rsid w:val="0030396F"/>
    <w:rsid w:val="00303A57"/>
    <w:rsid w:val="003047BF"/>
    <w:rsid w:val="00304E9F"/>
    <w:rsid w:val="00304ED2"/>
    <w:rsid w:val="0030738D"/>
    <w:rsid w:val="003075C7"/>
    <w:rsid w:val="0031150D"/>
    <w:rsid w:val="003127DB"/>
    <w:rsid w:val="00312818"/>
    <w:rsid w:val="003130A6"/>
    <w:rsid w:val="00313B38"/>
    <w:rsid w:val="00314189"/>
    <w:rsid w:val="003142E5"/>
    <w:rsid w:val="00315AB5"/>
    <w:rsid w:val="00316A7A"/>
    <w:rsid w:val="00317A84"/>
    <w:rsid w:val="0032085E"/>
    <w:rsid w:val="00320B72"/>
    <w:rsid w:val="003212C6"/>
    <w:rsid w:val="00321320"/>
    <w:rsid w:val="0032237D"/>
    <w:rsid w:val="0032250A"/>
    <w:rsid w:val="00322D73"/>
    <w:rsid w:val="00323286"/>
    <w:rsid w:val="00324485"/>
    <w:rsid w:val="00324A94"/>
    <w:rsid w:val="003306C1"/>
    <w:rsid w:val="00332DD3"/>
    <w:rsid w:val="00333557"/>
    <w:rsid w:val="0033462D"/>
    <w:rsid w:val="003349B2"/>
    <w:rsid w:val="00334A23"/>
    <w:rsid w:val="00334ED9"/>
    <w:rsid w:val="00336C28"/>
    <w:rsid w:val="00341124"/>
    <w:rsid w:val="00343DDD"/>
    <w:rsid w:val="00345161"/>
    <w:rsid w:val="003458DF"/>
    <w:rsid w:val="00347031"/>
    <w:rsid w:val="003513D1"/>
    <w:rsid w:val="003516A8"/>
    <w:rsid w:val="003522A8"/>
    <w:rsid w:val="00352604"/>
    <w:rsid w:val="003536AA"/>
    <w:rsid w:val="00354B65"/>
    <w:rsid w:val="003550F3"/>
    <w:rsid w:val="003556BD"/>
    <w:rsid w:val="00355947"/>
    <w:rsid w:val="00355FD6"/>
    <w:rsid w:val="003565EB"/>
    <w:rsid w:val="003570C4"/>
    <w:rsid w:val="00357731"/>
    <w:rsid w:val="003608FA"/>
    <w:rsid w:val="003616CF"/>
    <w:rsid w:val="003620F8"/>
    <w:rsid w:val="00362403"/>
    <w:rsid w:val="003626F2"/>
    <w:rsid w:val="003630A7"/>
    <w:rsid w:val="0036514B"/>
    <w:rsid w:val="003678E1"/>
    <w:rsid w:val="00367969"/>
    <w:rsid w:val="00367F57"/>
    <w:rsid w:val="00371894"/>
    <w:rsid w:val="00373A81"/>
    <w:rsid w:val="00373CC7"/>
    <w:rsid w:val="00373FB5"/>
    <w:rsid w:val="00374AE8"/>
    <w:rsid w:val="00374B20"/>
    <w:rsid w:val="00376D84"/>
    <w:rsid w:val="00380467"/>
    <w:rsid w:val="00381D9D"/>
    <w:rsid w:val="00381F4E"/>
    <w:rsid w:val="0038224C"/>
    <w:rsid w:val="003829C6"/>
    <w:rsid w:val="0038348D"/>
    <w:rsid w:val="003838BB"/>
    <w:rsid w:val="00383CAE"/>
    <w:rsid w:val="00383D76"/>
    <w:rsid w:val="00384A25"/>
    <w:rsid w:val="00384AAB"/>
    <w:rsid w:val="00384B20"/>
    <w:rsid w:val="00385178"/>
    <w:rsid w:val="00385232"/>
    <w:rsid w:val="003875A6"/>
    <w:rsid w:val="0039004B"/>
    <w:rsid w:val="0039007A"/>
    <w:rsid w:val="00392744"/>
    <w:rsid w:val="00392DDD"/>
    <w:rsid w:val="00394A51"/>
    <w:rsid w:val="00394FE6"/>
    <w:rsid w:val="003953D3"/>
    <w:rsid w:val="003955C2"/>
    <w:rsid w:val="003964CC"/>
    <w:rsid w:val="0039659B"/>
    <w:rsid w:val="00396D3C"/>
    <w:rsid w:val="00396DD6"/>
    <w:rsid w:val="003977FD"/>
    <w:rsid w:val="00397A16"/>
    <w:rsid w:val="00397B10"/>
    <w:rsid w:val="003A03F0"/>
    <w:rsid w:val="003A0F9D"/>
    <w:rsid w:val="003A20D4"/>
    <w:rsid w:val="003A2DC1"/>
    <w:rsid w:val="003A46D4"/>
    <w:rsid w:val="003A4AA9"/>
    <w:rsid w:val="003A5FFF"/>
    <w:rsid w:val="003A7BB4"/>
    <w:rsid w:val="003B1C4E"/>
    <w:rsid w:val="003B487A"/>
    <w:rsid w:val="003B5125"/>
    <w:rsid w:val="003B5439"/>
    <w:rsid w:val="003B7077"/>
    <w:rsid w:val="003C0DB9"/>
    <w:rsid w:val="003C15F8"/>
    <w:rsid w:val="003C3A84"/>
    <w:rsid w:val="003C3B2F"/>
    <w:rsid w:val="003C71C0"/>
    <w:rsid w:val="003C7268"/>
    <w:rsid w:val="003D14F8"/>
    <w:rsid w:val="003D17CF"/>
    <w:rsid w:val="003D2448"/>
    <w:rsid w:val="003D26B0"/>
    <w:rsid w:val="003D2843"/>
    <w:rsid w:val="003D2B26"/>
    <w:rsid w:val="003D3018"/>
    <w:rsid w:val="003D48EF"/>
    <w:rsid w:val="003D50EB"/>
    <w:rsid w:val="003D602E"/>
    <w:rsid w:val="003D6E8C"/>
    <w:rsid w:val="003D7778"/>
    <w:rsid w:val="003D7C80"/>
    <w:rsid w:val="003D7E09"/>
    <w:rsid w:val="003D7E17"/>
    <w:rsid w:val="003E1049"/>
    <w:rsid w:val="003E1A2E"/>
    <w:rsid w:val="003E217C"/>
    <w:rsid w:val="003E2A4B"/>
    <w:rsid w:val="003E2F2C"/>
    <w:rsid w:val="003E5A28"/>
    <w:rsid w:val="003E7E3D"/>
    <w:rsid w:val="003F0009"/>
    <w:rsid w:val="003F0229"/>
    <w:rsid w:val="003F097B"/>
    <w:rsid w:val="003F2605"/>
    <w:rsid w:val="003F2EDE"/>
    <w:rsid w:val="003F41FB"/>
    <w:rsid w:val="003F48C6"/>
    <w:rsid w:val="003F4C94"/>
    <w:rsid w:val="003F59EB"/>
    <w:rsid w:val="003F60DC"/>
    <w:rsid w:val="003F6B3B"/>
    <w:rsid w:val="00400058"/>
    <w:rsid w:val="00404ABE"/>
    <w:rsid w:val="00405477"/>
    <w:rsid w:val="00405EE5"/>
    <w:rsid w:val="0040655B"/>
    <w:rsid w:val="00411907"/>
    <w:rsid w:val="004127DD"/>
    <w:rsid w:val="004133B7"/>
    <w:rsid w:val="00413868"/>
    <w:rsid w:val="00414CEF"/>
    <w:rsid w:val="00414F7C"/>
    <w:rsid w:val="00415358"/>
    <w:rsid w:val="00416C25"/>
    <w:rsid w:val="004176B5"/>
    <w:rsid w:val="004178BC"/>
    <w:rsid w:val="00420361"/>
    <w:rsid w:val="00422F43"/>
    <w:rsid w:val="00423003"/>
    <w:rsid w:val="004239F5"/>
    <w:rsid w:val="0042434D"/>
    <w:rsid w:val="004245C9"/>
    <w:rsid w:val="004248C0"/>
    <w:rsid w:val="00424B6D"/>
    <w:rsid w:val="00430A8A"/>
    <w:rsid w:val="00430C5A"/>
    <w:rsid w:val="00431538"/>
    <w:rsid w:val="0043198E"/>
    <w:rsid w:val="00431EEA"/>
    <w:rsid w:val="0043200B"/>
    <w:rsid w:val="00433001"/>
    <w:rsid w:val="0043366F"/>
    <w:rsid w:val="004341E9"/>
    <w:rsid w:val="00434A4D"/>
    <w:rsid w:val="00434F26"/>
    <w:rsid w:val="00435D0D"/>
    <w:rsid w:val="0043788A"/>
    <w:rsid w:val="00437E12"/>
    <w:rsid w:val="004407C4"/>
    <w:rsid w:val="00440C09"/>
    <w:rsid w:val="00441907"/>
    <w:rsid w:val="00441EFD"/>
    <w:rsid w:val="00442CA9"/>
    <w:rsid w:val="00443574"/>
    <w:rsid w:val="00446CB3"/>
    <w:rsid w:val="00451F95"/>
    <w:rsid w:val="00452FBD"/>
    <w:rsid w:val="00454AC4"/>
    <w:rsid w:val="0045551E"/>
    <w:rsid w:val="00455A9A"/>
    <w:rsid w:val="004561F3"/>
    <w:rsid w:val="004572D0"/>
    <w:rsid w:val="004573FA"/>
    <w:rsid w:val="00457C75"/>
    <w:rsid w:val="00457F0F"/>
    <w:rsid w:val="00460192"/>
    <w:rsid w:val="004632C9"/>
    <w:rsid w:val="004635B6"/>
    <w:rsid w:val="0046584E"/>
    <w:rsid w:val="00465BA4"/>
    <w:rsid w:val="00465F34"/>
    <w:rsid w:val="004668AE"/>
    <w:rsid w:val="004668C2"/>
    <w:rsid w:val="00466B6E"/>
    <w:rsid w:val="00466C95"/>
    <w:rsid w:val="00467E00"/>
    <w:rsid w:val="00470799"/>
    <w:rsid w:val="00473546"/>
    <w:rsid w:val="00473C48"/>
    <w:rsid w:val="0047443B"/>
    <w:rsid w:val="004745F7"/>
    <w:rsid w:val="00475F93"/>
    <w:rsid w:val="00480A28"/>
    <w:rsid w:val="00480A63"/>
    <w:rsid w:val="00481C98"/>
    <w:rsid w:val="004829F9"/>
    <w:rsid w:val="00482C15"/>
    <w:rsid w:val="00484893"/>
    <w:rsid w:val="00484BC5"/>
    <w:rsid w:val="00484BC6"/>
    <w:rsid w:val="00485107"/>
    <w:rsid w:val="004877FB"/>
    <w:rsid w:val="00487AE4"/>
    <w:rsid w:val="0049045F"/>
    <w:rsid w:val="00490A79"/>
    <w:rsid w:val="004911B2"/>
    <w:rsid w:val="0049225A"/>
    <w:rsid w:val="00492451"/>
    <w:rsid w:val="00492BE1"/>
    <w:rsid w:val="004937A2"/>
    <w:rsid w:val="00494692"/>
    <w:rsid w:val="00494D9B"/>
    <w:rsid w:val="00494FAA"/>
    <w:rsid w:val="00495E7E"/>
    <w:rsid w:val="00496047"/>
    <w:rsid w:val="0049629E"/>
    <w:rsid w:val="004967E1"/>
    <w:rsid w:val="0049796E"/>
    <w:rsid w:val="004979C9"/>
    <w:rsid w:val="00497F77"/>
    <w:rsid w:val="004A02CF"/>
    <w:rsid w:val="004A04FE"/>
    <w:rsid w:val="004A0647"/>
    <w:rsid w:val="004A2284"/>
    <w:rsid w:val="004A2806"/>
    <w:rsid w:val="004A3814"/>
    <w:rsid w:val="004A3BC8"/>
    <w:rsid w:val="004A44DF"/>
    <w:rsid w:val="004A6D20"/>
    <w:rsid w:val="004B15D4"/>
    <w:rsid w:val="004B1684"/>
    <w:rsid w:val="004B18B6"/>
    <w:rsid w:val="004B2D19"/>
    <w:rsid w:val="004B334F"/>
    <w:rsid w:val="004B43E5"/>
    <w:rsid w:val="004B6C73"/>
    <w:rsid w:val="004B73E7"/>
    <w:rsid w:val="004C00C7"/>
    <w:rsid w:val="004C0B6F"/>
    <w:rsid w:val="004C4F8E"/>
    <w:rsid w:val="004C521A"/>
    <w:rsid w:val="004C54D2"/>
    <w:rsid w:val="004C5BC3"/>
    <w:rsid w:val="004C76B7"/>
    <w:rsid w:val="004D069D"/>
    <w:rsid w:val="004D07E9"/>
    <w:rsid w:val="004D12C8"/>
    <w:rsid w:val="004D23AC"/>
    <w:rsid w:val="004D4614"/>
    <w:rsid w:val="004D52AD"/>
    <w:rsid w:val="004D6C3F"/>
    <w:rsid w:val="004D6D6C"/>
    <w:rsid w:val="004D6DEA"/>
    <w:rsid w:val="004E0AB1"/>
    <w:rsid w:val="004E11D0"/>
    <w:rsid w:val="004E1E9C"/>
    <w:rsid w:val="004E2257"/>
    <w:rsid w:val="004E3CC9"/>
    <w:rsid w:val="004E41BD"/>
    <w:rsid w:val="004E43B0"/>
    <w:rsid w:val="004E5C73"/>
    <w:rsid w:val="004F0378"/>
    <w:rsid w:val="004F0D8F"/>
    <w:rsid w:val="004F2B09"/>
    <w:rsid w:val="004F38DD"/>
    <w:rsid w:val="004F3A87"/>
    <w:rsid w:val="004F4022"/>
    <w:rsid w:val="004F5E48"/>
    <w:rsid w:val="004F60FD"/>
    <w:rsid w:val="004F6B6F"/>
    <w:rsid w:val="004F6D11"/>
    <w:rsid w:val="004F7D66"/>
    <w:rsid w:val="00500044"/>
    <w:rsid w:val="00500B57"/>
    <w:rsid w:val="00501350"/>
    <w:rsid w:val="00501876"/>
    <w:rsid w:val="005047C6"/>
    <w:rsid w:val="00504FAD"/>
    <w:rsid w:val="00505B43"/>
    <w:rsid w:val="00510BC6"/>
    <w:rsid w:val="00510F35"/>
    <w:rsid w:val="005112B0"/>
    <w:rsid w:val="00511AFA"/>
    <w:rsid w:val="00513026"/>
    <w:rsid w:val="005138EF"/>
    <w:rsid w:val="0051398E"/>
    <w:rsid w:val="00514AD0"/>
    <w:rsid w:val="00515164"/>
    <w:rsid w:val="0051615E"/>
    <w:rsid w:val="00517E3E"/>
    <w:rsid w:val="00520251"/>
    <w:rsid w:val="005203C3"/>
    <w:rsid w:val="00520633"/>
    <w:rsid w:val="005235A6"/>
    <w:rsid w:val="00524FF2"/>
    <w:rsid w:val="0052504A"/>
    <w:rsid w:val="005304B0"/>
    <w:rsid w:val="0053090F"/>
    <w:rsid w:val="005321CB"/>
    <w:rsid w:val="005323F2"/>
    <w:rsid w:val="00532A4E"/>
    <w:rsid w:val="00532CD6"/>
    <w:rsid w:val="005347AD"/>
    <w:rsid w:val="00534874"/>
    <w:rsid w:val="00536094"/>
    <w:rsid w:val="00536FC4"/>
    <w:rsid w:val="005401C8"/>
    <w:rsid w:val="005409AA"/>
    <w:rsid w:val="00540A32"/>
    <w:rsid w:val="00542D2C"/>
    <w:rsid w:val="00543B25"/>
    <w:rsid w:val="0054443E"/>
    <w:rsid w:val="00545D59"/>
    <w:rsid w:val="00545FE7"/>
    <w:rsid w:val="0054701E"/>
    <w:rsid w:val="005500E7"/>
    <w:rsid w:val="0055177D"/>
    <w:rsid w:val="00552665"/>
    <w:rsid w:val="0055558C"/>
    <w:rsid w:val="00556327"/>
    <w:rsid w:val="00556698"/>
    <w:rsid w:val="00557791"/>
    <w:rsid w:val="00557B36"/>
    <w:rsid w:val="0056029B"/>
    <w:rsid w:val="00560AE3"/>
    <w:rsid w:val="00560EAC"/>
    <w:rsid w:val="00561AB8"/>
    <w:rsid w:val="00561B0F"/>
    <w:rsid w:val="00561D01"/>
    <w:rsid w:val="00562673"/>
    <w:rsid w:val="00562AF6"/>
    <w:rsid w:val="00562BAA"/>
    <w:rsid w:val="00562D5F"/>
    <w:rsid w:val="00564366"/>
    <w:rsid w:val="005648CF"/>
    <w:rsid w:val="00564A9B"/>
    <w:rsid w:val="00565188"/>
    <w:rsid w:val="0056532A"/>
    <w:rsid w:val="005658AE"/>
    <w:rsid w:val="0056753C"/>
    <w:rsid w:val="005678F9"/>
    <w:rsid w:val="00571638"/>
    <w:rsid w:val="0057363E"/>
    <w:rsid w:val="00574695"/>
    <w:rsid w:val="00575B10"/>
    <w:rsid w:val="00577C3F"/>
    <w:rsid w:val="00577CA8"/>
    <w:rsid w:val="005809BE"/>
    <w:rsid w:val="0058109D"/>
    <w:rsid w:val="00583A54"/>
    <w:rsid w:val="00583DF6"/>
    <w:rsid w:val="00584300"/>
    <w:rsid w:val="00584C3D"/>
    <w:rsid w:val="00586FE9"/>
    <w:rsid w:val="00590259"/>
    <w:rsid w:val="00590FD9"/>
    <w:rsid w:val="00591073"/>
    <w:rsid w:val="00593514"/>
    <w:rsid w:val="00593B0E"/>
    <w:rsid w:val="00593F78"/>
    <w:rsid w:val="005942AE"/>
    <w:rsid w:val="005946DB"/>
    <w:rsid w:val="00595345"/>
    <w:rsid w:val="00595807"/>
    <w:rsid w:val="00595A99"/>
    <w:rsid w:val="005967D9"/>
    <w:rsid w:val="005A2417"/>
    <w:rsid w:val="005A2CB5"/>
    <w:rsid w:val="005A2F00"/>
    <w:rsid w:val="005A5023"/>
    <w:rsid w:val="005A5D99"/>
    <w:rsid w:val="005A712D"/>
    <w:rsid w:val="005B1D28"/>
    <w:rsid w:val="005B21C6"/>
    <w:rsid w:val="005B49E9"/>
    <w:rsid w:val="005B5779"/>
    <w:rsid w:val="005B5D5D"/>
    <w:rsid w:val="005B77A6"/>
    <w:rsid w:val="005B7BEF"/>
    <w:rsid w:val="005C0B0D"/>
    <w:rsid w:val="005C1856"/>
    <w:rsid w:val="005C19E7"/>
    <w:rsid w:val="005C1F58"/>
    <w:rsid w:val="005C3156"/>
    <w:rsid w:val="005C36D0"/>
    <w:rsid w:val="005C3F65"/>
    <w:rsid w:val="005C50F8"/>
    <w:rsid w:val="005C51A7"/>
    <w:rsid w:val="005C65E0"/>
    <w:rsid w:val="005C7A0A"/>
    <w:rsid w:val="005C7B80"/>
    <w:rsid w:val="005D1431"/>
    <w:rsid w:val="005D1EEF"/>
    <w:rsid w:val="005D3ECD"/>
    <w:rsid w:val="005D4999"/>
    <w:rsid w:val="005D4BC5"/>
    <w:rsid w:val="005D5307"/>
    <w:rsid w:val="005D58D4"/>
    <w:rsid w:val="005D5E28"/>
    <w:rsid w:val="005D6383"/>
    <w:rsid w:val="005D6760"/>
    <w:rsid w:val="005D6784"/>
    <w:rsid w:val="005E4D46"/>
    <w:rsid w:val="005E4F0B"/>
    <w:rsid w:val="005E4FF3"/>
    <w:rsid w:val="005E565D"/>
    <w:rsid w:val="005F2E8B"/>
    <w:rsid w:val="005F34B8"/>
    <w:rsid w:val="005F3A7B"/>
    <w:rsid w:val="005F477A"/>
    <w:rsid w:val="005F617B"/>
    <w:rsid w:val="005F6C28"/>
    <w:rsid w:val="006017E6"/>
    <w:rsid w:val="00602318"/>
    <w:rsid w:val="00602F45"/>
    <w:rsid w:val="0060312D"/>
    <w:rsid w:val="006032D1"/>
    <w:rsid w:val="00604CB5"/>
    <w:rsid w:val="006056EE"/>
    <w:rsid w:val="00605FFC"/>
    <w:rsid w:val="00606A1F"/>
    <w:rsid w:val="006110BA"/>
    <w:rsid w:val="00611771"/>
    <w:rsid w:val="00613C14"/>
    <w:rsid w:val="006151D6"/>
    <w:rsid w:val="00615B24"/>
    <w:rsid w:val="0061649A"/>
    <w:rsid w:val="006169B1"/>
    <w:rsid w:val="00616D5E"/>
    <w:rsid w:val="00617A4C"/>
    <w:rsid w:val="00617F88"/>
    <w:rsid w:val="006203B4"/>
    <w:rsid w:val="006206C1"/>
    <w:rsid w:val="006213E4"/>
    <w:rsid w:val="0062158E"/>
    <w:rsid w:val="006241DF"/>
    <w:rsid w:val="00625656"/>
    <w:rsid w:val="00626C6B"/>
    <w:rsid w:val="006277CD"/>
    <w:rsid w:val="006305DF"/>
    <w:rsid w:val="00630D4E"/>
    <w:rsid w:val="00632733"/>
    <w:rsid w:val="00633287"/>
    <w:rsid w:val="006342E4"/>
    <w:rsid w:val="00634CD8"/>
    <w:rsid w:val="0063618E"/>
    <w:rsid w:val="00640EB9"/>
    <w:rsid w:val="006412C2"/>
    <w:rsid w:val="00642D6E"/>
    <w:rsid w:val="0064379F"/>
    <w:rsid w:val="0064383F"/>
    <w:rsid w:val="00644526"/>
    <w:rsid w:val="00644A08"/>
    <w:rsid w:val="006453E9"/>
    <w:rsid w:val="0064559A"/>
    <w:rsid w:val="00646024"/>
    <w:rsid w:val="00646663"/>
    <w:rsid w:val="00647B36"/>
    <w:rsid w:val="0065170C"/>
    <w:rsid w:val="00651E2B"/>
    <w:rsid w:val="006520E8"/>
    <w:rsid w:val="00652320"/>
    <w:rsid w:val="0065240C"/>
    <w:rsid w:val="00652B64"/>
    <w:rsid w:val="00652E81"/>
    <w:rsid w:val="00653562"/>
    <w:rsid w:val="00654E57"/>
    <w:rsid w:val="00655005"/>
    <w:rsid w:val="006562AB"/>
    <w:rsid w:val="00656C18"/>
    <w:rsid w:val="00657227"/>
    <w:rsid w:val="00657CB9"/>
    <w:rsid w:val="0066086B"/>
    <w:rsid w:val="00662954"/>
    <w:rsid w:val="0066469A"/>
    <w:rsid w:val="00665278"/>
    <w:rsid w:val="006656D4"/>
    <w:rsid w:val="00665853"/>
    <w:rsid w:val="00667288"/>
    <w:rsid w:val="00667313"/>
    <w:rsid w:val="00667BB1"/>
    <w:rsid w:val="00667D0C"/>
    <w:rsid w:val="006706FD"/>
    <w:rsid w:val="0067140D"/>
    <w:rsid w:val="00671C44"/>
    <w:rsid w:val="00671D78"/>
    <w:rsid w:val="006725F2"/>
    <w:rsid w:val="00672643"/>
    <w:rsid w:val="00674B72"/>
    <w:rsid w:val="006752F1"/>
    <w:rsid w:val="006754CD"/>
    <w:rsid w:val="00675C7E"/>
    <w:rsid w:val="0067643C"/>
    <w:rsid w:val="0067674D"/>
    <w:rsid w:val="006769BC"/>
    <w:rsid w:val="00676F4D"/>
    <w:rsid w:val="006773BB"/>
    <w:rsid w:val="00677819"/>
    <w:rsid w:val="006779B3"/>
    <w:rsid w:val="00680A9A"/>
    <w:rsid w:val="00680D33"/>
    <w:rsid w:val="00680D56"/>
    <w:rsid w:val="006817DC"/>
    <w:rsid w:val="00681E25"/>
    <w:rsid w:val="0068263D"/>
    <w:rsid w:val="006832E8"/>
    <w:rsid w:val="00683939"/>
    <w:rsid w:val="00683EF3"/>
    <w:rsid w:val="0068533A"/>
    <w:rsid w:val="00685354"/>
    <w:rsid w:val="00685516"/>
    <w:rsid w:val="00685AF4"/>
    <w:rsid w:val="00687FEC"/>
    <w:rsid w:val="0069032A"/>
    <w:rsid w:val="0069065E"/>
    <w:rsid w:val="00690CC8"/>
    <w:rsid w:val="00691D16"/>
    <w:rsid w:val="006929F1"/>
    <w:rsid w:val="00695113"/>
    <w:rsid w:val="006973FB"/>
    <w:rsid w:val="006A0DA1"/>
    <w:rsid w:val="006A14D5"/>
    <w:rsid w:val="006A15B4"/>
    <w:rsid w:val="006A24E0"/>
    <w:rsid w:val="006A6792"/>
    <w:rsid w:val="006A6C48"/>
    <w:rsid w:val="006A76EF"/>
    <w:rsid w:val="006B04A1"/>
    <w:rsid w:val="006B05B9"/>
    <w:rsid w:val="006B0ED2"/>
    <w:rsid w:val="006B1ACC"/>
    <w:rsid w:val="006B1D92"/>
    <w:rsid w:val="006B1F20"/>
    <w:rsid w:val="006B2256"/>
    <w:rsid w:val="006B2A66"/>
    <w:rsid w:val="006B359B"/>
    <w:rsid w:val="006B389F"/>
    <w:rsid w:val="006B3C71"/>
    <w:rsid w:val="006B5891"/>
    <w:rsid w:val="006B5AF0"/>
    <w:rsid w:val="006B5D8E"/>
    <w:rsid w:val="006B655E"/>
    <w:rsid w:val="006C0AC1"/>
    <w:rsid w:val="006C0BDB"/>
    <w:rsid w:val="006C45BD"/>
    <w:rsid w:val="006C5104"/>
    <w:rsid w:val="006C52BD"/>
    <w:rsid w:val="006D00BC"/>
    <w:rsid w:val="006D00BD"/>
    <w:rsid w:val="006D1CE5"/>
    <w:rsid w:val="006D2CF2"/>
    <w:rsid w:val="006D498F"/>
    <w:rsid w:val="006D4F4F"/>
    <w:rsid w:val="006D563E"/>
    <w:rsid w:val="006D72B7"/>
    <w:rsid w:val="006E1698"/>
    <w:rsid w:val="006E21A9"/>
    <w:rsid w:val="006E289C"/>
    <w:rsid w:val="006E2E6B"/>
    <w:rsid w:val="006E3BA7"/>
    <w:rsid w:val="006E4FF4"/>
    <w:rsid w:val="006E5607"/>
    <w:rsid w:val="006E644A"/>
    <w:rsid w:val="006E73FA"/>
    <w:rsid w:val="006E799C"/>
    <w:rsid w:val="006F0BE9"/>
    <w:rsid w:val="006F0CA8"/>
    <w:rsid w:val="006F1F39"/>
    <w:rsid w:val="006F2D75"/>
    <w:rsid w:val="006F4254"/>
    <w:rsid w:val="006F5677"/>
    <w:rsid w:val="006F740B"/>
    <w:rsid w:val="00700BB7"/>
    <w:rsid w:val="00700ECC"/>
    <w:rsid w:val="00700F5F"/>
    <w:rsid w:val="00700FD6"/>
    <w:rsid w:val="00702827"/>
    <w:rsid w:val="007041C1"/>
    <w:rsid w:val="007041F0"/>
    <w:rsid w:val="00704F69"/>
    <w:rsid w:val="00705A62"/>
    <w:rsid w:val="00705AC8"/>
    <w:rsid w:val="00705C6D"/>
    <w:rsid w:val="00707822"/>
    <w:rsid w:val="00707BBC"/>
    <w:rsid w:val="00707D58"/>
    <w:rsid w:val="00707E0E"/>
    <w:rsid w:val="0071163A"/>
    <w:rsid w:val="00711B40"/>
    <w:rsid w:val="00711E72"/>
    <w:rsid w:val="00712B03"/>
    <w:rsid w:val="00713091"/>
    <w:rsid w:val="007131D2"/>
    <w:rsid w:val="007149C3"/>
    <w:rsid w:val="007158AB"/>
    <w:rsid w:val="007164B3"/>
    <w:rsid w:val="007205C9"/>
    <w:rsid w:val="00724C0A"/>
    <w:rsid w:val="00725303"/>
    <w:rsid w:val="00725FE5"/>
    <w:rsid w:val="00732CB2"/>
    <w:rsid w:val="00733FBA"/>
    <w:rsid w:val="007343A0"/>
    <w:rsid w:val="0073454F"/>
    <w:rsid w:val="007346A2"/>
    <w:rsid w:val="007408C8"/>
    <w:rsid w:val="007414C0"/>
    <w:rsid w:val="007414C8"/>
    <w:rsid w:val="0074604F"/>
    <w:rsid w:val="00750725"/>
    <w:rsid w:val="007507C9"/>
    <w:rsid w:val="00750817"/>
    <w:rsid w:val="007508A5"/>
    <w:rsid w:val="00751B6C"/>
    <w:rsid w:val="00751FE6"/>
    <w:rsid w:val="00752133"/>
    <w:rsid w:val="007526F3"/>
    <w:rsid w:val="007527DC"/>
    <w:rsid w:val="00753199"/>
    <w:rsid w:val="007545CC"/>
    <w:rsid w:val="007547D0"/>
    <w:rsid w:val="00754DAB"/>
    <w:rsid w:val="00754E8F"/>
    <w:rsid w:val="00755485"/>
    <w:rsid w:val="0075621F"/>
    <w:rsid w:val="00756DA8"/>
    <w:rsid w:val="007606F6"/>
    <w:rsid w:val="0076247D"/>
    <w:rsid w:val="00762EBC"/>
    <w:rsid w:val="00763099"/>
    <w:rsid w:val="00764DB4"/>
    <w:rsid w:val="00764F60"/>
    <w:rsid w:val="00765CD8"/>
    <w:rsid w:val="00767383"/>
    <w:rsid w:val="00767C37"/>
    <w:rsid w:val="0077074F"/>
    <w:rsid w:val="007722AD"/>
    <w:rsid w:val="00772E27"/>
    <w:rsid w:val="0077439E"/>
    <w:rsid w:val="00774A91"/>
    <w:rsid w:val="00774B07"/>
    <w:rsid w:val="0077541A"/>
    <w:rsid w:val="00775C0A"/>
    <w:rsid w:val="00775E46"/>
    <w:rsid w:val="007774D8"/>
    <w:rsid w:val="00777C59"/>
    <w:rsid w:val="007808F4"/>
    <w:rsid w:val="007812A9"/>
    <w:rsid w:val="007832C3"/>
    <w:rsid w:val="00783EB7"/>
    <w:rsid w:val="0078455D"/>
    <w:rsid w:val="00784B43"/>
    <w:rsid w:val="00785E6F"/>
    <w:rsid w:val="00787432"/>
    <w:rsid w:val="00790413"/>
    <w:rsid w:val="007925DC"/>
    <w:rsid w:val="00793482"/>
    <w:rsid w:val="00794F86"/>
    <w:rsid w:val="00795521"/>
    <w:rsid w:val="00795C52"/>
    <w:rsid w:val="00796003"/>
    <w:rsid w:val="0079626C"/>
    <w:rsid w:val="007964ED"/>
    <w:rsid w:val="00797C4A"/>
    <w:rsid w:val="007A3074"/>
    <w:rsid w:val="007A3B74"/>
    <w:rsid w:val="007A3E63"/>
    <w:rsid w:val="007A48CD"/>
    <w:rsid w:val="007A4D04"/>
    <w:rsid w:val="007A5180"/>
    <w:rsid w:val="007A57A8"/>
    <w:rsid w:val="007A5DDC"/>
    <w:rsid w:val="007A61E6"/>
    <w:rsid w:val="007A653E"/>
    <w:rsid w:val="007A75BE"/>
    <w:rsid w:val="007B09B6"/>
    <w:rsid w:val="007B0C6A"/>
    <w:rsid w:val="007B2027"/>
    <w:rsid w:val="007B2ADD"/>
    <w:rsid w:val="007B479B"/>
    <w:rsid w:val="007B47FE"/>
    <w:rsid w:val="007B53B5"/>
    <w:rsid w:val="007B69E1"/>
    <w:rsid w:val="007B6A03"/>
    <w:rsid w:val="007B6E72"/>
    <w:rsid w:val="007B6F7B"/>
    <w:rsid w:val="007B71F8"/>
    <w:rsid w:val="007B75CB"/>
    <w:rsid w:val="007B7806"/>
    <w:rsid w:val="007C0BE0"/>
    <w:rsid w:val="007C1A5C"/>
    <w:rsid w:val="007C1CDB"/>
    <w:rsid w:val="007C2471"/>
    <w:rsid w:val="007C27E0"/>
    <w:rsid w:val="007C2835"/>
    <w:rsid w:val="007C3975"/>
    <w:rsid w:val="007C4289"/>
    <w:rsid w:val="007C47AD"/>
    <w:rsid w:val="007C4AD2"/>
    <w:rsid w:val="007C5A48"/>
    <w:rsid w:val="007C695B"/>
    <w:rsid w:val="007C779E"/>
    <w:rsid w:val="007C7BBD"/>
    <w:rsid w:val="007D2672"/>
    <w:rsid w:val="007D2A2F"/>
    <w:rsid w:val="007D3B13"/>
    <w:rsid w:val="007D42E7"/>
    <w:rsid w:val="007D443A"/>
    <w:rsid w:val="007D56E1"/>
    <w:rsid w:val="007D59D0"/>
    <w:rsid w:val="007D6984"/>
    <w:rsid w:val="007E0127"/>
    <w:rsid w:val="007E24FB"/>
    <w:rsid w:val="007E2C33"/>
    <w:rsid w:val="007E3017"/>
    <w:rsid w:val="007E3E86"/>
    <w:rsid w:val="007E6082"/>
    <w:rsid w:val="007E6DEF"/>
    <w:rsid w:val="007F1C0E"/>
    <w:rsid w:val="007F2117"/>
    <w:rsid w:val="007F4A7D"/>
    <w:rsid w:val="007F5BCA"/>
    <w:rsid w:val="007F746C"/>
    <w:rsid w:val="00801E46"/>
    <w:rsid w:val="00801F46"/>
    <w:rsid w:val="00802C85"/>
    <w:rsid w:val="00803080"/>
    <w:rsid w:val="008035A4"/>
    <w:rsid w:val="008044CA"/>
    <w:rsid w:val="00804B43"/>
    <w:rsid w:val="00804B71"/>
    <w:rsid w:val="00804BAD"/>
    <w:rsid w:val="00804D07"/>
    <w:rsid w:val="008053C1"/>
    <w:rsid w:val="0080672D"/>
    <w:rsid w:val="00806EB0"/>
    <w:rsid w:val="00807E5B"/>
    <w:rsid w:val="00810663"/>
    <w:rsid w:val="00810937"/>
    <w:rsid w:val="008121D4"/>
    <w:rsid w:val="00812324"/>
    <w:rsid w:val="00812675"/>
    <w:rsid w:val="0081292A"/>
    <w:rsid w:val="00813C4E"/>
    <w:rsid w:val="00813CFE"/>
    <w:rsid w:val="008144AA"/>
    <w:rsid w:val="0081478D"/>
    <w:rsid w:val="00815288"/>
    <w:rsid w:val="008168B8"/>
    <w:rsid w:val="0081759F"/>
    <w:rsid w:val="008179C0"/>
    <w:rsid w:val="00817A40"/>
    <w:rsid w:val="00820407"/>
    <w:rsid w:val="008213EE"/>
    <w:rsid w:val="00821625"/>
    <w:rsid w:val="008218BC"/>
    <w:rsid w:val="00822B65"/>
    <w:rsid w:val="00823EA1"/>
    <w:rsid w:val="0082408C"/>
    <w:rsid w:val="00824272"/>
    <w:rsid w:val="00824F32"/>
    <w:rsid w:val="008259C6"/>
    <w:rsid w:val="00825D19"/>
    <w:rsid w:val="008266D3"/>
    <w:rsid w:val="00827413"/>
    <w:rsid w:val="008310EC"/>
    <w:rsid w:val="00832F47"/>
    <w:rsid w:val="00833313"/>
    <w:rsid w:val="00834F18"/>
    <w:rsid w:val="00836194"/>
    <w:rsid w:val="00840561"/>
    <w:rsid w:val="00840DD4"/>
    <w:rsid w:val="008414BF"/>
    <w:rsid w:val="00843DC8"/>
    <w:rsid w:val="0084484E"/>
    <w:rsid w:val="0084585D"/>
    <w:rsid w:val="0084591F"/>
    <w:rsid w:val="00846172"/>
    <w:rsid w:val="00846D00"/>
    <w:rsid w:val="00846EA5"/>
    <w:rsid w:val="008476A1"/>
    <w:rsid w:val="00847722"/>
    <w:rsid w:val="00853DE8"/>
    <w:rsid w:val="008550FB"/>
    <w:rsid w:val="0085579D"/>
    <w:rsid w:val="00855E99"/>
    <w:rsid w:val="00857161"/>
    <w:rsid w:val="00857FD0"/>
    <w:rsid w:val="008601F9"/>
    <w:rsid w:val="0086075C"/>
    <w:rsid w:val="00861A93"/>
    <w:rsid w:val="008621B8"/>
    <w:rsid w:val="00862A7B"/>
    <w:rsid w:val="00862F1A"/>
    <w:rsid w:val="0086619B"/>
    <w:rsid w:val="0087141A"/>
    <w:rsid w:val="00872202"/>
    <w:rsid w:val="00872B92"/>
    <w:rsid w:val="0087316D"/>
    <w:rsid w:val="00873C9A"/>
    <w:rsid w:val="0087469E"/>
    <w:rsid w:val="008746BC"/>
    <w:rsid w:val="00876594"/>
    <w:rsid w:val="00877FF1"/>
    <w:rsid w:val="008800A0"/>
    <w:rsid w:val="00881C05"/>
    <w:rsid w:val="008841CF"/>
    <w:rsid w:val="00884701"/>
    <w:rsid w:val="00884961"/>
    <w:rsid w:val="00886D9C"/>
    <w:rsid w:val="00886E61"/>
    <w:rsid w:val="00887D7D"/>
    <w:rsid w:val="00891810"/>
    <w:rsid w:val="00891CD5"/>
    <w:rsid w:val="00892ACA"/>
    <w:rsid w:val="00893429"/>
    <w:rsid w:val="008934C9"/>
    <w:rsid w:val="008935A4"/>
    <w:rsid w:val="008946A4"/>
    <w:rsid w:val="00894D49"/>
    <w:rsid w:val="0089764C"/>
    <w:rsid w:val="00897F85"/>
    <w:rsid w:val="008A0871"/>
    <w:rsid w:val="008A0E8B"/>
    <w:rsid w:val="008A0F60"/>
    <w:rsid w:val="008A378B"/>
    <w:rsid w:val="008A51E5"/>
    <w:rsid w:val="008A5888"/>
    <w:rsid w:val="008A59FE"/>
    <w:rsid w:val="008B0E0D"/>
    <w:rsid w:val="008B18AE"/>
    <w:rsid w:val="008B2FE7"/>
    <w:rsid w:val="008B3022"/>
    <w:rsid w:val="008B3E27"/>
    <w:rsid w:val="008B4936"/>
    <w:rsid w:val="008B4E10"/>
    <w:rsid w:val="008B55B0"/>
    <w:rsid w:val="008B64DF"/>
    <w:rsid w:val="008B7EFB"/>
    <w:rsid w:val="008C1250"/>
    <w:rsid w:val="008C187F"/>
    <w:rsid w:val="008C2A91"/>
    <w:rsid w:val="008C3767"/>
    <w:rsid w:val="008C40A2"/>
    <w:rsid w:val="008C44EC"/>
    <w:rsid w:val="008C520D"/>
    <w:rsid w:val="008C5EED"/>
    <w:rsid w:val="008C69A6"/>
    <w:rsid w:val="008C7694"/>
    <w:rsid w:val="008D0A6D"/>
    <w:rsid w:val="008D1113"/>
    <w:rsid w:val="008D21C2"/>
    <w:rsid w:val="008D21EB"/>
    <w:rsid w:val="008D2E53"/>
    <w:rsid w:val="008D2EBD"/>
    <w:rsid w:val="008D5939"/>
    <w:rsid w:val="008D5C95"/>
    <w:rsid w:val="008D6341"/>
    <w:rsid w:val="008D7921"/>
    <w:rsid w:val="008E0352"/>
    <w:rsid w:val="008E07B2"/>
    <w:rsid w:val="008E0B03"/>
    <w:rsid w:val="008E106A"/>
    <w:rsid w:val="008E11E8"/>
    <w:rsid w:val="008E436A"/>
    <w:rsid w:val="008E5D7B"/>
    <w:rsid w:val="008E5D8A"/>
    <w:rsid w:val="008E6396"/>
    <w:rsid w:val="008E6647"/>
    <w:rsid w:val="008E6744"/>
    <w:rsid w:val="008E6A22"/>
    <w:rsid w:val="008E79A3"/>
    <w:rsid w:val="008E7A2A"/>
    <w:rsid w:val="008E7C0F"/>
    <w:rsid w:val="008E7CA0"/>
    <w:rsid w:val="008F0D35"/>
    <w:rsid w:val="008F1005"/>
    <w:rsid w:val="008F1518"/>
    <w:rsid w:val="008F2480"/>
    <w:rsid w:val="008F424F"/>
    <w:rsid w:val="008F47CA"/>
    <w:rsid w:val="008F4A82"/>
    <w:rsid w:val="008F5104"/>
    <w:rsid w:val="009000E8"/>
    <w:rsid w:val="00900CDC"/>
    <w:rsid w:val="00900D48"/>
    <w:rsid w:val="00900F1C"/>
    <w:rsid w:val="009015CB"/>
    <w:rsid w:val="00902DD3"/>
    <w:rsid w:val="00903141"/>
    <w:rsid w:val="00903E29"/>
    <w:rsid w:val="009042E1"/>
    <w:rsid w:val="0090435B"/>
    <w:rsid w:val="00905153"/>
    <w:rsid w:val="0090543A"/>
    <w:rsid w:val="00905E4D"/>
    <w:rsid w:val="00907F76"/>
    <w:rsid w:val="00907FFC"/>
    <w:rsid w:val="009100D6"/>
    <w:rsid w:val="00910BAB"/>
    <w:rsid w:val="00911033"/>
    <w:rsid w:val="00913543"/>
    <w:rsid w:val="0091377F"/>
    <w:rsid w:val="009157A5"/>
    <w:rsid w:val="0092259E"/>
    <w:rsid w:val="00922A74"/>
    <w:rsid w:val="009233AB"/>
    <w:rsid w:val="009243EF"/>
    <w:rsid w:val="009254C4"/>
    <w:rsid w:val="00926679"/>
    <w:rsid w:val="0093052A"/>
    <w:rsid w:val="0093065B"/>
    <w:rsid w:val="0093070D"/>
    <w:rsid w:val="00930951"/>
    <w:rsid w:val="0093104C"/>
    <w:rsid w:val="00932651"/>
    <w:rsid w:val="009330D1"/>
    <w:rsid w:val="00933C73"/>
    <w:rsid w:val="009344A2"/>
    <w:rsid w:val="0093546F"/>
    <w:rsid w:val="009358B6"/>
    <w:rsid w:val="00935D18"/>
    <w:rsid w:val="00937E77"/>
    <w:rsid w:val="0094038F"/>
    <w:rsid w:val="00940997"/>
    <w:rsid w:val="00940BD3"/>
    <w:rsid w:val="00941377"/>
    <w:rsid w:val="009420F2"/>
    <w:rsid w:val="009441B8"/>
    <w:rsid w:val="009441DC"/>
    <w:rsid w:val="00946A68"/>
    <w:rsid w:val="009514AE"/>
    <w:rsid w:val="00951FE2"/>
    <w:rsid w:val="00952567"/>
    <w:rsid w:val="009528AC"/>
    <w:rsid w:val="00953D59"/>
    <w:rsid w:val="00954F81"/>
    <w:rsid w:val="00955B77"/>
    <w:rsid w:val="00956BDD"/>
    <w:rsid w:val="009603AB"/>
    <w:rsid w:val="009612B5"/>
    <w:rsid w:val="009638C3"/>
    <w:rsid w:val="0096419C"/>
    <w:rsid w:val="00964690"/>
    <w:rsid w:val="00965ADE"/>
    <w:rsid w:val="00967F51"/>
    <w:rsid w:val="009700DE"/>
    <w:rsid w:val="0097147D"/>
    <w:rsid w:val="00971851"/>
    <w:rsid w:val="00971A93"/>
    <w:rsid w:val="00971F65"/>
    <w:rsid w:val="00972652"/>
    <w:rsid w:val="00973290"/>
    <w:rsid w:val="0097579A"/>
    <w:rsid w:val="00975818"/>
    <w:rsid w:val="00980246"/>
    <w:rsid w:val="00981403"/>
    <w:rsid w:val="00982682"/>
    <w:rsid w:val="00982933"/>
    <w:rsid w:val="00983A00"/>
    <w:rsid w:val="009843A5"/>
    <w:rsid w:val="009859FB"/>
    <w:rsid w:val="00985C8C"/>
    <w:rsid w:val="00987513"/>
    <w:rsid w:val="0099000F"/>
    <w:rsid w:val="00990EE2"/>
    <w:rsid w:val="00990F37"/>
    <w:rsid w:val="009913D0"/>
    <w:rsid w:val="00992975"/>
    <w:rsid w:val="00994CAA"/>
    <w:rsid w:val="00995173"/>
    <w:rsid w:val="0099529B"/>
    <w:rsid w:val="00997FD3"/>
    <w:rsid w:val="009A19C3"/>
    <w:rsid w:val="009A1B26"/>
    <w:rsid w:val="009A29CE"/>
    <w:rsid w:val="009A2C13"/>
    <w:rsid w:val="009A2F37"/>
    <w:rsid w:val="009A3893"/>
    <w:rsid w:val="009A38E0"/>
    <w:rsid w:val="009A4608"/>
    <w:rsid w:val="009A4A99"/>
    <w:rsid w:val="009A6F49"/>
    <w:rsid w:val="009B15D7"/>
    <w:rsid w:val="009B2FC5"/>
    <w:rsid w:val="009B2FDD"/>
    <w:rsid w:val="009B32E9"/>
    <w:rsid w:val="009B48A3"/>
    <w:rsid w:val="009B54A3"/>
    <w:rsid w:val="009B641B"/>
    <w:rsid w:val="009C0F1F"/>
    <w:rsid w:val="009C1A39"/>
    <w:rsid w:val="009C1DA1"/>
    <w:rsid w:val="009C2177"/>
    <w:rsid w:val="009C29D9"/>
    <w:rsid w:val="009C33B1"/>
    <w:rsid w:val="009C3541"/>
    <w:rsid w:val="009C3632"/>
    <w:rsid w:val="009C3766"/>
    <w:rsid w:val="009C5393"/>
    <w:rsid w:val="009C68A0"/>
    <w:rsid w:val="009C6A44"/>
    <w:rsid w:val="009D1175"/>
    <w:rsid w:val="009D161D"/>
    <w:rsid w:val="009D1802"/>
    <w:rsid w:val="009D55CA"/>
    <w:rsid w:val="009D60FF"/>
    <w:rsid w:val="009D6C3B"/>
    <w:rsid w:val="009D7C19"/>
    <w:rsid w:val="009E02B3"/>
    <w:rsid w:val="009E02FF"/>
    <w:rsid w:val="009E2369"/>
    <w:rsid w:val="009E24A9"/>
    <w:rsid w:val="009E2CF0"/>
    <w:rsid w:val="009E5825"/>
    <w:rsid w:val="009E65E2"/>
    <w:rsid w:val="009E69C1"/>
    <w:rsid w:val="009E7404"/>
    <w:rsid w:val="009E7F9F"/>
    <w:rsid w:val="009F281C"/>
    <w:rsid w:val="009F2A80"/>
    <w:rsid w:val="009F3AA0"/>
    <w:rsid w:val="009F4733"/>
    <w:rsid w:val="009F47F4"/>
    <w:rsid w:val="009F50C8"/>
    <w:rsid w:val="009F50D0"/>
    <w:rsid w:val="009F5637"/>
    <w:rsid w:val="009F5DF4"/>
    <w:rsid w:val="00A00276"/>
    <w:rsid w:val="00A01628"/>
    <w:rsid w:val="00A01CD8"/>
    <w:rsid w:val="00A037FE"/>
    <w:rsid w:val="00A04EB9"/>
    <w:rsid w:val="00A06D45"/>
    <w:rsid w:val="00A06E3D"/>
    <w:rsid w:val="00A101C4"/>
    <w:rsid w:val="00A11656"/>
    <w:rsid w:val="00A11C21"/>
    <w:rsid w:val="00A1205B"/>
    <w:rsid w:val="00A121C7"/>
    <w:rsid w:val="00A12BF9"/>
    <w:rsid w:val="00A13EC2"/>
    <w:rsid w:val="00A146D5"/>
    <w:rsid w:val="00A17092"/>
    <w:rsid w:val="00A2076D"/>
    <w:rsid w:val="00A20D35"/>
    <w:rsid w:val="00A23D75"/>
    <w:rsid w:val="00A25470"/>
    <w:rsid w:val="00A259A7"/>
    <w:rsid w:val="00A26AE9"/>
    <w:rsid w:val="00A26F22"/>
    <w:rsid w:val="00A27D2E"/>
    <w:rsid w:val="00A309AA"/>
    <w:rsid w:val="00A31847"/>
    <w:rsid w:val="00A3236A"/>
    <w:rsid w:val="00A33E7D"/>
    <w:rsid w:val="00A3486D"/>
    <w:rsid w:val="00A3545F"/>
    <w:rsid w:val="00A35B89"/>
    <w:rsid w:val="00A363E2"/>
    <w:rsid w:val="00A373DE"/>
    <w:rsid w:val="00A375E7"/>
    <w:rsid w:val="00A37C52"/>
    <w:rsid w:val="00A37EDC"/>
    <w:rsid w:val="00A40710"/>
    <w:rsid w:val="00A417EB"/>
    <w:rsid w:val="00A429E2"/>
    <w:rsid w:val="00A4352A"/>
    <w:rsid w:val="00A4368E"/>
    <w:rsid w:val="00A441DA"/>
    <w:rsid w:val="00A46D75"/>
    <w:rsid w:val="00A47106"/>
    <w:rsid w:val="00A4781F"/>
    <w:rsid w:val="00A5211A"/>
    <w:rsid w:val="00A53187"/>
    <w:rsid w:val="00A5477F"/>
    <w:rsid w:val="00A54BD2"/>
    <w:rsid w:val="00A54DCB"/>
    <w:rsid w:val="00A55184"/>
    <w:rsid w:val="00A5689A"/>
    <w:rsid w:val="00A57485"/>
    <w:rsid w:val="00A57F6F"/>
    <w:rsid w:val="00A608F4"/>
    <w:rsid w:val="00A61317"/>
    <w:rsid w:val="00A62B41"/>
    <w:rsid w:val="00A62D1D"/>
    <w:rsid w:val="00A62EDE"/>
    <w:rsid w:val="00A63891"/>
    <w:rsid w:val="00A6405B"/>
    <w:rsid w:val="00A665C7"/>
    <w:rsid w:val="00A673AE"/>
    <w:rsid w:val="00A67563"/>
    <w:rsid w:val="00A67A55"/>
    <w:rsid w:val="00A70019"/>
    <w:rsid w:val="00A70BB6"/>
    <w:rsid w:val="00A70EAF"/>
    <w:rsid w:val="00A7154F"/>
    <w:rsid w:val="00A7212F"/>
    <w:rsid w:val="00A72AC2"/>
    <w:rsid w:val="00A734E8"/>
    <w:rsid w:val="00A74223"/>
    <w:rsid w:val="00A7483D"/>
    <w:rsid w:val="00A760D3"/>
    <w:rsid w:val="00A76526"/>
    <w:rsid w:val="00A76DCD"/>
    <w:rsid w:val="00A76F41"/>
    <w:rsid w:val="00A80020"/>
    <w:rsid w:val="00A8180E"/>
    <w:rsid w:val="00A8278E"/>
    <w:rsid w:val="00A82E45"/>
    <w:rsid w:val="00A83A08"/>
    <w:rsid w:val="00A87E5E"/>
    <w:rsid w:val="00A93F23"/>
    <w:rsid w:val="00A94530"/>
    <w:rsid w:val="00A955FE"/>
    <w:rsid w:val="00A963C0"/>
    <w:rsid w:val="00A96A3A"/>
    <w:rsid w:val="00AA0E1A"/>
    <w:rsid w:val="00AA0FC1"/>
    <w:rsid w:val="00AA149D"/>
    <w:rsid w:val="00AA1FEA"/>
    <w:rsid w:val="00AA2543"/>
    <w:rsid w:val="00AA404F"/>
    <w:rsid w:val="00AA56A8"/>
    <w:rsid w:val="00AA5B33"/>
    <w:rsid w:val="00AA6554"/>
    <w:rsid w:val="00AA67DC"/>
    <w:rsid w:val="00AA766C"/>
    <w:rsid w:val="00AB106F"/>
    <w:rsid w:val="00AB17B4"/>
    <w:rsid w:val="00AB1B20"/>
    <w:rsid w:val="00AB1B4D"/>
    <w:rsid w:val="00AB230C"/>
    <w:rsid w:val="00AB4B0F"/>
    <w:rsid w:val="00AB7F3D"/>
    <w:rsid w:val="00AC0C88"/>
    <w:rsid w:val="00AC30EE"/>
    <w:rsid w:val="00AC3FD1"/>
    <w:rsid w:val="00AC4246"/>
    <w:rsid w:val="00AC4A2F"/>
    <w:rsid w:val="00AC4FD4"/>
    <w:rsid w:val="00AC60D5"/>
    <w:rsid w:val="00AC619E"/>
    <w:rsid w:val="00AD0190"/>
    <w:rsid w:val="00AD0BBD"/>
    <w:rsid w:val="00AD1367"/>
    <w:rsid w:val="00AD17E7"/>
    <w:rsid w:val="00AD2073"/>
    <w:rsid w:val="00AD2519"/>
    <w:rsid w:val="00AD396C"/>
    <w:rsid w:val="00AD4DBB"/>
    <w:rsid w:val="00AD5715"/>
    <w:rsid w:val="00AD5F23"/>
    <w:rsid w:val="00AE02BD"/>
    <w:rsid w:val="00AE071F"/>
    <w:rsid w:val="00AE18A9"/>
    <w:rsid w:val="00AE24E1"/>
    <w:rsid w:val="00AE3486"/>
    <w:rsid w:val="00AE3D81"/>
    <w:rsid w:val="00AE677C"/>
    <w:rsid w:val="00AF0C7E"/>
    <w:rsid w:val="00AF1259"/>
    <w:rsid w:val="00AF49CA"/>
    <w:rsid w:val="00AF4E54"/>
    <w:rsid w:val="00AF6B06"/>
    <w:rsid w:val="00B0133A"/>
    <w:rsid w:val="00B0231B"/>
    <w:rsid w:val="00B02F26"/>
    <w:rsid w:val="00B03832"/>
    <w:rsid w:val="00B042B6"/>
    <w:rsid w:val="00B0449A"/>
    <w:rsid w:val="00B04B18"/>
    <w:rsid w:val="00B0533C"/>
    <w:rsid w:val="00B05DCA"/>
    <w:rsid w:val="00B06C5B"/>
    <w:rsid w:val="00B06F23"/>
    <w:rsid w:val="00B07063"/>
    <w:rsid w:val="00B07130"/>
    <w:rsid w:val="00B07B7A"/>
    <w:rsid w:val="00B07BA0"/>
    <w:rsid w:val="00B10279"/>
    <w:rsid w:val="00B103DC"/>
    <w:rsid w:val="00B10D86"/>
    <w:rsid w:val="00B1133A"/>
    <w:rsid w:val="00B117DB"/>
    <w:rsid w:val="00B13082"/>
    <w:rsid w:val="00B1468A"/>
    <w:rsid w:val="00B147BA"/>
    <w:rsid w:val="00B1581C"/>
    <w:rsid w:val="00B16664"/>
    <w:rsid w:val="00B17807"/>
    <w:rsid w:val="00B20081"/>
    <w:rsid w:val="00B2048E"/>
    <w:rsid w:val="00B20EED"/>
    <w:rsid w:val="00B210AC"/>
    <w:rsid w:val="00B216A4"/>
    <w:rsid w:val="00B218B7"/>
    <w:rsid w:val="00B22550"/>
    <w:rsid w:val="00B23C39"/>
    <w:rsid w:val="00B24EAC"/>
    <w:rsid w:val="00B2511E"/>
    <w:rsid w:val="00B26530"/>
    <w:rsid w:val="00B265D6"/>
    <w:rsid w:val="00B2669E"/>
    <w:rsid w:val="00B26764"/>
    <w:rsid w:val="00B31743"/>
    <w:rsid w:val="00B31F90"/>
    <w:rsid w:val="00B34606"/>
    <w:rsid w:val="00B35005"/>
    <w:rsid w:val="00B355F7"/>
    <w:rsid w:val="00B35C43"/>
    <w:rsid w:val="00B35D44"/>
    <w:rsid w:val="00B37510"/>
    <w:rsid w:val="00B412B4"/>
    <w:rsid w:val="00B4153D"/>
    <w:rsid w:val="00B420A6"/>
    <w:rsid w:val="00B438C9"/>
    <w:rsid w:val="00B43F75"/>
    <w:rsid w:val="00B44280"/>
    <w:rsid w:val="00B456C0"/>
    <w:rsid w:val="00B46DDF"/>
    <w:rsid w:val="00B472FD"/>
    <w:rsid w:val="00B47B6F"/>
    <w:rsid w:val="00B5065F"/>
    <w:rsid w:val="00B50D67"/>
    <w:rsid w:val="00B514ED"/>
    <w:rsid w:val="00B546CE"/>
    <w:rsid w:val="00B56637"/>
    <w:rsid w:val="00B56D66"/>
    <w:rsid w:val="00B56ECC"/>
    <w:rsid w:val="00B573A3"/>
    <w:rsid w:val="00B57E2D"/>
    <w:rsid w:val="00B609C9"/>
    <w:rsid w:val="00B60B0C"/>
    <w:rsid w:val="00B60E45"/>
    <w:rsid w:val="00B61803"/>
    <w:rsid w:val="00B61A1C"/>
    <w:rsid w:val="00B63C6E"/>
    <w:rsid w:val="00B642F7"/>
    <w:rsid w:val="00B64758"/>
    <w:rsid w:val="00B64AF7"/>
    <w:rsid w:val="00B65927"/>
    <w:rsid w:val="00B665E7"/>
    <w:rsid w:val="00B7003C"/>
    <w:rsid w:val="00B70A3C"/>
    <w:rsid w:val="00B70F0A"/>
    <w:rsid w:val="00B73362"/>
    <w:rsid w:val="00B73DBC"/>
    <w:rsid w:val="00B75034"/>
    <w:rsid w:val="00B755F3"/>
    <w:rsid w:val="00B76681"/>
    <w:rsid w:val="00B775CA"/>
    <w:rsid w:val="00B77988"/>
    <w:rsid w:val="00B77A79"/>
    <w:rsid w:val="00B81EDB"/>
    <w:rsid w:val="00B83280"/>
    <w:rsid w:val="00B835FC"/>
    <w:rsid w:val="00B852F2"/>
    <w:rsid w:val="00B8587C"/>
    <w:rsid w:val="00B86560"/>
    <w:rsid w:val="00B86844"/>
    <w:rsid w:val="00B90814"/>
    <w:rsid w:val="00B9225E"/>
    <w:rsid w:val="00B928E5"/>
    <w:rsid w:val="00B9436B"/>
    <w:rsid w:val="00B94717"/>
    <w:rsid w:val="00B94B72"/>
    <w:rsid w:val="00B95775"/>
    <w:rsid w:val="00B9672B"/>
    <w:rsid w:val="00B97223"/>
    <w:rsid w:val="00B97D83"/>
    <w:rsid w:val="00BA2A2E"/>
    <w:rsid w:val="00BA2A9C"/>
    <w:rsid w:val="00BA65A0"/>
    <w:rsid w:val="00BB045C"/>
    <w:rsid w:val="00BB0DA2"/>
    <w:rsid w:val="00BB107F"/>
    <w:rsid w:val="00BB1B35"/>
    <w:rsid w:val="00BB21E0"/>
    <w:rsid w:val="00BB22D3"/>
    <w:rsid w:val="00BB3771"/>
    <w:rsid w:val="00BB5548"/>
    <w:rsid w:val="00BB5670"/>
    <w:rsid w:val="00BB5720"/>
    <w:rsid w:val="00BB5A6B"/>
    <w:rsid w:val="00BB5C03"/>
    <w:rsid w:val="00BC08CD"/>
    <w:rsid w:val="00BC3A0F"/>
    <w:rsid w:val="00BC3CCC"/>
    <w:rsid w:val="00BC4166"/>
    <w:rsid w:val="00BC4A5A"/>
    <w:rsid w:val="00BC5D54"/>
    <w:rsid w:val="00BC62A5"/>
    <w:rsid w:val="00BC7F58"/>
    <w:rsid w:val="00BD1D86"/>
    <w:rsid w:val="00BD391B"/>
    <w:rsid w:val="00BD4823"/>
    <w:rsid w:val="00BD4F3E"/>
    <w:rsid w:val="00BD53E8"/>
    <w:rsid w:val="00BD62DD"/>
    <w:rsid w:val="00BD66C5"/>
    <w:rsid w:val="00BD6891"/>
    <w:rsid w:val="00BD7578"/>
    <w:rsid w:val="00BD7B3B"/>
    <w:rsid w:val="00BE0CEC"/>
    <w:rsid w:val="00BE120C"/>
    <w:rsid w:val="00BE16DE"/>
    <w:rsid w:val="00BE3EC4"/>
    <w:rsid w:val="00BE53B0"/>
    <w:rsid w:val="00BE60D6"/>
    <w:rsid w:val="00BE6CE1"/>
    <w:rsid w:val="00BE7684"/>
    <w:rsid w:val="00BE7D11"/>
    <w:rsid w:val="00BF0C76"/>
    <w:rsid w:val="00BF0D68"/>
    <w:rsid w:val="00BF1236"/>
    <w:rsid w:val="00BF16E7"/>
    <w:rsid w:val="00BF1DE1"/>
    <w:rsid w:val="00BF24CB"/>
    <w:rsid w:val="00BF3437"/>
    <w:rsid w:val="00BF4274"/>
    <w:rsid w:val="00BF4330"/>
    <w:rsid w:val="00BF49FA"/>
    <w:rsid w:val="00BF5687"/>
    <w:rsid w:val="00BF5BD2"/>
    <w:rsid w:val="00BF6250"/>
    <w:rsid w:val="00BF7D28"/>
    <w:rsid w:val="00C00B7E"/>
    <w:rsid w:val="00C01549"/>
    <w:rsid w:val="00C0199D"/>
    <w:rsid w:val="00C030A6"/>
    <w:rsid w:val="00C039D4"/>
    <w:rsid w:val="00C04AE5"/>
    <w:rsid w:val="00C04FAB"/>
    <w:rsid w:val="00C05362"/>
    <w:rsid w:val="00C06A87"/>
    <w:rsid w:val="00C06E3D"/>
    <w:rsid w:val="00C0730C"/>
    <w:rsid w:val="00C07D1C"/>
    <w:rsid w:val="00C101C2"/>
    <w:rsid w:val="00C106E0"/>
    <w:rsid w:val="00C127F1"/>
    <w:rsid w:val="00C131E0"/>
    <w:rsid w:val="00C13FEB"/>
    <w:rsid w:val="00C1535B"/>
    <w:rsid w:val="00C16880"/>
    <w:rsid w:val="00C16D09"/>
    <w:rsid w:val="00C17F0E"/>
    <w:rsid w:val="00C2022A"/>
    <w:rsid w:val="00C20635"/>
    <w:rsid w:val="00C20D26"/>
    <w:rsid w:val="00C20EED"/>
    <w:rsid w:val="00C22CBD"/>
    <w:rsid w:val="00C234C7"/>
    <w:rsid w:val="00C235DF"/>
    <w:rsid w:val="00C23BDE"/>
    <w:rsid w:val="00C2533C"/>
    <w:rsid w:val="00C256E3"/>
    <w:rsid w:val="00C2605D"/>
    <w:rsid w:val="00C2607C"/>
    <w:rsid w:val="00C26AE7"/>
    <w:rsid w:val="00C302F5"/>
    <w:rsid w:val="00C30F0F"/>
    <w:rsid w:val="00C3300A"/>
    <w:rsid w:val="00C33142"/>
    <w:rsid w:val="00C3357D"/>
    <w:rsid w:val="00C34530"/>
    <w:rsid w:val="00C34C8A"/>
    <w:rsid w:val="00C34FDE"/>
    <w:rsid w:val="00C35482"/>
    <w:rsid w:val="00C35521"/>
    <w:rsid w:val="00C3783D"/>
    <w:rsid w:val="00C4175C"/>
    <w:rsid w:val="00C44641"/>
    <w:rsid w:val="00C45A2E"/>
    <w:rsid w:val="00C46DEC"/>
    <w:rsid w:val="00C509A5"/>
    <w:rsid w:val="00C50A57"/>
    <w:rsid w:val="00C50D85"/>
    <w:rsid w:val="00C5201B"/>
    <w:rsid w:val="00C524BF"/>
    <w:rsid w:val="00C5516F"/>
    <w:rsid w:val="00C558B5"/>
    <w:rsid w:val="00C57309"/>
    <w:rsid w:val="00C57833"/>
    <w:rsid w:val="00C57DDB"/>
    <w:rsid w:val="00C60B32"/>
    <w:rsid w:val="00C6220D"/>
    <w:rsid w:val="00C62345"/>
    <w:rsid w:val="00C624C7"/>
    <w:rsid w:val="00C63482"/>
    <w:rsid w:val="00C63A09"/>
    <w:rsid w:val="00C63FA9"/>
    <w:rsid w:val="00C6442C"/>
    <w:rsid w:val="00C647B9"/>
    <w:rsid w:val="00C65190"/>
    <w:rsid w:val="00C6615B"/>
    <w:rsid w:val="00C66492"/>
    <w:rsid w:val="00C6694D"/>
    <w:rsid w:val="00C67D1B"/>
    <w:rsid w:val="00C67F98"/>
    <w:rsid w:val="00C703D6"/>
    <w:rsid w:val="00C70600"/>
    <w:rsid w:val="00C72371"/>
    <w:rsid w:val="00C72873"/>
    <w:rsid w:val="00C7629C"/>
    <w:rsid w:val="00C76A50"/>
    <w:rsid w:val="00C76E83"/>
    <w:rsid w:val="00C77A1D"/>
    <w:rsid w:val="00C81089"/>
    <w:rsid w:val="00C81268"/>
    <w:rsid w:val="00C824CA"/>
    <w:rsid w:val="00C82F63"/>
    <w:rsid w:val="00C83FD7"/>
    <w:rsid w:val="00C84FB9"/>
    <w:rsid w:val="00C853BC"/>
    <w:rsid w:val="00C85475"/>
    <w:rsid w:val="00C858D0"/>
    <w:rsid w:val="00C85B14"/>
    <w:rsid w:val="00C8648C"/>
    <w:rsid w:val="00C86CE1"/>
    <w:rsid w:val="00C87BB4"/>
    <w:rsid w:val="00C917F6"/>
    <w:rsid w:val="00C92D17"/>
    <w:rsid w:val="00C93DA4"/>
    <w:rsid w:val="00C9413A"/>
    <w:rsid w:val="00C948FA"/>
    <w:rsid w:val="00C958CD"/>
    <w:rsid w:val="00C95C69"/>
    <w:rsid w:val="00C97B84"/>
    <w:rsid w:val="00CA00ED"/>
    <w:rsid w:val="00CA09B1"/>
    <w:rsid w:val="00CA0ABD"/>
    <w:rsid w:val="00CA17AF"/>
    <w:rsid w:val="00CA1F7C"/>
    <w:rsid w:val="00CA2826"/>
    <w:rsid w:val="00CA3273"/>
    <w:rsid w:val="00CA41A0"/>
    <w:rsid w:val="00CA4279"/>
    <w:rsid w:val="00CA51D9"/>
    <w:rsid w:val="00CA5FD7"/>
    <w:rsid w:val="00CA66C2"/>
    <w:rsid w:val="00CA6D61"/>
    <w:rsid w:val="00CA6D74"/>
    <w:rsid w:val="00CA7F11"/>
    <w:rsid w:val="00CB18E6"/>
    <w:rsid w:val="00CB19A0"/>
    <w:rsid w:val="00CB3263"/>
    <w:rsid w:val="00CB6D81"/>
    <w:rsid w:val="00CB77F3"/>
    <w:rsid w:val="00CC088C"/>
    <w:rsid w:val="00CC2C83"/>
    <w:rsid w:val="00CC40CF"/>
    <w:rsid w:val="00CC453D"/>
    <w:rsid w:val="00CC4E14"/>
    <w:rsid w:val="00CC525E"/>
    <w:rsid w:val="00CC590A"/>
    <w:rsid w:val="00CC6811"/>
    <w:rsid w:val="00CC6981"/>
    <w:rsid w:val="00CC6D38"/>
    <w:rsid w:val="00CC79FF"/>
    <w:rsid w:val="00CD053F"/>
    <w:rsid w:val="00CD1054"/>
    <w:rsid w:val="00CD154F"/>
    <w:rsid w:val="00CD15B2"/>
    <w:rsid w:val="00CD2620"/>
    <w:rsid w:val="00CD2FD4"/>
    <w:rsid w:val="00CD4D2B"/>
    <w:rsid w:val="00CD51BF"/>
    <w:rsid w:val="00CD520C"/>
    <w:rsid w:val="00CD5A42"/>
    <w:rsid w:val="00CD5EAC"/>
    <w:rsid w:val="00CD5F13"/>
    <w:rsid w:val="00CD690A"/>
    <w:rsid w:val="00CD6D79"/>
    <w:rsid w:val="00CE0078"/>
    <w:rsid w:val="00CE31E0"/>
    <w:rsid w:val="00CE55A3"/>
    <w:rsid w:val="00CE5764"/>
    <w:rsid w:val="00CE5E75"/>
    <w:rsid w:val="00CF02F1"/>
    <w:rsid w:val="00CF2023"/>
    <w:rsid w:val="00CF322F"/>
    <w:rsid w:val="00CF395A"/>
    <w:rsid w:val="00CF48A3"/>
    <w:rsid w:val="00CF535B"/>
    <w:rsid w:val="00D009F3"/>
    <w:rsid w:val="00D00C27"/>
    <w:rsid w:val="00D01FAF"/>
    <w:rsid w:val="00D02B02"/>
    <w:rsid w:val="00D03541"/>
    <w:rsid w:val="00D03B19"/>
    <w:rsid w:val="00D03B4C"/>
    <w:rsid w:val="00D04562"/>
    <w:rsid w:val="00D04BA3"/>
    <w:rsid w:val="00D04D7E"/>
    <w:rsid w:val="00D05F7E"/>
    <w:rsid w:val="00D064DF"/>
    <w:rsid w:val="00D06A5E"/>
    <w:rsid w:val="00D06F24"/>
    <w:rsid w:val="00D0771E"/>
    <w:rsid w:val="00D10850"/>
    <w:rsid w:val="00D10AAF"/>
    <w:rsid w:val="00D10CF2"/>
    <w:rsid w:val="00D10D12"/>
    <w:rsid w:val="00D116E3"/>
    <w:rsid w:val="00D11C6A"/>
    <w:rsid w:val="00D11DD7"/>
    <w:rsid w:val="00D1236D"/>
    <w:rsid w:val="00D12C3B"/>
    <w:rsid w:val="00D1350E"/>
    <w:rsid w:val="00D13733"/>
    <w:rsid w:val="00D13BA3"/>
    <w:rsid w:val="00D13DCA"/>
    <w:rsid w:val="00D14268"/>
    <w:rsid w:val="00D144AC"/>
    <w:rsid w:val="00D1473F"/>
    <w:rsid w:val="00D14D53"/>
    <w:rsid w:val="00D15D54"/>
    <w:rsid w:val="00D164E5"/>
    <w:rsid w:val="00D1673A"/>
    <w:rsid w:val="00D1757A"/>
    <w:rsid w:val="00D20605"/>
    <w:rsid w:val="00D20A56"/>
    <w:rsid w:val="00D21B31"/>
    <w:rsid w:val="00D21EFD"/>
    <w:rsid w:val="00D25C05"/>
    <w:rsid w:val="00D2620A"/>
    <w:rsid w:val="00D263BD"/>
    <w:rsid w:val="00D26BFD"/>
    <w:rsid w:val="00D27EE3"/>
    <w:rsid w:val="00D302DB"/>
    <w:rsid w:val="00D303A1"/>
    <w:rsid w:val="00D306A8"/>
    <w:rsid w:val="00D30706"/>
    <w:rsid w:val="00D30870"/>
    <w:rsid w:val="00D30BB6"/>
    <w:rsid w:val="00D3100B"/>
    <w:rsid w:val="00D3126E"/>
    <w:rsid w:val="00D320C8"/>
    <w:rsid w:val="00D32481"/>
    <w:rsid w:val="00D325CE"/>
    <w:rsid w:val="00D331D4"/>
    <w:rsid w:val="00D35417"/>
    <w:rsid w:val="00D35A5E"/>
    <w:rsid w:val="00D35BC0"/>
    <w:rsid w:val="00D408BD"/>
    <w:rsid w:val="00D4098E"/>
    <w:rsid w:val="00D41492"/>
    <w:rsid w:val="00D41C85"/>
    <w:rsid w:val="00D42B44"/>
    <w:rsid w:val="00D4336E"/>
    <w:rsid w:val="00D436AF"/>
    <w:rsid w:val="00D43D1B"/>
    <w:rsid w:val="00D44049"/>
    <w:rsid w:val="00D44F66"/>
    <w:rsid w:val="00D45BFA"/>
    <w:rsid w:val="00D52A29"/>
    <w:rsid w:val="00D5329E"/>
    <w:rsid w:val="00D532FB"/>
    <w:rsid w:val="00D5418C"/>
    <w:rsid w:val="00D54496"/>
    <w:rsid w:val="00D5546A"/>
    <w:rsid w:val="00D5744D"/>
    <w:rsid w:val="00D57A02"/>
    <w:rsid w:val="00D610C1"/>
    <w:rsid w:val="00D6122D"/>
    <w:rsid w:val="00D61F3E"/>
    <w:rsid w:val="00D6246C"/>
    <w:rsid w:val="00D64579"/>
    <w:rsid w:val="00D66265"/>
    <w:rsid w:val="00D6639E"/>
    <w:rsid w:val="00D669A9"/>
    <w:rsid w:val="00D66F2D"/>
    <w:rsid w:val="00D672C3"/>
    <w:rsid w:val="00D676D6"/>
    <w:rsid w:val="00D679B2"/>
    <w:rsid w:val="00D708CB"/>
    <w:rsid w:val="00D71766"/>
    <w:rsid w:val="00D72D3D"/>
    <w:rsid w:val="00D72EEA"/>
    <w:rsid w:val="00D72FDB"/>
    <w:rsid w:val="00D73620"/>
    <w:rsid w:val="00D73DFD"/>
    <w:rsid w:val="00D751B3"/>
    <w:rsid w:val="00D77B4E"/>
    <w:rsid w:val="00D77F3C"/>
    <w:rsid w:val="00D8014D"/>
    <w:rsid w:val="00D81EEA"/>
    <w:rsid w:val="00D83915"/>
    <w:rsid w:val="00D83A4F"/>
    <w:rsid w:val="00D84B68"/>
    <w:rsid w:val="00D8535F"/>
    <w:rsid w:val="00D854BD"/>
    <w:rsid w:val="00D85837"/>
    <w:rsid w:val="00D8645B"/>
    <w:rsid w:val="00D86FA8"/>
    <w:rsid w:val="00D87116"/>
    <w:rsid w:val="00D90337"/>
    <w:rsid w:val="00D9135A"/>
    <w:rsid w:val="00D91939"/>
    <w:rsid w:val="00D9264A"/>
    <w:rsid w:val="00D94C11"/>
    <w:rsid w:val="00D94E78"/>
    <w:rsid w:val="00D9511F"/>
    <w:rsid w:val="00D9681A"/>
    <w:rsid w:val="00D97031"/>
    <w:rsid w:val="00DA09A9"/>
    <w:rsid w:val="00DA10F8"/>
    <w:rsid w:val="00DA2382"/>
    <w:rsid w:val="00DA2B98"/>
    <w:rsid w:val="00DA2BA1"/>
    <w:rsid w:val="00DA306D"/>
    <w:rsid w:val="00DA3BA3"/>
    <w:rsid w:val="00DA4E26"/>
    <w:rsid w:val="00DA6160"/>
    <w:rsid w:val="00DA6B03"/>
    <w:rsid w:val="00DA78B5"/>
    <w:rsid w:val="00DB1559"/>
    <w:rsid w:val="00DB2C13"/>
    <w:rsid w:val="00DB3C62"/>
    <w:rsid w:val="00DB3D88"/>
    <w:rsid w:val="00DB3E23"/>
    <w:rsid w:val="00DB5178"/>
    <w:rsid w:val="00DB5D75"/>
    <w:rsid w:val="00DB6CA2"/>
    <w:rsid w:val="00DC148E"/>
    <w:rsid w:val="00DC21B0"/>
    <w:rsid w:val="00DC2A11"/>
    <w:rsid w:val="00DC30D6"/>
    <w:rsid w:val="00DC325E"/>
    <w:rsid w:val="00DC3B1F"/>
    <w:rsid w:val="00DC414A"/>
    <w:rsid w:val="00DC67DF"/>
    <w:rsid w:val="00DC6F94"/>
    <w:rsid w:val="00DC7389"/>
    <w:rsid w:val="00DD19A1"/>
    <w:rsid w:val="00DD1F6D"/>
    <w:rsid w:val="00DD2637"/>
    <w:rsid w:val="00DD2B7A"/>
    <w:rsid w:val="00DD2FAA"/>
    <w:rsid w:val="00DD305E"/>
    <w:rsid w:val="00DD3D7E"/>
    <w:rsid w:val="00DD5B6E"/>
    <w:rsid w:val="00DD5B89"/>
    <w:rsid w:val="00DD6336"/>
    <w:rsid w:val="00DD69BE"/>
    <w:rsid w:val="00DD69F4"/>
    <w:rsid w:val="00DD7239"/>
    <w:rsid w:val="00DD7258"/>
    <w:rsid w:val="00DD7BD1"/>
    <w:rsid w:val="00DE3339"/>
    <w:rsid w:val="00DE42E1"/>
    <w:rsid w:val="00DE46B8"/>
    <w:rsid w:val="00DE4EC1"/>
    <w:rsid w:val="00DE79FF"/>
    <w:rsid w:val="00DF0010"/>
    <w:rsid w:val="00DF1F9A"/>
    <w:rsid w:val="00DF23F6"/>
    <w:rsid w:val="00DF2C88"/>
    <w:rsid w:val="00DF54D4"/>
    <w:rsid w:val="00DF5A4B"/>
    <w:rsid w:val="00DF5E30"/>
    <w:rsid w:val="00DF638C"/>
    <w:rsid w:val="00DF7B15"/>
    <w:rsid w:val="00DF7D98"/>
    <w:rsid w:val="00E00084"/>
    <w:rsid w:val="00E01929"/>
    <w:rsid w:val="00E03058"/>
    <w:rsid w:val="00E0353A"/>
    <w:rsid w:val="00E03ABA"/>
    <w:rsid w:val="00E04937"/>
    <w:rsid w:val="00E11ADD"/>
    <w:rsid w:val="00E11DD0"/>
    <w:rsid w:val="00E1253C"/>
    <w:rsid w:val="00E131C9"/>
    <w:rsid w:val="00E136EA"/>
    <w:rsid w:val="00E13E74"/>
    <w:rsid w:val="00E13F32"/>
    <w:rsid w:val="00E1538C"/>
    <w:rsid w:val="00E16042"/>
    <w:rsid w:val="00E17811"/>
    <w:rsid w:val="00E17F50"/>
    <w:rsid w:val="00E205DE"/>
    <w:rsid w:val="00E20C3C"/>
    <w:rsid w:val="00E232B0"/>
    <w:rsid w:val="00E23310"/>
    <w:rsid w:val="00E23CAF"/>
    <w:rsid w:val="00E24B2B"/>
    <w:rsid w:val="00E24FC3"/>
    <w:rsid w:val="00E2676B"/>
    <w:rsid w:val="00E30080"/>
    <w:rsid w:val="00E31A87"/>
    <w:rsid w:val="00E321F5"/>
    <w:rsid w:val="00E3287B"/>
    <w:rsid w:val="00E328F6"/>
    <w:rsid w:val="00E32946"/>
    <w:rsid w:val="00E32DD8"/>
    <w:rsid w:val="00E35EDC"/>
    <w:rsid w:val="00E36374"/>
    <w:rsid w:val="00E3693F"/>
    <w:rsid w:val="00E369FE"/>
    <w:rsid w:val="00E40483"/>
    <w:rsid w:val="00E418FA"/>
    <w:rsid w:val="00E422B1"/>
    <w:rsid w:val="00E42A04"/>
    <w:rsid w:val="00E43E4E"/>
    <w:rsid w:val="00E4407A"/>
    <w:rsid w:val="00E44394"/>
    <w:rsid w:val="00E45268"/>
    <w:rsid w:val="00E4741B"/>
    <w:rsid w:val="00E47A49"/>
    <w:rsid w:val="00E51B40"/>
    <w:rsid w:val="00E51E49"/>
    <w:rsid w:val="00E52EE6"/>
    <w:rsid w:val="00E53EB1"/>
    <w:rsid w:val="00E541B3"/>
    <w:rsid w:val="00E54A96"/>
    <w:rsid w:val="00E55493"/>
    <w:rsid w:val="00E55786"/>
    <w:rsid w:val="00E55D8A"/>
    <w:rsid w:val="00E561F5"/>
    <w:rsid w:val="00E57B05"/>
    <w:rsid w:val="00E57EAB"/>
    <w:rsid w:val="00E601EE"/>
    <w:rsid w:val="00E61124"/>
    <w:rsid w:val="00E61406"/>
    <w:rsid w:val="00E62899"/>
    <w:rsid w:val="00E63108"/>
    <w:rsid w:val="00E64A52"/>
    <w:rsid w:val="00E652EF"/>
    <w:rsid w:val="00E658B5"/>
    <w:rsid w:val="00E668A1"/>
    <w:rsid w:val="00E672DF"/>
    <w:rsid w:val="00E70A8C"/>
    <w:rsid w:val="00E725E6"/>
    <w:rsid w:val="00E72C6A"/>
    <w:rsid w:val="00E73F78"/>
    <w:rsid w:val="00E7416A"/>
    <w:rsid w:val="00E75131"/>
    <w:rsid w:val="00E757E0"/>
    <w:rsid w:val="00E76B32"/>
    <w:rsid w:val="00E77D20"/>
    <w:rsid w:val="00E81BF4"/>
    <w:rsid w:val="00E81E1E"/>
    <w:rsid w:val="00E81E5A"/>
    <w:rsid w:val="00E83300"/>
    <w:rsid w:val="00E83BC9"/>
    <w:rsid w:val="00E84135"/>
    <w:rsid w:val="00E873CB"/>
    <w:rsid w:val="00E90E18"/>
    <w:rsid w:val="00E931E7"/>
    <w:rsid w:val="00E93ABF"/>
    <w:rsid w:val="00E9595E"/>
    <w:rsid w:val="00E96F44"/>
    <w:rsid w:val="00E9708D"/>
    <w:rsid w:val="00E9730F"/>
    <w:rsid w:val="00E97568"/>
    <w:rsid w:val="00EA0DA6"/>
    <w:rsid w:val="00EA1566"/>
    <w:rsid w:val="00EA1A99"/>
    <w:rsid w:val="00EA216B"/>
    <w:rsid w:val="00EA3CB6"/>
    <w:rsid w:val="00EA5BF3"/>
    <w:rsid w:val="00EA657A"/>
    <w:rsid w:val="00EA68A5"/>
    <w:rsid w:val="00EA69E2"/>
    <w:rsid w:val="00EB1A7E"/>
    <w:rsid w:val="00EB1A85"/>
    <w:rsid w:val="00EB4634"/>
    <w:rsid w:val="00EB5E90"/>
    <w:rsid w:val="00EB76AC"/>
    <w:rsid w:val="00EB7B7A"/>
    <w:rsid w:val="00EC0BB5"/>
    <w:rsid w:val="00EC3569"/>
    <w:rsid w:val="00EC38CE"/>
    <w:rsid w:val="00EC3E17"/>
    <w:rsid w:val="00EC4AD2"/>
    <w:rsid w:val="00EC4E5D"/>
    <w:rsid w:val="00EC5C96"/>
    <w:rsid w:val="00EC6178"/>
    <w:rsid w:val="00EC6A2E"/>
    <w:rsid w:val="00EC6D7F"/>
    <w:rsid w:val="00EC74B1"/>
    <w:rsid w:val="00ED0315"/>
    <w:rsid w:val="00ED035B"/>
    <w:rsid w:val="00ED0AC5"/>
    <w:rsid w:val="00ED1189"/>
    <w:rsid w:val="00ED1C3C"/>
    <w:rsid w:val="00ED1CEF"/>
    <w:rsid w:val="00ED3AAA"/>
    <w:rsid w:val="00ED5034"/>
    <w:rsid w:val="00ED57AC"/>
    <w:rsid w:val="00ED595A"/>
    <w:rsid w:val="00ED6BDE"/>
    <w:rsid w:val="00EE035C"/>
    <w:rsid w:val="00EE2D58"/>
    <w:rsid w:val="00EE3692"/>
    <w:rsid w:val="00EE43E4"/>
    <w:rsid w:val="00EE43EC"/>
    <w:rsid w:val="00EE72FA"/>
    <w:rsid w:val="00EE7943"/>
    <w:rsid w:val="00EE7BBA"/>
    <w:rsid w:val="00EF0238"/>
    <w:rsid w:val="00EF0841"/>
    <w:rsid w:val="00EF1691"/>
    <w:rsid w:val="00EF3322"/>
    <w:rsid w:val="00EF3640"/>
    <w:rsid w:val="00EF3E62"/>
    <w:rsid w:val="00EF42A0"/>
    <w:rsid w:val="00EF4AC3"/>
    <w:rsid w:val="00EF6294"/>
    <w:rsid w:val="00EF63AF"/>
    <w:rsid w:val="00EF7820"/>
    <w:rsid w:val="00F008A9"/>
    <w:rsid w:val="00F00C85"/>
    <w:rsid w:val="00F01427"/>
    <w:rsid w:val="00F01B06"/>
    <w:rsid w:val="00F02880"/>
    <w:rsid w:val="00F02D5A"/>
    <w:rsid w:val="00F03520"/>
    <w:rsid w:val="00F03882"/>
    <w:rsid w:val="00F03A40"/>
    <w:rsid w:val="00F0565D"/>
    <w:rsid w:val="00F06787"/>
    <w:rsid w:val="00F119C8"/>
    <w:rsid w:val="00F11C9E"/>
    <w:rsid w:val="00F11E4B"/>
    <w:rsid w:val="00F123B9"/>
    <w:rsid w:val="00F12A12"/>
    <w:rsid w:val="00F13FB3"/>
    <w:rsid w:val="00F142A5"/>
    <w:rsid w:val="00F14C34"/>
    <w:rsid w:val="00F154FB"/>
    <w:rsid w:val="00F155F7"/>
    <w:rsid w:val="00F20A74"/>
    <w:rsid w:val="00F20D71"/>
    <w:rsid w:val="00F21D95"/>
    <w:rsid w:val="00F22D7B"/>
    <w:rsid w:val="00F23538"/>
    <w:rsid w:val="00F23800"/>
    <w:rsid w:val="00F267F9"/>
    <w:rsid w:val="00F271C6"/>
    <w:rsid w:val="00F27861"/>
    <w:rsid w:val="00F27B8E"/>
    <w:rsid w:val="00F30569"/>
    <w:rsid w:val="00F30795"/>
    <w:rsid w:val="00F314EA"/>
    <w:rsid w:val="00F3449C"/>
    <w:rsid w:val="00F34CBF"/>
    <w:rsid w:val="00F3525F"/>
    <w:rsid w:val="00F352A0"/>
    <w:rsid w:val="00F40D58"/>
    <w:rsid w:val="00F40E49"/>
    <w:rsid w:val="00F425CA"/>
    <w:rsid w:val="00F4489E"/>
    <w:rsid w:val="00F448E8"/>
    <w:rsid w:val="00F45C7B"/>
    <w:rsid w:val="00F46239"/>
    <w:rsid w:val="00F46344"/>
    <w:rsid w:val="00F46419"/>
    <w:rsid w:val="00F469DA"/>
    <w:rsid w:val="00F478F8"/>
    <w:rsid w:val="00F47F06"/>
    <w:rsid w:val="00F50126"/>
    <w:rsid w:val="00F515A2"/>
    <w:rsid w:val="00F52CEE"/>
    <w:rsid w:val="00F560FA"/>
    <w:rsid w:val="00F56617"/>
    <w:rsid w:val="00F569B5"/>
    <w:rsid w:val="00F57F86"/>
    <w:rsid w:val="00F61F47"/>
    <w:rsid w:val="00F62CC1"/>
    <w:rsid w:val="00F63EC4"/>
    <w:rsid w:val="00F666A6"/>
    <w:rsid w:val="00F6777E"/>
    <w:rsid w:val="00F678FD"/>
    <w:rsid w:val="00F70594"/>
    <w:rsid w:val="00F70638"/>
    <w:rsid w:val="00F7171F"/>
    <w:rsid w:val="00F718B3"/>
    <w:rsid w:val="00F71E62"/>
    <w:rsid w:val="00F72758"/>
    <w:rsid w:val="00F7331E"/>
    <w:rsid w:val="00F73A24"/>
    <w:rsid w:val="00F75F73"/>
    <w:rsid w:val="00F76E85"/>
    <w:rsid w:val="00F77A26"/>
    <w:rsid w:val="00F80AD7"/>
    <w:rsid w:val="00F8160B"/>
    <w:rsid w:val="00F81DAE"/>
    <w:rsid w:val="00F82A62"/>
    <w:rsid w:val="00F839E1"/>
    <w:rsid w:val="00F83D3F"/>
    <w:rsid w:val="00F85C7D"/>
    <w:rsid w:val="00F86062"/>
    <w:rsid w:val="00F87A30"/>
    <w:rsid w:val="00F90B81"/>
    <w:rsid w:val="00F929D5"/>
    <w:rsid w:val="00F92D14"/>
    <w:rsid w:val="00F9392E"/>
    <w:rsid w:val="00F96747"/>
    <w:rsid w:val="00F9747E"/>
    <w:rsid w:val="00F97C19"/>
    <w:rsid w:val="00FA02F4"/>
    <w:rsid w:val="00FA2936"/>
    <w:rsid w:val="00FA2FF8"/>
    <w:rsid w:val="00FA30D5"/>
    <w:rsid w:val="00FA3AAA"/>
    <w:rsid w:val="00FA439F"/>
    <w:rsid w:val="00FA4BCC"/>
    <w:rsid w:val="00FA64D5"/>
    <w:rsid w:val="00FA7082"/>
    <w:rsid w:val="00FA74F1"/>
    <w:rsid w:val="00FA7568"/>
    <w:rsid w:val="00FA79F0"/>
    <w:rsid w:val="00FA7E22"/>
    <w:rsid w:val="00FB0217"/>
    <w:rsid w:val="00FB0546"/>
    <w:rsid w:val="00FB1470"/>
    <w:rsid w:val="00FB7149"/>
    <w:rsid w:val="00FB7CF9"/>
    <w:rsid w:val="00FC0DE6"/>
    <w:rsid w:val="00FC22F8"/>
    <w:rsid w:val="00FC2C8F"/>
    <w:rsid w:val="00FC3389"/>
    <w:rsid w:val="00FC4816"/>
    <w:rsid w:val="00FC4A7B"/>
    <w:rsid w:val="00FC4B06"/>
    <w:rsid w:val="00FC56C8"/>
    <w:rsid w:val="00FC5C36"/>
    <w:rsid w:val="00FD1E20"/>
    <w:rsid w:val="00FD271E"/>
    <w:rsid w:val="00FD2BBD"/>
    <w:rsid w:val="00FD2EF6"/>
    <w:rsid w:val="00FD3034"/>
    <w:rsid w:val="00FD39F8"/>
    <w:rsid w:val="00FD3D53"/>
    <w:rsid w:val="00FD4981"/>
    <w:rsid w:val="00FD55DA"/>
    <w:rsid w:val="00FD67F1"/>
    <w:rsid w:val="00FD6EDF"/>
    <w:rsid w:val="00FD7A2C"/>
    <w:rsid w:val="00FE0E1F"/>
    <w:rsid w:val="00FE22FD"/>
    <w:rsid w:val="00FE2781"/>
    <w:rsid w:val="00FE34A2"/>
    <w:rsid w:val="00FE374A"/>
    <w:rsid w:val="00FE6AFE"/>
    <w:rsid w:val="00FE7370"/>
    <w:rsid w:val="00FF10D0"/>
    <w:rsid w:val="00FF1DA1"/>
    <w:rsid w:val="00FF25B8"/>
    <w:rsid w:val="00FF2669"/>
    <w:rsid w:val="00FF3757"/>
    <w:rsid w:val="00FF4000"/>
    <w:rsid w:val="00FF461B"/>
    <w:rsid w:val="00FF4BA6"/>
    <w:rsid w:val="00FF729C"/>
    <w:rsid w:val="00FF7A0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BAF62"/>
  <w15:docId w15:val="{D1D1BBA5-DA68-48C1-B348-418F7D26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E9"/>
    <w:pPr>
      <w:spacing w:after="160" w:line="259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73546"/>
    <w:pPr>
      <w:keepNext/>
      <w:keepLines/>
      <w:numPr>
        <w:numId w:val="1"/>
      </w:numPr>
      <w:spacing w:before="240" w:after="120" w:line="276" w:lineRule="auto"/>
      <w:outlineLvl w:val="0"/>
    </w:pPr>
    <w:rPr>
      <w:rFonts w:ascii="Exo 2.0 Medium" w:eastAsia="Times New Roman" w:hAnsi="Exo 2.0 Medium" w:cs="Cambria"/>
      <w:b/>
      <w:bCs/>
      <w:color w:val="C00000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38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Exo 2.0 Light" w:eastAsia="Times New Roman" w:hAnsi="Exo 2.0 Light" w:cs="Arial"/>
      <w:b/>
      <w:bCs/>
      <w:iCs/>
      <w:color w:val="C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AD17E7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Exo 2.0 Light" w:eastAsia="Times New Roman" w:hAnsi="Exo 2.0 Light" w:cs="Arial"/>
      <w:b/>
      <w:bCs/>
      <w:color w:val="C00000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15B4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Combria" w:eastAsia="Times New Roman" w:hAnsi="Combria"/>
      <w:b/>
      <w:bCs/>
      <w:color w:val="5B9BD5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35BC0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A8180E"/>
    <w:pPr>
      <w:keepNext/>
      <w:keepLines/>
      <w:tabs>
        <w:tab w:val="num" w:pos="1152"/>
      </w:tabs>
      <w:suppressAutoHyphens/>
      <w:spacing w:before="200" w:after="0" w:line="276" w:lineRule="auto"/>
      <w:ind w:left="432" w:hanging="432"/>
      <w:jc w:val="both"/>
      <w:outlineLvl w:val="5"/>
    </w:pPr>
    <w:rPr>
      <w:b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8180E"/>
    <w:pPr>
      <w:keepNext/>
      <w:keepLines/>
      <w:tabs>
        <w:tab w:val="num" w:pos="1296"/>
      </w:tabs>
      <w:suppressAutoHyphens/>
      <w:spacing w:before="200" w:after="0" w:line="276" w:lineRule="auto"/>
      <w:ind w:left="432" w:hanging="432"/>
      <w:jc w:val="both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8180E"/>
    <w:pPr>
      <w:keepNext/>
      <w:keepLines/>
      <w:tabs>
        <w:tab w:val="num" w:pos="1440"/>
      </w:tabs>
      <w:suppressAutoHyphens/>
      <w:spacing w:before="200" w:after="0" w:line="276" w:lineRule="auto"/>
      <w:ind w:left="432" w:hanging="432"/>
      <w:jc w:val="both"/>
      <w:outlineLvl w:val="7"/>
    </w:pPr>
    <w:rPr>
      <w:i/>
      <w:sz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524BF"/>
    <w:pPr>
      <w:keepNext/>
      <w:spacing w:before="240" w:after="60" w:line="240" w:lineRule="auto"/>
      <w:outlineLvl w:val="8"/>
    </w:pPr>
    <w:rPr>
      <w:rFonts w:ascii="Cambria" w:eastAsia="Times New Roman" w:hAnsi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73546"/>
    <w:rPr>
      <w:rFonts w:ascii="Exo 2.0 Medium" w:eastAsia="Times New Roman" w:hAnsi="Exo 2.0 Medium" w:cs="Cambria"/>
      <w:b/>
      <w:bCs/>
      <w:color w:val="C00000"/>
      <w:sz w:val="32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1538C"/>
    <w:rPr>
      <w:rFonts w:ascii="Exo 2.0 Light" w:eastAsia="Times New Roman" w:hAnsi="Exo 2.0 Light" w:cs="Arial"/>
      <w:b/>
      <w:bCs/>
      <w:iCs/>
      <w:color w:val="C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AD17E7"/>
    <w:rPr>
      <w:rFonts w:ascii="Exo 2.0 Light" w:eastAsia="Times New Roman" w:hAnsi="Exo 2.0 Light" w:cs="Arial"/>
      <w:b/>
      <w:bCs/>
      <w:color w:val="C00000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6A15B4"/>
    <w:rPr>
      <w:rFonts w:ascii="Combria" w:eastAsia="Times New Roman" w:hAnsi="Combria"/>
      <w:b/>
      <w:bCs/>
      <w:color w:val="5B9BD5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35BC0"/>
    <w:rPr>
      <w:rFonts w:ascii="Calibri Light" w:hAnsi="Calibri Light" w:cs="Times New Roman"/>
      <w:color w:va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524BF"/>
    <w:rPr>
      <w:rFonts w:ascii="Cambria" w:hAnsi="Cambria" w:cs="Times New Roman"/>
      <w:color w:val="000000"/>
    </w:rPr>
  </w:style>
  <w:style w:type="paragraph" w:styleId="Akapitzlist">
    <w:name w:val="List Paragraph"/>
    <w:basedOn w:val="Normalny"/>
    <w:link w:val="AkapitzlistZnak"/>
    <w:qFormat/>
    <w:rsid w:val="00AD39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54443E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8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4851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107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locked/>
    <w:rsid w:val="00657CB9"/>
    <w:rPr>
      <w:b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657CB9"/>
    <w:pPr>
      <w:framePr w:hSpace="141" w:wrap="around" w:vAnchor="text" w:hAnchor="page" w:x="477" w:y="-494"/>
      <w:autoSpaceDE w:val="0"/>
      <w:autoSpaceDN w:val="0"/>
      <w:spacing w:after="0" w:line="240" w:lineRule="auto"/>
      <w:jc w:val="center"/>
    </w:pPr>
    <w:rPr>
      <w:b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48510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304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qFormat/>
    <w:rsid w:val="00F23800"/>
    <w:pPr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lang w:bidi="he-IL"/>
    </w:rPr>
  </w:style>
  <w:style w:type="paragraph" w:styleId="Spistreci1">
    <w:name w:val="toc 1"/>
    <w:basedOn w:val="Normalny"/>
    <w:next w:val="Normalny"/>
    <w:autoRedefine/>
    <w:uiPriority w:val="39"/>
    <w:rsid w:val="00545D59"/>
    <w:pPr>
      <w:tabs>
        <w:tab w:val="left" w:pos="440"/>
        <w:tab w:val="right" w:leader="dot" w:pos="9062"/>
      </w:tabs>
      <w:spacing w:after="100" w:line="240" w:lineRule="auto"/>
    </w:pPr>
    <w:rPr>
      <w:rFonts w:eastAsia="Times New Roman"/>
      <w:b/>
      <w:smallCaps/>
      <w:noProof/>
    </w:rPr>
  </w:style>
  <w:style w:type="paragraph" w:styleId="Spistreci2">
    <w:name w:val="toc 2"/>
    <w:basedOn w:val="Normalny"/>
    <w:next w:val="Normalny"/>
    <w:autoRedefine/>
    <w:uiPriority w:val="39"/>
    <w:rsid w:val="00D4336E"/>
    <w:pPr>
      <w:tabs>
        <w:tab w:val="left" w:pos="880"/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61AB8"/>
    <w:pPr>
      <w:spacing w:after="100"/>
      <w:ind w:left="440"/>
    </w:pPr>
  </w:style>
  <w:style w:type="paragraph" w:customStyle="1" w:styleId="111Konspektnumerowany">
    <w:name w:val="1.1.1 Konspektnumerowany"/>
    <w:basedOn w:val="Normalny"/>
    <w:link w:val="111KonspektnumerowanyZnak"/>
    <w:autoRedefine/>
    <w:uiPriority w:val="99"/>
    <w:rsid w:val="00D35BC0"/>
    <w:pPr>
      <w:autoSpaceDE w:val="0"/>
      <w:autoSpaceDN w:val="0"/>
      <w:spacing w:before="160" w:after="0" w:line="240" w:lineRule="auto"/>
      <w:ind w:left="1788" w:hanging="360"/>
    </w:pPr>
    <w:rPr>
      <w:rFonts w:ascii="Times New Roman" w:hAnsi="Times New Roman"/>
      <w:lang w:eastAsia="pl-PL"/>
    </w:rPr>
  </w:style>
  <w:style w:type="character" w:customStyle="1" w:styleId="111KonspektnumerowanyZnak">
    <w:name w:val="1.1.1 Konspektnumerowany Znak"/>
    <w:link w:val="111Konspektnumerowany"/>
    <w:uiPriority w:val="99"/>
    <w:locked/>
    <w:rsid w:val="00D35BC0"/>
    <w:rPr>
      <w:rFonts w:ascii="Times New Roman" w:hAnsi="Times New Roman"/>
    </w:rPr>
  </w:style>
  <w:style w:type="character" w:styleId="Odwoanieintensywne">
    <w:name w:val="Intense Reference"/>
    <w:basedOn w:val="Domylnaczcionkaakapitu"/>
    <w:uiPriority w:val="99"/>
    <w:qFormat/>
    <w:rsid w:val="00DA78B5"/>
    <w:rPr>
      <w:rFonts w:cs="Times New Roman"/>
      <w:b/>
      <w:bCs/>
      <w:smallCaps/>
      <w:color w:val="5B9BD5"/>
      <w:spacing w:val="5"/>
    </w:rPr>
  </w:style>
  <w:style w:type="character" w:styleId="Wyrnienieintensywne">
    <w:name w:val="Intense Emphasis"/>
    <w:basedOn w:val="Domylnaczcionkaakapitu"/>
    <w:uiPriority w:val="99"/>
    <w:qFormat/>
    <w:rsid w:val="00FB0546"/>
    <w:rPr>
      <w:rFonts w:cs="Times New Roman"/>
      <w:i/>
      <w:iCs/>
      <w:color w:val="5B9BD5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rsid w:val="001F6A1F"/>
    <w:pPr>
      <w:spacing w:after="200" w:line="276" w:lineRule="auto"/>
      <w:ind w:left="720"/>
    </w:pPr>
    <w:rPr>
      <w:lang w:eastAsia="pl-PL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1F6A1F"/>
    <w:rPr>
      <w:rFonts w:ascii="Calibri" w:hAnsi="Calibri"/>
    </w:rPr>
  </w:style>
  <w:style w:type="character" w:customStyle="1" w:styleId="SSBookmark">
    <w:name w:val="SSBookmark"/>
    <w:uiPriority w:val="99"/>
    <w:rsid w:val="001F6A1F"/>
    <w:rPr>
      <w:rFonts w:ascii="Lucida Sans" w:hAnsi="Lucida Sans"/>
      <w:b/>
      <w:color w:val="000000"/>
      <w:sz w:val="16"/>
      <w:shd w:val="clear" w:color="auto" w:fill="FFFF80"/>
    </w:rPr>
  </w:style>
  <w:style w:type="character" w:styleId="Odwoaniedokomentarza">
    <w:name w:val="annotation reference"/>
    <w:basedOn w:val="Domylnaczcionkaakapitu"/>
    <w:uiPriority w:val="99"/>
    <w:semiHidden/>
    <w:rsid w:val="001F6A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6A1F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6A1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6A1F"/>
    <w:rPr>
      <w:rFonts w:ascii="Segoe UI" w:hAnsi="Segoe UI" w:cs="Segoe UI"/>
      <w:sz w:val="18"/>
      <w:szCs w:val="18"/>
    </w:rPr>
  </w:style>
  <w:style w:type="paragraph" w:customStyle="1" w:styleId="1Rozdzia">
    <w:name w:val="1. Rozdział"/>
    <w:basedOn w:val="Nagwek1"/>
    <w:link w:val="1RozdziaZnak"/>
    <w:uiPriority w:val="99"/>
    <w:rsid w:val="00227861"/>
    <w:rPr>
      <w:rFonts w:ascii="Cambria" w:hAnsi="Cambria"/>
      <w:color w:val="365F91"/>
      <w:sz w:val="28"/>
      <w:szCs w:val="28"/>
    </w:rPr>
  </w:style>
  <w:style w:type="character" w:customStyle="1" w:styleId="1RozdziaZnak">
    <w:name w:val="1. Rozdział Znak"/>
    <w:basedOn w:val="Nagwek1Znak"/>
    <w:link w:val="1Rozdzia"/>
    <w:uiPriority w:val="99"/>
    <w:locked/>
    <w:rsid w:val="00227861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1Podrozdzia">
    <w:name w:val="1.1 Podrozdział"/>
    <w:basedOn w:val="Nagwek2"/>
    <w:link w:val="11PodrozdziaZnak"/>
    <w:uiPriority w:val="99"/>
    <w:rsid w:val="00227861"/>
    <w:pPr>
      <w:keepLines/>
      <w:spacing w:before="400" w:after="400" w:line="276" w:lineRule="auto"/>
      <w:jc w:val="left"/>
    </w:pPr>
    <w:rPr>
      <w:rFonts w:cs="Cambria"/>
      <w:i/>
      <w:iCs w:val="0"/>
      <w:color w:val="4F81BD"/>
      <w:szCs w:val="26"/>
      <w:lang w:eastAsia="en-US"/>
    </w:rPr>
  </w:style>
  <w:style w:type="character" w:customStyle="1" w:styleId="11PodrozdziaZnak">
    <w:name w:val="1.1 Podrozdział Znak"/>
    <w:basedOn w:val="Nagwek2Znak"/>
    <w:link w:val="11Podrozdzia"/>
    <w:uiPriority w:val="99"/>
    <w:locked/>
    <w:rsid w:val="00227861"/>
    <w:rPr>
      <w:rFonts w:ascii="Exo 2.0 Light" w:eastAsia="Times New Roman" w:hAnsi="Exo 2.0 Light" w:cs="Cambria"/>
      <w:b/>
      <w:bCs/>
      <w:i/>
      <w:iCs/>
      <w:color w:val="4F81BD"/>
      <w:sz w:val="28"/>
      <w:szCs w:val="26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A23D7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rsid w:val="00A23D75"/>
    <w:pPr>
      <w:spacing w:after="0"/>
    </w:pPr>
  </w:style>
  <w:style w:type="paragraph" w:customStyle="1" w:styleId="ZacznikNazwa">
    <w:name w:val="Załącznik Nazwa"/>
    <w:basedOn w:val="Normalny"/>
    <w:link w:val="ZacznikNazwaZnak"/>
    <w:autoRedefine/>
    <w:uiPriority w:val="99"/>
    <w:rsid w:val="00C524BF"/>
    <w:pPr>
      <w:spacing w:after="0" w:line="240" w:lineRule="atLeast"/>
      <w:jc w:val="center"/>
    </w:pPr>
    <w:rPr>
      <w:b/>
      <w:lang w:eastAsia="pl-PL"/>
    </w:rPr>
  </w:style>
  <w:style w:type="character" w:customStyle="1" w:styleId="ZacznikNazwaZnak">
    <w:name w:val="Załącznik Nazwa Znak"/>
    <w:link w:val="ZacznikNazwa"/>
    <w:uiPriority w:val="99"/>
    <w:locked/>
    <w:rsid w:val="00C524BF"/>
    <w:rPr>
      <w:rFonts w:ascii="Calibri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2F9"/>
    <w:pPr>
      <w:spacing w:after="16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12F9"/>
    <w:rPr>
      <w:rFonts w:ascii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136D1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36D1C"/>
    <w:rPr>
      <w:rFonts w:ascii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543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543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B5439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62345"/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70C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70C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70C4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66086B"/>
    <w:pPr>
      <w:widowControl w:val="0"/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0"/>
      <w:szCs w:val="20"/>
    </w:rPr>
  </w:style>
  <w:style w:type="paragraph" w:customStyle="1" w:styleId="Default">
    <w:name w:val="Default"/>
    <w:rsid w:val="005577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FD55DA"/>
    <w:rPr>
      <w:rFonts w:cs="Times New Roman"/>
      <w:color w:val="954F72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821625"/>
    <w:pPr>
      <w:spacing w:after="0" w:line="240" w:lineRule="auto"/>
      <w:contextualSpacing/>
      <w:jc w:val="right"/>
    </w:pPr>
    <w:rPr>
      <w:rFonts w:ascii="Exo 2.0 Light" w:eastAsia="Times New Roman" w:hAnsi="Exo 2.0 Light"/>
      <w:b/>
      <w:noProof/>
      <w:spacing w:val="5"/>
      <w:kern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21625"/>
    <w:rPr>
      <w:rFonts w:ascii="Exo 2.0 Light" w:hAnsi="Exo 2.0 Light" w:cs="Times New Roman"/>
      <w:b/>
      <w:noProof/>
      <w:spacing w:val="5"/>
      <w:kern w:val="28"/>
      <w:sz w:val="22"/>
      <w:lang w:val="pl-PL" w:eastAsia="pl-PL"/>
    </w:rPr>
  </w:style>
  <w:style w:type="character" w:customStyle="1" w:styleId="ZnakZnak10">
    <w:name w:val="Znak Znak10"/>
    <w:uiPriority w:val="99"/>
    <w:rsid w:val="00821625"/>
    <w:rPr>
      <w:rFonts w:ascii="Calibri" w:hAnsi="Calibri"/>
      <w:sz w:val="20"/>
    </w:rPr>
  </w:style>
  <w:style w:type="paragraph" w:styleId="Poprawka">
    <w:name w:val="Revision"/>
    <w:hidden/>
    <w:uiPriority w:val="99"/>
    <w:semiHidden/>
    <w:rsid w:val="00D320C8"/>
    <w:rPr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F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A7082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FA7082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lang w:eastAsia="ar-SA"/>
    </w:rPr>
  </w:style>
  <w:style w:type="paragraph" w:customStyle="1" w:styleId="Standard">
    <w:name w:val="Standard"/>
    <w:rsid w:val="00E64A5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omylnaczcionkaakapitu"/>
    <w:rsid w:val="00733FBA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A8180E"/>
    <w:rPr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8180E"/>
    <w:rPr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8180E"/>
    <w:rPr>
      <w:i/>
      <w:sz w:val="24"/>
      <w:szCs w:val="20"/>
      <w:lang w:eastAsia="ar-SA"/>
    </w:rPr>
  </w:style>
  <w:style w:type="paragraph" w:customStyle="1" w:styleId="24GIS1">
    <w:name w:val="24GIS 1"/>
    <w:next w:val="Normalny"/>
    <w:rsid w:val="00431EEA"/>
    <w:pPr>
      <w:tabs>
        <w:tab w:val="num" w:pos="360"/>
      </w:tabs>
      <w:spacing w:after="200" w:line="276" w:lineRule="auto"/>
      <w:ind w:left="360" w:hanging="360"/>
      <w:outlineLvl w:val="0"/>
    </w:pPr>
    <w:rPr>
      <w:rFonts w:ascii="Exo 2.0 Light" w:eastAsia="Times New Roman" w:hAnsi="Exo 2.0 Light"/>
      <w:iCs/>
      <w:color w:val="C00000"/>
      <w:sz w:val="40"/>
    </w:rPr>
  </w:style>
  <w:style w:type="paragraph" w:customStyle="1" w:styleId="24GIS3">
    <w:name w:val="24GIS 3"/>
    <w:basedOn w:val="Normalny"/>
    <w:next w:val="Normalny"/>
    <w:link w:val="24GIS3Znak"/>
    <w:rsid w:val="00431EEA"/>
    <w:pPr>
      <w:spacing w:after="200" w:line="276" w:lineRule="auto"/>
      <w:ind w:left="1224" w:hanging="504"/>
      <w:outlineLvl w:val="2"/>
    </w:pPr>
    <w:rPr>
      <w:rFonts w:ascii="Exo 2.0 Light" w:eastAsia="Times New Roman" w:hAnsi="Exo 2.0 Light"/>
      <w:color w:val="C00000"/>
      <w:sz w:val="22"/>
      <w:szCs w:val="24"/>
    </w:rPr>
  </w:style>
  <w:style w:type="character" w:customStyle="1" w:styleId="24GIS3Znak">
    <w:name w:val="24GIS 3 Znak"/>
    <w:link w:val="24GIS3"/>
    <w:rsid w:val="00431EEA"/>
    <w:rPr>
      <w:rFonts w:ascii="Exo 2.0 Light" w:eastAsia="Times New Roman" w:hAnsi="Exo 2.0 Light"/>
      <w:color w:val="C00000"/>
      <w:szCs w:val="24"/>
      <w:lang w:eastAsia="en-US"/>
    </w:rPr>
  </w:style>
  <w:style w:type="character" w:customStyle="1" w:styleId="WW8Num14z0">
    <w:name w:val="WW8Num14z0"/>
    <w:rsid w:val="00205945"/>
    <w:rPr>
      <w:rFonts w:ascii="Times New Roman" w:eastAsia="Times New Roman" w:hAnsi="Times New Roman" w:cs="Times New Roman"/>
    </w:rPr>
  </w:style>
  <w:style w:type="character" w:customStyle="1" w:styleId="priceexclvat">
    <w:name w:val="price_excl_vat"/>
    <w:basedOn w:val="Domylnaczcionkaakapitu"/>
    <w:rsid w:val="00A5211A"/>
  </w:style>
  <w:style w:type="character" w:customStyle="1" w:styleId="ListLabel4">
    <w:name w:val="ListLabel 4"/>
    <w:rsid w:val="0032328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E2B4-020B-4F93-A74A-05D51803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9037</Words>
  <Characters>54224</Characters>
  <Application>Microsoft Office Word</Application>
  <DocSecurity>0</DocSecurity>
  <Lines>451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Hoffman Maciej</cp:lastModifiedBy>
  <cp:revision>7</cp:revision>
  <cp:lastPrinted>2017-04-24T12:47:00Z</cp:lastPrinted>
  <dcterms:created xsi:type="dcterms:W3CDTF">2019-07-08T09:23:00Z</dcterms:created>
  <dcterms:modified xsi:type="dcterms:W3CDTF">2019-07-08T12:52:00Z</dcterms:modified>
</cp:coreProperties>
</file>