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812" w:rsidRDefault="00C73016" w:rsidP="004B4FF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C73016">
        <w:rPr>
          <w:rFonts w:asciiTheme="minorHAnsi" w:hAnsiTheme="minorHAnsi" w:cstheme="minorHAnsi"/>
          <w:b/>
          <w:sz w:val="22"/>
          <w:szCs w:val="22"/>
        </w:rPr>
        <w:t>BGW-III.272.2.2017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B55D1B">
        <w:rPr>
          <w:rFonts w:asciiTheme="minorHAnsi" w:hAnsiTheme="minorHAnsi" w:cstheme="minorHAnsi"/>
          <w:b/>
          <w:sz w:val="22"/>
          <w:szCs w:val="22"/>
        </w:rPr>
        <w:tab/>
      </w:r>
      <w:r w:rsidR="00B55D1B">
        <w:rPr>
          <w:rFonts w:asciiTheme="minorHAnsi" w:hAnsiTheme="minorHAnsi" w:cstheme="minorHAnsi"/>
          <w:b/>
          <w:sz w:val="22"/>
          <w:szCs w:val="22"/>
        </w:rPr>
        <w:tab/>
      </w:r>
      <w:r w:rsidR="00B55D1B">
        <w:rPr>
          <w:rFonts w:asciiTheme="minorHAnsi" w:hAnsiTheme="minorHAnsi" w:cstheme="minorHAnsi"/>
          <w:b/>
          <w:sz w:val="22"/>
          <w:szCs w:val="22"/>
        </w:rPr>
        <w:tab/>
      </w:r>
      <w:r w:rsidR="005B47C8" w:rsidRPr="004B4FF6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336DC5" w:rsidRPr="004B4FF6">
        <w:rPr>
          <w:rFonts w:asciiTheme="minorHAnsi" w:hAnsiTheme="minorHAnsi" w:cstheme="minorHAnsi"/>
          <w:b/>
          <w:sz w:val="22"/>
          <w:szCs w:val="22"/>
        </w:rPr>
        <w:t>5</w:t>
      </w:r>
      <w:r w:rsidR="004E763C">
        <w:rPr>
          <w:rFonts w:asciiTheme="minorHAnsi" w:hAnsiTheme="minorHAnsi" w:cstheme="minorHAnsi"/>
          <w:b/>
          <w:sz w:val="22"/>
          <w:szCs w:val="22"/>
        </w:rPr>
        <w:t>a</w:t>
      </w:r>
      <w:r w:rsidR="005B47C8" w:rsidRPr="004B4FF6">
        <w:rPr>
          <w:rFonts w:asciiTheme="minorHAnsi" w:hAnsiTheme="minorHAnsi" w:cstheme="minorHAnsi"/>
          <w:b/>
          <w:sz w:val="22"/>
          <w:szCs w:val="22"/>
        </w:rPr>
        <w:t xml:space="preserve"> do SIWZ</w:t>
      </w:r>
    </w:p>
    <w:p w:rsidR="004E763C" w:rsidRPr="004E763C" w:rsidRDefault="004E763C" w:rsidP="004E763C">
      <w:pPr>
        <w:spacing w:line="276" w:lineRule="auto"/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4E763C">
        <w:rPr>
          <w:rFonts w:asciiTheme="minorHAnsi" w:hAnsiTheme="minorHAnsi" w:cstheme="minorHAnsi"/>
          <w:b/>
          <w:i/>
          <w:sz w:val="22"/>
          <w:szCs w:val="22"/>
        </w:rPr>
        <w:t xml:space="preserve">Dotyczy Części nr 1 </w:t>
      </w:r>
    </w:p>
    <w:p w:rsidR="00AE6812" w:rsidRPr="004B4FF6" w:rsidRDefault="00AE6812" w:rsidP="004B4FF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B47C8" w:rsidRPr="004B4FF6" w:rsidRDefault="005B47C8" w:rsidP="004B4FF6">
      <w:pPr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:rsidR="00AE6812" w:rsidRPr="004B4FF6" w:rsidRDefault="00AE6812" w:rsidP="004B4FF6">
      <w:pPr>
        <w:spacing w:line="276" w:lineRule="auto"/>
        <w:rPr>
          <w:rFonts w:asciiTheme="minorHAnsi" w:hAnsiTheme="minorHAnsi" w:cstheme="minorHAnsi"/>
          <w:b/>
          <w:iCs/>
          <w:sz w:val="22"/>
          <w:szCs w:val="22"/>
        </w:rPr>
      </w:pPr>
      <w:r w:rsidRPr="004B4FF6">
        <w:rPr>
          <w:rFonts w:asciiTheme="minorHAnsi" w:hAnsiTheme="minorHAnsi" w:cstheme="minorHAnsi"/>
          <w:i/>
          <w:iCs/>
          <w:sz w:val="22"/>
          <w:szCs w:val="22"/>
        </w:rPr>
        <w:t>…………………………………………</w:t>
      </w:r>
      <w:r w:rsidRPr="004B4FF6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4B4FF6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4B4FF6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4B4FF6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4B4FF6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4B4FF6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4B4FF6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4B4FF6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4B4FF6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4B4FF6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4B4FF6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3876D0">
        <w:rPr>
          <w:rFonts w:asciiTheme="minorHAnsi" w:hAnsiTheme="minorHAnsi" w:cstheme="minorHAnsi"/>
          <w:i/>
          <w:iCs/>
          <w:sz w:val="22"/>
          <w:szCs w:val="22"/>
        </w:rPr>
        <w:t>……………………………………………………</w:t>
      </w:r>
    </w:p>
    <w:p w:rsidR="00AE6812" w:rsidRPr="003876D0" w:rsidRDefault="003876D0" w:rsidP="00A64735">
      <w:pPr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3876D0">
        <w:rPr>
          <w:rFonts w:asciiTheme="minorHAnsi" w:hAnsiTheme="minorHAnsi" w:cstheme="minorHAnsi"/>
          <w:i/>
          <w:iCs/>
          <w:sz w:val="22"/>
          <w:szCs w:val="22"/>
        </w:rPr>
        <w:t xml:space="preserve">Nazwa </w:t>
      </w:r>
      <w:r w:rsidR="00A64735">
        <w:rPr>
          <w:rFonts w:asciiTheme="minorHAnsi" w:hAnsiTheme="minorHAnsi" w:cstheme="minorHAnsi"/>
          <w:i/>
          <w:iCs/>
          <w:sz w:val="22"/>
          <w:szCs w:val="22"/>
        </w:rPr>
        <w:t xml:space="preserve">i adres </w:t>
      </w:r>
      <w:r w:rsidR="00AE6812" w:rsidRPr="003876D0">
        <w:rPr>
          <w:rFonts w:asciiTheme="minorHAnsi" w:hAnsiTheme="minorHAnsi" w:cstheme="minorHAnsi"/>
          <w:i/>
          <w:iCs/>
          <w:sz w:val="22"/>
          <w:szCs w:val="22"/>
        </w:rPr>
        <w:t>Wykonawcy</w:t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  <w:t>(Miejsce i data)</w:t>
      </w:r>
    </w:p>
    <w:p w:rsidR="003A4199" w:rsidRPr="004E763C" w:rsidRDefault="00336DC5" w:rsidP="003A4199">
      <w:pPr>
        <w:spacing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4B4FF6">
        <w:rPr>
          <w:rFonts w:asciiTheme="minorHAnsi" w:hAnsiTheme="minorHAnsi" w:cstheme="minorHAnsi"/>
          <w:b/>
          <w:sz w:val="22"/>
          <w:szCs w:val="22"/>
        </w:rPr>
        <w:t xml:space="preserve">WYKAZ DOSTAW </w:t>
      </w:r>
      <w:r w:rsidR="00E94FD0">
        <w:rPr>
          <w:rFonts w:asciiTheme="minorHAnsi" w:hAnsiTheme="minorHAnsi" w:cstheme="minorHAnsi"/>
          <w:b/>
          <w:sz w:val="22"/>
          <w:szCs w:val="22"/>
        </w:rPr>
        <w:t>I</w:t>
      </w:r>
      <w:r w:rsidRPr="004B4FF6">
        <w:rPr>
          <w:rFonts w:asciiTheme="minorHAnsi" w:hAnsiTheme="minorHAnsi" w:cstheme="minorHAnsi"/>
          <w:b/>
          <w:sz w:val="22"/>
          <w:szCs w:val="22"/>
        </w:rPr>
        <w:t xml:space="preserve"> USŁUG</w:t>
      </w:r>
      <w:r w:rsidR="003A4199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="003A4199" w:rsidRPr="004E763C">
        <w:rPr>
          <w:rFonts w:asciiTheme="minorHAnsi" w:hAnsiTheme="minorHAnsi" w:cstheme="minorHAnsi"/>
          <w:b/>
          <w:i/>
          <w:sz w:val="22"/>
          <w:szCs w:val="22"/>
        </w:rPr>
        <w:t xml:space="preserve">Dotyczy Części nr 1 </w:t>
      </w:r>
    </w:p>
    <w:p w:rsidR="00336DC5" w:rsidRPr="004B4FF6" w:rsidRDefault="00336DC5" w:rsidP="004B4FF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E6812" w:rsidRPr="004B4FF6" w:rsidRDefault="00AE6812" w:rsidP="004B4FF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E6812" w:rsidRPr="004B4FF6" w:rsidRDefault="00AE6812" w:rsidP="003876D0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4FF6">
        <w:rPr>
          <w:rFonts w:asciiTheme="minorHAnsi" w:hAnsiTheme="minorHAnsi" w:cstheme="minorHAnsi"/>
          <w:bCs/>
          <w:sz w:val="22"/>
          <w:szCs w:val="22"/>
        </w:rPr>
        <w:t>Ja / My:</w:t>
      </w:r>
    </w:p>
    <w:p w:rsidR="00AE6812" w:rsidRPr="004B4FF6" w:rsidRDefault="00AE6812" w:rsidP="004B4FF6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E6812" w:rsidRDefault="00AE6812" w:rsidP="004B4FF6">
      <w:pPr>
        <w:pStyle w:val="Zwykytekst"/>
        <w:tabs>
          <w:tab w:val="left" w:pos="1267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4FF6">
        <w:rPr>
          <w:rFonts w:asciiTheme="minorHAnsi" w:hAnsiTheme="minorHAnsi" w:cstheme="minorHAnsi"/>
          <w:sz w:val="22"/>
          <w:szCs w:val="22"/>
        </w:rPr>
        <w:t>……………………………………………...................................................................................</w:t>
      </w:r>
      <w:r w:rsidR="00B775CA" w:rsidRPr="004B4FF6">
        <w:rPr>
          <w:rFonts w:asciiTheme="minorHAnsi" w:hAnsiTheme="minorHAnsi" w:cstheme="minorHAnsi"/>
          <w:sz w:val="22"/>
          <w:szCs w:val="22"/>
        </w:rPr>
        <w:t>............................</w:t>
      </w:r>
      <w:r w:rsidR="003876D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876D0" w:rsidRDefault="003876D0" w:rsidP="004B4FF6">
      <w:pPr>
        <w:pStyle w:val="Zwykytekst"/>
        <w:tabs>
          <w:tab w:val="left" w:pos="12675"/>
        </w:tabs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(imię/imiona i nazwisko/-a</w:t>
      </w:r>
      <w:r w:rsidR="00397D0F">
        <w:rPr>
          <w:rFonts w:asciiTheme="minorHAnsi" w:hAnsiTheme="minorHAnsi" w:cstheme="minorHAnsi"/>
          <w:i/>
          <w:iCs/>
          <w:sz w:val="22"/>
          <w:szCs w:val="22"/>
        </w:rPr>
        <w:t xml:space="preserve"> osoby/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osób reprezentujących Wykonawcę)</w:t>
      </w:r>
    </w:p>
    <w:p w:rsidR="003876D0" w:rsidRPr="003876D0" w:rsidRDefault="003876D0" w:rsidP="004B4FF6">
      <w:pPr>
        <w:pStyle w:val="Zwykytekst"/>
        <w:tabs>
          <w:tab w:val="left" w:pos="1267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AE6812" w:rsidRPr="004B4FF6" w:rsidRDefault="00AE6812" w:rsidP="004B4FF6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4FF6">
        <w:rPr>
          <w:rFonts w:asciiTheme="minorHAnsi" w:hAnsiTheme="minorHAnsi" w:cstheme="minorHAnsi"/>
          <w:sz w:val="22"/>
          <w:szCs w:val="22"/>
        </w:rPr>
        <w:t xml:space="preserve">działając w imieniu i na rzecz </w:t>
      </w:r>
    </w:p>
    <w:p w:rsidR="00AE6812" w:rsidRPr="004B4FF6" w:rsidRDefault="00AE6812" w:rsidP="004B4FF6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E6812" w:rsidRPr="004B4FF6" w:rsidRDefault="00AE6812" w:rsidP="00A64735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4FF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………………………………………………………………………………………………….......................................................…………………………………………………………………………</w:t>
      </w:r>
    </w:p>
    <w:p w:rsidR="00AE6812" w:rsidRPr="004B4FF6" w:rsidRDefault="00AE6812" w:rsidP="00C24D3C">
      <w:pPr>
        <w:pStyle w:val="Zwykytekst"/>
        <w:tabs>
          <w:tab w:val="left" w:leader="dot" w:pos="9072"/>
        </w:tabs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4B4FF6">
        <w:rPr>
          <w:rFonts w:asciiTheme="minorHAnsi" w:hAnsiTheme="minorHAnsi" w:cstheme="minorHAnsi"/>
          <w:i/>
          <w:iCs/>
          <w:sz w:val="22"/>
          <w:szCs w:val="22"/>
        </w:rPr>
        <w:t>(nazwa i dokładny adres Wykonawcy, w przypadku składania oferty przez podmioty występujące wspólnie należy podać nazwy i adresy wszystkich wspólników spółki cywilnej lub członków konsorcjum)</w:t>
      </w:r>
    </w:p>
    <w:p w:rsidR="00A64735" w:rsidRDefault="00A64735" w:rsidP="00A57FD8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36DC5" w:rsidRPr="004B4FF6" w:rsidRDefault="00AE6812" w:rsidP="00A57FD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B4FF6">
        <w:rPr>
          <w:rFonts w:asciiTheme="minorHAnsi" w:hAnsiTheme="minorHAnsi" w:cstheme="minorHAnsi"/>
          <w:bCs/>
          <w:sz w:val="22"/>
          <w:szCs w:val="22"/>
        </w:rPr>
        <w:t xml:space="preserve">składając ofertę w postępowaniu o udzielenie zamówienia publicznego prowadzonym w trybie przetargu nieograniczonego </w:t>
      </w:r>
      <w:r w:rsidRPr="004B4FF6">
        <w:rPr>
          <w:rFonts w:asciiTheme="minorHAnsi" w:hAnsiTheme="minorHAnsi" w:cstheme="minorHAnsi"/>
          <w:sz w:val="22"/>
          <w:szCs w:val="22"/>
        </w:rPr>
        <w:t>na</w:t>
      </w:r>
      <w:r w:rsidRPr="004B4F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735A7">
        <w:rPr>
          <w:rFonts w:asciiTheme="minorHAnsi" w:hAnsiTheme="minorHAnsi" w:cstheme="minorHAnsi"/>
          <w:b/>
          <w:sz w:val="22"/>
          <w:szCs w:val="22"/>
        </w:rPr>
        <w:t>„</w:t>
      </w:r>
      <w:r w:rsidR="006744C8" w:rsidRPr="000735A7">
        <w:rPr>
          <w:rFonts w:asciiTheme="minorHAnsi" w:hAnsiTheme="minorHAnsi" w:cstheme="minorHAnsi"/>
          <w:b/>
          <w:sz w:val="22"/>
          <w:szCs w:val="22"/>
        </w:rPr>
        <w:t>Dostawa, instalacja, konfiguracja i uruchomienie infrastruktury teleinformatycznej z oprogramowaniem standardowym i systemowym, dostarczenie, konfiguracja i wdrożenie składników aplikacyjnych GIS, opracowanie i zasilenie bazy danych tematycznych oraz metadanych SIPWW, przeprowadzenie szkoleń w zakresie obsługi dostarczonych komponentów systemu (infrastruktury teleinformatycznej i oprogramowania)</w:t>
      </w:r>
      <w:r w:rsidR="00EF720B" w:rsidRPr="006744C8">
        <w:rPr>
          <w:rFonts w:asciiTheme="minorHAnsi" w:hAnsiTheme="minorHAnsi" w:cstheme="minorHAnsi"/>
          <w:b/>
          <w:sz w:val="22"/>
          <w:szCs w:val="22"/>
        </w:rPr>
        <w:t>”</w:t>
      </w:r>
      <w:r w:rsidR="00EF720B" w:rsidRPr="004B4F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72DF3">
        <w:rPr>
          <w:rFonts w:asciiTheme="minorHAnsi" w:hAnsiTheme="minorHAnsi" w:cstheme="minorHAnsi"/>
          <w:b/>
          <w:sz w:val="22"/>
          <w:szCs w:val="22"/>
        </w:rPr>
        <w:t>w </w:t>
      </w:r>
      <w:r w:rsidR="004E763C">
        <w:rPr>
          <w:rFonts w:asciiTheme="minorHAnsi" w:hAnsiTheme="minorHAnsi" w:cstheme="minorHAnsi"/>
          <w:b/>
          <w:sz w:val="22"/>
          <w:szCs w:val="22"/>
        </w:rPr>
        <w:t xml:space="preserve">zakresie Części nr 1 </w:t>
      </w:r>
      <w:r w:rsidR="00336DC5" w:rsidRPr="004B4FF6">
        <w:rPr>
          <w:rFonts w:asciiTheme="minorHAnsi" w:hAnsiTheme="minorHAnsi" w:cstheme="minorHAnsi"/>
          <w:sz w:val="22"/>
          <w:szCs w:val="22"/>
        </w:rPr>
        <w:t xml:space="preserve">oświadczam / -y, że wykonaliśmy </w:t>
      </w:r>
      <w:r w:rsidR="004E763C">
        <w:rPr>
          <w:rFonts w:asciiTheme="minorHAnsi" w:hAnsiTheme="minorHAnsi" w:cstheme="minorHAnsi"/>
          <w:sz w:val="22"/>
          <w:szCs w:val="22"/>
        </w:rPr>
        <w:t xml:space="preserve">w </w:t>
      </w:r>
      <w:r w:rsidR="004E763C" w:rsidRPr="004E763C">
        <w:rPr>
          <w:rFonts w:asciiTheme="minorHAnsi" w:hAnsiTheme="minorHAnsi" w:cstheme="minorHAnsi"/>
          <w:sz w:val="22"/>
          <w:szCs w:val="22"/>
        </w:rPr>
        <w:t>okresie ostatnich 5 lat przed upływem terminu składania ofert, a jeżeli okres prowadzenia działalności jest krótszy - w tym okresie, należycie (a w przypadku świadczeń okresowych i ciągłych również wykonuje</w:t>
      </w:r>
      <w:r w:rsidR="004E763C">
        <w:rPr>
          <w:rFonts w:asciiTheme="minorHAnsi" w:hAnsiTheme="minorHAnsi" w:cstheme="minorHAnsi"/>
          <w:sz w:val="22"/>
          <w:szCs w:val="22"/>
        </w:rPr>
        <w:t>my</w:t>
      </w:r>
      <w:r w:rsidR="004E763C" w:rsidRPr="004E763C">
        <w:rPr>
          <w:rFonts w:asciiTheme="minorHAnsi" w:hAnsiTheme="minorHAnsi" w:cstheme="minorHAnsi"/>
          <w:sz w:val="22"/>
          <w:szCs w:val="22"/>
        </w:rPr>
        <w:t xml:space="preserve"> należycie)</w:t>
      </w:r>
      <w:r w:rsidR="00A57FD8">
        <w:rPr>
          <w:rFonts w:asciiTheme="minorHAnsi" w:hAnsiTheme="minorHAnsi" w:cstheme="minorHAnsi"/>
          <w:sz w:val="22"/>
          <w:szCs w:val="22"/>
        </w:rPr>
        <w:t xml:space="preserve"> </w:t>
      </w:r>
      <w:r w:rsidR="00336DC5" w:rsidRPr="004B4FF6">
        <w:rPr>
          <w:rFonts w:asciiTheme="minorHAnsi" w:hAnsiTheme="minorHAnsi" w:cstheme="minorHAnsi"/>
          <w:sz w:val="22"/>
          <w:szCs w:val="22"/>
        </w:rPr>
        <w:t>następujące poniżej określone zamówienia:</w:t>
      </w:r>
    </w:p>
    <w:p w:rsidR="00935B12" w:rsidRDefault="00037AD0" w:rsidP="00343681">
      <w:pPr>
        <w:pStyle w:val="NormalnyWeb"/>
        <w:numPr>
          <w:ilvl w:val="0"/>
          <w:numId w:val="1"/>
        </w:numPr>
        <w:shd w:val="clear" w:color="auto" w:fill="FFFFFF"/>
        <w:tabs>
          <w:tab w:val="left" w:pos="3891"/>
          <w:tab w:val="left" w:pos="7233"/>
        </w:tabs>
        <w:spacing w:afterLines="60" w:after="144" w:line="276" w:lineRule="auto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037AD0">
        <w:rPr>
          <w:rFonts w:ascii="Calibri" w:hAnsi="Calibri"/>
          <w:color w:val="000000"/>
          <w:sz w:val="22"/>
          <w:szCs w:val="22"/>
        </w:rPr>
        <w:t>co najmniej 2 (dwa), lecz nie więcej niż 4 (cztery) zamówienia polegające na dostawie i wdrożeniu systemu informacji przestrzennej, w tym jedno o wartości zamówienia co najmniej 1 500 000,00 zł (słownie: jeden milion pięćset tysięcy złotych) brutto (podana wartość obejmuje dostawę systemu, jego wdrożenie oraz świadczenia gwarancyjne; natomiast nie obejmuje dostawy, instalacji i świadczeń gwarancyjnych w zakresie sprzętu ani oprogramowania podstawowego i gotowego</w:t>
      </w:r>
      <w:r w:rsidR="006821AC">
        <w:rPr>
          <w:rFonts w:ascii="Calibri" w:hAnsi="Calibri"/>
          <w:color w:val="000000"/>
          <w:sz w:val="22"/>
          <w:szCs w:val="22"/>
        </w:rPr>
        <w:t xml:space="preserve">, </w:t>
      </w:r>
      <w:r w:rsidR="006821AC" w:rsidRPr="006821AC">
        <w:rPr>
          <w:rFonts w:ascii="Calibri" w:hAnsi="Calibri"/>
          <w:color w:val="000000"/>
          <w:sz w:val="22"/>
          <w:szCs w:val="22"/>
        </w:rPr>
        <w:t>w tym kosztów licencji takiego oprogramowania</w:t>
      </w:r>
      <w:r w:rsidRPr="00037AD0">
        <w:rPr>
          <w:rFonts w:ascii="Calibri" w:hAnsi="Calibri"/>
          <w:color w:val="000000"/>
          <w:sz w:val="22"/>
          <w:szCs w:val="22"/>
        </w:rPr>
        <w:t>)</w:t>
      </w:r>
      <w:r w:rsidR="00B54ABB" w:rsidRPr="006821AC">
        <w:rPr>
          <w:rFonts w:ascii="Calibri" w:hAnsi="Calibri"/>
          <w:color w:val="000000"/>
          <w:sz w:val="22"/>
          <w:szCs w:val="22"/>
        </w:rPr>
        <w:t xml:space="preserve">. Wdrożone </w:t>
      </w:r>
      <w:r w:rsidR="00343681" w:rsidRPr="006821AC">
        <w:rPr>
          <w:rFonts w:ascii="Calibri" w:hAnsi="Calibri"/>
          <w:color w:val="000000"/>
          <w:sz w:val="22"/>
          <w:szCs w:val="22"/>
        </w:rPr>
        <w:t>s</w:t>
      </w:r>
      <w:r w:rsidR="00B54ABB" w:rsidRPr="006821AC">
        <w:rPr>
          <w:rFonts w:ascii="Calibri" w:hAnsi="Calibri"/>
          <w:color w:val="000000"/>
          <w:sz w:val="22"/>
          <w:szCs w:val="22"/>
        </w:rPr>
        <w:t xml:space="preserve">ystemy </w:t>
      </w:r>
      <w:r w:rsidR="00343681" w:rsidRPr="006821AC">
        <w:rPr>
          <w:rFonts w:ascii="Calibri" w:hAnsi="Calibri"/>
          <w:color w:val="000000"/>
          <w:sz w:val="22"/>
          <w:szCs w:val="22"/>
        </w:rPr>
        <w:t xml:space="preserve">łącznie </w:t>
      </w:r>
      <w:r w:rsidR="00B54ABB" w:rsidRPr="006821AC">
        <w:rPr>
          <w:rFonts w:ascii="Calibri" w:hAnsi="Calibri"/>
          <w:color w:val="000000"/>
          <w:sz w:val="22"/>
          <w:szCs w:val="22"/>
        </w:rPr>
        <w:t xml:space="preserve">muszą posiadać </w:t>
      </w:r>
      <w:r w:rsidR="00343681" w:rsidRPr="006821AC">
        <w:rPr>
          <w:rFonts w:ascii="Calibri" w:hAnsi="Calibri"/>
          <w:color w:val="000000"/>
          <w:sz w:val="22"/>
          <w:szCs w:val="22"/>
        </w:rPr>
        <w:t xml:space="preserve">wszystkie </w:t>
      </w:r>
      <w:r w:rsidR="00B54ABB" w:rsidRPr="006821AC">
        <w:rPr>
          <w:rFonts w:ascii="Calibri" w:hAnsi="Calibri"/>
          <w:color w:val="000000"/>
          <w:sz w:val="22"/>
          <w:szCs w:val="22"/>
        </w:rPr>
        <w:t>następujące</w:t>
      </w:r>
      <w:r w:rsidR="00B54ABB" w:rsidRPr="004B4FF6">
        <w:rPr>
          <w:rFonts w:asciiTheme="minorHAnsi" w:hAnsiTheme="minorHAnsi" w:cstheme="minorHAnsi"/>
          <w:color w:val="000000"/>
          <w:sz w:val="22"/>
          <w:szCs w:val="22"/>
        </w:rPr>
        <w:t xml:space="preserve"> cechy:</w:t>
      </w:r>
      <w:r w:rsidR="00B54ABB" w:rsidRPr="004B4FF6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</w:t>
      </w:r>
    </w:p>
    <w:p w:rsidR="00935B12" w:rsidRDefault="001345E9" w:rsidP="009D4C93">
      <w:pPr>
        <w:pStyle w:val="Akapitzlist"/>
        <w:numPr>
          <w:ilvl w:val="0"/>
          <w:numId w:val="2"/>
        </w:numPr>
        <w:spacing w:afterLines="60" w:after="144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45E9">
        <w:rPr>
          <w:rFonts w:asciiTheme="minorHAnsi" w:hAnsiTheme="minorHAnsi" w:cstheme="minorHAnsi"/>
          <w:sz w:val="22"/>
          <w:szCs w:val="22"/>
        </w:rPr>
        <w:t>System został wykonany w technologii wielowarstwowej;</w:t>
      </w:r>
    </w:p>
    <w:p w:rsidR="00935B12" w:rsidRDefault="001345E9" w:rsidP="009D4C93">
      <w:pPr>
        <w:pStyle w:val="Akapitzlist"/>
        <w:numPr>
          <w:ilvl w:val="0"/>
          <w:numId w:val="2"/>
        </w:numPr>
        <w:spacing w:afterLines="60" w:after="144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45E9">
        <w:rPr>
          <w:rFonts w:asciiTheme="minorHAnsi" w:hAnsiTheme="minorHAnsi" w:cstheme="minorHAnsi"/>
          <w:sz w:val="22"/>
          <w:szCs w:val="22"/>
        </w:rPr>
        <w:t>System został wykonany w architekturze opartej o usługi (SOA);</w:t>
      </w:r>
    </w:p>
    <w:p w:rsidR="00935B12" w:rsidRDefault="001345E9" w:rsidP="009D4C93">
      <w:pPr>
        <w:pStyle w:val="Akapitzlist"/>
        <w:numPr>
          <w:ilvl w:val="0"/>
          <w:numId w:val="2"/>
        </w:numPr>
        <w:spacing w:afterLines="60" w:after="144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45E9">
        <w:rPr>
          <w:rFonts w:asciiTheme="minorHAnsi" w:hAnsiTheme="minorHAnsi" w:cstheme="minorHAnsi"/>
          <w:sz w:val="22"/>
          <w:szCs w:val="22"/>
        </w:rPr>
        <w:t>System umożliwia realizację funkcji gromadzenia i przetwarzania danych przestrzennych włącznie z funkcjami ładowania danych lub procedurami migracji danych (w części opisowej i graficznej) bazujących na relacyjnej bazie danych przestrzennych przetwarzającej duże wolumeny danych (powyżej 1TB);</w:t>
      </w:r>
    </w:p>
    <w:p w:rsidR="00935B12" w:rsidRDefault="001345E9" w:rsidP="009D4C93">
      <w:pPr>
        <w:pStyle w:val="Akapitzlist"/>
        <w:numPr>
          <w:ilvl w:val="0"/>
          <w:numId w:val="2"/>
        </w:numPr>
        <w:spacing w:afterLines="60" w:after="144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45E9">
        <w:rPr>
          <w:rFonts w:asciiTheme="minorHAnsi" w:hAnsiTheme="minorHAnsi" w:cstheme="minorHAnsi"/>
          <w:sz w:val="22"/>
          <w:szCs w:val="22"/>
        </w:rPr>
        <w:t>System zawiera mapową aplikację kliencką dostępną dla użytkowników wewnętrznych (dla co najmniej 300 użytkowników) przez standardowe przeglądarki internetowe w sieci Intranet bez konieczności używania dodatkowego oprogramowania (plug-in). Ww. aplikacja oparta jest na serwerze mapowym oraz bazie danych przestrzennych i pozwala m.in. na przeglądanie i edycję danych przestrzennych;</w:t>
      </w:r>
    </w:p>
    <w:p w:rsidR="00935B12" w:rsidRDefault="001345E9" w:rsidP="009D4C93">
      <w:pPr>
        <w:pStyle w:val="Akapitzlist"/>
        <w:numPr>
          <w:ilvl w:val="0"/>
          <w:numId w:val="2"/>
        </w:numPr>
        <w:spacing w:afterLines="60" w:after="144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45E9">
        <w:rPr>
          <w:rFonts w:asciiTheme="minorHAnsi" w:hAnsiTheme="minorHAnsi" w:cstheme="minorHAnsi"/>
          <w:sz w:val="22"/>
          <w:szCs w:val="22"/>
        </w:rPr>
        <w:t xml:space="preserve">System wyposażony jest w co najmniej dwa serwery usług danych przestrzennych działające w trybie wysokiej dostępności lub/i wysokiej wydajności publikujące następujące usługi: WMS, WMTS, WFS, REST; </w:t>
      </w:r>
    </w:p>
    <w:p w:rsidR="00935B12" w:rsidRDefault="001345E9" w:rsidP="009D4C93">
      <w:pPr>
        <w:pStyle w:val="Akapitzlist"/>
        <w:numPr>
          <w:ilvl w:val="0"/>
          <w:numId w:val="2"/>
        </w:numPr>
        <w:spacing w:afterLines="60" w:after="144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45E9">
        <w:rPr>
          <w:rFonts w:asciiTheme="minorHAnsi" w:hAnsiTheme="minorHAnsi" w:cstheme="minorHAnsi"/>
          <w:sz w:val="22"/>
          <w:szCs w:val="22"/>
        </w:rPr>
        <w:t>System zapewnia funkcjonalność katalogu metadanych udostępniającego usługę katalogową w standardzie OGC CSW;</w:t>
      </w:r>
    </w:p>
    <w:p w:rsidR="00935B12" w:rsidRDefault="00B54ABB" w:rsidP="009D4C93">
      <w:pPr>
        <w:pStyle w:val="Akapitzlist"/>
        <w:numPr>
          <w:ilvl w:val="0"/>
          <w:numId w:val="2"/>
        </w:numPr>
        <w:spacing w:afterLines="60" w:after="144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4FF6">
        <w:rPr>
          <w:rFonts w:asciiTheme="minorHAnsi" w:hAnsiTheme="minorHAnsi" w:cstheme="minorHAnsi"/>
          <w:sz w:val="22"/>
          <w:szCs w:val="22"/>
        </w:rPr>
        <w:t>System zawiera narzędzia zarządzania i monitorowania usług WMS, WMTS, WFS, CSW</w:t>
      </w:r>
      <w:r w:rsidR="00343681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343681" w:rsidRPr="00DE79E3">
        <w:rPr>
          <w:rFonts w:ascii="Calibri" w:hAnsi="Calibri" w:cs="Calibri"/>
          <w:color w:val="000000"/>
          <w:sz w:val="22"/>
          <w:szCs w:val="22"/>
        </w:rPr>
        <w:t>Zamawiający pod pojęciem narzędzia zarządzania i monitorowania usług WMS, WMTS, WFS, CSW wymaga wykazania się dostawą i wdrożeniem komponentu szyny usług, którego zakres obejmuje co najmniej: dodawanie nowych usług, usuwanie usług, monitorowanie i raportowanie, kontrolę dostępu do usług dla użytkowników.</w:t>
      </w:r>
      <w:r w:rsidRPr="004B4FF6">
        <w:rPr>
          <w:rFonts w:asciiTheme="minorHAnsi" w:hAnsiTheme="minorHAnsi" w:cstheme="minorHAnsi"/>
          <w:sz w:val="22"/>
          <w:szCs w:val="22"/>
        </w:rPr>
        <w:t>;</w:t>
      </w:r>
    </w:p>
    <w:p w:rsidR="00935B12" w:rsidRDefault="004B4FF6" w:rsidP="009D4C93">
      <w:pPr>
        <w:pStyle w:val="Akapitzlist"/>
        <w:numPr>
          <w:ilvl w:val="0"/>
          <w:numId w:val="2"/>
        </w:numPr>
        <w:spacing w:afterLines="60" w:after="144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System wykorzystuje </w:t>
      </w:r>
      <w:r w:rsidR="00B54ABB" w:rsidRPr="004B4FF6">
        <w:rPr>
          <w:rFonts w:asciiTheme="minorHAnsi" w:hAnsiTheme="minorHAnsi" w:cstheme="minorHAnsi"/>
          <w:sz w:val="22"/>
          <w:szCs w:val="22"/>
        </w:rPr>
        <w:t>centralne repozytorium tożsamości or</w:t>
      </w:r>
      <w:r w:rsidR="006C23AD">
        <w:rPr>
          <w:rFonts w:asciiTheme="minorHAnsi" w:hAnsiTheme="minorHAnsi" w:cstheme="minorHAnsi"/>
          <w:sz w:val="22"/>
          <w:szCs w:val="22"/>
        </w:rPr>
        <w:t xml:space="preserve">az wyposażony jest w narzędzia </w:t>
      </w:r>
      <w:r w:rsidR="00B54ABB" w:rsidRPr="004B4FF6">
        <w:rPr>
          <w:rFonts w:asciiTheme="minorHAnsi" w:hAnsiTheme="minorHAnsi" w:cstheme="minorHAnsi"/>
          <w:sz w:val="22"/>
          <w:szCs w:val="22"/>
        </w:rPr>
        <w:t>zarządzania użytkownikami, ich grupami oraz uprawnieniami w dostępie do usług oraz</w:t>
      </w:r>
      <w:r w:rsidR="00B55D1B">
        <w:rPr>
          <w:rFonts w:asciiTheme="minorHAnsi" w:hAnsiTheme="minorHAnsi" w:cstheme="minorHAnsi"/>
          <w:sz w:val="22"/>
          <w:szCs w:val="22"/>
        </w:rPr>
        <w:t xml:space="preserve"> </w:t>
      </w:r>
      <w:r w:rsidR="00B54ABB" w:rsidRPr="004B4FF6">
        <w:rPr>
          <w:rFonts w:asciiTheme="minorHAnsi" w:hAnsiTheme="minorHAnsi" w:cstheme="minorHAnsi"/>
          <w:sz w:val="22"/>
          <w:szCs w:val="22"/>
        </w:rPr>
        <w:t>funkcji systemu;</w:t>
      </w:r>
    </w:p>
    <w:p w:rsidR="00935B12" w:rsidRDefault="00B54ABB" w:rsidP="009D4C93">
      <w:pPr>
        <w:pStyle w:val="Akapitzlist"/>
        <w:numPr>
          <w:ilvl w:val="0"/>
          <w:numId w:val="2"/>
        </w:numPr>
        <w:spacing w:afterLines="60" w:after="144"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4B4FF6">
        <w:rPr>
          <w:rFonts w:asciiTheme="minorHAnsi" w:hAnsiTheme="minorHAnsi" w:cstheme="minorHAnsi"/>
          <w:sz w:val="22"/>
          <w:szCs w:val="22"/>
        </w:rPr>
        <w:t>System jest zintegrowany z innym systemem informatycznym z wykorzystaniem technik opartych o usługi sieciowe (ang.</w:t>
      </w:r>
      <w:r w:rsidR="00FF795E">
        <w:rPr>
          <w:rFonts w:asciiTheme="minorHAnsi" w:hAnsiTheme="minorHAnsi" w:cstheme="minorHAnsi"/>
          <w:sz w:val="22"/>
          <w:szCs w:val="22"/>
        </w:rPr>
        <w:t> </w:t>
      </w:r>
      <w:r w:rsidRPr="004B4FF6">
        <w:rPr>
          <w:rFonts w:asciiTheme="minorHAnsi" w:hAnsiTheme="minorHAnsi" w:cstheme="minorHAnsi"/>
          <w:sz w:val="22"/>
          <w:szCs w:val="22"/>
          <w:lang w:val="en-US"/>
        </w:rPr>
        <w:t>Web Services</w:t>
      </w:r>
      <w:r w:rsidRPr="003A4199">
        <w:rPr>
          <w:rFonts w:asciiTheme="minorHAnsi" w:hAnsiTheme="minorHAnsi" w:cstheme="minorHAnsi"/>
          <w:sz w:val="22"/>
          <w:szCs w:val="22"/>
          <w:lang w:val="en-US"/>
        </w:rPr>
        <w:t>) oraz korporacyjną szynę usług (ang.</w:t>
      </w:r>
      <w:r w:rsidRPr="004B4FF6">
        <w:rPr>
          <w:rFonts w:asciiTheme="minorHAnsi" w:hAnsiTheme="minorHAnsi" w:cstheme="minorHAnsi"/>
          <w:sz w:val="22"/>
          <w:szCs w:val="22"/>
          <w:lang w:val="en-US"/>
        </w:rPr>
        <w:t xml:space="preserve"> Enterprise Service Bus);</w:t>
      </w:r>
    </w:p>
    <w:p w:rsidR="00343681" w:rsidRDefault="00B54ABB" w:rsidP="00E84711">
      <w:pPr>
        <w:pStyle w:val="Akapitzlist"/>
        <w:numPr>
          <w:ilvl w:val="0"/>
          <w:numId w:val="2"/>
        </w:numPr>
        <w:spacing w:afterLines="60" w:after="144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4FF6">
        <w:rPr>
          <w:rFonts w:asciiTheme="minorHAnsi" w:hAnsiTheme="minorHAnsi" w:cstheme="minorHAnsi"/>
          <w:sz w:val="22"/>
          <w:szCs w:val="22"/>
        </w:rPr>
        <w:t>System posiada funkcjonalność automatycznego (bez konieczności interwencji operatora) zasilania serwera danych przestrzennych z co najmniej 3 (trzech) zbiorów danych przestrzennych określonych w art. 4 ust. 1a ustawy z dnia 17 maja 1989 r. Prawo geodezyjne i kartograficzne</w:t>
      </w:r>
      <w:r w:rsidR="004B4FF6">
        <w:rPr>
          <w:rFonts w:asciiTheme="minorHAnsi" w:hAnsiTheme="minorHAnsi" w:cstheme="minorHAnsi"/>
          <w:sz w:val="22"/>
          <w:szCs w:val="22"/>
        </w:rPr>
        <w:t xml:space="preserve"> </w:t>
      </w:r>
      <w:r w:rsidR="00E84711" w:rsidRPr="00E84711">
        <w:rPr>
          <w:rFonts w:asciiTheme="minorHAnsi" w:hAnsiTheme="minorHAnsi" w:cstheme="minorHAnsi"/>
          <w:sz w:val="22"/>
          <w:szCs w:val="22"/>
        </w:rPr>
        <w:t>(t.j. Dz.U. z 2019 r., poz. 725 ze zm.)</w:t>
      </w:r>
      <w:r w:rsidR="00343681">
        <w:rPr>
          <w:rFonts w:asciiTheme="minorHAnsi" w:hAnsiTheme="minorHAnsi" w:cstheme="minorHAnsi"/>
          <w:sz w:val="22"/>
          <w:szCs w:val="22"/>
        </w:rPr>
        <w:t>;</w:t>
      </w:r>
    </w:p>
    <w:p w:rsidR="00935B12" w:rsidRDefault="00343681" w:rsidP="00343681">
      <w:pPr>
        <w:spacing w:afterLines="60" w:after="144" w:line="276" w:lineRule="auto"/>
        <w:ind w:left="1800"/>
        <w:jc w:val="both"/>
        <w:rPr>
          <w:rFonts w:asciiTheme="minorHAnsi" w:hAnsiTheme="minorHAnsi" w:cstheme="minorHAnsi"/>
          <w:sz w:val="22"/>
          <w:szCs w:val="22"/>
        </w:rPr>
      </w:pPr>
      <w:r w:rsidRPr="006541FC">
        <w:rPr>
          <w:rFonts w:ascii="Calibri" w:hAnsi="Calibri" w:cs="Calibri"/>
          <w:color w:val="000000"/>
          <w:sz w:val="22"/>
          <w:szCs w:val="22"/>
        </w:rPr>
        <w:t>przy czym każdy z systemów musi mieć przynajmniej jedną z wymaganych powyżej cech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tbl>
      <w:tblPr>
        <w:tblW w:w="4855" w:type="pct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983"/>
        <w:gridCol w:w="5156"/>
        <w:gridCol w:w="1837"/>
        <w:gridCol w:w="2173"/>
      </w:tblGrid>
      <w:tr w:rsidR="007C3E98" w:rsidRPr="004B4FF6" w:rsidTr="0067328D">
        <w:trPr>
          <w:trHeight w:val="1150"/>
        </w:trPr>
        <w:tc>
          <w:tcPr>
            <w:tcW w:w="186" w:type="pct"/>
            <w:shd w:val="pct10" w:color="auto" w:fill="auto"/>
            <w:vAlign w:val="center"/>
          </w:tcPr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82" w:type="pct"/>
            <w:shd w:val="pct10" w:color="auto" w:fill="auto"/>
            <w:vAlign w:val="center"/>
          </w:tcPr>
          <w:p w:rsidR="007C3E98" w:rsidRPr="004B4FF6" w:rsidRDefault="007C3E98" w:rsidP="004B4FF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Nazwa i adres podmiotu</w:t>
            </w:r>
            <w:r w:rsidR="00F67B99"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,</w:t>
            </w: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na rzecz którego dostawy/ usługi zostały wykonane</w:t>
            </w:r>
          </w:p>
        </w:tc>
        <w:tc>
          <w:tcPr>
            <w:tcW w:w="2043" w:type="pct"/>
            <w:shd w:val="pct10" w:color="auto" w:fill="auto"/>
            <w:vAlign w:val="center"/>
          </w:tcPr>
          <w:p w:rsidR="007C3E98" w:rsidRPr="004B4FF6" w:rsidRDefault="007C3E98" w:rsidP="004B4FF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Przedmiot zamówienia </w:t>
            </w:r>
          </w:p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28" w:type="pct"/>
            <w:shd w:val="pct10" w:color="auto" w:fill="auto"/>
            <w:vAlign w:val="center"/>
          </w:tcPr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Wartość zamówienia</w:t>
            </w:r>
          </w:p>
        </w:tc>
        <w:tc>
          <w:tcPr>
            <w:tcW w:w="862" w:type="pct"/>
            <w:shd w:val="pct10" w:color="auto" w:fill="auto"/>
            <w:vAlign w:val="center"/>
          </w:tcPr>
          <w:p w:rsidR="007C3E98" w:rsidRPr="004B4FF6" w:rsidRDefault="007C3E98" w:rsidP="004B4FF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Termin wykonania</w:t>
            </w:r>
          </w:p>
          <w:p w:rsidR="007C3E98" w:rsidRPr="004B4FF6" w:rsidRDefault="007C3E98" w:rsidP="00C83F5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od (dd/mm/rr) – do (dd/mm/rr)</w:t>
            </w:r>
          </w:p>
        </w:tc>
      </w:tr>
      <w:tr w:rsidR="007C3E98" w:rsidRPr="004B4FF6" w:rsidTr="0067328D">
        <w:trPr>
          <w:trHeight w:val="570"/>
        </w:trPr>
        <w:tc>
          <w:tcPr>
            <w:tcW w:w="186" w:type="pct"/>
            <w:vAlign w:val="center"/>
          </w:tcPr>
          <w:p w:rsidR="007C3E98" w:rsidRPr="004B4FF6" w:rsidRDefault="007C3E98" w:rsidP="004B4FF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1182" w:type="pct"/>
            <w:vAlign w:val="center"/>
          </w:tcPr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3" w:type="pct"/>
            <w:vAlign w:val="center"/>
          </w:tcPr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8" w:type="pct"/>
            <w:vAlign w:val="center"/>
          </w:tcPr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2" w:type="pct"/>
            <w:vAlign w:val="center"/>
          </w:tcPr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C3E98" w:rsidRPr="004B4FF6" w:rsidTr="0067328D">
        <w:trPr>
          <w:trHeight w:val="570"/>
        </w:trPr>
        <w:tc>
          <w:tcPr>
            <w:tcW w:w="186" w:type="pct"/>
            <w:vAlign w:val="center"/>
          </w:tcPr>
          <w:p w:rsidR="007C3E98" w:rsidRPr="004B4FF6" w:rsidRDefault="007C3E98" w:rsidP="004B4FF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2.</w:t>
            </w:r>
          </w:p>
        </w:tc>
        <w:tc>
          <w:tcPr>
            <w:tcW w:w="1182" w:type="pct"/>
            <w:vAlign w:val="center"/>
          </w:tcPr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3" w:type="pct"/>
            <w:vAlign w:val="center"/>
          </w:tcPr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8" w:type="pct"/>
            <w:vAlign w:val="center"/>
          </w:tcPr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2" w:type="pct"/>
            <w:vAlign w:val="center"/>
          </w:tcPr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C3E98" w:rsidRPr="004B4FF6" w:rsidTr="0067328D">
        <w:trPr>
          <w:trHeight w:val="570"/>
        </w:trPr>
        <w:tc>
          <w:tcPr>
            <w:tcW w:w="186" w:type="pct"/>
            <w:vAlign w:val="center"/>
          </w:tcPr>
          <w:p w:rsidR="007C3E98" w:rsidRPr="004B4FF6" w:rsidRDefault="007C3E98" w:rsidP="004B4FF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1182" w:type="pct"/>
            <w:vAlign w:val="center"/>
          </w:tcPr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3" w:type="pct"/>
            <w:vAlign w:val="center"/>
          </w:tcPr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8" w:type="pct"/>
            <w:vAlign w:val="center"/>
          </w:tcPr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2" w:type="pct"/>
            <w:vAlign w:val="center"/>
          </w:tcPr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4D5246" w:rsidRDefault="00B54ABB" w:rsidP="009D4C93">
      <w:pPr>
        <w:pStyle w:val="NormalnyWeb"/>
        <w:numPr>
          <w:ilvl w:val="0"/>
          <w:numId w:val="1"/>
        </w:numPr>
        <w:shd w:val="clear" w:color="auto" w:fill="FFFFFF"/>
        <w:tabs>
          <w:tab w:val="left" w:pos="3891"/>
          <w:tab w:val="left" w:pos="7233"/>
        </w:tabs>
        <w:spacing w:afterLines="60" w:after="144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B4FF6">
        <w:rPr>
          <w:rFonts w:asciiTheme="minorHAnsi" w:hAnsiTheme="minorHAnsi" w:cstheme="minorHAnsi"/>
          <w:color w:val="000000"/>
          <w:sz w:val="22"/>
          <w:szCs w:val="22"/>
        </w:rPr>
        <w:t>co najmniej 3 (trzy) zamówienia polegające na dostawie i wdrożeniu aplikacji klienta usług danych przestrzennych, o wartości zamówienia co najmniej 100 000,00 zł (słownie: sto tysięcy złotych) brutto każde, które łącznie zapewniają:</w:t>
      </w:r>
    </w:p>
    <w:p w:rsidR="004D5246" w:rsidRDefault="001345E9" w:rsidP="009D4C93">
      <w:pPr>
        <w:pStyle w:val="Akapitzlist"/>
        <w:numPr>
          <w:ilvl w:val="0"/>
          <w:numId w:val="2"/>
        </w:numPr>
        <w:spacing w:afterLines="60" w:after="144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45E9">
        <w:rPr>
          <w:rFonts w:asciiTheme="minorHAnsi" w:hAnsiTheme="minorHAnsi" w:cstheme="minorHAnsi"/>
          <w:sz w:val="22"/>
          <w:szCs w:val="22"/>
        </w:rPr>
        <w:t xml:space="preserve">publicznie dostępną aplikacją webową dostępną za pośrednictwem popularnych przeglądarek internetowych </w:t>
      </w:r>
      <w:r w:rsidR="00B54ABB" w:rsidRPr="004B4FF6">
        <w:rPr>
          <w:rFonts w:asciiTheme="minorHAnsi" w:hAnsiTheme="minorHAnsi" w:cstheme="minorHAnsi"/>
          <w:sz w:val="22"/>
          <w:szCs w:val="22"/>
        </w:rPr>
        <w:t>(co najmniej Internet Explorer, Mozilla Firefox, Chrome),</w:t>
      </w:r>
      <w:r w:rsidRPr="001345E9">
        <w:rPr>
          <w:rFonts w:asciiTheme="minorHAnsi" w:hAnsiTheme="minorHAnsi" w:cstheme="minorHAnsi"/>
          <w:sz w:val="22"/>
          <w:szCs w:val="22"/>
        </w:rPr>
        <w:t xml:space="preserve"> nie wymagającą instalowania jakichkolwiek dodatkowych aplikacji (plug-in);</w:t>
      </w:r>
    </w:p>
    <w:p w:rsidR="004D5246" w:rsidRDefault="001345E9" w:rsidP="00343681">
      <w:pPr>
        <w:pStyle w:val="Akapitzlist"/>
        <w:numPr>
          <w:ilvl w:val="0"/>
          <w:numId w:val="2"/>
        </w:numPr>
        <w:spacing w:afterLines="60" w:after="144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45E9">
        <w:rPr>
          <w:rFonts w:asciiTheme="minorHAnsi" w:hAnsiTheme="minorHAnsi" w:cstheme="minorHAnsi"/>
          <w:sz w:val="22"/>
          <w:szCs w:val="22"/>
        </w:rPr>
        <w:t>możliwość dodawania i nakładania na siebie jednocześnie wielu rozproszonych zbiorów danych przestrzennych w standardach OGC</w:t>
      </w:r>
      <w:r w:rsidR="00343681">
        <w:rPr>
          <w:rFonts w:asciiTheme="minorHAnsi" w:hAnsiTheme="minorHAnsi" w:cstheme="minorHAnsi"/>
          <w:sz w:val="22"/>
          <w:szCs w:val="22"/>
        </w:rPr>
        <w:t>:</w:t>
      </w:r>
      <w:r w:rsidRPr="001345E9">
        <w:rPr>
          <w:rFonts w:asciiTheme="minorHAnsi" w:hAnsiTheme="minorHAnsi" w:cstheme="minorHAnsi"/>
          <w:sz w:val="22"/>
          <w:szCs w:val="22"/>
        </w:rPr>
        <w:t xml:space="preserve"> WMS i W</w:t>
      </w:r>
      <w:r w:rsidR="00343681">
        <w:rPr>
          <w:rFonts w:asciiTheme="minorHAnsi" w:hAnsiTheme="minorHAnsi" w:cstheme="minorHAnsi"/>
          <w:sz w:val="22"/>
          <w:szCs w:val="22"/>
        </w:rPr>
        <w:t>MT</w:t>
      </w:r>
      <w:r w:rsidRPr="001345E9">
        <w:rPr>
          <w:rFonts w:asciiTheme="minorHAnsi" w:hAnsiTheme="minorHAnsi" w:cstheme="minorHAnsi"/>
          <w:sz w:val="22"/>
          <w:szCs w:val="22"/>
        </w:rPr>
        <w:t>S oraz REST</w:t>
      </w:r>
      <w:r w:rsidR="00343681">
        <w:rPr>
          <w:rFonts w:asciiTheme="minorHAnsi" w:hAnsiTheme="minorHAnsi" w:cstheme="minorHAnsi"/>
          <w:sz w:val="22"/>
          <w:szCs w:val="22"/>
        </w:rPr>
        <w:t>,</w:t>
      </w:r>
      <w:r w:rsidRPr="001345E9">
        <w:rPr>
          <w:rFonts w:asciiTheme="minorHAnsi" w:hAnsiTheme="minorHAnsi" w:cstheme="minorHAnsi"/>
          <w:sz w:val="22"/>
          <w:szCs w:val="22"/>
        </w:rPr>
        <w:t xml:space="preserve"> w tym usług kafelkowych;</w:t>
      </w:r>
    </w:p>
    <w:p w:rsidR="004D5246" w:rsidRDefault="001345E9" w:rsidP="009D4C93">
      <w:pPr>
        <w:pStyle w:val="Akapitzlist"/>
        <w:numPr>
          <w:ilvl w:val="0"/>
          <w:numId w:val="2"/>
        </w:numPr>
        <w:spacing w:afterLines="60" w:after="144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45E9">
        <w:rPr>
          <w:rFonts w:asciiTheme="minorHAnsi" w:hAnsiTheme="minorHAnsi" w:cstheme="minorHAnsi"/>
          <w:sz w:val="22"/>
          <w:szCs w:val="22"/>
        </w:rPr>
        <w:t>możliwość bezpośredniej edycji (operacje dodawania, modyfikacji i usuwania) obiektów przestrzennych (geometria i atrybuty) w bazie danych;</w:t>
      </w:r>
    </w:p>
    <w:p w:rsidR="004D5246" w:rsidRDefault="001345E9" w:rsidP="009D4C93">
      <w:pPr>
        <w:pStyle w:val="Akapitzlist"/>
        <w:numPr>
          <w:ilvl w:val="0"/>
          <w:numId w:val="2"/>
        </w:numPr>
        <w:spacing w:afterLines="60" w:after="144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45E9">
        <w:rPr>
          <w:rFonts w:asciiTheme="minorHAnsi" w:hAnsiTheme="minorHAnsi" w:cstheme="minorHAnsi"/>
          <w:sz w:val="22"/>
          <w:szCs w:val="22"/>
        </w:rPr>
        <w:t>stosowanie usług analiz geometrycznych wspierających operacje obliczeń geometrii obiektów tj. tworzenie bufora, generalizacja, obliczanie powierzchni i długości, łączenie obiektów, dzielenie obiektów poprzez przecięcie;</w:t>
      </w:r>
    </w:p>
    <w:p w:rsidR="004D5246" w:rsidRDefault="00B54ABB" w:rsidP="009D4C93">
      <w:pPr>
        <w:pStyle w:val="Akapitzlist"/>
        <w:numPr>
          <w:ilvl w:val="0"/>
          <w:numId w:val="2"/>
        </w:numPr>
        <w:spacing w:afterLines="60" w:after="144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4FF6">
        <w:rPr>
          <w:rFonts w:asciiTheme="minorHAnsi" w:hAnsiTheme="minorHAnsi" w:cstheme="minorHAnsi"/>
          <w:sz w:val="22"/>
          <w:szCs w:val="22"/>
        </w:rPr>
        <w:t>pełnotekstowe wyszukiwanie obiektów geograficznych i ich lokalizacji na mapie;</w:t>
      </w:r>
    </w:p>
    <w:p w:rsidR="00560EC7" w:rsidRDefault="00B54ABB" w:rsidP="009D4C93">
      <w:pPr>
        <w:pStyle w:val="Akapitzlist"/>
        <w:numPr>
          <w:ilvl w:val="0"/>
          <w:numId w:val="2"/>
        </w:numPr>
        <w:spacing w:afterLines="60" w:after="144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4FF6">
        <w:rPr>
          <w:rFonts w:asciiTheme="minorHAnsi" w:hAnsiTheme="minorHAnsi" w:cstheme="minorHAnsi"/>
          <w:sz w:val="22"/>
          <w:szCs w:val="22"/>
        </w:rPr>
        <w:t>wydruk kompozycji składającej się z okna mapy, legendy oraz dowolnych opisów poza ramkowych</w:t>
      </w:r>
      <w:r w:rsidR="00560EC7">
        <w:rPr>
          <w:rFonts w:asciiTheme="minorHAnsi" w:hAnsiTheme="minorHAnsi" w:cstheme="minorHAnsi"/>
          <w:sz w:val="22"/>
          <w:szCs w:val="22"/>
        </w:rPr>
        <w:t>;</w:t>
      </w:r>
    </w:p>
    <w:p w:rsidR="004D5246" w:rsidRPr="00560EC7" w:rsidRDefault="00560EC7" w:rsidP="00560EC7">
      <w:pPr>
        <w:spacing w:afterLines="60" w:after="144" w:line="276" w:lineRule="auto"/>
        <w:ind w:left="18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Przy czym </w:t>
      </w:r>
      <w:r w:rsidRPr="0027044D">
        <w:rPr>
          <w:rFonts w:ascii="Calibri" w:hAnsi="Calibri" w:cs="Calibri"/>
          <w:color w:val="000000"/>
          <w:sz w:val="22"/>
          <w:szCs w:val="22"/>
        </w:rPr>
        <w:t>każda z aplikacj</w:t>
      </w:r>
      <w:r>
        <w:rPr>
          <w:rFonts w:ascii="Calibri" w:hAnsi="Calibri" w:cs="Calibri"/>
          <w:color w:val="000000"/>
          <w:sz w:val="22"/>
          <w:szCs w:val="22"/>
        </w:rPr>
        <w:t>i musi</w:t>
      </w:r>
      <w:r w:rsidRPr="0027044D">
        <w:rPr>
          <w:rFonts w:ascii="Calibri" w:hAnsi="Calibri" w:cs="Calibri"/>
          <w:color w:val="000000"/>
          <w:sz w:val="22"/>
          <w:szCs w:val="22"/>
        </w:rPr>
        <w:t xml:space="preserve"> mi</w:t>
      </w:r>
      <w:r>
        <w:rPr>
          <w:rFonts w:ascii="Calibri" w:hAnsi="Calibri" w:cs="Calibri"/>
          <w:color w:val="000000"/>
          <w:sz w:val="22"/>
          <w:szCs w:val="22"/>
        </w:rPr>
        <w:t>eć</w:t>
      </w:r>
      <w:r w:rsidRPr="0027044D">
        <w:rPr>
          <w:rFonts w:ascii="Calibri" w:hAnsi="Calibri" w:cs="Calibri"/>
          <w:color w:val="000000"/>
          <w:sz w:val="22"/>
          <w:szCs w:val="22"/>
        </w:rPr>
        <w:t xml:space="preserve"> przynajmniej jedną z wymaganych </w:t>
      </w:r>
      <w:r>
        <w:rPr>
          <w:rFonts w:ascii="Calibri" w:hAnsi="Calibri" w:cs="Calibri"/>
          <w:color w:val="000000"/>
          <w:sz w:val="22"/>
          <w:szCs w:val="22"/>
        </w:rPr>
        <w:t xml:space="preserve">powyżej </w:t>
      </w:r>
      <w:r w:rsidRPr="0027044D">
        <w:rPr>
          <w:rFonts w:ascii="Calibri" w:hAnsi="Calibri" w:cs="Calibri"/>
          <w:color w:val="000000"/>
          <w:sz w:val="22"/>
          <w:szCs w:val="22"/>
        </w:rPr>
        <w:t>funkcjonalności</w:t>
      </w:r>
      <w:r w:rsidR="00B54ABB" w:rsidRPr="00560EC7">
        <w:rPr>
          <w:rFonts w:asciiTheme="minorHAnsi" w:hAnsiTheme="minorHAnsi" w:cstheme="minorHAnsi"/>
          <w:sz w:val="22"/>
          <w:szCs w:val="22"/>
        </w:rPr>
        <w:t>.</w:t>
      </w:r>
    </w:p>
    <w:p w:rsidR="004D5246" w:rsidRDefault="004D5246" w:rsidP="009D4C93">
      <w:pPr>
        <w:pStyle w:val="NormalnyWeb"/>
        <w:shd w:val="clear" w:color="auto" w:fill="FFFFFF"/>
        <w:tabs>
          <w:tab w:val="left" w:pos="3891"/>
          <w:tab w:val="left" w:pos="7233"/>
        </w:tabs>
        <w:spacing w:afterLines="60" w:after="144"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4837" w:type="pct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2983"/>
        <w:gridCol w:w="4738"/>
        <w:gridCol w:w="2190"/>
        <w:gridCol w:w="2190"/>
      </w:tblGrid>
      <w:tr w:rsidR="007C3E98" w:rsidRPr="004B4FF6" w:rsidTr="0067328D">
        <w:trPr>
          <w:trHeight w:val="1150"/>
        </w:trPr>
        <w:tc>
          <w:tcPr>
            <w:tcW w:w="187" w:type="pct"/>
            <w:shd w:val="pct10" w:color="auto" w:fill="auto"/>
            <w:vAlign w:val="center"/>
          </w:tcPr>
          <w:p w:rsidR="007C3E98" w:rsidRPr="004B4FF6" w:rsidRDefault="007C3E98" w:rsidP="006C23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1186" w:type="pct"/>
            <w:shd w:val="pct10" w:color="auto" w:fill="auto"/>
            <w:vAlign w:val="center"/>
          </w:tcPr>
          <w:p w:rsidR="007C3E98" w:rsidRPr="004B4FF6" w:rsidRDefault="007C3E98" w:rsidP="006C23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Nazwa i adres podmiotu </w:t>
            </w:r>
            <w:r w:rsidR="00F67B99"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,</w:t>
            </w: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na rzecz którego dostawy/ usługi zostały wykonane</w:t>
            </w:r>
          </w:p>
        </w:tc>
        <w:tc>
          <w:tcPr>
            <w:tcW w:w="1884" w:type="pct"/>
            <w:shd w:val="pct10" w:color="auto" w:fill="auto"/>
            <w:vAlign w:val="center"/>
          </w:tcPr>
          <w:p w:rsidR="007C3E98" w:rsidRPr="004B4FF6" w:rsidRDefault="007C3E98" w:rsidP="006C23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Przedmiot zamówienia</w:t>
            </w:r>
          </w:p>
        </w:tc>
        <w:tc>
          <w:tcPr>
            <w:tcW w:w="871" w:type="pct"/>
            <w:shd w:val="pct10" w:color="auto" w:fill="auto"/>
            <w:vAlign w:val="center"/>
          </w:tcPr>
          <w:p w:rsidR="007C3E98" w:rsidRPr="004B4FF6" w:rsidRDefault="007C3E98" w:rsidP="006C23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Wartość zamówienia</w:t>
            </w:r>
          </w:p>
        </w:tc>
        <w:tc>
          <w:tcPr>
            <w:tcW w:w="871" w:type="pct"/>
            <w:shd w:val="pct10" w:color="auto" w:fill="auto"/>
            <w:vAlign w:val="center"/>
          </w:tcPr>
          <w:p w:rsidR="007C3E98" w:rsidRPr="004B4FF6" w:rsidRDefault="007C3E98" w:rsidP="006C23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Termin wykonania</w:t>
            </w:r>
          </w:p>
          <w:p w:rsidR="007C3E98" w:rsidRPr="004B4FF6" w:rsidRDefault="007C3E98" w:rsidP="006C23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od (dd/mm/rr) – do (dd/mm/rr)</w:t>
            </w:r>
          </w:p>
        </w:tc>
      </w:tr>
      <w:tr w:rsidR="007C3E98" w:rsidRPr="004B4FF6" w:rsidTr="0067328D">
        <w:trPr>
          <w:trHeight w:val="570"/>
        </w:trPr>
        <w:tc>
          <w:tcPr>
            <w:tcW w:w="187" w:type="pct"/>
            <w:vAlign w:val="center"/>
          </w:tcPr>
          <w:p w:rsidR="007C3E98" w:rsidRPr="004B4FF6" w:rsidRDefault="007C3E98" w:rsidP="004B4FF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1186" w:type="pct"/>
            <w:vAlign w:val="center"/>
          </w:tcPr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84" w:type="pct"/>
            <w:vAlign w:val="center"/>
          </w:tcPr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1" w:type="pct"/>
          </w:tcPr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1" w:type="pct"/>
            <w:vAlign w:val="center"/>
          </w:tcPr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C3E98" w:rsidRPr="004B4FF6" w:rsidTr="0067328D">
        <w:trPr>
          <w:trHeight w:val="570"/>
        </w:trPr>
        <w:tc>
          <w:tcPr>
            <w:tcW w:w="187" w:type="pct"/>
            <w:vAlign w:val="center"/>
          </w:tcPr>
          <w:p w:rsidR="007C3E98" w:rsidRPr="004B4FF6" w:rsidRDefault="007C3E98" w:rsidP="004B4FF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1186" w:type="pct"/>
            <w:vAlign w:val="center"/>
          </w:tcPr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84" w:type="pct"/>
            <w:vAlign w:val="center"/>
          </w:tcPr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1" w:type="pct"/>
          </w:tcPr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1" w:type="pct"/>
            <w:vAlign w:val="center"/>
          </w:tcPr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C3E98" w:rsidRPr="004B4FF6" w:rsidTr="0067328D">
        <w:trPr>
          <w:trHeight w:val="570"/>
        </w:trPr>
        <w:tc>
          <w:tcPr>
            <w:tcW w:w="187" w:type="pct"/>
            <w:vAlign w:val="center"/>
          </w:tcPr>
          <w:p w:rsidR="007C3E98" w:rsidRPr="004B4FF6" w:rsidRDefault="007C3E98" w:rsidP="004B4FF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1186" w:type="pct"/>
            <w:vAlign w:val="center"/>
          </w:tcPr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84" w:type="pct"/>
            <w:vAlign w:val="center"/>
          </w:tcPr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1" w:type="pct"/>
          </w:tcPr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1" w:type="pct"/>
            <w:vAlign w:val="center"/>
          </w:tcPr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53470A" w:rsidRPr="004B4FF6" w:rsidRDefault="0053470A" w:rsidP="004B4FF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70AD9" w:rsidRPr="004B4FF6" w:rsidRDefault="00B54ABB" w:rsidP="00CD126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4FF6">
        <w:rPr>
          <w:rFonts w:asciiTheme="minorHAnsi" w:hAnsiTheme="minorHAnsi" w:cstheme="minorHAnsi"/>
          <w:sz w:val="22"/>
          <w:szCs w:val="22"/>
        </w:rPr>
        <w:t>co najmniej 1 (jedno</w:t>
      </w:r>
      <w:r w:rsidRPr="004B4FF6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r w:rsidRPr="004B4FF6">
        <w:rPr>
          <w:rFonts w:asciiTheme="minorHAnsi" w:hAnsiTheme="minorHAnsi" w:cstheme="minorHAnsi"/>
          <w:sz w:val="22"/>
          <w:szCs w:val="22"/>
        </w:rPr>
        <w:t>zamówienie polegające na dostawie i wdrożeniu serwera usług danych 3D oraz mapowej aplikacji klienckiej dostępnej dla użytkowników przez standardowe przeglądarki internetowe, pozwalającej co</w:t>
      </w:r>
      <w:r w:rsidR="00FF795E">
        <w:rPr>
          <w:rFonts w:asciiTheme="minorHAnsi" w:hAnsiTheme="minorHAnsi" w:cstheme="minorHAnsi"/>
          <w:sz w:val="22"/>
          <w:szCs w:val="22"/>
        </w:rPr>
        <w:t> </w:t>
      </w:r>
      <w:r w:rsidRPr="004B4FF6">
        <w:rPr>
          <w:rFonts w:asciiTheme="minorHAnsi" w:hAnsiTheme="minorHAnsi" w:cstheme="minorHAnsi"/>
          <w:sz w:val="22"/>
          <w:szCs w:val="22"/>
        </w:rPr>
        <w:t>najmniej</w:t>
      </w:r>
      <w:r w:rsidR="00D61834">
        <w:rPr>
          <w:rFonts w:asciiTheme="minorHAnsi" w:hAnsiTheme="minorHAnsi" w:cstheme="minorHAnsi"/>
          <w:sz w:val="22"/>
          <w:szCs w:val="22"/>
        </w:rPr>
        <w:t xml:space="preserve"> na przeglądanie i </w:t>
      </w:r>
      <w:r w:rsidRPr="004B4FF6">
        <w:rPr>
          <w:rFonts w:asciiTheme="minorHAnsi" w:hAnsiTheme="minorHAnsi" w:cstheme="minorHAnsi"/>
          <w:sz w:val="22"/>
          <w:szCs w:val="22"/>
        </w:rPr>
        <w:t>analizowanie trójwymiarowych danych przestrzennych (zdjęć sferycznych, chmura punktów LIDAR). Przez przeglądanie należy rozumieć nawigację w</w:t>
      </w:r>
      <w:r w:rsidR="00D61834">
        <w:rPr>
          <w:rFonts w:asciiTheme="minorHAnsi" w:hAnsiTheme="minorHAnsi" w:cstheme="minorHAnsi"/>
          <w:sz w:val="22"/>
          <w:szCs w:val="22"/>
        </w:rPr>
        <w:t> </w:t>
      </w:r>
      <w:r w:rsidRPr="004B4FF6">
        <w:rPr>
          <w:rFonts w:asciiTheme="minorHAnsi" w:hAnsiTheme="minorHAnsi" w:cstheme="minorHAnsi"/>
          <w:sz w:val="22"/>
          <w:szCs w:val="22"/>
        </w:rPr>
        <w:t>przestrzeni 3D, zbliżanie i oddalanie od obiektów. Przez analizę trójwymiarowych danych należy rozumieć co najmniej dokonanie pomiaru w</w:t>
      </w:r>
      <w:r w:rsidR="00D61834">
        <w:rPr>
          <w:rFonts w:asciiTheme="minorHAnsi" w:hAnsiTheme="minorHAnsi" w:cstheme="minorHAnsi"/>
          <w:sz w:val="22"/>
          <w:szCs w:val="22"/>
        </w:rPr>
        <w:t> </w:t>
      </w:r>
      <w:r w:rsidRPr="004B4FF6">
        <w:rPr>
          <w:rFonts w:asciiTheme="minorHAnsi" w:hAnsiTheme="minorHAnsi" w:cstheme="minorHAnsi"/>
          <w:sz w:val="22"/>
          <w:szCs w:val="22"/>
        </w:rPr>
        <w:t>przestrzeni 3D.</w:t>
      </w:r>
    </w:p>
    <w:p w:rsidR="00970AD9" w:rsidRPr="004B4FF6" w:rsidRDefault="00970AD9" w:rsidP="004B4FF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4837" w:type="pct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2967"/>
        <w:gridCol w:w="4737"/>
        <w:gridCol w:w="2193"/>
        <w:gridCol w:w="2193"/>
      </w:tblGrid>
      <w:tr w:rsidR="009A3EBF" w:rsidRPr="004B4FF6" w:rsidTr="0067328D">
        <w:trPr>
          <w:trHeight w:val="1150"/>
        </w:trPr>
        <w:tc>
          <w:tcPr>
            <w:tcW w:w="192" w:type="pct"/>
            <w:shd w:val="pct10" w:color="auto" w:fill="auto"/>
            <w:vAlign w:val="center"/>
          </w:tcPr>
          <w:p w:rsidR="007C3E98" w:rsidRPr="004B4FF6" w:rsidRDefault="007C3E98" w:rsidP="006C23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  <w:p w:rsidR="007C3E98" w:rsidRPr="004B4FF6" w:rsidRDefault="007C3E98" w:rsidP="006C23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80" w:type="pct"/>
            <w:shd w:val="pct10" w:color="auto" w:fill="auto"/>
            <w:vAlign w:val="center"/>
          </w:tcPr>
          <w:p w:rsidR="007C3E98" w:rsidRPr="004B4FF6" w:rsidRDefault="007C3E98" w:rsidP="006C23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Nazwa i adres podmiotu</w:t>
            </w:r>
            <w:r w:rsidR="00F67B99"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,</w:t>
            </w: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na rzecz którego dostawy/ usługi zostały wykonane</w:t>
            </w:r>
          </w:p>
        </w:tc>
        <w:tc>
          <w:tcPr>
            <w:tcW w:w="1884" w:type="pct"/>
            <w:shd w:val="pct10" w:color="auto" w:fill="auto"/>
            <w:vAlign w:val="center"/>
          </w:tcPr>
          <w:p w:rsidR="007C3E98" w:rsidRPr="004B4FF6" w:rsidRDefault="007C3E98" w:rsidP="006C23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Przedmiot zamówienia</w:t>
            </w:r>
          </w:p>
        </w:tc>
        <w:tc>
          <w:tcPr>
            <w:tcW w:w="872" w:type="pct"/>
            <w:shd w:val="pct10" w:color="auto" w:fill="auto"/>
            <w:vAlign w:val="center"/>
          </w:tcPr>
          <w:p w:rsidR="007C3E98" w:rsidRPr="004B4FF6" w:rsidRDefault="007C3E98" w:rsidP="006C23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Wartość zamówienia</w:t>
            </w:r>
          </w:p>
        </w:tc>
        <w:tc>
          <w:tcPr>
            <w:tcW w:w="872" w:type="pct"/>
            <w:shd w:val="pct10" w:color="auto" w:fill="auto"/>
            <w:vAlign w:val="center"/>
          </w:tcPr>
          <w:p w:rsidR="007C3E98" w:rsidRPr="004B4FF6" w:rsidRDefault="007C3E98" w:rsidP="006C23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Termin wykonania</w:t>
            </w:r>
          </w:p>
          <w:p w:rsidR="007C3E98" w:rsidRPr="004B4FF6" w:rsidRDefault="007C3E98" w:rsidP="006C23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od (dd/mm/rr) – do (dd/mm/rr)</w:t>
            </w:r>
          </w:p>
        </w:tc>
      </w:tr>
      <w:tr w:rsidR="009A3EBF" w:rsidRPr="004B4FF6" w:rsidTr="0067328D">
        <w:trPr>
          <w:trHeight w:val="570"/>
        </w:trPr>
        <w:tc>
          <w:tcPr>
            <w:tcW w:w="192" w:type="pct"/>
            <w:vAlign w:val="center"/>
          </w:tcPr>
          <w:p w:rsidR="007C3E98" w:rsidRPr="004B4FF6" w:rsidRDefault="007C3E98" w:rsidP="004B4FF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1180" w:type="pct"/>
            <w:vAlign w:val="center"/>
          </w:tcPr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84" w:type="pct"/>
            <w:vAlign w:val="center"/>
          </w:tcPr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2" w:type="pct"/>
          </w:tcPr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2" w:type="pct"/>
            <w:vAlign w:val="center"/>
          </w:tcPr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A3EBF" w:rsidRPr="004B4FF6" w:rsidTr="0067328D">
        <w:trPr>
          <w:trHeight w:val="570"/>
        </w:trPr>
        <w:tc>
          <w:tcPr>
            <w:tcW w:w="192" w:type="pct"/>
            <w:vAlign w:val="center"/>
          </w:tcPr>
          <w:p w:rsidR="007C3E98" w:rsidRPr="004B4FF6" w:rsidRDefault="007C3E98" w:rsidP="004B4FF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1180" w:type="pct"/>
            <w:vAlign w:val="center"/>
          </w:tcPr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84" w:type="pct"/>
            <w:vAlign w:val="center"/>
          </w:tcPr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2" w:type="pct"/>
          </w:tcPr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2" w:type="pct"/>
            <w:vAlign w:val="center"/>
          </w:tcPr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A3EBF" w:rsidRPr="004B4FF6" w:rsidTr="0067328D">
        <w:trPr>
          <w:trHeight w:val="570"/>
        </w:trPr>
        <w:tc>
          <w:tcPr>
            <w:tcW w:w="192" w:type="pct"/>
            <w:vAlign w:val="center"/>
          </w:tcPr>
          <w:p w:rsidR="007C3E98" w:rsidRPr="004B4FF6" w:rsidRDefault="007C3E98" w:rsidP="004B4FF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1180" w:type="pct"/>
            <w:vAlign w:val="center"/>
          </w:tcPr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84" w:type="pct"/>
            <w:vAlign w:val="center"/>
          </w:tcPr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2" w:type="pct"/>
          </w:tcPr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2" w:type="pct"/>
            <w:vAlign w:val="center"/>
          </w:tcPr>
          <w:p w:rsidR="007C3E98" w:rsidRPr="004B4FF6" w:rsidRDefault="007C3E98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970AD9" w:rsidRPr="004B4FF6" w:rsidRDefault="00970AD9" w:rsidP="004B4FF6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1748BF" w:rsidRPr="004B4FF6" w:rsidRDefault="00B54ABB" w:rsidP="004B4FF6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4FF6">
        <w:rPr>
          <w:rFonts w:asciiTheme="minorHAnsi" w:hAnsiTheme="minorHAnsi" w:cstheme="minorHAnsi"/>
          <w:sz w:val="22"/>
          <w:szCs w:val="22"/>
        </w:rPr>
        <w:t>co najmniej 1 (jedno) zamówienie polegające na dostawie i wdrożeniu wersji mobilnej serwisu mapowego www typu GIS</w:t>
      </w:r>
      <w:r w:rsidR="00D61834">
        <w:rPr>
          <w:rFonts w:asciiTheme="minorHAnsi" w:hAnsiTheme="minorHAnsi" w:cstheme="minorHAnsi"/>
          <w:sz w:val="22"/>
          <w:szCs w:val="22"/>
        </w:rPr>
        <w:t xml:space="preserve"> pozwalającego na korzystanie z </w:t>
      </w:r>
      <w:r w:rsidRPr="004B4FF6">
        <w:rPr>
          <w:rFonts w:asciiTheme="minorHAnsi" w:hAnsiTheme="minorHAnsi" w:cstheme="minorHAnsi"/>
          <w:sz w:val="22"/>
          <w:szCs w:val="22"/>
        </w:rPr>
        <w:t>serwisu zarówno na tablecie jak i telefonie komórkowym o przekątnej ekranu poniżej 5 cali z</w:t>
      </w:r>
      <w:r w:rsidR="00FF795E">
        <w:rPr>
          <w:rFonts w:asciiTheme="minorHAnsi" w:hAnsiTheme="minorHAnsi" w:cstheme="minorHAnsi"/>
          <w:sz w:val="22"/>
          <w:szCs w:val="22"/>
        </w:rPr>
        <w:t> </w:t>
      </w:r>
      <w:r w:rsidRPr="004B4FF6">
        <w:rPr>
          <w:rFonts w:asciiTheme="minorHAnsi" w:hAnsiTheme="minorHAnsi" w:cstheme="minorHAnsi"/>
          <w:sz w:val="22"/>
          <w:szCs w:val="22"/>
        </w:rPr>
        <w:t xml:space="preserve">wykorzystaniem funkcji co najmniej </w:t>
      </w:r>
      <w:r w:rsidRPr="004B4FF6">
        <w:rPr>
          <w:rFonts w:asciiTheme="minorHAnsi" w:hAnsiTheme="minorHAnsi" w:cstheme="minorHAnsi"/>
          <w:i/>
          <w:sz w:val="22"/>
          <w:szCs w:val="22"/>
        </w:rPr>
        <w:t>dual</w:t>
      </w:r>
      <w:r w:rsidR="00FE786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B4FF6">
        <w:rPr>
          <w:rFonts w:asciiTheme="minorHAnsi" w:hAnsiTheme="minorHAnsi" w:cstheme="minorHAnsi"/>
          <w:i/>
          <w:sz w:val="22"/>
          <w:szCs w:val="22"/>
        </w:rPr>
        <w:t>touch</w:t>
      </w:r>
      <w:r w:rsidRPr="004B4FF6">
        <w:rPr>
          <w:rFonts w:asciiTheme="minorHAnsi" w:hAnsiTheme="minorHAnsi" w:cstheme="minorHAnsi"/>
          <w:sz w:val="22"/>
          <w:szCs w:val="22"/>
        </w:rPr>
        <w:t xml:space="preserve"> (powiększanie i pomniejszanie mapy za pomocą ekranu dotykowego). Wersja mobilna musi mieć możliwość zmiany danych podkładowych, zmianę na</w:t>
      </w:r>
      <w:r w:rsidR="00D61834">
        <w:rPr>
          <w:rFonts w:asciiTheme="minorHAnsi" w:hAnsiTheme="minorHAnsi" w:cstheme="minorHAnsi"/>
          <w:sz w:val="22"/>
          <w:szCs w:val="22"/>
        </w:rPr>
        <w:t> </w:t>
      </w:r>
      <w:r w:rsidRPr="004B4FF6">
        <w:rPr>
          <w:rFonts w:asciiTheme="minorHAnsi" w:hAnsiTheme="minorHAnsi" w:cstheme="minorHAnsi"/>
          <w:sz w:val="22"/>
          <w:szCs w:val="22"/>
        </w:rPr>
        <w:t>jedną z dostępnych kompozycji mapy oraz na uzyskanie informacji o obiekcie.</w:t>
      </w:r>
    </w:p>
    <w:p w:rsidR="0053470A" w:rsidRPr="004B4FF6" w:rsidRDefault="0053470A" w:rsidP="004B4FF6">
      <w:pPr>
        <w:spacing w:line="276" w:lineRule="auto"/>
        <w:ind w:left="644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4837" w:type="pct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2967"/>
        <w:gridCol w:w="4737"/>
        <w:gridCol w:w="2193"/>
        <w:gridCol w:w="2193"/>
      </w:tblGrid>
      <w:tr w:rsidR="001748BF" w:rsidRPr="004B4FF6" w:rsidTr="0067328D">
        <w:trPr>
          <w:trHeight w:val="1150"/>
        </w:trPr>
        <w:tc>
          <w:tcPr>
            <w:tcW w:w="192" w:type="pct"/>
            <w:shd w:val="pct10" w:color="auto" w:fill="auto"/>
            <w:vAlign w:val="center"/>
          </w:tcPr>
          <w:p w:rsidR="001748BF" w:rsidRPr="004B4FF6" w:rsidRDefault="001748BF" w:rsidP="006C23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1180" w:type="pct"/>
            <w:shd w:val="pct10" w:color="auto" w:fill="auto"/>
            <w:vAlign w:val="center"/>
          </w:tcPr>
          <w:p w:rsidR="001748BF" w:rsidRPr="004B4FF6" w:rsidRDefault="001748BF" w:rsidP="006C23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Nazwa i adres podmiotu</w:t>
            </w:r>
            <w:r w:rsidR="00F67B99"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,</w:t>
            </w: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na rzecz którego dostawy/ usługi zostały wykonane</w:t>
            </w:r>
          </w:p>
        </w:tc>
        <w:tc>
          <w:tcPr>
            <w:tcW w:w="1884" w:type="pct"/>
            <w:shd w:val="pct10" w:color="auto" w:fill="auto"/>
            <w:vAlign w:val="center"/>
          </w:tcPr>
          <w:p w:rsidR="001748BF" w:rsidRPr="004B4FF6" w:rsidRDefault="001748BF" w:rsidP="006C23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Przedmiot zamówienia</w:t>
            </w:r>
          </w:p>
        </w:tc>
        <w:tc>
          <w:tcPr>
            <w:tcW w:w="872" w:type="pct"/>
            <w:shd w:val="pct10" w:color="auto" w:fill="auto"/>
            <w:vAlign w:val="center"/>
          </w:tcPr>
          <w:p w:rsidR="001748BF" w:rsidRPr="004B4FF6" w:rsidRDefault="001748BF" w:rsidP="006C23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Wartość zamówienia</w:t>
            </w:r>
          </w:p>
        </w:tc>
        <w:tc>
          <w:tcPr>
            <w:tcW w:w="872" w:type="pct"/>
            <w:shd w:val="pct10" w:color="auto" w:fill="auto"/>
            <w:vAlign w:val="center"/>
          </w:tcPr>
          <w:p w:rsidR="001748BF" w:rsidRPr="004B4FF6" w:rsidRDefault="001748BF" w:rsidP="006C23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Termin wykonania</w:t>
            </w:r>
          </w:p>
          <w:p w:rsidR="001748BF" w:rsidRPr="004B4FF6" w:rsidRDefault="001748BF" w:rsidP="006C23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od (dd/mm/rr) – do (dd/mm/rr)</w:t>
            </w:r>
          </w:p>
        </w:tc>
      </w:tr>
      <w:tr w:rsidR="001748BF" w:rsidRPr="004B4FF6" w:rsidTr="0067328D">
        <w:trPr>
          <w:trHeight w:val="570"/>
        </w:trPr>
        <w:tc>
          <w:tcPr>
            <w:tcW w:w="192" w:type="pct"/>
            <w:vAlign w:val="center"/>
          </w:tcPr>
          <w:p w:rsidR="001748BF" w:rsidRPr="004B4FF6" w:rsidRDefault="001748BF" w:rsidP="004B4FF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1180" w:type="pct"/>
            <w:vAlign w:val="center"/>
          </w:tcPr>
          <w:p w:rsidR="001748BF" w:rsidRPr="004B4FF6" w:rsidRDefault="001748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748BF" w:rsidRPr="004B4FF6" w:rsidRDefault="001748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84" w:type="pct"/>
            <w:vAlign w:val="center"/>
          </w:tcPr>
          <w:p w:rsidR="001748BF" w:rsidRPr="004B4FF6" w:rsidRDefault="001748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748BF" w:rsidRPr="004B4FF6" w:rsidRDefault="001748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2" w:type="pct"/>
          </w:tcPr>
          <w:p w:rsidR="001748BF" w:rsidRPr="004B4FF6" w:rsidRDefault="001748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2" w:type="pct"/>
            <w:vAlign w:val="center"/>
          </w:tcPr>
          <w:p w:rsidR="001748BF" w:rsidRPr="004B4FF6" w:rsidRDefault="001748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748BF" w:rsidRPr="004B4FF6" w:rsidTr="0067328D">
        <w:trPr>
          <w:trHeight w:val="570"/>
        </w:trPr>
        <w:tc>
          <w:tcPr>
            <w:tcW w:w="192" w:type="pct"/>
            <w:vAlign w:val="center"/>
          </w:tcPr>
          <w:p w:rsidR="001748BF" w:rsidRPr="004B4FF6" w:rsidRDefault="001748BF" w:rsidP="004B4FF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1180" w:type="pct"/>
            <w:vAlign w:val="center"/>
          </w:tcPr>
          <w:p w:rsidR="001748BF" w:rsidRPr="004B4FF6" w:rsidRDefault="001748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748BF" w:rsidRPr="004B4FF6" w:rsidRDefault="001748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84" w:type="pct"/>
            <w:vAlign w:val="center"/>
          </w:tcPr>
          <w:p w:rsidR="001748BF" w:rsidRPr="004B4FF6" w:rsidRDefault="001748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748BF" w:rsidRPr="004B4FF6" w:rsidRDefault="001748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2" w:type="pct"/>
          </w:tcPr>
          <w:p w:rsidR="001748BF" w:rsidRPr="004B4FF6" w:rsidRDefault="001748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2" w:type="pct"/>
            <w:vAlign w:val="center"/>
          </w:tcPr>
          <w:p w:rsidR="001748BF" w:rsidRPr="004B4FF6" w:rsidRDefault="001748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748BF" w:rsidRPr="004B4FF6" w:rsidTr="0067328D">
        <w:trPr>
          <w:trHeight w:val="570"/>
        </w:trPr>
        <w:tc>
          <w:tcPr>
            <w:tcW w:w="192" w:type="pct"/>
            <w:vAlign w:val="center"/>
          </w:tcPr>
          <w:p w:rsidR="001748BF" w:rsidRPr="004B4FF6" w:rsidRDefault="001748BF" w:rsidP="004B4FF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1180" w:type="pct"/>
            <w:vAlign w:val="center"/>
          </w:tcPr>
          <w:p w:rsidR="001748BF" w:rsidRPr="004B4FF6" w:rsidRDefault="001748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84" w:type="pct"/>
            <w:vAlign w:val="center"/>
          </w:tcPr>
          <w:p w:rsidR="001748BF" w:rsidRPr="004B4FF6" w:rsidRDefault="001748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2" w:type="pct"/>
          </w:tcPr>
          <w:p w:rsidR="001748BF" w:rsidRPr="004B4FF6" w:rsidRDefault="001748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2" w:type="pct"/>
            <w:vAlign w:val="center"/>
          </w:tcPr>
          <w:p w:rsidR="001748BF" w:rsidRPr="004B4FF6" w:rsidRDefault="001748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53470A" w:rsidRPr="004B4FF6" w:rsidRDefault="0053470A" w:rsidP="004B4FF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748BF" w:rsidRPr="004B4FF6" w:rsidRDefault="00B54ABB" w:rsidP="004B4FF6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4FF6">
        <w:rPr>
          <w:rFonts w:asciiTheme="minorHAnsi" w:hAnsiTheme="minorHAnsi" w:cstheme="minorHAnsi"/>
          <w:sz w:val="22"/>
          <w:szCs w:val="22"/>
        </w:rPr>
        <w:lastRenderedPageBreak/>
        <w:t xml:space="preserve">co najmniej 1 (jedno) zamówienie polegające na dostawie i wdrożeniu aplikacji mobilnej dostępnej na jedną z </w:t>
      </w:r>
      <w:r w:rsidR="00ED096C">
        <w:rPr>
          <w:rFonts w:asciiTheme="minorHAnsi" w:hAnsiTheme="minorHAnsi" w:cstheme="minorHAnsi"/>
          <w:sz w:val="22"/>
          <w:szCs w:val="22"/>
        </w:rPr>
        <w:t>dwóch</w:t>
      </w:r>
      <w:r w:rsidRPr="004B4FF6">
        <w:rPr>
          <w:rFonts w:asciiTheme="minorHAnsi" w:hAnsiTheme="minorHAnsi" w:cstheme="minorHAnsi"/>
          <w:sz w:val="22"/>
          <w:szCs w:val="22"/>
        </w:rPr>
        <w:t xml:space="preserve"> platform (Android, iOS) pozwalającej na wyświetlanie mapy, włączanie i wyłączanie warstw w wybranej kompozycji, zmianę kompozycji, zmianę podkładu mapowego, dokonanie pomiaru długości oraz powierzchni, uzyskanie informacji o obiekcie.</w:t>
      </w:r>
    </w:p>
    <w:p w:rsidR="0053470A" w:rsidRPr="004B4FF6" w:rsidRDefault="0053470A" w:rsidP="004B4FF6">
      <w:pPr>
        <w:spacing w:line="276" w:lineRule="auto"/>
        <w:ind w:left="644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4998" w:type="pct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2967"/>
        <w:gridCol w:w="5155"/>
        <w:gridCol w:w="2193"/>
        <w:gridCol w:w="2193"/>
      </w:tblGrid>
      <w:tr w:rsidR="001748BF" w:rsidRPr="004B4FF6" w:rsidTr="0067328D">
        <w:trPr>
          <w:trHeight w:val="1150"/>
        </w:trPr>
        <w:tc>
          <w:tcPr>
            <w:tcW w:w="186" w:type="pct"/>
            <w:shd w:val="pct10" w:color="auto" w:fill="auto"/>
            <w:vAlign w:val="center"/>
          </w:tcPr>
          <w:p w:rsidR="001748BF" w:rsidRPr="004B4FF6" w:rsidRDefault="001748BF" w:rsidP="006C23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1142" w:type="pct"/>
            <w:shd w:val="pct10" w:color="auto" w:fill="auto"/>
            <w:vAlign w:val="center"/>
          </w:tcPr>
          <w:p w:rsidR="001748BF" w:rsidRPr="004B4FF6" w:rsidRDefault="001748BF" w:rsidP="006C23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Nazwa i adres podmiotu</w:t>
            </w:r>
            <w:r w:rsidR="00F67B99"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,</w:t>
            </w: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na rzecz którego dostawy/ usługi zostały wykonane</w:t>
            </w:r>
          </w:p>
        </w:tc>
        <w:tc>
          <w:tcPr>
            <w:tcW w:w="1984" w:type="pct"/>
            <w:shd w:val="pct10" w:color="auto" w:fill="auto"/>
            <w:vAlign w:val="center"/>
          </w:tcPr>
          <w:p w:rsidR="001748BF" w:rsidRPr="004B4FF6" w:rsidRDefault="001748BF" w:rsidP="006C23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Przedmiot zamówienia</w:t>
            </w:r>
          </w:p>
        </w:tc>
        <w:tc>
          <w:tcPr>
            <w:tcW w:w="844" w:type="pct"/>
            <w:shd w:val="pct10" w:color="auto" w:fill="auto"/>
            <w:vAlign w:val="center"/>
          </w:tcPr>
          <w:p w:rsidR="001748BF" w:rsidRPr="004B4FF6" w:rsidRDefault="001748BF" w:rsidP="006C23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Wartość zamówienia</w:t>
            </w:r>
          </w:p>
        </w:tc>
        <w:tc>
          <w:tcPr>
            <w:tcW w:w="844" w:type="pct"/>
            <w:shd w:val="pct10" w:color="auto" w:fill="auto"/>
            <w:vAlign w:val="center"/>
          </w:tcPr>
          <w:p w:rsidR="001748BF" w:rsidRPr="004B4FF6" w:rsidRDefault="001748BF" w:rsidP="006C23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Termin wykonania</w:t>
            </w:r>
          </w:p>
          <w:p w:rsidR="001748BF" w:rsidRPr="004B4FF6" w:rsidRDefault="001748BF" w:rsidP="006C23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od (dd/mm/rr) – do (dd/mm/rr)</w:t>
            </w:r>
          </w:p>
        </w:tc>
      </w:tr>
      <w:tr w:rsidR="001748BF" w:rsidRPr="004B4FF6" w:rsidTr="0067328D">
        <w:trPr>
          <w:trHeight w:val="570"/>
        </w:trPr>
        <w:tc>
          <w:tcPr>
            <w:tcW w:w="186" w:type="pct"/>
            <w:vAlign w:val="center"/>
          </w:tcPr>
          <w:p w:rsidR="001748BF" w:rsidRPr="004B4FF6" w:rsidRDefault="001748BF" w:rsidP="004B4FF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1142" w:type="pct"/>
            <w:vAlign w:val="center"/>
          </w:tcPr>
          <w:p w:rsidR="001748BF" w:rsidRPr="004B4FF6" w:rsidRDefault="001748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748BF" w:rsidRPr="004B4FF6" w:rsidRDefault="001748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pct"/>
            <w:vAlign w:val="center"/>
          </w:tcPr>
          <w:p w:rsidR="001748BF" w:rsidRPr="004B4FF6" w:rsidRDefault="001748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748BF" w:rsidRPr="004B4FF6" w:rsidRDefault="001748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4" w:type="pct"/>
          </w:tcPr>
          <w:p w:rsidR="001748BF" w:rsidRPr="004B4FF6" w:rsidRDefault="001748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4" w:type="pct"/>
            <w:vAlign w:val="center"/>
          </w:tcPr>
          <w:p w:rsidR="001748BF" w:rsidRPr="004B4FF6" w:rsidRDefault="001748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748BF" w:rsidRPr="004B4FF6" w:rsidTr="0067328D">
        <w:trPr>
          <w:trHeight w:val="570"/>
        </w:trPr>
        <w:tc>
          <w:tcPr>
            <w:tcW w:w="186" w:type="pct"/>
            <w:vAlign w:val="center"/>
          </w:tcPr>
          <w:p w:rsidR="001748BF" w:rsidRPr="004B4FF6" w:rsidRDefault="001748BF" w:rsidP="004B4FF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1142" w:type="pct"/>
            <w:vAlign w:val="center"/>
          </w:tcPr>
          <w:p w:rsidR="001748BF" w:rsidRPr="004B4FF6" w:rsidRDefault="001748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748BF" w:rsidRPr="004B4FF6" w:rsidRDefault="001748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pct"/>
            <w:vAlign w:val="center"/>
          </w:tcPr>
          <w:p w:rsidR="001748BF" w:rsidRPr="004B4FF6" w:rsidRDefault="001748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748BF" w:rsidRPr="004B4FF6" w:rsidRDefault="001748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4" w:type="pct"/>
          </w:tcPr>
          <w:p w:rsidR="001748BF" w:rsidRPr="004B4FF6" w:rsidRDefault="001748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4" w:type="pct"/>
            <w:vAlign w:val="center"/>
          </w:tcPr>
          <w:p w:rsidR="001748BF" w:rsidRPr="004B4FF6" w:rsidRDefault="001748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748BF" w:rsidRPr="004B4FF6" w:rsidTr="0067328D">
        <w:trPr>
          <w:trHeight w:val="570"/>
        </w:trPr>
        <w:tc>
          <w:tcPr>
            <w:tcW w:w="186" w:type="pct"/>
            <w:vAlign w:val="center"/>
          </w:tcPr>
          <w:p w:rsidR="001748BF" w:rsidRPr="004B4FF6" w:rsidRDefault="001748BF" w:rsidP="004B4FF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1142" w:type="pct"/>
            <w:vAlign w:val="center"/>
          </w:tcPr>
          <w:p w:rsidR="001748BF" w:rsidRPr="004B4FF6" w:rsidRDefault="001748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pct"/>
            <w:vAlign w:val="center"/>
          </w:tcPr>
          <w:p w:rsidR="001748BF" w:rsidRPr="004B4FF6" w:rsidRDefault="001748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4" w:type="pct"/>
          </w:tcPr>
          <w:p w:rsidR="001748BF" w:rsidRPr="004B4FF6" w:rsidRDefault="001748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4" w:type="pct"/>
            <w:vAlign w:val="center"/>
          </w:tcPr>
          <w:p w:rsidR="001748BF" w:rsidRPr="004B4FF6" w:rsidRDefault="001748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53470A" w:rsidRPr="004B4FF6" w:rsidRDefault="0053470A" w:rsidP="004B4FF6">
      <w:pPr>
        <w:spacing w:line="276" w:lineRule="auto"/>
        <w:ind w:left="644"/>
        <w:jc w:val="both"/>
        <w:rPr>
          <w:rFonts w:asciiTheme="minorHAnsi" w:hAnsiTheme="minorHAnsi" w:cstheme="minorHAnsi"/>
          <w:sz w:val="22"/>
          <w:szCs w:val="22"/>
        </w:rPr>
      </w:pPr>
    </w:p>
    <w:p w:rsidR="004D5246" w:rsidRDefault="00B54ABB" w:rsidP="003876D0">
      <w:pPr>
        <w:pStyle w:val="Akapitzlist"/>
        <w:numPr>
          <w:ilvl w:val="0"/>
          <w:numId w:val="1"/>
        </w:numPr>
        <w:spacing w:afterLines="60" w:after="144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B4FF6">
        <w:rPr>
          <w:rFonts w:asciiTheme="minorHAnsi" w:hAnsiTheme="minorHAnsi" w:cstheme="minorHAnsi"/>
          <w:sz w:val="22"/>
          <w:szCs w:val="22"/>
        </w:rPr>
        <w:t>co najmniej 2 (dwa) zamówienia polegające na dostawie, rozmieszczeniu i zainstalowaniu serwerów, sprzętu sieciowego</w:t>
      </w:r>
      <w:r w:rsidR="00B55D1B">
        <w:rPr>
          <w:rFonts w:asciiTheme="minorHAnsi" w:hAnsiTheme="minorHAnsi" w:cstheme="minorHAnsi"/>
          <w:sz w:val="22"/>
          <w:szCs w:val="22"/>
        </w:rPr>
        <w:t xml:space="preserve"> </w:t>
      </w:r>
      <w:r w:rsidRPr="004B4FF6">
        <w:rPr>
          <w:rFonts w:asciiTheme="minorHAnsi" w:hAnsiTheme="minorHAnsi" w:cstheme="minorHAnsi"/>
          <w:sz w:val="22"/>
          <w:szCs w:val="22"/>
        </w:rPr>
        <w:t>wraz z</w:t>
      </w:r>
      <w:r w:rsidR="00FF795E">
        <w:rPr>
          <w:rFonts w:asciiTheme="minorHAnsi" w:hAnsiTheme="minorHAnsi" w:cstheme="minorHAnsi"/>
          <w:sz w:val="22"/>
          <w:szCs w:val="22"/>
        </w:rPr>
        <w:t> </w:t>
      </w:r>
      <w:r w:rsidRPr="004B4FF6">
        <w:rPr>
          <w:rFonts w:asciiTheme="minorHAnsi" w:hAnsiTheme="minorHAnsi" w:cstheme="minorHAnsi"/>
          <w:sz w:val="22"/>
          <w:szCs w:val="22"/>
        </w:rPr>
        <w:t>oprogramowaniem operacyjnym i bazodanowym w środowisku z macierzami dyskowymi i wirtualizacją zapewniającą zautomatyzowane zarządzanie i migrację maszyn wirtualnych między co najmniej dwoma serwerami, obsługujących co najmniej 2</w:t>
      </w:r>
      <w:r w:rsidR="00FF795E">
        <w:rPr>
          <w:rFonts w:asciiTheme="minorHAnsi" w:hAnsiTheme="minorHAnsi" w:cstheme="minorHAnsi"/>
          <w:sz w:val="22"/>
          <w:szCs w:val="22"/>
        </w:rPr>
        <w:t> </w:t>
      </w:r>
      <w:r w:rsidRPr="004B4FF6">
        <w:rPr>
          <w:rFonts w:asciiTheme="minorHAnsi" w:hAnsiTheme="minorHAnsi" w:cstheme="minorHAnsi"/>
          <w:sz w:val="22"/>
          <w:szCs w:val="22"/>
        </w:rPr>
        <w:t>aktywne nośniki danych wraz z budową sieci SAN w standardzie Fibre channel w dwu różnych lokalizacjach geograficznych, o</w:t>
      </w:r>
      <w:r w:rsidR="00FF795E">
        <w:rPr>
          <w:rFonts w:asciiTheme="minorHAnsi" w:hAnsiTheme="minorHAnsi" w:cstheme="minorHAnsi"/>
          <w:sz w:val="22"/>
          <w:szCs w:val="22"/>
        </w:rPr>
        <w:t> </w:t>
      </w:r>
      <w:r w:rsidRPr="004B4FF6">
        <w:rPr>
          <w:rFonts w:asciiTheme="minorHAnsi" w:hAnsiTheme="minorHAnsi" w:cstheme="minorHAnsi"/>
          <w:sz w:val="22"/>
          <w:szCs w:val="22"/>
        </w:rPr>
        <w:t xml:space="preserve">wartości </w:t>
      </w:r>
      <w:r w:rsidRPr="004B4FF6">
        <w:rPr>
          <w:rFonts w:asciiTheme="minorHAnsi" w:hAnsiTheme="minorHAnsi" w:cstheme="minorHAnsi"/>
          <w:color w:val="000000"/>
          <w:sz w:val="22"/>
          <w:szCs w:val="22"/>
        </w:rPr>
        <w:t>zamówienia co najmniej</w:t>
      </w:r>
      <w:r w:rsidRPr="004B4FF6">
        <w:rPr>
          <w:rFonts w:asciiTheme="minorHAnsi" w:hAnsiTheme="minorHAnsi" w:cstheme="minorHAnsi"/>
          <w:sz w:val="22"/>
          <w:szCs w:val="22"/>
        </w:rPr>
        <w:t xml:space="preserve"> 2</w:t>
      </w:r>
      <w:r w:rsidR="003876D0">
        <w:rPr>
          <w:rFonts w:asciiTheme="minorHAnsi" w:hAnsiTheme="minorHAnsi" w:cstheme="minorHAnsi"/>
          <w:sz w:val="22"/>
          <w:szCs w:val="22"/>
        </w:rPr>
        <w:t> </w:t>
      </w:r>
      <w:r w:rsidRPr="004B4FF6">
        <w:rPr>
          <w:rFonts w:asciiTheme="minorHAnsi" w:hAnsiTheme="minorHAnsi" w:cstheme="minorHAnsi"/>
          <w:sz w:val="22"/>
          <w:szCs w:val="22"/>
        </w:rPr>
        <w:t>000 000,00 zł (słownie: dwa miliony złotych) brutto każde.</w:t>
      </w:r>
    </w:p>
    <w:p w:rsidR="00970AD9" w:rsidRPr="004B4FF6" w:rsidRDefault="00970AD9" w:rsidP="004B4FF6">
      <w:pPr>
        <w:spacing w:line="276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4998" w:type="pct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3019"/>
        <w:gridCol w:w="5245"/>
        <w:gridCol w:w="2231"/>
        <w:gridCol w:w="2231"/>
      </w:tblGrid>
      <w:tr w:rsidR="009A3EBF" w:rsidRPr="004B4FF6" w:rsidTr="0067328D">
        <w:trPr>
          <w:trHeight w:val="1150"/>
        </w:trPr>
        <w:tc>
          <w:tcPr>
            <w:tcW w:w="186" w:type="pct"/>
            <w:shd w:val="pct10" w:color="auto" w:fill="auto"/>
            <w:vAlign w:val="center"/>
          </w:tcPr>
          <w:p w:rsidR="009A3EBF" w:rsidRPr="004B4FF6" w:rsidRDefault="009A3EBF" w:rsidP="006C23AD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1142" w:type="pct"/>
            <w:shd w:val="pct10" w:color="auto" w:fill="auto"/>
            <w:vAlign w:val="center"/>
          </w:tcPr>
          <w:p w:rsidR="009A3EBF" w:rsidRPr="004B4FF6" w:rsidRDefault="009A3EBF" w:rsidP="006C23AD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Nazwa i adres podmiotu</w:t>
            </w:r>
            <w:r w:rsidR="00F67B99"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,</w:t>
            </w: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na rzecz którego dostawy/ usługi zostały wykonane</w:t>
            </w:r>
          </w:p>
        </w:tc>
        <w:tc>
          <w:tcPr>
            <w:tcW w:w="1984" w:type="pct"/>
            <w:shd w:val="pct10" w:color="auto" w:fill="auto"/>
            <w:vAlign w:val="center"/>
          </w:tcPr>
          <w:p w:rsidR="009A3EBF" w:rsidRPr="004B4FF6" w:rsidRDefault="009A3EBF" w:rsidP="006C23AD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Przedmiot zamówienia</w:t>
            </w:r>
          </w:p>
        </w:tc>
        <w:tc>
          <w:tcPr>
            <w:tcW w:w="844" w:type="pct"/>
            <w:shd w:val="pct10" w:color="auto" w:fill="auto"/>
            <w:vAlign w:val="center"/>
          </w:tcPr>
          <w:p w:rsidR="009A3EBF" w:rsidRPr="004B4FF6" w:rsidRDefault="009A3EBF" w:rsidP="006C23AD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Wartość zamówienia</w:t>
            </w:r>
          </w:p>
        </w:tc>
        <w:tc>
          <w:tcPr>
            <w:tcW w:w="844" w:type="pct"/>
            <w:shd w:val="pct10" w:color="auto" w:fill="auto"/>
            <w:vAlign w:val="center"/>
          </w:tcPr>
          <w:p w:rsidR="009A3EBF" w:rsidRPr="004B4FF6" w:rsidRDefault="009A3EBF" w:rsidP="006C23AD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Termin wykonania</w:t>
            </w:r>
          </w:p>
          <w:p w:rsidR="009A3EBF" w:rsidRPr="004B4FF6" w:rsidRDefault="009A3EBF" w:rsidP="006C23AD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od (dd/mm/rr) – do (dd/mm/rr)</w:t>
            </w:r>
          </w:p>
        </w:tc>
      </w:tr>
      <w:tr w:rsidR="009A3EBF" w:rsidRPr="004B4FF6" w:rsidTr="0067328D">
        <w:trPr>
          <w:trHeight w:val="570"/>
        </w:trPr>
        <w:tc>
          <w:tcPr>
            <w:tcW w:w="186" w:type="pct"/>
            <w:vAlign w:val="center"/>
          </w:tcPr>
          <w:p w:rsidR="009A3EBF" w:rsidRPr="004B4FF6" w:rsidRDefault="009A3EBF" w:rsidP="004B4FF6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1142" w:type="pct"/>
            <w:vAlign w:val="center"/>
          </w:tcPr>
          <w:p w:rsidR="009A3EBF" w:rsidRPr="004B4FF6" w:rsidRDefault="009A3EBF" w:rsidP="004B4FF6">
            <w:pPr>
              <w:keepNext/>
              <w:keepLines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A3EBF" w:rsidRPr="004B4FF6" w:rsidRDefault="009A3EBF" w:rsidP="004B4FF6">
            <w:pPr>
              <w:keepNext/>
              <w:keepLines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pct"/>
            <w:vAlign w:val="center"/>
          </w:tcPr>
          <w:p w:rsidR="009A3EBF" w:rsidRPr="004B4FF6" w:rsidRDefault="009A3EBF" w:rsidP="004B4FF6">
            <w:pPr>
              <w:keepNext/>
              <w:keepLines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A3EBF" w:rsidRPr="004B4FF6" w:rsidRDefault="009A3EBF" w:rsidP="004B4FF6">
            <w:pPr>
              <w:keepNext/>
              <w:keepLines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4" w:type="pct"/>
          </w:tcPr>
          <w:p w:rsidR="009A3EBF" w:rsidRPr="004B4FF6" w:rsidRDefault="009A3EBF" w:rsidP="004B4FF6">
            <w:pPr>
              <w:keepNext/>
              <w:keepLines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4" w:type="pct"/>
            <w:vAlign w:val="center"/>
          </w:tcPr>
          <w:p w:rsidR="009A3EBF" w:rsidRPr="004B4FF6" w:rsidRDefault="009A3EBF" w:rsidP="004B4FF6">
            <w:pPr>
              <w:keepNext/>
              <w:keepLines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A3EBF" w:rsidRPr="004B4FF6" w:rsidTr="0067328D">
        <w:trPr>
          <w:trHeight w:val="570"/>
        </w:trPr>
        <w:tc>
          <w:tcPr>
            <w:tcW w:w="186" w:type="pct"/>
            <w:vAlign w:val="center"/>
          </w:tcPr>
          <w:p w:rsidR="009A3EBF" w:rsidRPr="004B4FF6" w:rsidRDefault="009A3EBF" w:rsidP="004B4FF6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1142" w:type="pct"/>
            <w:vAlign w:val="center"/>
          </w:tcPr>
          <w:p w:rsidR="009A3EBF" w:rsidRPr="004B4FF6" w:rsidRDefault="009A3EBF" w:rsidP="004B4FF6">
            <w:pPr>
              <w:keepNext/>
              <w:keepLines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A3EBF" w:rsidRPr="004B4FF6" w:rsidRDefault="009A3EBF" w:rsidP="004B4FF6">
            <w:pPr>
              <w:keepNext/>
              <w:keepLines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pct"/>
            <w:vAlign w:val="center"/>
          </w:tcPr>
          <w:p w:rsidR="009A3EBF" w:rsidRPr="004B4FF6" w:rsidRDefault="009A3EBF" w:rsidP="004B4FF6">
            <w:pPr>
              <w:keepNext/>
              <w:keepLines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A3EBF" w:rsidRPr="004B4FF6" w:rsidRDefault="009A3EBF" w:rsidP="004B4FF6">
            <w:pPr>
              <w:keepNext/>
              <w:keepLines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4" w:type="pct"/>
          </w:tcPr>
          <w:p w:rsidR="009A3EBF" w:rsidRPr="004B4FF6" w:rsidRDefault="009A3EBF" w:rsidP="004B4FF6">
            <w:pPr>
              <w:keepNext/>
              <w:keepLines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4" w:type="pct"/>
            <w:vAlign w:val="center"/>
          </w:tcPr>
          <w:p w:rsidR="009A3EBF" w:rsidRPr="004B4FF6" w:rsidRDefault="009A3EBF" w:rsidP="004B4FF6">
            <w:pPr>
              <w:keepNext/>
              <w:keepLines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A3EBF" w:rsidRPr="004B4FF6" w:rsidTr="0067328D">
        <w:trPr>
          <w:trHeight w:val="570"/>
        </w:trPr>
        <w:tc>
          <w:tcPr>
            <w:tcW w:w="186" w:type="pct"/>
            <w:vAlign w:val="center"/>
          </w:tcPr>
          <w:p w:rsidR="009A3EBF" w:rsidRPr="004B4FF6" w:rsidRDefault="009A3EBF" w:rsidP="004B4FF6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1142" w:type="pct"/>
            <w:vAlign w:val="center"/>
          </w:tcPr>
          <w:p w:rsidR="009A3EBF" w:rsidRPr="004B4FF6" w:rsidRDefault="009A3EBF" w:rsidP="004B4FF6">
            <w:pPr>
              <w:keepNext/>
              <w:keepLines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pct"/>
            <w:vAlign w:val="center"/>
          </w:tcPr>
          <w:p w:rsidR="009A3EBF" w:rsidRPr="004B4FF6" w:rsidRDefault="009A3EBF" w:rsidP="004B4FF6">
            <w:pPr>
              <w:keepNext/>
              <w:keepLines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4" w:type="pct"/>
          </w:tcPr>
          <w:p w:rsidR="009A3EBF" w:rsidRPr="004B4FF6" w:rsidRDefault="009A3EBF" w:rsidP="004B4FF6">
            <w:pPr>
              <w:keepNext/>
              <w:keepLines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4" w:type="pct"/>
            <w:vAlign w:val="center"/>
          </w:tcPr>
          <w:p w:rsidR="009A3EBF" w:rsidRPr="004B4FF6" w:rsidRDefault="009A3EBF" w:rsidP="004B4FF6">
            <w:pPr>
              <w:keepNext/>
              <w:keepLines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970AD9" w:rsidRPr="004B4FF6" w:rsidRDefault="00970AD9" w:rsidP="004B4FF6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2C64B9" w:rsidRDefault="00B54ABB" w:rsidP="00343681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B4FF6">
        <w:rPr>
          <w:rFonts w:asciiTheme="minorHAnsi" w:hAnsiTheme="minorHAnsi" w:cstheme="minorHAnsi"/>
          <w:sz w:val="22"/>
          <w:szCs w:val="22"/>
        </w:rPr>
        <w:t xml:space="preserve">co najmniej 1 (jedno) zamówienie obejmujące dostawę i wdrożenie systemu informatycznego o wartości </w:t>
      </w:r>
      <w:r w:rsidRPr="004B4FF6">
        <w:rPr>
          <w:rFonts w:asciiTheme="minorHAnsi" w:hAnsiTheme="minorHAnsi" w:cstheme="minorHAnsi"/>
          <w:color w:val="000000"/>
          <w:sz w:val="22"/>
          <w:szCs w:val="22"/>
        </w:rPr>
        <w:t>co najmniej</w:t>
      </w:r>
      <w:r w:rsidR="00FF795E">
        <w:rPr>
          <w:rFonts w:asciiTheme="minorHAnsi" w:hAnsiTheme="minorHAnsi" w:cstheme="minorHAnsi"/>
          <w:sz w:val="22"/>
          <w:szCs w:val="22"/>
        </w:rPr>
        <w:t xml:space="preserve"> </w:t>
      </w:r>
      <w:hyperlink r:id="rId7" w:tgtFrame="_blank" w:history="1">
        <w:r w:rsidRPr="004B4FF6">
          <w:rPr>
            <w:rFonts w:asciiTheme="minorHAnsi" w:hAnsiTheme="minorHAnsi" w:cstheme="minorHAnsi"/>
            <w:sz w:val="22"/>
            <w:szCs w:val="22"/>
          </w:rPr>
          <w:t>8</w:t>
        </w:r>
        <w:r w:rsidR="00FF795E">
          <w:rPr>
            <w:rFonts w:asciiTheme="minorHAnsi" w:hAnsiTheme="minorHAnsi" w:cstheme="minorHAnsi"/>
            <w:sz w:val="22"/>
            <w:szCs w:val="22"/>
          </w:rPr>
          <w:t> </w:t>
        </w:r>
        <w:r w:rsidRPr="004B4FF6">
          <w:rPr>
            <w:rFonts w:asciiTheme="minorHAnsi" w:hAnsiTheme="minorHAnsi" w:cstheme="minorHAnsi"/>
            <w:sz w:val="22"/>
            <w:szCs w:val="22"/>
          </w:rPr>
          <w:t>000</w:t>
        </w:r>
        <w:r w:rsidR="00FF795E">
          <w:rPr>
            <w:rFonts w:asciiTheme="minorHAnsi" w:hAnsiTheme="minorHAnsi" w:cstheme="minorHAnsi"/>
            <w:sz w:val="22"/>
            <w:szCs w:val="22"/>
          </w:rPr>
          <w:t> </w:t>
        </w:r>
        <w:r w:rsidRPr="004B4FF6">
          <w:rPr>
            <w:rFonts w:asciiTheme="minorHAnsi" w:hAnsiTheme="minorHAnsi" w:cstheme="minorHAnsi"/>
            <w:sz w:val="22"/>
            <w:szCs w:val="22"/>
          </w:rPr>
          <w:t>000,00</w:t>
        </w:r>
      </w:hyperlink>
      <w:r w:rsidRPr="004B4FF6">
        <w:rPr>
          <w:rFonts w:asciiTheme="minorHAnsi" w:hAnsiTheme="minorHAnsi" w:cstheme="minorHAnsi"/>
          <w:sz w:val="22"/>
          <w:szCs w:val="22"/>
        </w:rPr>
        <w:t xml:space="preserve"> zł (słownie: osiem milionów złotych) brutto (podana wartość dostawy systemu i jego wdrożenia nie obejmuje </w:t>
      </w:r>
      <w:r w:rsidR="00343681" w:rsidRPr="006541FC">
        <w:rPr>
          <w:rFonts w:ascii="Calibri" w:hAnsi="Calibri" w:cs="Calibri"/>
          <w:color w:val="000000"/>
          <w:sz w:val="22"/>
          <w:szCs w:val="22"/>
        </w:rPr>
        <w:t xml:space="preserve">dostawy, </w:t>
      </w:r>
      <w:bookmarkStart w:id="1" w:name="_Hlk18003965"/>
      <w:r w:rsidR="00343681" w:rsidRPr="006541FC">
        <w:rPr>
          <w:rFonts w:ascii="Calibri" w:hAnsi="Calibri" w:cs="Calibri"/>
          <w:color w:val="000000"/>
          <w:sz w:val="22"/>
          <w:szCs w:val="22"/>
        </w:rPr>
        <w:t xml:space="preserve">instalacji i świadczeń gwarancyjnych </w:t>
      </w:r>
      <w:bookmarkEnd w:id="1"/>
      <w:r w:rsidR="00343681" w:rsidRPr="006541FC">
        <w:rPr>
          <w:rFonts w:ascii="Calibri" w:hAnsi="Calibri" w:cs="Calibri"/>
          <w:color w:val="000000"/>
          <w:sz w:val="22"/>
          <w:szCs w:val="22"/>
        </w:rPr>
        <w:t xml:space="preserve">w zakresie </w:t>
      </w:r>
      <w:r w:rsidRPr="004B4FF6">
        <w:rPr>
          <w:rFonts w:asciiTheme="minorHAnsi" w:hAnsiTheme="minorHAnsi" w:cstheme="minorHAnsi"/>
          <w:sz w:val="22"/>
          <w:szCs w:val="22"/>
        </w:rPr>
        <w:t>sprzętu).</w:t>
      </w:r>
      <w:r w:rsidR="00343681">
        <w:rPr>
          <w:rFonts w:asciiTheme="minorHAnsi" w:hAnsiTheme="minorHAnsi" w:cstheme="minorHAnsi"/>
          <w:sz w:val="22"/>
          <w:szCs w:val="22"/>
        </w:rPr>
        <w:t xml:space="preserve"> </w:t>
      </w:r>
      <w:r w:rsidR="00343681" w:rsidRPr="006541FC">
        <w:rPr>
          <w:rFonts w:ascii="Calibri" w:hAnsi="Calibri" w:cs="Calibri"/>
          <w:color w:val="000000"/>
          <w:sz w:val="22"/>
          <w:szCs w:val="22"/>
        </w:rPr>
        <w:t>Pod pojęciem „wdrożenie” Zamawiający rozumie zespół czynności, którego efektem jest uruchomienie produkcyjne systemu informatycznego. W ramach wdrożenia znajdują się: czynności analityczne i projektowe, dostarczenie oprogramowania podstawowego i gotowego oraz opracowanie oprogramowania dedykowanego, instalacja, konfiguracja, weryfikacja oraz testowanie wdrożonego rozwiązania informatycznego. Wdrożenie musi wiązać się z pozytywnym odbiorem wszystkich zamawianych elementów systemu informatycznego.</w:t>
      </w:r>
    </w:p>
    <w:p w:rsidR="00B54ABB" w:rsidRPr="004B4FF6" w:rsidRDefault="00B54ABB" w:rsidP="004B4FF6">
      <w:pPr>
        <w:pStyle w:val="Akapitzlist"/>
        <w:spacing w:line="276" w:lineRule="auto"/>
        <w:ind w:left="1440"/>
        <w:contextualSpacing w:val="0"/>
        <w:rPr>
          <w:rFonts w:asciiTheme="minorHAnsi" w:hAnsiTheme="minorHAnsi" w:cstheme="minorHAnsi"/>
          <w:sz w:val="22"/>
          <w:szCs w:val="22"/>
        </w:rPr>
      </w:pPr>
    </w:p>
    <w:tbl>
      <w:tblPr>
        <w:tblW w:w="4998" w:type="pct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3019"/>
        <w:gridCol w:w="5245"/>
        <w:gridCol w:w="2231"/>
        <w:gridCol w:w="2231"/>
      </w:tblGrid>
      <w:tr w:rsidR="009A3EBF" w:rsidRPr="004B4FF6" w:rsidTr="0067328D">
        <w:trPr>
          <w:trHeight w:val="1150"/>
        </w:trPr>
        <w:tc>
          <w:tcPr>
            <w:tcW w:w="186" w:type="pct"/>
            <w:shd w:val="pct10" w:color="auto" w:fill="auto"/>
            <w:vAlign w:val="center"/>
          </w:tcPr>
          <w:p w:rsidR="009A3EBF" w:rsidRPr="004B4FF6" w:rsidRDefault="009A3EBF" w:rsidP="006C23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1142" w:type="pct"/>
            <w:shd w:val="pct10" w:color="auto" w:fill="auto"/>
            <w:vAlign w:val="center"/>
          </w:tcPr>
          <w:p w:rsidR="009A3EBF" w:rsidRPr="004B4FF6" w:rsidRDefault="009A3EBF" w:rsidP="006C23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Nazwa i adres podmiotu</w:t>
            </w:r>
            <w:r w:rsidR="00F67B99"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,</w:t>
            </w: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na rzecz którego dostawy/ usługi zostały wykonane</w:t>
            </w:r>
          </w:p>
        </w:tc>
        <w:tc>
          <w:tcPr>
            <w:tcW w:w="1984" w:type="pct"/>
            <w:shd w:val="pct10" w:color="auto" w:fill="auto"/>
            <w:vAlign w:val="center"/>
          </w:tcPr>
          <w:p w:rsidR="009A3EBF" w:rsidRPr="004B4FF6" w:rsidRDefault="009A3EBF" w:rsidP="006C23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Przedmiot zamówienia</w:t>
            </w:r>
          </w:p>
        </w:tc>
        <w:tc>
          <w:tcPr>
            <w:tcW w:w="844" w:type="pct"/>
            <w:shd w:val="pct10" w:color="auto" w:fill="auto"/>
            <w:vAlign w:val="center"/>
          </w:tcPr>
          <w:p w:rsidR="009A3EBF" w:rsidRPr="004B4FF6" w:rsidRDefault="009A3EBF" w:rsidP="006C23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Wartość zamówienia</w:t>
            </w:r>
          </w:p>
        </w:tc>
        <w:tc>
          <w:tcPr>
            <w:tcW w:w="844" w:type="pct"/>
            <w:shd w:val="pct10" w:color="auto" w:fill="auto"/>
            <w:vAlign w:val="center"/>
          </w:tcPr>
          <w:p w:rsidR="009A3EBF" w:rsidRPr="004B4FF6" w:rsidRDefault="009A3EBF" w:rsidP="006C23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Termin wykonania</w:t>
            </w:r>
          </w:p>
          <w:p w:rsidR="009A3EBF" w:rsidRPr="004B4FF6" w:rsidRDefault="009A3EBF" w:rsidP="006C23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od (dd/mm/rr) – do (dd/mm/rr)</w:t>
            </w:r>
          </w:p>
        </w:tc>
      </w:tr>
      <w:tr w:rsidR="009A3EBF" w:rsidRPr="004B4FF6" w:rsidTr="0067328D">
        <w:trPr>
          <w:trHeight w:val="570"/>
        </w:trPr>
        <w:tc>
          <w:tcPr>
            <w:tcW w:w="186" w:type="pct"/>
            <w:vAlign w:val="center"/>
          </w:tcPr>
          <w:p w:rsidR="009A3EBF" w:rsidRPr="004B4FF6" w:rsidRDefault="009A3EBF" w:rsidP="004B4FF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1142" w:type="pct"/>
            <w:vAlign w:val="center"/>
          </w:tcPr>
          <w:p w:rsidR="009A3EBF" w:rsidRPr="004B4FF6" w:rsidRDefault="009A3E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A3EBF" w:rsidRPr="004B4FF6" w:rsidRDefault="009A3E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pct"/>
            <w:vAlign w:val="center"/>
          </w:tcPr>
          <w:p w:rsidR="009A3EBF" w:rsidRPr="004B4FF6" w:rsidRDefault="009A3E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A3EBF" w:rsidRPr="004B4FF6" w:rsidRDefault="009A3E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4" w:type="pct"/>
          </w:tcPr>
          <w:p w:rsidR="009A3EBF" w:rsidRPr="004B4FF6" w:rsidRDefault="009A3E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4" w:type="pct"/>
            <w:vAlign w:val="center"/>
          </w:tcPr>
          <w:p w:rsidR="009A3EBF" w:rsidRPr="004B4FF6" w:rsidRDefault="009A3E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A3EBF" w:rsidRPr="004B4FF6" w:rsidTr="0067328D">
        <w:trPr>
          <w:trHeight w:val="570"/>
        </w:trPr>
        <w:tc>
          <w:tcPr>
            <w:tcW w:w="186" w:type="pct"/>
            <w:vAlign w:val="center"/>
          </w:tcPr>
          <w:p w:rsidR="009A3EBF" w:rsidRPr="004B4FF6" w:rsidRDefault="009A3EBF" w:rsidP="004B4FF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1142" w:type="pct"/>
            <w:vAlign w:val="center"/>
          </w:tcPr>
          <w:p w:rsidR="009A3EBF" w:rsidRPr="004B4FF6" w:rsidRDefault="009A3E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A3EBF" w:rsidRPr="004B4FF6" w:rsidRDefault="009A3E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pct"/>
            <w:vAlign w:val="center"/>
          </w:tcPr>
          <w:p w:rsidR="009A3EBF" w:rsidRPr="004B4FF6" w:rsidRDefault="009A3E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A3EBF" w:rsidRPr="004B4FF6" w:rsidRDefault="009A3E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4" w:type="pct"/>
          </w:tcPr>
          <w:p w:rsidR="009A3EBF" w:rsidRPr="004B4FF6" w:rsidRDefault="009A3E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4" w:type="pct"/>
            <w:vAlign w:val="center"/>
          </w:tcPr>
          <w:p w:rsidR="009A3EBF" w:rsidRPr="004B4FF6" w:rsidRDefault="009A3E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A3EBF" w:rsidRPr="004B4FF6" w:rsidTr="0067328D">
        <w:trPr>
          <w:trHeight w:val="570"/>
        </w:trPr>
        <w:tc>
          <w:tcPr>
            <w:tcW w:w="186" w:type="pct"/>
            <w:vAlign w:val="center"/>
          </w:tcPr>
          <w:p w:rsidR="009A3EBF" w:rsidRPr="004B4FF6" w:rsidRDefault="009A3EBF" w:rsidP="004B4FF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1142" w:type="pct"/>
            <w:vAlign w:val="center"/>
          </w:tcPr>
          <w:p w:rsidR="009A3EBF" w:rsidRPr="004B4FF6" w:rsidRDefault="009A3E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pct"/>
            <w:vAlign w:val="center"/>
          </w:tcPr>
          <w:p w:rsidR="009A3EBF" w:rsidRPr="004B4FF6" w:rsidRDefault="009A3E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4" w:type="pct"/>
          </w:tcPr>
          <w:p w:rsidR="009A3EBF" w:rsidRPr="004B4FF6" w:rsidRDefault="009A3E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4" w:type="pct"/>
            <w:vAlign w:val="center"/>
          </w:tcPr>
          <w:p w:rsidR="009A3EBF" w:rsidRPr="004B4FF6" w:rsidRDefault="009A3E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970AD9" w:rsidRPr="004B4FF6" w:rsidRDefault="00970AD9" w:rsidP="004B4FF6">
      <w:pPr>
        <w:pStyle w:val="Akapitzli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13DC0" w:rsidRPr="00560EC7" w:rsidRDefault="00343681" w:rsidP="00FE786A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E786A">
        <w:rPr>
          <w:rFonts w:asciiTheme="minorHAnsi" w:hAnsiTheme="minorHAnsi" w:cstheme="minorHAnsi"/>
          <w:sz w:val="22"/>
          <w:szCs w:val="22"/>
        </w:rPr>
        <w:t>co najmniej jedno zamówienie na wdrożenie systemu informacji przestrzennej, posiadającego co najmniej 300 zarejestrowanych użytkowników wewnętrznych i przeznaczonego do obsługi co najmniej 100 użytkowników unikalnych dziennie.</w:t>
      </w:r>
    </w:p>
    <w:p w:rsidR="00A357E5" w:rsidRPr="004B4FF6" w:rsidRDefault="00A357E5" w:rsidP="004B4FF6">
      <w:pPr>
        <w:pStyle w:val="Akapitzli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4998" w:type="pct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3019"/>
        <w:gridCol w:w="5245"/>
        <w:gridCol w:w="2231"/>
        <w:gridCol w:w="2231"/>
      </w:tblGrid>
      <w:tr w:rsidR="009A3EBF" w:rsidRPr="004B4FF6" w:rsidTr="0067328D">
        <w:trPr>
          <w:trHeight w:val="1150"/>
        </w:trPr>
        <w:tc>
          <w:tcPr>
            <w:tcW w:w="186" w:type="pct"/>
            <w:shd w:val="pct10" w:color="auto" w:fill="auto"/>
            <w:vAlign w:val="center"/>
          </w:tcPr>
          <w:p w:rsidR="009A3EBF" w:rsidRPr="004B4FF6" w:rsidRDefault="009A3EBF" w:rsidP="006C23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1142" w:type="pct"/>
            <w:shd w:val="pct10" w:color="auto" w:fill="auto"/>
            <w:vAlign w:val="center"/>
          </w:tcPr>
          <w:p w:rsidR="009A3EBF" w:rsidRPr="004B4FF6" w:rsidRDefault="009A3EBF" w:rsidP="006C23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Nazwa i adres podmiotu</w:t>
            </w:r>
            <w:r w:rsidR="00F67B99"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,</w:t>
            </w: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na rzecz którego dostawy/ usługi zostały wykonane</w:t>
            </w:r>
          </w:p>
        </w:tc>
        <w:tc>
          <w:tcPr>
            <w:tcW w:w="1984" w:type="pct"/>
            <w:shd w:val="pct10" w:color="auto" w:fill="auto"/>
            <w:vAlign w:val="center"/>
          </w:tcPr>
          <w:p w:rsidR="009A3EBF" w:rsidRPr="004B4FF6" w:rsidRDefault="009A3EBF" w:rsidP="006C23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Przedmiot zamówienia</w:t>
            </w:r>
          </w:p>
        </w:tc>
        <w:tc>
          <w:tcPr>
            <w:tcW w:w="844" w:type="pct"/>
            <w:shd w:val="pct10" w:color="auto" w:fill="auto"/>
            <w:vAlign w:val="center"/>
          </w:tcPr>
          <w:p w:rsidR="009A3EBF" w:rsidRPr="004B4FF6" w:rsidRDefault="009A3EBF" w:rsidP="006C23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Wartość zamówienia</w:t>
            </w:r>
          </w:p>
        </w:tc>
        <w:tc>
          <w:tcPr>
            <w:tcW w:w="844" w:type="pct"/>
            <w:shd w:val="pct10" w:color="auto" w:fill="auto"/>
            <w:vAlign w:val="center"/>
          </w:tcPr>
          <w:p w:rsidR="009A3EBF" w:rsidRPr="004B4FF6" w:rsidRDefault="009A3EBF" w:rsidP="006C23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Termin wykonania</w:t>
            </w:r>
          </w:p>
          <w:p w:rsidR="009A3EBF" w:rsidRPr="004B4FF6" w:rsidRDefault="009A3EBF" w:rsidP="006C23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b/>
                <w:sz w:val="18"/>
                <w:szCs w:val="18"/>
              </w:rPr>
              <w:t>od (dd/mm/rr) – do (dd/mm/rr)</w:t>
            </w:r>
          </w:p>
        </w:tc>
      </w:tr>
      <w:tr w:rsidR="009A3EBF" w:rsidRPr="004B4FF6" w:rsidTr="0067328D">
        <w:trPr>
          <w:trHeight w:val="570"/>
        </w:trPr>
        <w:tc>
          <w:tcPr>
            <w:tcW w:w="186" w:type="pct"/>
            <w:vAlign w:val="center"/>
          </w:tcPr>
          <w:p w:rsidR="009A3EBF" w:rsidRPr="004B4FF6" w:rsidRDefault="009A3EBF" w:rsidP="004B4FF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1142" w:type="pct"/>
            <w:vAlign w:val="center"/>
          </w:tcPr>
          <w:p w:rsidR="009A3EBF" w:rsidRPr="004B4FF6" w:rsidRDefault="009A3E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A3EBF" w:rsidRPr="004B4FF6" w:rsidRDefault="009A3E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pct"/>
            <w:vAlign w:val="center"/>
          </w:tcPr>
          <w:p w:rsidR="009A3EBF" w:rsidRPr="004B4FF6" w:rsidRDefault="009A3E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A3EBF" w:rsidRPr="004B4FF6" w:rsidRDefault="009A3E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4" w:type="pct"/>
          </w:tcPr>
          <w:p w:rsidR="009A3EBF" w:rsidRPr="004B4FF6" w:rsidRDefault="009A3E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4" w:type="pct"/>
            <w:vAlign w:val="center"/>
          </w:tcPr>
          <w:p w:rsidR="009A3EBF" w:rsidRPr="004B4FF6" w:rsidRDefault="009A3E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A3EBF" w:rsidRPr="004B4FF6" w:rsidTr="0067328D">
        <w:trPr>
          <w:trHeight w:val="570"/>
        </w:trPr>
        <w:tc>
          <w:tcPr>
            <w:tcW w:w="186" w:type="pct"/>
            <w:vAlign w:val="center"/>
          </w:tcPr>
          <w:p w:rsidR="009A3EBF" w:rsidRPr="004B4FF6" w:rsidRDefault="009A3EBF" w:rsidP="004B4FF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1142" w:type="pct"/>
            <w:vAlign w:val="center"/>
          </w:tcPr>
          <w:p w:rsidR="009A3EBF" w:rsidRPr="004B4FF6" w:rsidRDefault="009A3E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A3EBF" w:rsidRPr="004B4FF6" w:rsidRDefault="009A3E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pct"/>
            <w:vAlign w:val="center"/>
          </w:tcPr>
          <w:p w:rsidR="009A3EBF" w:rsidRPr="004B4FF6" w:rsidRDefault="009A3E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A3EBF" w:rsidRPr="004B4FF6" w:rsidRDefault="009A3E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4" w:type="pct"/>
          </w:tcPr>
          <w:p w:rsidR="009A3EBF" w:rsidRPr="004B4FF6" w:rsidRDefault="009A3E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4" w:type="pct"/>
            <w:vAlign w:val="center"/>
          </w:tcPr>
          <w:p w:rsidR="009A3EBF" w:rsidRPr="004B4FF6" w:rsidRDefault="009A3E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A3EBF" w:rsidRPr="004B4FF6" w:rsidTr="0067328D">
        <w:trPr>
          <w:trHeight w:val="570"/>
        </w:trPr>
        <w:tc>
          <w:tcPr>
            <w:tcW w:w="186" w:type="pct"/>
            <w:vAlign w:val="center"/>
          </w:tcPr>
          <w:p w:rsidR="009A3EBF" w:rsidRPr="004B4FF6" w:rsidRDefault="009A3EBF" w:rsidP="004B4FF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4FF6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1142" w:type="pct"/>
            <w:vAlign w:val="center"/>
          </w:tcPr>
          <w:p w:rsidR="009A3EBF" w:rsidRPr="004B4FF6" w:rsidRDefault="009A3E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pct"/>
            <w:vAlign w:val="center"/>
          </w:tcPr>
          <w:p w:rsidR="009A3EBF" w:rsidRPr="004B4FF6" w:rsidRDefault="009A3E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4" w:type="pct"/>
          </w:tcPr>
          <w:p w:rsidR="009A3EBF" w:rsidRPr="004B4FF6" w:rsidRDefault="009A3E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4" w:type="pct"/>
            <w:vAlign w:val="center"/>
          </w:tcPr>
          <w:p w:rsidR="009A3EBF" w:rsidRPr="004B4FF6" w:rsidRDefault="009A3EBF" w:rsidP="004B4FF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AE6812" w:rsidRPr="00FE786A" w:rsidRDefault="00AE6812" w:rsidP="00FE786A">
      <w:pPr>
        <w:pStyle w:val="Akapitzli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AE6812" w:rsidRPr="00FE786A" w:rsidSect="00E064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24480" w:code="17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1DA" w:rsidRDefault="006D51DA" w:rsidP="005F52D9">
      <w:r>
        <w:separator/>
      </w:r>
    </w:p>
  </w:endnote>
  <w:endnote w:type="continuationSeparator" w:id="0">
    <w:p w:rsidR="006D51DA" w:rsidRDefault="006D51DA" w:rsidP="005F5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B05" w:rsidRDefault="00E92B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812" w:rsidRDefault="00DD5C0E" w:rsidP="00907E88">
    <w:pPr>
      <w:pStyle w:val="Stopka"/>
      <w:jc w:val="center"/>
    </w:pPr>
    <w:r>
      <w:rPr>
        <w:noProof/>
      </w:rPr>
      <w:drawing>
        <wp:inline distT="0" distB="0" distL="0" distR="0" wp14:anchorId="02B322B3" wp14:editId="2D46F1E3">
          <wp:extent cx="5762625" cy="247650"/>
          <wp:effectExtent l="0" t="0" r="0" b="0"/>
          <wp:docPr id="2" name="Obraz 1" descr="pasek_160_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ek_160_7mm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6812" w:rsidRPr="005F52D9" w:rsidRDefault="00AE6812" w:rsidP="00907E88">
    <w:pPr>
      <w:pStyle w:val="Stopka"/>
      <w:jc w:val="center"/>
    </w:pPr>
    <w:r w:rsidRPr="005F52D9">
      <w:t>-</w:t>
    </w:r>
    <w:r w:rsidR="00935B12">
      <w:fldChar w:fldCharType="begin"/>
    </w:r>
    <w:r w:rsidR="00D006B8">
      <w:instrText>PAGE   \* MERGEFORMAT</w:instrText>
    </w:r>
    <w:r w:rsidR="00935B12">
      <w:fldChar w:fldCharType="separate"/>
    </w:r>
    <w:r w:rsidR="00477677">
      <w:rPr>
        <w:noProof/>
      </w:rPr>
      <w:t>1</w:t>
    </w:r>
    <w:r w:rsidR="00935B12">
      <w:rPr>
        <w:noProof/>
      </w:rPr>
      <w:fldChar w:fldCharType="end"/>
    </w:r>
    <w:r w:rsidRPr="005F52D9"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E88" w:rsidRDefault="00DD5C0E" w:rsidP="00907E88">
    <w:pPr>
      <w:pStyle w:val="Stopka"/>
      <w:jc w:val="center"/>
    </w:pPr>
    <w:r>
      <w:rPr>
        <w:noProof/>
      </w:rPr>
      <w:drawing>
        <wp:inline distT="0" distB="0" distL="0" distR="0" wp14:anchorId="2B491CCC" wp14:editId="2EE28D76">
          <wp:extent cx="5762625" cy="247650"/>
          <wp:effectExtent l="0" t="0" r="0" b="0"/>
          <wp:docPr id="3" name="Obraz 1" descr="pasek_160_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ek_160_7mm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1DA" w:rsidRDefault="006D51DA" w:rsidP="005F52D9">
      <w:r>
        <w:separator/>
      </w:r>
    </w:p>
  </w:footnote>
  <w:footnote w:type="continuationSeparator" w:id="0">
    <w:p w:rsidR="006D51DA" w:rsidRDefault="006D51DA" w:rsidP="005F5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B05" w:rsidRDefault="00E92B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dotted" w:sz="2" w:space="0" w:color="auto"/>
      </w:tblBorders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1619"/>
      <w:gridCol w:w="11377"/>
    </w:tblGrid>
    <w:tr w:rsidR="00197378" w:rsidRPr="00294C5F" w:rsidTr="00E0645D">
      <w:trPr>
        <w:cantSplit/>
        <w:trHeight w:val="961"/>
        <w:jc w:val="center"/>
      </w:trPr>
      <w:tc>
        <w:tcPr>
          <w:tcW w:w="5000" w:type="pct"/>
          <w:gridSpan w:val="2"/>
          <w:tcBorders>
            <w:bottom w:val="single" w:sz="4" w:space="0" w:color="auto"/>
          </w:tcBorders>
          <w:vAlign w:val="center"/>
        </w:tcPr>
        <w:p w:rsidR="00197378" w:rsidRPr="00294C5F" w:rsidRDefault="00197378" w:rsidP="00E21C06">
          <w:pPr>
            <w:rPr>
              <w:rFonts w:asciiTheme="minorHAnsi" w:hAnsiTheme="minorHAnsi"/>
            </w:rPr>
          </w:pPr>
          <w:r w:rsidRPr="00294C5F">
            <w:rPr>
              <w:rFonts w:asciiTheme="minorHAnsi" w:hAnsiTheme="minorHAnsi"/>
              <w:noProof/>
            </w:rPr>
            <w:drawing>
              <wp:anchor distT="0" distB="0" distL="114300" distR="114300" simplePos="0" relativeHeight="251664384" behindDoc="0" locked="0" layoutInCell="1" allowOverlap="1" wp14:anchorId="7F5B0075" wp14:editId="612D7F57">
                <wp:simplePos x="0" y="0"/>
                <wp:positionH relativeFrom="column">
                  <wp:posOffset>323215</wp:posOffset>
                </wp:positionH>
                <wp:positionV relativeFrom="paragraph">
                  <wp:posOffset>-10160</wp:posOffset>
                </wp:positionV>
                <wp:extent cx="7586345" cy="610870"/>
                <wp:effectExtent l="0" t="0" r="0" b="0"/>
                <wp:wrapNone/>
                <wp:docPr id="4" name="Obraz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86345" cy="610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197378" w:rsidRPr="00294C5F" w:rsidRDefault="00197378" w:rsidP="00E21C06">
          <w:pPr>
            <w:rPr>
              <w:rFonts w:asciiTheme="minorHAnsi" w:hAnsiTheme="minorHAnsi"/>
            </w:rPr>
          </w:pPr>
        </w:p>
      </w:tc>
    </w:tr>
    <w:tr w:rsidR="00197378" w:rsidRPr="00294C5F" w:rsidTr="00E0645D">
      <w:trPr>
        <w:cantSplit/>
        <w:trHeight w:val="524"/>
        <w:jc w:val="center"/>
      </w:trPr>
      <w:tc>
        <w:tcPr>
          <w:tcW w:w="623" w:type="pct"/>
          <w:tcBorders>
            <w:right w:val="single" w:sz="4" w:space="0" w:color="auto"/>
          </w:tcBorders>
          <w:vAlign w:val="center"/>
        </w:tcPr>
        <w:p w:rsidR="00197378" w:rsidRPr="00E0645D" w:rsidRDefault="00197378" w:rsidP="00E21C06">
          <w:pPr>
            <w:autoSpaceDE w:val="0"/>
            <w:autoSpaceDN w:val="0"/>
            <w:adjustRightInd w:val="0"/>
            <w:jc w:val="center"/>
            <w:rPr>
              <w:rFonts w:asciiTheme="minorHAnsi" w:hAnsiTheme="minorHAnsi"/>
              <w:sz w:val="16"/>
              <w:szCs w:val="16"/>
            </w:rPr>
          </w:pPr>
          <w:r w:rsidRPr="00E0645D">
            <w:rPr>
              <w:rFonts w:asciiTheme="minorHAnsi" w:hAnsiTheme="minorHAnsi"/>
              <w:sz w:val="16"/>
              <w:szCs w:val="16"/>
            </w:rPr>
            <w:t>Zamówienie</w:t>
          </w:r>
        </w:p>
      </w:tc>
      <w:tc>
        <w:tcPr>
          <w:tcW w:w="4377" w:type="pct"/>
          <w:tcBorders>
            <w:left w:val="single" w:sz="4" w:space="0" w:color="auto"/>
          </w:tcBorders>
          <w:vAlign w:val="center"/>
        </w:tcPr>
        <w:p w:rsidR="00197378" w:rsidRPr="00E0645D" w:rsidRDefault="003B5236" w:rsidP="00E92B05">
          <w:pPr>
            <w:autoSpaceDE w:val="0"/>
            <w:autoSpaceDN w:val="0"/>
            <w:adjustRightInd w:val="0"/>
            <w:jc w:val="center"/>
            <w:rPr>
              <w:rFonts w:asciiTheme="minorHAnsi" w:hAnsiTheme="minorHAnsi"/>
              <w:b/>
              <w:i/>
              <w:sz w:val="16"/>
              <w:szCs w:val="16"/>
            </w:rPr>
          </w:pPr>
          <w:r w:rsidRPr="00E0645D">
            <w:rPr>
              <w:rFonts w:asciiTheme="minorHAnsi" w:hAnsiTheme="minorHAnsi"/>
              <w:i/>
              <w:sz w:val="16"/>
              <w:szCs w:val="16"/>
            </w:rPr>
            <w:t>Dostawa, instalacja, konfiguracja i uruchomienie infrastruktury teleinformatycznej z oprogramowaniem standardowym i systemowym, dostarczenie, konfiguracja i wdrożenie składników aplikacyjnych GIS, opracowanie i zasilenie bazy danych tematycznych oraz met</w:t>
          </w:r>
          <w:r w:rsidR="00E92B05" w:rsidRPr="00E0645D">
            <w:rPr>
              <w:rFonts w:asciiTheme="minorHAnsi" w:hAnsiTheme="minorHAnsi"/>
              <w:i/>
              <w:sz w:val="16"/>
              <w:szCs w:val="16"/>
            </w:rPr>
            <w:t>adanych SIPWW</w:t>
          </w:r>
          <w:r w:rsidR="00197378" w:rsidRPr="00E0645D">
            <w:rPr>
              <w:rFonts w:asciiTheme="minorHAnsi" w:hAnsiTheme="minorHAnsi"/>
              <w:i/>
              <w:sz w:val="16"/>
              <w:szCs w:val="16"/>
            </w:rPr>
            <w:t>; przeprowadzenie szkoleń w zakresie obsługi dostarczonych komponentów systemu (infrastruktury teleinformatycznej i oprogramowania)</w:t>
          </w:r>
          <w:r w:rsidR="00E92B05" w:rsidRPr="00E0645D">
            <w:rPr>
              <w:rFonts w:asciiTheme="minorHAnsi" w:hAnsiTheme="minorHAnsi"/>
              <w:i/>
              <w:sz w:val="16"/>
              <w:szCs w:val="16"/>
            </w:rPr>
            <w:t>.</w:t>
          </w:r>
        </w:p>
      </w:tc>
    </w:tr>
    <w:tr w:rsidR="00197378" w:rsidRPr="00294C5F" w:rsidTr="00E0645D">
      <w:trPr>
        <w:cantSplit/>
        <w:trHeight w:val="362"/>
        <w:jc w:val="center"/>
      </w:trPr>
      <w:tc>
        <w:tcPr>
          <w:tcW w:w="5000" w:type="pct"/>
          <w:gridSpan w:val="2"/>
          <w:vAlign w:val="center"/>
        </w:tcPr>
        <w:p w:rsidR="00197378" w:rsidRPr="00E0645D" w:rsidRDefault="00197378" w:rsidP="00E21C06">
          <w:pPr>
            <w:pStyle w:val="Nagwek"/>
            <w:ind w:left="1191"/>
            <w:jc w:val="center"/>
            <w:rPr>
              <w:rFonts w:asciiTheme="minorHAnsi" w:hAnsiTheme="minorHAnsi" w:cs="Calibri"/>
              <w:sz w:val="16"/>
              <w:szCs w:val="16"/>
            </w:rPr>
          </w:pPr>
          <w:r w:rsidRPr="00947105">
            <w:rPr>
              <w:rFonts w:asciiTheme="minorHAnsi" w:hAnsiTheme="minorHAnsi" w:cs="Arial"/>
              <w:sz w:val="16"/>
              <w:szCs w:val="16"/>
              <w:lang w:eastAsia="en-US"/>
            </w:rPr>
            <w:t xml:space="preserve">Specyfikacja Istotnych Warunków Zamówienia -  </w:t>
          </w:r>
          <w:r w:rsidRPr="00E0645D">
            <w:rPr>
              <w:rFonts w:asciiTheme="minorHAnsi" w:hAnsiTheme="minorHAnsi" w:cs="Calibri"/>
              <w:sz w:val="16"/>
              <w:szCs w:val="16"/>
            </w:rPr>
            <w:t>Załącznik nr 5a: Wykaz dostaw i usług</w:t>
          </w:r>
        </w:p>
        <w:p w:rsidR="00197378" w:rsidRPr="00947105" w:rsidRDefault="00197378" w:rsidP="00E21C06">
          <w:pPr>
            <w:pStyle w:val="Default"/>
            <w:jc w:val="center"/>
            <w:rPr>
              <w:rFonts w:asciiTheme="minorHAnsi" w:hAnsiTheme="minorHAnsi"/>
              <w:b/>
              <w:sz w:val="18"/>
              <w:szCs w:val="18"/>
            </w:rPr>
          </w:pPr>
          <w:r w:rsidRPr="00E0645D">
            <w:rPr>
              <w:rFonts w:asciiTheme="minorHAnsi" w:hAnsiTheme="minorHAnsi" w:cs="Calibri"/>
              <w:sz w:val="16"/>
              <w:szCs w:val="16"/>
            </w:rPr>
            <w:t>nr sprawy BGW-III.272.2.2017</w:t>
          </w:r>
        </w:p>
      </w:tc>
    </w:tr>
  </w:tbl>
  <w:p w:rsidR="00197378" w:rsidRDefault="00197378" w:rsidP="00BA360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dotted" w:sz="2" w:space="0" w:color="auto"/>
      </w:tblBorders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1635"/>
      <w:gridCol w:w="11485"/>
    </w:tblGrid>
    <w:tr w:rsidR="00197378" w:rsidRPr="00294C5F" w:rsidTr="00E0645D">
      <w:trPr>
        <w:cantSplit/>
        <w:trHeight w:val="1097"/>
        <w:jc w:val="center"/>
      </w:trPr>
      <w:tc>
        <w:tcPr>
          <w:tcW w:w="5000" w:type="pct"/>
          <w:gridSpan w:val="2"/>
          <w:tcBorders>
            <w:bottom w:val="single" w:sz="4" w:space="0" w:color="auto"/>
          </w:tcBorders>
          <w:vAlign w:val="center"/>
        </w:tcPr>
        <w:p w:rsidR="00197378" w:rsidRPr="00294C5F" w:rsidRDefault="00197378" w:rsidP="00E21C06">
          <w:pPr>
            <w:rPr>
              <w:rFonts w:asciiTheme="minorHAnsi" w:hAnsiTheme="minorHAnsi"/>
            </w:rPr>
          </w:pPr>
          <w:r w:rsidRPr="00294C5F">
            <w:rPr>
              <w:rFonts w:asciiTheme="minorHAnsi" w:hAnsiTheme="minorHAnsi"/>
              <w:noProof/>
            </w:rPr>
            <w:drawing>
              <wp:anchor distT="0" distB="0" distL="114300" distR="114300" simplePos="0" relativeHeight="251653120" behindDoc="0" locked="0" layoutInCell="1" allowOverlap="1" wp14:anchorId="1751A3DA" wp14:editId="3207A6E8">
                <wp:simplePos x="0" y="0"/>
                <wp:positionH relativeFrom="column">
                  <wp:posOffset>396240</wp:posOffset>
                </wp:positionH>
                <wp:positionV relativeFrom="paragraph">
                  <wp:posOffset>1905</wp:posOffset>
                </wp:positionV>
                <wp:extent cx="7591425" cy="611505"/>
                <wp:effectExtent l="0" t="0" r="9525" b="0"/>
                <wp:wrapNone/>
                <wp:docPr id="1" name="Obraz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91425" cy="611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197378" w:rsidRPr="00294C5F" w:rsidRDefault="00197378" w:rsidP="00E21C06">
          <w:pPr>
            <w:rPr>
              <w:rFonts w:asciiTheme="minorHAnsi" w:hAnsiTheme="minorHAnsi"/>
            </w:rPr>
          </w:pPr>
        </w:p>
      </w:tc>
    </w:tr>
    <w:tr w:rsidR="00197378" w:rsidRPr="00294C5F" w:rsidTr="00E0645D">
      <w:trPr>
        <w:cantSplit/>
        <w:trHeight w:val="524"/>
        <w:jc w:val="center"/>
      </w:trPr>
      <w:tc>
        <w:tcPr>
          <w:tcW w:w="623" w:type="pct"/>
          <w:tcBorders>
            <w:right w:val="single" w:sz="4" w:space="0" w:color="auto"/>
          </w:tcBorders>
          <w:vAlign w:val="center"/>
        </w:tcPr>
        <w:p w:rsidR="00197378" w:rsidRPr="00E0645D" w:rsidRDefault="00197378" w:rsidP="00E21C06">
          <w:pPr>
            <w:autoSpaceDE w:val="0"/>
            <w:autoSpaceDN w:val="0"/>
            <w:adjustRightInd w:val="0"/>
            <w:jc w:val="center"/>
            <w:rPr>
              <w:rFonts w:asciiTheme="minorHAnsi" w:hAnsiTheme="minorHAnsi"/>
              <w:sz w:val="16"/>
              <w:szCs w:val="16"/>
            </w:rPr>
          </w:pPr>
          <w:r w:rsidRPr="00E0645D">
            <w:rPr>
              <w:rFonts w:asciiTheme="minorHAnsi" w:hAnsiTheme="minorHAnsi"/>
              <w:sz w:val="16"/>
              <w:szCs w:val="16"/>
            </w:rPr>
            <w:t>Zamówienie</w:t>
          </w:r>
        </w:p>
      </w:tc>
      <w:tc>
        <w:tcPr>
          <w:tcW w:w="4377" w:type="pct"/>
          <w:tcBorders>
            <w:left w:val="single" w:sz="4" w:space="0" w:color="auto"/>
          </w:tcBorders>
          <w:vAlign w:val="center"/>
        </w:tcPr>
        <w:p w:rsidR="00197378" w:rsidRPr="00E0645D" w:rsidRDefault="003B5236" w:rsidP="00E92B05">
          <w:pPr>
            <w:autoSpaceDE w:val="0"/>
            <w:autoSpaceDN w:val="0"/>
            <w:adjustRightInd w:val="0"/>
            <w:jc w:val="center"/>
            <w:rPr>
              <w:rFonts w:asciiTheme="minorHAnsi" w:hAnsiTheme="minorHAnsi"/>
              <w:b/>
              <w:i/>
              <w:sz w:val="16"/>
              <w:szCs w:val="16"/>
            </w:rPr>
          </w:pPr>
          <w:r w:rsidRPr="00E0645D">
            <w:rPr>
              <w:rFonts w:asciiTheme="minorHAnsi" w:hAnsiTheme="minorHAnsi"/>
              <w:i/>
              <w:sz w:val="16"/>
              <w:szCs w:val="16"/>
            </w:rPr>
            <w:t>Dostawa, instalacja, konfiguracja i uruchomienie infrastruktury teleinformatycznej z oprogramowaniem standardowym i systemowym, dostarczenie, konfiguracja i wdrożenie składników aplikacyjnych GIS, opracowanie i zasilenie bazy danych tematycznych oraz met</w:t>
          </w:r>
          <w:r w:rsidR="00E92B05" w:rsidRPr="00E0645D">
            <w:rPr>
              <w:rFonts w:asciiTheme="minorHAnsi" w:hAnsiTheme="minorHAnsi"/>
              <w:i/>
              <w:sz w:val="16"/>
              <w:szCs w:val="16"/>
            </w:rPr>
            <w:t>adanych SIPWW</w:t>
          </w:r>
          <w:r w:rsidR="00197378" w:rsidRPr="00E0645D">
            <w:rPr>
              <w:rFonts w:asciiTheme="minorHAnsi" w:hAnsiTheme="minorHAnsi"/>
              <w:i/>
              <w:sz w:val="16"/>
              <w:szCs w:val="16"/>
            </w:rPr>
            <w:t>; przeprowadzenie szkoleń w zakresie obsługi dostarczonych komponentów systemu (infrastruktury teleinformatycznej i oprogramowania)</w:t>
          </w:r>
          <w:r w:rsidR="00E92B05" w:rsidRPr="00E0645D">
            <w:rPr>
              <w:rFonts w:asciiTheme="minorHAnsi" w:hAnsiTheme="minorHAnsi"/>
              <w:i/>
              <w:sz w:val="16"/>
              <w:szCs w:val="16"/>
            </w:rPr>
            <w:t>.</w:t>
          </w:r>
        </w:p>
      </w:tc>
    </w:tr>
    <w:tr w:rsidR="00197378" w:rsidRPr="00294C5F" w:rsidTr="00E0645D">
      <w:trPr>
        <w:cantSplit/>
        <w:trHeight w:val="362"/>
        <w:jc w:val="center"/>
      </w:trPr>
      <w:tc>
        <w:tcPr>
          <w:tcW w:w="5000" w:type="pct"/>
          <w:gridSpan w:val="2"/>
          <w:vAlign w:val="center"/>
        </w:tcPr>
        <w:p w:rsidR="00197378" w:rsidRPr="0067328D" w:rsidRDefault="00197378" w:rsidP="00197378">
          <w:pPr>
            <w:pStyle w:val="Nagwek"/>
            <w:ind w:left="1191"/>
            <w:jc w:val="center"/>
            <w:rPr>
              <w:rFonts w:cs="Calibri"/>
              <w:sz w:val="16"/>
              <w:szCs w:val="16"/>
            </w:rPr>
          </w:pPr>
          <w:r w:rsidRPr="0067328D">
            <w:rPr>
              <w:rFonts w:asciiTheme="minorHAnsi" w:hAnsiTheme="minorHAnsi" w:cs="Arial"/>
              <w:sz w:val="16"/>
              <w:szCs w:val="16"/>
              <w:lang w:eastAsia="en-US"/>
            </w:rPr>
            <w:t xml:space="preserve">Specyfikacja Istotnych Warunków Zamówienia -  </w:t>
          </w:r>
          <w:r w:rsidRPr="0067328D">
            <w:rPr>
              <w:rFonts w:cs="Calibri"/>
              <w:sz w:val="16"/>
              <w:szCs w:val="16"/>
            </w:rPr>
            <w:t>Załącznik nr 5a: Wykaz dostaw i usług</w:t>
          </w:r>
        </w:p>
        <w:p w:rsidR="00197378" w:rsidRPr="0067328D" w:rsidRDefault="00197378" w:rsidP="00197378">
          <w:pPr>
            <w:pStyle w:val="Default"/>
            <w:jc w:val="center"/>
            <w:rPr>
              <w:rFonts w:asciiTheme="minorHAnsi" w:hAnsiTheme="minorHAnsi"/>
              <w:b/>
              <w:sz w:val="18"/>
              <w:szCs w:val="18"/>
            </w:rPr>
          </w:pPr>
          <w:r w:rsidRPr="0067328D">
            <w:rPr>
              <w:rFonts w:asciiTheme="minorHAnsi" w:hAnsiTheme="minorHAnsi" w:cs="Calibri"/>
              <w:sz w:val="16"/>
              <w:szCs w:val="16"/>
            </w:rPr>
            <w:t>nr sprawy BGW-III.272.2.2017</w:t>
          </w:r>
        </w:p>
      </w:tc>
    </w:tr>
  </w:tbl>
  <w:p w:rsidR="00197378" w:rsidRDefault="001973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2F1D"/>
    <w:multiLevelType w:val="hybridMultilevel"/>
    <w:tmpl w:val="6EA077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DA6ED8"/>
    <w:multiLevelType w:val="hybridMultilevel"/>
    <w:tmpl w:val="5C0A4EC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A6257C8"/>
    <w:multiLevelType w:val="hybridMultilevel"/>
    <w:tmpl w:val="AEAEF22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D060A7A"/>
    <w:multiLevelType w:val="hybridMultilevel"/>
    <w:tmpl w:val="4FE0DE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535BC"/>
    <w:multiLevelType w:val="multilevel"/>
    <w:tmpl w:val="6F92D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1C95EDE"/>
    <w:multiLevelType w:val="hybridMultilevel"/>
    <w:tmpl w:val="486846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2B93BDA"/>
    <w:multiLevelType w:val="hybridMultilevel"/>
    <w:tmpl w:val="637CF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6D203E"/>
    <w:multiLevelType w:val="hybridMultilevel"/>
    <w:tmpl w:val="5AB06770"/>
    <w:lvl w:ilvl="0" w:tplc="F1D0643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6"/>
  </w:num>
  <w:num w:numId="1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D9"/>
    <w:rsid w:val="00006B38"/>
    <w:rsid w:val="00012CD2"/>
    <w:rsid w:val="00032397"/>
    <w:rsid w:val="00037AD0"/>
    <w:rsid w:val="000529DA"/>
    <w:rsid w:val="00055163"/>
    <w:rsid w:val="00057E21"/>
    <w:rsid w:val="00071041"/>
    <w:rsid w:val="000735A7"/>
    <w:rsid w:val="00081936"/>
    <w:rsid w:val="00081E30"/>
    <w:rsid w:val="00093570"/>
    <w:rsid w:val="000A35CF"/>
    <w:rsid w:val="000A536D"/>
    <w:rsid w:val="000A5742"/>
    <w:rsid w:val="000B1BB2"/>
    <w:rsid w:val="000B3ED6"/>
    <w:rsid w:val="000E71F0"/>
    <w:rsid w:val="000F5E65"/>
    <w:rsid w:val="00102FF5"/>
    <w:rsid w:val="00130E98"/>
    <w:rsid w:val="0013182C"/>
    <w:rsid w:val="001345E9"/>
    <w:rsid w:val="00140E67"/>
    <w:rsid w:val="00144CED"/>
    <w:rsid w:val="001509D4"/>
    <w:rsid w:val="0016542E"/>
    <w:rsid w:val="001717E9"/>
    <w:rsid w:val="00172DF3"/>
    <w:rsid w:val="001748BF"/>
    <w:rsid w:val="00175B6A"/>
    <w:rsid w:val="00180C15"/>
    <w:rsid w:val="0018780F"/>
    <w:rsid w:val="00191F55"/>
    <w:rsid w:val="00197378"/>
    <w:rsid w:val="00197C6F"/>
    <w:rsid w:val="001C78C0"/>
    <w:rsid w:val="001D28C9"/>
    <w:rsid w:val="001D4699"/>
    <w:rsid w:val="001E27DB"/>
    <w:rsid w:val="001E4F90"/>
    <w:rsid w:val="001F1AFD"/>
    <w:rsid w:val="0020055B"/>
    <w:rsid w:val="00237B62"/>
    <w:rsid w:val="00250E2C"/>
    <w:rsid w:val="00254316"/>
    <w:rsid w:val="0025719C"/>
    <w:rsid w:val="00271A58"/>
    <w:rsid w:val="00281606"/>
    <w:rsid w:val="00281EE2"/>
    <w:rsid w:val="00282DCE"/>
    <w:rsid w:val="002846F0"/>
    <w:rsid w:val="002916E0"/>
    <w:rsid w:val="002A0203"/>
    <w:rsid w:val="002C03FA"/>
    <w:rsid w:val="002C64B9"/>
    <w:rsid w:val="002D296E"/>
    <w:rsid w:val="002D3AB7"/>
    <w:rsid w:val="002D6D3D"/>
    <w:rsid w:val="002D774A"/>
    <w:rsid w:val="002E6E36"/>
    <w:rsid w:val="00305628"/>
    <w:rsid w:val="00336DC5"/>
    <w:rsid w:val="0034050E"/>
    <w:rsid w:val="00343681"/>
    <w:rsid w:val="00357C61"/>
    <w:rsid w:val="00364643"/>
    <w:rsid w:val="00382423"/>
    <w:rsid w:val="003876D0"/>
    <w:rsid w:val="00397D0F"/>
    <w:rsid w:val="003A4199"/>
    <w:rsid w:val="003A4A83"/>
    <w:rsid w:val="003B5236"/>
    <w:rsid w:val="003F18B2"/>
    <w:rsid w:val="003F71FD"/>
    <w:rsid w:val="00410788"/>
    <w:rsid w:val="004249C6"/>
    <w:rsid w:val="00436743"/>
    <w:rsid w:val="00444EF8"/>
    <w:rsid w:val="0047030E"/>
    <w:rsid w:val="00477677"/>
    <w:rsid w:val="0048798A"/>
    <w:rsid w:val="004B4FF6"/>
    <w:rsid w:val="004C5060"/>
    <w:rsid w:val="004D372E"/>
    <w:rsid w:val="004D5246"/>
    <w:rsid w:val="004D68D1"/>
    <w:rsid w:val="004E763C"/>
    <w:rsid w:val="004F083E"/>
    <w:rsid w:val="004F2A21"/>
    <w:rsid w:val="004F50B7"/>
    <w:rsid w:val="00503201"/>
    <w:rsid w:val="00506C44"/>
    <w:rsid w:val="0053470A"/>
    <w:rsid w:val="00535D23"/>
    <w:rsid w:val="00540542"/>
    <w:rsid w:val="00541E5E"/>
    <w:rsid w:val="00542CB7"/>
    <w:rsid w:val="00547E38"/>
    <w:rsid w:val="00556B09"/>
    <w:rsid w:val="00560EC7"/>
    <w:rsid w:val="00561DF9"/>
    <w:rsid w:val="00562375"/>
    <w:rsid w:val="00570DF0"/>
    <w:rsid w:val="00571430"/>
    <w:rsid w:val="00572203"/>
    <w:rsid w:val="005755D9"/>
    <w:rsid w:val="00591C51"/>
    <w:rsid w:val="005A42CF"/>
    <w:rsid w:val="005B2F5F"/>
    <w:rsid w:val="005B46D2"/>
    <w:rsid w:val="005B47C8"/>
    <w:rsid w:val="005B7762"/>
    <w:rsid w:val="005E0AAA"/>
    <w:rsid w:val="005F1A8B"/>
    <w:rsid w:val="005F2784"/>
    <w:rsid w:val="005F2F87"/>
    <w:rsid w:val="005F52A5"/>
    <w:rsid w:val="005F52D9"/>
    <w:rsid w:val="00602F53"/>
    <w:rsid w:val="00606D81"/>
    <w:rsid w:val="006121E3"/>
    <w:rsid w:val="00642506"/>
    <w:rsid w:val="00647C5C"/>
    <w:rsid w:val="006547DB"/>
    <w:rsid w:val="00656950"/>
    <w:rsid w:val="006601B9"/>
    <w:rsid w:val="00663BE7"/>
    <w:rsid w:val="00663FD9"/>
    <w:rsid w:val="00671291"/>
    <w:rsid w:val="0067328D"/>
    <w:rsid w:val="006744C8"/>
    <w:rsid w:val="00676A59"/>
    <w:rsid w:val="006821AC"/>
    <w:rsid w:val="00685F29"/>
    <w:rsid w:val="00690960"/>
    <w:rsid w:val="00690D9F"/>
    <w:rsid w:val="006A2D90"/>
    <w:rsid w:val="006A4794"/>
    <w:rsid w:val="006A6A3E"/>
    <w:rsid w:val="006C23AD"/>
    <w:rsid w:val="006C41DA"/>
    <w:rsid w:val="006C45C2"/>
    <w:rsid w:val="006D51DA"/>
    <w:rsid w:val="006E575B"/>
    <w:rsid w:val="006F4AB2"/>
    <w:rsid w:val="006F7F4F"/>
    <w:rsid w:val="00704604"/>
    <w:rsid w:val="00704A62"/>
    <w:rsid w:val="00717E40"/>
    <w:rsid w:val="007214C1"/>
    <w:rsid w:val="00726203"/>
    <w:rsid w:val="007416D2"/>
    <w:rsid w:val="00741BFA"/>
    <w:rsid w:val="007438BC"/>
    <w:rsid w:val="007456BF"/>
    <w:rsid w:val="00777A28"/>
    <w:rsid w:val="00787C93"/>
    <w:rsid w:val="00796591"/>
    <w:rsid w:val="007A0336"/>
    <w:rsid w:val="007A543F"/>
    <w:rsid w:val="007C3E98"/>
    <w:rsid w:val="007D2CB6"/>
    <w:rsid w:val="007E09DD"/>
    <w:rsid w:val="007E1CD3"/>
    <w:rsid w:val="007F16FD"/>
    <w:rsid w:val="00800D2F"/>
    <w:rsid w:val="00802E37"/>
    <w:rsid w:val="00802ED8"/>
    <w:rsid w:val="00813DC0"/>
    <w:rsid w:val="00815E21"/>
    <w:rsid w:val="008250E6"/>
    <w:rsid w:val="00826FBB"/>
    <w:rsid w:val="00827ED8"/>
    <w:rsid w:val="00857C73"/>
    <w:rsid w:val="00874B70"/>
    <w:rsid w:val="008756FC"/>
    <w:rsid w:val="00882912"/>
    <w:rsid w:val="00892BA3"/>
    <w:rsid w:val="00896431"/>
    <w:rsid w:val="008A6639"/>
    <w:rsid w:val="008B0975"/>
    <w:rsid w:val="008E701B"/>
    <w:rsid w:val="00907E88"/>
    <w:rsid w:val="0091573A"/>
    <w:rsid w:val="00917610"/>
    <w:rsid w:val="00932E4A"/>
    <w:rsid w:val="00933561"/>
    <w:rsid w:val="00935B12"/>
    <w:rsid w:val="00947105"/>
    <w:rsid w:val="009525BE"/>
    <w:rsid w:val="00965DAA"/>
    <w:rsid w:val="00970AD9"/>
    <w:rsid w:val="00984479"/>
    <w:rsid w:val="00985B02"/>
    <w:rsid w:val="00996D15"/>
    <w:rsid w:val="009A1CED"/>
    <w:rsid w:val="009A3EBF"/>
    <w:rsid w:val="009A485A"/>
    <w:rsid w:val="009B7D8E"/>
    <w:rsid w:val="009D4C93"/>
    <w:rsid w:val="009E12C9"/>
    <w:rsid w:val="009E6790"/>
    <w:rsid w:val="009F2A9A"/>
    <w:rsid w:val="00A03875"/>
    <w:rsid w:val="00A03C1C"/>
    <w:rsid w:val="00A12AAF"/>
    <w:rsid w:val="00A2789C"/>
    <w:rsid w:val="00A3102F"/>
    <w:rsid w:val="00A357E5"/>
    <w:rsid w:val="00A4663B"/>
    <w:rsid w:val="00A46AF2"/>
    <w:rsid w:val="00A54971"/>
    <w:rsid w:val="00A57FD8"/>
    <w:rsid w:val="00A640E1"/>
    <w:rsid w:val="00A64735"/>
    <w:rsid w:val="00A752F0"/>
    <w:rsid w:val="00A8274D"/>
    <w:rsid w:val="00A97D7C"/>
    <w:rsid w:val="00AA5FDA"/>
    <w:rsid w:val="00AB0077"/>
    <w:rsid w:val="00AC204E"/>
    <w:rsid w:val="00AC4CF2"/>
    <w:rsid w:val="00AD3587"/>
    <w:rsid w:val="00AE6812"/>
    <w:rsid w:val="00AF1E4C"/>
    <w:rsid w:val="00B167EB"/>
    <w:rsid w:val="00B16EA3"/>
    <w:rsid w:val="00B35741"/>
    <w:rsid w:val="00B523E9"/>
    <w:rsid w:val="00B54ABB"/>
    <w:rsid w:val="00B55D1B"/>
    <w:rsid w:val="00B74804"/>
    <w:rsid w:val="00B775CA"/>
    <w:rsid w:val="00B90CA3"/>
    <w:rsid w:val="00BA3602"/>
    <w:rsid w:val="00BC5004"/>
    <w:rsid w:val="00BC55C7"/>
    <w:rsid w:val="00BF6F54"/>
    <w:rsid w:val="00C1182C"/>
    <w:rsid w:val="00C174A0"/>
    <w:rsid w:val="00C24D3C"/>
    <w:rsid w:val="00C44185"/>
    <w:rsid w:val="00C73016"/>
    <w:rsid w:val="00C76D7B"/>
    <w:rsid w:val="00C83F5D"/>
    <w:rsid w:val="00C97A46"/>
    <w:rsid w:val="00CB596A"/>
    <w:rsid w:val="00CD1261"/>
    <w:rsid w:val="00CE0637"/>
    <w:rsid w:val="00CE50AD"/>
    <w:rsid w:val="00CF685B"/>
    <w:rsid w:val="00D006B8"/>
    <w:rsid w:val="00D0221B"/>
    <w:rsid w:val="00D444C1"/>
    <w:rsid w:val="00D5307A"/>
    <w:rsid w:val="00D5646D"/>
    <w:rsid w:val="00D60784"/>
    <w:rsid w:val="00D613B6"/>
    <w:rsid w:val="00D61834"/>
    <w:rsid w:val="00D6642B"/>
    <w:rsid w:val="00D73747"/>
    <w:rsid w:val="00D75507"/>
    <w:rsid w:val="00D97514"/>
    <w:rsid w:val="00DA12C6"/>
    <w:rsid w:val="00DD5C0E"/>
    <w:rsid w:val="00DE0F69"/>
    <w:rsid w:val="00DE3359"/>
    <w:rsid w:val="00DE6AAE"/>
    <w:rsid w:val="00DE72EE"/>
    <w:rsid w:val="00E0013D"/>
    <w:rsid w:val="00E0645D"/>
    <w:rsid w:val="00E14788"/>
    <w:rsid w:val="00E2352E"/>
    <w:rsid w:val="00E24423"/>
    <w:rsid w:val="00E41EE3"/>
    <w:rsid w:val="00E441D5"/>
    <w:rsid w:val="00E532E8"/>
    <w:rsid w:val="00E673C7"/>
    <w:rsid w:val="00E84711"/>
    <w:rsid w:val="00E867AC"/>
    <w:rsid w:val="00E92B05"/>
    <w:rsid w:val="00E9483B"/>
    <w:rsid w:val="00E94FD0"/>
    <w:rsid w:val="00E963E6"/>
    <w:rsid w:val="00ED096C"/>
    <w:rsid w:val="00ED1D67"/>
    <w:rsid w:val="00EF720B"/>
    <w:rsid w:val="00F077C7"/>
    <w:rsid w:val="00F22C41"/>
    <w:rsid w:val="00F22ED9"/>
    <w:rsid w:val="00F37DDF"/>
    <w:rsid w:val="00F64C44"/>
    <w:rsid w:val="00F66303"/>
    <w:rsid w:val="00F67B99"/>
    <w:rsid w:val="00F70DA3"/>
    <w:rsid w:val="00F846BF"/>
    <w:rsid w:val="00F85747"/>
    <w:rsid w:val="00FA21AA"/>
    <w:rsid w:val="00FA24B6"/>
    <w:rsid w:val="00FB27EE"/>
    <w:rsid w:val="00FB3D8E"/>
    <w:rsid w:val="00FE75CB"/>
    <w:rsid w:val="00FE786A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0ED5390-C9A8-45C3-87AC-F6FE194A5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52D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5F52D9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5F52D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F52D9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5F52D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F52D9"/>
    <w:rPr>
      <w:rFonts w:ascii="Tahoma" w:eastAsia="Calibri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5F52D9"/>
    <w:rPr>
      <w:rFonts w:ascii="Tahoma" w:hAnsi="Tahoma" w:cs="Times New Roman"/>
      <w:sz w:val="16"/>
    </w:rPr>
  </w:style>
  <w:style w:type="table" w:styleId="Tabela-Siatka">
    <w:name w:val="Table Grid"/>
    <w:basedOn w:val="Standardowy"/>
    <w:uiPriority w:val="99"/>
    <w:rsid w:val="005F5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5F52D9"/>
    <w:pPr>
      <w:ind w:left="720"/>
      <w:contextualSpacing/>
    </w:pPr>
    <w:rPr>
      <w:rFonts w:eastAsia="Calibri"/>
      <w:szCs w:val="20"/>
    </w:rPr>
  </w:style>
  <w:style w:type="paragraph" w:customStyle="1" w:styleId="TitleStyle">
    <w:name w:val="TitleStyle"/>
    <w:uiPriority w:val="99"/>
    <w:rsid w:val="00E673C7"/>
    <w:pPr>
      <w:spacing w:after="200"/>
    </w:pPr>
    <w:rPr>
      <w:rFonts w:ascii="Open Sans" w:eastAsia="Times New Roman" w:hAnsi="Open Sans" w:cs="Open Sans"/>
      <w:b/>
      <w:color w:val="000000"/>
      <w:sz w:val="32"/>
      <w:szCs w:val="22"/>
    </w:rPr>
  </w:style>
  <w:style w:type="paragraph" w:styleId="Zwykytekst">
    <w:name w:val="Plain Text"/>
    <w:basedOn w:val="Normalny"/>
    <w:link w:val="ZwykytekstZnak"/>
    <w:uiPriority w:val="99"/>
    <w:rsid w:val="00E673C7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E673C7"/>
    <w:rPr>
      <w:rFonts w:ascii="Courier New" w:hAnsi="Courier New" w:cs="Times New Roman"/>
      <w:sz w:val="20"/>
      <w:lang w:eastAsia="pl-PL"/>
    </w:rPr>
  </w:style>
  <w:style w:type="character" w:styleId="Hipercze">
    <w:name w:val="Hyperlink"/>
    <w:uiPriority w:val="99"/>
    <w:semiHidden/>
    <w:rsid w:val="0016542E"/>
    <w:rPr>
      <w:rFonts w:cs="Times New Roman"/>
      <w:color w:val="0000FF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16542E"/>
    <w:rPr>
      <w:rFonts w:ascii="Times New Roman" w:hAnsi="Times New Roman"/>
      <w:sz w:val="24"/>
      <w:lang w:eastAsia="pl-PL"/>
    </w:rPr>
  </w:style>
  <w:style w:type="character" w:styleId="Odwoaniedokomentarza">
    <w:name w:val="annotation reference"/>
    <w:uiPriority w:val="99"/>
    <w:semiHidden/>
    <w:rsid w:val="0005516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55163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0F5E65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551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F5E65"/>
    <w:rPr>
      <w:rFonts w:ascii="Times New Roman" w:hAnsi="Times New Roman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rsid w:val="00EF720B"/>
    <w:pPr>
      <w:suppressAutoHyphens/>
      <w:spacing w:before="100" w:after="100"/>
      <w:jc w:val="both"/>
    </w:pPr>
    <w:rPr>
      <w:rFonts w:cs="Calibri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EF72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20B"/>
    <w:rPr>
      <w:rFonts w:ascii="Times New Roman" w:eastAsia="Times New Roman" w:hAnsi="Times New Roman"/>
      <w:sz w:val="24"/>
      <w:szCs w:val="24"/>
    </w:rPr>
  </w:style>
  <w:style w:type="character" w:customStyle="1" w:styleId="9StyldonagwkaZnak">
    <w:name w:val="9 Styl do nagłówka Znak"/>
    <w:link w:val="9Styldonagwka"/>
    <w:uiPriority w:val="99"/>
    <w:locked/>
    <w:rsid w:val="002C03FA"/>
    <w:rPr>
      <w:rFonts w:asciiTheme="minorHAnsi" w:hAnsiTheme="minorHAnsi" w:cstheme="minorHAnsi"/>
      <w:b/>
      <w:sz w:val="18"/>
      <w:szCs w:val="18"/>
    </w:rPr>
  </w:style>
  <w:style w:type="paragraph" w:customStyle="1" w:styleId="9Styldonagwka">
    <w:name w:val="9 Styl do nagłówka"/>
    <w:basedOn w:val="Normalny"/>
    <w:link w:val="9StyldonagwkaZnak"/>
    <w:autoRedefine/>
    <w:uiPriority w:val="99"/>
    <w:qFormat/>
    <w:rsid w:val="002C03FA"/>
    <w:pPr>
      <w:autoSpaceDE w:val="0"/>
      <w:autoSpaceDN w:val="0"/>
      <w:jc w:val="center"/>
    </w:pPr>
    <w:rPr>
      <w:rFonts w:asciiTheme="minorHAnsi" w:eastAsia="Calibri" w:hAnsiTheme="minorHAnsi" w:cstheme="minorHAnsi"/>
      <w:b/>
      <w:sz w:val="18"/>
      <w:szCs w:val="18"/>
    </w:rPr>
  </w:style>
  <w:style w:type="paragraph" w:customStyle="1" w:styleId="Default">
    <w:name w:val="Default"/>
    <w:uiPriority w:val="99"/>
    <w:rsid w:val="0019737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tel:20%20000%20000,00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1476</Words>
  <Characters>8859</Characters>
  <Application>Microsoft Office Word</Application>
  <DocSecurity>0</DocSecurity>
  <Lines>73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wykaz osób</vt:lpstr>
      <vt:lpstr>wykaz osób</vt:lpstr>
    </vt:vector>
  </TitlesOfParts>
  <Company>Hewlett-Packard Company</Company>
  <LinksUpToDate>false</LinksUpToDate>
  <CharactersWithSpaces>10315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creator>Ewa Kokoszka</dc:creator>
  <cp:lastModifiedBy>Hoffman Maciej</cp:lastModifiedBy>
  <cp:revision>2</cp:revision>
  <cp:lastPrinted>2019-06-25T08:07:00Z</cp:lastPrinted>
  <dcterms:created xsi:type="dcterms:W3CDTF">2019-09-17T12:11:00Z</dcterms:created>
  <dcterms:modified xsi:type="dcterms:W3CDTF">2019-09-17T12:11:00Z</dcterms:modified>
</cp:coreProperties>
</file>