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19" w:rsidRDefault="00C94B19" w:rsidP="00EB48AD">
      <w:pPr>
        <w:pStyle w:val="Default"/>
        <w:jc w:val="both"/>
        <w:rPr>
          <w:color w:val="auto"/>
          <w:sz w:val="16"/>
          <w:szCs w:val="16"/>
        </w:rPr>
      </w:pPr>
    </w:p>
    <w:p w:rsidR="00C94B19" w:rsidRDefault="00C94B19" w:rsidP="00401BCF">
      <w:pPr>
        <w:pStyle w:val="Default"/>
        <w:ind w:firstLine="5954"/>
        <w:jc w:val="both"/>
        <w:rPr>
          <w:color w:val="auto"/>
          <w:sz w:val="16"/>
          <w:szCs w:val="16"/>
        </w:rPr>
      </w:pPr>
    </w:p>
    <w:p w:rsidR="00C94B19" w:rsidRDefault="00C94B19" w:rsidP="00C94B19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Załącznik nr 1</w:t>
      </w:r>
    </w:p>
    <w:p w:rsidR="00C94B19" w:rsidRDefault="00C94B19" w:rsidP="00C94B19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do Uchwały Nr </w:t>
      </w:r>
      <w:r w:rsidR="0083656E">
        <w:rPr>
          <w:color w:val="auto"/>
          <w:sz w:val="16"/>
          <w:szCs w:val="16"/>
        </w:rPr>
        <w:t>1749</w:t>
      </w:r>
      <w:r>
        <w:rPr>
          <w:color w:val="auto"/>
          <w:sz w:val="16"/>
          <w:szCs w:val="16"/>
        </w:rPr>
        <w:t xml:space="preserve"> /2020</w:t>
      </w:r>
    </w:p>
    <w:p w:rsidR="00C94B19" w:rsidRDefault="00C94B19" w:rsidP="00C94B19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Zarządu Województwa Wielkopolskiego</w:t>
      </w:r>
    </w:p>
    <w:p w:rsidR="00C94B19" w:rsidRDefault="0083656E" w:rsidP="00C94B19">
      <w:pPr>
        <w:pStyle w:val="Default"/>
        <w:ind w:firstLine="595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 dnia 16 stycznia</w:t>
      </w:r>
      <w:r w:rsidR="00C94B19">
        <w:rPr>
          <w:color w:val="auto"/>
          <w:sz w:val="16"/>
          <w:szCs w:val="16"/>
        </w:rPr>
        <w:t xml:space="preserve"> 2020 roku</w:t>
      </w:r>
    </w:p>
    <w:p w:rsidR="00C94B19" w:rsidRDefault="00C94B19" w:rsidP="00C94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4B19" w:rsidRDefault="00C94B19" w:rsidP="00C94B19">
      <w:pPr>
        <w:spacing w:after="0" w:line="276" w:lineRule="auto"/>
        <w:ind w:right="-428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276" w:lineRule="auto"/>
        <w:ind w:right="-42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Uchwała nr ………………….                                   </w:t>
      </w:r>
    </w:p>
    <w:p w:rsidR="00C94B19" w:rsidRDefault="00C94B19" w:rsidP="00C94B1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Sejmiku Województwa Wielkopolskiego</w:t>
      </w:r>
    </w:p>
    <w:p w:rsidR="00C94B19" w:rsidRDefault="00C94B19" w:rsidP="00C94B1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……………………</w:t>
      </w:r>
    </w:p>
    <w:p w:rsidR="00C94B19" w:rsidRDefault="00C94B19" w:rsidP="00C94B1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sprawie określenia ogólnej powierzchni przeznaczonej pod uprawę maku i konopi włóknistych na terenie województwa wielkopolskiego w 2020 roku oraz rejonizacji tych upraw.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46 ust. 8 ustawy z dnia 29 lipca 2005 r. o przeciwdziałaniu narkomanii </w:t>
      </w:r>
      <w:r>
        <w:rPr>
          <w:rFonts w:ascii="Times New Roman" w:eastAsia="Times New Roman" w:hAnsi="Times New Roman" w:cs="Times New Roman"/>
          <w:lang w:eastAsia="pl-PL"/>
        </w:rPr>
        <w:br/>
        <w:t>(</w:t>
      </w:r>
      <w:r>
        <w:rPr>
          <w:rFonts w:ascii="Times New Roman" w:hAnsi="Times New Roman" w:cs="Times New Roman"/>
        </w:rPr>
        <w:t>Dz. U. z 2019 r., poz. 852 ze zm.</w:t>
      </w:r>
      <w:r>
        <w:rPr>
          <w:rFonts w:ascii="Times New Roman" w:eastAsia="Times New Roman" w:hAnsi="Times New Roman" w:cs="Times New Roman"/>
          <w:lang w:eastAsia="pl-PL"/>
        </w:rPr>
        <w:t>), po zasięgnięciu opinii Ministra Zdrowia oraz Ministra Rolnictwa i Rozwoju Wsi, Sejmik Województwa Wielkopolskiego uchwala, co następuje: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Ogólną powierzchnię przeznaczoną w 2020 roku pod uprawy maku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niskomorfinowego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 województwie wielkopolskim ustala się na 233,40 ha. 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Określa się następującą rejonizację upraw maku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niskomorfinowego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z podziałem na poszczególne gminy województwa wielkopolskiego: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94B19" w:rsidSect="00EB48AD">
          <w:pgSz w:w="11906" w:h="16838"/>
          <w:pgMar w:top="568" w:right="1417" w:bottom="1417" w:left="1417" w:header="708" w:footer="708" w:gutter="0"/>
          <w:cols w:space="708"/>
        </w:sectPr>
      </w:pP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Blizanów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Chodów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Chrzypsko Wielkie</w:t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Czermin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Damasławek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2.00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Dąbie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10.00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Dobrzyca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Granowo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Kiszkowo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0.40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Koło-gmina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Lądek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30.00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Mieleszyn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2.00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Mycielin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2.00 ha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Olszówka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Pniewy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Połajewo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1.00 ha 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Przedecz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Przygodzice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50.00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Siedlec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Słupca-gmina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Sompolno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Strzałkowo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Szczytniki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3.00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Ujście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40.00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Wągrowiec-gmina</w:t>
      </w:r>
      <w:r>
        <w:rPr>
          <w:rFonts w:ascii="Times New Roman" w:eastAsia="Times New Roman" w:hAnsi="Times New Roman" w:cs="Times New Roman"/>
          <w:lang w:eastAsia="pl-PL"/>
        </w:rPr>
        <w:tab/>
        <w:t>2.00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Wierzbinek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Wolsztyn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1.00 ha 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Zagórów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Złotów - 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20.00 ha</w:t>
      </w:r>
    </w:p>
    <w:p w:rsidR="00C94B19" w:rsidRDefault="00C94B19" w:rsidP="00C94B1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Żelazków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5.00 ha</w:t>
      </w:r>
    </w:p>
    <w:p w:rsid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94B1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94B19" w:rsidRDefault="00C94B19" w:rsidP="00C94B1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2020 roku nie ustala się ogólnej powierzchni przeznaczonej pod uprawy maku innego, niż mak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niskomorfinowy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4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Ogólną powierzchnię przeznaczoną w 2020 roku pod uprawy konopi włóknistych w województwie wielkopolskim ustala się na 9 427,2293 ha.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5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Określa się następującą rejonizację upraw konopi włóknistych z podziałem na poszczególne gminy województwa wielkopolskiego:</w:t>
      </w:r>
    </w:p>
    <w:p w:rsidR="00C94B19" w:rsidRDefault="00C94B19" w:rsidP="00C94B1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94B1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Babiak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Białośliwie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Blizanów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Bojanowo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Borek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Brodnica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61.00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Brudzew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Brzeziny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32.80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Budzyń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72.50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Buk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38.00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Ceków Kolonia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Chodów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Chodzież-gmina        31.2564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Chodzież-miasto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Chrzypsko Wielkie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2977"/>
          <w:tab w:val="left" w:pos="3119"/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Czajków                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Czarnków–gmina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Czarnków-miasto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Czempiń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Czermin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43.00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Czerniejewo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Czerwonak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Damasławek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48.00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Dąbie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101.00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Dobra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Dobrzyca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Dolsk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37.00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Dominowo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Dopiewo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Doruchów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Drawsko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Duszniki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Gizałki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Gniezno-gmina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Gniezno-miasto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Godziesze Wielkie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Golina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Gołańcz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136.00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Gołuchów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Gostyń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Grabów n. Prosną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36.06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Granowo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161.00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Grodziec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Grodzisk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Grzegorzew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Jaraczewo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61.00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Jarocin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104.40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Jastrowie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Jutrosin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Kaczory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Kalisz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Kamieniec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Kawęczyn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Kazimierz Biskupi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Kaźmierz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Kępno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Kiszkowo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90.6975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Kleczew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71.00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Kleszczewo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Kłecko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133.23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Kłodawa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32.00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Kobyla Góra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Kobylin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51.00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Kołaczkowo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Komorniki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Kostrzyn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Kościan-gmina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Kościan-miasto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Kościelec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Kotlin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60.69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Koźmin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Koźminek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Kórnik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51.00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Krajenka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Kramsk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35.00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Kraszewice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Krobia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Krotoszyn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33.00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Krzemieniewo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Krzykosy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Krzymów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Krzywiń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Krzyż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Książ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Kuślin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Kwilcz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Lądek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Leszno-miasto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Lipka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Lipno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Lubasz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Luboń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Lwówek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36.00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Łęka Opatowska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57.80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Łobżenica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Łubowo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Malanów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63.00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Margonin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0"/>
          <w:lang w:eastAsia="pl-PL"/>
        </w:rPr>
        <w:t>Miasteczko Krajeńskie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Miedzichowo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Miejska Górka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Mieleszyn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Mieścisko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Międzychód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Mikstat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Miłosław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32.50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Mosina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Murowana Goślina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Mycielin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Nekla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Niechanowo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0"/>
          <w:lang w:eastAsia="pl-PL"/>
        </w:rPr>
        <w:t>Nowe Miasto n. Wartą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0"/>
          <w:lang w:eastAsia="pl-PL"/>
        </w:rPr>
        <w:t>Nowe Skalmierzyce</w:t>
      </w:r>
      <w:r>
        <w:rPr>
          <w:rFonts w:ascii="Times New Roman" w:eastAsia="Times New Roman" w:hAnsi="Times New Roman" w:cs="Times New Roman"/>
          <w:spacing w:val="-20"/>
          <w:lang w:eastAsia="pl-PL"/>
        </w:rPr>
        <w:tab/>
        <w:t xml:space="preserve">     33</w:t>
      </w:r>
      <w:r>
        <w:rPr>
          <w:rFonts w:ascii="Times New Roman" w:eastAsia="Times New Roman" w:hAnsi="Times New Roman" w:cs="Times New Roman"/>
          <w:lang w:eastAsia="pl-PL"/>
        </w:rPr>
        <w:t>.80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Nowy Tomyśl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Oborniki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Obrzycko-gmina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Obrzycko-miasto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Odolanów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Okonek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305.87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Olszówka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Opalenica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Opatówek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Orchowo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Osieczna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Osiek Mały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Ostroróg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Ostrowite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39.50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0"/>
          <w:lang w:eastAsia="pl-PL"/>
        </w:rPr>
        <w:t>Ostrów Wlkp.-gmina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39.3119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Ostrów Wlkp.-miasto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Ostrzeszów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Pakosław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Perzów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Pępowo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Piaski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Piła-miasto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Pleszew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Pniewy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Pobiedziska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Pogorzela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Połajewo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32.00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Powidz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Poznań-miasto            31.50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Przedecz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Przemęt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32.00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Przygodzice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Przykona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Puszczykowo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Pyzdry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37.00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Rakoniewice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Raszków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Rawicz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81.00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Rogoźno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255.20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Rokietnica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Rozdrażew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Rychtal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51.00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Rychwał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Ryczywół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Rydzyna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Rzgów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Siedlec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37.00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Sieraków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Sieroszewice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32.50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Skoki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Skulsk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Słupca-gmina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Słupca-miasto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Sompolno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Sośnie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Stare 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Stawiszyn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34.37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Stęszew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Strzałkowo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43.00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Suchy Las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Sulmierzyce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Swarzędz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31.01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Szamocin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Szamotuły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Szczytniki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37.00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Szydłowo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31.018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Ślesin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31.62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Śmigiel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Śrem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Środa Wlkp.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Święciechowa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Tarnowo Podgórne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Tarnówka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Trzcianka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73.37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Trzcinica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76.00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Trzemeszno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Tuliszków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37.2255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Turek-gmina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Turek-miasto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Ujście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Wapno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Wągrowiec-gmina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61.00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Wągrowiec-miasto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Wieleń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Wielichowo</w:t>
      </w:r>
      <w:r>
        <w:rPr>
          <w:rFonts w:ascii="Times New Roman" w:eastAsia="Times New Roman" w:hAnsi="Times New Roman" w:cs="Times New Roman"/>
          <w:lang w:eastAsia="pl-PL"/>
        </w:rPr>
        <w:tab/>
        <w:t>131.00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Wierzbinek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Wijewo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Wilczyn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Witkowo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Władysławów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Włoszakowice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Wolsztyn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Wronki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Września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Wyrzysk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Zagórów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Zakrzewo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71.00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Zaniemyśl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66.00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Zbąszyń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Zduny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36.00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Złotów-gmina</w:t>
      </w:r>
      <w:r>
        <w:rPr>
          <w:rFonts w:ascii="Times New Roman" w:eastAsia="Times New Roman" w:hAnsi="Times New Roman" w:cs="Times New Roman"/>
          <w:lang w:eastAsia="pl-PL"/>
        </w:rPr>
        <w:tab/>
        <w:t>164.00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Złotów-miasto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Żelazków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41.00 ha</w:t>
      </w:r>
    </w:p>
    <w:p w:rsidR="00C94B19" w:rsidRDefault="00C94B19" w:rsidP="00C94B19">
      <w:pPr>
        <w:numPr>
          <w:ilvl w:val="0"/>
          <w:numId w:val="7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Żerków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31.00 ha</w:t>
      </w:r>
    </w:p>
    <w:p w:rsid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C94B1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Wykonanie uchwały powierza się Zarządowi Województwa Wielkopolskiego.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7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Uchwała wchodzi w życie po upływie 14 dni od dnia ogłoszenia w Dzienniku Urzędowym Województwa Wielkopolskiego. </w:t>
      </w:r>
    </w:p>
    <w:p w:rsid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  <w:sectPr w:rsidR="00C94B19" w:rsidSect="00C94B1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Pr="00C94B19" w:rsidRDefault="00C94B19" w:rsidP="00C94B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  <w:sectPr w:rsidR="00C94B19" w:rsidRPr="00C94B1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Uzasadnienie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Uchwały nr ………………….  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Sejmiku Województwa Wielkopolskiego </w:t>
      </w:r>
    </w:p>
    <w:p w:rsidR="00C94B19" w:rsidRDefault="00C94B19" w:rsidP="00C94B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…………………………</w:t>
      </w:r>
    </w:p>
    <w:p w:rsidR="00C94B19" w:rsidRDefault="00C94B19" w:rsidP="00C94B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B19" w:rsidRDefault="00C94B19" w:rsidP="00C94B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sprawie określenia ogólnej powierzchni przeznaczonej pod uprawę maku i konopi włóknistych na terenie województwa wielkopolskiego w 2020 roku oraz rejonizacji tych upraw.</w:t>
      </w: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94B19" w:rsidRDefault="00C94B19" w:rsidP="00C94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46 ust. 8 ustawy z dnia 29 lipca 2005 r. o przeciwdziałaniu narkomanii </w:t>
      </w:r>
      <w:r>
        <w:rPr>
          <w:rFonts w:ascii="Times New Roman" w:eastAsia="Times New Roman" w:hAnsi="Times New Roman" w:cs="Times New Roman"/>
          <w:lang w:eastAsia="pl-PL"/>
        </w:rPr>
        <w:br/>
        <w:t>(</w:t>
      </w:r>
      <w:r>
        <w:rPr>
          <w:rFonts w:ascii="Times New Roman" w:hAnsi="Times New Roman" w:cs="Times New Roman"/>
        </w:rPr>
        <w:t>Dz. U. z 2019 r., poz. 852 ze zm.</w:t>
      </w:r>
      <w:r>
        <w:rPr>
          <w:rFonts w:ascii="Times New Roman" w:eastAsia="Times New Roman" w:hAnsi="Times New Roman" w:cs="Times New Roman"/>
          <w:lang w:eastAsia="pl-PL"/>
        </w:rPr>
        <w:t>), sejmik województwa po zasięgnięciu opinii Ministra Zdrowia oraz Ministra Rolnictwa i Rozwoju Wsi, określa w drodze uchwały, ogólną powierzchnię przeznaczoną corocznie pod uprawy maku i konopi włóknistych oraz rejonizację tych upraw, mając na względzie zagrożenie narkomanią, zapotrzebowanie na surowce pochodzące z tych upraw oraz tradycje uprawy maku i konopi włóknistych na danym terenie.</w:t>
      </w:r>
    </w:p>
    <w:p w:rsidR="00C94B19" w:rsidRDefault="00C94B19" w:rsidP="00C94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Rejonizacją upraw maku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niskomorfinowego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2020 roku na terenie województwa wielkopolskiego objęto wszystkie wnioskujące gminy, w których uprawa ta stanowi wieloletnią tradycję i prowadzona będzie wyłącznie na cele spożywcze.</w:t>
      </w:r>
    </w:p>
    <w:p w:rsidR="00C94B19" w:rsidRDefault="00C94B19" w:rsidP="00C94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Uprawa konopi włóknistych zgodnie z art. 45 ust. 3 i 4 ustawy z dnia 29 lipca 2005 r. </w:t>
      </w:r>
      <w:r>
        <w:rPr>
          <w:rFonts w:ascii="Times New Roman" w:eastAsia="Times New Roman" w:hAnsi="Times New Roman" w:cs="Times New Roman"/>
          <w:lang w:eastAsia="pl-PL"/>
        </w:rPr>
        <w:br/>
        <w:t>o przeciwdziałaniu narkomanii może być prowadzona wyłącznie na potrzeby przemysłu włókienniczego, chemicznego, celulozowo – papierniczego, spożywczego, kosmetycznego, farmaceutycznego, materiałów budowlanych oraz nasiennictwa. Zabroniona jest uprawa konopi innych niż konopie włókniste.</w:t>
      </w:r>
      <w:bookmarkStart w:id="0" w:name="_GoBack"/>
      <w:bookmarkEnd w:id="0"/>
    </w:p>
    <w:p w:rsidR="00C94B19" w:rsidRDefault="00C94B19" w:rsidP="00C94B19">
      <w:pPr>
        <w:spacing w:line="360" w:lineRule="auto"/>
        <w:ind w:firstLine="708"/>
        <w:jc w:val="both"/>
        <w:rPr>
          <w:rFonts w:ascii="Arial Narrow" w:eastAsia="Times New Roman" w:hAnsi="Arial Narrow" w:cs="Calibri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Ogólną powierzchnię upraw konopi włóknistych w roku 2020 wynoszącą 9 427,2293 ha</w:t>
      </w:r>
      <w:r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ustalono w oparciu o wnioski złożone przez samorządy gminne, podmioty posiadające zezwolenie Marszałka Województwa Wielkopolskiego na prowadzenie działalności w zakresie skupu, podmiot planujący uprawę na terenie województwa wielkopolskiego  oraz Instytut Włókien Naturalnych i Roślin Zielarskich w Poznaniu. Podczas prac nad projektem uchwały cztery podmioty skupowe zgłosiły chęć zakontraktowania konopi włóknistych z łącznej powierzchni 180,00 ha, natomiast Instytut Włókien Naturalnych i Roślin Zielarskich w Poznaniu – 6 850,00 ha.</w:t>
      </w:r>
    </w:p>
    <w:p w:rsidR="00C94B19" w:rsidRDefault="00C94B19" w:rsidP="00C94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Uprawa konopi włóknistych stwarza dla wielu rolników szanse na zwiększenie rentowności prowadzonej działalności, a także daje możliwości uzyskania dodatkowych środków finansowych </w:t>
      </w:r>
      <w:r>
        <w:rPr>
          <w:rFonts w:ascii="Times New Roman" w:eastAsia="Times New Roman" w:hAnsi="Times New Roman" w:cs="Times New Roman"/>
          <w:lang w:eastAsia="pl-PL"/>
        </w:rPr>
        <w:br/>
        <w:t>w ramach funduszy UE dystrybuowanych przez Agencję Restrukturyzacji i Modernizacji Rolnictwa.</w:t>
      </w:r>
    </w:p>
    <w:p w:rsidR="00C94B19" w:rsidRDefault="00C94B19" w:rsidP="00C94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Podmioty posiadające zezwolenie Marszałka Województwa Wielkopolskiego na prowadzenie skupu konopi włóknistych, jak również gminy planujące uprawę konopi włóknistych, zobowiązane </w:t>
      </w:r>
      <w:r>
        <w:rPr>
          <w:rFonts w:ascii="Times New Roman" w:eastAsia="Times New Roman" w:hAnsi="Times New Roman" w:cs="Times New Roman"/>
          <w:lang w:eastAsia="pl-PL"/>
        </w:rPr>
        <w:br/>
        <w:t>są do przestrzegania przepisów ustawy o przeciwdziałaniu narkomanii.</w:t>
      </w:r>
    </w:p>
    <w:p w:rsidR="00C94B19" w:rsidRPr="00C94B19" w:rsidRDefault="00C94B19" w:rsidP="00C94B1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Wobec powyższego podjęcie niniejszej uchwały jest uzasadnione.</w:t>
      </w:r>
    </w:p>
    <w:sectPr w:rsidR="00C94B19" w:rsidRPr="00C94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F2" w:rsidRDefault="002801F2">
      <w:pPr>
        <w:spacing w:after="0" w:line="240" w:lineRule="auto"/>
      </w:pPr>
      <w:r>
        <w:separator/>
      </w:r>
    </w:p>
  </w:endnote>
  <w:endnote w:type="continuationSeparator" w:id="0">
    <w:p w:rsidR="002801F2" w:rsidRDefault="0028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8" w:rsidRDefault="00A77B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219">
      <w:rPr>
        <w:noProof/>
      </w:rPr>
      <w:t>5</w:t>
    </w:r>
    <w:r>
      <w:fldChar w:fldCharType="end"/>
    </w:r>
  </w:p>
  <w:p w:rsidR="00A77B98" w:rsidRDefault="00A77B98">
    <w:pPr>
      <w:pStyle w:val="Stopka"/>
    </w:pPr>
  </w:p>
  <w:p w:rsidR="00CE0FC7" w:rsidRDefault="00CE0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F2" w:rsidRDefault="002801F2">
      <w:pPr>
        <w:spacing w:after="0" w:line="240" w:lineRule="auto"/>
      </w:pPr>
      <w:r>
        <w:separator/>
      </w:r>
    </w:p>
  </w:footnote>
  <w:footnote w:type="continuationSeparator" w:id="0">
    <w:p w:rsidR="002801F2" w:rsidRDefault="0028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F16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6AB"/>
    <w:multiLevelType w:val="hybridMultilevel"/>
    <w:tmpl w:val="4C7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30D89"/>
    <w:multiLevelType w:val="hybridMultilevel"/>
    <w:tmpl w:val="E72AD16C"/>
    <w:lvl w:ilvl="0" w:tplc="21DA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5"/>
    <w:rsid w:val="00020746"/>
    <w:rsid w:val="000270BD"/>
    <w:rsid w:val="000442E9"/>
    <w:rsid w:val="000453B3"/>
    <w:rsid w:val="0005747A"/>
    <w:rsid w:val="00072152"/>
    <w:rsid w:val="0007683F"/>
    <w:rsid w:val="00092B2A"/>
    <w:rsid w:val="000A283D"/>
    <w:rsid w:val="000E1D20"/>
    <w:rsid w:val="000E490F"/>
    <w:rsid w:val="000F40C4"/>
    <w:rsid w:val="00120247"/>
    <w:rsid w:val="00121631"/>
    <w:rsid w:val="00142D61"/>
    <w:rsid w:val="00175F6B"/>
    <w:rsid w:val="00176CB5"/>
    <w:rsid w:val="00197D57"/>
    <w:rsid w:val="001A66FE"/>
    <w:rsid w:val="001C4A28"/>
    <w:rsid w:val="001D364E"/>
    <w:rsid w:val="002017DC"/>
    <w:rsid w:val="00212491"/>
    <w:rsid w:val="00237623"/>
    <w:rsid w:val="002423C7"/>
    <w:rsid w:val="00251616"/>
    <w:rsid w:val="002801F2"/>
    <w:rsid w:val="00291219"/>
    <w:rsid w:val="002A03B1"/>
    <w:rsid w:val="002E3D98"/>
    <w:rsid w:val="002F3D91"/>
    <w:rsid w:val="00324350"/>
    <w:rsid w:val="00365C91"/>
    <w:rsid w:val="003669C0"/>
    <w:rsid w:val="00385DE2"/>
    <w:rsid w:val="003C19BD"/>
    <w:rsid w:val="003C5E2F"/>
    <w:rsid w:val="003C5E93"/>
    <w:rsid w:val="00401BCF"/>
    <w:rsid w:val="00411F68"/>
    <w:rsid w:val="00425C32"/>
    <w:rsid w:val="004264F4"/>
    <w:rsid w:val="00442F7B"/>
    <w:rsid w:val="00454CAA"/>
    <w:rsid w:val="004B322A"/>
    <w:rsid w:val="004D58B2"/>
    <w:rsid w:val="004F23A2"/>
    <w:rsid w:val="00503A20"/>
    <w:rsid w:val="005126E7"/>
    <w:rsid w:val="005224E1"/>
    <w:rsid w:val="00531677"/>
    <w:rsid w:val="00545638"/>
    <w:rsid w:val="005E38F6"/>
    <w:rsid w:val="006037B3"/>
    <w:rsid w:val="00613989"/>
    <w:rsid w:val="00615BB3"/>
    <w:rsid w:val="00623A64"/>
    <w:rsid w:val="006678F2"/>
    <w:rsid w:val="00687167"/>
    <w:rsid w:val="006A2471"/>
    <w:rsid w:val="006B2CD7"/>
    <w:rsid w:val="006D5484"/>
    <w:rsid w:val="006F75E8"/>
    <w:rsid w:val="007141A9"/>
    <w:rsid w:val="007360A6"/>
    <w:rsid w:val="00736BD5"/>
    <w:rsid w:val="007539CA"/>
    <w:rsid w:val="007833FC"/>
    <w:rsid w:val="007878C8"/>
    <w:rsid w:val="00792C47"/>
    <w:rsid w:val="00793DC5"/>
    <w:rsid w:val="007A0147"/>
    <w:rsid w:val="007A468F"/>
    <w:rsid w:val="007C350C"/>
    <w:rsid w:val="007D1CC7"/>
    <w:rsid w:val="008215A2"/>
    <w:rsid w:val="0083656E"/>
    <w:rsid w:val="00854512"/>
    <w:rsid w:val="00860896"/>
    <w:rsid w:val="008630C5"/>
    <w:rsid w:val="00871FD3"/>
    <w:rsid w:val="00872DF4"/>
    <w:rsid w:val="008907B0"/>
    <w:rsid w:val="008918AD"/>
    <w:rsid w:val="00896758"/>
    <w:rsid w:val="008A2325"/>
    <w:rsid w:val="008B2600"/>
    <w:rsid w:val="008E6259"/>
    <w:rsid w:val="009A7282"/>
    <w:rsid w:val="009B027B"/>
    <w:rsid w:val="00A024A5"/>
    <w:rsid w:val="00A05A99"/>
    <w:rsid w:val="00A20E22"/>
    <w:rsid w:val="00A33208"/>
    <w:rsid w:val="00A357E0"/>
    <w:rsid w:val="00A51D16"/>
    <w:rsid w:val="00A77B98"/>
    <w:rsid w:val="00A87E2A"/>
    <w:rsid w:val="00A92FE6"/>
    <w:rsid w:val="00AA0585"/>
    <w:rsid w:val="00AC028E"/>
    <w:rsid w:val="00B64089"/>
    <w:rsid w:val="00B83033"/>
    <w:rsid w:val="00B85305"/>
    <w:rsid w:val="00B85C96"/>
    <w:rsid w:val="00BA6592"/>
    <w:rsid w:val="00BD1816"/>
    <w:rsid w:val="00BE3DB7"/>
    <w:rsid w:val="00C0756E"/>
    <w:rsid w:val="00C21A31"/>
    <w:rsid w:val="00C47F8C"/>
    <w:rsid w:val="00C545FA"/>
    <w:rsid w:val="00C747A2"/>
    <w:rsid w:val="00C94B19"/>
    <w:rsid w:val="00CA462E"/>
    <w:rsid w:val="00CA6EBE"/>
    <w:rsid w:val="00CB1C79"/>
    <w:rsid w:val="00CB653B"/>
    <w:rsid w:val="00CB70A9"/>
    <w:rsid w:val="00CC319A"/>
    <w:rsid w:val="00CD1E23"/>
    <w:rsid w:val="00CE0FC7"/>
    <w:rsid w:val="00CF5B1D"/>
    <w:rsid w:val="00D03051"/>
    <w:rsid w:val="00D0507D"/>
    <w:rsid w:val="00D06D28"/>
    <w:rsid w:val="00D64168"/>
    <w:rsid w:val="00D779F6"/>
    <w:rsid w:val="00D817BF"/>
    <w:rsid w:val="00D92A11"/>
    <w:rsid w:val="00DC52E7"/>
    <w:rsid w:val="00DC5C1D"/>
    <w:rsid w:val="00DD6A58"/>
    <w:rsid w:val="00DF774C"/>
    <w:rsid w:val="00E01593"/>
    <w:rsid w:val="00E2256C"/>
    <w:rsid w:val="00E75C0E"/>
    <w:rsid w:val="00E80068"/>
    <w:rsid w:val="00E82B1F"/>
    <w:rsid w:val="00E864F3"/>
    <w:rsid w:val="00EA7BC6"/>
    <w:rsid w:val="00EB1AC6"/>
    <w:rsid w:val="00EB48AD"/>
    <w:rsid w:val="00EC0918"/>
    <w:rsid w:val="00ED1754"/>
    <w:rsid w:val="00ED5F78"/>
    <w:rsid w:val="00ED677E"/>
    <w:rsid w:val="00EE7F68"/>
    <w:rsid w:val="00F07250"/>
    <w:rsid w:val="00F5113F"/>
    <w:rsid w:val="00F54042"/>
    <w:rsid w:val="00F542E1"/>
    <w:rsid w:val="00F55C09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5414-773E-4CCA-A292-EF14111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8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Wawrzyniak Donata</cp:lastModifiedBy>
  <cp:revision>3</cp:revision>
  <cp:lastPrinted>2019-01-03T11:25:00Z</cp:lastPrinted>
  <dcterms:created xsi:type="dcterms:W3CDTF">2020-01-17T08:45:00Z</dcterms:created>
  <dcterms:modified xsi:type="dcterms:W3CDTF">2020-01-17T08:47:00Z</dcterms:modified>
</cp:coreProperties>
</file>