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016920" w14:textId="7F2AC65A" w:rsidR="00F41708" w:rsidRPr="00F41708" w:rsidRDefault="00F41708" w:rsidP="00F41708">
      <w:pPr>
        <w:tabs>
          <w:tab w:val="left" w:pos="4500"/>
        </w:tabs>
        <w:spacing w:after="0" w:line="360" w:lineRule="auto"/>
        <w:rPr>
          <w:rFonts w:ascii="Arial" w:eastAsia="Times New Roman" w:hAnsi="Arial" w:cs="Arial"/>
          <w:b/>
          <w:sz w:val="21"/>
          <w:szCs w:val="21"/>
          <w:lang w:eastAsia="pl-PL"/>
        </w:rPr>
      </w:pPr>
      <w:r w:rsidRPr="00F41708">
        <w:rPr>
          <w:rFonts w:ascii="Arial" w:eastAsia="Times New Roman" w:hAnsi="Arial" w:cs="Arial"/>
          <w:b/>
          <w:sz w:val="21"/>
          <w:szCs w:val="21"/>
          <w:lang w:eastAsia="pl-PL"/>
        </w:rPr>
        <w:t>DPR-II-6.433.1.2020</w:t>
      </w:r>
      <w:r w:rsidR="009340A7">
        <w:rPr>
          <w:rFonts w:ascii="Arial" w:eastAsia="Times New Roman" w:hAnsi="Arial" w:cs="Arial"/>
          <w:b/>
          <w:sz w:val="21"/>
          <w:szCs w:val="21"/>
          <w:lang w:eastAsia="pl-PL"/>
        </w:rPr>
        <w:t xml:space="preserve">                                                            </w:t>
      </w:r>
      <w:r w:rsidR="009340A7" w:rsidRPr="00E05365">
        <w:rPr>
          <w:rFonts w:ascii="Arial" w:hAnsi="Arial" w:cs="Arial"/>
          <w:sz w:val="20"/>
          <w:szCs w:val="20"/>
        </w:rPr>
        <w:t xml:space="preserve">Załącznik nr </w:t>
      </w:r>
      <w:r w:rsidR="009340A7">
        <w:rPr>
          <w:rFonts w:ascii="Arial" w:hAnsi="Arial" w:cs="Arial"/>
          <w:sz w:val="20"/>
          <w:szCs w:val="20"/>
        </w:rPr>
        <w:t>1</w:t>
      </w:r>
      <w:r w:rsidR="009340A7" w:rsidRPr="00E05365">
        <w:rPr>
          <w:rFonts w:ascii="Arial" w:hAnsi="Arial" w:cs="Arial"/>
          <w:sz w:val="20"/>
          <w:szCs w:val="20"/>
        </w:rPr>
        <w:t xml:space="preserve"> do Zapytania ofertowego</w:t>
      </w:r>
    </w:p>
    <w:p w14:paraId="032AD063" w14:textId="77777777" w:rsidR="00F41708" w:rsidRPr="00F41708" w:rsidRDefault="00F41708" w:rsidP="00F41708">
      <w:pPr>
        <w:spacing w:after="0" w:line="276" w:lineRule="auto"/>
        <w:rPr>
          <w:rFonts w:ascii="Arial" w:eastAsia="Times New Roman" w:hAnsi="Arial" w:cs="Arial"/>
          <w:lang w:eastAsia="pl-PL"/>
        </w:rPr>
      </w:pPr>
    </w:p>
    <w:p w14:paraId="1C891EB0" w14:textId="77777777" w:rsidR="00F41708" w:rsidRPr="00F41708" w:rsidRDefault="00F41708" w:rsidP="00F41708">
      <w:pPr>
        <w:spacing w:after="0" w:line="276" w:lineRule="auto"/>
        <w:jc w:val="center"/>
        <w:rPr>
          <w:rFonts w:ascii="Arial" w:eastAsia="Times New Roman" w:hAnsi="Arial" w:cs="Arial"/>
          <w:b/>
          <w:lang w:eastAsia="pl-PL"/>
        </w:rPr>
      </w:pPr>
      <w:r w:rsidRPr="00F41708">
        <w:rPr>
          <w:rFonts w:ascii="Arial" w:eastAsia="Times New Roman" w:hAnsi="Arial" w:cs="Arial"/>
          <w:b/>
          <w:lang w:eastAsia="pl-PL"/>
        </w:rPr>
        <w:t>SZCZEGÓŁOWY OPIS PRZEDMIOTU ZAMÓWIENIA (SOPZ)</w:t>
      </w:r>
    </w:p>
    <w:p w14:paraId="536B0CAC" w14:textId="77777777" w:rsidR="00F41708" w:rsidRPr="00F41708" w:rsidRDefault="00F41708" w:rsidP="00F41708">
      <w:pPr>
        <w:spacing w:after="0" w:line="276" w:lineRule="auto"/>
        <w:jc w:val="center"/>
        <w:rPr>
          <w:rFonts w:ascii="Arial" w:eastAsia="Times New Roman" w:hAnsi="Arial" w:cs="Arial"/>
          <w:sz w:val="21"/>
          <w:szCs w:val="21"/>
          <w:lang w:eastAsia="pl-PL"/>
        </w:rPr>
      </w:pPr>
    </w:p>
    <w:p w14:paraId="4CD1FEF2" w14:textId="77777777" w:rsidR="00F41708" w:rsidRPr="00A05E78" w:rsidRDefault="00F41708" w:rsidP="00A05E78">
      <w:pPr>
        <w:spacing w:after="120" w:line="360" w:lineRule="auto"/>
        <w:ind w:left="357" w:hanging="357"/>
        <w:contextualSpacing/>
        <w:rPr>
          <w:rFonts w:ascii="Arial" w:eastAsia="Times New Roman" w:hAnsi="Arial" w:cs="Arial"/>
          <w:b/>
          <w:sz w:val="21"/>
          <w:szCs w:val="21"/>
          <w:u w:val="single"/>
          <w:lang w:val="sv-SE" w:eastAsia="ar-SA"/>
        </w:rPr>
      </w:pPr>
      <w:r w:rsidRPr="00A05E78">
        <w:rPr>
          <w:rFonts w:ascii="Arial" w:eastAsia="Times New Roman" w:hAnsi="Arial" w:cs="Arial"/>
          <w:b/>
          <w:sz w:val="21"/>
          <w:szCs w:val="21"/>
          <w:u w:val="single"/>
          <w:lang w:val="sv-SE" w:eastAsia="ar-SA"/>
        </w:rPr>
        <w:t>Opis przedmiotu zamówienia</w:t>
      </w:r>
    </w:p>
    <w:p w14:paraId="2F2E694D" w14:textId="74102BBB" w:rsidR="00F41708" w:rsidRPr="00F41708" w:rsidRDefault="00F41708" w:rsidP="00F41708">
      <w:pPr>
        <w:spacing w:after="120" w:line="276" w:lineRule="auto"/>
        <w:jc w:val="both"/>
        <w:rPr>
          <w:rFonts w:ascii="Arial" w:eastAsia="Times New Roman" w:hAnsi="Arial" w:cs="Arial"/>
          <w:b/>
          <w:sz w:val="21"/>
          <w:szCs w:val="21"/>
          <w:lang w:eastAsia="pl-PL"/>
        </w:rPr>
      </w:pPr>
      <w:r w:rsidRPr="00F41708">
        <w:rPr>
          <w:rFonts w:ascii="Arial" w:eastAsia="Times New Roman" w:hAnsi="Arial" w:cs="Arial"/>
          <w:b/>
          <w:sz w:val="21"/>
          <w:szCs w:val="21"/>
          <w:lang w:eastAsia="pl-PL"/>
        </w:rPr>
        <w:t>Przedmiot zamówienia:</w:t>
      </w:r>
      <w:r w:rsidR="006A3C0A">
        <w:rPr>
          <w:rFonts w:ascii="Arial" w:eastAsia="Times New Roman" w:hAnsi="Arial" w:cs="Arial"/>
          <w:b/>
          <w:sz w:val="21"/>
          <w:szCs w:val="21"/>
          <w:lang w:eastAsia="pl-PL"/>
        </w:rPr>
        <w:t xml:space="preserve"> usługa ekspercka polegająca na </w:t>
      </w:r>
      <w:r w:rsidR="00586752">
        <w:rPr>
          <w:rFonts w:ascii="Arial" w:eastAsia="Times New Roman" w:hAnsi="Arial" w:cs="Arial"/>
          <w:b/>
          <w:sz w:val="21"/>
          <w:szCs w:val="21"/>
          <w:lang w:eastAsia="pl-PL"/>
        </w:rPr>
        <w:t>opracowaniu</w:t>
      </w:r>
      <w:r w:rsidRPr="00F41708">
        <w:rPr>
          <w:rFonts w:ascii="Arial" w:eastAsia="Times New Roman" w:hAnsi="Arial" w:cs="Arial"/>
          <w:b/>
          <w:sz w:val="21"/>
          <w:szCs w:val="21"/>
          <w:lang w:eastAsia="pl-PL"/>
        </w:rPr>
        <w:t xml:space="preserve"> ekspertyzy </w:t>
      </w:r>
      <w:r w:rsidR="00EB10E6">
        <w:rPr>
          <w:rFonts w:ascii="Arial" w:eastAsia="Times New Roman" w:hAnsi="Arial" w:cs="Arial"/>
          <w:b/>
          <w:sz w:val="21"/>
          <w:szCs w:val="21"/>
          <w:lang w:eastAsia="pl-PL"/>
        </w:rPr>
        <w:t xml:space="preserve"> określającej wyzwania</w:t>
      </w:r>
      <w:r w:rsidRPr="00F41708">
        <w:rPr>
          <w:rFonts w:ascii="Arial" w:eastAsia="Times New Roman" w:hAnsi="Arial" w:cs="Arial"/>
          <w:b/>
          <w:sz w:val="21"/>
          <w:szCs w:val="21"/>
          <w:lang w:eastAsia="pl-PL"/>
        </w:rPr>
        <w:t xml:space="preserve"> przyszłości oraz </w:t>
      </w:r>
      <w:r w:rsidR="00EB10E6" w:rsidRPr="00F41708">
        <w:rPr>
          <w:rFonts w:ascii="Arial" w:eastAsia="Times New Roman" w:hAnsi="Arial" w:cs="Arial"/>
          <w:b/>
          <w:sz w:val="21"/>
          <w:szCs w:val="21"/>
          <w:lang w:eastAsia="pl-PL"/>
        </w:rPr>
        <w:t>trend</w:t>
      </w:r>
      <w:r w:rsidR="00EB10E6">
        <w:rPr>
          <w:rFonts w:ascii="Arial" w:eastAsia="Times New Roman" w:hAnsi="Arial" w:cs="Arial"/>
          <w:b/>
          <w:sz w:val="21"/>
          <w:szCs w:val="21"/>
          <w:lang w:eastAsia="pl-PL"/>
        </w:rPr>
        <w:t>y</w:t>
      </w:r>
      <w:r w:rsidR="00EB10E6" w:rsidRPr="00F41708">
        <w:rPr>
          <w:rFonts w:ascii="Arial" w:eastAsia="Times New Roman" w:hAnsi="Arial" w:cs="Arial"/>
          <w:b/>
          <w:sz w:val="21"/>
          <w:szCs w:val="21"/>
          <w:lang w:eastAsia="pl-PL"/>
        </w:rPr>
        <w:t xml:space="preserve"> globaln</w:t>
      </w:r>
      <w:r w:rsidR="00EB10E6">
        <w:rPr>
          <w:rFonts w:ascii="Arial" w:eastAsia="Times New Roman" w:hAnsi="Arial" w:cs="Arial"/>
          <w:b/>
          <w:sz w:val="21"/>
          <w:szCs w:val="21"/>
          <w:lang w:eastAsia="pl-PL"/>
        </w:rPr>
        <w:t>e</w:t>
      </w:r>
      <w:r w:rsidR="00EB10E6" w:rsidRPr="00F41708">
        <w:rPr>
          <w:rFonts w:ascii="Arial" w:eastAsia="Times New Roman" w:hAnsi="Arial" w:cs="Arial"/>
          <w:b/>
          <w:sz w:val="21"/>
          <w:szCs w:val="21"/>
          <w:lang w:eastAsia="pl-PL"/>
        </w:rPr>
        <w:t xml:space="preserve"> </w:t>
      </w:r>
      <w:r w:rsidRPr="00F41708">
        <w:rPr>
          <w:rFonts w:ascii="Arial" w:eastAsia="Times New Roman" w:hAnsi="Arial" w:cs="Arial"/>
          <w:b/>
          <w:sz w:val="21"/>
          <w:szCs w:val="21"/>
          <w:lang w:eastAsia="pl-PL"/>
        </w:rPr>
        <w:t>w zakresie rozwoju technologicznego, a także ich aktualnego oraz prognozowanego wpływu na wielkopolski rynek pracy</w:t>
      </w:r>
      <w:r w:rsidR="00586752">
        <w:rPr>
          <w:rFonts w:ascii="Arial" w:eastAsia="Times New Roman" w:hAnsi="Arial" w:cs="Arial"/>
          <w:b/>
          <w:sz w:val="21"/>
          <w:szCs w:val="21"/>
          <w:lang w:eastAsia="pl-PL"/>
        </w:rPr>
        <w:t>.</w:t>
      </w:r>
    </w:p>
    <w:p w14:paraId="228A6B38" w14:textId="77777777" w:rsidR="00F41708" w:rsidRPr="00F41708" w:rsidRDefault="00F41708" w:rsidP="00F41708">
      <w:pPr>
        <w:spacing w:after="120" w:line="276" w:lineRule="auto"/>
        <w:jc w:val="both"/>
        <w:rPr>
          <w:rFonts w:ascii="Arial" w:eastAsia="Times New Roman" w:hAnsi="Arial" w:cs="Arial"/>
          <w:b/>
          <w:sz w:val="21"/>
          <w:szCs w:val="21"/>
          <w:lang w:eastAsia="pl-PL"/>
        </w:rPr>
      </w:pPr>
    </w:p>
    <w:p w14:paraId="333FF852" w14:textId="77777777" w:rsidR="00F41708" w:rsidRPr="00F41708" w:rsidRDefault="00F41708" w:rsidP="00F41708">
      <w:pPr>
        <w:numPr>
          <w:ilvl w:val="0"/>
          <w:numId w:val="57"/>
        </w:numPr>
        <w:spacing w:after="120" w:line="360" w:lineRule="auto"/>
        <w:ind w:left="284" w:hanging="284"/>
        <w:contextualSpacing/>
        <w:rPr>
          <w:rFonts w:ascii="Arial" w:eastAsia="Times New Roman" w:hAnsi="Arial" w:cs="Arial"/>
          <w:b/>
          <w:sz w:val="21"/>
          <w:szCs w:val="21"/>
          <w:lang w:val="sv-SE" w:eastAsia="ar-SA"/>
        </w:rPr>
      </w:pPr>
      <w:bookmarkStart w:id="0" w:name="_GoBack"/>
      <w:r w:rsidRPr="00F41708">
        <w:rPr>
          <w:rFonts w:ascii="Arial" w:eastAsia="Times New Roman" w:hAnsi="Arial" w:cs="Arial"/>
          <w:b/>
          <w:sz w:val="21"/>
          <w:szCs w:val="21"/>
          <w:lang w:val="sv-SE" w:eastAsia="ar-SA"/>
        </w:rPr>
        <w:t>Uzasadnienie ekspertyzy</w:t>
      </w:r>
    </w:p>
    <w:bookmarkEnd w:id="0"/>
    <w:p w14:paraId="38262560" w14:textId="32FC9A92" w:rsidR="00F41708" w:rsidRPr="00F41708" w:rsidRDefault="00F41708" w:rsidP="00F84857">
      <w:pPr>
        <w:spacing w:line="276" w:lineRule="auto"/>
        <w:jc w:val="both"/>
        <w:rPr>
          <w:rFonts w:ascii="Arial" w:eastAsia="Times New Roman" w:hAnsi="Arial" w:cs="Arial"/>
          <w:b/>
          <w:bCs/>
          <w:sz w:val="21"/>
          <w:szCs w:val="21"/>
          <w:lang w:eastAsia="pl-PL"/>
        </w:rPr>
      </w:pPr>
      <w:r w:rsidRPr="00F41708">
        <w:rPr>
          <w:rFonts w:ascii="Arial" w:eastAsia="Times New Roman" w:hAnsi="Arial" w:cs="Arial"/>
          <w:sz w:val="21"/>
          <w:szCs w:val="21"/>
          <w:lang w:eastAsia="pl-PL"/>
        </w:rPr>
        <w:t>Szybki postęp technologiczny wpływa na wszystkie strefy życia człowieka. Oprócz dostarczania rozwiązań poprawiających wydajność i efektywność działalności poszczególnych gałęzi gospodarczych, nowo</w:t>
      </w:r>
      <w:r w:rsidR="003505AE">
        <w:rPr>
          <w:rFonts w:ascii="Arial" w:eastAsia="Times New Roman" w:hAnsi="Arial" w:cs="Arial"/>
          <w:sz w:val="21"/>
          <w:szCs w:val="21"/>
          <w:lang w:eastAsia="pl-PL"/>
        </w:rPr>
        <w:t>czesne technologie informacyjno</w:t>
      </w:r>
      <w:r w:rsidR="00952311">
        <w:rPr>
          <w:rFonts w:ascii="Arial" w:eastAsia="Times New Roman" w:hAnsi="Arial" w:cs="Arial"/>
          <w:sz w:val="21"/>
          <w:szCs w:val="21"/>
          <w:lang w:eastAsia="pl-PL"/>
        </w:rPr>
        <w:t>-</w:t>
      </w:r>
      <w:r w:rsidRPr="00F41708">
        <w:rPr>
          <w:rFonts w:ascii="Arial" w:eastAsia="Times New Roman" w:hAnsi="Arial" w:cs="Arial"/>
          <w:sz w:val="21"/>
          <w:szCs w:val="21"/>
          <w:lang w:eastAsia="pl-PL"/>
        </w:rPr>
        <w:t>komunikacyjne zapewniają nieograniczone możliwości przekazywania informacji oraz komunikacji w skali globalnej,</w:t>
      </w:r>
      <w:r w:rsidR="00B7345E">
        <w:rPr>
          <w:rFonts w:ascii="Arial" w:eastAsia="Times New Roman" w:hAnsi="Arial" w:cs="Arial"/>
          <w:sz w:val="21"/>
          <w:szCs w:val="21"/>
          <w:lang w:eastAsia="pl-PL"/>
        </w:rPr>
        <w:t xml:space="preserve"> </w:t>
      </w:r>
      <w:r w:rsidRPr="00F41708">
        <w:rPr>
          <w:rFonts w:ascii="Arial" w:eastAsia="Times New Roman" w:hAnsi="Arial" w:cs="Arial"/>
          <w:sz w:val="21"/>
          <w:szCs w:val="21"/>
          <w:lang w:eastAsia="pl-PL"/>
        </w:rPr>
        <w:t>co ma wpływ zarówno na rozwój gospodarczy państw i regionów, jak i funkcjonowanie poszczególnych przedsiębiorstw. Jednym z przejawów dynamiki zmian</w:t>
      </w:r>
      <w:r w:rsidR="00952311">
        <w:rPr>
          <w:rFonts w:ascii="Arial" w:eastAsia="Times New Roman" w:hAnsi="Arial" w:cs="Arial"/>
          <w:sz w:val="21"/>
          <w:szCs w:val="21"/>
          <w:lang w:eastAsia="pl-PL"/>
        </w:rPr>
        <w:t xml:space="preserve"> technologicznych</w:t>
      </w:r>
      <w:r w:rsidRPr="00F41708">
        <w:rPr>
          <w:rFonts w:ascii="Arial" w:eastAsia="Times New Roman" w:hAnsi="Arial" w:cs="Arial"/>
          <w:sz w:val="21"/>
          <w:szCs w:val="21"/>
          <w:lang w:eastAsia="pl-PL"/>
        </w:rPr>
        <w:t xml:space="preserve">, jest wchodzenie w nowy etap standardów procesów produkcyjnych, związany z nadchodzącą tzw. czwartą rewolucją przemysłową określaną jako Przemysł 4.0, którą kształtuje m.in Internet Rzeczy oraz rozwój sztucznej inteligencji. Trendy te mają ogromny wpływ na wszystkie obszary życia społecznego, w tym kształtowanie się </w:t>
      </w:r>
      <w:r w:rsidR="00331EBF">
        <w:rPr>
          <w:rFonts w:ascii="Arial" w:eastAsia="Times New Roman" w:hAnsi="Arial" w:cs="Arial"/>
          <w:sz w:val="21"/>
          <w:szCs w:val="21"/>
          <w:lang w:eastAsia="pl-PL"/>
        </w:rPr>
        <w:t>teraźniejszego</w:t>
      </w:r>
      <w:r w:rsidRPr="00F41708">
        <w:rPr>
          <w:rFonts w:ascii="Arial" w:eastAsia="Times New Roman" w:hAnsi="Arial" w:cs="Arial"/>
          <w:sz w:val="21"/>
          <w:szCs w:val="21"/>
          <w:lang w:eastAsia="pl-PL"/>
        </w:rPr>
        <w:t xml:space="preserve"> i przyszłego rynku pracy. Rozwój technologiczny ma wpływ na sytuację zatrudnienia m.in. poprzez zmianę możliwości produkcyjnych współczesnych przedsiębiorstw, kształt współczesnych trendów konsumpcyjnych, zmianę czynników decydujących o konkurencyjności firmy czy pojawienie się takich zjawisk jak </w:t>
      </w:r>
      <w:proofErr w:type="spellStart"/>
      <w:r w:rsidRPr="00F41708">
        <w:rPr>
          <w:rFonts w:ascii="Arial" w:eastAsia="Times New Roman" w:hAnsi="Arial" w:cs="Arial"/>
          <w:sz w:val="21"/>
          <w:szCs w:val="21"/>
          <w:lang w:eastAsia="pl-PL"/>
        </w:rPr>
        <w:t>uberyzacja</w:t>
      </w:r>
      <w:proofErr w:type="spellEnd"/>
      <w:r w:rsidRPr="00F41708">
        <w:rPr>
          <w:rFonts w:ascii="Arial" w:eastAsia="Times New Roman" w:hAnsi="Arial" w:cs="Arial"/>
          <w:sz w:val="21"/>
          <w:szCs w:val="21"/>
          <w:lang w:eastAsia="pl-PL"/>
        </w:rPr>
        <w:t xml:space="preserve"> czy gospodarka współdzielenia. Jednym </w:t>
      </w:r>
      <w:r w:rsidR="00B7345E">
        <w:rPr>
          <w:rFonts w:ascii="Arial" w:eastAsia="Times New Roman" w:hAnsi="Arial" w:cs="Arial"/>
          <w:sz w:val="21"/>
          <w:szCs w:val="21"/>
          <w:lang w:eastAsia="pl-PL"/>
        </w:rPr>
        <w:br/>
      </w:r>
      <w:r w:rsidRPr="00F41708">
        <w:rPr>
          <w:rFonts w:ascii="Arial" w:eastAsia="Times New Roman" w:hAnsi="Arial" w:cs="Arial"/>
          <w:sz w:val="21"/>
          <w:szCs w:val="21"/>
          <w:lang w:eastAsia="pl-PL"/>
        </w:rPr>
        <w:t xml:space="preserve">z najbardziej znaczących czynników, w dużej mierze wynikających z rozwoju technologicznego, jaki ma wpływ na kształt zarówno popytu jak i podaży siły roboczej, jest bez wątpienia tempo </w:t>
      </w:r>
      <w:r w:rsidR="00B7345E">
        <w:rPr>
          <w:rFonts w:ascii="Arial" w:eastAsia="Times New Roman" w:hAnsi="Arial" w:cs="Arial"/>
          <w:sz w:val="21"/>
          <w:szCs w:val="21"/>
          <w:lang w:eastAsia="pl-PL"/>
        </w:rPr>
        <w:br/>
      </w:r>
      <w:r w:rsidRPr="00F41708">
        <w:rPr>
          <w:rFonts w:ascii="Arial" w:eastAsia="Times New Roman" w:hAnsi="Arial" w:cs="Arial"/>
          <w:sz w:val="21"/>
          <w:szCs w:val="21"/>
          <w:lang w:eastAsia="pl-PL"/>
        </w:rPr>
        <w:t xml:space="preserve">w jakim zmiany współcześnie </w:t>
      </w:r>
      <w:r w:rsidR="00952311">
        <w:rPr>
          <w:rFonts w:ascii="Arial" w:eastAsia="Times New Roman" w:hAnsi="Arial" w:cs="Arial"/>
          <w:sz w:val="21"/>
          <w:szCs w:val="21"/>
          <w:lang w:eastAsia="pl-PL"/>
        </w:rPr>
        <w:t>na</w:t>
      </w:r>
      <w:r w:rsidRPr="00F41708">
        <w:rPr>
          <w:rFonts w:ascii="Arial" w:eastAsia="Times New Roman" w:hAnsi="Arial" w:cs="Arial"/>
          <w:sz w:val="21"/>
          <w:szCs w:val="21"/>
          <w:lang w:eastAsia="pl-PL"/>
        </w:rPr>
        <w:t>stępują. Dynamika zmian</w:t>
      </w:r>
      <w:r w:rsidR="00952311">
        <w:rPr>
          <w:rFonts w:ascii="Arial" w:eastAsia="Times New Roman" w:hAnsi="Arial" w:cs="Arial"/>
          <w:sz w:val="21"/>
          <w:szCs w:val="21"/>
          <w:lang w:eastAsia="pl-PL"/>
        </w:rPr>
        <w:t xml:space="preserve"> utrudnia</w:t>
      </w:r>
      <w:r w:rsidR="00952311" w:rsidRPr="00F41708">
        <w:rPr>
          <w:rFonts w:ascii="Arial" w:eastAsia="Times New Roman" w:hAnsi="Arial" w:cs="Arial"/>
          <w:sz w:val="21"/>
          <w:szCs w:val="21"/>
          <w:lang w:eastAsia="pl-PL"/>
        </w:rPr>
        <w:t xml:space="preserve"> </w:t>
      </w:r>
      <w:r w:rsidRPr="00F41708">
        <w:rPr>
          <w:rFonts w:ascii="Arial" w:eastAsia="Times New Roman" w:hAnsi="Arial" w:cs="Arial"/>
          <w:sz w:val="21"/>
          <w:szCs w:val="21"/>
          <w:lang w:eastAsia="pl-PL"/>
        </w:rPr>
        <w:t xml:space="preserve">dokładne określenie przyszłych potrzeb kadrowych, ale jednocześnie zmusza do </w:t>
      </w:r>
      <w:r w:rsidR="00952311">
        <w:rPr>
          <w:rFonts w:ascii="Arial" w:eastAsia="Times New Roman" w:hAnsi="Arial" w:cs="Arial"/>
          <w:sz w:val="21"/>
          <w:szCs w:val="21"/>
          <w:lang w:eastAsia="pl-PL"/>
        </w:rPr>
        <w:t>monitorowania</w:t>
      </w:r>
      <w:r w:rsidR="00952311" w:rsidRPr="00F41708">
        <w:rPr>
          <w:rFonts w:ascii="Arial" w:eastAsia="Times New Roman" w:hAnsi="Arial" w:cs="Arial"/>
          <w:sz w:val="21"/>
          <w:szCs w:val="21"/>
          <w:lang w:eastAsia="pl-PL"/>
        </w:rPr>
        <w:t xml:space="preserve"> </w:t>
      </w:r>
      <w:r w:rsidRPr="00F41708">
        <w:rPr>
          <w:rFonts w:ascii="Arial" w:eastAsia="Times New Roman" w:hAnsi="Arial" w:cs="Arial"/>
          <w:sz w:val="21"/>
          <w:szCs w:val="21"/>
          <w:lang w:eastAsia="pl-PL"/>
        </w:rPr>
        <w:t xml:space="preserve">istniejących trendów oraz tendencji i projektowania działań w sposób pozwalający optymalnie przygotować się do nadchodzącej przyszłości. </w:t>
      </w:r>
    </w:p>
    <w:p w14:paraId="2A74A792" w14:textId="085E1D36" w:rsidR="00B754F1" w:rsidRPr="00F41708" w:rsidRDefault="00F41708" w:rsidP="00F84857">
      <w:pPr>
        <w:spacing w:line="276" w:lineRule="auto"/>
        <w:jc w:val="both"/>
        <w:rPr>
          <w:rFonts w:ascii="Arial" w:eastAsia="Times New Roman" w:hAnsi="Arial" w:cs="Arial"/>
          <w:sz w:val="21"/>
          <w:szCs w:val="21"/>
          <w:lang w:eastAsia="pl-PL"/>
        </w:rPr>
      </w:pPr>
      <w:r w:rsidRPr="00F41708">
        <w:rPr>
          <w:rFonts w:ascii="Arial" w:eastAsia="Times New Roman" w:hAnsi="Arial" w:cs="Arial"/>
          <w:sz w:val="21"/>
          <w:szCs w:val="21"/>
          <w:lang w:eastAsia="pl-PL"/>
        </w:rPr>
        <w:t>Dotychczasowe opracowania</w:t>
      </w:r>
      <w:r w:rsidR="00952311">
        <w:rPr>
          <w:rFonts w:ascii="Arial" w:eastAsia="Times New Roman" w:hAnsi="Arial" w:cs="Arial"/>
          <w:sz w:val="21"/>
          <w:szCs w:val="21"/>
          <w:lang w:eastAsia="pl-PL"/>
        </w:rPr>
        <w:t xml:space="preserve"> z tego zakresu</w:t>
      </w:r>
      <w:r w:rsidRPr="00F41708">
        <w:rPr>
          <w:rFonts w:ascii="Arial" w:eastAsia="Times New Roman" w:hAnsi="Arial" w:cs="Arial"/>
          <w:sz w:val="21"/>
          <w:szCs w:val="21"/>
          <w:lang w:eastAsia="pl-PL"/>
        </w:rPr>
        <w:t xml:space="preserve"> skupiały się przede wszystkim na prezentacji sytuacji na poziomie globalnym i krajowym. Wyniki przedmiotowej ekspertyzy odnosić się będą do regionu, dzięki czemu przyczynią się do powiększenia bazy wiedzy na temat sytuacji społeczno-gospodarczej Wielkopolski. Pozyskana wiedza zostanie wykorzystana podczas tworzenia strategii zatrudnienia dla województwa wielkopolskiego, programowania nowej perspektywy finansowej UE, czy też przygotowywania innych dokumentów strategiczny</w:t>
      </w:r>
      <w:r w:rsidR="00574A38">
        <w:rPr>
          <w:rFonts w:ascii="Arial" w:eastAsia="Times New Roman" w:hAnsi="Arial" w:cs="Arial"/>
          <w:sz w:val="21"/>
          <w:szCs w:val="21"/>
          <w:lang w:eastAsia="pl-PL"/>
        </w:rPr>
        <w:t xml:space="preserve">ch </w:t>
      </w:r>
      <w:r w:rsidR="00F84857">
        <w:rPr>
          <w:rFonts w:ascii="Arial" w:eastAsia="Times New Roman" w:hAnsi="Arial" w:cs="Arial"/>
          <w:sz w:val="21"/>
          <w:szCs w:val="21"/>
          <w:lang w:eastAsia="pl-PL"/>
        </w:rPr>
        <w:t>i opracowań odnoszących się do niniejszej tematyki.</w:t>
      </w:r>
    </w:p>
    <w:p w14:paraId="584D61C2" w14:textId="36A3BEB0" w:rsidR="00F41708" w:rsidRDefault="00B754F1" w:rsidP="00F84857">
      <w:pPr>
        <w:spacing w:after="0" w:line="276" w:lineRule="auto"/>
        <w:jc w:val="both"/>
        <w:rPr>
          <w:rFonts w:ascii="Arial" w:eastAsia="Times New Roman" w:hAnsi="Arial" w:cs="Arial"/>
          <w:sz w:val="21"/>
          <w:szCs w:val="21"/>
          <w:lang w:eastAsia="pl-PL"/>
        </w:rPr>
      </w:pPr>
      <w:r w:rsidRPr="00F84857">
        <w:rPr>
          <w:rFonts w:ascii="Arial" w:eastAsia="Times New Roman" w:hAnsi="Arial" w:cs="Arial"/>
          <w:sz w:val="21"/>
          <w:szCs w:val="21"/>
          <w:lang w:eastAsia="pl-PL"/>
        </w:rPr>
        <w:t xml:space="preserve">Ekspertyza stanowić będzie istotny wkład informacyjny, który będzie można wykorzystać </w:t>
      </w:r>
      <w:r w:rsidR="00B7345E">
        <w:rPr>
          <w:rFonts w:ascii="Arial" w:eastAsia="Times New Roman" w:hAnsi="Arial" w:cs="Arial"/>
          <w:sz w:val="21"/>
          <w:szCs w:val="21"/>
          <w:lang w:eastAsia="pl-PL"/>
        </w:rPr>
        <w:br/>
      </w:r>
      <w:r w:rsidRPr="00510A6B">
        <w:rPr>
          <w:rFonts w:ascii="Arial" w:hAnsi="Arial" w:cs="Arial"/>
          <w:sz w:val="21"/>
          <w:szCs w:val="21"/>
        </w:rPr>
        <w:t xml:space="preserve">w </w:t>
      </w:r>
      <w:r>
        <w:rPr>
          <w:rFonts w:ascii="Arial" w:hAnsi="Arial" w:cs="Arial"/>
          <w:sz w:val="21"/>
          <w:szCs w:val="21"/>
        </w:rPr>
        <w:t xml:space="preserve">trwających </w:t>
      </w:r>
      <w:r w:rsidRPr="00510A6B">
        <w:rPr>
          <w:rFonts w:ascii="Arial" w:hAnsi="Arial" w:cs="Arial"/>
          <w:sz w:val="21"/>
          <w:szCs w:val="21"/>
        </w:rPr>
        <w:t xml:space="preserve">pracach nad kształtem </w:t>
      </w:r>
      <w:r>
        <w:rPr>
          <w:rFonts w:ascii="Arial" w:hAnsi="Arial" w:cs="Arial"/>
          <w:sz w:val="21"/>
          <w:szCs w:val="21"/>
        </w:rPr>
        <w:t xml:space="preserve">kolejnego </w:t>
      </w:r>
      <w:r w:rsidR="00662592" w:rsidRPr="00662592">
        <w:rPr>
          <w:rFonts w:ascii="Arial" w:hAnsi="Arial" w:cs="Arial"/>
          <w:sz w:val="21"/>
          <w:szCs w:val="21"/>
        </w:rPr>
        <w:t>W</w:t>
      </w:r>
      <w:r w:rsidRPr="00662592">
        <w:rPr>
          <w:rFonts w:ascii="Arial" w:hAnsi="Arial" w:cs="Arial"/>
          <w:sz w:val="21"/>
          <w:szCs w:val="21"/>
        </w:rPr>
        <w:t xml:space="preserve">ielkopolskiego </w:t>
      </w:r>
      <w:r w:rsidR="00662592" w:rsidRPr="00662592">
        <w:rPr>
          <w:rFonts w:ascii="Arial" w:hAnsi="Arial" w:cs="Arial"/>
          <w:sz w:val="21"/>
          <w:szCs w:val="21"/>
        </w:rPr>
        <w:t>R</w:t>
      </w:r>
      <w:r w:rsidRPr="00662592">
        <w:rPr>
          <w:rFonts w:ascii="Arial" w:hAnsi="Arial" w:cs="Arial"/>
          <w:sz w:val="21"/>
          <w:szCs w:val="21"/>
        </w:rPr>
        <w:t xml:space="preserve">egionalnego </w:t>
      </w:r>
      <w:r w:rsidR="00662592" w:rsidRPr="00662592">
        <w:rPr>
          <w:rFonts w:ascii="Arial" w:hAnsi="Arial" w:cs="Arial"/>
          <w:sz w:val="21"/>
          <w:szCs w:val="21"/>
        </w:rPr>
        <w:t>P</w:t>
      </w:r>
      <w:r w:rsidRPr="00662592">
        <w:rPr>
          <w:rFonts w:ascii="Arial" w:hAnsi="Arial" w:cs="Arial"/>
          <w:sz w:val="21"/>
          <w:szCs w:val="21"/>
        </w:rPr>
        <w:t xml:space="preserve">rogramu </w:t>
      </w:r>
      <w:r w:rsidR="00662592" w:rsidRPr="00662592">
        <w:rPr>
          <w:rFonts w:ascii="Arial" w:hAnsi="Arial" w:cs="Arial"/>
          <w:sz w:val="21"/>
          <w:szCs w:val="21"/>
        </w:rPr>
        <w:t>O</w:t>
      </w:r>
      <w:r w:rsidRPr="00662592">
        <w:rPr>
          <w:rFonts w:ascii="Arial" w:hAnsi="Arial" w:cs="Arial"/>
          <w:sz w:val="21"/>
          <w:szCs w:val="21"/>
        </w:rPr>
        <w:t>peracyjnego</w:t>
      </w:r>
      <w:r>
        <w:rPr>
          <w:rFonts w:ascii="Arial" w:hAnsi="Arial" w:cs="Arial"/>
          <w:sz w:val="21"/>
          <w:szCs w:val="21"/>
        </w:rPr>
        <w:t>.</w:t>
      </w:r>
      <w:r w:rsidR="00331EBF">
        <w:rPr>
          <w:rFonts w:ascii="Arial" w:eastAsia="Times New Roman" w:hAnsi="Arial" w:cs="Arial"/>
          <w:sz w:val="21"/>
          <w:szCs w:val="21"/>
          <w:lang w:eastAsia="pl-PL"/>
        </w:rPr>
        <w:t xml:space="preserve"> </w:t>
      </w:r>
      <w:r w:rsidR="008E49DA">
        <w:rPr>
          <w:rFonts w:ascii="Arial" w:eastAsia="Times New Roman" w:hAnsi="Arial" w:cs="Arial"/>
          <w:sz w:val="21"/>
          <w:szCs w:val="21"/>
          <w:lang w:eastAsia="pl-PL"/>
        </w:rPr>
        <w:t xml:space="preserve">Analiza </w:t>
      </w:r>
      <w:r w:rsidR="00F41708" w:rsidRPr="00F41708">
        <w:rPr>
          <w:rFonts w:ascii="Arial" w:eastAsia="Times New Roman" w:hAnsi="Arial" w:cs="Arial"/>
          <w:sz w:val="21"/>
          <w:szCs w:val="21"/>
          <w:lang w:eastAsia="pl-PL"/>
        </w:rPr>
        <w:t xml:space="preserve">ma stanowić uzupełnienie i poszerzenie </w:t>
      </w:r>
      <w:r>
        <w:rPr>
          <w:rFonts w:ascii="Arial" w:eastAsia="Times New Roman" w:hAnsi="Arial" w:cs="Arial"/>
          <w:sz w:val="21"/>
          <w:szCs w:val="21"/>
          <w:lang w:eastAsia="pl-PL"/>
        </w:rPr>
        <w:t xml:space="preserve">badania </w:t>
      </w:r>
      <w:r w:rsidR="00F41708" w:rsidRPr="00F41708">
        <w:rPr>
          <w:rFonts w:ascii="Arial" w:eastAsia="Times New Roman" w:hAnsi="Arial" w:cs="Arial"/>
          <w:sz w:val="21"/>
          <w:szCs w:val="21"/>
          <w:lang w:eastAsia="pl-PL"/>
        </w:rPr>
        <w:t>opracowane</w:t>
      </w:r>
      <w:r>
        <w:rPr>
          <w:rFonts w:ascii="Arial" w:eastAsia="Times New Roman" w:hAnsi="Arial" w:cs="Arial"/>
          <w:sz w:val="21"/>
          <w:szCs w:val="21"/>
          <w:lang w:eastAsia="pl-PL"/>
        </w:rPr>
        <w:t>go</w:t>
      </w:r>
      <w:r w:rsidR="00F41708" w:rsidRPr="00F41708">
        <w:rPr>
          <w:rFonts w:ascii="Arial" w:eastAsia="Times New Roman" w:hAnsi="Arial" w:cs="Arial"/>
          <w:sz w:val="21"/>
          <w:szCs w:val="21"/>
          <w:lang w:eastAsia="pl-PL"/>
        </w:rPr>
        <w:t xml:space="preserve"> na zlecenie</w:t>
      </w:r>
      <w:r w:rsidR="00EB10E6">
        <w:rPr>
          <w:rFonts w:ascii="Arial" w:eastAsia="Times New Roman" w:hAnsi="Arial" w:cs="Arial"/>
          <w:sz w:val="21"/>
          <w:szCs w:val="21"/>
          <w:lang w:eastAsia="pl-PL"/>
        </w:rPr>
        <w:t xml:space="preserve"> </w:t>
      </w:r>
      <w:r w:rsidR="00F41708" w:rsidRPr="00F41708">
        <w:rPr>
          <w:rFonts w:ascii="Arial" w:eastAsia="Times New Roman" w:hAnsi="Arial" w:cs="Arial"/>
          <w:sz w:val="21"/>
          <w:szCs w:val="21"/>
          <w:lang w:eastAsia="pl-PL"/>
        </w:rPr>
        <w:t>Wielkopolskiego Regionalnego</w:t>
      </w:r>
      <w:r w:rsidR="00093C23">
        <w:rPr>
          <w:rFonts w:ascii="Arial" w:eastAsia="Times New Roman" w:hAnsi="Arial" w:cs="Arial"/>
          <w:sz w:val="21"/>
          <w:szCs w:val="21"/>
          <w:lang w:eastAsia="pl-PL"/>
        </w:rPr>
        <w:t xml:space="preserve"> Obserwatorium Terytorialnego pn. </w:t>
      </w:r>
      <w:r w:rsidR="00F41708" w:rsidRPr="00F41708">
        <w:rPr>
          <w:rFonts w:ascii="Arial" w:eastAsia="Times New Roman" w:hAnsi="Arial" w:cs="Arial"/>
          <w:i/>
          <w:sz w:val="21"/>
          <w:szCs w:val="21"/>
          <w:lang w:eastAsia="pl-PL"/>
        </w:rPr>
        <w:t>Przemysł 4.0. Na jakim etapie przemysłowej rewolucji znajduje się województwo wielkopolskie?”</w:t>
      </w:r>
      <w:r w:rsidR="00F41708" w:rsidRPr="00F41708">
        <w:rPr>
          <w:rFonts w:ascii="Arial" w:eastAsia="Times New Roman" w:hAnsi="Arial" w:cs="Arial"/>
          <w:i/>
          <w:sz w:val="21"/>
          <w:szCs w:val="21"/>
          <w:vertAlign w:val="superscript"/>
          <w:lang w:eastAsia="pl-PL"/>
        </w:rPr>
        <w:footnoteReference w:id="2"/>
      </w:r>
      <w:r w:rsidR="00204918">
        <w:rPr>
          <w:rFonts w:ascii="Arial" w:eastAsia="Times New Roman" w:hAnsi="Arial" w:cs="Arial"/>
          <w:i/>
          <w:sz w:val="21"/>
          <w:szCs w:val="21"/>
          <w:lang w:eastAsia="pl-PL"/>
        </w:rPr>
        <w:t xml:space="preserve">. </w:t>
      </w:r>
      <w:r w:rsidR="00204918" w:rsidRPr="00272DC6">
        <w:rPr>
          <w:rFonts w:ascii="Arial" w:eastAsia="Times New Roman" w:hAnsi="Arial" w:cs="Arial"/>
          <w:sz w:val="21"/>
          <w:szCs w:val="21"/>
          <w:lang w:eastAsia="pl-PL"/>
        </w:rPr>
        <w:t>Jes</w:t>
      </w:r>
      <w:r w:rsidR="00204918">
        <w:rPr>
          <w:rFonts w:ascii="Arial" w:eastAsia="Times New Roman" w:hAnsi="Arial" w:cs="Arial"/>
          <w:sz w:val="21"/>
          <w:szCs w:val="21"/>
          <w:lang w:eastAsia="pl-PL"/>
        </w:rPr>
        <w:t xml:space="preserve">t to kluczowe pytanie </w:t>
      </w:r>
      <w:r w:rsidR="00331EBF">
        <w:rPr>
          <w:rFonts w:ascii="Arial" w:eastAsia="Times New Roman" w:hAnsi="Arial" w:cs="Arial"/>
          <w:sz w:val="21"/>
          <w:szCs w:val="21"/>
          <w:lang w:eastAsia="pl-PL"/>
        </w:rPr>
        <w:t xml:space="preserve">przedmiotowej </w:t>
      </w:r>
      <w:r w:rsidR="00204918">
        <w:rPr>
          <w:rFonts w:ascii="Arial" w:eastAsia="Times New Roman" w:hAnsi="Arial" w:cs="Arial"/>
          <w:sz w:val="21"/>
          <w:szCs w:val="21"/>
          <w:lang w:eastAsia="pl-PL"/>
        </w:rPr>
        <w:t>analizy.</w:t>
      </w:r>
    </w:p>
    <w:p w14:paraId="2B914381" w14:textId="2E9A6FD1" w:rsidR="00FD3E47" w:rsidRPr="00272DC6" w:rsidRDefault="00FD3E47" w:rsidP="00F41708">
      <w:pPr>
        <w:spacing w:after="120" w:line="276" w:lineRule="auto"/>
        <w:jc w:val="both"/>
        <w:rPr>
          <w:rFonts w:ascii="Arial" w:eastAsia="Times New Roman" w:hAnsi="Arial" w:cs="Arial"/>
          <w:sz w:val="21"/>
          <w:szCs w:val="21"/>
          <w:lang w:eastAsia="pl-PL"/>
        </w:rPr>
      </w:pPr>
    </w:p>
    <w:p w14:paraId="2BAC2186" w14:textId="77777777" w:rsidR="00F41708" w:rsidRPr="00F41708" w:rsidRDefault="00F41708" w:rsidP="00F41708">
      <w:pPr>
        <w:spacing w:after="120" w:line="276" w:lineRule="auto"/>
        <w:rPr>
          <w:rFonts w:ascii="Arial" w:eastAsia="Times New Roman" w:hAnsi="Arial" w:cs="Arial"/>
          <w:sz w:val="21"/>
          <w:szCs w:val="21"/>
          <w:lang w:eastAsia="pl-PL"/>
        </w:rPr>
      </w:pPr>
      <w:r w:rsidRPr="00F41708">
        <w:rPr>
          <w:rFonts w:ascii="Arial" w:eastAsia="Times New Roman" w:hAnsi="Arial" w:cs="Arial"/>
          <w:sz w:val="21"/>
          <w:szCs w:val="21"/>
          <w:lang w:eastAsia="pl-PL"/>
        </w:rPr>
        <w:lastRenderedPageBreak/>
        <w:t>Głównymi odbiorcami ekspertyzy będą:</w:t>
      </w:r>
    </w:p>
    <w:p w14:paraId="058EE78D" w14:textId="73EEA0D5" w:rsidR="00F41708" w:rsidRPr="00F41708" w:rsidRDefault="00F41708" w:rsidP="00F41708">
      <w:pPr>
        <w:numPr>
          <w:ilvl w:val="1"/>
          <w:numId w:val="64"/>
        </w:numPr>
        <w:spacing w:before="120" w:after="120" w:line="276" w:lineRule="auto"/>
        <w:ind w:left="426" w:hanging="426"/>
        <w:contextualSpacing/>
        <w:jc w:val="both"/>
        <w:rPr>
          <w:rFonts w:ascii="Arial" w:eastAsia="Times New Roman" w:hAnsi="Arial" w:cs="Arial"/>
          <w:sz w:val="21"/>
          <w:szCs w:val="21"/>
          <w:lang w:val="sv-SE" w:eastAsia="ar-SA"/>
        </w:rPr>
      </w:pPr>
      <w:r w:rsidRPr="00F41708">
        <w:rPr>
          <w:rFonts w:ascii="Arial" w:eastAsia="Times New Roman" w:hAnsi="Arial" w:cs="Arial"/>
          <w:sz w:val="21"/>
          <w:szCs w:val="21"/>
          <w:lang w:val="sv-SE" w:eastAsia="ar-SA"/>
        </w:rPr>
        <w:t>władze samorządowe,</w:t>
      </w:r>
    </w:p>
    <w:p w14:paraId="5655C5D7" w14:textId="77777777" w:rsidR="00F41708" w:rsidRPr="00F41708" w:rsidRDefault="00F41708" w:rsidP="00F41708">
      <w:pPr>
        <w:numPr>
          <w:ilvl w:val="1"/>
          <w:numId w:val="64"/>
        </w:numPr>
        <w:spacing w:before="120" w:after="120" w:line="276" w:lineRule="auto"/>
        <w:ind w:left="426" w:hanging="426"/>
        <w:contextualSpacing/>
        <w:jc w:val="both"/>
        <w:rPr>
          <w:rFonts w:ascii="Arial" w:eastAsia="Times New Roman" w:hAnsi="Arial" w:cs="Arial"/>
          <w:sz w:val="21"/>
          <w:szCs w:val="21"/>
          <w:lang w:val="sv-SE" w:eastAsia="ar-SA"/>
        </w:rPr>
      </w:pPr>
      <w:r w:rsidRPr="00F41708">
        <w:rPr>
          <w:rFonts w:ascii="Arial" w:eastAsia="Times New Roman" w:hAnsi="Arial" w:cs="Arial"/>
          <w:sz w:val="21"/>
          <w:szCs w:val="21"/>
          <w:lang w:val="sv-SE" w:eastAsia="ar-SA"/>
        </w:rPr>
        <w:t>szkoły i placówki oświatowe,</w:t>
      </w:r>
    </w:p>
    <w:p w14:paraId="3393BD18" w14:textId="13262100" w:rsidR="00F41708" w:rsidRPr="00F41708" w:rsidRDefault="00F41708" w:rsidP="00F41708">
      <w:pPr>
        <w:numPr>
          <w:ilvl w:val="1"/>
          <w:numId w:val="64"/>
        </w:numPr>
        <w:spacing w:before="120" w:after="120" w:line="276" w:lineRule="auto"/>
        <w:ind w:left="426" w:hanging="426"/>
        <w:contextualSpacing/>
        <w:jc w:val="both"/>
        <w:rPr>
          <w:rFonts w:ascii="Arial" w:eastAsia="Times New Roman" w:hAnsi="Arial" w:cs="Arial"/>
          <w:sz w:val="21"/>
          <w:szCs w:val="21"/>
          <w:lang w:val="sv-SE" w:eastAsia="ar-SA"/>
        </w:rPr>
      </w:pPr>
      <w:r w:rsidRPr="00F41708">
        <w:rPr>
          <w:rFonts w:ascii="Arial" w:eastAsia="Times New Roman" w:hAnsi="Arial" w:cs="Arial"/>
          <w:sz w:val="21"/>
          <w:szCs w:val="21"/>
          <w:lang w:val="sv-SE" w:eastAsia="ar-SA"/>
        </w:rPr>
        <w:t>szkoły wyższe oraz jednostki naukowo</w:t>
      </w:r>
      <w:r w:rsidR="00952311">
        <w:rPr>
          <w:rFonts w:ascii="Arial" w:eastAsia="Times New Roman" w:hAnsi="Arial" w:cs="Arial"/>
          <w:sz w:val="21"/>
          <w:szCs w:val="21"/>
          <w:lang w:val="sv-SE" w:eastAsia="ar-SA"/>
        </w:rPr>
        <w:t>-</w:t>
      </w:r>
      <w:r w:rsidRPr="00F41708">
        <w:rPr>
          <w:rFonts w:ascii="Arial" w:eastAsia="Times New Roman" w:hAnsi="Arial" w:cs="Arial"/>
          <w:sz w:val="21"/>
          <w:szCs w:val="21"/>
          <w:lang w:val="sv-SE" w:eastAsia="ar-SA"/>
        </w:rPr>
        <w:t>badawcze,</w:t>
      </w:r>
    </w:p>
    <w:p w14:paraId="45CA2273" w14:textId="77777777" w:rsidR="00F41708" w:rsidRPr="00F41708" w:rsidRDefault="00F41708" w:rsidP="00F41708">
      <w:pPr>
        <w:numPr>
          <w:ilvl w:val="1"/>
          <w:numId w:val="64"/>
        </w:numPr>
        <w:spacing w:before="120" w:after="120" w:line="276" w:lineRule="auto"/>
        <w:ind w:left="426" w:hanging="426"/>
        <w:contextualSpacing/>
        <w:jc w:val="both"/>
        <w:rPr>
          <w:rFonts w:ascii="Arial" w:eastAsia="Times New Roman" w:hAnsi="Arial" w:cs="Arial"/>
          <w:sz w:val="21"/>
          <w:szCs w:val="21"/>
          <w:lang w:val="sv-SE" w:eastAsia="ar-SA"/>
        </w:rPr>
      </w:pPr>
      <w:r w:rsidRPr="00F41708">
        <w:rPr>
          <w:rFonts w:ascii="Arial" w:eastAsia="Times New Roman" w:hAnsi="Arial" w:cs="Arial"/>
          <w:sz w:val="21"/>
          <w:szCs w:val="21"/>
          <w:lang w:val="sv-SE" w:eastAsia="ar-SA"/>
        </w:rPr>
        <w:t>instytucje otoczenia biznesu,</w:t>
      </w:r>
    </w:p>
    <w:p w14:paraId="769882B8" w14:textId="77777777" w:rsidR="00F41708" w:rsidRPr="00F41708" w:rsidRDefault="00F41708" w:rsidP="00F41708">
      <w:pPr>
        <w:numPr>
          <w:ilvl w:val="1"/>
          <w:numId w:val="64"/>
        </w:numPr>
        <w:spacing w:before="120" w:after="120" w:line="276" w:lineRule="auto"/>
        <w:ind w:left="426" w:hanging="426"/>
        <w:contextualSpacing/>
        <w:jc w:val="both"/>
        <w:rPr>
          <w:rFonts w:ascii="Arial" w:eastAsia="Times New Roman" w:hAnsi="Arial" w:cs="Arial"/>
          <w:sz w:val="21"/>
          <w:szCs w:val="21"/>
          <w:lang w:val="sv-SE" w:eastAsia="ar-SA"/>
        </w:rPr>
      </w:pPr>
      <w:r w:rsidRPr="00F41708">
        <w:rPr>
          <w:rFonts w:ascii="Arial" w:eastAsia="Times New Roman" w:hAnsi="Arial" w:cs="Arial"/>
          <w:sz w:val="21"/>
          <w:szCs w:val="21"/>
          <w:lang w:val="sv-SE" w:eastAsia="ar-SA"/>
        </w:rPr>
        <w:t>instytucje rynku pracy,</w:t>
      </w:r>
    </w:p>
    <w:p w14:paraId="53DBD117" w14:textId="77777777" w:rsidR="00F41708" w:rsidRPr="00F41708" w:rsidRDefault="00F41708" w:rsidP="00F41708">
      <w:pPr>
        <w:numPr>
          <w:ilvl w:val="1"/>
          <w:numId w:val="64"/>
        </w:numPr>
        <w:spacing w:before="120" w:after="120" w:line="276" w:lineRule="auto"/>
        <w:ind w:left="426" w:hanging="426"/>
        <w:contextualSpacing/>
        <w:jc w:val="both"/>
        <w:rPr>
          <w:rFonts w:ascii="Arial" w:eastAsia="Times New Roman" w:hAnsi="Arial" w:cs="Arial"/>
          <w:sz w:val="21"/>
          <w:szCs w:val="21"/>
          <w:lang w:val="sv-SE" w:eastAsia="ar-SA"/>
        </w:rPr>
      </w:pPr>
      <w:r w:rsidRPr="00F41708">
        <w:rPr>
          <w:rFonts w:ascii="Arial" w:eastAsia="Times New Roman" w:hAnsi="Arial" w:cs="Arial"/>
          <w:sz w:val="21"/>
          <w:szCs w:val="21"/>
          <w:lang w:val="sv-SE" w:eastAsia="ar-SA"/>
        </w:rPr>
        <w:t>przedsiębiorcy,</w:t>
      </w:r>
    </w:p>
    <w:p w14:paraId="32F15020" w14:textId="77777777" w:rsidR="00F41708" w:rsidRPr="00F41708" w:rsidRDefault="00F41708" w:rsidP="00F41708">
      <w:pPr>
        <w:numPr>
          <w:ilvl w:val="1"/>
          <w:numId w:val="64"/>
        </w:numPr>
        <w:spacing w:before="120" w:after="120" w:line="276" w:lineRule="auto"/>
        <w:ind w:left="426" w:hanging="426"/>
        <w:contextualSpacing/>
        <w:jc w:val="both"/>
        <w:rPr>
          <w:rFonts w:ascii="Arial" w:eastAsia="Times New Roman" w:hAnsi="Arial" w:cs="Arial"/>
          <w:sz w:val="21"/>
          <w:szCs w:val="21"/>
          <w:lang w:val="sv-SE" w:eastAsia="ar-SA"/>
        </w:rPr>
      </w:pPr>
      <w:r w:rsidRPr="00F41708">
        <w:rPr>
          <w:rFonts w:ascii="Arial" w:eastAsia="Times New Roman" w:hAnsi="Arial" w:cs="Arial"/>
          <w:sz w:val="21"/>
          <w:szCs w:val="21"/>
          <w:lang w:val="sv-SE" w:eastAsia="ar-SA"/>
        </w:rPr>
        <w:t>organizacje reprezentujące pracodawców,</w:t>
      </w:r>
    </w:p>
    <w:p w14:paraId="6E9B9D42" w14:textId="77777777" w:rsidR="00F41708" w:rsidRPr="00F41708" w:rsidRDefault="00F41708" w:rsidP="00F41708">
      <w:pPr>
        <w:numPr>
          <w:ilvl w:val="1"/>
          <w:numId w:val="64"/>
        </w:numPr>
        <w:spacing w:before="120" w:after="120" w:line="276" w:lineRule="auto"/>
        <w:ind w:left="426" w:hanging="426"/>
        <w:contextualSpacing/>
        <w:jc w:val="both"/>
        <w:rPr>
          <w:rFonts w:ascii="Arial" w:eastAsia="Times New Roman" w:hAnsi="Arial" w:cs="Arial"/>
          <w:sz w:val="21"/>
          <w:szCs w:val="21"/>
          <w:lang w:val="sv-SE" w:eastAsia="ar-SA"/>
        </w:rPr>
      </w:pPr>
      <w:r w:rsidRPr="00F41708">
        <w:rPr>
          <w:rFonts w:ascii="Arial" w:eastAsia="Times New Roman" w:hAnsi="Arial" w:cs="Arial"/>
          <w:sz w:val="21"/>
          <w:szCs w:val="21"/>
          <w:lang w:val="sv-SE" w:eastAsia="ar-SA"/>
        </w:rPr>
        <w:t>akademickie biura karier,</w:t>
      </w:r>
    </w:p>
    <w:p w14:paraId="62ECF1AC" w14:textId="42D72D7F" w:rsidR="00F41708" w:rsidRDefault="00F41708" w:rsidP="00F41708">
      <w:pPr>
        <w:numPr>
          <w:ilvl w:val="1"/>
          <w:numId w:val="64"/>
        </w:numPr>
        <w:spacing w:before="120" w:after="120" w:line="276" w:lineRule="auto"/>
        <w:ind w:left="426" w:hanging="426"/>
        <w:contextualSpacing/>
        <w:rPr>
          <w:rFonts w:ascii="Arial" w:eastAsia="Times New Roman" w:hAnsi="Arial" w:cs="Arial"/>
          <w:sz w:val="21"/>
          <w:szCs w:val="21"/>
          <w:lang w:val="sv-SE" w:eastAsia="ar-SA"/>
        </w:rPr>
      </w:pPr>
      <w:r w:rsidRPr="00F41708">
        <w:rPr>
          <w:rFonts w:ascii="Arial" w:eastAsia="Times New Roman" w:hAnsi="Arial" w:cs="Arial"/>
          <w:sz w:val="21"/>
          <w:szCs w:val="21"/>
          <w:lang w:val="sv-SE" w:eastAsia="ar-SA"/>
        </w:rPr>
        <w:t>media regionalne.</w:t>
      </w:r>
    </w:p>
    <w:p w14:paraId="53F92685" w14:textId="77777777" w:rsidR="00B7345E" w:rsidRPr="00F41708" w:rsidRDefault="00B7345E" w:rsidP="00B7345E">
      <w:pPr>
        <w:spacing w:before="120" w:after="120" w:line="276" w:lineRule="auto"/>
        <w:ind w:left="426"/>
        <w:contextualSpacing/>
        <w:rPr>
          <w:rFonts w:ascii="Arial" w:eastAsia="Times New Roman" w:hAnsi="Arial" w:cs="Arial"/>
          <w:sz w:val="21"/>
          <w:szCs w:val="21"/>
          <w:lang w:val="sv-SE" w:eastAsia="ar-SA"/>
        </w:rPr>
      </w:pPr>
    </w:p>
    <w:p w14:paraId="370047B3" w14:textId="77777777" w:rsidR="00F41708" w:rsidRPr="00F41708" w:rsidRDefault="00F41708" w:rsidP="00FF3738">
      <w:pPr>
        <w:numPr>
          <w:ilvl w:val="0"/>
          <w:numId w:val="57"/>
        </w:numPr>
        <w:spacing w:before="240" w:after="120" w:line="276" w:lineRule="auto"/>
        <w:ind w:left="284" w:hanging="284"/>
        <w:contextualSpacing/>
        <w:rPr>
          <w:rFonts w:ascii="Arial" w:eastAsia="Times New Roman" w:hAnsi="Arial" w:cs="Arial"/>
          <w:b/>
          <w:sz w:val="21"/>
          <w:szCs w:val="21"/>
          <w:lang w:val="sv-SE" w:eastAsia="ar-SA"/>
        </w:rPr>
      </w:pPr>
      <w:r w:rsidRPr="00F41708">
        <w:rPr>
          <w:rFonts w:ascii="Arial" w:eastAsia="Times New Roman" w:hAnsi="Arial" w:cs="Arial"/>
          <w:b/>
          <w:sz w:val="21"/>
          <w:szCs w:val="21"/>
          <w:lang w:val="sv-SE" w:eastAsia="ar-SA"/>
        </w:rPr>
        <w:t xml:space="preserve"> Cel główny</w:t>
      </w:r>
    </w:p>
    <w:p w14:paraId="20CB6D4E" w14:textId="28372409" w:rsidR="00F41708" w:rsidRPr="00F41708" w:rsidRDefault="00F41708" w:rsidP="00FF3738">
      <w:pPr>
        <w:spacing w:before="240" w:after="120" w:line="276" w:lineRule="auto"/>
        <w:jc w:val="both"/>
        <w:rPr>
          <w:rFonts w:ascii="Arial" w:eastAsia="Times New Roman" w:hAnsi="Arial" w:cs="Arial"/>
          <w:bCs/>
          <w:sz w:val="21"/>
          <w:szCs w:val="21"/>
          <w:lang w:eastAsia="pl-PL"/>
        </w:rPr>
      </w:pPr>
      <w:r w:rsidRPr="00F41708">
        <w:rPr>
          <w:rFonts w:ascii="Arial" w:eastAsia="Times New Roman" w:hAnsi="Arial" w:cs="Arial"/>
          <w:sz w:val="21"/>
          <w:szCs w:val="21"/>
          <w:lang w:eastAsia="pl-PL"/>
        </w:rPr>
        <w:t xml:space="preserve">Celem głównym ekspertyzy jest </w:t>
      </w:r>
      <w:r w:rsidRPr="00F41708">
        <w:rPr>
          <w:rFonts w:ascii="Arial" w:eastAsia="Times New Roman" w:hAnsi="Arial" w:cs="Arial"/>
          <w:bCs/>
          <w:sz w:val="21"/>
          <w:szCs w:val="21"/>
          <w:lang w:eastAsia="pl-PL"/>
        </w:rPr>
        <w:t>określenie wyzwań przyszłości oraz trendów globalnych w zakresie rozwoju technologicznego, a także ich aktualn</w:t>
      </w:r>
      <w:r w:rsidR="00B754F1">
        <w:rPr>
          <w:rFonts w:ascii="Arial" w:eastAsia="Times New Roman" w:hAnsi="Arial" w:cs="Arial"/>
          <w:bCs/>
          <w:sz w:val="21"/>
          <w:szCs w:val="21"/>
          <w:lang w:eastAsia="pl-PL"/>
        </w:rPr>
        <w:t xml:space="preserve">ego oraz prognozowanego wpływu </w:t>
      </w:r>
      <w:r w:rsidRPr="00F41708">
        <w:rPr>
          <w:rFonts w:ascii="Arial" w:eastAsia="Times New Roman" w:hAnsi="Arial" w:cs="Arial"/>
          <w:bCs/>
          <w:sz w:val="21"/>
          <w:szCs w:val="21"/>
          <w:lang w:eastAsia="pl-PL"/>
        </w:rPr>
        <w:t>na wielkopolski rynek pracy. Ponadto ekspertyza powinna dostarczyć informacji</w:t>
      </w:r>
      <w:r w:rsidR="00952311">
        <w:rPr>
          <w:rFonts w:ascii="Arial" w:eastAsia="Times New Roman" w:hAnsi="Arial" w:cs="Arial"/>
          <w:bCs/>
          <w:sz w:val="21"/>
          <w:szCs w:val="21"/>
          <w:lang w:eastAsia="pl-PL"/>
        </w:rPr>
        <w:t xml:space="preserve"> na temat</w:t>
      </w:r>
      <w:r w:rsidRPr="00F41708">
        <w:rPr>
          <w:rFonts w:ascii="Arial" w:eastAsia="Times New Roman" w:hAnsi="Arial" w:cs="Arial"/>
          <w:bCs/>
          <w:sz w:val="21"/>
          <w:szCs w:val="21"/>
          <w:lang w:eastAsia="pl-PL"/>
        </w:rPr>
        <w:t xml:space="preserve"> poziom</w:t>
      </w:r>
      <w:r w:rsidR="00952311">
        <w:rPr>
          <w:rFonts w:ascii="Arial" w:eastAsia="Times New Roman" w:hAnsi="Arial" w:cs="Arial"/>
          <w:bCs/>
          <w:sz w:val="21"/>
          <w:szCs w:val="21"/>
          <w:lang w:eastAsia="pl-PL"/>
        </w:rPr>
        <w:t>u</w:t>
      </w:r>
      <w:r w:rsidRPr="00F41708">
        <w:rPr>
          <w:rFonts w:ascii="Arial" w:eastAsia="Times New Roman" w:hAnsi="Arial" w:cs="Arial"/>
          <w:bCs/>
          <w:sz w:val="21"/>
          <w:szCs w:val="21"/>
          <w:lang w:eastAsia="pl-PL"/>
        </w:rPr>
        <w:t xml:space="preserve"> przygotowania wielkopolskiego rynku pracy</w:t>
      </w:r>
      <w:r w:rsidR="00B754F1">
        <w:rPr>
          <w:rFonts w:ascii="Arial" w:eastAsia="Times New Roman" w:hAnsi="Arial" w:cs="Arial"/>
          <w:bCs/>
          <w:sz w:val="21"/>
          <w:szCs w:val="21"/>
          <w:lang w:eastAsia="pl-PL"/>
        </w:rPr>
        <w:t xml:space="preserve"> oraz podmiotów zaangażowanych </w:t>
      </w:r>
      <w:r w:rsidRPr="00F41708">
        <w:rPr>
          <w:rFonts w:ascii="Arial" w:eastAsia="Times New Roman" w:hAnsi="Arial" w:cs="Arial"/>
          <w:bCs/>
          <w:sz w:val="21"/>
          <w:szCs w:val="21"/>
          <w:lang w:eastAsia="pl-PL"/>
        </w:rPr>
        <w:t xml:space="preserve">w kreowanie polityki zatrudnienia, takich jak szkoły, uczelnie wyższe, instytucje otoczenia biznesu czy przedsiębiorstwa </w:t>
      </w:r>
      <w:r w:rsidR="00952311">
        <w:rPr>
          <w:rFonts w:ascii="Arial" w:eastAsia="Times New Roman" w:hAnsi="Arial" w:cs="Arial"/>
          <w:bCs/>
          <w:sz w:val="21"/>
          <w:szCs w:val="21"/>
          <w:lang w:eastAsia="pl-PL"/>
        </w:rPr>
        <w:t>do</w:t>
      </w:r>
      <w:r w:rsidR="00952311" w:rsidRPr="00F41708">
        <w:rPr>
          <w:rFonts w:ascii="Arial" w:eastAsia="Times New Roman" w:hAnsi="Arial" w:cs="Arial"/>
          <w:bCs/>
          <w:sz w:val="21"/>
          <w:szCs w:val="21"/>
          <w:lang w:eastAsia="pl-PL"/>
        </w:rPr>
        <w:t xml:space="preserve"> </w:t>
      </w:r>
      <w:r w:rsidR="00952311">
        <w:rPr>
          <w:rFonts w:ascii="Arial" w:eastAsia="Times New Roman" w:hAnsi="Arial" w:cs="Arial"/>
          <w:bCs/>
          <w:sz w:val="21"/>
          <w:szCs w:val="21"/>
          <w:lang w:eastAsia="pl-PL"/>
        </w:rPr>
        <w:t>postępujących zamian technologicznych</w:t>
      </w:r>
      <w:r w:rsidR="00574A38">
        <w:rPr>
          <w:rFonts w:ascii="Arial" w:eastAsia="Times New Roman" w:hAnsi="Arial" w:cs="Arial"/>
          <w:bCs/>
          <w:sz w:val="21"/>
          <w:szCs w:val="21"/>
          <w:lang w:eastAsia="pl-PL"/>
        </w:rPr>
        <w:t>.</w:t>
      </w:r>
    </w:p>
    <w:p w14:paraId="372D038E" w14:textId="77777777" w:rsidR="00F41708" w:rsidRPr="00F41708" w:rsidRDefault="00F41708" w:rsidP="00F41708">
      <w:pPr>
        <w:spacing w:after="120" w:line="276" w:lineRule="auto"/>
        <w:rPr>
          <w:rFonts w:ascii="Arial" w:eastAsia="Times New Roman" w:hAnsi="Arial" w:cs="Arial"/>
          <w:b/>
          <w:bCs/>
          <w:sz w:val="21"/>
          <w:szCs w:val="21"/>
          <w:lang w:eastAsia="pl-PL"/>
        </w:rPr>
      </w:pPr>
      <w:r w:rsidRPr="00F41708">
        <w:rPr>
          <w:rFonts w:ascii="Arial" w:eastAsia="Times New Roman" w:hAnsi="Arial" w:cs="Arial"/>
          <w:b/>
          <w:bCs/>
          <w:sz w:val="21"/>
          <w:szCs w:val="21"/>
          <w:lang w:eastAsia="pl-PL"/>
        </w:rPr>
        <w:t>Cele szczegółowe:</w:t>
      </w:r>
    </w:p>
    <w:p w14:paraId="54EE3D98" w14:textId="513B5C08" w:rsidR="00F41708" w:rsidRPr="00F41708" w:rsidRDefault="00F41708" w:rsidP="00FF3738">
      <w:pPr>
        <w:numPr>
          <w:ilvl w:val="0"/>
          <w:numId w:val="55"/>
        </w:numPr>
        <w:spacing w:after="0" w:line="276" w:lineRule="auto"/>
        <w:jc w:val="both"/>
        <w:rPr>
          <w:rFonts w:ascii="Arial" w:eastAsia="Times New Roman" w:hAnsi="Arial" w:cs="Arial"/>
          <w:sz w:val="21"/>
          <w:szCs w:val="21"/>
          <w:lang w:eastAsia="pl-PL"/>
        </w:rPr>
      </w:pPr>
      <w:r w:rsidRPr="00F41708">
        <w:rPr>
          <w:rFonts w:ascii="Arial" w:eastAsia="Times New Roman" w:hAnsi="Arial" w:cs="Arial"/>
          <w:sz w:val="21"/>
          <w:szCs w:val="21"/>
          <w:lang w:eastAsia="pl-PL"/>
        </w:rPr>
        <w:t xml:space="preserve">Określenie trendów i kierunków globalnych zmian, w szczególności tych związanych </w:t>
      </w:r>
      <w:r w:rsidRPr="00F41708">
        <w:rPr>
          <w:rFonts w:ascii="Arial" w:eastAsia="Times New Roman" w:hAnsi="Arial" w:cs="Arial"/>
          <w:sz w:val="21"/>
          <w:szCs w:val="21"/>
          <w:lang w:eastAsia="pl-PL"/>
        </w:rPr>
        <w:br/>
        <w:t>z rozwojem technologicznym, jakie mają aktualnie lub mogą mieć w przyszłości wpływ na kształt wielkopolskiego rynku pracy. Analiza prognoz do</w:t>
      </w:r>
      <w:r w:rsidR="00DF3203">
        <w:rPr>
          <w:rFonts w:ascii="Arial" w:eastAsia="Times New Roman" w:hAnsi="Arial" w:cs="Arial"/>
          <w:sz w:val="21"/>
          <w:szCs w:val="21"/>
          <w:lang w:eastAsia="pl-PL"/>
        </w:rPr>
        <w:t xml:space="preserve">tyczących rynku pracy </w:t>
      </w:r>
      <w:r w:rsidR="00331EBF">
        <w:rPr>
          <w:rFonts w:ascii="Arial" w:eastAsia="Times New Roman" w:hAnsi="Arial" w:cs="Arial"/>
          <w:sz w:val="21"/>
          <w:szCs w:val="21"/>
          <w:lang w:eastAsia="pl-PL"/>
        </w:rPr>
        <w:t>w 2030 roku</w:t>
      </w:r>
      <w:r w:rsidRPr="00F41708">
        <w:rPr>
          <w:rFonts w:ascii="Arial" w:eastAsia="Times New Roman" w:hAnsi="Arial" w:cs="Arial"/>
          <w:sz w:val="21"/>
          <w:szCs w:val="21"/>
          <w:lang w:eastAsia="pl-PL"/>
        </w:rPr>
        <w:t xml:space="preserve"> i ich odniesienie do poziomu województwa wielkopolskiego.</w:t>
      </w:r>
    </w:p>
    <w:p w14:paraId="52BDD658" w14:textId="77777777" w:rsidR="00F41708" w:rsidRPr="00F41708" w:rsidRDefault="00F41708" w:rsidP="00FF3738">
      <w:pPr>
        <w:numPr>
          <w:ilvl w:val="0"/>
          <w:numId w:val="55"/>
        </w:numPr>
        <w:spacing w:after="120" w:line="276" w:lineRule="auto"/>
        <w:contextualSpacing/>
        <w:jc w:val="both"/>
        <w:rPr>
          <w:rFonts w:ascii="Arial" w:eastAsia="Times New Roman" w:hAnsi="Arial" w:cs="Arial"/>
          <w:sz w:val="21"/>
          <w:szCs w:val="21"/>
          <w:lang w:val="sv-SE" w:eastAsia="ar-SA"/>
        </w:rPr>
      </w:pPr>
      <w:r w:rsidRPr="00F41708">
        <w:rPr>
          <w:rFonts w:ascii="Arial" w:eastAsia="Times New Roman" w:hAnsi="Arial" w:cs="Arial"/>
          <w:sz w:val="21"/>
          <w:szCs w:val="21"/>
          <w:lang w:val="sv-SE" w:eastAsia="ar-SA"/>
        </w:rPr>
        <w:t xml:space="preserve">Określenie wpływu aktualnych oraz przewidywanych zmian technologicznych (w tym Przemysłu 4.0) na rozwój gospodarczy i społeczny w regionie. </w:t>
      </w:r>
    </w:p>
    <w:p w14:paraId="57D4DDE9" w14:textId="18479DCD" w:rsidR="00F41708" w:rsidRPr="00F41708" w:rsidRDefault="00F41708" w:rsidP="00F41708">
      <w:pPr>
        <w:numPr>
          <w:ilvl w:val="0"/>
          <w:numId w:val="55"/>
        </w:numPr>
        <w:spacing w:before="120" w:after="120" w:line="276" w:lineRule="auto"/>
        <w:jc w:val="both"/>
        <w:rPr>
          <w:rFonts w:ascii="Arial" w:eastAsia="Times New Roman" w:hAnsi="Arial" w:cs="Arial"/>
          <w:sz w:val="21"/>
          <w:szCs w:val="21"/>
          <w:lang w:eastAsia="pl-PL"/>
        </w:rPr>
      </w:pPr>
      <w:r w:rsidRPr="00F41708">
        <w:rPr>
          <w:rFonts w:ascii="Arial" w:eastAsia="Times New Roman" w:hAnsi="Arial" w:cs="Arial"/>
          <w:sz w:val="21"/>
          <w:szCs w:val="21"/>
          <w:lang w:eastAsia="pl-PL"/>
        </w:rPr>
        <w:t xml:space="preserve">Wskazanie aktualnie występujących i prognozowanych globalnych zmian wynikających </w:t>
      </w:r>
      <w:r w:rsidR="00DF3203">
        <w:rPr>
          <w:rFonts w:ascii="Arial" w:eastAsia="Times New Roman" w:hAnsi="Arial" w:cs="Arial"/>
          <w:sz w:val="21"/>
          <w:szCs w:val="21"/>
          <w:lang w:eastAsia="pl-PL"/>
        </w:rPr>
        <w:br/>
      </w:r>
      <w:r w:rsidRPr="00F41708">
        <w:rPr>
          <w:rFonts w:ascii="Arial" w:eastAsia="Times New Roman" w:hAnsi="Arial" w:cs="Arial"/>
          <w:sz w:val="21"/>
          <w:szCs w:val="21"/>
          <w:lang w:eastAsia="pl-PL"/>
        </w:rPr>
        <w:t>z rozwoju technologicznego występujący</w:t>
      </w:r>
      <w:r w:rsidR="00331EBF">
        <w:rPr>
          <w:rFonts w:ascii="Arial" w:eastAsia="Times New Roman" w:hAnsi="Arial" w:cs="Arial"/>
          <w:sz w:val="21"/>
          <w:szCs w:val="21"/>
          <w:lang w:eastAsia="pl-PL"/>
        </w:rPr>
        <w:t xml:space="preserve">ch na rynku pracy jako całości </w:t>
      </w:r>
      <w:r w:rsidR="00DF3203">
        <w:rPr>
          <w:rFonts w:ascii="Arial" w:eastAsia="Times New Roman" w:hAnsi="Arial" w:cs="Arial"/>
          <w:sz w:val="21"/>
          <w:szCs w:val="21"/>
          <w:lang w:eastAsia="pl-PL"/>
        </w:rPr>
        <w:t xml:space="preserve">oraz </w:t>
      </w:r>
      <w:r w:rsidR="00B7345E">
        <w:rPr>
          <w:rFonts w:ascii="Arial" w:eastAsia="Times New Roman" w:hAnsi="Arial" w:cs="Arial"/>
          <w:sz w:val="21"/>
          <w:szCs w:val="21"/>
          <w:lang w:eastAsia="pl-PL"/>
        </w:rPr>
        <w:br/>
      </w:r>
      <w:r w:rsidR="00DF3203">
        <w:rPr>
          <w:rFonts w:ascii="Arial" w:eastAsia="Times New Roman" w:hAnsi="Arial" w:cs="Arial"/>
          <w:sz w:val="21"/>
          <w:szCs w:val="21"/>
          <w:lang w:eastAsia="pl-PL"/>
        </w:rPr>
        <w:t xml:space="preserve">z </w:t>
      </w:r>
      <w:r w:rsidRPr="00F41708">
        <w:rPr>
          <w:rFonts w:ascii="Arial" w:eastAsia="Times New Roman" w:hAnsi="Arial" w:cs="Arial"/>
          <w:sz w:val="21"/>
          <w:szCs w:val="21"/>
          <w:lang w:eastAsia="pl-PL"/>
        </w:rPr>
        <w:t>uwzględnieniem poszczególnych sektorów gospodarki tj. rolnictwa, przemysłu (w tym Przemysł 4.0) i usług (z uwzględnieniem handlu, logistyki oraz pozostałych branż wchodzących w sektor usług), ze szczególnym naciskiem na:</w:t>
      </w:r>
    </w:p>
    <w:p w14:paraId="1C521BB9" w14:textId="77777777" w:rsidR="00F41708" w:rsidRPr="00F41708" w:rsidRDefault="00F41708" w:rsidP="00F41708">
      <w:pPr>
        <w:numPr>
          <w:ilvl w:val="0"/>
          <w:numId w:val="56"/>
        </w:numPr>
        <w:spacing w:before="120" w:after="120" w:line="276" w:lineRule="auto"/>
        <w:contextualSpacing/>
        <w:jc w:val="both"/>
        <w:rPr>
          <w:rFonts w:ascii="Arial" w:eastAsia="Times New Roman" w:hAnsi="Arial" w:cs="Arial"/>
          <w:sz w:val="21"/>
          <w:szCs w:val="21"/>
          <w:lang w:val="sv-SE" w:eastAsia="ar-SA"/>
        </w:rPr>
      </w:pPr>
      <w:r w:rsidRPr="00F41708">
        <w:rPr>
          <w:rFonts w:ascii="Arial" w:eastAsia="Times New Roman" w:hAnsi="Arial" w:cs="Arial"/>
          <w:sz w:val="21"/>
          <w:szCs w:val="21"/>
          <w:lang w:val="sv-SE" w:eastAsia="ar-SA"/>
        </w:rPr>
        <w:t>nowe możliwości generowania produktów i usług,</w:t>
      </w:r>
    </w:p>
    <w:p w14:paraId="14FE4726" w14:textId="77777777" w:rsidR="00F41708" w:rsidRPr="00F41708" w:rsidRDefault="00F41708" w:rsidP="00F41708">
      <w:pPr>
        <w:numPr>
          <w:ilvl w:val="0"/>
          <w:numId w:val="56"/>
        </w:numPr>
        <w:spacing w:before="120" w:after="120" w:line="276" w:lineRule="auto"/>
        <w:contextualSpacing/>
        <w:jc w:val="both"/>
        <w:rPr>
          <w:rFonts w:ascii="Arial" w:eastAsia="Times New Roman" w:hAnsi="Arial" w:cs="Arial"/>
          <w:sz w:val="21"/>
          <w:szCs w:val="21"/>
          <w:lang w:val="sv-SE" w:eastAsia="ar-SA"/>
        </w:rPr>
      </w:pPr>
      <w:r w:rsidRPr="00F41708">
        <w:rPr>
          <w:rFonts w:ascii="Arial" w:eastAsia="Times New Roman" w:hAnsi="Arial" w:cs="Arial"/>
          <w:sz w:val="21"/>
          <w:szCs w:val="21"/>
          <w:lang w:val="sv-SE" w:eastAsia="ar-SA"/>
        </w:rPr>
        <w:t>nowe możliwości w zakresie marketingu, reklamy, transportu i sprzedaży,</w:t>
      </w:r>
    </w:p>
    <w:p w14:paraId="79FC4675" w14:textId="77777777" w:rsidR="00F41708" w:rsidRPr="00F41708" w:rsidRDefault="00F41708" w:rsidP="00F41708">
      <w:pPr>
        <w:numPr>
          <w:ilvl w:val="0"/>
          <w:numId w:val="56"/>
        </w:numPr>
        <w:spacing w:before="120" w:after="120" w:line="276" w:lineRule="auto"/>
        <w:contextualSpacing/>
        <w:jc w:val="both"/>
        <w:rPr>
          <w:rFonts w:ascii="Arial" w:eastAsia="Times New Roman" w:hAnsi="Arial" w:cs="Arial"/>
          <w:sz w:val="21"/>
          <w:szCs w:val="21"/>
          <w:lang w:val="sv-SE" w:eastAsia="ar-SA"/>
        </w:rPr>
      </w:pPr>
      <w:r w:rsidRPr="00F41708">
        <w:rPr>
          <w:rFonts w:ascii="Arial" w:eastAsia="Times New Roman" w:hAnsi="Arial" w:cs="Arial"/>
          <w:sz w:val="21"/>
          <w:szCs w:val="21"/>
          <w:lang w:val="sv-SE" w:eastAsia="ar-SA"/>
        </w:rPr>
        <w:t xml:space="preserve">zmianę form zatrudnienia i organizacji pracy, </w:t>
      </w:r>
    </w:p>
    <w:p w14:paraId="5E27E58C" w14:textId="77777777" w:rsidR="00F41708" w:rsidRPr="00F41708" w:rsidRDefault="00F41708" w:rsidP="00B7345E">
      <w:pPr>
        <w:numPr>
          <w:ilvl w:val="0"/>
          <w:numId w:val="56"/>
        </w:numPr>
        <w:spacing w:before="120" w:after="120" w:line="276" w:lineRule="auto"/>
        <w:ind w:left="1434" w:hanging="357"/>
        <w:jc w:val="both"/>
        <w:rPr>
          <w:rFonts w:ascii="Arial" w:eastAsia="Times New Roman" w:hAnsi="Arial" w:cs="Arial"/>
          <w:sz w:val="21"/>
          <w:szCs w:val="21"/>
          <w:lang w:val="sv-SE" w:eastAsia="ar-SA"/>
        </w:rPr>
      </w:pPr>
      <w:r w:rsidRPr="00F41708">
        <w:rPr>
          <w:rFonts w:ascii="Arial" w:eastAsia="Times New Roman" w:hAnsi="Arial" w:cs="Arial"/>
          <w:sz w:val="21"/>
          <w:szCs w:val="21"/>
          <w:lang w:val="sv-SE" w:eastAsia="ar-SA"/>
        </w:rPr>
        <w:t>zmianę znaczenia i charakteru kształcenia ustawicznego; wskazanie wyzwań związanych z kształceniem formalnym i pozaformalnym dla gospodarki przyszłości oraz szkoleń realizowanych na potrzeby poszczególnych branż.</w:t>
      </w:r>
    </w:p>
    <w:p w14:paraId="3B9E0D31" w14:textId="59AC174D" w:rsidR="00F41708" w:rsidRPr="00F41708" w:rsidRDefault="00952311" w:rsidP="00F41708">
      <w:pPr>
        <w:numPr>
          <w:ilvl w:val="0"/>
          <w:numId w:val="55"/>
        </w:numPr>
        <w:spacing w:before="120" w:after="120" w:line="276" w:lineRule="auto"/>
        <w:contextualSpacing/>
        <w:jc w:val="both"/>
        <w:rPr>
          <w:rFonts w:ascii="Arial" w:eastAsia="Times New Roman" w:hAnsi="Arial" w:cs="Arial"/>
          <w:sz w:val="21"/>
          <w:szCs w:val="21"/>
          <w:lang w:val="sv-SE" w:eastAsia="ar-SA"/>
        </w:rPr>
      </w:pPr>
      <w:r>
        <w:rPr>
          <w:rFonts w:ascii="Arial" w:eastAsia="Times New Roman" w:hAnsi="Arial" w:cs="Arial"/>
          <w:sz w:val="21"/>
          <w:szCs w:val="21"/>
          <w:lang w:val="sv-SE" w:eastAsia="ar-SA"/>
        </w:rPr>
        <w:t>Określenie w</w:t>
      </w:r>
      <w:r w:rsidR="00F41708" w:rsidRPr="00F41708">
        <w:rPr>
          <w:rFonts w:ascii="Arial" w:eastAsia="Times New Roman" w:hAnsi="Arial" w:cs="Arial"/>
          <w:sz w:val="21"/>
          <w:szCs w:val="21"/>
          <w:lang w:val="sv-SE" w:eastAsia="ar-SA"/>
        </w:rPr>
        <w:t>pływ</w:t>
      </w:r>
      <w:r>
        <w:rPr>
          <w:rFonts w:ascii="Arial" w:eastAsia="Times New Roman" w:hAnsi="Arial" w:cs="Arial"/>
          <w:sz w:val="21"/>
          <w:szCs w:val="21"/>
          <w:lang w:val="sv-SE" w:eastAsia="ar-SA"/>
        </w:rPr>
        <w:t>u</w:t>
      </w:r>
      <w:r w:rsidR="00F41708" w:rsidRPr="00F41708">
        <w:rPr>
          <w:rFonts w:ascii="Arial" w:eastAsia="Times New Roman" w:hAnsi="Arial" w:cs="Arial"/>
          <w:sz w:val="21"/>
          <w:szCs w:val="21"/>
          <w:lang w:val="sv-SE" w:eastAsia="ar-SA"/>
        </w:rPr>
        <w:t xml:space="preserve"> wprowadzania nowoczesnych rozwiązań technologicznych na dotychczasowy stan zatrudnienia; zachodzące oraz potencjalne zmiany w strukturze zatrudnienia (wskazanie branż oraz grup </w:t>
      </w:r>
      <w:r w:rsidR="00B7345E">
        <w:rPr>
          <w:rFonts w:ascii="Arial" w:eastAsia="Times New Roman" w:hAnsi="Arial" w:cs="Arial"/>
          <w:sz w:val="21"/>
          <w:szCs w:val="21"/>
          <w:lang w:val="sv-SE" w:eastAsia="ar-SA"/>
        </w:rPr>
        <w:t xml:space="preserve">zawodowych, w których występują/mogą wystąpić zmiany największe/najszybciej </w:t>
      </w:r>
      <w:r w:rsidR="00F41708" w:rsidRPr="00F41708">
        <w:rPr>
          <w:rFonts w:ascii="Arial" w:eastAsia="Times New Roman" w:hAnsi="Arial" w:cs="Arial"/>
          <w:sz w:val="21"/>
          <w:szCs w:val="21"/>
          <w:lang w:val="sv-SE" w:eastAsia="ar-SA"/>
        </w:rPr>
        <w:t>oraz tych</w:t>
      </w:r>
      <w:r>
        <w:rPr>
          <w:rFonts w:ascii="Arial" w:eastAsia="Times New Roman" w:hAnsi="Arial" w:cs="Arial"/>
          <w:sz w:val="21"/>
          <w:szCs w:val="21"/>
          <w:lang w:val="sv-SE" w:eastAsia="ar-SA"/>
        </w:rPr>
        <w:t>,</w:t>
      </w:r>
      <w:r w:rsidR="00B7345E">
        <w:rPr>
          <w:rFonts w:ascii="Arial" w:eastAsia="Times New Roman" w:hAnsi="Arial" w:cs="Arial"/>
          <w:sz w:val="21"/>
          <w:szCs w:val="21"/>
          <w:lang w:val="sv-SE" w:eastAsia="ar-SA"/>
        </w:rPr>
        <w:t xml:space="preserve"> w których nastąpią one później/</w:t>
      </w:r>
      <w:r w:rsidR="00B7345E">
        <w:rPr>
          <w:rFonts w:ascii="Arial" w:eastAsia="Times New Roman" w:hAnsi="Arial" w:cs="Arial"/>
          <w:sz w:val="21"/>
          <w:szCs w:val="21"/>
          <w:lang w:val="sv-SE" w:eastAsia="ar-SA"/>
        </w:rPr>
        <w:br/>
      </w:r>
      <w:r w:rsidR="00F41708" w:rsidRPr="00F41708">
        <w:rPr>
          <w:rFonts w:ascii="Arial" w:eastAsia="Times New Roman" w:hAnsi="Arial" w:cs="Arial"/>
          <w:sz w:val="21"/>
          <w:szCs w:val="21"/>
          <w:lang w:val="sv-SE" w:eastAsia="ar-SA"/>
        </w:rPr>
        <w:t xml:space="preserve">w </w:t>
      </w:r>
      <w:r>
        <w:rPr>
          <w:rFonts w:ascii="Arial" w:eastAsia="Times New Roman" w:hAnsi="Arial" w:cs="Arial"/>
          <w:sz w:val="21"/>
          <w:szCs w:val="21"/>
          <w:lang w:val="sv-SE" w:eastAsia="ar-SA"/>
        </w:rPr>
        <w:t>mniejszym</w:t>
      </w:r>
      <w:r w:rsidRPr="00F41708">
        <w:rPr>
          <w:rFonts w:ascii="Arial" w:eastAsia="Times New Roman" w:hAnsi="Arial" w:cs="Arial"/>
          <w:sz w:val="21"/>
          <w:szCs w:val="21"/>
          <w:lang w:val="sv-SE" w:eastAsia="ar-SA"/>
        </w:rPr>
        <w:t xml:space="preserve"> </w:t>
      </w:r>
      <w:r w:rsidR="00F41708" w:rsidRPr="00F41708">
        <w:rPr>
          <w:rFonts w:ascii="Arial" w:eastAsia="Times New Roman" w:hAnsi="Arial" w:cs="Arial"/>
          <w:sz w:val="21"/>
          <w:szCs w:val="21"/>
          <w:lang w:val="sv-SE" w:eastAsia="ar-SA"/>
        </w:rPr>
        <w:t>zakresie, wskazanie branż i zawodów</w:t>
      </w:r>
      <w:r>
        <w:rPr>
          <w:rFonts w:ascii="Arial" w:eastAsia="Times New Roman" w:hAnsi="Arial" w:cs="Arial"/>
          <w:sz w:val="21"/>
          <w:szCs w:val="21"/>
          <w:lang w:val="sv-SE" w:eastAsia="ar-SA"/>
        </w:rPr>
        <w:t>,</w:t>
      </w:r>
      <w:r w:rsidR="00F41708" w:rsidRPr="00F41708">
        <w:rPr>
          <w:rFonts w:ascii="Arial" w:eastAsia="Times New Roman" w:hAnsi="Arial" w:cs="Arial"/>
          <w:sz w:val="21"/>
          <w:szCs w:val="21"/>
          <w:lang w:val="sv-SE" w:eastAsia="ar-SA"/>
        </w:rPr>
        <w:t xml:space="preserve"> w których zmiany technologiczne nie wpłyną na poziom zatrudnienia), wskazanie, w jakich branżach może pojawiać się zapotrzebowanie na nowe zawody, nowe kwalifikacje, jakie kompetencje miękkie będą ważne w kontekście przemian rynku pracy.</w:t>
      </w:r>
    </w:p>
    <w:p w14:paraId="396CE8C4" w14:textId="77777777" w:rsidR="00F41708" w:rsidRPr="00F41708" w:rsidRDefault="00F41708" w:rsidP="00F41708">
      <w:pPr>
        <w:numPr>
          <w:ilvl w:val="0"/>
          <w:numId w:val="55"/>
        </w:numPr>
        <w:spacing w:before="120" w:after="120" w:line="276" w:lineRule="auto"/>
        <w:contextualSpacing/>
        <w:jc w:val="both"/>
        <w:rPr>
          <w:rFonts w:ascii="Arial" w:eastAsia="Times New Roman" w:hAnsi="Arial" w:cs="Arial"/>
          <w:sz w:val="21"/>
          <w:szCs w:val="21"/>
          <w:lang w:val="sv-SE" w:eastAsia="ar-SA"/>
        </w:rPr>
      </w:pPr>
      <w:r w:rsidRPr="00F41708">
        <w:rPr>
          <w:rFonts w:ascii="Arial" w:eastAsia="Times New Roman" w:hAnsi="Arial" w:cs="Arial"/>
          <w:sz w:val="21"/>
          <w:szCs w:val="21"/>
          <w:lang w:val="sv-SE" w:eastAsia="ar-SA"/>
        </w:rPr>
        <w:t>Określenie kluczowych czynników umożliwiających oraz wpływających na możliwości adaptacyjne prognozowanych zmian technologicznych:</w:t>
      </w:r>
    </w:p>
    <w:p w14:paraId="222A8A7C" w14:textId="77777777" w:rsidR="00F41708" w:rsidRPr="00F41708" w:rsidRDefault="00F41708" w:rsidP="00F41708">
      <w:pPr>
        <w:numPr>
          <w:ilvl w:val="0"/>
          <w:numId w:val="58"/>
        </w:numPr>
        <w:spacing w:before="120" w:after="120" w:line="276" w:lineRule="auto"/>
        <w:contextualSpacing/>
        <w:jc w:val="both"/>
        <w:rPr>
          <w:rFonts w:ascii="Arial" w:eastAsia="Times New Roman" w:hAnsi="Arial" w:cs="Arial"/>
          <w:sz w:val="21"/>
          <w:szCs w:val="21"/>
          <w:lang w:val="sv-SE" w:eastAsia="ar-SA"/>
        </w:rPr>
      </w:pPr>
      <w:r w:rsidRPr="00F41708">
        <w:rPr>
          <w:rFonts w:ascii="Arial" w:eastAsia="Times New Roman" w:hAnsi="Arial" w:cs="Arial"/>
          <w:sz w:val="21"/>
          <w:szCs w:val="21"/>
          <w:lang w:val="sv-SE" w:eastAsia="ar-SA"/>
        </w:rPr>
        <w:t xml:space="preserve"> wielkopolskich przedsiębiorstw, z uwzględnieniem:</w:t>
      </w:r>
    </w:p>
    <w:p w14:paraId="550F845F" w14:textId="3A06B7C5" w:rsidR="00F41708" w:rsidRPr="00F41708" w:rsidRDefault="00F41708" w:rsidP="00F41708">
      <w:pPr>
        <w:numPr>
          <w:ilvl w:val="0"/>
          <w:numId w:val="59"/>
        </w:numPr>
        <w:spacing w:before="120" w:after="120" w:line="276" w:lineRule="auto"/>
        <w:contextualSpacing/>
        <w:jc w:val="both"/>
        <w:rPr>
          <w:rFonts w:ascii="Arial" w:eastAsia="Times New Roman" w:hAnsi="Arial" w:cs="Arial"/>
          <w:sz w:val="21"/>
          <w:szCs w:val="21"/>
          <w:lang w:val="sv-SE" w:eastAsia="ar-SA"/>
        </w:rPr>
      </w:pPr>
      <w:r w:rsidRPr="00F41708">
        <w:rPr>
          <w:rFonts w:ascii="Arial" w:eastAsia="Times New Roman" w:hAnsi="Arial" w:cs="Arial"/>
          <w:sz w:val="21"/>
          <w:szCs w:val="21"/>
          <w:lang w:val="sv-SE" w:eastAsia="ar-SA"/>
        </w:rPr>
        <w:lastRenderedPageBreak/>
        <w:t xml:space="preserve">przedsiębiorstw rolniczych, przemysłowych oraz usługowych </w:t>
      </w:r>
      <w:r w:rsidR="00B7345E">
        <w:rPr>
          <w:rFonts w:ascii="Arial" w:eastAsia="Times New Roman" w:hAnsi="Arial" w:cs="Arial"/>
          <w:sz w:val="21"/>
          <w:szCs w:val="21"/>
          <w:lang w:val="sv-SE" w:eastAsia="ar-SA"/>
        </w:rPr>
        <w:br/>
      </w:r>
      <w:r w:rsidRPr="00F41708">
        <w:rPr>
          <w:rFonts w:ascii="Arial" w:eastAsia="Times New Roman" w:hAnsi="Arial" w:cs="Arial"/>
          <w:sz w:val="21"/>
          <w:szCs w:val="21"/>
          <w:lang w:val="sv-SE" w:eastAsia="ar-SA"/>
        </w:rPr>
        <w:t xml:space="preserve">(z uwzględnieniem różnego typu usług) </w:t>
      </w:r>
    </w:p>
    <w:p w14:paraId="4F561BBC" w14:textId="77777777" w:rsidR="00F41708" w:rsidRPr="00F41708" w:rsidRDefault="00F41708" w:rsidP="00F41708">
      <w:pPr>
        <w:numPr>
          <w:ilvl w:val="0"/>
          <w:numId w:val="59"/>
        </w:numPr>
        <w:spacing w:before="120" w:after="120" w:line="276" w:lineRule="auto"/>
        <w:contextualSpacing/>
        <w:jc w:val="both"/>
        <w:rPr>
          <w:rFonts w:ascii="Arial" w:eastAsia="Times New Roman" w:hAnsi="Arial" w:cs="Arial"/>
          <w:sz w:val="21"/>
          <w:szCs w:val="21"/>
          <w:lang w:val="sv-SE" w:eastAsia="ar-SA"/>
        </w:rPr>
      </w:pPr>
      <w:r w:rsidRPr="00F41708">
        <w:rPr>
          <w:rFonts w:ascii="Arial" w:eastAsia="Times New Roman" w:hAnsi="Arial" w:cs="Arial"/>
          <w:sz w:val="21"/>
          <w:szCs w:val="21"/>
          <w:lang w:val="sv-SE" w:eastAsia="ar-SA"/>
        </w:rPr>
        <w:t xml:space="preserve">przedsiębiorstw MŚP oraz przedsiębiorstw zatrudniających powyżej 250 pracowników </w:t>
      </w:r>
    </w:p>
    <w:p w14:paraId="3572D25D" w14:textId="77777777" w:rsidR="00F41708" w:rsidRPr="00F41708" w:rsidRDefault="00F41708" w:rsidP="00F41708">
      <w:pPr>
        <w:numPr>
          <w:ilvl w:val="0"/>
          <w:numId w:val="58"/>
        </w:numPr>
        <w:spacing w:before="120" w:after="120" w:line="276" w:lineRule="auto"/>
        <w:contextualSpacing/>
        <w:jc w:val="both"/>
        <w:rPr>
          <w:rFonts w:ascii="Arial" w:eastAsia="Times New Roman" w:hAnsi="Arial" w:cs="Arial"/>
          <w:sz w:val="21"/>
          <w:szCs w:val="21"/>
          <w:lang w:val="sv-SE" w:eastAsia="ar-SA"/>
        </w:rPr>
      </w:pPr>
      <w:r w:rsidRPr="00F41708">
        <w:rPr>
          <w:rFonts w:ascii="Arial" w:eastAsia="Times New Roman" w:hAnsi="Arial" w:cs="Arial"/>
          <w:sz w:val="21"/>
          <w:szCs w:val="21"/>
          <w:lang w:val="sv-SE" w:eastAsia="ar-SA"/>
        </w:rPr>
        <w:t xml:space="preserve">instytucji rynku pracy, </w:t>
      </w:r>
    </w:p>
    <w:p w14:paraId="10FD162D" w14:textId="77777777" w:rsidR="00F41708" w:rsidRPr="00F41708" w:rsidRDefault="00F41708" w:rsidP="00F41708">
      <w:pPr>
        <w:numPr>
          <w:ilvl w:val="0"/>
          <w:numId w:val="58"/>
        </w:numPr>
        <w:spacing w:before="120" w:after="120" w:line="276" w:lineRule="auto"/>
        <w:contextualSpacing/>
        <w:jc w:val="both"/>
        <w:rPr>
          <w:rFonts w:ascii="Arial" w:eastAsia="Times New Roman" w:hAnsi="Arial" w:cs="Arial"/>
          <w:sz w:val="21"/>
          <w:szCs w:val="21"/>
          <w:lang w:val="sv-SE" w:eastAsia="ar-SA"/>
        </w:rPr>
      </w:pPr>
      <w:r w:rsidRPr="00F41708">
        <w:rPr>
          <w:rFonts w:ascii="Arial" w:eastAsia="Times New Roman" w:hAnsi="Arial" w:cs="Arial"/>
          <w:sz w:val="21"/>
          <w:szCs w:val="21"/>
          <w:lang w:val="sv-SE" w:eastAsia="ar-SA"/>
        </w:rPr>
        <w:t xml:space="preserve">uczelni wyższych, </w:t>
      </w:r>
    </w:p>
    <w:p w14:paraId="58486E66" w14:textId="3AF72DB8" w:rsidR="00F41708" w:rsidRPr="00F41708" w:rsidRDefault="00F41708" w:rsidP="00F41708">
      <w:pPr>
        <w:numPr>
          <w:ilvl w:val="0"/>
          <w:numId w:val="58"/>
        </w:numPr>
        <w:spacing w:before="120" w:after="120" w:line="276" w:lineRule="auto"/>
        <w:contextualSpacing/>
        <w:jc w:val="both"/>
        <w:rPr>
          <w:rFonts w:ascii="Arial" w:eastAsia="Times New Roman" w:hAnsi="Arial" w:cs="Arial"/>
          <w:sz w:val="21"/>
          <w:szCs w:val="21"/>
          <w:lang w:val="sv-SE" w:eastAsia="ar-SA"/>
        </w:rPr>
      </w:pPr>
      <w:r w:rsidRPr="00F41708">
        <w:rPr>
          <w:rFonts w:ascii="Arial" w:eastAsia="Times New Roman" w:hAnsi="Arial" w:cs="Arial"/>
          <w:sz w:val="21"/>
          <w:szCs w:val="21"/>
          <w:lang w:val="sv-SE" w:eastAsia="ar-SA"/>
        </w:rPr>
        <w:t xml:space="preserve">szkół podstawowych i </w:t>
      </w:r>
      <w:r w:rsidR="007A0C3F">
        <w:rPr>
          <w:rFonts w:ascii="Arial" w:eastAsia="Times New Roman" w:hAnsi="Arial" w:cs="Arial"/>
          <w:sz w:val="21"/>
          <w:szCs w:val="21"/>
          <w:lang w:val="sv-SE" w:eastAsia="ar-SA"/>
        </w:rPr>
        <w:t>ponadpodstawowych</w:t>
      </w:r>
      <w:r w:rsidRPr="00F41708">
        <w:rPr>
          <w:rFonts w:ascii="Arial" w:eastAsia="Times New Roman" w:hAnsi="Arial" w:cs="Arial"/>
          <w:sz w:val="21"/>
          <w:szCs w:val="21"/>
          <w:lang w:val="sv-SE" w:eastAsia="ar-SA"/>
        </w:rPr>
        <w:t xml:space="preserve"> (z uwzględnieni</w:t>
      </w:r>
      <w:r w:rsidR="00DF3027">
        <w:rPr>
          <w:rFonts w:ascii="Arial" w:eastAsia="Times New Roman" w:hAnsi="Arial" w:cs="Arial"/>
          <w:sz w:val="21"/>
          <w:szCs w:val="21"/>
          <w:lang w:val="sv-SE" w:eastAsia="ar-SA"/>
        </w:rPr>
        <w:t xml:space="preserve">em różnego typu szkół </w:t>
      </w:r>
      <w:r w:rsidR="007A0C3F">
        <w:rPr>
          <w:rFonts w:ascii="Arial" w:eastAsia="Times New Roman" w:hAnsi="Arial" w:cs="Arial"/>
          <w:sz w:val="21"/>
          <w:szCs w:val="21"/>
          <w:lang w:val="sv-SE" w:eastAsia="ar-SA"/>
        </w:rPr>
        <w:t>ponadpodstawowych</w:t>
      </w:r>
      <w:r w:rsidR="00DF3027">
        <w:rPr>
          <w:rFonts w:ascii="Arial" w:eastAsia="Times New Roman" w:hAnsi="Arial" w:cs="Arial"/>
          <w:sz w:val="21"/>
          <w:szCs w:val="21"/>
          <w:lang w:val="sv-SE" w:eastAsia="ar-SA"/>
        </w:rPr>
        <w:t>)</w:t>
      </w:r>
      <w:r w:rsidRPr="00F41708">
        <w:rPr>
          <w:rFonts w:ascii="Arial" w:eastAsia="Times New Roman" w:hAnsi="Arial" w:cs="Arial"/>
          <w:sz w:val="21"/>
          <w:szCs w:val="21"/>
          <w:lang w:val="sv-SE" w:eastAsia="ar-SA"/>
        </w:rPr>
        <w:t xml:space="preserve">, </w:t>
      </w:r>
    </w:p>
    <w:p w14:paraId="6DC025C7" w14:textId="77777777" w:rsidR="00F41708" w:rsidRPr="00F41708" w:rsidRDefault="00F41708" w:rsidP="00F41708">
      <w:pPr>
        <w:numPr>
          <w:ilvl w:val="0"/>
          <w:numId w:val="58"/>
        </w:numPr>
        <w:spacing w:before="120" w:after="120" w:line="276" w:lineRule="auto"/>
        <w:contextualSpacing/>
        <w:jc w:val="both"/>
        <w:rPr>
          <w:rFonts w:ascii="Arial" w:eastAsia="Times New Roman" w:hAnsi="Arial" w:cs="Arial"/>
          <w:sz w:val="21"/>
          <w:szCs w:val="21"/>
          <w:lang w:val="sv-SE" w:eastAsia="ar-SA"/>
        </w:rPr>
      </w:pPr>
      <w:r w:rsidRPr="00F41708">
        <w:rPr>
          <w:rFonts w:ascii="Arial" w:eastAsia="Times New Roman" w:hAnsi="Arial" w:cs="Arial"/>
          <w:sz w:val="21"/>
          <w:szCs w:val="21"/>
          <w:lang w:val="sv-SE" w:eastAsia="ar-SA"/>
        </w:rPr>
        <w:t xml:space="preserve">instytucji otoczenia biznesu,  </w:t>
      </w:r>
    </w:p>
    <w:p w14:paraId="7F76449E" w14:textId="2EC4CF64" w:rsidR="00F41708" w:rsidRPr="00F41708" w:rsidRDefault="00F41708" w:rsidP="00F41708">
      <w:pPr>
        <w:numPr>
          <w:ilvl w:val="0"/>
          <w:numId w:val="58"/>
        </w:numPr>
        <w:spacing w:before="120" w:after="120" w:line="276" w:lineRule="auto"/>
        <w:contextualSpacing/>
        <w:jc w:val="both"/>
        <w:rPr>
          <w:rFonts w:ascii="Arial" w:eastAsia="Times New Roman" w:hAnsi="Arial" w:cs="Arial"/>
          <w:sz w:val="21"/>
          <w:szCs w:val="21"/>
          <w:lang w:val="sv-SE" w:eastAsia="ar-SA"/>
        </w:rPr>
      </w:pPr>
      <w:r w:rsidRPr="00F41708">
        <w:rPr>
          <w:rFonts w:ascii="Arial" w:eastAsia="Times New Roman" w:hAnsi="Arial" w:cs="Arial"/>
          <w:sz w:val="21"/>
          <w:szCs w:val="21"/>
          <w:lang w:val="sv-SE" w:eastAsia="ar-SA"/>
        </w:rPr>
        <w:t>jednostek samorządu terytorialnego (z uwzględnieniem np. dużych i małych ośrodków miejskich oraz obszarów wiejskich),</w:t>
      </w:r>
    </w:p>
    <w:p w14:paraId="77334F04" w14:textId="5DC980D6" w:rsidR="00F41708" w:rsidRPr="00F41708" w:rsidRDefault="00F41708" w:rsidP="00F41708">
      <w:pPr>
        <w:numPr>
          <w:ilvl w:val="0"/>
          <w:numId w:val="58"/>
        </w:numPr>
        <w:spacing w:before="120" w:after="120" w:line="276" w:lineRule="auto"/>
        <w:contextualSpacing/>
        <w:jc w:val="both"/>
        <w:rPr>
          <w:rFonts w:ascii="Arial" w:eastAsia="Times New Roman" w:hAnsi="Arial" w:cs="Arial"/>
          <w:sz w:val="21"/>
          <w:szCs w:val="21"/>
          <w:lang w:val="sv-SE" w:eastAsia="ar-SA"/>
        </w:rPr>
      </w:pPr>
      <w:r w:rsidRPr="00F41708">
        <w:rPr>
          <w:rFonts w:ascii="Arial" w:eastAsia="Times New Roman" w:hAnsi="Arial" w:cs="Arial"/>
          <w:sz w:val="21"/>
          <w:szCs w:val="21"/>
          <w:lang w:val="sv-SE" w:eastAsia="ar-SA"/>
        </w:rPr>
        <w:t>innych podmiotów zaangażowanych w k</w:t>
      </w:r>
      <w:r w:rsidR="00DF3027">
        <w:rPr>
          <w:rFonts w:ascii="Arial" w:eastAsia="Times New Roman" w:hAnsi="Arial" w:cs="Arial"/>
          <w:sz w:val="21"/>
          <w:szCs w:val="21"/>
          <w:lang w:val="sv-SE" w:eastAsia="ar-SA"/>
        </w:rPr>
        <w:t>reowanie polityki zatrudnienia.</w:t>
      </w:r>
    </w:p>
    <w:p w14:paraId="066B42C5" w14:textId="098CB1D4" w:rsidR="00F41708" w:rsidRPr="00F41708" w:rsidRDefault="00F41708" w:rsidP="00F41708">
      <w:pPr>
        <w:spacing w:before="120" w:after="120" w:line="276" w:lineRule="auto"/>
        <w:jc w:val="both"/>
        <w:rPr>
          <w:rFonts w:ascii="Arial" w:eastAsia="Times New Roman" w:hAnsi="Arial" w:cs="Arial"/>
          <w:sz w:val="21"/>
          <w:szCs w:val="21"/>
          <w:lang w:eastAsia="pl-PL"/>
        </w:rPr>
      </w:pPr>
      <w:r w:rsidRPr="00F41708">
        <w:rPr>
          <w:rFonts w:ascii="Arial" w:eastAsia="Times New Roman" w:hAnsi="Arial" w:cs="Arial"/>
          <w:sz w:val="21"/>
          <w:szCs w:val="21"/>
          <w:lang w:eastAsia="pl-PL"/>
        </w:rPr>
        <w:t>W ramach zagadnienia należy wskazać od czego zależy</w:t>
      </w:r>
      <w:r w:rsidR="00B7345E">
        <w:rPr>
          <w:rFonts w:ascii="Arial" w:eastAsia="Times New Roman" w:hAnsi="Arial" w:cs="Arial"/>
          <w:sz w:val="21"/>
          <w:szCs w:val="21"/>
          <w:lang w:eastAsia="pl-PL"/>
        </w:rPr>
        <w:t xml:space="preserve"> chęć i zdolność ww. podmiotów </w:t>
      </w:r>
      <w:r w:rsidRPr="00F41708">
        <w:rPr>
          <w:rFonts w:ascii="Arial" w:eastAsia="Times New Roman" w:hAnsi="Arial" w:cs="Arial"/>
          <w:sz w:val="21"/>
          <w:szCs w:val="21"/>
          <w:lang w:eastAsia="pl-PL"/>
        </w:rPr>
        <w:t xml:space="preserve">do przyjmowania i wdrażania nowoczesnych rozwiązań, możliwość dokonania tzw. „żabiego skoku” przez województwo wielkopolskie w zakresie wykorzystywania najnowocześniejszych rozwiązań technologicznych oraz </w:t>
      </w:r>
      <w:r w:rsidR="00952311" w:rsidRPr="00F41708">
        <w:rPr>
          <w:rFonts w:ascii="Arial" w:eastAsia="Times New Roman" w:hAnsi="Arial" w:cs="Arial"/>
          <w:sz w:val="21"/>
          <w:szCs w:val="21"/>
          <w:lang w:eastAsia="pl-PL"/>
        </w:rPr>
        <w:t>określ</w:t>
      </w:r>
      <w:r w:rsidR="00952311">
        <w:rPr>
          <w:rFonts w:ascii="Arial" w:eastAsia="Times New Roman" w:hAnsi="Arial" w:cs="Arial"/>
          <w:sz w:val="21"/>
          <w:szCs w:val="21"/>
          <w:lang w:eastAsia="pl-PL"/>
        </w:rPr>
        <w:t>ić</w:t>
      </w:r>
      <w:r w:rsidR="00952311" w:rsidRPr="00F41708">
        <w:rPr>
          <w:rFonts w:ascii="Arial" w:eastAsia="Times New Roman" w:hAnsi="Arial" w:cs="Arial"/>
          <w:sz w:val="21"/>
          <w:szCs w:val="21"/>
          <w:lang w:eastAsia="pl-PL"/>
        </w:rPr>
        <w:t xml:space="preserve"> </w:t>
      </w:r>
      <w:r w:rsidRPr="00F41708">
        <w:rPr>
          <w:rFonts w:ascii="Arial" w:eastAsia="Times New Roman" w:hAnsi="Arial" w:cs="Arial"/>
          <w:sz w:val="21"/>
          <w:szCs w:val="21"/>
          <w:lang w:eastAsia="pl-PL"/>
        </w:rPr>
        <w:t>form</w:t>
      </w:r>
      <w:r w:rsidR="00952311">
        <w:rPr>
          <w:rFonts w:ascii="Arial" w:eastAsia="Times New Roman" w:hAnsi="Arial" w:cs="Arial"/>
          <w:sz w:val="21"/>
          <w:szCs w:val="21"/>
          <w:lang w:eastAsia="pl-PL"/>
        </w:rPr>
        <w:t>y</w:t>
      </w:r>
      <w:r w:rsidRPr="00F41708">
        <w:rPr>
          <w:rFonts w:ascii="Arial" w:eastAsia="Times New Roman" w:hAnsi="Arial" w:cs="Arial"/>
          <w:sz w:val="21"/>
          <w:szCs w:val="21"/>
          <w:lang w:eastAsia="pl-PL"/>
        </w:rPr>
        <w:t xml:space="preserve"> i zakres wsparcia, jakie powinn</w:t>
      </w:r>
      <w:r w:rsidR="00952311">
        <w:rPr>
          <w:rFonts w:ascii="Arial" w:eastAsia="Times New Roman" w:hAnsi="Arial" w:cs="Arial"/>
          <w:sz w:val="21"/>
          <w:szCs w:val="21"/>
          <w:lang w:eastAsia="pl-PL"/>
        </w:rPr>
        <w:t>y</w:t>
      </w:r>
      <w:r w:rsidRPr="00F41708">
        <w:rPr>
          <w:rFonts w:ascii="Arial" w:eastAsia="Times New Roman" w:hAnsi="Arial" w:cs="Arial"/>
          <w:sz w:val="21"/>
          <w:szCs w:val="21"/>
          <w:lang w:eastAsia="pl-PL"/>
        </w:rPr>
        <w:t xml:space="preserve"> być udzielone ww. podmiotom</w:t>
      </w:r>
      <w:r w:rsidR="00952311">
        <w:rPr>
          <w:rFonts w:ascii="Arial" w:eastAsia="Times New Roman" w:hAnsi="Arial" w:cs="Arial"/>
          <w:sz w:val="21"/>
          <w:szCs w:val="21"/>
          <w:lang w:eastAsia="pl-PL"/>
        </w:rPr>
        <w:t xml:space="preserve"> w celu </w:t>
      </w:r>
      <w:r w:rsidRPr="00F41708">
        <w:rPr>
          <w:rFonts w:ascii="Arial" w:eastAsia="Times New Roman" w:hAnsi="Arial" w:cs="Arial"/>
          <w:sz w:val="21"/>
          <w:szCs w:val="21"/>
          <w:lang w:eastAsia="pl-PL"/>
        </w:rPr>
        <w:t>umożliwi</w:t>
      </w:r>
      <w:r w:rsidR="00952311">
        <w:rPr>
          <w:rFonts w:ascii="Arial" w:eastAsia="Times New Roman" w:hAnsi="Arial" w:cs="Arial"/>
          <w:sz w:val="21"/>
          <w:szCs w:val="21"/>
          <w:lang w:eastAsia="pl-PL"/>
        </w:rPr>
        <w:t>enia</w:t>
      </w:r>
      <w:r w:rsidRPr="00F41708">
        <w:rPr>
          <w:rFonts w:ascii="Arial" w:eastAsia="Times New Roman" w:hAnsi="Arial" w:cs="Arial"/>
          <w:sz w:val="21"/>
          <w:szCs w:val="21"/>
          <w:lang w:eastAsia="pl-PL"/>
        </w:rPr>
        <w:t xml:space="preserve"> i</w:t>
      </w:r>
      <w:r w:rsidR="00DF3027">
        <w:rPr>
          <w:rFonts w:ascii="Arial" w:eastAsia="Times New Roman" w:hAnsi="Arial" w:cs="Arial"/>
          <w:sz w:val="21"/>
          <w:szCs w:val="21"/>
          <w:lang w:eastAsia="pl-PL"/>
        </w:rPr>
        <w:t>ch</w:t>
      </w:r>
      <w:r w:rsidRPr="00F41708">
        <w:rPr>
          <w:rFonts w:ascii="Arial" w:eastAsia="Times New Roman" w:hAnsi="Arial" w:cs="Arial"/>
          <w:sz w:val="21"/>
          <w:szCs w:val="21"/>
          <w:lang w:eastAsia="pl-PL"/>
        </w:rPr>
        <w:t xml:space="preserve"> optymalne</w:t>
      </w:r>
      <w:r w:rsidR="00952311">
        <w:rPr>
          <w:rFonts w:ascii="Arial" w:eastAsia="Times New Roman" w:hAnsi="Arial" w:cs="Arial"/>
          <w:sz w:val="21"/>
          <w:szCs w:val="21"/>
          <w:lang w:eastAsia="pl-PL"/>
        </w:rPr>
        <w:t>go</w:t>
      </w:r>
      <w:r w:rsidRPr="00F41708">
        <w:rPr>
          <w:rFonts w:ascii="Arial" w:eastAsia="Times New Roman" w:hAnsi="Arial" w:cs="Arial"/>
          <w:sz w:val="21"/>
          <w:szCs w:val="21"/>
          <w:lang w:eastAsia="pl-PL"/>
        </w:rPr>
        <w:t xml:space="preserve"> wykorzystani</w:t>
      </w:r>
      <w:r w:rsidR="00952311">
        <w:rPr>
          <w:rFonts w:ascii="Arial" w:eastAsia="Times New Roman" w:hAnsi="Arial" w:cs="Arial"/>
          <w:sz w:val="21"/>
          <w:szCs w:val="21"/>
          <w:lang w:eastAsia="pl-PL"/>
        </w:rPr>
        <w:t>a</w:t>
      </w:r>
      <w:r w:rsidRPr="00F41708">
        <w:rPr>
          <w:rFonts w:ascii="Arial" w:eastAsia="Times New Roman" w:hAnsi="Arial" w:cs="Arial"/>
          <w:sz w:val="21"/>
          <w:szCs w:val="21"/>
          <w:lang w:eastAsia="pl-PL"/>
        </w:rPr>
        <w:t xml:space="preserve"> i wdrożeni</w:t>
      </w:r>
      <w:r w:rsidR="00952311">
        <w:rPr>
          <w:rFonts w:ascii="Arial" w:eastAsia="Times New Roman" w:hAnsi="Arial" w:cs="Arial"/>
          <w:sz w:val="21"/>
          <w:szCs w:val="21"/>
          <w:lang w:eastAsia="pl-PL"/>
        </w:rPr>
        <w:t>a</w:t>
      </w:r>
      <w:r w:rsidRPr="00F41708">
        <w:rPr>
          <w:rFonts w:ascii="Arial" w:eastAsia="Times New Roman" w:hAnsi="Arial" w:cs="Arial"/>
          <w:sz w:val="21"/>
          <w:szCs w:val="21"/>
          <w:lang w:eastAsia="pl-PL"/>
        </w:rPr>
        <w:t>.</w:t>
      </w:r>
    </w:p>
    <w:p w14:paraId="5BED2BD9" w14:textId="34FEEB1A" w:rsidR="00F41708" w:rsidRPr="00F41708" w:rsidRDefault="00952311" w:rsidP="00F41708">
      <w:pPr>
        <w:numPr>
          <w:ilvl w:val="0"/>
          <w:numId w:val="55"/>
        </w:numPr>
        <w:spacing w:before="120" w:after="120" w:line="276" w:lineRule="auto"/>
        <w:contextualSpacing/>
        <w:jc w:val="both"/>
        <w:rPr>
          <w:rFonts w:ascii="Arial" w:eastAsia="Times New Roman" w:hAnsi="Arial" w:cs="Arial"/>
          <w:sz w:val="21"/>
          <w:szCs w:val="21"/>
          <w:lang w:val="sv-SE" w:eastAsia="ar-SA"/>
        </w:rPr>
      </w:pPr>
      <w:r>
        <w:rPr>
          <w:rFonts w:ascii="Arial" w:eastAsia="Times New Roman" w:hAnsi="Arial" w:cs="Arial"/>
          <w:sz w:val="21"/>
          <w:szCs w:val="21"/>
          <w:lang w:val="sv-SE" w:eastAsia="ar-SA"/>
        </w:rPr>
        <w:t>Ocena z</w:t>
      </w:r>
      <w:r w:rsidR="00F41708" w:rsidRPr="00F41708">
        <w:rPr>
          <w:rFonts w:ascii="Arial" w:eastAsia="Times New Roman" w:hAnsi="Arial" w:cs="Arial"/>
          <w:sz w:val="21"/>
          <w:szCs w:val="21"/>
          <w:lang w:val="sv-SE" w:eastAsia="ar-SA"/>
        </w:rPr>
        <w:t>naczeni</w:t>
      </w:r>
      <w:r>
        <w:rPr>
          <w:rFonts w:ascii="Arial" w:eastAsia="Times New Roman" w:hAnsi="Arial" w:cs="Arial"/>
          <w:sz w:val="21"/>
          <w:szCs w:val="21"/>
          <w:lang w:val="sv-SE" w:eastAsia="ar-SA"/>
        </w:rPr>
        <w:t>a</w:t>
      </w:r>
      <w:r w:rsidR="00F41708" w:rsidRPr="00F41708">
        <w:rPr>
          <w:rFonts w:ascii="Arial" w:eastAsia="Times New Roman" w:hAnsi="Arial" w:cs="Arial"/>
          <w:sz w:val="21"/>
          <w:szCs w:val="21"/>
          <w:lang w:val="sv-SE" w:eastAsia="ar-SA"/>
        </w:rPr>
        <w:t xml:space="preserve"> wdrażania nowoczesnych rozwiązań technologicznych dla postępowania zrównoważonego rozwoju regionu.</w:t>
      </w:r>
    </w:p>
    <w:p w14:paraId="34B80B16" w14:textId="23B4B007" w:rsidR="00F41708" w:rsidRPr="00F41708" w:rsidRDefault="00952311" w:rsidP="00F41708">
      <w:pPr>
        <w:numPr>
          <w:ilvl w:val="0"/>
          <w:numId w:val="55"/>
        </w:numPr>
        <w:spacing w:before="120" w:after="120" w:line="276" w:lineRule="auto"/>
        <w:contextualSpacing/>
        <w:jc w:val="both"/>
        <w:rPr>
          <w:rFonts w:ascii="Arial" w:eastAsia="Times New Roman" w:hAnsi="Arial" w:cs="Arial"/>
          <w:sz w:val="21"/>
          <w:szCs w:val="21"/>
          <w:lang w:val="sv-SE" w:eastAsia="ar-SA"/>
        </w:rPr>
      </w:pPr>
      <w:r>
        <w:rPr>
          <w:rFonts w:ascii="Arial" w:eastAsia="Times New Roman" w:hAnsi="Arial" w:cs="Arial"/>
          <w:sz w:val="21"/>
          <w:szCs w:val="21"/>
          <w:lang w:val="sv-SE" w:eastAsia="ar-SA"/>
        </w:rPr>
        <w:t>Identyfikacja s</w:t>
      </w:r>
      <w:r w:rsidR="00F41708" w:rsidRPr="00F41708">
        <w:rPr>
          <w:rFonts w:ascii="Arial" w:eastAsia="Times New Roman" w:hAnsi="Arial" w:cs="Arial"/>
          <w:sz w:val="21"/>
          <w:szCs w:val="21"/>
          <w:lang w:val="sv-SE" w:eastAsia="ar-SA"/>
        </w:rPr>
        <w:t>iln</w:t>
      </w:r>
      <w:r>
        <w:rPr>
          <w:rFonts w:ascii="Arial" w:eastAsia="Times New Roman" w:hAnsi="Arial" w:cs="Arial"/>
          <w:sz w:val="21"/>
          <w:szCs w:val="21"/>
          <w:lang w:val="sv-SE" w:eastAsia="ar-SA"/>
        </w:rPr>
        <w:t>ych</w:t>
      </w:r>
      <w:r w:rsidR="00F41708" w:rsidRPr="00F41708">
        <w:rPr>
          <w:rFonts w:ascii="Arial" w:eastAsia="Times New Roman" w:hAnsi="Arial" w:cs="Arial"/>
          <w:sz w:val="21"/>
          <w:szCs w:val="21"/>
          <w:lang w:val="sv-SE" w:eastAsia="ar-SA"/>
        </w:rPr>
        <w:t xml:space="preserve"> i mocn</w:t>
      </w:r>
      <w:r>
        <w:rPr>
          <w:rFonts w:ascii="Arial" w:eastAsia="Times New Roman" w:hAnsi="Arial" w:cs="Arial"/>
          <w:sz w:val="21"/>
          <w:szCs w:val="21"/>
          <w:lang w:val="sv-SE" w:eastAsia="ar-SA"/>
        </w:rPr>
        <w:t>ych</w:t>
      </w:r>
      <w:r w:rsidR="00F41708" w:rsidRPr="00F41708">
        <w:rPr>
          <w:rFonts w:ascii="Arial" w:eastAsia="Times New Roman" w:hAnsi="Arial" w:cs="Arial"/>
          <w:sz w:val="21"/>
          <w:szCs w:val="21"/>
          <w:lang w:val="sv-SE" w:eastAsia="ar-SA"/>
        </w:rPr>
        <w:t xml:space="preserve"> stron Wielkopolski w zakresie możliwości wdrożenia rozwiązań technologicznych oraz szans i zagroże</w:t>
      </w:r>
      <w:r w:rsidR="002F61C2">
        <w:rPr>
          <w:rFonts w:ascii="Arial" w:eastAsia="Times New Roman" w:hAnsi="Arial" w:cs="Arial"/>
          <w:sz w:val="21"/>
          <w:szCs w:val="21"/>
          <w:lang w:val="sv-SE" w:eastAsia="ar-SA"/>
        </w:rPr>
        <w:t>ń</w:t>
      </w:r>
      <w:r w:rsidR="00F41708" w:rsidRPr="00F41708">
        <w:rPr>
          <w:rFonts w:ascii="Arial" w:eastAsia="Times New Roman" w:hAnsi="Arial" w:cs="Arial"/>
          <w:sz w:val="21"/>
          <w:szCs w:val="21"/>
          <w:lang w:val="sv-SE" w:eastAsia="ar-SA"/>
        </w:rPr>
        <w:t xml:space="preserve"> dla wielkopolskiego rynku pracy z nich </w:t>
      </w:r>
      <w:r w:rsidR="002F61C2" w:rsidRPr="00F41708">
        <w:rPr>
          <w:rFonts w:ascii="Arial" w:eastAsia="Times New Roman" w:hAnsi="Arial" w:cs="Arial"/>
          <w:sz w:val="21"/>
          <w:szCs w:val="21"/>
          <w:lang w:val="sv-SE" w:eastAsia="ar-SA"/>
        </w:rPr>
        <w:t>wynikając</w:t>
      </w:r>
      <w:r w:rsidR="002F61C2">
        <w:rPr>
          <w:rFonts w:ascii="Arial" w:eastAsia="Times New Roman" w:hAnsi="Arial" w:cs="Arial"/>
          <w:sz w:val="21"/>
          <w:szCs w:val="21"/>
          <w:lang w:val="sv-SE" w:eastAsia="ar-SA"/>
        </w:rPr>
        <w:t>ych</w:t>
      </w:r>
      <w:r w:rsidR="002F61C2" w:rsidRPr="00F41708">
        <w:rPr>
          <w:rFonts w:ascii="Arial" w:eastAsia="Times New Roman" w:hAnsi="Arial" w:cs="Arial"/>
          <w:sz w:val="21"/>
          <w:szCs w:val="21"/>
          <w:lang w:val="sv-SE" w:eastAsia="ar-SA"/>
        </w:rPr>
        <w:t xml:space="preserve"> </w:t>
      </w:r>
      <w:r w:rsidR="00F41708" w:rsidRPr="00F41708">
        <w:rPr>
          <w:rFonts w:ascii="Arial" w:eastAsia="Times New Roman" w:hAnsi="Arial" w:cs="Arial"/>
          <w:sz w:val="21"/>
          <w:szCs w:val="21"/>
          <w:lang w:val="sv-SE" w:eastAsia="ar-SA"/>
        </w:rPr>
        <w:t>(Analiza SWOT).</w:t>
      </w:r>
    </w:p>
    <w:p w14:paraId="138E0A03" w14:textId="369D21B0" w:rsidR="00F41708" w:rsidRPr="00F41708" w:rsidRDefault="00F41708" w:rsidP="00F41708">
      <w:pPr>
        <w:numPr>
          <w:ilvl w:val="0"/>
          <w:numId w:val="55"/>
        </w:numPr>
        <w:spacing w:before="120" w:after="120" w:line="276" w:lineRule="auto"/>
        <w:contextualSpacing/>
        <w:jc w:val="both"/>
        <w:rPr>
          <w:rFonts w:ascii="Arial" w:eastAsia="Times New Roman" w:hAnsi="Arial" w:cs="Arial"/>
          <w:sz w:val="21"/>
          <w:szCs w:val="21"/>
          <w:lang w:val="sv-SE" w:eastAsia="ar-SA"/>
        </w:rPr>
      </w:pPr>
      <w:r w:rsidRPr="00F41708">
        <w:rPr>
          <w:rFonts w:ascii="Arial" w:eastAsia="Times New Roman" w:hAnsi="Arial" w:cs="Arial"/>
          <w:sz w:val="21"/>
          <w:szCs w:val="21"/>
          <w:lang w:val="sv-SE" w:eastAsia="ar-SA"/>
        </w:rPr>
        <w:t xml:space="preserve">Wskazanie podmiotów oraz działań jakie są oraz </w:t>
      </w:r>
      <w:r w:rsidR="002F61C2">
        <w:rPr>
          <w:rFonts w:ascii="Arial" w:eastAsia="Times New Roman" w:hAnsi="Arial" w:cs="Arial"/>
          <w:sz w:val="21"/>
          <w:szCs w:val="21"/>
          <w:lang w:val="sv-SE" w:eastAsia="ar-SA"/>
        </w:rPr>
        <w:t xml:space="preserve">jakie </w:t>
      </w:r>
      <w:r w:rsidRPr="00F41708">
        <w:rPr>
          <w:rFonts w:ascii="Arial" w:eastAsia="Times New Roman" w:hAnsi="Arial" w:cs="Arial"/>
          <w:sz w:val="21"/>
          <w:szCs w:val="21"/>
          <w:lang w:val="sv-SE" w:eastAsia="ar-SA"/>
        </w:rPr>
        <w:t>powinny być przez nie podejmowane w celu optymalnego wdrożenia rozwiązań wynikających z postępu technologicznego. Wskazanie możliwości oraz szans związanych z działalnością takich podmiotów jak: Platforma Przyszłości w Radomiu, Akademia Innowacyjnych Zastosowań Technologii Cyfrowych, Obserwatorium AI dla Rynku Pracy, Obserwatorium Międzynarodowej Polityki Sztucznej Inteligencji i Transformacji Cyfrowej.</w:t>
      </w:r>
    </w:p>
    <w:p w14:paraId="4B22BF59" w14:textId="2EB4E5BC" w:rsidR="00F41708" w:rsidRPr="00F41708" w:rsidRDefault="00F41708" w:rsidP="00F41708">
      <w:pPr>
        <w:spacing w:after="0" w:line="276" w:lineRule="auto"/>
        <w:jc w:val="both"/>
        <w:rPr>
          <w:rFonts w:ascii="Arial" w:eastAsia="Times New Roman" w:hAnsi="Arial" w:cs="Arial"/>
          <w:sz w:val="21"/>
          <w:szCs w:val="21"/>
          <w:lang w:eastAsia="pl-PL"/>
        </w:rPr>
      </w:pPr>
      <w:r w:rsidRPr="00F41708">
        <w:rPr>
          <w:rFonts w:ascii="Arial" w:eastAsia="Times New Roman" w:hAnsi="Arial" w:cs="Arial"/>
          <w:sz w:val="21"/>
          <w:szCs w:val="21"/>
          <w:lang w:eastAsia="pl-PL"/>
        </w:rPr>
        <w:t>W ramach usługi Wykonawca powinien dokonać selekcji najbardziej prawdopodobnych kierunków zmian w Wielkopolsce, uwzględniając posiadane zasoby i specyfikę gospodarki</w:t>
      </w:r>
      <w:r w:rsidR="002F61C2">
        <w:rPr>
          <w:rFonts w:ascii="Arial" w:eastAsia="Times New Roman" w:hAnsi="Arial" w:cs="Arial"/>
          <w:sz w:val="21"/>
          <w:szCs w:val="21"/>
          <w:lang w:eastAsia="pl-PL"/>
        </w:rPr>
        <w:t xml:space="preserve"> regionu</w:t>
      </w:r>
      <w:r w:rsidRPr="00F41708">
        <w:rPr>
          <w:rFonts w:ascii="Arial" w:eastAsia="Times New Roman" w:hAnsi="Arial" w:cs="Arial"/>
          <w:sz w:val="21"/>
          <w:szCs w:val="21"/>
          <w:lang w:eastAsia="pl-PL"/>
        </w:rPr>
        <w:t xml:space="preserve">, tak aby określić najbardziej kluczowe kwestie dla utrzymania wysokiego poziomu zatrudnienia. </w:t>
      </w:r>
    </w:p>
    <w:p w14:paraId="0F13A442" w14:textId="77777777" w:rsidR="00F41708" w:rsidRPr="00F41708" w:rsidRDefault="00F41708" w:rsidP="00F41708">
      <w:pPr>
        <w:spacing w:after="120" w:line="276" w:lineRule="auto"/>
        <w:rPr>
          <w:rFonts w:ascii="Arial" w:eastAsia="Times New Roman" w:hAnsi="Arial" w:cs="Arial"/>
          <w:sz w:val="21"/>
          <w:szCs w:val="21"/>
          <w:lang w:eastAsia="pl-PL"/>
        </w:rPr>
      </w:pPr>
    </w:p>
    <w:p w14:paraId="7F91332B" w14:textId="77777777" w:rsidR="00F41708" w:rsidRPr="00F41708" w:rsidRDefault="00F41708" w:rsidP="00F41708">
      <w:pPr>
        <w:numPr>
          <w:ilvl w:val="0"/>
          <w:numId w:val="57"/>
        </w:numPr>
        <w:spacing w:after="120" w:line="360" w:lineRule="auto"/>
        <w:ind w:left="284" w:hanging="284"/>
        <w:contextualSpacing/>
        <w:rPr>
          <w:rFonts w:ascii="Arial" w:eastAsia="Times New Roman" w:hAnsi="Arial" w:cs="Arial"/>
          <w:b/>
          <w:sz w:val="21"/>
          <w:szCs w:val="21"/>
          <w:lang w:val="sv-SE" w:eastAsia="ar-SA"/>
        </w:rPr>
      </w:pPr>
      <w:r w:rsidRPr="00F41708">
        <w:rPr>
          <w:rFonts w:ascii="Arial" w:eastAsia="Times New Roman" w:hAnsi="Arial" w:cs="Arial"/>
          <w:b/>
          <w:sz w:val="21"/>
          <w:szCs w:val="21"/>
          <w:lang w:val="sv-SE" w:eastAsia="ar-SA"/>
        </w:rPr>
        <w:t xml:space="preserve"> Zakres ekspertyzy</w:t>
      </w:r>
    </w:p>
    <w:p w14:paraId="0064E57F" w14:textId="77777777" w:rsidR="00F41708" w:rsidRPr="00F41708" w:rsidRDefault="00F41708" w:rsidP="00F41708">
      <w:pPr>
        <w:numPr>
          <w:ilvl w:val="1"/>
          <w:numId w:val="54"/>
        </w:numPr>
        <w:spacing w:after="120" w:line="360" w:lineRule="auto"/>
        <w:ind w:left="357" w:hanging="357"/>
        <w:rPr>
          <w:rFonts w:ascii="Arial" w:eastAsia="Times New Roman" w:hAnsi="Arial" w:cs="Arial"/>
          <w:b/>
          <w:sz w:val="21"/>
          <w:szCs w:val="21"/>
          <w:lang w:eastAsia="pl-PL"/>
        </w:rPr>
      </w:pPr>
      <w:r w:rsidRPr="00F41708">
        <w:rPr>
          <w:rFonts w:ascii="Arial" w:eastAsia="Times New Roman" w:hAnsi="Arial" w:cs="Arial"/>
          <w:b/>
          <w:sz w:val="21"/>
          <w:szCs w:val="21"/>
          <w:lang w:eastAsia="pl-PL"/>
        </w:rPr>
        <w:t>zakres czasowy</w:t>
      </w:r>
    </w:p>
    <w:p w14:paraId="39C4E9C4" w14:textId="77777777" w:rsidR="00F41708" w:rsidRPr="00F41708" w:rsidRDefault="00F41708" w:rsidP="00F41708">
      <w:pPr>
        <w:spacing w:after="120" w:line="276" w:lineRule="auto"/>
        <w:jc w:val="both"/>
        <w:rPr>
          <w:rFonts w:ascii="Arial" w:eastAsia="Times New Roman" w:hAnsi="Arial" w:cs="Arial"/>
          <w:sz w:val="21"/>
          <w:szCs w:val="21"/>
          <w:lang w:eastAsia="pl-PL"/>
        </w:rPr>
      </w:pPr>
      <w:r w:rsidRPr="00F41708">
        <w:rPr>
          <w:rFonts w:ascii="Arial" w:eastAsia="Times New Roman" w:hAnsi="Arial" w:cs="Arial"/>
          <w:sz w:val="21"/>
          <w:szCs w:val="21"/>
          <w:lang w:eastAsia="pl-PL"/>
        </w:rPr>
        <w:t xml:space="preserve">Ponieważ celem ekspertyzy jest określenie działań, jakie powinny zostać podjęte aby optymalnie przygotować rynek pracy do wyzwań związanych z rozwojem technologicznym, konieczne jest bazowanie na możliwie jak najbardziej aktualnych dostępnych danych. </w:t>
      </w:r>
    </w:p>
    <w:p w14:paraId="5248D99F" w14:textId="758ECA5C" w:rsidR="00F41708" w:rsidRPr="00F41708" w:rsidRDefault="00F41708" w:rsidP="00F41708">
      <w:pPr>
        <w:spacing w:after="120" w:line="276" w:lineRule="auto"/>
        <w:jc w:val="both"/>
        <w:rPr>
          <w:rFonts w:ascii="Arial" w:eastAsia="Times New Roman" w:hAnsi="Arial" w:cs="Arial"/>
          <w:sz w:val="21"/>
          <w:szCs w:val="21"/>
          <w:lang w:eastAsia="pl-PL"/>
        </w:rPr>
      </w:pPr>
      <w:r w:rsidRPr="00F41708">
        <w:rPr>
          <w:rFonts w:ascii="Arial" w:eastAsia="Times New Roman" w:hAnsi="Arial" w:cs="Arial"/>
          <w:sz w:val="21"/>
          <w:szCs w:val="21"/>
          <w:lang w:eastAsia="pl-PL"/>
        </w:rPr>
        <w:t xml:space="preserve">W ramach ekspertyzy analizą objęte zostaną dane statystyczne publikowane co najmniej </w:t>
      </w:r>
      <w:r w:rsidR="003D0B7D">
        <w:rPr>
          <w:rFonts w:ascii="Arial" w:eastAsia="Times New Roman" w:hAnsi="Arial" w:cs="Arial"/>
          <w:sz w:val="21"/>
          <w:szCs w:val="21"/>
          <w:lang w:eastAsia="pl-PL"/>
        </w:rPr>
        <w:t>przez</w:t>
      </w:r>
      <w:r w:rsidR="003D0B7D" w:rsidRPr="00F41708">
        <w:rPr>
          <w:rFonts w:ascii="Arial" w:eastAsia="Times New Roman" w:hAnsi="Arial" w:cs="Arial"/>
          <w:sz w:val="21"/>
          <w:szCs w:val="21"/>
          <w:lang w:eastAsia="pl-PL"/>
        </w:rPr>
        <w:t xml:space="preserve"> </w:t>
      </w:r>
      <w:r w:rsidRPr="00F41708">
        <w:rPr>
          <w:rFonts w:ascii="Arial" w:eastAsia="Times New Roman" w:hAnsi="Arial" w:cs="Arial"/>
          <w:sz w:val="21"/>
          <w:szCs w:val="21"/>
          <w:lang w:eastAsia="pl-PL"/>
        </w:rPr>
        <w:t xml:space="preserve">GUS oraz Eurostat, które są związane z tematyką ekspertyzy. Analiza zostanie przeprowadzona </w:t>
      </w:r>
      <w:r w:rsidR="003D0B7D">
        <w:rPr>
          <w:rFonts w:ascii="Arial" w:eastAsia="Times New Roman" w:hAnsi="Arial" w:cs="Arial"/>
          <w:sz w:val="21"/>
          <w:szCs w:val="21"/>
          <w:lang w:eastAsia="pl-PL"/>
        </w:rPr>
        <w:t>w oparciu o</w:t>
      </w:r>
      <w:r w:rsidR="003D0B7D" w:rsidRPr="00F41708">
        <w:rPr>
          <w:rFonts w:ascii="Arial" w:eastAsia="Times New Roman" w:hAnsi="Arial" w:cs="Arial"/>
          <w:sz w:val="21"/>
          <w:szCs w:val="21"/>
          <w:lang w:eastAsia="pl-PL"/>
        </w:rPr>
        <w:t xml:space="preserve"> aktualn</w:t>
      </w:r>
      <w:r w:rsidR="003D0B7D">
        <w:rPr>
          <w:rFonts w:ascii="Arial" w:eastAsia="Times New Roman" w:hAnsi="Arial" w:cs="Arial"/>
          <w:sz w:val="21"/>
          <w:szCs w:val="21"/>
          <w:lang w:eastAsia="pl-PL"/>
        </w:rPr>
        <w:t>e</w:t>
      </w:r>
      <w:r w:rsidR="003D0B7D" w:rsidRPr="00F41708">
        <w:rPr>
          <w:rFonts w:ascii="Arial" w:eastAsia="Times New Roman" w:hAnsi="Arial" w:cs="Arial"/>
          <w:sz w:val="21"/>
          <w:szCs w:val="21"/>
          <w:lang w:eastAsia="pl-PL"/>
        </w:rPr>
        <w:t xml:space="preserve"> dan</w:t>
      </w:r>
      <w:r w:rsidR="003D0B7D">
        <w:rPr>
          <w:rFonts w:ascii="Arial" w:eastAsia="Times New Roman" w:hAnsi="Arial" w:cs="Arial"/>
          <w:sz w:val="21"/>
          <w:szCs w:val="21"/>
          <w:lang w:eastAsia="pl-PL"/>
        </w:rPr>
        <w:t>e</w:t>
      </w:r>
      <w:r w:rsidR="003D0B7D" w:rsidRPr="00F41708">
        <w:rPr>
          <w:rFonts w:ascii="Arial" w:eastAsia="Times New Roman" w:hAnsi="Arial" w:cs="Arial"/>
          <w:sz w:val="21"/>
          <w:szCs w:val="21"/>
          <w:lang w:eastAsia="pl-PL"/>
        </w:rPr>
        <w:t xml:space="preserve"> </w:t>
      </w:r>
      <w:r w:rsidRPr="00F41708">
        <w:rPr>
          <w:rFonts w:ascii="Arial" w:eastAsia="Times New Roman" w:hAnsi="Arial" w:cs="Arial"/>
          <w:sz w:val="21"/>
          <w:szCs w:val="21"/>
          <w:lang w:eastAsia="pl-PL"/>
        </w:rPr>
        <w:t>według stanu na co najmniej grudzień 2018 roku</w:t>
      </w:r>
      <w:r w:rsidR="003D0B7D">
        <w:rPr>
          <w:rFonts w:ascii="Arial" w:eastAsia="Times New Roman" w:hAnsi="Arial" w:cs="Arial"/>
          <w:sz w:val="21"/>
          <w:szCs w:val="21"/>
          <w:lang w:eastAsia="pl-PL"/>
        </w:rPr>
        <w:t>, a</w:t>
      </w:r>
      <w:r w:rsidRPr="00F41708">
        <w:rPr>
          <w:rFonts w:ascii="Arial" w:eastAsia="Times New Roman" w:hAnsi="Arial" w:cs="Arial"/>
          <w:sz w:val="21"/>
          <w:szCs w:val="21"/>
          <w:lang w:eastAsia="pl-PL"/>
        </w:rPr>
        <w:t xml:space="preserve"> gdy te nie będą dostępne – </w:t>
      </w:r>
      <w:r w:rsidR="003D0B7D">
        <w:rPr>
          <w:rFonts w:ascii="Arial" w:eastAsia="Times New Roman" w:hAnsi="Arial" w:cs="Arial"/>
          <w:sz w:val="21"/>
          <w:szCs w:val="21"/>
          <w:lang w:eastAsia="pl-PL"/>
        </w:rPr>
        <w:t xml:space="preserve">na podstawie </w:t>
      </w:r>
      <w:r w:rsidRPr="00F41708">
        <w:rPr>
          <w:rFonts w:ascii="Arial" w:eastAsia="Times New Roman" w:hAnsi="Arial" w:cs="Arial"/>
          <w:sz w:val="21"/>
          <w:szCs w:val="21"/>
          <w:lang w:eastAsia="pl-PL"/>
        </w:rPr>
        <w:t>najbardziej aktualnych</w:t>
      </w:r>
      <w:r w:rsidR="003D0B7D">
        <w:rPr>
          <w:rFonts w:ascii="Arial" w:eastAsia="Times New Roman" w:hAnsi="Arial" w:cs="Arial"/>
          <w:sz w:val="21"/>
          <w:szCs w:val="21"/>
          <w:lang w:eastAsia="pl-PL"/>
        </w:rPr>
        <w:t xml:space="preserve"> danych</w:t>
      </w:r>
      <w:r w:rsidRPr="00F41708">
        <w:rPr>
          <w:rFonts w:ascii="Arial" w:eastAsia="Times New Roman" w:hAnsi="Arial" w:cs="Arial"/>
          <w:sz w:val="21"/>
          <w:szCs w:val="21"/>
          <w:lang w:eastAsia="pl-PL"/>
        </w:rPr>
        <w:t>.</w:t>
      </w:r>
    </w:p>
    <w:p w14:paraId="4FD193AF" w14:textId="6F2070F4" w:rsidR="00F41708" w:rsidRDefault="00F41708" w:rsidP="00F41708">
      <w:pPr>
        <w:spacing w:after="120" w:line="276" w:lineRule="auto"/>
        <w:jc w:val="both"/>
        <w:rPr>
          <w:rFonts w:ascii="Arial" w:eastAsia="Times New Roman" w:hAnsi="Arial" w:cs="Arial"/>
          <w:sz w:val="21"/>
          <w:szCs w:val="21"/>
          <w:lang w:eastAsia="pl-PL"/>
        </w:rPr>
      </w:pPr>
      <w:r w:rsidRPr="00F41708">
        <w:rPr>
          <w:rFonts w:ascii="Arial" w:eastAsia="Times New Roman" w:hAnsi="Arial" w:cs="Arial"/>
          <w:sz w:val="21"/>
          <w:szCs w:val="21"/>
          <w:lang w:eastAsia="pl-PL"/>
        </w:rPr>
        <w:t>Podczas tworzenia ekspertyzy wymagane jest przeprowadzenie przeglądu dostępnej literatury dotyczącej poruszanej problematyki (w tym anglojęzycznej). Przegląd powinien objąć specjalistyczne publikacje, czasopisma naukowe (branżowe), dostępne ekspertyzy, strony internetowe, artykuły itp. Źródła wtórne wykorzystane w analizie danych zastanych muszą być jak najbardziej aktualne. Ekspertyza powinna uwzględnia</w:t>
      </w:r>
      <w:r w:rsidR="008E49DA">
        <w:rPr>
          <w:rFonts w:ascii="Arial" w:eastAsia="Times New Roman" w:hAnsi="Arial" w:cs="Arial"/>
          <w:sz w:val="21"/>
          <w:szCs w:val="21"/>
          <w:lang w:eastAsia="pl-PL"/>
        </w:rPr>
        <w:t>ć perspektywę czasową do 2030 roku.</w:t>
      </w:r>
      <w:r w:rsidRPr="00F41708">
        <w:rPr>
          <w:rFonts w:ascii="Arial" w:eastAsia="Times New Roman" w:hAnsi="Arial" w:cs="Arial"/>
          <w:sz w:val="21"/>
          <w:szCs w:val="21"/>
          <w:lang w:eastAsia="pl-PL"/>
        </w:rPr>
        <w:t xml:space="preserve"> </w:t>
      </w:r>
    </w:p>
    <w:p w14:paraId="5135720E" w14:textId="77777777" w:rsidR="008E49DA" w:rsidRPr="00F41708" w:rsidRDefault="008E49DA" w:rsidP="00F41708">
      <w:pPr>
        <w:spacing w:after="120" w:line="276" w:lineRule="auto"/>
        <w:jc w:val="both"/>
        <w:rPr>
          <w:rFonts w:ascii="Arial" w:eastAsia="Times New Roman" w:hAnsi="Arial" w:cs="Arial"/>
          <w:sz w:val="21"/>
          <w:szCs w:val="21"/>
          <w:lang w:eastAsia="pl-PL"/>
        </w:rPr>
      </w:pPr>
    </w:p>
    <w:p w14:paraId="361B8222" w14:textId="77777777" w:rsidR="00F41708" w:rsidRPr="00F41708" w:rsidRDefault="00F41708" w:rsidP="00F41708">
      <w:pPr>
        <w:numPr>
          <w:ilvl w:val="1"/>
          <w:numId w:val="54"/>
        </w:numPr>
        <w:spacing w:after="120" w:line="276" w:lineRule="auto"/>
        <w:ind w:left="357" w:hanging="357"/>
        <w:rPr>
          <w:rFonts w:ascii="Arial" w:eastAsia="Times New Roman" w:hAnsi="Arial" w:cs="Arial"/>
          <w:b/>
          <w:sz w:val="21"/>
          <w:szCs w:val="21"/>
          <w:lang w:eastAsia="pl-PL"/>
        </w:rPr>
      </w:pPr>
      <w:r w:rsidRPr="00F41708">
        <w:rPr>
          <w:rFonts w:ascii="Arial" w:eastAsia="Times New Roman" w:hAnsi="Arial" w:cs="Arial"/>
          <w:b/>
          <w:sz w:val="21"/>
          <w:szCs w:val="21"/>
          <w:lang w:eastAsia="pl-PL"/>
        </w:rPr>
        <w:lastRenderedPageBreak/>
        <w:t>zakres przestrzenny</w:t>
      </w:r>
    </w:p>
    <w:p w14:paraId="585C18DC" w14:textId="01F61C0B" w:rsidR="00F41708" w:rsidRPr="00F41708" w:rsidRDefault="00F41708" w:rsidP="00F41708">
      <w:pPr>
        <w:spacing w:after="120" w:line="276" w:lineRule="auto"/>
        <w:jc w:val="both"/>
        <w:rPr>
          <w:rFonts w:ascii="Arial" w:eastAsia="Times New Roman" w:hAnsi="Arial" w:cs="Arial"/>
          <w:sz w:val="21"/>
          <w:szCs w:val="21"/>
          <w:lang w:eastAsia="pl-PL"/>
        </w:rPr>
      </w:pPr>
      <w:r w:rsidRPr="00F41708">
        <w:rPr>
          <w:rFonts w:ascii="Arial" w:eastAsia="Times New Roman" w:hAnsi="Arial" w:cs="Arial"/>
          <w:sz w:val="21"/>
          <w:szCs w:val="21"/>
          <w:lang w:eastAsia="pl-PL"/>
        </w:rPr>
        <w:t>Analiza ma wskazać zjawiska i trendy na poziomie globalnym</w:t>
      </w:r>
      <w:r w:rsidR="00BD16C2">
        <w:rPr>
          <w:rFonts w:ascii="Arial" w:eastAsia="Times New Roman" w:hAnsi="Arial" w:cs="Arial"/>
          <w:sz w:val="21"/>
          <w:szCs w:val="21"/>
          <w:lang w:eastAsia="pl-PL"/>
        </w:rPr>
        <w:t>,</w:t>
      </w:r>
      <w:r w:rsidR="00DF3203">
        <w:rPr>
          <w:rFonts w:ascii="Arial" w:eastAsia="Times New Roman" w:hAnsi="Arial" w:cs="Arial"/>
          <w:sz w:val="21"/>
          <w:szCs w:val="21"/>
          <w:lang w:eastAsia="pl-PL"/>
        </w:rPr>
        <w:t xml:space="preserve"> </w:t>
      </w:r>
      <w:r w:rsidRPr="00F41708">
        <w:rPr>
          <w:rFonts w:ascii="Arial" w:eastAsia="Times New Roman" w:hAnsi="Arial" w:cs="Arial"/>
          <w:sz w:val="21"/>
          <w:szCs w:val="21"/>
          <w:lang w:eastAsia="pl-PL"/>
        </w:rPr>
        <w:t>jednak musi odnosić się do obszaru województwa wielkopolskiego (w tym analizy porównawcze z innymi województwami, krajem, Europą). Należy założyć, że zjawiska na poziomie regionalnym będą konsekwencją zjawisk globalnych i krajowych. Istotne jest natomiast określenie przygotowania regionu (województw</w:t>
      </w:r>
      <w:r w:rsidR="003D0B7D">
        <w:rPr>
          <w:rFonts w:ascii="Arial" w:eastAsia="Times New Roman" w:hAnsi="Arial" w:cs="Arial"/>
          <w:sz w:val="21"/>
          <w:szCs w:val="21"/>
          <w:lang w:eastAsia="pl-PL"/>
        </w:rPr>
        <w:t>a</w:t>
      </w:r>
      <w:r w:rsidRPr="00F41708">
        <w:rPr>
          <w:rFonts w:ascii="Arial" w:eastAsia="Times New Roman" w:hAnsi="Arial" w:cs="Arial"/>
          <w:sz w:val="21"/>
          <w:szCs w:val="21"/>
          <w:lang w:eastAsia="pl-PL"/>
        </w:rPr>
        <w:t xml:space="preserve"> wielkopolskie</w:t>
      </w:r>
      <w:r w:rsidR="003D0B7D">
        <w:rPr>
          <w:rFonts w:ascii="Arial" w:eastAsia="Times New Roman" w:hAnsi="Arial" w:cs="Arial"/>
          <w:sz w:val="21"/>
          <w:szCs w:val="21"/>
          <w:lang w:eastAsia="pl-PL"/>
        </w:rPr>
        <w:t>go</w:t>
      </w:r>
      <w:r w:rsidRPr="00F41708">
        <w:rPr>
          <w:rFonts w:ascii="Arial" w:eastAsia="Times New Roman" w:hAnsi="Arial" w:cs="Arial"/>
          <w:sz w:val="21"/>
          <w:szCs w:val="21"/>
          <w:lang w:eastAsia="pl-PL"/>
        </w:rPr>
        <w:t>) do</w:t>
      </w:r>
      <w:r w:rsidR="003D0B7D">
        <w:rPr>
          <w:rFonts w:ascii="Arial" w:eastAsia="Times New Roman" w:hAnsi="Arial" w:cs="Arial"/>
          <w:sz w:val="21"/>
          <w:szCs w:val="21"/>
          <w:lang w:eastAsia="pl-PL"/>
        </w:rPr>
        <w:t xml:space="preserve"> postępujących</w:t>
      </w:r>
      <w:r w:rsidRPr="00F41708">
        <w:rPr>
          <w:rFonts w:ascii="Arial" w:eastAsia="Times New Roman" w:hAnsi="Arial" w:cs="Arial"/>
          <w:sz w:val="21"/>
          <w:szCs w:val="21"/>
          <w:lang w:eastAsia="pl-PL"/>
        </w:rPr>
        <w:t xml:space="preserve"> zmian, zwłaszcza w kontekście rynku pracy. </w:t>
      </w:r>
    </w:p>
    <w:p w14:paraId="4A9A41BE" w14:textId="77777777" w:rsidR="008E49DA" w:rsidRDefault="008E49DA" w:rsidP="008E49DA">
      <w:pPr>
        <w:spacing w:before="240" w:after="120" w:line="276" w:lineRule="auto"/>
        <w:ind w:left="284"/>
        <w:contextualSpacing/>
        <w:rPr>
          <w:rFonts w:ascii="Arial" w:eastAsia="Times New Roman" w:hAnsi="Arial" w:cs="Arial"/>
          <w:b/>
          <w:bCs/>
          <w:sz w:val="21"/>
          <w:szCs w:val="21"/>
          <w:lang w:val="sv-SE" w:eastAsia="ar-SA"/>
        </w:rPr>
      </w:pPr>
    </w:p>
    <w:p w14:paraId="61E30C80" w14:textId="32EAE811" w:rsidR="00F41708" w:rsidRPr="00272DC6" w:rsidRDefault="00F41708" w:rsidP="008E49DA">
      <w:pPr>
        <w:numPr>
          <w:ilvl w:val="0"/>
          <w:numId w:val="57"/>
        </w:numPr>
        <w:spacing w:before="240" w:after="120" w:line="276" w:lineRule="auto"/>
        <w:ind w:left="284" w:hanging="284"/>
        <w:contextualSpacing/>
        <w:rPr>
          <w:rFonts w:ascii="Arial" w:eastAsia="Times New Roman" w:hAnsi="Arial" w:cs="Arial"/>
          <w:b/>
          <w:bCs/>
          <w:sz w:val="21"/>
          <w:szCs w:val="21"/>
          <w:lang w:val="sv-SE" w:eastAsia="ar-SA"/>
        </w:rPr>
      </w:pPr>
      <w:r w:rsidRPr="00F41708">
        <w:rPr>
          <w:rFonts w:ascii="Arial" w:eastAsia="Times New Roman" w:hAnsi="Arial" w:cs="Arial"/>
          <w:b/>
          <w:bCs/>
          <w:sz w:val="21"/>
          <w:szCs w:val="21"/>
          <w:lang w:val="sv-SE" w:eastAsia="ar-SA"/>
        </w:rPr>
        <w:t xml:space="preserve"> Metody badawcze</w:t>
      </w:r>
    </w:p>
    <w:p w14:paraId="5E636C94" w14:textId="2DEB1813" w:rsidR="00F41708" w:rsidRPr="00F41708" w:rsidRDefault="00F41708" w:rsidP="008E49DA">
      <w:pPr>
        <w:numPr>
          <w:ilvl w:val="0"/>
          <w:numId w:val="54"/>
        </w:numPr>
        <w:spacing w:before="240" w:after="120" w:line="276" w:lineRule="auto"/>
        <w:jc w:val="both"/>
        <w:rPr>
          <w:rFonts w:ascii="Arial" w:eastAsia="Times New Roman" w:hAnsi="Arial" w:cs="Arial"/>
          <w:sz w:val="21"/>
          <w:szCs w:val="21"/>
          <w:lang w:val="sv-SE" w:eastAsia="pl-PL"/>
        </w:rPr>
      </w:pPr>
      <w:r w:rsidRPr="00F41708">
        <w:rPr>
          <w:rFonts w:ascii="Arial" w:eastAsia="Times New Roman" w:hAnsi="Arial" w:cs="Arial"/>
          <w:sz w:val="21"/>
          <w:szCs w:val="21"/>
          <w:lang w:val="sv-SE" w:eastAsia="pl-PL"/>
        </w:rPr>
        <w:t xml:space="preserve">W celu realizacji ekspertyzy Wykonawca dokona przeglądu i analizy źródeł wtórnych </w:t>
      </w:r>
      <w:r w:rsidR="00B7345E">
        <w:rPr>
          <w:rFonts w:ascii="Arial" w:eastAsia="Times New Roman" w:hAnsi="Arial" w:cs="Arial"/>
          <w:sz w:val="21"/>
          <w:szCs w:val="21"/>
          <w:lang w:val="sv-SE" w:eastAsia="pl-PL"/>
        </w:rPr>
        <w:br/>
      </w:r>
      <w:r w:rsidRPr="00F41708">
        <w:rPr>
          <w:rFonts w:ascii="Arial" w:eastAsia="Times New Roman" w:hAnsi="Arial" w:cs="Arial"/>
          <w:sz w:val="21"/>
          <w:szCs w:val="21"/>
          <w:lang w:val="sv-SE" w:eastAsia="pl-PL"/>
        </w:rPr>
        <w:t>(w tym anglojęzycznych), tj.: specjalistyczne publikacje, czasopisma naukowe (branżowe), dostępne ekspertyzy, strony internetowe, dokumenty strategiczne regionalne oraz krajowe, artykuły itp. Lista źródeł zostan</w:t>
      </w:r>
      <w:r w:rsidR="00B7345E">
        <w:rPr>
          <w:rFonts w:ascii="Arial" w:eastAsia="Times New Roman" w:hAnsi="Arial" w:cs="Arial"/>
          <w:sz w:val="21"/>
          <w:szCs w:val="21"/>
          <w:lang w:val="sv-SE" w:eastAsia="pl-PL"/>
        </w:rPr>
        <w:t xml:space="preserve">ie przedstawiona Zamawiającemu </w:t>
      </w:r>
      <w:r w:rsidRPr="00F41708">
        <w:rPr>
          <w:rFonts w:ascii="Arial" w:eastAsia="Times New Roman" w:hAnsi="Arial" w:cs="Arial"/>
          <w:sz w:val="21"/>
          <w:szCs w:val="21"/>
          <w:lang w:val="sv-SE" w:eastAsia="pl-PL"/>
        </w:rPr>
        <w:t xml:space="preserve">(forma i termin zgodnie </w:t>
      </w:r>
      <w:r w:rsidR="00B7345E">
        <w:rPr>
          <w:rFonts w:ascii="Arial" w:eastAsia="Times New Roman" w:hAnsi="Arial" w:cs="Arial"/>
          <w:sz w:val="21"/>
          <w:szCs w:val="21"/>
          <w:lang w:val="sv-SE" w:eastAsia="pl-PL"/>
        </w:rPr>
        <w:br/>
      </w:r>
      <w:r w:rsidRPr="00F41708">
        <w:rPr>
          <w:rFonts w:ascii="Arial" w:eastAsia="Times New Roman" w:hAnsi="Arial" w:cs="Arial"/>
          <w:sz w:val="21"/>
          <w:szCs w:val="21"/>
          <w:lang w:val="sv-SE" w:eastAsia="pl-PL"/>
        </w:rPr>
        <w:t>z ustaleniami dokonanymi po podpisaniu umowy) i będzie wymagała jego akceptacji.</w:t>
      </w:r>
    </w:p>
    <w:p w14:paraId="2749610E" w14:textId="631DB6C9" w:rsidR="00F41708" w:rsidRPr="00F41708" w:rsidRDefault="00F41708" w:rsidP="00F41708">
      <w:pPr>
        <w:numPr>
          <w:ilvl w:val="0"/>
          <w:numId w:val="54"/>
        </w:numPr>
        <w:spacing w:after="120" w:line="276" w:lineRule="auto"/>
        <w:jc w:val="both"/>
        <w:rPr>
          <w:rFonts w:ascii="Arial" w:eastAsia="Times New Roman" w:hAnsi="Arial" w:cs="Arial"/>
          <w:sz w:val="21"/>
          <w:szCs w:val="21"/>
          <w:lang w:val="sv-SE" w:eastAsia="pl-PL"/>
        </w:rPr>
      </w:pPr>
      <w:r w:rsidRPr="00F41708">
        <w:rPr>
          <w:rFonts w:ascii="Arial" w:eastAsia="Times New Roman" w:hAnsi="Arial" w:cs="Arial"/>
          <w:sz w:val="21"/>
          <w:szCs w:val="21"/>
          <w:lang w:val="sv-SE" w:eastAsia="pl-PL"/>
        </w:rPr>
        <w:t>Przeprowadzone zostaną odpowiednio dobrane analizy przestrzenne oraz analizy statystyczne bazujące na zebranych danych statystyc</w:t>
      </w:r>
      <w:r w:rsidR="000359EE">
        <w:rPr>
          <w:rFonts w:ascii="Arial" w:eastAsia="Times New Roman" w:hAnsi="Arial" w:cs="Arial"/>
          <w:sz w:val="21"/>
          <w:szCs w:val="21"/>
          <w:lang w:val="sv-SE" w:eastAsia="pl-PL"/>
        </w:rPr>
        <w:t>znych.</w:t>
      </w:r>
    </w:p>
    <w:p w14:paraId="451D1028" w14:textId="5BD2A7F6" w:rsidR="00F41708" w:rsidRPr="00F41708" w:rsidRDefault="00F41708" w:rsidP="00F41708">
      <w:pPr>
        <w:numPr>
          <w:ilvl w:val="0"/>
          <w:numId w:val="54"/>
        </w:numPr>
        <w:spacing w:after="120" w:line="276" w:lineRule="auto"/>
        <w:jc w:val="both"/>
        <w:rPr>
          <w:rFonts w:ascii="Arial" w:eastAsia="Times New Roman" w:hAnsi="Arial" w:cs="Arial"/>
          <w:sz w:val="21"/>
          <w:szCs w:val="21"/>
          <w:lang w:val="sv-SE" w:eastAsia="pl-PL"/>
        </w:rPr>
      </w:pPr>
      <w:r w:rsidRPr="00F41708">
        <w:rPr>
          <w:rFonts w:ascii="Arial" w:eastAsia="Times New Roman" w:hAnsi="Arial" w:cs="Arial"/>
          <w:sz w:val="21"/>
          <w:szCs w:val="21"/>
          <w:lang w:val="sv-SE" w:eastAsia="pl-PL"/>
        </w:rPr>
        <w:t xml:space="preserve">Wykonawca przeprowadzi minimum 15 wywiadów pogłębionych techniką IDI </w:t>
      </w:r>
      <w:r w:rsidRPr="00272DC6">
        <w:rPr>
          <w:rFonts w:ascii="Arial" w:eastAsia="Times New Roman" w:hAnsi="Arial" w:cs="Arial"/>
          <w:sz w:val="21"/>
          <w:szCs w:val="21"/>
          <w:lang w:val="sv-SE" w:eastAsia="pl-PL"/>
        </w:rPr>
        <w:t>(Indywidualne Wywiady Pogłębione)</w:t>
      </w:r>
      <w:r w:rsidRPr="00F41708">
        <w:rPr>
          <w:rFonts w:ascii="Arial" w:eastAsia="Times New Roman" w:hAnsi="Arial" w:cs="Arial"/>
          <w:sz w:val="21"/>
          <w:szCs w:val="21"/>
          <w:lang w:val="sv-SE" w:eastAsia="pl-PL"/>
        </w:rPr>
        <w:t xml:space="preserve"> lub TDI </w:t>
      </w:r>
      <w:r w:rsidRPr="00272DC6">
        <w:rPr>
          <w:rFonts w:ascii="Arial" w:eastAsia="Times New Roman" w:hAnsi="Arial" w:cs="Arial"/>
          <w:sz w:val="21"/>
          <w:szCs w:val="21"/>
          <w:lang w:val="sv-SE" w:eastAsia="pl-PL"/>
        </w:rPr>
        <w:t>(T</w:t>
      </w:r>
      <w:r w:rsidR="00B7345E">
        <w:rPr>
          <w:rFonts w:ascii="Arial" w:eastAsia="Times New Roman" w:hAnsi="Arial" w:cs="Arial"/>
          <w:sz w:val="21"/>
          <w:szCs w:val="21"/>
          <w:lang w:val="sv-SE" w:eastAsia="pl-PL"/>
        </w:rPr>
        <w:t>elefoniczne Wywiady Pogłębione),</w:t>
      </w:r>
      <w:r w:rsidRPr="00611AD5">
        <w:rPr>
          <w:rFonts w:ascii="Arial" w:eastAsia="Times New Roman" w:hAnsi="Arial" w:cs="Arial"/>
          <w:sz w:val="21"/>
          <w:szCs w:val="21"/>
          <w:lang w:val="sv-SE" w:eastAsia="pl-PL"/>
        </w:rPr>
        <w:t xml:space="preserve"> </w:t>
      </w:r>
      <w:r w:rsidR="00B7345E">
        <w:rPr>
          <w:rFonts w:ascii="Arial" w:eastAsia="Times New Roman" w:hAnsi="Arial" w:cs="Arial"/>
          <w:sz w:val="21"/>
          <w:szCs w:val="21"/>
          <w:lang w:val="sv-SE" w:eastAsia="pl-PL"/>
        </w:rPr>
        <w:br/>
      </w:r>
      <w:r w:rsidRPr="00611AD5">
        <w:rPr>
          <w:rFonts w:ascii="Arial" w:eastAsia="Times New Roman" w:hAnsi="Arial" w:cs="Arial"/>
          <w:sz w:val="21"/>
          <w:szCs w:val="21"/>
          <w:lang w:val="sv-SE" w:eastAsia="pl-PL"/>
        </w:rPr>
        <w:t>z</w:t>
      </w:r>
      <w:r w:rsidRPr="00F41708">
        <w:rPr>
          <w:rFonts w:ascii="Arial" w:eastAsia="Times New Roman" w:hAnsi="Arial" w:cs="Arial"/>
          <w:sz w:val="21"/>
          <w:szCs w:val="21"/>
          <w:lang w:val="sv-SE" w:eastAsia="pl-PL"/>
        </w:rPr>
        <w:t xml:space="preserve"> uwzględnieniem następujących grup: </w:t>
      </w:r>
    </w:p>
    <w:p w14:paraId="07019F9C" w14:textId="77777777" w:rsidR="00F41708" w:rsidRPr="00F41708" w:rsidRDefault="00F41708" w:rsidP="00B7345E">
      <w:pPr>
        <w:numPr>
          <w:ilvl w:val="1"/>
          <w:numId w:val="54"/>
        </w:numPr>
        <w:suppressAutoHyphens/>
        <w:spacing w:after="120" w:line="276" w:lineRule="auto"/>
        <w:ind w:left="1434" w:hanging="357"/>
        <w:contextualSpacing/>
        <w:jc w:val="both"/>
        <w:rPr>
          <w:rFonts w:ascii="Arial" w:eastAsia="Times New Roman" w:hAnsi="Arial" w:cs="Arial"/>
          <w:sz w:val="21"/>
          <w:szCs w:val="21"/>
          <w:lang w:val="sv-SE" w:eastAsia="ar-SA"/>
        </w:rPr>
      </w:pPr>
      <w:r w:rsidRPr="00272DC6">
        <w:rPr>
          <w:rFonts w:ascii="Arial" w:eastAsia="Times New Roman" w:hAnsi="Arial" w:cs="Arial"/>
          <w:sz w:val="21"/>
          <w:szCs w:val="21"/>
          <w:lang w:val="sv-SE" w:eastAsia="ar-SA"/>
        </w:rPr>
        <w:t xml:space="preserve">przedstawiciele przedsiębiorstw z głównych branż regionu wdrażających rozwiązania z zakresu przemysłu 4.0, AI etc., </w:t>
      </w:r>
    </w:p>
    <w:p w14:paraId="6454C550" w14:textId="77777777" w:rsidR="00F41708" w:rsidRPr="00F41708" w:rsidRDefault="00F41708" w:rsidP="00B7345E">
      <w:pPr>
        <w:numPr>
          <w:ilvl w:val="1"/>
          <w:numId w:val="54"/>
        </w:numPr>
        <w:suppressAutoHyphens/>
        <w:spacing w:after="120" w:line="276" w:lineRule="auto"/>
        <w:ind w:left="1434" w:hanging="357"/>
        <w:contextualSpacing/>
        <w:jc w:val="both"/>
        <w:rPr>
          <w:rFonts w:ascii="Arial" w:eastAsia="Times New Roman" w:hAnsi="Arial" w:cs="Arial"/>
          <w:sz w:val="21"/>
          <w:szCs w:val="21"/>
          <w:lang w:val="sv-SE" w:eastAsia="ar-SA"/>
        </w:rPr>
      </w:pPr>
      <w:r w:rsidRPr="00272DC6">
        <w:rPr>
          <w:rFonts w:ascii="Arial" w:eastAsia="Times New Roman" w:hAnsi="Arial" w:cs="Arial"/>
          <w:sz w:val="21"/>
          <w:szCs w:val="21"/>
          <w:lang w:val="sv-SE" w:eastAsia="ar-SA"/>
        </w:rPr>
        <w:t>przedstawiciele start-upów,</w:t>
      </w:r>
    </w:p>
    <w:p w14:paraId="23227D42" w14:textId="77777777" w:rsidR="00F41708" w:rsidRPr="00F41708" w:rsidRDefault="00F41708" w:rsidP="00B7345E">
      <w:pPr>
        <w:numPr>
          <w:ilvl w:val="1"/>
          <w:numId w:val="54"/>
        </w:numPr>
        <w:suppressAutoHyphens/>
        <w:spacing w:after="120" w:line="276" w:lineRule="auto"/>
        <w:ind w:left="1434" w:hanging="357"/>
        <w:contextualSpacing/>
        <w:jc w:val="both"/>
        <w:rPr>
          <w:rFonts w:ascii="Arial" w:eastAsia="Times New Roman" w:hAnsi="Arial" w:cs="Arial"/>
          <w:sz w:val="21"/>
          <w:szCs w:val="21"/>
          <w:lang w:val="sv-SE" w:eastAsia="ar-SA"/>
        </w:rPr>
      </w:pPr>
      <w:r w:rsidRPr="00272DC6">
        <w:rPr>
          <w:rFonts w:ascii="Arial" w:eastAsia="Times New Roman" w:hAnsi="Arial" w:cs="Arial"/>
          <w:sz w:val="21"/>
          <w:szCs w:val="21"/>
          <w:lang w:val="sv-SE" w:eastAsia="ar-SA"/>
        </w:rPr>
        <w:t>przedstawiciele uczelni wyższych i ośrodków badawczo-rozwojowych z regionu działających w obszarach nowych technologii,</w:t>
      </w:r>
    </w:p>
    <w:p w14:paraId="7D2C15BB" w14:textId="02BAF976" w:rsidR="00F41708" w:rsidRPr="00272DC6" w:rsidRDefault="00F41708" w:rsidP="00272DC6">
      <w:pPr>
        <w:numPr>
          <w:ilvl w:val="1"/>
          <w:numId w:val="54"/>
        </w:numPr>
        <w:suppressAutoHyphens/>
        <w:spacing w:after="120" w:line="276" w:lineRule="auto"/>
        <w:jc w:val="both"/>
        <w:rPr>
          <w:rFonts w:ascii="Arial" w:eastAsia="Times New Roman" w:hAnsi="Arial" w:cs="Arial"/>
          <w:sz w:val="21"/>
          <w:szCs w:val="21"/>
          <w:lang w:val="sv-SE" w:eastAsia="ar-SA"/>
        </w:rPr>
      </w:pPr>
      <w:r w:rsidRPr="00272DC6">
        <w:rPr>
          <w:rFonts w:ascii="Arial" w:eastAsia="Times New Roman" w:hAnsi="Arial" w:cs="Arial"/>
          <w:sz w:val="21"/>
          <w:szCs w:val="21"/>
          <w:lang w:val="sv-SE" w:eastAsia="ar-SA"/>
        </w:rPr>
        <w:t xml:space="preserve">eksperci z zakresu rynku pracy (przedstawiciele firm świadczacych usługi HR, </w:t>
      </w:r>
      <w:r w:rsidR="00815B4E">
        <w:rPr>
          <w:rFonts w:ascii="Arial" w:eastAsia="Times New Roman" w:hAnsi="Arial" w:cs="Arial"/>
          <w:sz w:val="21"/>
          <w:szCs w:val="21"/>
          <w:lang w:val="sv-SE" w:eastAsia="ar-SA"/>
        </w:rPr>
        <w:t>t</w:t>
      </w:r>
      <w:r w:rsidRPr="00272DC6">
        <w:rPr>
          <w:rFonts w:ascii="Arial" w:eastAsia="Times New Roman" w:hAnsi="Arial" w:cs="Arial"/>
          <w:sz w:val="21"/>
          <w:szCs w:val="21"/>
          <w:lang w:val="sv-SE" w:eastAsia="ar-SA"/>
        </w:rPr>
        <w:t>renerzy kariery/doradcy zawodowi/rekruterzy działający na rynku komercyjnym) lub eksperci z zakresu kształcenia ustawicznego osob dorosłych.</w:t>
      </w:r>
    </w:p>
    <w:p w14:paraId="1F4A8F16" w14:textId="6C9FE4A9" w:rsidR="00F41708" w:rsidRPr="00F41708" w:rsidRDefault="00F41708" w:rsidP="000359EE">
      <w:pPr>
        <w:spacing w:after="120" w:line="276" w:lineRule="auto"/>
        <w:jc w:val="both"/>
        <w:rPr>
          <w:rFonts w:ascii="Arial" w:eastAsia="Times New Roman" w:hAnsi="Arial" w:cs="Arial"/>
          <w:sz w:val="21"/>
          <w:szCs w:val="21"/>
          <w:lang w:val="sv-SE" w:eastAsia="pl-PL"/>
        </w:rPr>
      </w:pPr>
      <w:r w:rsidRPr="00F41708">
        <w:rPr>
          <w:rFonts w:ascii="Arial" w:eastAsia="Times New Roman" w:hAnsi="Arial" w:cs="Arial"/>
          <w:sz w:val="21"/>
          <w:szCs w:val="21"/>
          <w:lang w:val="sv-SE" w:eastAsia="pl-PL"/>
        </w:rPr>
        <w:t>Zamawiający dopuszcza przeprowadzenie wywiadów z osobami spoza ww</w:t>
      </w:r>
      <w:r w:rsidR="00815B4E">
        <w:rPr>
          <w:rFonts w:ascii="Arial" w:eastAsia="Times New Roman" w:hAnsi="Arial" w:cs="Arial"/>
          <w:sz w:val="21"/>
          <w:szCs w:val="21"/>
          <w:lang w:val="sv-SE" w:eastAsia="pl-PL"/>
        </w:rPr>
        <w:t>.</w:t>
      </w:r>
      <w:r w:rsidRPr="00F41708">
        <w:rPr>
          <w:rFonts w:ascii="Arial" w:eastAsia="Times New Roman" w:hAnsi="Arial" w:cs="Arial"/>
          <w:sz w:val="21"/>
          <w:szCs w:val="21"/>
          <w:lang w:val="sv-SE" w:eastAsia="pl-PL"/>
        </w:rPr>
        <w:t xml:space="preserve"> grup, je</w:t>
      </w:r>
      <w:r w:rsidR="00611AD5">
        <w:rPr>
          <w:rFonts w:ascii="Arial" w:eastAsia="Times New Roman" w:hAnsi="Arial" w:cs="Arial"/>
          <w:sz w:val="21"/>
          <w:szCs w:val="21"/>
          <w:lang w:val="sv-SE" w:eastAsia="pl-PL"/>
        </w:rPr>
        <w:t>żeli będzie to zgodne z tematyką</w:t>
      </w:r>
      <w:r w:rsidRPr="00F41708">
        <w:rPr>
          <w:rFonts w:ascii="Arial" w:eastAsia="Times New Roman" w:hAnsi="Arial" w:cs="Arial"/>
          <w:sz w:val="21"/>
          <w:szCs w:val="21"/>
          <w:lang w:val="sv-SE" w:eastAsia="pl-PL"/>
        </w:rPr>
        <w:t xml:space="preserve"> ekspertyzy i prz</w:t>
      </w:r>
      <w:r w:rsidR="00815B4E">
        <w:rPr>
          <w:rFonts w:ascii="Arial" w:eastAsia="Times New Roman" w:hAnsi="Arial" w:cs="Arial"/>
          <w:sz w:val="21"/>
          <w:szCs w:val="21"/>
          <w:lang w:val="sv-SE" w:eastAsia="pl-PL"/>
        </w:rPr>
        <w:t>y</w:t>
      </w:r>
      <w:r w:rsidRPr="00F41708">
        <w:rPr>
          <w:rFonts w:ascii="Arial" w:eastAsia="Times New Roman" w:hAnsi="Arial" w:cs="Arial"/>
          <w:sz w:val="21"/>
          <w:szCs w:val="21"/>
          <w:lang w:val="sv-SE" w:eastAsia="pl-PL"/>
        </w:rPr>
        <w:t xml:space="preserve">czyni sie do podniesienia jakości końcowych produktów. </w:t>
      </w:r>
    </w:p>
    <w:p w14:paraId="64EB19FA" w14:textId="3B82674D" w:rsidR="00F41708" w:rsidRDefault="00F41708" w:rsidP="000359EE">
      <w:pPr>
        <w:spacing w:after="120" w:line="276" w:lineRule="auto"/>
        <w:jc w:val="both"/>
        <w:rPr>
          <w:rFonts w:ascii="Arial" w:eastAsia="Times New Roman" w:hAnsi="Arial" w:cs="Arial"/>
          <w:sz w:val="21"/>
          <w:szCs w:val="21"/>
          <w:lang w:val="sv-SE" w:eastAsia="pl-PL"/>
        </w:rPr>
      </w:pPr>
      <w:r w:rsidRPr="00F41708">
        <w:rPr>
          <w:rFonts w:ascii="Arial" w:eastAsia="Times New Roman" w:hAnsi="Arial" w:cs="Arial"/>
          <w:sz w:val="21"/>
          <w:szCs w:val="21"/>
          <w:lang w:val="sv-SE" w:eastAsia="pl-PL"/>
        </w:rPr>
        <w:t>Liczba wywiadów zaplanowanych do realizacji z przedstawicielami ww. grup, scenariusze do wywiadów (zawierające listę pytań</w:t>
      </w:r>
      <w:r w:rsidR="003D0B7D">
        <w:rPr>
          <w:rFonts w:ascii="Arial" w:eastAsia="Times New Roman" w:hAnsi="Arial" w:cs="Arial"/>
          <w:sz w:val="21"/>
          <w:szCs w:val="21"/>
          <w:lang w:val="sv-SE" w:eastAsia="pl-PL"/>
        </w:rPr>
        <w:t xml:space="preserve"> – osobno dla każdej grupy</w:t>
      </w:r>
      <w:r w:rsidRPr="00F41708">
        <w:rPr>
          <w:rFonts w:ascii="Arial" w:eastAsia="Times New Roman" w:hAnsi="Arial" w:cs="Arial"/>
          <w:sz w:val="21"/>
          <w:szCs w:val="21"/>
          <w:lang w:val="sv-SE" w:eastAsia="pl-PL"/>
        </w:rPr>
        <w:t>) oraz lista osób</w:t>
      </w:r>
      <w:r w:rsidR="003D0B7D">
        <w:rPr>
          <w:rFonts w:ascii="Arial" w:eastAsia="Times New Roman" w:hAnsi="Arial" w:cs="Arial"/>
          <w:sz w:val="21"/>
          <w:szCs w:val="21"/>
          <w:lang w:val="sv-SE" w:eastAsia="pl-PL"/>
        </w:rPr>
        <w:t>, z którymi</w:t>
      </w:r>
      <w:r w:rsidR="0004655B">
        <w:rPr>
          <w:rFonts w:ascii="Arial" w:eastAsia="Times New Roman" w:hAnsi="Arial" w:cs="Arial"/>
          <w:sz w:val="21"/>
          <w:szCs w:val="21"/>
          <w:lang w:val="sv-SE" w:eastAsia="pl-PL"/>
        </w:rPr>
        <w:t xml:space="preserve"> Wykonawca planuje </w:t>
      </w:r>
      <w:r w:rsidR="003D0B7D">
        <w:rPr>
          <w:rFonts w:ascii="Arial" w:eastAsia="Times New Roman" w:hAnsi="Arial" w:cs="Arial"/>
          <w:sz w:val="21"/>
          <w:szCs w:val="21"/>
          <w:lang w:val="sv-SE" w:eastAsia="pl-PL"/>
        </w:rPr>
        <w:t>przeprowadz</w:t>
      </w:r>
      <w:r w:rsidR="0004655B">
        <w:rPr>
          <w:rFonts w:ascii="Arial" w:eastAsia="Times New Roman" w:hAnsi="Arial" w:cs="Arial"/>
          <w:sz w:val="21"/>
          <w:szCs w:val="21"/>
          <w:lang w:val="sv-SE" w:eastAsia="pl-PL"/>
        </w:rPr>
        <w:t>ić</w:t>
      </w:r>
      <w:r w:rsidR="003D0B7D">
        <w:rPr>
          <w:rFonts w:ascii="Arial" w:eastAsia="Times New Roman" w:hAnsi="Arial" w:cs="Arial"/>
          <w:sz w:val="21"/>
          <w:szCs w:val="21"/>
          <w:lang w:val="sv-SE" w:eastAsia="pl-PL"/>
        </w:rPr>
        <w:t xml:space="preserve"> wywiad</w:t>
      </w:r>
      <w:r w:rsidR="0004655B">
        <w:rPr>
          <w:rFonts w:ascii="Arial" w:eastAsia="Times New Roman" w:hAnsi="Arial" w:cs="Arial"/>
          <w:sz w:val="21"/>
          <w:szCs w:val="21"/>
          <w:lang w:val="sv-SE" w:eastAsia="pl-PL"/>
        </w:rPr>
        <w:t>y</w:t>
      </w:r>
      <w:r w:rsidR="003D0B7D">
        <w:rPr>
          <w:rFonts w:ascii="Arial" w:eastAsia="Times New Roman" w:hAnsi="Arial" w:cs="Arial"/>
          <w:sz w:val="21"/>
          <w:szCs w:val="21"/>
          <w:lang w:val="sv-SE" w:eastAsia="pl-PL"/>
        </w:rPr>
        <w:t xml:space="preserve"> IDI/TDI (wraz z uzasadnieniem ich wyboru)</w:t>
      </w:r>
      <w:r w:rsidRPr="00F41708">
        <w:rPr>
          <w:rFonts w:ascii="Arial" w:eastAsia="Times New Roman" w:hAnsi="Arial" w:cs="Arial"/>
          <w:sz w:val="21"/>
          <w:szCs w:val="21"/>
          <w:lang w:val="sv-SE" w:eastAsia="pl-PL"/>
        </w:rPr>
        <w:t xml:space="preserve"> wymaga akceptacji Zamawiającego (wymienione informacje zostaną przekazane Zamawiającemu </w:t>
      </w:r>
      <w:r w:rsidR="00B7345E">
        <w:rPr>
          <w:rFonts w:ascii="Arial" w:eastAsia="Times New Roman" w:hAnsi="Arial" w:cs="Arial"/>
          <w:sz w:val="21"/>
          <w:szCs w:val="21"/>
          <w:lang w:val="sv-SE" w:eastAsia="pl-PL"/>
        </w:rPr>
        <w:br/>
      </w:r>
      <w:r w:rsidRPr="00F41708">
        <w:rPr>
          <w:rFonts w:ascii="Arial" w:eastAsia="Times New Roman" w:hAnsi="Arial" w:cs="Arial"/>
          <w:sz w:val="21"/>
          <w:szCs w:val="21"/>
          <w:lang w:val="sv-SE" w:eastAsia="pl-PL"/>
        </w:rPr>
        <w:t>w terminach zgodnych z ustaleniami dokonanymi na spotkaniu po podpisaniu umowy).</w:t>
      </w:r>
    </w:p>
    <w:p w14:paraId="1AD8EEAB" w14:textId="54398B4A" w:rsidR="008E49DA" w:rsidRPr="0004655B" w:rsidRDefault="00611AD5" w:rsidP="0004655B">
      <w:pPr>
        <w:numPr>
          <w:ilvl w:val="0"/>
          <w:numId w:val="54"/>
        </w:numPr>
        <w:spacing w:after="120" w:line="276" w:lineRule="auto"/>
        <w:jc w:val="both"/>
        <w:rPr>
          <w:rFonts w:ascii="Arial" w:eastAsia="Times New Roman" w:hAnsi="Arial" w:cs="Arial"/>
          <w:sz w:val="21"/>
          <w:szCs w:val="21"/>
          <w:lang w:val="sv-SE" w:eastAsia="pl-PL"/>
        </w:rPr>
      </w:pPr>
      <w:r w:rsidRPr="006258AD">
        <w:rPr>
          <w:rFonts w:ascii="Arial" w:eastAsia="Times New Roman" w:hAnsi="Arial" w:cs="Arial"/>
          <w:sz w:val="21"/>
          <w:szCs w:val="21"/>
          <w:lang w:val="sv-SE" w:eastAsia="pl-PL"/>
        </w:rPr>
        <w:t xml:space="preserve">Wykonawca przygotuje analizę SWOT, wnioski oraz rekomendacje dla województwa wielkopolskiego </w:t>
      </w:r>
      <w:r w:rsidR="003D0B7D">
        <w:rPr>
          <w:rFonts w:ascii="Arial" w:eastAsia="Times New Roman" w:hAnsi="Arial" w:cs="Arial"/>
          <w:sz w:val="21"/>
          <w:szCs w:val="21"/>
          <w:lang w:val="sv-SE" w:eastAsia="pl-PL"/>
        </w:rPr>
        <w:t xml:space="preserve">dotyczące </w:t>
      </w:r>
      <w:r w:rsidRPr="006258AD">
        <w:rPr>
          <w:rFonts w:ascii="Arial" w:eastAsia="Times New Roman" w:hAnsi="Arial" w:cs="Arial"/>
          <w:sz w:val="21"/>
          <w:szCs w:val="21"/>
          <w:lang w:val="sv-SE" w:eastAsia="pl-PL"/>
        </w:rPr>
        <w:t xml:space="preserve">rozwoju </w:t>
      </w:r>
      <w:r w:rsidR="003D0B7D">
        <w:rPr>
          <w:rFonts w:ascii="Arial" w:eastAsia="Times New Roman" w:hAnsi="Arial" w:cs="Arial"/>
          <w:sz w:val="21"/>
          <w:szCs w:val="21"/>
          <w:lang w:val="sv-SE" w:eastAsia="pl-PL"/>
        </w:rPr>
        <w:t xml:space="preserve">regionalnego </w:t>
      </w:r>
      <w:r w:rsidRPr="006258AD">
        <w:rPr>
          <w:rFonts w:ascii="Arial" w:eastAsia="Times New Roman" w:hAnsi="Arial" w:cs="Arial"/>
          <w:sz w:val="21"/>
          <w:szCs w:val="21"/>
          <w:lang w:val="sv-SE" w:eastAsia="pl-PL"/>
        </w:rPr>
        <w:t xml:space="preserve">rynku pracy wobec nadchodzących zmian na podstawie wiedzy </w:t>
      </w:r>
      <w:r w:rsidR="003D0B7D" w:rsidRPr="006258AD">
        <w:rPr>
          <w:rFonts w:ascii="Arial" w:eastAsia="Times New Roman" w:hAnsi="Arial" w:cs="Arial"/>
          <w:sz w:val="21"/>
          <w:szCs w:val="21"/>
          <w:lang w:val="sv-SE" w:eastAsia="pl-PL"/>
        </w:rPr>
        <w:t xml:space="preserve">uzyskanej </w:t>
      </w:r>
      <w:r w:rsidRPr="006258AD">
        <w:rPr>
          <w:rFonts w:ascii="Arial" w:eastAsia="Times New Roman" w:hAnsi="Arial" w:cs="Arial"/>
          <w:sz w:val="21"/>
          <w:szCs w:val="21"/>
          <w:lang w:val="sv-SE" w:eastAsia="pl-PL"/>
        </w:rPr>
        <w:t>podczas analizy literatury</w:t>
      </w:r>
      <w:r w:rsidR="003D0B7D">
        <w:rPr>
          <w:rFonts w:ascii="Arial" w:eastAsia="Times New Roman" w:hAnsi="Arial" w:cs="Arial"/>
          <w:sz w:val="21"/>
          <w:szCs w:val="21"/>
          <w:lang w:val="sv-SE" w:eastAsia="pl-PL"/>
        </w:rPr>
        <w:t xml:space="preserve"> przedmiotu</w:t>
      </w:r>
      <w:r w:rsidR="0004655B">
        <w:rPr>
          <w:rFonts w:ascii="Arial" w:eastAsia="Times New Roman" w:hAnsi="Arial" w:cs="Arial"/>
          <w:sz w:val="21"/>
          <w:szCs w:val="21"/>
          <w:lang w:val="sv-SE" w:eastAsia="pl-PL"/>
        </w:rPr>
        <w:t xml:space="preserve">, dostępnych danych, </w:t>
      </w:r>
      <w:r w:rsidRPr="006258AD">
        <w:rPr>
          <w:rFonts w:ascii="Arial" w:eastAsia="Times New Roman" w:hAnsi="Arial" w:cs="Arial"/>
          <w:sz w:val="21"/>
          <w:szCs w:val="21"/>
          <w:lang w:val="sv-SE" w:eastAsia="pl-PL"/>
        </w:rPr>
        <w:t>a także informacji zgromadzonych podczas wywiadów pogłębionych</w:t>
      </w:r>
      <w:r w:rsidR="005B0FD8" w:rsidRPr="006258AD">
        <w:rPr>
          <w:rFonts w:ascii="Arial" w:eastAsia="Times New Roman" w:hAnsi="Arial" w:cs="Arial"/>
          <w:sz w:val="21"/>
          <w:szCs w:val="21"/>
          <w:lang w:eastAsia="pl-PL"/>
        </w:rPr>
        <w:t>.</w:t>
      </w:r>
    </w:p>
    <w:p w14:paraId="3571A1CD" w14:textId="77777777" w:rsidR="000359EE" w:rsidRPr="00272DC6" w:rsidRDefault="000359EE" w:rsidP="00272DC6">
      <w:pPr>
        <w:spacing w:after="120" w:line="276" w:lineRule="auto"/>
        <w:ind w:left="720"/>
        <w:jc w:val="both"/>
        <w:rPr>
          <w:rFonts w:ascii="Arial" w:eastAsia="Times New Roman" w:hAnsi="Arial" w:cs="Arial"/>
          <w:sz w:val="21"/>
          <w:szCs w:val="21"/>
          <w:lang w:eastAsia="pl-PL"/>
        </w:rPr>
      </w:pPr>
    </w:p>
    <w:p w14:paraId="56E05EE5" w14:textId="14F505F8" w:rsidR="00F41708" w:rsidRPr="00F41708" w:rsidRDefault="00F41708" w:rsidP="00F41708">
      <w:pPr>
        <w:numPr>
          <w:ilvl w:val="0"/>
          <w:numId w:val="57"/>
        </w:numPr>
        <w:spacing w:after="120" w:line="360" w:lineRule="auto"/>
        <w:ind w:left="284" w:hanging="284"/>
        <w:contextualSpacing/>
        <w:rPr>
          <w:rFonts w:ascii="Arial" w:eastAsia="Times New Roman" w:hAnsi="Arial" w:cs="Arial"/>
          <w:b/>
          <w:sz w:val="21"/>
          <w:szCs w:val="21"/>
          <w:lang w:val="sv-SE" w:eastAsia="ar-SA"/>
        </w:rPr>
      </w:pPr>
      <w:r w:rsidRPr="00F41708">
        <w:rPr>
          <w:rFonts w:ascii="Arial" w:eastAsia="Times New Roman" w:hAnsi="Arial" w:cs="Arial"/>
          <w:b/>
          <w:sz w:val="21"/>
          <w:szCs w:val="21"/>
          <w:lang w:val="sv-SE" w:eastAsia="ar-SA"/>
        </w:rPr>
        <w:t>Produkty zrealizowanego przedmiotu zamówienia</w:t>
      </w:r>
    </w:p>
    <w:p w14:paraId="78A55C44" w14:textId="77777777" w:rsidR="00F41708" w:rsidRPr="00F41708" w:rsidRDefault="00F41708" w:rsidP="00F41708">
      <w:pPr>
        <w:spacing w:after="120" w:line="276" w:lineRule="auto"/>
        <w:jc w:val="both"/>
        <w:rPr>
          <w:rFonts w:ascii="Arial" w:eastAsia="Times New Roman" w:hAnsi="Arial" w:cs="Arial"/>
          <w:sz w:val="21"/>
          <w:szCs w:val="21"/>
          <w:lang w:eastAsia="pl-PL"/>
        </w:rPr>
      </w:pPr>
      <w:r w:rsidRPr="00F41708">
        <w:rPr>
          <w:rFonts w:ascii="Arial" w:eastAsia="Times New Roman" w:hAnsi="Arial" w:cs="Arial"/>
          <w:sz w:val="21"/>
          <w:szCs w:val="21"/>
          <w:lang w:eastAsia="pl-PL"/>
        </w:rPr>
        <w:t xml:space="preserve">Ostatecznymi produktami pozyskanymi w wyniku realizacji przedmiotowego zamówienia będą: </w:t>
      </w:r>
      <w:r w:rsidRPr="00F41708">
        <w:rPr>
          <w:rFonts w:ascii="Arial" w:eastAsia="Times New Roman" w:hAnsi="Arial" w:cs="Arial"/>
          <w:sz w:val="21"/>
          <w:szCs w:val="21"/>
          <w:lang w:val="sv-SE" w:eastAsia="pl-PL"/>
        </w:rPr>
        <w:t xml:space="preserve">ekspertyza w formie opracowania, abstrakt oraz </w:t>
      </w:r>
      <w:r w:rsidRPr="00F41708">
        <w:rPr>
          <w:rFonts w:ascii="Arial" w:eastAsia="Times New Roman" w:hAnsi="Arial" w:cs="Arial"/>
          <w:sz w:val="21"/>
          <w:szCs w:val="21"/>
          <w:lang w:eastAsia="pl-PL"/>
        </w:rPr>
        <w:t>materiały wykorzystane do stworzenia ekspertyzy.</w:t>
      </w:r>
    </w:p>
    <w:p w14:paraId="4A3E9078" w14:textId="7064B60D" w:rsidR="008E49DA" w:rsidRPr="008E49DA" w:rsidRDefault="00F41708" w:rsidP="008E49DA">
      <w:pPr>
        <w:numPr>
          <w:ilvl w:val="2"/>
          <w:numId w:val="60"/>
        </w:numPr>
        <w:spacing w:before="240" w:after="120" w:line="276" w:lineRule="auto"/>
        <w:ind w:left="357" w:hanging="357"/>
        <w:contextualSpacing/>
        <w:rPr>
          <w:rFonts w:ascii="Arial" w:eastAsia="Times New Roman" w:hAnsi="Arial" w:cs="Arial"/>
          <w:b/>
          <w:sz w:val="21"/>
          <w:szCs w:val="21"/>
          <w:u w:val="single"/>
          <w:lang w:val="sv-SE" w:eastAsia="ar-SA"/>
        </w:rPr>
      </w:pPr>
      <w:r w:rsidRPr="00F41708">
        <w:rPr>
          <w:rFonts w:ascii="Arial" w:eastAsia="Times New Roman" w:hAnsi="Arial" w:cs="Arial"/>
          <w:b/>
          <w:sz w:val="21"/>
          <w:szCs w:val="21"/>
          <w:u w:val="single"/>
          <w:lang w:val="sv-SE" w:eastAsia="ar-SA"/>
        </w:rPr>
        <w:t>ekspertyza w formie opracowania</w:t>
      </w:r>
    </w:p>
    <w:p w14:paraId="56AE1FC1" w14:textId="58E8B307" w:rsidR="00F41708" w:rsidRPr="00F41708" w:rsidRDefault="00F41708" w:rsidP="008E49DA">
      <w:pPr>
        <w:spacing w:before="240" w:after="120" w:line="276" w:lineRule="auto"/>
        <w:jc w:val="both"/>
        <w:rPr>
          <w:rFonts w:ascii="Arial" w:eastAsia="Times New Roman" w:hAnsi="Arial" w:cs="Arial"/>
          <w:color w:val="000000"/>
          <w:sz w:val="21"/>
          <w:szCs w:val="21"/>
          <w:lang w:eastAsia="pl-PL"/>
        </w:rPr>
      </w:pPr>
      <w:r w:rsidRPr="00F41708">
        <w:rPr>
          <w:rFonts w:ascii="Arial" w:eastAsia="Times New Roman" w:hAnsi="Arial" w:cs="Arial"/>
          <w:sz w:val="21"/>
          <w:szCs w:val="21"/>
          <w:lang w:val="sv-SE" w:eastAsia="pl-PL"/>
        </w:rPr>
        <w:t xml:space="preserve">Ekspertyza zostanie przygotowana w formie opracowania o objętości 50-80 stron. </w:t>
      </w:r>
      <w:r w:rsidRPr="00F41708">
        <w:rPr>
          <w:rFonts w:ascii="Arial" w:eastAsia="Times New Roman" w:hAnsi="Arial" w:cs="Arial"/>
          <w:sz w:val="21"/>
          <w:szCs w:val="21"/>
          <w:lang w:eastAsia="pl-PL"/>
        </w:rPr>
        <w:t xml:space="preserve">Wykonawca jest w pełni odpowiedzialny za rzetelność informacji zawartych w ekspertyzie oraz </w:t>
      </w:r>
      <w:r w:rsidRPr="00F41708">
        <w:rPr>
          <w:rFonts w:ascii="Arial" w:eastAsia="Times New Roman" w:hAnsi="Arial" w:cs="Arial"/>
          <w:bCs/>
          <w:sz w:val="21"/>
          <w:szCs w:val="21"/>
          <w:lang w:eastAsia="pl-PL"/>
        </w:rPr>
        <w:t xml:space="preserve">jest zobowiązany do </w:t>
      </w:r>
      <w:r w:rsidRPr="00F41708">
        <w:rPr>
          <w:rFonts w:ascii="Arial" w:eastAsia="Times New Roman" w:hAnsi="Arial" w:cs="Arial"/>
          <w:bCs/>
          <w:sz w:val="21"/>
          <w:szCs w:val="21"/>
          <w:lang w:eastAsia="pl-PL"/>
        </w:rPr>
        <w:lastRenderedPageBreak/>
        <w:t>zapewnienia jej korekty językowej.</w:t>
      </w:r>
      <w:r w:rsidRPr="00F41708">
        <w:rPr>
          <w:rFonts w:ascii="Arial" w:eastAsia="Times New Roman" w:hAnsi="Arial" w:cs="Arial"/>
          <w:sz w:val="21"/>
          <w:szCs w:val="21"/>
          <w:lang w:eastAsia="pl-PL"/>
        </w:rPr>
        <w:t xml:space="preserve"> Przygotowany materiał musi być spójny, czytelny i przejrzysty. </w:t>
      </w:r>
      <w:r w:rsidRPr="00F41708">
        <w:rPr>
          <w:rFonts w:ascii="Arial" w:eastAsia="Calibri" w:hAnsi="Arial" w:cs="Arial"/>
          <w:sz w:val="21"/>
          <w:szCs w:val="21"/>
          <w:lang w:eastAsia="pl-PL"/>
        </w:rPr>
        <w:t xml:space="preserve">Wykonawca jest odpowiedzialny za: stylistyczną korektę tekstu, poprawę błędów ortograficznych i interpunkcyjnych, sprawdzenie tekstu pod względem logicznej spójności, typografię tekstu. </w:t>
      </w:r>
      <w:r w:rsidRPr="00F41708">
        <w:rPr>
          <w:rFonts w:ascii="Arial" w:eastAsia="Times New Roman" w:hAnsi="Arial" w:cs="Arial"/>
          <w:color w:val="000000"/>
          <w:sz w:val="21"/>
          <w:szCs w:val="21"/>
          <w:lang w:eastAsia="pl-PL"/>
        </w:rPr>
        <w:t>Materiał niezredagowany (pod względem ortograficznym, interpunkcyjnym, stylistycznym) lub wewnętrznie niespójny lub niepełny nie zostanie zaakceptowany przez Zamawiającego. Treść ekspertyzy</w:t>
      </w:r>
      <w:r w:rsidR="00B7345E">
        <w:rPr>
          <w:rFonts w:ascii="Arial" w:eastAsia="Times New Roman" w:hAnsi="Arial" w:cs="Arial"/>
          <w:sz w:val="21"/>
          <w:szCs w:val="21"/>
          <w:lang w:eastAsia="pl-PL"/>
        </w:rPr>
        <w:t xml:space="preserve"> musi spełniać standardy w </w:t>
      </w:r>
      <w:r w:rsidRPr="00F41708">
        <w:rPr>
          <w:rFonts w:ascii="Arial" w:eastAsia="Times New Roman" w:hAnsi="Arial" w:cs="Arial"/>
          <w:sz w:val="21"/>
          <w:szCs w:val="21"/>
          <w:lang w:eastAsia="pl-PL"/>
        </w:rPr>
        <w:t>zakresie zasady równości szans kobiet i mężczyzn.</w:t>
      </w:r>
    </w:p>
    <w:p w14:paraId="71050F3E" w14:textId="29D97B3D" w:rsidR="00F41708" w:rsidRPr="00F41708" w:rsidRDefault="008E49DA" w:rsidP="00F41708">
      <w:pPr>
        <w:spacing w:before="120" w:after="120" w:line="276" w:lineRule="auto"/>
        <w:jc w:val="both"/>
        <w:rPr>
          <w:rFonts w:ascii="Arial" w:eastAsia="Times New Roman" w:hAnsi="Arial" w:cs="Arial"/>
          <w:sz w:val="21"/>
          <w:szCs w:val="21"/>
          <w:lang w:eastAsia="pl-PL"/>
        </w:rPr>
      </w:pPr>
      <w:r>
        <w:rPr>
          <w:rFonts w:ascii="Arial" w:eastAsia="Times New Roman" w:hAnsi="Arial" w:cs="Arial"/>
          <w:sz w:val="21"/>
          <w:szCs w:val="21"/>
          <w:lang w:eastAsia="pl-PL"/>
        </w:rPr>
        <w:t>Analiza</w:t>
      </w:r>
      <w:r w:rsidR="00F41708" w:rsidRPr="00F41708">
        <w:rPr>
          <w:rFonts w:ascii="Arial" w:eastAsia="Times New Roman" w:hAnsi="Arial" w:cs="Arial"/>
          <w:sz w:val="21"/>
          <w:szCs w:val="21"/>
          <w:lang w:eastAsia="pl-PL"/>
        </w:rPr>
        <w:t xml:space="preserve"> musi być uporządkowana pod względem wizualnym, z uwzględnieniem formatowania tekstu oraz rozwiązań graficznych (tabele, </w:t>
      </w:r>
      <w:r w:rsidR="00833828">
        <w:rPr>
          <w:rFonts w:ascii="Arial" w:eastAsia="Times New Roman" w:hAnsi="Arial" w:cs="Arial"/>
          <w:sz w:val="21"/>
          <w:szCs w:val="21"/>
          <w:lang w:eastAsia="pl-PL"/>
        </w:rPr>
        <w:t>wykresy</w:t>
      </w:r>
      <w:r w:rsidR="00F41708" w:rsidRPr="00F41708">
        <w:rPr>
          <w:rFonts w:ascii="Arial" w:eastAsia="Times New Roman" w:hAnsi="Arial" w:cs="Arial"/>
          <w:sz w:val="21"/>
          <w:szCs w:val="21"/>
          <w:lang w:eastAsia="pl-PL"/>
        </w:rPr>
        <w:t xml:space="preserve">, mapy oraz inne </w:t>
      </w:r>
      <w:r w:rsidR="00833828">
        <w:rPr>
          <w:rFonts w:ascii="Arial" w:eastAsia="Times New Roman" w:hAnsi="Arial" w:cs="Arial"/>
          <w:sz w:val="21"/>
          <w:szCs w:val="21"/>
          <w:lang w:eastAsia="pl-PL"/>
        </w:rPr>
        <w:t>formy</w:t>
      </w:r>
      <w:r w:rsidR="00833828" w:rsidRPr="00F41708">
        <w:rPr>
          <w:rFonts w:ascii="Arial" w:eastAsia="Times New Roman" w:hAnsi="Arial" w:cs="Arial"/>
          <w:sz w:val="21"/>
          <w:szCs w:val="21"/>
          <w:lang w:eastAsia="pl-PL"/>
        </w:rPr>
        <w:t xml:space="preserve"> </w:t>
      </w:r>
      <w:r w:rsidR="00833828">
        <w:rPr>
          <w:rFonts w:ascii="Arial" w:eastAsia="Times New Roman" w:hAnsi="Arial" w:cs="Arial"/>
          <w:sz w:val="21"/>
          <w:szCs w:val="21"/>
          <w:lang w:eastAsia="pl-PL"/>
        </w:rPr>
        <w:t xml:space="preserve">graficznej </w:t>
      </w:r>
      <w:r w:rsidR="00F41708" w:rsidRPr="00F41708">
        <w:rPr>
          <w:rFonts w:ascii="Arial" w:eastAsia="Times New Roman" w:hAnsi="Arial" w:cs="Arial"/>
          <w:sz w:val="21"/>
          <w:szCs w:val="21"/>
          <w:lang w:eastAsia="pl-PL"/>
        </w:rPr>
        <w:t xml:space="preserve">prezentacji </w:t>
      </w:r>
      <w:r w:rsidR="00833828">
        <w:rPr>
          <w:rFonts w:ascii="Arial" w:eastAsia="Times New Roman" w:hAnsi="Arial" w:cs="Arial"/>
          <w:sz w:val="21"/>
          <w:szCs w:val="21"/>
          <w:lang w:eastAsia="pl-PL"/>
        </w:rPr>
        <w:t>danych</w:t>
      </w:r>
      <w:r w:rsidR="00F41708" w:rsidRPr="00780869">
        <w:rPr>
          <w:rFonts w:ascii="Arial" w:eastAsia="Times New Roman" w:hAnsi="Arial" w:cs="Arial"/>
          <w:sz w:val="21"/>
          <w:szCs w:val="21"/>
          <w:lang w:eastAsia="pl-PL"/>
        </w:rPr>
        <w:t>)</w:t>
      </w:r>
      <w:r w:rsidR="00CB178F" w:rsidRPr="00780869">
        <w:rPr>
          <w:rFonts w:ascii="Arial" w:eastAsia="Times New Roman" w:hAnsi="Arial" w:cs="Arial"/>
          <w:sz w:val="21"/>
          <w:szCs w:val="21"/>
          <w:lang w:eastAsia="pl-PL"/>
        </w:rPr>
        <w:t>. Rozwiązania graficzne</w:t>
      </w:r>
      <w:r w:rsidR="00F41708" w:rsidRPr="00780869">
        <w:rPr>
          <w:rFonts w:ascii="Arial" w:eastAsia="Times New Roman" w:hAnsi="Arial" w:cs="Arial"/>
          <w:sz w:val="21"/>
          <w:szCs w:val="21"/>
          <w:lang w:eastAsia="pl-PL"/>
        </w:rPr>
        <w:t xml:space="preserve"> zastosowane zostaną w sposób jednolity oraz powodujący, że ekspertyza będzie czytelna i przejrzysta.</w:t>
      </w:r>
      <w:r w:rsidR="00F41708" w:rsidRPr="00F41708">
        <w:rPr>
          <w:rFonts w:ascii="Arial" w:eastAsia="Times New Roman" w:hAnsi="Arial" w:cs="Arial"/>
          <w:sz w:val="21"/>
          <w:szCs w:val="21"/>
          <w:lang w:eastAsia="pl-PL"/>
        </w:rPr>
        <w:t xml:space="preserve"> Ekspertyza musi posiadać spis tabel, wykresów, map</w:t>
      </w:r>
      <w:r w:rsidR="00CB178F">
        <w:rPr>
          <w:rFonts w:ascii="Arial" w:eastAsia="Times New Roman" w:hAnsi="Arial" w:cs="Arial"/>
          <w:sz w:val="21"/>
          <w:szCs w:val="21"/>
          <w:lang w:eastAsia="pl-PL"/>
        </w:rPr>
        <w:t xml:space="preserve"> </w:t>
      </w:r>
      <w:r w:rsidR="00833828">
        <w:rPr>
          <w:rFonts w:ascii="Arial" w:eastAsia="Times New Roman" w:hAnsi="Arial" w:cs="Arial"/>
          <w:sz w:val="21"/>
          <w:szCs w:val="21"/>
          <w:lang w:eastAsia="pl-PL"/>
        </w:rPr>
        <w:t xml:space="preserve">i in. </w:t>
      </w:r>
      <w:r w:rsidR="00F41708" w:rsidRPr="00F41708">
        <w:rPr>
          <w:rFonts w:ascii="Arial" w:eastAsia="Times New Roman" w:hAnsi="Arial" w:cs="Arial"/>
          <w:sz w:val="21"/>
          <w:szCs w:val="21"/>
          <w:lang w:eastAsia="pl-PL"/>
        </w:rPr>
        <w:t>form wizualizacji badanych zjawisk (każda forma wizualizacji musi posiadać tytuł, numerację oraz informację dot</w:t>
      </w:r>
      <w:r w:rsidR="00B7345E">
        <w:rPr>
          <w:rFonts w:ascii="Arial" w:eastAsia="Times New Roman" w:hAnsi="Arial" w:cs="Arial"/>
          <w:sz w:val="21"/>
          <w:szCs w:val="21"/>
          <w:lang w:eastAsia="pl-PL"/>
        </w:rPr>
        <w:t>yczącą</w:t>
      </w:r>
      <w:r w:rsidR="00F41708" w:rsidRPr="00F41708">
        <w:rPr>
          <w:rFonts w:ascii="Arial" w:eastAsia="Times New Roman" w:hAnsi="Arial" w:cs="Arial"/>
          <w:sz w:val="21"/>
          <w:szCs w:val="21"/>
          <w:lang w:eastAsia="pl-PL"/>
        </w:rPr>
        <w:t xml:space="preserve"> źródła).</w:t>
      </w:r>
    </w:p>
    <w:p w14:paraId="6A26BF72" w14:textId="17598EBB" w:rsidR="00F41708" w:rsidRPr="00F41708" w:rsidRDefault="00F41708" w:rsidP="00F41708">
      <w:pPr>
        <w:spacing w:before="120" w:after="120" w:line="276" w:lineRule="auto"/>
        <w:jc w:val="both"/>
        <w:rPr>
          <w:rFonts w:ascii="Arial" w:eastAsia="Times New Roman" w:hAnsi="Arial" w:cs="Arial"/>
          <w:sz w:val="21"/>
          <w:szCs w:val="21"/>
          <w:lang w:eastAsia="pl-PL"/>
        </w:rPr>
      </w:pPr>
      <w:bookmarkStart w:id="1" w:name="_Hlk860132"/>
      <w:r w:rsidRPr="00F41708">
        <w:rPr>
          <w:rFonts w:ascii="Arial" w:eastAsia="Times New Roman" w:hAnsi="Arial" w:cs="Arial"/>
          <w:sz w:val="21"/>
          <w:szCs w:val="21"/>
          <w:lang w:eastAsia="pl-PL"/>
        </w:rPr>
        <w:t xml:space="preserve">Ekspertyza zostanie przygotowana w formacie umożliwiającym edycję tekstu publikacji. </w:t>
      </w:r>
      <w:bookmarkStart w:id="2" w:name="_Hlk859937"/>
      <w:bookmarkEnd w:id="1"/>
      <w:r w:rsidRPr="00F41708">
        <w:rPr>
          <w:rFonts w:ascii="Arial" w:eastAsia="Times New Roman" w:hAnsi="Arial" w:cs="Arial"/>
          <w:sz w:val="21"/>
          <w:szCs w:val="21"/>
          <w:lang w:eastAsia="pl-PL"/>
        </w:rPr>
        <w:t xml:space="preserve">Pliki bitmapowe (m.in. schematy oraz wykresy) osadzone w tekście </w:t>
      </w:r>
      <w:r w:rsidR="00833828">
        <w:rPr>
          <w:rFonts w:ascii="Arial" w:eastAsia="Times New Roman" w:hAnsi="Arial" w:cs="Arial"/>
          <w:sz w:val="21"/>
          <w:szCs w:val="21"/>
          <w:lang w:eastAsia="pl-PL"/>
        </w:rPr>
        <w:t>ekspertyzy</w:t>
      </w:r>
      <w:r w:rsidR="00833828" w:rsidRPr="00F41708">
        <w:rPr>
          <w:rFonts w:ascii="Arial" w:eastAsia="Times New Roman" w:hAnsi="Arial" w:cs="Arial"/>
          <w:sz w:val="21"/>
          <w:szCs w:val="21"/>
          <w:lang w:eastAsia="pl-PL"/>
        </w:rPr>
        <w:t xml:space="preserve"> </w:t>
      </w:r>
      <w:r w:rsidRPr="00F41708">
        <w:rPr>
          <w:rFonts w:ascii="Arial" w:eastAsia="Times New Roman" w:hAnsi="Arial" w:cs="Arial"/>
          <w:sz w:val="21"/>
          <w:szCs w:val="21"/>
          <w:lang w:eastAsia="pl-PL"/>
        </w:rPr>
        <w:t xml:space="preserve">powinny być dostarczone dodatkowo w plikach otwartych (umożliwiających edycję tych plików), np. </w:t>
      </w:r>
      <w:r w:rsidR="00B7345E">
        <w:rPr>
          <w:rFonts w:ascii="Arial" w:eastAsia="Times New Roman" w:hAnsi="Arial" w:cs="Arial"/>
          <w:sz w:val="21"/>
          <w:szCs w:val="21"/>
          <w:lang w:eastAsia="pl-PL"/>
        </w:rPr>
        <w:br/>
      </w:r>
      <w:r w:rsidRPr="00F41708">
        <w:rPr>
          <w:rFonts w:ascii="Arial" w:eastAsia="Times New Roman" w:hAnsi="Arial" w:cs="Arial"/>
          <w:sz w:val="21"/>
          <w:szCs w:val="21"/>
          <w:lang w:eastAsia="pl-PL"/>
        </w:rPr>
        <w:t>w formacie.xls</w:t>
      </w:r>
      <w:bookmarkEnd w:id="2"/>
      <w:r w:rsidRPr="00F41708">
        <w:rPr>
          <w:rFonts w:ascii="Arial" w:eastAsia="Times New Roman" w:hAnsi="Arial" w:cs="Arial"/>
          <w:sz w:val="21"/>
          <w:szCs w:val="21"/>
          <w:lang w:eastAsia="pl-PL"/>
        </w:rPr>
        <w:t xml:space="preserve"> lub .</w:t>
      </w:r>
      <w:proofErr w:type="spellStart"/>
      <w:r w:rsidRPr="00F41708">
        <w:rPr>
          <w:rFonts w:ascii="Arial" w:eastAsia="Times New Roman" w:hAnsi="Arial" w:cs="Arial"/>
          <w:sz w:val="21"/>
          <w:szCs w:val="21"/>
          <w:lang w:eastAsia="pl-PL"/>
        </w:rPr>
        <w:t>xlsx</w:t>
      </w:r>
      <w:proofErr w:type="spellEnd"/>
      <w:r w:rsidRPr="00F41708">
        <w:rPr>
          <w:rFonts w:ascii="Arial" w:eastAsia="Times New Roman" w:hAnsi="Arial" w:cs="Arial"/>
          <w:sz w:val="21"/>
          <w:szCs w:val="21"/>
          <w:lang w:eastAsia="pl-PL"/>
        </w:rPr>
        <w:t>.</w:t>
      </w:r>
    </w:p>
    <w:p w14:paraId="6B8B776A" w14:textId="2C934311" w:rsidR="00F41708" w:rsidRPr="00F41708" w:rsidRDefault="00F41708" w:rsidP="00F41708">
      <w:pPr>
        <w:spacing w:before="120" w:after="120" w:line="276" w:lineRule="auto"/>
        <w:jc w:val="both"/>
        <w:rPr>
          <w:rFonts w:ascii="Arial" w:eastAsia="Times New Roman" w:hAnsi="Arial" w:cs="Arial"/>
          <w:sz w:val="21"/>
          <w:szCs w:val="21"/>
          <w:lang w:eastAsia="pl-PL"/>
        </w:rPr>
      </w:pPr>
      <w:r w:rsidRPr="00F41708">
        <w:rPr>
          <w:rFonts w:ascii="Arial" w:eastAsia="Times New Roman" w:hAnsi="Arial" w:cs="Arial"/>
          <w:sz w:val="21"/>
          <w:szCs w:val="21"/>
          <w:lang w:eastAsia="pl-PL"/>
        </w:rPr>
        <w:t>Zamawiający zastrzega sobie prawo zgłaszania uwag do przekazywanej przez Wykonawcę ekspertyzy i żądania naniesienia poprawek zgodnie z zaleceniami Zamawiającego. Wykonawca jest zobowiązany do uwzględnienia zmian zgłoszonych przez Zamawiającego. Końcowy wygląd ekspertyzy zostanie uzgodniony z Zamawiającym i będzie wymagał akceptacji Zamawiającego.</w:t>
      </w:r>
    </w:p>
    <w:p w14:paraId="60711923" w14:textId="77777777" w:rsidR="00F41708" w:rsidRPr="00F41708" w:rsidRDefault="00F41708" w:rsidP="00F41708">
      <w:pPr>
        <w:spacing w:before="120" w:after="120" w:line="276" w:lineRule="auto"/>
        <w:jc w:val="both"/>
        <w:rPr>
          <w:rFonts w:ascii="Arial" w:eastAsia="Times New Roman" w:hAnsi="Arial" w:cs="Arial"/>
          <w:sz w:val="21"/>
          <w:szCs w:val="21"/>
          <w:lang w:eastAsia="pl-PL"/>
        </w:rPr>
      </w:pPr>
      <w:r w:rsidRPr="00F41708">
        <w:rPr>
          <w:rFonts w:ascii="Arial" w:eastAsia="Times New Roman" w:hAnsi="Arial" w:cs="Arial"/>
          <w:sz w:val="21"/>
          <w:szCs w:val="21"/>
          <w:lang w:eastAsia="pl-PL"/>
        </w:rPr>
        <w:t>W zakresie możliwości zgłaszania uwag do przekazanego materiału Zamawiający ma prawo wymagać:</w:t>
      </w:r>
    </w:p>
    <w:p w14:paraId="6DDE48D3" w14:textId="77777777" w:rsidR="00F41708" w:rsidRPr="00F41708" w:rsidRDefault="00F41708" w:rsidP="00F41708">
      <w:pPr>
        <w:numPr>
          <w:ilvl w:val="0"/>
          <w:numId w:val="61"/>
        </w:numPr>
        <w:spacing w:before="120" w:after="120" w:line="276" w:lineRule="auto"/>
        <w:contextualSpacing/>
        <w:jc w:val="both"/>
        <w:rPr>
          <w:rFonts w:ascii="Arial" w:eastAsia="Times New Roman" w:hAnsi="Arial" w:cs="Arial"/>
          <w:sz w:val="21"/>
          <w:szCs w:val="21"/>
          <w:lang w:val="sv-SE" w:eastAsia="ar-SA"/>
        </w:rPr>
      </w:pPr>
      <w:r w:rsidRPr="00F41708">
        <w:rPr>
          <w:rFonts w:ascii="Arial" w:eastAsia="Times New Roman" w:hAnsi="Arial" w:cs="Arial"/>
          <w:sz w:val="21"/>
          <w:szCs w:val="21"/>
          <w:lang w:val="sv-SE" w:eastAsia="ar-SA"/>
        </w:rPr>
        <w:t>uwzględnienia w ekspertyzie realizacji celu głównego oraz celów szczegółowych wymienionych w SOPZ,</w:t>
      </w:r>
    </w:p>
    <w:p w14:paraId="039CC330" w14:textId="7465AEFE" w:rsidR="00F41708" w:rsidRPr="00F41708" w:rsidRDefault="00F41708" w:rsidP="00F41708">
      <w:pPr>
        <w:numPr>
          <w:ilvl w:val="0"/>
          <w:numId w:val="61"/>
        </w:numPr>
        <w:spacing w:before="120" w:after="120" w:line="276" w:lineRule="auto"/>
        <w:contextualSpacing/>
        <w:jc w:val="both"/>
        <w:rPr>
          <w:rFonts w:ascii="Arial" w:eastAsia="Times New Roman" w:hAnsi="Arial" w:cs="Arial"/>
          <w:sz w:val="21"/>
          <w:szCs w:val="21"/>
          <w:lang w:val="sv-SE" w:eastAsia="ar-SA"/>
        </w:rPr>
      </w:pPr>
      <w:r w:rsidRPr="00F41708">
        <w:rPr>
          <w:rFonts w:ascii="Arial" w:eastAsia="Times New Roman" w:hAnsi="Arial" w:cs="Arial"/>
          <w:sz w:val="21"/>
          <w:szCs w:val="21"/>
          <w:lang w:val="sv-SE" w:eastAsia="ar-SA"/>
        </w:rPr>
        <w:t>dokonania wyjaśnień, uzupełnienia braków, pogłębienia zrealizowanych analiz i rozbudowy opisów, jeśli pozwalają na to dostępne źródła i może to podnieść jakość i przydatność ekspertyzy,</w:t>
      </w:r>
    </w:p>
    <w:p w14:paraId="2FF8B7B8" w14:textId="77777777" w:rsidR="00F41708" w:rsidRDefault="00F41708" w:rsidP="00762391">
      <w:pPr>
        <w:numPr>
          <w:ilvl w:val="0"/>
          <w:numId w:val="61"/>
        </w:numPr>
        <w:spacing w:after="120" w:line="276" w:lineRule="auto"/>
        <w:contextualSpacing/>
        <w:jc w:val="both"/>
        <w:rPr>
          <w:rFonts w:ascii="Arial" w:eastAsia="Times New Roman" w:hAnsi="Arial" w:cs="Arial"/>
          <w:sz w:val="21"/>
          <w:szCs w:val="21"/>
          <w:lang w:val="sv-SE" w:eastAsia="ar-SA"/>
        </w:rPr>
      </w:pPr>
      <w:r w:rsidRPr="00F41708">
        <w:rPr>
          <w:rFonts w:ascii="Arial" w:eastAsia="Times New Roman" w:hAnsi="Arial" w:cs="Arial"/>
          <w:sz w:val="21"/>
          <w:szCs w:val="21"/>
          <w:lang w:val="sv-SE" w:eastAsia="ar-SA"/>
        </w:rPr>
        <w:t xml:space="preserve">poprawy struktury tekstu oraz układu treści i elementów graficznych, w celu zapewnienia większej przejrzystości i czytelności materiału. </w:t>
      </w:r>
    </w:p>
    <w:p w14:paraId="687C4D65" w14:textId="77777777" w:rsidR="00762391" w:rsidRPr="00F41708" w:rsidRDefault="00762391" w:rsidP="00762391">
      <w:pPr>
        <w:spacing w:after="120" w:line="276" w:lineRule="auto"/>
        <w:ind w:left="720"/>
        <w:contextualSpacing/>
        <w:jc w:val="both"/>
        <w:rPr>
          <w:rFonts w:ascii="Arial" w:eastAsia="Times New Roman" w:hAnsi="Arial" w:cs="Arial"/>
          <w:sz w:val="21"/>
          <w:szCs w:val="21"/>
          <w:lang w:val="sv-SE" w:eastAsia="ar-SA"/>
        </w:rPr>
      </w:pPr>
    </w:p>
    <w:p w14:paraId="7E2BF231" w14:textId="7BF73936" w:rsidR="00762391" w:rsidRDefault="00762391" w:rsidP="00762391">
      <w:pPr>
        <w:spacing w:after="0" w:line="276" w:lineRule="auto"/>
        <w:contextualSpacing/>
        <w:jc w:val="both"/>
        <w:rPr>
          <w:rFonts w:ascii="Arial" w:eastAsia="Times New Roman" w:hAnsi="Arial" w:cs="Arial"/>
          <w:sz w:val="21"/>
          <w:szCs w:val="21"/>
          <w:lang w:eastAsia="pl-PL"/>
        </w:rPr>
      </w:pPr>
      <w:r w:rsidRPr="00762391">
        <w:rPr>
          <w:rFonts w:ascii="Arial" w:eastAsia="Times New Roman" w:hAnsi="Arial" w:cs="Arial"/>
          <w:sz w:val="21"/>
          <w:szCs w:val="21"/>
          <w:lang w:eastAsia="pl-PL"/>
        </w:rPr>
        <w:t xml:space="preserve">Ekspertyza zostanie przekazana na adres e-mail wskazany przez Zamawiającego. Prawidłowa realizacja tego produktu zostanie potwierdzona podpisaniem przez Zamawiającego i Wykonawcę </w:t>
      </w:r>
      <w:r w:rsidRPr="00B40000">
        <w:rPr>
          <w:rFonts w:ascii="Arial" w:eastAsia="Times New Roman" w:hAnsi="Arial" w:cs="Arial"/>
          <w:sz w:val="21"/>
          <w:szCs w:val="21"/>
          <w:lang w:eastAsia="pl-PL"/>
        </w:rPr>
        <w:t>końcowego</w:t>
      </w:r>
      <w:r>
        <w:rPr>
          <w:rFonts w:ascii="Arial" w:eastAsia="Times New Roman" w:hAnsi="Arial" w:cs="Arial"/>
          <w:sz w:val="21"/>
          <w:szCs w:val="21"/>
          <w:lang w:eastAsia="pl-PL"/>
        </w:rPr>
        <w:t xml:space="preserve"> </w:t>
      </w:r>
      <w:r w:rsidRPr="00762391">
        <w:rPr>
          <w:rFonts w:ascii="Arial" w:eastAsia="Times New Roman" w:hAnsi="Arial" w:cs="Arial"/>
          <w:sz w:val="21"/>
          <w:szCs w:val="21"/>
          <w:lang w:eastAsia="pl-PL"/>
        </w:rPr>
        <w:t>protokołu odbioru. Protokół zostanie sporządzony i podpisany po akceptacji przez Zamawiającego ostatecznej wersji ekspertyzy (uwzględniającej ewentualne uwagi zgłaszane przez Zamawiającego)</w:t>
      </w:r>
      <w:r>
        <w:rPr>
          <w:rFonts w:ascii="Arial" w:eastAsia="Times New Roman" w:hAnsi="Arial" w:cs="Arial"/>
          <w:sz w:val="21"/>
          <w:szCs w:val="21"/>
          <w:lang w:eastAsia="pl-PL"/>
        </w:rPr>
        <w:t>.</w:t>
      </w:r>
    </w:p>
    <w:p w14:paraId="6E33F5C5" w14:textId="77777777" w:rsidR="00B57B20" w:rsidRDefault="00B57B20" w:rsidP="00762391">
      <w:pPr>
        <w:spacing w:before="240" w:after="120" w:line="276" w:lineRule="auto"/>
        <w:contextualSpacing/>
        <w:jc w:val="both"/>
        <w:rPr>
          <w:rFonts w:ascii="Arial" w:eastAsia="Times New Roman" w:hAnsi="Arial" w:cs="Arial"/>
          <w:sz w:val="21"/>
          <w:szCs w:val="21"/>
          <w:lang w:eastAsia="pl-PL"/>
        </w:rPr>
      </w:pPr>
    </w:p>
    <w:p w14:paraId="0F48C508" w14:textId="05198438" w:rsidR="008E49DA" w:rsidRDefault="00F41708" w:rsidP="00762391">
      <w:pPr>
        <w:spacing w:before="240" w:after="120" w:line="276" w:lineRule="auto"/>
        <w:contextualSpacing/>
        <w:jc w:val="both"/>
        <w:rPr>
          <w:rFonts w:ascii="Arial" w:eastAsia="Times New Roman" w:hAnsi="Arial" w:cs="Arial"/>
          <w:sz w:val="21"/>
          <w:szCs w:val="21"/>
          <w:lang w:eastAsia="pl-PL"/>
        </w:rPr>
      </w:pPr>
      <w:r w:rsidRPr="00F41708">
        <w:rPr>
          <w:rFonts w:ascii="Arial" w:eastAsia="Times New Roman" w:hAnsi="Arial" w:cs="Arial"/>
          <w:sz w:val="21"/>
          <w:szCs w:val="21"/>
          <w:lang w:eastAsia="pl-PL"/>
        </w:rPr>
        <w:t xml:space="preserve">Ekspertyza zostanie przygotowana zgodnie z adiustacją oraz wytycznymi w zakresie layoutu określonymi przez Zamawiającego. Ekspertyza musi zawierać informację o źródle finansowania: Projekt finansowany przez Unię Europejską z Europejskiego Funduszu Społecznego i Samorząd Województwa Wielkopolskiego w ramach  Wielkopolskiego Regionalnego Programu Operacyjnego na lata 2014-2020, oraz być oznaczony logotypami wymaganymi przez Instytucję Zarządzającą WRPO 2014+. </w:t>
      </w:r>
      <w:r w:rsidR="000B1252">
        <w:rPr>
          <w:rFonts w:ascii="Arial" w:eastAsia="Times New Roman" w:hAnsi="Arial" w:cs="Arial"/>
          <w:sz w:val="21"/>
          <w:szCs w:val="21"/>
          <w:lang w:eastAsia="pl-PL"/>
        </w:rPr>
        <w:t>(</w:t>
      </w:r>
      <w:r w:rsidRPr="00272DC6">
        <w:rPr>
          <w:rFonts w:ascii="Arial" w:eastAsia="Times New Roman" w:hAnsi="Arial" w:cs="Arial"/>
          <w:sz w:val="21"/>
          <w:szCs w:val="21"/>
          <w:lang w:eastAsia="pl-PL"/>
        </w:rPr>
        <w:t xml:space="preserve">Zamawiający </w:t>
      </w:r>
      <w:r w:rsidR="00BD5466">
        <w:rPr>
          <w:rFonts w:ascii="Arial" w:eastAsia="Times New Roman" w:hAnsi="Arial" w:cs="Arial"/>
          <w:sz w:val="21"/>
          <w:szCs w:val="21"/>
          <w:lang w:eastAsia="pl-PL"/>
        </w:rPr>
        <w:t>przekaże</w:t>
      </w:r>
      <w:r w:rsidRPr="00272DC6">
        <w:rPr>
          <w:rFonts w:ascii="Arial" w:eastAsia="Times New Roman" w:hAnsi="Arial" w:cs="Arial"/>
          <w:sz w:val="21"/>
          <w:szCs w:val="21"/>
          <w:lang w:eastAsia="pl-PL"/>
        </w:rPr>
        <w:t xml:space="preserve"> Wykonawcy wspomniane znaki identyfikujące </w:t>
      </w:r>
      <w:r w:rsidR="000B1252">
        <w:rPr>
          <w:rFonts w:ascii="Arial" w:eastAsia="Times New Roman" w:hAnsi="Arial" w:cs="Arial"/>
          <w:sz w:val="21"/>
          <w:szCs w:val="21"/>
          <w:lang w:eastAsia="pl-PL"/>
        </w:rPr>
        <w:t>drogą elektroniczną po</w:t>
      </w:r>
      <w:r w:rsidRPr="00272DC6">
        <w:rPr>
          <w:rFonts w:ascii="Arial" w:eastAsia="Times New Roman" w:hAnsi="Arial" w:cs="Arial"/>
          <w:sz w:val="21"/>
          <w:szCs w:val="21"/>
          <w:lang w:eastAsia="pl-PL"/>
        </w:rPr>
        <w:t xml:space="preserve"> podpisani</w:t>
      </w:r>
      <w:r w:rsidR="000B1252">
        <w:rPr>
          <w:rFonts w:ascii="Arial" w:eastAsia="Times New Roman" w:hAnsi="Arial" w:cs="Arial"/>
          <w:sz w:val="21"/>
          <w:szCs w:val="21"/>
          <w:lang w:eastAsia="pl-PL"/>
        </w:rPr>
        <w:t>u</w:t>
      </w:r>
      <w:r w:rsidRPr="00272DC6">
        <w:rPr>
          <w:rFonts w:ascii="Arial" w:eastAsia="Times New Roman" w:hAnsi="Arial" w:cs="Arial"/>
          <w:sz w:val="21"/>
          <w:szCs w:val="21"/>
          <w:lang w:eastAsia="pl-PL"/>
        </w:rPr>
        <w:t xml:space="preserve"> umowy</w:t>
      </w:r>
      <w:r w:rsidR="000B1252">
        <w:rPr>
          <w:rFonts w:ascii="Arial" w:eastAsia="Times New Roman" w:hAnsi="Arial" w:cs="Arial"/>
          <w:sz w:val="21"/>
          <w:szCs w:val="21"/>
          <w:lang w:eastAsia="pl-PL"/>
        </w:rPr>
        <w:t>)</w:t>
      </w:r>
      <w:r w:rsidRPr="00272DC6">
        <w:rPr>
          <w:rFonts w:ascii="Arial" w:eastAsia="Times New Roman" w:hAnsi="Arial" w:cs="Arial"/>
          <w:sz w:val="21"/>
          <w:szCs w:val="21"/>
          <w:lang w:eastAsia="pl-PL"/>
        </w:rPr>
        <w:t>. Wielkość i położenie logotypów względem siebie musi odpowiadać zasadom promowania projektów zgodnie z Księgą identyfikacji wizualnej znaku marki Fundusze Europejskie i znaków programów polityki spójności na lata 2014-2020, dostępnej pod adresem internetowym</w:t>
      </w:r>
      <w:r w:rsidR="000B1252">
        <w:rPr>
          <w:rFonts w:ascii="Arial" w:eastAsia="Times New Roman" w:hAnsi="Arial" w:cs="Arial"/>
          <w:sz w:val="21"/>
          <w:szCs w:val="21"/>
          <w:lang w:eastAsia="pl-PL"/>
        </w:rPr>
        <w:t xml:space="preserve">: </w:t>
      </w:r>
      <w:hyperlink r:id="rId8" w:history="1">
        <w:r w:rsidR="005D4BB2" w:rsidRPr="0031068E">
          <w:rPr>
            <w:rStyle w:val="Hipercze"/>
            <w:rFonts w:ascii="Arial" w:eastAsia="Times New Roman" w:hAnsi="Arial" w:cs="Arial"/>
            <w:sz w:val="21"/>
            <w:szCs w:val="21"/>
            <w:lang w:eastAsia="pl-PL"/>
          </w:rPr>
          <w:t>https://www.funduszeeuropejskie.gov.pl/strony/ofunduszach /dokumenty /ksiega-identyfikacji-wizualnej-znaku-marki-fundusze-europejskie-i-znakow-programow-polityki-spojnosci-na-lata-2014-2020/</w:t>
        </w:r>
      </w:hyperlink>
      <w:r w:rsidR="005D4BB2">
        <w:rPr>
          <w:rFonts w:ascii="Arial" w:eastAsia="Times New Roman" w:hAnsi="Arial" w:cs="Arial"/>
          <w:color w:val="0000FF"/>
          <w:sz w:val="21"/>
          <w:szCs w:val="21"/>
          <w:u w:val="single"/>
          <w:lang w:eastAsia="pl-PL"/>
        </w:rPr>
        <w:t>.</w:t>
      </w:r>
    </w:p>
    <w:p w14:paraId="3A042BE4" w14:textId="75BB6C24" w:rsidR="00F41708" w:rsidRPr="00F41708" w:rsidRDefault="00F41708" w:rsidP="008E49DA">
      <w:pPr>
        <w:numPr>
          <w:ilvl w:val="2"/>
          <w:numId w:val="60"/>
        </w:numPr>
        <w:spacing w:before="240" w:after="120" w:line="276" w:lineRule="auto"/>
        <w:ind w:left="357" w:hanging="357"/>
        <w:contextualSpacing/>
        <w:jc w:val="both"/>
        <w:rPr>
          <w:rFonts w:ascii="Arial" w:eastAsia="Times New Roman" w:hAnsi="Arial" w:cs="Arial"/>
          <w:b/>
          <w:sz w:val="21"/>
          <w:szCs w:val="21"/>
          <w:u w:val="single"/>
          <w:lang w:val="sv-SE" w:eastAsia="ar-SA"/>
        </w:rPr>
      </w:pPr>
      <w:r w:rsidRPr="00F41708">
        <w:rPr>
          <w:rFonts w:ascii="Arial" w:eastAsia="Times New Roman" w:hAnsi="Arial" w:cs="Arial"/>
          <w:b/>
          <w:sz w:val="21"/>
          <w:szCs w:val="21"/>
          <w:u w:val="single"/>
          <w:lang w:val="sv-SE" w:eastAsia="ar-SA"/>
        </w:rPr>
        <w:lastRenderedPageBreak/>
        <w:t xml:space="preserve">abstrakt (około 15 tys. znaków ze spacjami) </w:t>
      </w:r>
    </w:p>
    <w:p w14:paraId="4D14A1F1" w14:textId="5A4AAD50" w:rsidR="00F41708" w:rsidRPr="00F41708" w:rsidRDefault="00F41708" w:rsidP="008E49DA">
      <w:pPr>
        <w:spacing w:before="240" w:after="120" w:line="276" w:lineRule="auto"/>
        <w:jc w:val="both"/>
        <w:rPr>
          <w:rFonts w:ascii="Arial" w:eastAsia="Times New Roman" w:hAnsi="Arial" w:cs="Arial"/>
          <w:sz w:val="21"/>
          <w:szCs w:val="21"/>
          <w:lang w:val="sv-SE" w:eastAsia="pl-PL"/>
        </w:rPr>
      </w:pPr>
      <w:r w:rsidRPr="00F41708">
        <w:rPr>
          <w:rFonts w:ascii="Arial" w:eastAsia="Times New Roman" w:hAnsi="Arial" w:cs="Arial"/>
          <w:sz w:val="21"/>
          <w:szCs w:val="21"/>
          <w:lang w:eastAsia="pl-PL"/>
        </w:rPr>
        <w:t xml:space="preserve">Abstrakt należy rozumieć jako streszczenie </w:t>
      </w:r>
      <w:r w:rsidR="008E5887">
        <w:rPr>
          <w:rFonts w:ascii="Arial" w:eastAsia="Times New Roman" w:hAnsi="Arial" w:cs="Arial"/>
          <w:sz w:val="21"/>
          <w:szCs w:val="21"/>
          <w:lang w:eastAsia="pl-PL"/>
        </w:rPr>
        <w:t>ekspertyzy</w:t>
      </w:r>
      <w:r w:rsidRPr="00F41708">
        <w:rPr>
          <w:rFonts w:ascii="Arial" w:eastAsia="Times New Roman" w:hAnsi="Arial" w:cs="Arial"/>
          <w:sz w:val="21"/>
          <w:szCs w:val="21"/>
          <w:lang w:eastAsia="pl-PL"/>
        </w:rPr>
        <w:t>, w którym w formie maksymalnie skondensowanej z jak największą l</w:t>
      </w:r>
      <w:r w:rsidR="008E5887">
        <w:rPr>
          <w:rFonts w:ascii="Arial" w:eastAsia="Times New Roman" w:hAnsi="Arial" w:cs="Arial"/>
          <w:sz w:val="21"/>
          <w:szCs w:val="21"/>
          <w:lang w:eastAsia="pl-PL"/>
        </w:rPr>
        <w:t xml:space="preserve">iczbą słów kluczowych, zawarte </w:t>
      </w:r>
      <w:r w:rsidRPr="00F41708">
        <w:rPr>
          <w:rFonts w:ascii="Arial" w:eastAsia="Times New Roman" w:hAnsi="Arial" w:cs="Arial"/>
          <w:sz w:val="21"/>
          <w:szCs w:val="21"/>
          <w:lang w:eastAsia="pl-PL"/>
        </w:rPr>
        <w:t xml:space="preserve">są podstawowe informacje </w:t>
      </w:r>
      <w:r w:rsidR="00E27AFF">
        <w:rPr>
          <w:rFonts w:ascii="Arial" w:eastAsia="Times New Roman" w:hAnsi="Arial" w:cs="Arial"/>
          <w:sz w:val="21"/>
          <w:szCs w:val="21"/>
          <w:lang w:eastAsia="pl-PL"/>
        </w:rPr>
        <w:br/>
      </w:r>
      <w:r w:rsidRPr="00F41708">
        <w:rPr>
          <w:rFonts w:ascii="Arial" w:eastAsia="Times New Roman" w:hAnsi="Arial" w:cs="Arial"/>
          <w:sz w:val="21"/>
          <w:szCs w:val="21"/>
          <w:lang w:eastAsia="pl-PL"/>
        </w:rPr>
        <w:t xml:space="preserve">o </w:t>
      </w:r>
      <w:r w:rsidR="008E5887">
        <w:rPr>
          <w:rFonts w:ascii="Arial" w:eastAsia="Times New Roman" w:hAnsi="Arial" w:cs="Arial"/>
          <w:sz w:val="21"/>
          <w:szCs w:val="21"/>
          <w:lang w:eastAsia="pl-PL"/>
        </w:rPr>
        <w:t>celach ekspertyzy</w:t>
      </w:r>
      <w:r w:rsidRPr="00F41708">
        <w:rPr>
          <w:rFonts w:ascii="Arial" w:eastAsia="Times New Roman" w:hAnsi="Arial" w:cs="Arial"/>
          <w:sz w:val="21"/>
          <w:szCs w:val="21"/>
          <w:lang w:eastAsia="pl-PL"/>
        </w:rPr>
        <w:t>, metodyce przeprowadzonych badań, najważniejszych wynikach oraz wnioskach</w:t>
      </w:r>
      <w:r w:rsidR="008E5887">
        <w:rPr>
          <w:rFonts w:ascii="Arial" w:eastAsia="Times New Roman" w:hAnsi="Arial" w:cs="Arial"/>
          <w:sz w:val="21"/>
          <w:szCs w:val="21"/>
          <w:lang w:eastAsia="pl-PL"/>
        </w:rPr>
        <w:t>.</w:t>
      </w:r>
    </w:p>
    <w:p w14:paraId="2B958BC5" w14:textId="7E77AC82" w:rsidR="00F41708" w:rsidRPr="00F41708" w:rsidRDefault="00F41708" w:rsidP="00F41708">
      <w:pPr>
        <w:spacing w:before="120" w:after="120" w:line="276" w:lineRule="auto"/>
        <w:jc w:val="both"/>
        <w:rPr>
          <w:rFonts w:ascii="Arial" w:eastAsia="Times New Roman" w:hAnsi="Arial" w:cs="Arial"/>
          <w:color w:val="000000"/>
          <w:sz w:val="21"/>
          <w:szCs w:val="21"/>
          <w:lang w:eastAsia="pl-PL"/>
        </w:rPr>
      </w:pPr>
      <w:r w:rsidRPr="00F41708">
        <w:rPr>
          <w:rFonts w:ascii="Arial" w:eastAsia="Times New Roman" w:hAnsi="Arial" w:cs="Arial"/>
          <w:sz w:val="21"/>
          <w:szCs w:val="21"/>
          <w:lang w:val="sv-SE" w:eastAsia="pl-PL"/>
        </w:rPr>
        <w:softHyphen/>
      </w:r>
      <w:r w:rsidRPr="00F41708">
        <w:rPr>
          <w:rFonts w:ascii="Arial" w:eastAsia="Times New Roman" w:hAnsi="Arial" w:cs="Arial"/>
          <w:sz w:val="21"/>
          <w:szCs w:val="21"/>
          <w:lang w:eastAsia="pl-PL"/>
        </w:rPr>
        <w:t xml:space="preserve">Wykonawca jest w pełni odpowiedzialny za rzetelność informacji zawartych w abstrakcie oraz </w:t>
      </w:r>
      <w:r w:rsidRPr="00F41708">
        <w:rPr>
          <w:rFonts w:ascii="Arial" w:eastAsia="Times New Roman" w:hAnsi="Arial" w:cs="Arial"/>
          <w:bCs/>
          <w:sz w:val="21"/>
          <w:szCs w:val="21"/>
          <w:lang w:eastAsia="pl-PL"/>
        </w:rPr>
        <w:t>jest zobowiązany do zapewnienia jego korekty językowej.</w:t>
      </w:r>
      <w:r w:rsidRPr="00F41708">
        <w:rPr>
          <w:rFonts w:ascii="Arial" w:eastAsia="Times New Roman" w:hAnsi="Arial" w:cs="Arial"/>
          <w:sz w:val="21"/>
          <w:szCs w:val="21"/>
          <w:lang w:eastAsia="pl-PL"/>
        </w:rPr>
        <w:t xml:space="preserve"> Przygotowany materiał musi być spójny, czytelny i przejrzysty. </w:t>
      </w:r>
      <w:r w:rsidRPr="00F41708">
        <w:rPr>
          <w:rFonts w:ascii="Arial" w:eastAsia="Calibri" w:hAnsi="Arial" w:cs="Arial"/>
          <w:sz w:val="21"/>
          <w:szCs w:val="21"/>
          <w:lang w:eastAsia="pl-PL"/>
        </w:rPr>
        <w:t xml:space="preserve">Ponadto Wykonawca jest odpowiedzialny za: stylistyczną korektę tekstu, poprawę błędów ortograficznych i interpunkcyjnych, sprawdzenie tekstu pod względem logicznej spójności, typografię tekstu. </w:t>
      </w:r>
      <w:r w:rsidRPr="00F41708">
        <w:rPr>
          <w:rFonts w:ascii="Arial" w:eastAsia="Times New Roman" w:hAnsi="Arial" w:cs="Arial"/>
          <w:color w:val="000000"/>
          <w:sz w:val="21"/>
          <w:szCs w:val="21"/>
          <w:lang w:eastAsia="pl-PL"/>
        </w:rPr>
        <w:t>Materiał niezredagowany (pod względem ortograficznym, interpunkcyjnym, stylistycznym) lub wew</w:t>
      </w:r>
      <w:r w:rsidR="008E5887">
        <w:rPr>
          <w:rFonts w:ascii="Arial" w:eastAsia="Times New Roman" w:hAnsi="Arial" w:cs="Arial"/>
          <w:color w:val="000000"/>
          <w:sz w:val="21"/>
          <w:szCs w:val="21"/>
          <w:lang w:eastAsia="pl-PL"/>
        </w:rPr>
        <w:t xml:space="preserve">nętrznie niespójny lub niepełny </w:t>
      </w:r>
      <w:r w:rsidRPr="00F41708">
        <w:rPr>
          <w:rFonts w:ascii="Arial" w:eastAsia="Times New Roman" w:hAnsi="Arial" w:cs="Arial"/>
          <w:color w:val="000000"/>
          <w:sz w:val="21"/>
          <w:szCs w:val="21"/>
          <w:lang w:eastAsia="pl-PL"/>
        </w:rPr>
        <w:t xml:space="preserve">nie zostanie zaakceptowany przez Zamawiającego. Treść abstraktu </w:t>
      </w:r>
      <w:r w:rsidRPr="00F41708">
        <w:rPr>
          <w:rFonts w:ascii="Arial" w:eastAsia="Times New Roman" w:hAnsi="Arial" w:cs="Arial"/>
          <w:sz w:val="21"/>
          <w:szCs w:val="21"/>
          <w:lang w:eastAsia="pl-PL"/>
        </w:rPr>
        <w:t>musi spełniać standardy w zakresie zasady równości szans kobiet i mężczyzn.</w:t>
      </w:r>
    </w:p>
    <w:p w14:paraId="231FC9A7" w14:textId="7DE7BB70" w:rsidR="00F41708" w:rsidRPr="00F41708" w:rsidRDefault="00F41708" w:rsidP="00F41708">
      <w:pPr>
        <w:spacing w:before="120" w:after="120" w:line="276" w:lineRule="auto"/>
        <w:jc w:val="both"/>
        <w:rPr>
          <w:rFonts w:ascii="Arial" w:eastAsia="Times New Roman" w:hAnsi="Arial" w:cs="Arial"/>
          <w:sz w:val="21"/>
          <w:szCs w:val="21"/>
          <w:lang w:eastAsia="pl-PL"/>
        </w:rPr>
      </w:pPr>
      <w:r w:rsidRPr="00F41708">
        <w:rPr>
          <w:rFonts w:ascii="Arial" w:eastAsia="Times New Roman" w:hAnsi="Arial" w:cs="Arial"/>
          <w:sz w:val="21"/>
          <w:szCs w:val="21"/>
          <w:lang w:eastAsia="pl-PL"/>
        </w:rPr>
        <w:t xml:space="preserve">Abstrakt musi być uporządkowany pod względem wizualnym, z uwzględnieniem formatowania tekstu oraz rozwiązań </w:t>
      </w:r>
      <w:r w:rsidRPr="00126C93">
        <w:rPr>
          <w:rFonts w:ascii="Arial" w:eastAsia="Times New Roman" w:hAnsi="Arial" w:cs="Arial"/>
          <w:sz w:val="21"/>
          <w:szCs w:val="21"/>
          <w:lang w:eastAsia="pl-PL"/>
        </w:rPr>
        <w:t xml:space="preserve">graficznych (tabele, </w:t>
      </w:r>
      <w:r w:rsidR="001471A7" w:rsidRPr="00126C93">
        <w:rPr>
          <w:rFonts w:ascii="Arial" w:eastAsia="Times New Roman" w:hAnsi="Arial" w:cs="Arial"/>
          <w:sz w:val="21"/>
          <w:szCs w:val="21"/>
          <w:lang w:eastAsia="pl-PL"/>
        </w:rPr>
        <w:t>wykresy</w:t>
      </w:r>
      <w:r w:rsidRPr="00126C93">
        <w:rPr>
          <w:rFonts w:ascii="Arial" w:eastAsia="Times New Roman" w:hAnsi="Arial" w:cs="Arial"/>
          <w:sz w:val="21"/>
          <w:szCs w:val="21"/>
          <w:lang w:eastAsia="pl-PL"/>
        </w:rPr>
        <w:t xml:space="preserve">, mapy oraz inne </w:t>
      </w:r>
      <w:r w:rsidR="001471A7" w:rsidRPr="00126C93">
        <w:rPr>
          <w:rFonts w:ascii="Arial" w:eastAsia="Times New Roman" w:hAnsi="Arial" w:cs="Arial"/>
          <w:sz w:val="21"/>
          <w:szCs w:val="21"/>
          <w:lang w:eastAsia="pl-PL"/>
        </w:rPr>
        <w:t xml:space="preserve">formy graficznej </w:t>
      </w:r>
      <w:r w:rsidRPr="00126C93">
        <w:rPr>
          <w:rFonts w:ascii="Arial" w:eastAsia="Times New Roman" w:hAnsi="Arial" w:cs="Arial"/>
          <w:sz w:val="21"/>
          <w:szCs w:val="21"/>
          <w:lang w:eastAsia="pl-PL"/>
        </w:rPr>
        <w:t xml:space="preserve">prezentacji </w:t>
      </w:r>
      <w:r w:rsidR="001471A7" w:rsidRPr="00126C93">
        <w:rPr>
          <w:rFonts w:ascii="Arial" w:eastAsia="Times New Roman" w:hAnsi="Arial" w:cs="Arial"/>
          <w:sz w:val="21"/>
          <w:szCs w:val="21"/>
          <w:lang w:eastAsia="pl-PL"/>
        </w:rPr>
        <w:t>danych</w:t>
      </w:r>
      <w:r w:rsidRPr="00126C93">
        <w:rPr>
          <w:rFonts w:ascii="Arial" w:eastAsia="Times New Roman" w:hAnsi="Arial" w:cs="Arial"/>
          <w:sz w:val="21"/>
          <w:szCs w:val="21"/>
          <w:lang w:eastAsia="pl-PL"/>
        </w:rPr>
        <w:t>)</w:t>
      </w:r>
      <w:r w:rsidR="00432F5F">
        <w:rPr>
          <w:rFonts w:ascii="Arial" w:eastAsia="Times New Roman" w:hAnsi="Arial" w:cs="Arial"/>
          <w:sz w:val="21"/>
          <w:szCs w:val="21"/>
          <w:lang w:eastAsia="pl-PL"/>
        </w:rPr>
        <w:t>. Rozwiązania</w:t>
      </w:r>
      <w:r w:rsidR="00E27AFF">
        <w:rPr>
          <w:rFonts w:ascii="Arial" w:eastAsia="Times New Roman" w:hAnsi="Arial" w:cs="Arial"/>
          <w:sz w:val="21"/>
          <w:szCs w:val="21"/>
          <w:lang w:eastAsia="pl-PL"/>
        </w:rPr>
        <w:t xml:space="preserve"> </w:t>
      </w:r>
      <w:r w:rsidR="008E5887" w:rsidRPr="00432F5F">
        <w:rPr>
          <w:rFonts w:ascii="Arial" w:eastAsia="Times New Roman" w:hAnsi="Arial" w:cs="Arial"/>
          <w:sz w:val="21"/>
          <w:szCs w:val="21"/>
          <w:lang w:eastAsia="pl-PL"/>
        </w:rPr>
        <w:t>graficzne</w:t>
      </w:r>
      <w:r w:rsidRPr="00F41708">
        <w:rPr>
          <w:rFonts w:ascii="Arial" w:eastAsia="Times New Roman" w:hAnsi="Arial" w:cs="Arial"/>
          <w:sz w:val="21"/>
          <w:szCs w:val="21"/>
          <w:lang w:eastAsia="pl-PL"/>
        </w:rPr>
        <w:t xml:space="preserve"> zastosowane zostaną w sposób jednolity oraz powodujący, że abstrakt będzie czytelny i przejrzysty.</w:t>
      </w:r>
    </w:p>
    <w:p w14:paraId="1587D147" w14:textId="186D6257" w:rsidR="00F41708" w:rsidRPr="00F41708" w:rsidRDefault="00F41708" w:rsidP="00F41708">
      <w:pPr>
        <w:spacing w:before="120" w:after="120" w:line="276" w:lineRule="auto"/>
        <w:jc w:val="both"/>
        <w:rPr>
          <w:rFonts w:ascii="Arial" w:eastAsia="Times New Roman" w:hAnsi="Arial" w:cs="Arial"/>
          <w:sz w:val="21"/>
          <w:szCs w:val="21"/>
          <w:lang w:eastAsia="pl-PL"/>
        </w:rPr>
      </w:pPr>
      <w:r w:rsidRPr="00F41708">
        <w:rPr>
          <w:rFonts w:ascii="Arial" w:eastAsia="Times New Roman" w:hAnsi="Arial" w:cs="Arial"/>
          <w:sz w:val="21"/>
          <w:szCs w:val="21"/>
          <w:lang w:eastAsia="pl-PL"/>
        </w:rPr>
        <w:t xml:space="preserve">Abstrakt zostanie przygotowany w formacie umożliwiającym edycję tekstu publikacji. Pliki bitmapowe (m.in. schematy oraz wykresy) osadzone w tekście </w:t>
      </w:r>
      <w:r w:rsidR="00FD6DF4">
        <w:rPr>
          <w:rFonts w:ascii="Arial" w:eastAsia="Times New Roman" w:hAnsi="Arial" w:cs="Arial"/>
          <w:sz w:val="21"/>
          <w:szCs w:val="21"/>
          <w:lang w:eastAsia="pl-PL"/>
        </w:rPr>
        <w:t>abstraktu</w:t>
      </w:r>
      <w:r w:rsidR="00FD6DF4" w:rsidRPr="00F41708">
        <w:rPr>
          <w:rFonts w:ascii="Arial" w:eastAsia="Times New Roman" w:hAnsi="Arial" w:cs="Arial"/>
          <w:sz w:val="21"/>
          <w:szCs w:val="21"/>
          <w:lang w:eastAsia="pl-PL"/>
        </w:rPr>
        <w:t xml:space="preserve"> </w:t>
      </w:r>
      <w:r w:rsidRPr="00F41708">
        <w:rPr>
          <w:rFonts w:ascii="Arial" w:eastAsia="Times New Roman" w:hAnsi="Arial" w:cs="Arial"/>
          <w:sz w:val="21"/>
          <w:szCs w:val="21"/>
          <w:lang w:eastAsia="pl-PL"/>
        </w:rPr>
        <w:t>powinny być dostarczone dodatkowo w plikach otwartych (umożli</w:t>
      </w:r>
      <w:r w:rsidR="00E27AFF">
        <w:rPr>
          <w:rFonts w:ascii="Arial" w:eastAsia="Times New Roman" w:hAnsi="Arial" w:cs="Arial"/>
          <w:sz w:val="21"/>
          <w:szCs w:val="21"/>
          <w:lang w:eastAsia="pl-PL"/>
        </w:rPr>
        <w:t xml:space="preserve">wiających edycję tych plików), </w:t>
      </w:r>
      <w:r w:rsidRPr="00F41708">
        <w:rPr>
          <w:rFonts w:ascii="Arial" w:eastAsia="Times New Roman" w:hAnsi="Arial" w:cs="Arial"/>
          <w:sz w:val="21"/>
          <w:szCs w:val="21"/>
          <w:lang w:eastAsia="pl-PL"/>
        </w:rPr>
        <w:t>np. w formacie</w:t>
      </w:r>
      <w:r w:rsidR="00FD6DF4">
        <w:rPr>
          <w:rFonts w:ascii="Arial" w:eastAsia="Times New Roman" w:hAnsi="Arial" w:cs="Arial"/>
          <w:sz w:val="21"/>
          <w:szCs w:val="21"/>
          <w:lang w:eastAsia="pl-PL"/>
        </w:rPr>
        <w:t xml:space="preserve"> </w:t>
      </w:r>
      <w:r w:rsidRPr="00F41708">
        <w:rPr>
          <w:rFonts w:ascii="Arial" w:eastAsia="Times New Roman" w:hAnsi="Arial" w:cs="Arial"/>
          <w:sz w:val="21"/>
          <w:szCs w:val="21"/>
          <w:lang w:eastAsia="pl-PL"/>
        </w:rPr>
        <w:t>.xls lub .</w:t>
      </w:r>
      <w:proofErr w:type="spellStart"/>
      <w:r w:rsidRPr="00F41708">
        <w:rPr>
          <w:rFonts w:ascii="Arial" w:eastAsia="Times New Roman" w:hAnsi="Arial" w:cs="Arial"/>
          <w:sz w:val="21"/>
          <w:szCs w:val="21"/>
          <w:lang w:eastAsia="pl-PL"/>
        </w:rPr>
        <w:t>xlsx</w:t>
      </w:r>
      <w:proofErr w:type="spellEnd"/>
      <w:r w:rsidRPr="00F41708">
        <w:rPr>
          <w:rFonts w:ascii="Arial" w:eastAsia="Times New Roman" w:hAnsi="Arial" w:cs="Arial"/>
          <w:sz w:val="21"/>
          <w:szCs w:val="21"/>
          <w:lang w:eastAsia="pl-PL"/>
        </w:rPr>
        <w:t>.</w:t>
      </w:r>
    </w:p>
    <w:p w14:paraId="167460D2" w14:textId="56F5243E" w:rsidR="00F41708" w:rsidRPr="00F41708" w:rsidRDefault="00F41708" w:rsidP="00F41708">
      <w:pPr>
        <w:spacing w:before="120" w:after="120" w:line="276" w:lineRule="auto"/>
        <w:jc w:val="both"/>
        <w:rPr>
          <w:rFonts w:ascii="Arial" w:eastAsia="Times New Roman" w:hAnsi="Arial" w:cs="Arial"/>
          <w:sz w:val="21"/>
          <w:szCs w:val="21"/>
          <w:lang w:eastAsia="pl-PL"/>
        </w:rPr>
      </w:pPr>
      <w:r w:rsidRPr="00F41708">
        <w:rPr>
          <w:rFonts w:ascii="Arial" w:eastAsia="Times New Roman" w:hAnsi="Arial" w:cs="Arial"/>
          <w:sz w:val="21"/>
          <w:szCs w:val="21"/>
          <w:lang w:eastAsia="pl-PL"/>
        </w:rPr>
        <w:t>Zamawiający zastrzega sobie prawo zgłaszania uwag do przekazywanego przez Wykonawcę abstraktu i żądania naniesienia poprawek zgodnie z zaleceniami Zamawiającego. Wykonawca jest zobowiązany do uwzględnienia zmian zgłoszonych przez Zamawiającego. Końcowy wygląd abstraktu zostanie uzgodniony z Zamawiającym i będzie wymagał akceptacji Zamawiającego.</w:t>
      </w:r>
    </w:p>
    <w:p w14:paraId="09B30B78" w14:textId="77777777" w:rsidR="00F41708" w:rsidRPr="00F41708" w:rsidRDefault="00F41708" w:rsidP="00F41708">
      <w:pPr>
        <w:spacing w:before="120" w:after="120" w:line="276" w:lineRule="auto"/>
        <w:jc w:val="both"/>
        <w:rPr>
          <w:rFonts w:ascii="Arial" w:eastAsia="Times New Roman" w:hAnsi="Arial" w:cs="Arial"/>
          <w:sz w:val="21"/>
          <w:szCs w:val="21"/>
          <w:lang w:eastAsia="pl-PL"/>
        </w:rPr>
      </w:pPr>
      <w:r w:rsidRPr="00F41708">
        <w:rPr>
          <w:rFonts w:ascii="Arial" w:eastAsia="Times New Roman" w:hAnsi="Arial" w:cs="Arial"/>
          <w:sz w:val="21"/>
          <w:szCs w:val="21"/>
          <w:lang w:eastAsia="pl-PL"/>
        </w:rPr>
        <w:t>W zakresie możliwości zgłaszania uwag do przekazanego materiału Zamawiający ma prawo wymagać:</w:t>
      </w:r>
    </w:p>
    <w:p w14:paraId="34CBB065" w14:textId="558DB173" w:rsidR="00F41708" w:rsidRPr="00F41708" w:rsidRDefault="00F41708" w:rsidP="00F41708">
      <w:pPr>
        <w:numPr>
          <w:ilvl w:val="0"/>
          <w:numId w:val="62"/>
        </w:numPr>
        <w:spacing w:before="120" w:after="120" w:line="276" w:lineRule="auto"/>
        <w:contextualSpacing/>
        <w:jc w:val="both"/>
        <w:rPr>
          <w:rFonts w:ascii="Arial" w:eastAsia="Times New Roman" w:hAnsi="Arial" w:cs="Arial"/>
          <w:sz w:val="21"/>
          <w:szCs w:val="21"/>
          <w:lang w:val="sv-SE" w:eastAsia="ar-SA"/>
        </w:rPr>
      </w:pPr>
      <w:r w:rsidRPr="00F41708">
        <w:rPr>
          <w:rFonts w:ascii="Arial" w:eastAsia="Times New Roman" w:hAnsi="Arial" w:cs="Arial"/>
          <w:sz w:val="21"/>
          <w:szCs w:val="21"/>
          <w:lang w:val="sv-SE" w:eastAsia="ar-SA"/>
        </w:rPr>
        <w:t xml:space="preserve">uwzględnienia w abstrakcie celu głównego oraz celów szczegółowych wymienionych </w:t>
      </w:r>
      <w:r w:rsidR="00E27AFF">
        <w:rPr>
          <w:rFonts w:ascii="Arial" w:eastAsia="Times New Roman" w:hAnsi="Arial" w:cs="Arial"/>
          <w:sz w:val="21"/>
          <w:szCs w:val="21"/>
          <w:lang w:val="sv-SE" w:eastAsia="ar-SA"/>
        </w:rPr>
        <w:br/>
      </w:r>
      <w:r w:rsidRPr="00F41708">
        <w:rPr>
          <w:rFonts w:ascii="Arial" w:eastAsia="Times New Roman" w:hAnsi="Arial" w:cs="Arial"/>
          <w:sz w:val="21"/>
          <w:szCs w:val="21"/>
          <w:lang w:val="sv-SE" w:eastAsia="ar-SA"/>
        </w:rPr>
        <w:t xml:space="preserve">w </w:t>
      </w:r>
      <w:r>
        <w:rPr>
          <w:rFonts w:ascii="Arial" w:eastAsia="Times New Roman" w:hAnsi="Arial" w:cs="Arial"/>
          <w:sz w:val="21"/>
          <w:szCs w:val="21"/>
          <w:lang w:val="sv-SE" w:eastAsia="ar-SA"/>
        </w:rPr>
        <w:t>S</w:t>
      </w:r>
      <w:r w:rsidRPr="00F41708">
        <w:rPr>
          <w:rFonts w:ascii="Arial" w:eastAsia="Times New Roman" w:hAnsi="Arial" w:cs="Arial"/>
          <w:sz w:val="21"/>
          <w:szCs w:val="21"/>
          <w:lang w:val="sv-SE" w:eastAsia="ar-SA"/>
        </w:rPr>
        <w:t>OPZ,</w:t>
      </w:r>
    </w:p>
    <w:p w14:paraId="053AD635" w14:textId="37DD7D97" w:rsidR="00F41708" w:rsidRPr="00F41708" w:rsidRDefault="00F41708" w:rsidP="00F41708">
      <w:pPr>
        <w:numPr>
          <w:ilvl w:val="0"/>
          <w:numId w:val="62"/>
        </w:numPr>
        <w:spacing w:before="120" w:after="120" w:line="276" w:lineRule="auto"/>
        <w:contextualSpacing/>
        <w:jc w:val="both"/>
        <w:rPr>
          <w:rFonts w:ascii="Arial" w:eastAsia="Times New Roman" w:hAnsi="Arial" w:cs="Arial"/>
          <w:sz w:val="21"/>
          <w:szCs w:val="21"/>
          <w:lang w:val="sv-SE" w:eastAsia="ar-SA"/>
        </w:rPr>
      </w:pPr>
      <w:r w:rsidRPr="00F41708">
        <w:rPr>
          <w:rFonts w:ascii="Arial" w:eastAsia="Times New Roman" w:hAnsi="Arial" w:cs="Arial"/>
          <w:sz w:val="21"/>
          <w:szCs w:val="21"/>
          <w:lang w:val="sv-SE" w:eastAsia="ar-SA"/>
        </w:rPr>
        <w:t>dokonania wyjaśnień, uzupełnienia braków, pogłębienia zrealizowanych analiz i rozbudowy opisów, jeśli pozwalają na to dostępne źródła i może to podnieść jakość i przydatność abstraktu,</w:t>
      </w:r>
    </w:p>
    <w:p w14:paraId="3D38559E" w14:textId="77777777" w:rsidR="00F41708" w:rsidRPr="00F41708" w:rsidRDefault="00F41708" w:rsidP="00F41708">
      <w:pPr>
        <w:numPr>
          <w:ilvl w:val="0"/>
          <w:numId w:val="62"/>
        </w:numPr>
        <w:spacing w:before="120" w:after="120" w:line="276" w:lineRule="auto"/>
        <w:contextualSpacing/>
        <w:jc w:val="both"/>
        <w:rPr>
          <w:rFonts w:ascii="Arial" w:eastAsia="Times New Roman" w:hAnsi="Arial" w:cs="Arial"/>
          <w:sz w:val="21"/>
          <w:szCs w:val="21"/>
          <w:lang w:val="sv-SE" w:eastAsia="ar-SA"/>
        </w:rPr>
      </w:pPr>
      <w:r w:rsidRPr="00F41708">
        <w:rPr>
          <w:rFonts w:ascii="Arial" w:eastAsia="Times New Roman" w:hAnsi="Arial" w:cs="Arial"/>
          <w:sz w:val="21"/>
          <w:szCs w:val="21"/>
          <w:lang w:val="sv-SE" w:eastAsia="ar-SA"/>
        </w:rPr>
        <w:t xml:space="preserve">poprawy struktury tekstu oraz układu treści i elementów graficznych, w celu zapewnienia większej przejrzystości i czytelności materiału. </w:t>
      </w:r>
    </w:p>
    <w:p w14:paraId="52BDCE14" w14:textId="77777777" w:rsidR="00B57B20" w:rsidRPr="00B57B20" w:rsidRDefault="00B57B20" w:rsidP="00B57B20">
      <w:pPr>
        <w:spacing w:after="0" w:line="276" w:lineRule="auto"/>
        <w:jc w:val="both"/>
        <w:rPr>
          <w:rFonts w:ascii="Arial" w:eastAsia="Times New Roman" w:hAnsi="Arial" w:cs="Arial"/>
          <w:sz w:val="21"/>
          <w:szCs w:val="21"/>
          <w:lang w:eastAsia="pl-PL"/>
        </w:rPr>
      </w:pPr>
    </w:p>
    <w:p w14:paraId="13D4F41B" w14:textId="5F51F56E" w:rsidR="00B57B20" w:rsidRDefault="00BC6FAA" w:rsidP="00B57B20">
      <w:pPr>
        <w:spacing w:after="0" w:line="276" w:lineRule="auto"/>
        <w:jc w:val="both"/>
        <w:rPr>
          <w:rFonts w:ascii="Arial" w:eastAsia="Times New Roman" w:hAnsi="Arial" w:cs="Arial"/>
          <w:sz w:val="21"/>
          <w:szCs w:val="21"/>
          <w:lang w:eastAsia="pl-PL"/>
        </w:rPr>
      </w:pPr>
      <w:r>
        <w:rPr>
          <w:rFonts w:ascii="Arial" w:eastAsia="Times New Roman" w:hAnsi="Arial" w:cs="Arial"/>
          <w:sz w:val="21"/>
          <w:szCs w:val="21"/>
          <w:lang w:eastAsia="pl-PL"/>
        </w:rPr>
        <w:t>Abstrakt</w:t>
      </w:r>
      <w:r w:rsidR="00B57B20" w:rsidRPr="00B57B20">
        <w:rPr>
          <w:rFonts w:ascii="Arial" w:eastAsia="Times New Roman" w:hAnsi="Arial" w:cs="Arial"/>
          <w:sz w:val="21"/>
          <w:szCs w:val="21"/>
          <w:lang w:eastAsia="pl-PL"/>
        </w:rPr>
        <w:t xml:space="preserve"> zostanie przekazan</w:t>
      </w:r>
      <w:r>
        <w:rPr>
          <w:rFonts w:ascii="Arial" w:eastAsia="Times New Roman" w:hAnsi="Arial" w:cs="Arial"/>
          <w:sz w:val="21"/>
          <w:szCs w:val="21"/>
          <w:lang w:eastAsia="pl-PL"/>
        </w:rPr>
        <w:t>y</w:t>
      </w:r>
      <w:r w:rsidR="00B57B20" w:rsidRPr="00B57B20">
        <w:rPr>
          <w:rFonts w:ascii="Arial" w:eastAsia="Times New Roman" w:hAnsi="Arial" w:cs="Arial"/>
          <w:sz w:val="21"/>
          <w:szCs w:val="21"/>
          <w:lang w:eastAsia="pl-PL"/>
        </w:rPr>
        <w:t xml:space="preserve"> na adres e-mail wskazany przez Zamawiającego. Prawidłowa realizacja tego produktu zostanie potwierdzona podpisaniem przez Zamawiającego i Wykonawcę protokołu odbioru. Protokół zostanie sporządzony i podpisany po akceptacji przez Zamawiającego ostatecznej wersji </w:t>
      </w:r>
      <w:r w:rsidR="00E27AFF">
        <w:rPr>
          <w:rFonts w:ascii="Arial" w:eastAsia="Times New Roman" w:hAnsi="Arial" w:cs="Arial"/>
          <w:sz w:val="21"/>
          <w:szCs w:val="21"/>
          <w:lang w:eastAsia="pl-PL"/>
        </w:rPr>
        <w:t>abstraktu</w:t>
      </w:r>
      <w:r w:rsidR="00E27AFF" w:rsidRPr="00B57B20">
        <w:rPr>
          <w:rFonts w:ascii="Arial" w:eastAsia="Times New Roman" w:hAnsi="Arial" w:cs="Arial"/>
          <w:sz w:val="21"/>
          <w:szCs w:val="21"/>
          <w:lang w:eastAsia="pl-PL"/>
        </w:rPr>
        <w:t xml:space="preserve"> </w:t>
      </w:r>
      <w:r w:rsidR="00B57B20" w:rsidRPr="00B57B20">
        <w:rPr>
          <w:rFonts w:ascii="Arial" w:eastAsia="Times New Roman" w:hAnsi="Arial" w:cs="Arial"/>
          <w:sz w:val="21"/>
          <w:szCs w:val="21"/>
          <w:lang w:eastAsia="pl-PL"/>
        </w:rPr>
        <w:t>(uwzględniającej ewentualne uwagi zgłaszane przez Zamawiającego).</w:t>
      </w:r>
    </w:p>
    <w:p w14:paraId="3510A079" w14:textId="58393F6F" w:rsidR="00E60D70" w:rsidRDefault="00F41708" w:rsidP="00B57B20">
      <w:pPr>
        <w:spacing w:before="240" w:after="0" w:line="276" w:lineRule="auto"/>
        <w:jc w:val="both"/>
        <w:rPr>
          <w:rFonts w:ascii="Arial" w:eastAsia="Times New Roman" w:hAnsi="Arial" w:cs="Arial"/>
          <w:sz w:val="21"/>
          <w:szCs w:val="21"/>
          <w:lang w:eastAsia="pl-PL"/>
        </w:rPr>
      </w:pPr>
      <w:r>
        <w:rPr>
          <w:rFonts w:ascii="Arial" w:eastAsia="Times New Roman" w:hAnsi="Arial" w:cs="Arial"/>
          <w:sz w:val="21"/>
          <w:szCs w:val="21"/>
          <w:lang w:eastAsia="pl-PL"/>
        </w:rPr>
        <w:t>Abstrakt</w:t>
      </w:r>
      <w:r w:rsidRPr="00F41708">
        <w:rPr>
          <w:rFonts w:ascii="Arial" w:eastAsia="Times New Roman" w:hAnsi="Arial" w:cs="Arial"/>
          <w:sz w:val="21"/>
          <w:szCs w:val="21"/>
          <w:lang w:eastAsia="pl-PL"/>
        </w:rPr>
        <w:t xml:space="preserve"> zostanie przygotowan</w:t>
      </w:r>
      <w:r>
        <w:rPr>
          <w:rFonts w:ascii="Arial" w:eastAsia="Times New Roman" w:hAnsi="Arial" w:cs="Arial"/>
          <w:sz w:val="21"/>
          <w:szCs w:val="21"/>
          <w:lang w:eastAsia="pl-PL"/>
        </w:rPr>
        <w:t>y</w:t>
      </w:r>
      <w:r w:rsidRPr="00F41708">
        <w:rPr>
          <w:rFonts w:ascii="Arial" w:eastAsia="Times New Roman" w:hAnsi="Arial" w:cs="Arial"/>
          <w:sz w:val="21"/>
          <w:szCs w:val="21"/>
          <w:lang w:eastAsia="pl-PL"/>
        </w:rPr>
        <w:t xml:space="preserve"> zgodnie z adiustacją oraz wytycznymi w zakresie layoutu określonymi przez Zamawiającego</w:t>
      </w:r>
      <w:r w:rsidR="005C3862">
        <w:rPr>
          <w:rFonts w:ascii="Arial" w:eastAsia="Times New Roman" w:hAnsi="Arial" w:cs="Arial"/>
          <w:sz w:val="21"/>
          <w:szCs w:val="21"/>
          <w:lang w:eastAsia="pl-PL"/>
        </w:rPr>
        <w:t xml:space="preserve">. </w:t>
      </w:r>
      <w:r w:rsidRPr="00F41708">
        <w:rPr>
          <w:rFonts w:ascii="Arial" w:eastAsia="Times New Roman" w:hAnsi="Arial" w:cs="Arial"/>
          <w:sz w:val="21"/>
          <w:szCs w:val="21"/>
          <w:lang w:eastAsia="pl-PL"/>
        </w:rPr>
        <w:t xml:space="preserve">Abstrakt musi zawierać informację o źródle finansowania: Projekt finansowany przez Unię Europejską </w:t>
      </w:r>
      <w:r>
        <w:rPr>
          <w:rFonts w:ascii="Arial" w:eastAsia="Times New Roman" w:hAnsi="Arial" w:cs="Arial"/>
          <w:sz w:val="21"/>
          <w:szCs w:val="21"/>
          <w:lang w:eastAsia="pl-PL"/>
        </w:rPr>
        <w:t>z</w:t>
      </w:r>
      <w:r w:rsidRPr="00F41708">
        <w:rPr>
          <w:rFonts w:ascii="Arial" w:eastAsia="Times New Roman" w:hAnsi="Arial" w:cs="Arial"/>
          <w:sz w:val="21"/>
          <w:szCs w:val="21"/>
          <w:lang w:eastAsia="pl-PL"/>
        </w:rPr>
        <w:t xml:space="preserve"> Europejskiego Funduszu Społecznego i Samorząd Województwa Wielkopolskiego w ramach Wielkopolskiego Regionalnego Programu Operacyjnego na lata 2014-2020, oraz być oznaczony logotypami wymaganymi przez Instytucję Zar</w:t>
      </w:r>
      <w:r>
        <w:rPr>
          <w:rFonts w:ascii="Arial" w:eastAsia="Times New Roman" w:hAnsi="Arial" w:cs="Arial"/>
          <w:sz w:val="21"/>
          <w:szCs w:val="21"/>
          <w:lang w:eastAsia="pl-PL"/>
        </w:rPr>
        <w:t>ządzającą WRPO 201</w:t>
      </w:r>
      <w:r w:rsidR="00BD5466">
        <w:rPr>
          <w:rFonts w:ascii="Arial" w:eastAsia="Times New Roman" w:hAnsi="Arial" w:cs="Arial"/>
          <w:sz w:val="21"/>
          <w:szCs w:val="21"/>
          <w:lang w:eastAsia="pl-PL"/>
        </w:rPr>
        <w:t>4+. (</w:t>
      </w:r>
      <w:r w:rsidR="00BD5466" w:rsidRPr="00272DC6">
        <w:rPr>
          <w:rFonts w:ascii="Arial" w:eastAsia="Times New Roman" w:hAnsi="Arial" w:cs="Arial"/>
          <w:sz w:val="21"/>
          <w:szCs w:val="21"/>
          <w:lang w:eastAsia="pl-PL"/>
        </w:rPr>
        <w:t xml:space="preserve">Zamawiający </w:t>
      </w:r>
      <w:r w:rsidR="00BD5466">
        <w:rPr>
          <w:rFonts w:ascii="Arial" w:eastAsia="Times New Roman" w:hAnsi="Arial" w:cs="Arial"/>
          <w:sz w:val="21"/>
          <w:szCs w:val="21"/>
          <w:lang w:eastAsia="pl-PL"/>
        </w:rPr>
        <w:t>przekaże</w:t>
      </w:r>
      <w:r w:rsidR="00BD5466" w:rsidRPr="00272DC6">
        <w:rPr>
          <w:rFonts w:ascii="Arial" w:eastAsia="Times New Roman" w:hAnsi="Arial" w:cs="Arial"/>
          <w:sz w:val="21"/>
          <w:szCs w:val="21"/>
          <w:lang w:eastAsia="pl-PL"/>
        </w:rPr>
        <w:t xml:space="preserve"> Wykonawcy wspomniane znaki identyfikujące </w:t>
      </w:r>
      <w:r w:rsidR="00BD5466">
        <w:rPr>
          <w:rFonts w:ascii="Arial" w:eastAsia="Times New Roman" w:hAnsi="Arial" w:cs="Arial"/>
          <w:sz w:val="21"/>
          <w:szCs w:val="21"/>
          <w:lang w:eastAsia="pl-PL"/>
        </w:rPr>
        <w:t>drogą elektroniczną po</w:t>
      </w:r>
      <w:r w:rsidR="00BD5466" w:rsidRPr="00272DC6">
        <w:rPr>
          <w:rFonts w:ascii="Arial" w:eastAsia="Times New Roman" w:hAnsi="Arial" w:cs="Arial"/>
          <w:sz w:val="21"/>
          <w:szCs w:val="21"/>
          <w:lang w:eastAsia="pl-PL"/>
        </w:rPr>
        <w:t xml:space="preserve"> podpisani</w:t>
      </w:r>
      <w:r w:rsidR="00BD5466">
        <w:rPr>
          <w:rFonts w:ascii="Arial" w:eastAsia="Times New Roman" w:hAnsi="Arial" w:cs="Arial"/>
          <w:sz w:val="21"/>
          <w:szCs w:val="21"/>
          <w:lang w:eastAsia="pl-PL"/>
        </w:rPr>
        <w:t>u</w:t>
      </w:r>
      <w:r w:rsidR="00BD5466" w:rsidRPr="00272DC6">
        <w:rPr>
          <w:rFonts w:ascii="Arial" w:eastAsia="Times New Roman" w:hAnsi="Arial" w:cs="Arial"/>
          <w:sz w:val="21"/>
          <w:szCs w:val="21"/>
          <w:lang w:eastAsia="pl-PL"/>
        </w:rPr>
        <w:t xml:space="preserve"> umowy</w:t>
      </w:r>
      <w:r w:rsidR="00BD5466">
        <w:rPr>
          <w:rFonts w:ascii="Arial" w:eastAsia="Times New Roman" w:hAnsi="Arial" w:cs="Arial"/>
          <w:sz w:val="21"/>
          <w:szCs w:val="21"/>
          <w:lang w:eastAsia="pl-PL"/>
        </w:rPr>
        <w:t>)</w:t>
      </w:r>
      <w:r w:rsidRPr="00F41708">
        <w:rPr>
          <w:rFonts w:ascii="Arial" w:eastAsia="Times New Roman" w:hAnsi="Arial" w:cs="Arial"/>
          <w:sz w:val="21"/>
          <w:szCs w:val="21"/>
          <w:lang w:eastAsia="pl-PL"/>
        </w:rPr>
        <w:t xml:space="preserve">. Wielkość i położenie logotypów względem siebie musi odpowiadać zasadom promowania projektów zgodnie z Księgą identyfikacji wizualnej znaku marki </w:t>
      </w:r>
      <w:r w:rsidRPr="00F41708">
        <w:rPr>
          <w:rFonts w:ascii="Arial" w:eastAsia="Times New Roman" w:hAnsi="Arial" w:cs="Arial"/>
          <w:sz w:val="21"/>
          <w:szCs w:val="21"/>
          <w:lang w:eastAsia="pl-PL"/>
        </w:rPr>
        <w:lastRenderedPageBreak/>
        <w:t xml:space="preserve">Fundusze Europejskie i znaków programów polityki spójności na lata 2014-2020, dostępnej pod adresem internetowym: </w:t>
      </w:r>
      <w:hyperlink r:id="rId9" w:history="1">
        <w:r w:rsidR="008F6EDA" w:rsidRPr="0031068E">
          <w:rPr>
            <w:rStyle w:val="Hipercze"/>
            <w:rFonts w:ascii="Arial" w:eastAsia="Times New Roman" w:hAnsi="Arial" w:cs="Arial"/>
            <w:sz w:val="21"/>
            <w:szCs w:val="21"/>
            <w:lang w:eastAsia="pl-PL"/>
          </w:rPr>
          <w:t>https://www.funduszeeuropejskie.gov.pl/strony/ofunduszach /dokumenty /ksiega-identyfikacji-wizualnej-znaku-marki-fundusze-europejskie-i-znakow-programow-polityki-spojnosci-na-lata-2014-2020/</w:t>
        </w:r>
      </w:hyperlink>
      <w:r>
        <w:rPr>
          <w:rFonts w:ascii="Arial" w:eastAsia="Times New Roman" w:hAnsi="Arial" w:cs="Arial"/>
          <w:sz w:val="21"/>
          <w:szCs w:val="21"/>
          <w:lang w:eastAsia="pl-PL"/>
        </w:rPr>
        <w:t xml:space="preserve">. </w:t>
      </w:r>
    </w:p>
    <w:p w14:paraId="42025410" w14:textId="77777777" w:rsidR="00E60D70" w:rsidRPr="00F41708" w:rsidRDefault="00E60D70" w:rsidP="00E60D70">
      <w:pPr>
        <w:spacing w:after="0" w:line="276" w:lineRule="auto"/>
        <w:jc w:val="both"/>
        <w:rPr>
          <w:rFonts w:ascii="Arial" w:eastAsia="Times New Roman" w:hAnsi="Arial" w:cs="Arial"/>
          <w:sz w:val="21"/>
          <w:szCs w:val="21"/>
          <w:lang w:eastAsia="pl-PL"/>
        </w:rPr>
      </w:pPr>
    </w:p>
    <w:p w14:paraId="574E68BF" w14:textId="1714346D" w:rsidR="00E60D70" w:rsidRPr="00E60D70" w:rsidRDefault="00F41708" w:rsidP="00E60D70">
      <w:pPr>
        <w:numPr>
          <w:ilvl w:val="2"/>
          <w:numId w:val="60"/>
        </w:numPr>
        <w:spacing w:line="360" w:lineRule="auto"/>
        <w:ind w:left="357" w:hanging="357"/>
        <w:contextualSpacing/>
        <w:rPr>
          <w:rFonts w:ascii="Arial" w:eastAsia="Times New Roman" w:hAnsi="Arial" w:cs="Arial"/>
          <w:b/>
          <w:sz w:val="21"/>
          <w:szCs w:val="21"/>
          <w:lang w:val="sv-SE" w:eastAsia="ar-SA"/>
        </w:rPr>
      </w:pPr>
      <w:r w:rsidRPr="00F41708">
        <w:rPr>
          <w:rFonts w:ascii="Arial" w:eastAsia="Times New Roman" w:hAnsi="Arial" w:cs="Arial"/>
          <w:b/>
          <w:sz w:val="21"/>
          <w:szCs w:val="21"/>
          <w:u w:val="single"/>
          <w:lang w:val="sv-SE" w:eastAsia="ar-SA"/>
        </w:rPr>
        <w:t>materiały wykorzystane do stworzenia ekspertyzy i abstraktu tj.:</w:t>
      </w:r>
    </w:p>
    <w:p w14:paraId="0002ECDF" w14:textId="77777777" w:rsidR="00F41708" w:rsidRPr="00F41708" w:rsidRDefault="00F41708" w:rsidP="00E60D70">
      <w:pPr>
        <w:numPr>
          <w:ilvl w:val="0"/>
          <w:numId w:val="63"/>
        </w:numPr>
        <w:spacing w:before="240" w:after="120" w:line="276" w:lineRule="auto"/>
        <w:contextualSpacing/>
        <w:rPr>
          <w:rFonts w:ascii="Arial" w:eastAsia="Times New Roman" w:hAnsi="Arial" w:cs="Arial"/>
          <w:sz w:val="21"/>
          <w:szCs w:val="21"/>
          <w:lang w:val="sv-SE" w:eastAsia="ar-SA"/>
        </w:rPr>
      </w:pPr>
      <w:r w:rsidRPr="00F41708">
        <w:rPr>
          <w:rFonts w:ascii="Arial" w:eastAsia="Times New Roman" w:hAnsi="Arial" w:cs="Arial"/>
          <w:sz w:val="21"/>
          <w:szCs w:val="21"/>
          <w:lang w:val="sv-SE" w:eastAsia="ar-SA"/>
        </w:rPr>
        <w:t>lista wszystkich źródeł wykorzystanych podczas tworzenia ekspertyzy i abstraktu,</w:t>
      </w:r>
      <w:r w:rsidRPr="00F41708">
        <w:rPr>
          <w:rFonts w:ascii="Arial" w:eastAsia="Times New Roman" w:hAnsi="Arial" w:cs="Arial"/>
          <w:sz w:val="21"/>
          <w:szCs w:val="21"/>
          <w:u w:val="single"/>
          <w:lang w:val="sv-SE" w:eastAsia="ar-SA"/>
        </w:rPr>
        <w:t xml:space="preserve"> </w:t>
      </w:r>
    </w:p>
    <w:p w14:paraId="0B45D373" w14:textId="77777777" w:rsidR="00F41708" w:rsidRPr="00F41708" w:rsidRDefault="00F41708" w:rsidP="00F41708">
      <w:pPr>
        <w:numPr>
          <w:ilvl w:val="0"/>
          <w:numId w:val="63"/>
        </w:numPr>
        <w:spacing w:after="120" w:line="276" w:lineRule="auto"/>
        <w:contextualSpacing/>
        <w:rPr>
          <w:rFonts w:ascii="Arial" w:eastAsia="Times New Roman" w:hAnsi="Arial" w:cs="Arial"/>
          <w:sz w:val="21"/>
          <w:szCs w:val="21"/>
          <w:lang w:val="sv-SE" w:eastAsia="ar-SA"/>
        </w:rPr>
      </w:pPr>
      <w:r w:rsidRPr="00F41708">
        <w:rPr>
          <w:rFonts w:ascii="Arial" w:eastAsia="Times New Roman" w:hAnsi="Arial" w:cs="Arial"/>
          <w:sz w:val="21"/>
          <w:szCs w:val="21"/>
          <w:lang w:val="sv-SE" w:eastAsia="ar-SA"/>
        </w:rPr>
        <w:t>pozyskane bezkosztowo przez Wykonawcę pozycje literatury i opracowania specjalistyczne w wersjach cyfrowych,</w:t>
      </w:r>
    </w:p>
    <w:p w14:paraId="10CD8B3E" w14:textId="77777777" w:rsidR="00F41708" w:rsidRPr="00F41708" w:rsidRDefault="00F41708" w:rsidP="00E27AFF">
      <w:pPr>
        <w:numPr>
          <w:ilvl w:val="0"/>
          <w:numId w:val="63"/>
        </w:numPr>
        <w:spacing w:after="120" w:line="276" w:lineRule="auto"/>
        <w:ind w:left="1071" w:hanging="357"/>
        <w:jc w:val="both"/>
        <w:rPr>
          <w:rFonts w:ascii="Arial" w:eastAsia="Times New Roman" w:hAnsi="Arial" w:cs="Arial"/>
          <w:sz w:val="21"/>
          <w:szCs w:val="21"/>
          <w:lang w:val="sv-SE" w:eastAsia="ar-SA"/>
        </w:rPr>
      </w:pPr>
      <w:r w:rsidRPr="00F41708">
        <w:rPr>
          <w:rFonts w:ascii="Arial" w:eastAsia="Times New Roman" w:hAnsi="Arial" w:cs="Arial"/>
          <w:sz w:val="21"/>
          <w:szCs w:val="21"/>
          <w:lang w:val="sv-SE" w:eastAsia="ar-SA"/>
        </w:rPr>
        <w:t>bazy danych statystycznych wykorzystane w analizie desk research.</w:t>
      </w:r>
    </w:p>
    <w:p w14:paraId="38638E21" w14:textId="285202BD" w:rsidR="00F41708" w:rsidRPr="00F41708" w:rsidRDefault="00F41708" w:rsidP="00F41708">
      <w:pPr>
        <w:spacing w:before="120" w:after="120" w:line="276" w:lineRule="auto"/>
        <w:jc w:val="both"/>
        <w:rPr>
          <w:rFonts w:ascii="Arial" w:eastAsia="Times New Roman" w:hAnsi="Arial" w:cs="Arial"/>
          <w:sz w:val="21"/>
          <w:szCs w:val="21"/>
          <w:lang w:eastAsia="pl-PL"/>
        </w:rPr>
      </w:pPr>
      <w:r w:rsidRPr="00F41708">
        <w:rPr>
          <w:rFonts w:ascii="Arial" w:eastAsia="Times New Roman" w:hAnsi="Arial" w:cs="Arial"/>
          <w:sz w:val="21"/>
          <w:szCs w:val="21"/>
          <w:lang w:eastAsia="pl-PL"/>
        </w:rPr>
        <w:t>Materiały wykorzystane do stworzenia ekspertyzy i abstraktu zostaną przekazane na adres e-mail wskazany przez Zamawiającego. Po akceptacji Zamawiającego, wykonanie zadania zostanie potwierdzone protokołem odbioru. W przypadku zgłoszenia przez Zamawiającego prośby o ewentualne udzielenie wyjaśnień lub uzupełnień do przekazanych materia</w:t>
      </w:r>
      <w:r w:rsidRPr="005B0FD8">
        <w:rPr>
          <w:rFonts w:ascii="Arial" w:eastAsia="Times New Roman" w:hAnsi="Arial" w:cs="Arial"/>
          <w:sz w:val="21"/>
          <w:szCs w:val="21"/>
          <w:lang w:eastAsia="pl-PL"/>
        </w:rPr>
        <w:t xml:space="preserve">łów akceptacja zadania potwierdzona protokołem odbioru nastąpi po udzieleniu przez </w:t>
      </w:r>
      <w:r w:rsidR="005B0FD8">
        <w:rPr>
          <w:rFonts w:ascii="Arial" w:eastAsia="Times New Roman" w:hAnsi="Arial" w:cs="Arial"/>
          <w:sz w:val="21"/>
          <w:szCs w:val="21"/>
          <w:lang w:eastAsia="pl-PL"/>
        </w:rPr>
        <w:t xml:space="preserve">Wykonawcę </w:t>
      </w:r>
      <w:r w:rsidRPr="00F41708">
        <w:rPr>
          <w:rFonts w:ascii="Arial" w:eastAsia="Times New Roman" w:hAnsi="Arial" w:cs="Arial"/>
          <w:sz w:val="21"/>
          <w:szCs w:val="21"/>
          <w:lang w:eastAsia="pl-PL"/>
        </w:rPr>
        <w:t>stosownych  wyjaśnień/uzupełnień.</w:t>
      </w:r>
    </w:p>
    <w:p w14:paraId="5E506918" w14:textId="570E72C1" w:rsidR="00F41708" w:rsidRPr="00F41708" w:rsidRDefault="00F41708" w:rsidP="00F41708">
      <w:pPr>
        <w:widowControl w:val="0"/>
        <w:tabs>
          <w:tab w:val="left" w:pos="426"/>
        </w:tabs>
        <w:autoSpaceDE w:val="0"/>
        <w:autoSpaceDN w:val="0"/>
        <w:adjustRightInd w:val="0"/>
        <w:spacing w:after="120" w:line="276" w:lineRule="auto"/>
        <w:jc w:val="both"/>
        <w:rPr>
          <w:rFonts w:ascii="Arial" w:eastAsia="Calibri" w:hAnsi="Arial" w:cs="Arial"/>
          <w:sz w:val="21"/>
          <w:szCs w:val="21"/>
        </w:rPr>
      </w:pPr>
      <w:r w:rsidRPr="00F41708">
        <w:rPr>
          <w:rFonts w:ascii="Arial" w:eastAsia="Calibri" w:hAnsi="Arial" w:cs="Arial"/>
          <w:sz w:val="21"/>
          <w:szCs w:val="21"/>
        </w:rPr>
        <w:t xml:space="preserve">Odbiór wykonania produktów określonych w pkt V </w:t>
      </w:r>
      <w:proofErr w:type="spellStart"/>
      <w:r w:rsidRPr="00F41708">
        <w:rPr>
          <w:rFonts w:ascii="Arial" w:eastAsia="Calibri" w:hAnsi="Arial" w:cs="Arial"/>
          <w:sz w:val="21"/>
          <w:szCs w:val="21"/>
        </w:rPr>
        <w:t>ppkt</w:t>
      </w:r>
      <w:proofErr w:type="spellEnd"/>
      <w:r w:rsidRPr="00F41708">
        <w:rPr>
          <w:rFonts w:ascii="Arial" w:eastAsia="Calibri" w:hAnsi="Arial" w:cs="Arial"/>
          <w:sz w:val="21"/>
          <w:szCs w:val="21"/>
        </w:rPr>
        <w:t xml:space="preserve">. a-c zostanie każdorazowo poświadczony protokołem odbioru. Sporządzenie protokołu odbioru następuje w wyniku akceptacji przez Zamawiającego określonego produktu. Podpisanie przez przedstawicieli Zamawiającego </w:t>
      </w:r>
      <w:r w:rsidR="00E27AFF">
        <w:rPr>
          <w:rFonts w:ascii="Arial" w:eastAsia="Calibri" w:hAnsi="Arial" w:cs="Arial"/>
          <w:sz w:val="21"/>
          <w:szCs w:val="21"/>
        </w:rPr>
        <w:br/>
      </w:r>
      <w:r w:rsidRPr="00F41708">
        <w:rPr>
          <w:rFonts w:ascii="Arial" w:eastAsia="Calibri" w:hAnsi="Arial" w:cs="Arial"/>
          <w:sz w:val="21"/>
          <w:szCs w:val="21"/>
        </w:rPr>
        <w:t xml:space="preserve">i Wykonawcy przedmiotowych protokołów nastąpi w terminie </w:t>
      </w:r>
      <w:r w:rsidR="00C06663">
        <w:rPr>
          <w:rFonts w:ascii="Arial" w:eastAsia="Calibri" w:hAnsi="Arial" w:cs="Arial"/>
          <w:sz w:val="21"/>
          <w:szCs w:val="21"/>
        </w:rPr>
        <w:t xml:space="preserve">do </w:t>
      </w:r>
      <w:r w:rsidRPr="00F41708">
        <w:rPr>
          <w:rFonts w:ascii="Arial" w:eastAsia="Calibri" w:hAnsi="Arial" w:cs="Arial"/>
          <w:sz w:val="21"/>
          <w:szCs w:val="21"/>
        </w:rPr>
        <w:t xml:space="preserve">14 dni </w:t>
      </w:r>
      <w:r w:rsidR="001A28D2">
        <w:rPr>
          <w:rFonts w:ascii="Arial" w:eastAsia="Calibri" w:hAnsi="Arial" w:cs="Arial"/>
          <w:sz w:val="21"/>
          <w:szCs w:val="21"/>
        </w:rPr>
        <w:t xml:space="preserve">roboczych </w:t>
      </w:r>
      <w:r w:rsidRPr="00F41708">
        <w:rPr>
          <w:rFonts w:ascii="Arial" w:eastAsia="Calibri" w:hAnsi="Arial" w:cs="Arial"/>
          <w:sz w:val="21"/>
          <w:szCs w:val="21"/>
        </w:rPr>
        <w:t xml:space="preserve">od </w:t>
      </w:r>
      <w:r w:rsidR="00CF1D6D">
        <w:rPr>
          <w:rFonts w:ascii="Arial" w:eastAsia="Calibri" w:hAnsi="Arial" w:cs="Arial"/>
          <w:sz w:val="21"/>
          <w:szCs w:val="21"/>
        </w:rPr>
        <w:t>dnia</w:t>
      </w:r>
      <w:r w:rsidR="00CF1D6D" w:rsidRPr="00F41708">
        <w:rPr>
          <w:rFonts w:ascii="Arial" w:eastAsia="Calibri" w:hAnsi="Arial" w:cs="Arial"/>
          <w:sz w:val="21"/>
          <w:szCs w:val="21"/>
        </w:rPr>
        <w:t xml:space="preserve"> </w:t>
      </w:r>
      <w:r w:rsidRPr="00F41708">
        <w:rPr>
          <w:rFonts w:ascii="Arial" w:eastAsia="Calibri" w:hAnsi="Arial" w:cs="Arial"/>
          <w:sz w:val="21"/>
          <w:szCs w:val="21"/>
        </w:rPr>
        <w:t xml:space="preserve">akceptacji przez Zamawiającego produktu. Ostateczne zakończenie realizacji przedmiotu </w:t>
      </w:r>
      <w:r w:rsidR="00C06663">
        <w:rPr>
          <w:rFonts w:ascii="Arial" w:eastAsia="Calibri" w:hAnsi="Arial" w:cs="Arial"/>
          <w:sz w:val="21"/>
          <w:szCs w:val="21"/>
        </w:rPr>
        <w:t>zamówienia</w:t>
      </w:r>
      <w:r w:rsidR="00C06663" w:rsidRPr="00F41708">
        <w:rPr>
          <w:rFonts w:ascii="Arial" w:eastAsia="Calibri" w:hAnsi="Arial" w:cs="Arial"/>
          <w:sz w:val="21"/>
          <w:szCs w:val="21"/>
        </w:rPr>
        <w:t xml:space="preserve"> </w:t>
      </w:r>
      <w:r w:rsidRPr="00F41708">
        <w:rPr>
          <w:rFonts w:ascii="Arial" w:eastAsia="Calibri" w:hAnsi="Arial" w:cs="Arial"/>
          <w:sz w:val="21"/>
          <w:szCs w:val="21"/>
        </w:rPr>
        <w:t xml:space="preserve">zostanie potwierdzone końcowym protokołem odbioru. Podpisanie przez przedstawicieli Zamawiającego i Wykonawcy końcowego protokołu odbioru nastąpi w terminie </w:t>
      </w:r>
      <w:r w:rsidR="00D846A3">
        <w:rPr>
          <w:rFonts w:ascii="Arial" w:eastAsia="Calibri" w:hAnsi="Arial" w:cs="Arial"/>
          <w:sz w:val="21"/>
          <w:szCs w:val="21"/>
        </w:rPr>
        <w:t xml:space="preserve">do </w:t>
      </w:r>
      <w:r w:rsidRPr="00F41708">
        <w:rPr>
          <w:rFonts w:ascii="Arial" w:eastAsia="Calibri" w:hAnsi="Arial" w:cs="Arial"/>
          <w:sz w:val="21"/>
          <w:szCs w:val="21"/>
        </w:rPr>
        <w:t xml:space="preserve">14 dni </w:t>
      </w:r>
      <w:r w:rsidR="00084E4F">
        <w:rPr>
          <w:rFonts w:ascii="Arial" w:eastAsia="Calibri" w:hAnsi="Arial" w:cs="Arial"/>
          <w:sz w:val="21"/>
          <w:szCs w:val="21"/>
        </w:rPr>
        <w:t xml:space="preserve">roboczych </w:t>
      </w:r>
      <w:r w:rsidRPr="00F41708">
        <w:rPr>
          <w:rFonts w:ascii="Arial" w:eastAsia="Calibri" w:hAnsi="Arial" w:cs="Arial"/>
          <w:sz w:val="21"/>
          <w:szCs w:val="21"/>
        </w:rPr>
        <w:t xml:space="preserve">od </w:t>
      </w:r>
      <w:r w:rsidR="00D846A3" w:rsidRPr="00F41708">
        <w:rPr>
          <w:rFonts w:ascii="Arial" w:eastAsia="Calibri" w:hAnsi="Arial" w:cs="Arial"/>
          <w:sz w:val="21"/>
          <w:szCs w:val="21"/>
        </w:rPr>
        <w:t>d</w:t>
      </w:r>
      <w:r w:rsidR="00D846A3">
        <w:rPr>
          <w:rFonts w:ascii="Arial" w:eastAsia="Calibri" w:hAnsi="Arial" w:cs="Arial"/>
          <w:sz w:val="21"/>
          <w:szCs w:val="21"/>
        </w:rPr>
        <w:t xml:space="preserve">nia akceptacji przez Zamawiającego produktu określonego w pkt V </w:t>
      </w:r>
      <w:proofErr w:type="spellStart"/>
      <w:r w:rsidR="00D846A3">
        <w:rPr>
          <w:rFonts w:ascii="Arial" w:eastAsia="Calibri" w:hAnsi="Arial" w:cs="Arial"/>
          <w:sz w:val="21"/>
          <w:szCs w:val="21"/>
        </w:rPr>
        <w:t>ppkt</w:t>
      </w:r>
      <w:proofErr w:type="spellEnd"/>
      <w:r w:rsidR="00D846A3">
        <w:rPr>
          <w:rFonts w:ascii="Arial" w:eastAsia="Calibri" w:hAnsi="Arial" w:cs="Arial"/>
          <w:sz w:val="21"/>
          <w:szCs w:val="21"/>
        </w:rPr>
        <w:t xml:space="preserve">. c. </w:t>
      </w:r>
    </w:p>
    <w:p w14:paraId="4DDCA724" w14:textId="419B8F91" w:rsidR="00F41708" w:rsidRPr="00BD4FCC" w:rsidRDefault="00F41708" w:rsidP="00BD4FCC">
      <w:pPr>
        <w:pStyle w:val="Akapitzlist"/>
        <w:numPr>
          <w:ilvl w:val="0"/>
          <w:numId w:val="57"/>
        </w:numPr>
        <w:tabs>
          <w:tab w:val="left" w:pos="426"/>
        </w:tabs>
        <w:suppressAutoHyphens/>
        <w:spacing w:before="240" w:after="120" w:line="276" w:lineRule="auto"/>
        <w:ind w:left="851" w:hanging="851"/>
        <w:rPr>
          <w:rFonts w:ascii="Arial" w:eastAsia="Times New Roman" w:hAnsi="Arial" w:cs="Arial"/>
          <w:b/>
          <w:sz w:val="21"/>
          <w:szCs w:val="21"/>
          <w:lang w:val="sv-SE" w:eastAsia="ar-SA"/>
        </w:rPr>
      </w:pPr>
      <w:r w:rsidRPr="00BD4FCC">
        <w:rPr>
          <w:rFonts w:ascii="Arial" w:eastAsia="Times New Roman" w:hAnsi="Arial" w:cs="Arial"/>
          <w:b/>
          <w:sz w:val="21"/>
          <w:szCs w:val="21"/>
          <w:lang w:val="sv-SE" w:eastAsia="ar-SA"/>
        </w:rPr>
        <w:t>Współpraca z Wykonawcą</w:t>
      </w:r>
    </w:p>
    <w:p w14:paraId="2504FFB9" w14:textId="25756B6D" w:rsidR="00F41708" w:rsidRPr="00D56BF4" w:rsidRDefault="00F41708" w:rsidP="002D1A66">
      <w:pPr>
        <w:numPr>
          <w:ilvl w:val="0"/>
          <w:numId w:val="27"/>
        </w:numPr>
        <w:spacing w:after="0" w:line="276" w:lineRule="auto"/>
        <w:ind w:left="568" w:hanging="284"/>
        <w:jc w:val="both"/>
        <w:rPr>
          <w:rFonts w:ascii="Arial" w:eastAsia="Times New Roman" w:hAnsi="Arial" w:cs="Arial"/>
          <w:sz w:val="21"/>
          <w:szCs w:val="21"/>
          <w:lang w:val="sv-SE" w:eastAsia="ar-SA"/>
        </w:rPr>
      </w:pPr>
      <w:r w:rsidRPr="00D56BF4">
        <w:rPr>
          <w:rFonts w:ascii="Arial" w:eastAsia="Times New Roman" w:hAnsi="Arial" w:cs="Arial"/>
          <w:sz w:val="21"/>
          <w:szCs w:val="21"/>
          <w:lang w:val="sv-SE" w:eastAsia="ar-SA"/>
        </w:rPr>
        <w:t>Il</w:t>
      </w:r>
      <w:r w:rsidRPr="00F41708">
        <w:rPr>
          <w:rFonts w:ascii="Arial" w:eastAsia="Times New Roman" w:hAnsi="Arial" w:cs="Arial"/>
          <w:sz w:val="21"/>
          <w:szCs w:val="21"/>
          <w:lang w:val="sv-SE" w:eastAsia="ar-SA"/>
        </w:rPr>
        <w:t xml:space="preserve">ekroć w Szczegółowym Opisie Przedmiotu Zamówienia mowa jest o przesłaniu przez Wykonawcę poszczególnych produktów drogą elektroniczną należy je wysyłać na następujące adresy e-mail Zamawiającego: </w:t>
      </w:r>
      <w:r w:rsidR="00BC6FAA">
        <w:rPr>
          <w:rFonts w:ascii="Arial" w:eastAsia="Times New Roman" w:hAnsi="Arial" w:cs="Arial"/>
          <w:sz w:val="21"/>
          <w:szCs w:val="21"/>
          <w:lang w:val="sv-SE" w:eastAsia="ar-SA"/>
        </w:rPr>
        <w:fldChar w:fldCharType="begin"/>
      </w:r>
      <w:r w:rsidR="00BC6FAA">
        <w:rPr>
          <w:rFonts w:ascii="Arial" w:eastAsia="Times New Roman" w:hAnsi="Arial" w:cs="Arial"/>
          <w:sz w:val="21"/>
          <w:szCs w:val="21"/>
          <w:lang w:val="sv-SE" w:eastAsia="ar-SA"/>
        </w:rPr>
        <w:instrText xml:space="preserve"> HYPERLINK "mailto:beata.hofman@umww.pl" </w:instrText>
      </w:r>
      <w:r w:rsidR="00BC6FAA">
        <w:rPr>
          <w:rFonts w:ascii="Arial" w:eastAsia="Times New Roman" w:hAnsi="Arial" w:cs="Arial"/>
          <w:sz w:val="21"/>
          <w:szCs w:val="21"/>
          <w:lang w:val="sv-SE" w:eastAsia="ar-SA"/>
        </w:rPr>
        <w:fldChar w:fldCharType="separate"/>
      </w:r>
      <w:r w:rsidR="00BC6FAA" w:rsidRPr="00BB3224">
        <w:rPr>
          <w:rStyle w:val="Hipercze"/>
          <w:rFonts w:ascii="Arial" w:eastAsia="Times New Roman" w:hAnsi="Arial" w:cs="Arial"/>
          <w:sz w:val="21"/>
          <w:szCs w:val="21"/>
          <w:lang w:val="sv-SE" w:eastAsia="ar-SA"/>
        </w:rPr>
        <w:t>beata.hofman@umww.pl</w:t>
      </w:r>
      <w:r w:rsidR="00BC6FAA">
        <w:rPr>
          <w:rFonts w:ascii="Arial" w:eastAsia="Times New Roman" w:hAnsi="Arial" w:cs="Arial"/>
          <w:sz w:val="21"/>
          <w:szCs w:val="21"/>
          <w:lang w:val="sv-SE" w:eastAsia="ar-SA"/>
        </w:rPr>
        <w:fldChar w:fldCharType="end"/>
      </w:r>
      <w:r w:rsidR="00BC6FAA">
        <w:rPr>
          <w:rFonts w:ascii="Arial" w:eastAsia="Times New Roman" w:hAnsi="Arial" w:cs="Arial"/>
          <w:sz w:val="21"/>
          <w:szCs w:val="21"/>
          <w:lang w:val="sv-SE" w:eastAsia="ar-SA"/>
        </w:rPr>
        <w:t xml:space="preserve"> </w:t>
      </w:r>
      <w:r w:rsidR="009340A7">
        <w:rPr>
          <w:rFonts w:ascii="Arial" w:eastAsia="Times New Roman" w:hAnsi="Arial" w:cs="Arial"/>
          <w:sz w:val="21"/>
          <w:szCs w:val="21"/>
          <w:lang w:val="sv-SE" w:eastAsia="ar-SA"/>
        </w:rPr>
        <w:t xml:space="preserve">i </w:t>
      </w:r>
      <w:r w:rsidR="009500E3">
        <w:rPr>
          <w:rFonts w:ascii="Arial" w:eastAsia="Times New Roman" w:hAnsi="Arial" w:cs="Arial"/>
          <w:color w:val="0000FF"/>
          <w:sz w:val="21"/>
          <w:szCs w:val="21"/>
          <w:u w:val="single"/>
          <w:lang w:val="sv-SE" w:eastAsia="ar-SA"/>
        </w:rPr>
        <w:fldChar w:fldCharType="begin"/>
      </w:r>
      <w:r w:rsidR="009500E3">
        <w:rPr>
          <w:rFonts w:ascii="Arial" w:eastAsia="Times New Roman" w:hAnsi="Arial" w:cs="Arial"/>
          <w:color w:val="0000FF"/>
          <w:sz w:val="21"/>
          <w:szCs w:val="21"/>
          <w:u w:val="single"/>
          <w:lang w:val="sv-SE" w:eastAsia="ar-SA"/>
        </w:rPr>
        <w:instrText xml:space="preserve"> HYPERLINK "mailto:wrot@umww.pl" </w:instrText>
      </w:r>
      <w:r w:rsidR="009500E3">
        <w:rPr>
          <w:rFonts w:ascii="Arial" w:eastAsia="Times New Roman" w:hAnsi="Arial" w:cs="Arial"/>
          <w:color w:val="0000FF"/>
          <w:sz w:val="21"/>
          <w:szCs w:val="21"/>
          <w:u w:val="single"/>
          <w:lang w:val="sv-SE" w:eastAsia="ar-SA"/>
        </w:rPr>
        <w:fldChar w:fldCharType="separate"/>
      </w:r>
      <w:r w:rsidRPr="00D56BF4">
        <w:rPr>
          <w:rFonts w:ascii="Arial" w:eastAsia="Times New Roman" w:hAnsi="Arial" w:cs="Arial"/>
          <w:color w:val="0000FF"/>
          <w:sz w:val="21"/>
          <w:szCs w:val="21"/>
          <w:u w:val="single"/>
          <w:lang w:val="sv-SE" w:eastAsia="ar-SA"/>
        </w:rPr>
        <w:t>wrot@umww.pl</w:t>
      </w:r>
      <w:r w:rsidR="009500E3">
        <w:rPr>
          <w:rFonts w:ascii="Arial" w:eastAsia="Times New Roman" w:hAnsi="Arial" w:cs="Arial"/>
          <w:color w:val="0000FF"/>
          <w:sz w:val="21"/>
          <w:szCs w:val="21"/>
          <w:u w:val="single"/>
          <w:lang w:val="sv-SE" w:eastAsia="ar-SA"/>
        </w:rPr>
        <w:fldChar w:fldCharType="end"/>
      </w:r>
      <w:r w:rsidR="00BC6FAA">
        <w:rPr>
          <w:rFonts w:ascii="Arial" w:eastAsia="Times New Roman" w:hAnsi="Arial" w:cs="Arial"/>
          <w:sz w:val="21"/>
          <w:szCs w:val="21"/>
          <w:lang w:val="sv-SE" w:eastAsia="ar-SA"/>
        </w:rPr>
        <w:t>.</w:t>
      </w:r>
    </w:p>
    <w:p w14:paraId="4BD32869" w14:textId="283BDA0E" w:rsidR="00F41708" w:rsidRPr="00F41708" w:rsidRDefault="00F41708" w:rsidP="002D1A66">
      <w:pPr>
        <w:numPr>
          <w:ilvl w:val="0"/>
          <w:numId w:val="27"/>
        </w:numPr>
        <w:spacing w:after="0" w:line="276" w:lineRule="auto"/>
        <w:ind w:left="568" w:hanging="284"/>
        <w:jc w:val="both"/>
        <w:rPr>
          <w:rFonts w:ascii="Arial" w:eastAsia="Times New Roman" w:hAnsi="Arial" w:cs="Arial"/>
          <w:sz w:val="21"/>
          <w:szCs w:val="21"/>
          <w:lang w:val="sv-SE" w:eastAsia="ar-SA"/>
        </w:rPr>
      </w:pPr>
      <w:r w:rsidRPr="00F41708">
        <w:rPr>
          <w:rFonts w:ascii="Arial" w:eastAsia="Times New Roman" w:hAnsi="Arial" w:cs="Arial"/>
          <w:sz w:val="21"/>
          <w:szCs w:val="21"/>
          <w:lang w:val="sv-SE" w:eastAsia="ar-SA"/>
        </w:rPr>
        <w:t xml:space="preserve">Wykonawca zobowiązany jest do wyznaczenia osoby/osób do kontaktu, odpowiadającej/odpowiadających za współpracę z Zamawiającym w zakresie technicznej oraz merytorycznej realizacji </w:t>
      </w:r>
      <w:r w:rsidR="00FF04DE">
        <w:rPr>
          <w:rFonts w:ascii="Arial" w:eastAsia="Times New Roman" w:hAnsi="Arial" w:cs="Arial"/>
          <w:sz w:val="21"/>
          <w:szCs w:val="21"/>
          <w:lang w:val="sv-SE" w:eastAsia="ar-SA"/>
        </w:rPr>
        <w:t>zamówienia.</w:t>
      </w:r>
    </w:p>
    <w:p w14:paraId="7EC21391" w14:textId="77777777" w:rsidR="00F41708" w:rsidRPr="00F41708" w:rsidRDefault="00F41708" w:rsidP="002D1A66">
      <w:pPr>
        <w:numPr>
          <w:ilvl w:val="0"/>
          <w:numId w:val="27"/>
        </w:numPr>
        <w:spacing w:after="0" w:line="276" w:lineRule="auto"/>
        <w:ind w:left="568" w:hanging="284"/>
        <w:jc w:val="both"/>
        <w:rPr>
          <w:rFonts w:ascii="Arial" w:eastAsia="Times New Roman" w:hAnsi="Arial" w:cs="Arial"/>
          <w:sz w:val="21"/>
          <w:szCs w:val="21"/>
          <w:lang w:val="sv-SE" w:eastAsia="ar-SA"/>
        </w:rPr>
      </w:pPr>
      <w:r w:rsidRPr="00F41708">
        <w:rPr>
          <w:rFonts w:ascii="Arial" w:eastAsia="Times New Roman" w:hAnsi="Arial" w:cs="Arial"/>
          <w:sz w:val="21"/>
          <w:szCs w:val="21"/>
          <w:lang w:val="sv-SE" w:eastAsia="ar-SA"/>
        </w:rPr>
        <w:t>Zamawiający zastrzega sobie prawo do kontaktu z Wykonawcą drogą elektroniczną oraz telefoniczną na każdym etapie prac.</w:t>
      </w:r>
    </w:p>
    <w:p w14:paraId="76759031" w14:textId="77777777" w:rsidR="00F41708" w:rsidRDefault="00F41708" w:rsidP="002D1A66">
      <w:pPr>
        <w:numPr>
          <w:ilvl w:val="0"/>
          <w:numId w:val="27"/>
        </w:numPr>
        <w:spacing w:after="0" w:line="276" w:lineRule="auto"/>
        <w:ind w:left="568" w:hanging="284"/>
        <w:jc w:val="both"/>
        <w:rPr>
          <w:rFonts w:ascii="Arial" w:eastAsia="Times New Roman" w:hAnsi="Arial" w:cs="Arial"/>
          <w:sz w:val="21"/>
          <w:szCs w:val="21"/>
          <w:lang w:val="sv-SE" w:eastAsia="ar-SA"/>
        </w:rPr>
      </w:pPr>
      <w:r w:rsidRPr="00F41708">
        <w:rPr>
          <w:rFonts w:ascii="Arial" w:eastAsia="Times New Roman" w:hAnsi="Arial" w:cs="Arial"/>
          <w:sz w:val="21"/>
          <w:szCs w:val="21"/>
          <w:lang w:val="sv-SE" w:eastAsia="ar-SA"/>
        </w:rPr>
        <w:t>Wykonawca zobowiązany jest do bieżącego informowania Zamawiającego o pojawiających się problemach i innych kwestiach istotnych z punktu widzenia realizacji badania.</w:t>
      </w:r>
    </w:p>
    <w:p w14:paraId="1729A502" w14:textId="77777777" w:rsidR="00F41708" w:rsidRPr="00F41708" w:rsidRDefault="00F41708" w:rsidP="002D1A66">
      <w:pPr>
        <w:spacing w:after="0" w:line="276" w:lineRule="auto"/>
        <w:rPr>
          <w:rFonts w:ascii="Arial" w:eastAsia="Times New Roman" w:hAnsi="Arial" w:cs="Arial"/>
          <w:b/>
          <w:sz w:val="21"/>
          <w:szCs w:val="21"/>
          <w:lang w:eastAsia="pl-PL"/>
        </w:rPr>
      </w:pPr>
    </w:p>
    <w:p w14:paraId="33AC0549" w14:textId="7F3FC44E" w:rsidR="00F41708" w:rsidRPr="00F41708" w:rsidRDefault="00F41708" w:rsidP="00F41708">
      <w:pPr>
        <w:spacing w:after="120" w:line="360" w:lineRule="auto"/>
        <w:rPr>
          <w:rFonts w:ascii="Arial" w:eastAsia="Times New Roman" w:hAnsi="Arial" w:cs="Arial"/>
          <w:b/>
          <w:sz w:val="21"/>
          <w:szCs w:val="21"/>
          <w:lang w:eastAsia="pl-PL"/>
        </w:rPr>
      </w:pPr>
      <w:r w:rsidRPr="00F41708">
        <w:rPr>
          <w:rFonts w:ascii="Arial" w:eastAsia="Times New Roman" w:hAnsi="Arial" w:cs="Arial"/>
          <w:b/>
          <w:sz w:val="21"/>
          <w:szCs w:val="21"/>
          <w:lang w:eastAsia="pl-PL"/>
        </w:rPr>
        <w:t>VII.  Harmonogram realizacji zamówienia</w:t>
      </w:r>
    </w:p>
    <w:tbl>
      <w:tblPr>
        <w:tblStyle w:val="Tabela-Siatka1"/>
        <w:tblW w:w="9209" w:type="dxa"/>
        <w:tblLook w:val="04A0" w:firstRow="1" w:lastRow="0" w:firstColumn="1" w:lastColumn="0" w:noHBand="0" w:noVBand="1"/>
      </w:tblPr>
      <w:tblGrid>
        <w:gridCol w:w="704"/>
        <w:gridCol w:w="4253"/>
        <w:gridCol w:w="4252"/>
      </w:tblGrid>
      <w:tr w:rsidR="00F41708" w:rsidRPr="00F41708" w14:paraId="0EA19D0C" w14:textId="77777777" w:rsidTr="00D56BF4">
        <w:tc>
          <w:tcPr>
            <w:tcW w:w="704" w:type="dxa"/>
            <w:shd w:val="clear" w:color="auto" w:fill="E7E6E6" w:themeFill="background2"/>
          </w:tcPr>
          <w:p w14:paraId="695386E7" w14:textId="52B6F9A4" w:rsidR="00F41708" w:rsidRPr="00D56BF4" w:rsidRDefault="00FF04DE" w:rsidP="00D56BF4">
            <w:pPr>
              <w:spacing w:before="120" w:after="120"/>
              <w:jc w:val="center"/>
              <w:rPr>
                <w:rFonts w:ascii="Arial" w:eastAsia="Times New Roman" w:hAnsi="Arial" w:cs="Arial"/>
                <w:b/>
                <w:bCs/>
                <w:sz w:val="21"/>
                <w:szCs w:val="21"/>
              </w:rPr>
            </w:pPr>
            <w:r w:rsidRPr="00D56BF4">
              <w:rPr>
                <w:rFonts w:ascii="Arial" w:eastAsia="Times New Roman" w:hAnsi="Arial" w:cs="Arial"/>
                <w:b/>
                <w:bCs/>
                <w:sz w:val="21"/>
                <w:szCs w:val="21"/>
              </w:rPr>
              <w:t>Nr</w:t>
            </w:r>
          </w:p>
        </w:tc>
        <w:tc>
          <w:tcPr>
            <w:tcW w:w="4253" w:type="dxa"/>
            <w:shd w:val="clear" w:color="auto" w:fill="E7E6E6" w:themeFill="background2"/>
          </w:tcPr>
          <w:p w14:paraId="446B2D66" w14:textId="77777777" w:rsidR="00F41708" w:rsidRPr="00F41708" w:rsidRDefault="00F41708" w:rsidP="002D1A66">
            <w:pPr>
              <w:spacing w:before="120" w:after="120"/>
              <w:jc w:val="center"/>
              <w:rPr>
                <w:rFonts w:ascii="Arial" w:eastAsia="Times New Roman" w:hAnsi="Arial" w:cs="Arial"/>
                <w:b/>
                <w:bCs/>
                <w:sz w:val="21"/>
                <w:szCs w:val="21"/>
              </w:rPr>
            </w:pPr>
            <w:r w:rsidRPr="00F41708">
              <w:rPr>
                <w:rFonts w:ascii="Arial" w:eastAsia="Times New Roman" w:hAnsi="Arial" w:cs="Arial"/>
                <w:b/>
                <w:bCs/>
                <w:sz w:val="21"/>
                <w:szCs w:val="21"/>
              </w:rPr>
              <w:t>Zadanie</w:t>
            </w:r>
          </w:p>
        </w:tc>
        <w:tc>
          <w:tcPr>
            <w:tcW w:w="4252" w:type="dxa"/>
            <w:shd w:val="clear" w:color="auto" w:fill="E7E6E6" w:themeFill="background2"/>
          </w:tcPr>
          <w:p w14:paraId="5EB987F5" w14:textId="77777777" w:rsidR="00F41708" w:rsidRPr="00F41708" w:rsidRDefault="00F41708" w:rsidP="002D1A66">
            <w:pPr>
              <w:spacing w:before="120" w:after="120"/>
              <w:jc w:val="center"/>
              <w:rPr>
                <w:rFonts w:ascii="Arial" w:eastAsia="Times New Roman" w:hAnsi="Arial" w:cs="Arial"/>
                <w:b/>
                <w:bCs/>
                <w:sz w:val="21"/>
                <w:szCs w:val="21"/>
              </w:rPr>
            </w:pPr>
            <w:r w:rsidRPr="00F41708">
              <w:rPr>
                <w:rFonts w:ascii="Arial" w:eastAsia="Times New Roman" w:hAnsi="Arial" w:cs="Arial"/>
                <w:b/>
                <w:bCs/>
                <w:sz w:val="21"/>
                <w:szCs w:val="21"/>
              </w:rPr>
              <w:t>Termin realizacji</w:t>
            </w:r>
          </w:p>
        </w:tc>
      </w:tr>
      <w:tr w:rsidR="00F41708" w:rsidRPr="00F41708" w14:paraId="2905E7F2" w14:textId="77777777" w:rsidTr="002D1A66">
        <w:tc>
          <w:tcPr>
            <w:tcW w:w="704" w:type="dxa"/>
          </w:tcPr>
          <w:p w14:paraId="69127D12" w14:textId="77777777" w:rsidR="00F41708" w:rsidRPr="00F41708" w:rsidRDefault="00F41708" w:rsidP="00D56BF4">
            <w:pPr>
              <w:spacing w:before="240" w:after="120"/>
              <w:rPr>
                <w:rFonts w:ascii="Arial" w:eastAsia="Times New Roman" w:hAnsi="Arial" w:cs="Arial"/>
                <w:bCs/>
              </w:rPr>
            </w:pPr>
            <w:r w:rsidRPr="00F41708">
              <w:rPr>
                <w:rFonts w:ascii="Arial" w:eastAsia="Times New Roman" w:hAnsi="Arial" w:cs="Arial"/>
                <w:bCs/>
              </w:rPr>
              <w:t>1</w:t>
            </w:r>
          </w:p>
        </w:tc>
        <w:tc>
          <w:tcPr>
            <w:tcW w:w="4253" w:type="dxa"/>
            <w:vAlign w:val="center"/>
          </w:tcPr>
          <w:p w14:paraId="0554FFB9" w14:textId="77777777" w:rsidR="00F41708" w:rsidRPr="00F41708" w:rsidRDefault="00F41708" w:rsidP="00D56BF4">
            <w:pPr>
              <w:spacing w:before="240" w:after="120"/>
              <w:rPr>
                <w:rFonts w:ascii="Arial" w:eastAsia="Times New Roman" w:hAnsi="Arial" w:cs="Arial"/>
                <w:b/>
                <w:bCs/>
              </w:rPr>
            </w:pPr>
            <w:r w:rsidRPr="00F41708">
              <w:rPr>
                <w:rFonts w:ascii="Arial" w:eastAsia="Times New Roman" w:hAnsi="Arial" w:cs="Arial"/>
                <w:b/>
                <w:bCs/>
              </w:rPr>
              <w:t>Spotkanie Zamawiającego z Wykonawcą w siedzibie Zamawiającego</w:t>
            </w:r>
          </w:p>
        </w:tc>
        <w:tc>
          <w:tcPr>
            <w:tcW w:w="4252" w:type="dxa"/>
            <w:vAlign w:val="center"/>
          </w:tcPr>
          <w:p w14:paraId="28E30A11" w14:textId="051CCB31" w:rsidR="00F41708" w:rsidRPr="00F41708" w:rsidRDefault="00F41708" w:rsidP="00D56BF4">
            <w:pPr>
              <w:spacing w:before="240" w:after="120"/>
              <w:rPr>
                <w:rFonts w:ascii="Arial" w:eastAsia="Times New Roman" w:hAnsi="Arial" w:cs="Arial"/>
                <w:bCs/>
              </w:rPr>
            </w:pPr>
            <w:r w:rsidRPr="00F41708">
              <w:rPr>
                <w:rFonts w:ascii="Arial" w:eastAsia="Times New Roman" w:hAnsi="Arial" w:cs="Arial"/>
                <w:bCs/>
              </w:rPr>
              <w:t xml:space="preserve">w dniu podpisania Umowy lub do 2 dni roboczych od dnia podpisania </w:t>
            </w:r>
            <w:r w:rsidR="00AB1106">
              <w:rPr>
                <w:rFonts w:ascii="Arial" w:eastAsia="Times New Roman" w:hAnsi="Arial" w:cs="Arial"/>
                <w:bCs/>
              </w:rPr>
              <w:t>U</w:t>
            </w:r>
            <w:r w:rsidRPr="00F41708">
              <w:rPr>
                <w:rFonts w:ascii="Arial" w:eastAsia="Times New Roman" w:hAnsi="Arial" w:cs="Arial"/>
                <w:bCs/>
              </w:rPr>
              <w:t>mowy</w:t>
            </w:r>
          </w:p>
        </w:tc>
      </w:tr>
      <w:tr w:rsidR="00F41708" w:rsidRPr="00F41708" w14:paraId="59126408" w14:textId="77777777" w:rsidTr="002D1A66">
        <w:tc>
          <w:tcPr>
            <w:tcW w:w="704" w:type="dxa"/>
            <w:vMerge w:val="restart"/>
          </w:tcPr>
          <w:p w14:paraId="62A00A7A" w14:textId="77777777" w:rsidR="00F41708" w:rsidRPr="00F41708" w:rsidRDefault="00F41708" w:rsidP="00D56BF4">
            <w:pPr>
              <w:spacing w:before="240" w:after="120"/>
              <w:rPr>
                <w:rFonts w:ascii="Arial" w:eastAsia="Times New Roman" w:hAnsi="Arial" w:cs="Arial"/>
                <w:bCs/>
              </w:rPr>
            </w:pPr>
            <w:r w:rsidRPr="00F41708">
              <w:rPr>
                <w:rFonts w:ascii="Arial" w:eastAsia="Times New Roman" w:hAnsi="Arial" w:cs="Arial"/>
                <w:bCs/>
              </w:rPr>
              <w:t>2</w:t>
            </w:r>
          </w:p>
        </w:tc>
        <w:tc>
          <w:tcPr>
            <w:tcW w:w="4253" w:type="dxa"/>
            <w:vAlign w:val="center"/>
          </w:tcPr>
          <w:p w14:paraId="30BEC2D0" w14:textId="77777777" w:rsidR="00F41708" w:rsidRPr="00F41708" w:rsidRDefault="00F41708" w:rsidP="00D56BF4">
            <w:pPr>
              <w:spacing w:before="240" w:after="120"/>
              <w:rPr>
                <w:rFonts w:ascii="Arial" w:eastAsia="Times New Roman" w:hAnsi="Arial" w:cs="Arial"/>
                <w:b/>
                <w:bCs/>
              </w:rPr>
            </w:pPr>
            <w:r w:rsidRPr="00F41708">
              <w:rPr>
                <w:rFonts w:ascii="Arial" w:eastAsia="Times New Roman" w:hAnsi="Arial" w:cs="Arial"/>
                <w:b/>
                <w:bCs/>
              </w:rPr>
              <w:t>Sporządzenie i przekazanie ekspertyzy</w:t>
            </w:r>
          </w:p>
        </w:tc>
        <w:tc>
          <w:tcPr>
            <w:tcW w:w="4252" w:type="dxa"/>
            <w:vAlign w:val="center"/>
          </w:tcPr>
          <w:p w14:paraId="21446CE5" w14:textId="521349EE" w:rsidR="00F41708" w:rsidRPr="00F41708" w:rsidRDefault="002D1A66" w:rsidP="00D56BF4">
            <w:pPr>
              <w:spacing w:before="240" w:after="120"/>
              <w:rPr>
                <w:rFonts w:ascii="Arial" w:eastAsia="Times New Roman" w:hAnsi="Arial" w:cs="Arial"/>
                <w:bCs/>
              </w:rPr>
            </w:pPr>
            <w:r>
              <w:rPr>
                <w:rFonts w:ascii="Arial" w:eastAsia="Times New Roman" w:hAnsi="Arial" w:cs="Arial"/>
                <w:bCs/>
              </w:rPr>
              <w:t>d</w:t>
            </w:r>
            <w:r w:rsidR="00F41708" w:rsidRPr="00F41708">
              <w:rPr>
                <w:rFonts w:ascii="Arial" w:eastAsia="Times New Roman" w:hAnsi="Arial" w:cs="Arial"/>
                <w:bCs/>
              </w:rPr>
              <w:t>o 40 dni roboczych od dnia podpisania umowy</w:t>
            </w:r>
          </w:p>
        </w:tc>
      </w:tr>
      <w:tr w:rsidR="00F41708" w:rsidRPr="00F41708" w14:paraId="5BACFD78" w14:textId="77777777" w:rsidTr="002D1A66">
        <w:tc>
          <w:tcPr>
            <w:tcW w:w="704" w:type="dxa"/>
            <w:vMerge/>
          </w:tcPr>
          <w:p w14:paraId="319474C1" w14:textId="77777777" w:rsidR="00F41708" w:rsidRPr="00F41708" w:rsidRDefault="00F41708" w:rsidP="00D56BF4">
            <w:pPr>
              <w:spacing w:before="240" w:after="120"/>
              <w:rPr>
                <w:rFonts w:ascii="Arial" w:eastAsia="Times New Roman" w:hAnsi="Arial" w:cs="Arial"/>
                <w:bCs/>
              </w:rPr>
            </w:pPr>
          </w:p>
        </w:tc>
        <w:tc>
          <w:tcPr>
            <w:tcW w:w="4253" w:type="dxa"/>
            <w:vAlign w:val="center"/>
          </w:tcPr>
          <w:p w14:paraId="274FCE88" w14:textId="77777777" w:rsidR="00F41708" w:rsidRPr="00F41708" w:rsidRDefault="00F41708" w:rsidP="00D56BF4">
            <w:pPr>
              <w:spacing w:before="240" w:after="120"/>
              <w:rPr>
                <w:rFonts w:ascii="Arial" w:eastAsia="Times New Roman" w:hAnsi="Arial" w:cs="Arial"/>
                <w:bCs/>
              </w:rPr>
            </w:pPr>
            <w:r w:rsidRPr="00F41708">
              <w:rPr>
                <w:rFonts w:ascii="Arial" w:eastAsia="Times New Roman" w:hAnsi="Arial" w:cs="Arial"/>
                <w:bCs/>
              </w:rPr>
              <w:t>Zgłoszenie uwag Zamawiającego do ekspertyzy</w:t>
            </w:r>
          </w:p>
        </w:tc>
        <w:tc>
          <w:tcPr>
            <w:tcW w:w="4252" w:type="dxa"/>
            <w:vAlign w:val="center"/>
          </w:tcPr>
          <w:p w14:paraId="3BB2F6A5" w14:textId="543A0211" w:rsidR="00F41708" w:rsidRPr="00F41708" w:rsidRDefault="002D1A66" w:rsidP="00D56BF4">
            <w:pPr>
              <w:spacing w:before="240" w:after="120"/>
              <w:rPr>
                <w:rFonts w:ascii="Arial" w:eastAsia="Times New Roman" w:hAnsi="Arial" w:cs="Arial"/>
                <w:bCs/>
              </w:rPr>
            </w:pPr>
            <w:r>
              <w:rPr>
                <w:rFonts w:ascii="Arial" w:eastAsia="Times New Roman" w:hAnsi="Arial" w:cs="Arial"/>
                <w:bCs/>
              </w:rPr>
              <w:t>d</w:t>
            </w:r>
            <w:r w:rsidR="00F41708" w:rsidRPr="00F41708">
              <w:rPr>
                <w:rFonts w:ascii="Arial" w:eastAsia="Times New Roman" w:hAnsi="Arial" w:cs="Arial"/>
                <w:bCs/>
              </w:rPr>
              <w:t>o 10 dni roboczych od dnia przekazania ekspertyzy</w:t>
            </w:r>
          </w:p>
        </w:tc>
      </w:tr>
      <w:tr w:rsidR="00F41708" w:rsidRPr="00F41708" w14:paraId="74D0688A" w14:textId="77777777" w:rsidTr="002D1A66">
        <w:tc>
          <w:tcPr>
            <w:tcW w:w="704" w:type="dxa"/>
            <w:vMerge/>
          </w:tcPr>
          <w:p w14:paraId="1684C328" w14:textId="77777777" w:rsidR="00F41708" w:rsidRPr="00F41708" w:rsidRDefault="00F41708" w:rsidP="00D56BF4">
            <w:pPr>
              <w:spacing w:before="240" w:after="120"/>
              <w:rPr>
                <w:rFonts w:ascii="Arial" w:eastAsia="Times New Roman" w:hAnsi="Arial" w:cs="Arial"/>
                <w:bCs/>
              </w:rPr>
            </w:pPr>
          </w:p>
        </w:tc>
        <w:tc>
          <w:tcPr>
            <w:tcW w:w="4253" w:type="dxa"/>
            <w:vAlign w:val="center"/>
          </w:tcPr>
          <w:p w14:paraId="7E3F91D8" w14:textId="77777777" w:rsidR="00F41708" w:rsidRPr="00F41708" w:rsidRDefault="00F41708" w:rsidP="00D56BF4">
            <w:pPr>
              <w:spacing w:before="240" w:after="120"/>
              <w:rPr>
                <w:rFonts w:ascii="Arial" w:eastAsia="Times New Roman" w:hAnsi="Arial" w:cs="Arial"/>
                <w:bCs/>
              </w:rPr>
            </w:pPr>
            <w:r w:rsidRPr="00F41708">
              <w:rPr>
                <w:rFonts w:ascii="Arial" w:eastAsia="Times New Roman" w:hAnsi="Arial" w:cs="Arial"/>
                <w:bCs/>
              </w:rPr>
              <w:t>Akceptacja zadania nr 2 przez Zamawiającego</w:t>
            </w:r>
          </w:p>
        </w:tc>
        <w:tc>
          <w:tcPr>
            <w:tcW w:w="4252" w:type="dxa"/>
            <w:vAlign w:val="center"/>
          </w:tcPr>
          <w:p w14:paraId="67CB1423" w14:textId="2CC91FE0" w:rsidR="00F41708" w:rsidRPr="00F41708" w:rsidRDefault="002D1A66" w:rsidP="00D56BF4">
            <w:pPr>
              <w:spacing w:before="240" w:after="120"/>
              <w:rPr>
                <w:rFonts w:ascii="Arial" w:eastAsia="Times New Roman" w:hAnsi="Arial" w:cs="Arial"/>
                <w:bCs/>
              </w:rPr>
            </w:pPr>
            <w:r w:rsidRPr="00D56BF4">
              <w:rPr>
                <w:rFonts w:ascii="Arial" w:eastAsia="Times New Roman" w:hAnsi="Arial" w:cs="Arial"/>
                <w:bCs/>
              </w:rPr>
              <w:t>d</w:t>
            </w:r>
            <w:r w:rsidR="00F41708" w:rsidRPr="00D56BF4">
              <w:rPr>
                <w:rFonts w:ascii="Arial" w:eastAsia="Times New Roman" w:hAnsi="Arial" w:cs="Arial"/>
                <w:bCs/>
              </w:rPr>
              <w:t>o 60 dni roboczych</w:t>
            </w:r>
            <w:r w:rsidR="00F41708" w:rsidRPr="00F41708">
              <w:rPr>
                <w:rFonts w:ascii="Arial" w:eastAsia="Times New Roman" w:hAnsi="Arial" w:cs="Arial"/>
                <w:bCs/>
              </w:rPr>
              <w:t xml:space="preserve"> od dnia podpisania umowy</w:t>
            </w:r>
          </w:p>
        </w:tc>
      </w:tr>
      <w:tr w:rsidR="00F41708" w:rsidRPr="00F41708" w14:paraId="7D834F51" w14:textId="77777777" w:rsidTr="002D1A66">
        <w:tc>
          <w:tcPr>
            <w:tcW w:w="704" w:type="dxa"/>
            <w:vMerge w:val="restart"/>
          </w:tcPr>
          <w:p w14:paraId="7A477090" w14:textId="77777777" w:rsidR="00F41708" w:rsidRPr="00F41708" w:rsidRDefault="00F41708" w:rsidP="00D56BF4">
            <w:pPr>
              <w:spacing w:before="240" w:after="120"/>
              <w:rPr>
                <w:rFonts w:ascii="Arial" w:eastAsia="Times New Roman" w:hAnsi="Arial" w:cs="Arial"/>
                <w:bCs/>
              </w:rPr>
            </w:pPr>
            <w:r w:rsidRPr="00F41708">
              <w:rPr>
                <w:rFonts w:ascii="Arial" w:eastAsia="Times New Roman" w:hAnsi="Arial" w:cs="Arial"/>
                <w:bCs/>
              </w:rPr>
              <w:t>3</w:t>
            </w:r>
          </w:p>
        </w:tc>
        <w:tc>
          <w:tcPr>
            <w:tcW w:w="4253" w:type="dxa"/>
            <w:vAlign w:val="center"/>
          </w:tcPr>
          <w:p w14:paraId="21B63D06" w14:textId="77777777" w:rsidR="00F41708" w:rsidRPr="00F41708" w:rsidRDefault="00F41708" w:rsidP="00D56BF4">
            <w:pPr>
              <w:spacing w:before="240" w:after="120"/>
              <w:rPr>
                <w:rFonts w:ascii="Arial" w:eastAsia="Times New Roman" w:hAnsi="Arial" w:cs="Arial"/>
                <w:b/>
                <w:bCs/>
              </w:rPr>
            </w:pPr>
            <w:r w:rsidRPr="00F41708">
              <w:rPr>
                <w:rFonts w:ascii="Arial" w:eastAsia="Times New Roman" w:hAnsi="Arial" w:cs="Arial"/>
                <w:b/>
                <w:bCs/>
              </w:rPr>
              <w:t xml:space="preserve">Sporządzenie i przekazanie abstraktu </w:t>
            </w:r>
          </w:p>
        </w:tc>
        <w:tc>
          <w:tcPr>
            <w:tcW w:w="4252" w:type="dxa"/>
            <w:vAlign w:val="center"/>
          </w:tcPr>
          <w:p w14:paraId="674FDAA1" w14:textId="23923D52" w:rsidR="00F41708" w:rsidRPr="00F41708" w:rsidRDefault="002D1A66" w:rsidP="00D56BF4">
            <w:pPr>
              <w:spacing w:before="240" w:after="120"/>
              <w:rPr>
                <w:rFonts w:ascii="Arial" w:eastAsia="Times New Roman" w:hAnsi="Arial" w:cs="Arial"/>
                <w:bCs/>
              </w:rPr>
            </w:pPr>
            <w:r>
              <w:rPr>
                <w:rFonts w:ascii="Arial" w:eastAsia="Times New Roman" w:hAnsi="Arial" w:cs="Arial"/>
                <w:bCs/>
              </w:rPr>
              <w:t>d</w:t>
            </w:r>
            <w:r w:rsidR="00F41708" w:rsidRPr="00F41708">
              <w:rPr>
                <w:rFonts w:ascii="Arial" w:eastAsia="Times New Roman" w:hAnsi="Arial" w:cs="Arial"/>
                <w:bCs/>
              </w:rPr>
              <w:t>o 50 dni roboczych od dnia podpisania umowy</w:t>
            </w:r>
          </w:p>
        </w:tc>
      </w:tr>
      <w:tr w:rsidR="00F41708" w:rsidRPr="00F41708" w14:paraId="7970967C" w14:textId="77777777" w:rsidTr="002D1A66">
        <w:tc>
          <w:tcPr>
            <w:tcW w:w="704" w:type="dxa"/>
            <w:vMerge/>
          </w:tcPr>
          <w:p w14:paraId="3186C7CB" w14:textId="77777777" w:rsidR="00F41708" w:rsidRPr="00F41708" w:rsidRDefault="00F41708" w:rsidP="00D56BF4">
            <w:pPr>
              <w:spacing w:before="240" w:after="120"/>
              <w:rPr>
                <w:rFonts w:ascii="Arial" w:eastAsia="Times New Roman" w:hAnsi="Arial" w:cs="Arial"/>
                <w:bCs/>
              </w:rPr>
            </w:pPr>
          </w:p>
        </w:tc>
        <w:tc>
          <w:tcPr>
            <w:tcW w:w="4253" w:type="dxa"/>
            <w:vAlign w:val="center"/>
          </w:tcPr>
          <w:p w14:paraId="1AAB89D8" w14:textId="77777777" w:rsidR="00F41708" w:rsidRPr="00F41708" w:rsidRDefault="00F41708" w:rsidP="00D56BF4">
            <w:pPr>
              <w:spacing w:before="240" w:after="120"/>
              <w:rPr>
                <w:rFonts w:ascii="Arial" w:eastAsia="Times New Roman" w:hAnsi="Arial" w:cs="Arial"/>
                <w:bCs/>
              </w:rPr>
            </w:pPr>
            <w:r w:rsidRPr="00F41708">
              <w:rPr>
                <w:rFonts w:ascii="Arial" w:eastAsia="Times New Roman" w:hAnsi="Arial" w:cs="Arial"/>
                <w:bCs/>
              </w:rPr>
              <w:t>Zgłoszenie uwag Zamawiającego do abstraktu</w:t>
            </w:r>
          </w:p>
        </w:tc>
        <w:tc>
          <w:tcPr>
            <w:tcW w:w="4252" w:type="dxa"/>
            <w:vAlign w:val="center"/>
          </w:tcPr>
          <w:p w14:paraId="41D3E7CE" w14:textId="144B4592" w:rsidR="00F41708" w:rsidRPr="00F41708" w:rsidRDefault="002D1A66" w:rsidP="00D56BF4">
            <w:pPr>
              <w:spacing w:before="240" w:after="120"/>
              <w:rPr>
                <w:rFonts w:ascii="Arial" w:eastAsia="Times New Roman" w:hAnsi="Arial" w:cs="Arial"/>
                <w:bCs/>
              </w:rPr>
            </w:pPr>
            <w:r>
              <w:rPr>
                <w:rFonts w:ascii="Arial" w:eastAsia="Times New Roman" w:hAnsi="Arial" w:cs="Arial"/>
                <w:bCs/>
              </w:rPr>
              <w:t>d</w:t>
            </w:r>
            <w:r w:rsidR="00F41708" w:rsidRPr="00F41708">
              <w:rPr>
                <w:rFonts w:ascii="Arial" w:eastAsia="Times New Roman" w:hAnsi="Arial" w:cs="Arial"/>
                <w:bCs/>
              </w:rPr>
              <w:t>o 5 dni roboczych od dnia przekazania abstraktu</w:t>
            </w:r>
          </w:p>
        </w:tc>
      </w:tr>
      <w:tr w:rsidR="00F41708" w:rsidRPr="00F41708" w14:paraId="69402CA5" w14:textId="77777777" w:rsidTr="002D1A66">
        <w:tc>
          <w:tcPr>
            <w:tcW w:w="704" w:type="dxa"/>
            <w:vMerge/>
          </w:tcPr>
          <w:p w14:paraId="6F4A0C47" w14:textId="77777777" w:rsidR="00F41708" w:rsidRPr="00F41708" w:rsidRDefault="00F41708" w:rsidP="00D56BF4">
            <w:pPr>
              <w:spacing w:before="240" w:after="120"/>
              <w:rPr>
                <w:rFonts w:ascii="Arial" w:eastAsia="Times New Roman" w:hAnsi="Arial" w:cs="Arial"/>
                <w:bCs/>
              </w:rPr>
            </w:pPr>
          </w:p>
        </w:tc>
        <w:tc>
          <w:tcPr>
            <w:tcW w:w="4253" w:type="dxa"/>
            <w:vAlign w:val="center"/>
          </w:tcPr>
          <w:p w14:paraId="06C5FC1A" w14:textId="77777777" w:rsidR="00F41708" w:rsidRPr="00F41708" w:rsidRDefault="00F41708" w:rsidP="00D56BF4">
            <w:pPr>
              <w:spacing w:before="240" w:after="120"/>
              <w:rPr>
                <w:rFonts w:ascii="Arial" w:eastAsia="Times New Roman" w:hAnsi="Arial" w:cs="Arial"/>
                <w:bCs/>
              </w:rPr>
            </w:pPr>
            <w:r w:rsidRPr="00F41708">
              <w:rPr>
                <w:rFonts w:ascii="Arial" w:eastAsia="Times New Roman" w:hAnsi="Arial" w:cs="Arial"/>
                <w:bCs/>
              </w:rPr>
              <w:t>Akceptacja zadania nr 3 przez Zamawiającego</w:t>
            </w:r>
          </w:p>
        </w:tc>
        <w:tc>
          <w:tcPr>
            <w:tcW w:w="4252" w:type="dxa"/>
            <w:vAlign w:val="center"/>
          </w:tcPr>
          <w:p w14:paraId="7465321B" w14:textId="172DCE0C" w:rsidR="00F41708" w:rsidRPr="00F41708" w:rsidRDefault="002D1A66" w:rsidP="00D56BF4">
            <w:pPr>
              <w:spacing w:before="240" w:after="120"/>
              <w:rPr>
                <w:rFonts w:ascii="Arial" w:eastAsia="Times New Roman" w:hAnsi="Arial" w:cs="Arial"/>
                <w:bCs/>
              </w:rPr>
            </w:pPr>
            <w:r w:rsidRPr="00D56BF4">
              <w:rPr>
                <w:rFonts w:ascii="Arial" w:eastAsia="Times New Roman" w:hAnsi="Arial" w:cs="Arial"/>
                <w:bCs/>
              </w:rPr>
              <w:t>d</w:t>
            </w:r>
            <w:r w:rsidR="00F41708" w:rsidRPr="00D56BF4">
              <w:rPr>
                <w:rFonts w:ascii="Arial" w:eastAsia="Times New Roman" w:hAnsi="Arial" w:cs="Arial"/>
                <w:bCs/>
              </w:rPr>
              <w:t>o 60 dni roboczych</w:t>
            </w:r>
            <w:r w:rsidR="00F41708" w:rsidRPr="00F41708">
              <w:rPr>
                <w:rFonts w:ascii="Arial" w:eastAsia="Times New Roman" w:hAnsi="Arial" w:cs="Arial"/>
                <w:bCs/>
              </w:rPr>
              <w:t xml:space="preserve"> od dnia podpisania umowy</w:t>
            </w:r>
          </w:p>
        </w:tc>
      </w:tr>
      <w:tr w:rsidR="00F41708" w:rsidRPr="00F41708" w14:paraId="376B136E" w14:textId="77777777" w:rsidTr="002D1A66">
        <w:tc>
          <w:tcPr>
            <w:tcW w:w="704" w:type="dxa"/>
            <w:vMerge w:val="restart"/>
          </w:tcPr>
          <w:p w14:paraId="5DFD9313" w14:textId="77777777" w:rsidR="00F41708" w:rsidRPr="00F41708" w:rsidRDefault="00F41708" w:rsidP="00D56BF4">
            <w:pPr>
              <w:spacing w:before="240" w:after="120"/>
              <w:rPr>
                <w:rFonts w:ascii="Arial" w:eastAsia="Times New Roman" w:hAnsi="Arial" w:cs="Arial"/>
                <w:bCs/>
              </w:rPr>
            </w:pPr>
            <w:r w:rsidRPr="00F41708">
              <w:rPr>
                <w:rFonts w:ascii="Arial" w:eastAsia="Times New Roman" w:hAnsi="Arial" w:cs="Arial"/>
                <w:bCs/>
              </w:rPr>
              <w:t>4</w:t>
            </w:r>
          </w:p>
        </w:tc>
        <w:tc>
          <w:tcPr>
            <w:tcW w:w="4253" w:type="dxa"/>
            <w:vAlign w:val="center"/>
          </w:tcPr>
          <w:p w14:paraId="640037A3" w14:textId="77777777" w:rsidR="00F41708" w:rsidRPr="00F41708" w:rsidRDefault="00F41708" w:rsidP="00D56BF4">
            <w:pPr>
              <w:spacing w:before="240" w:after="120"/>
              <w:rPr>
                <w:rFonts w:ascii="Arial" w:eastAsia="Times New Roman" w:hAnsi="Arial" w:cs="Arial"/>
                <w:b/>
                <w:bCs/>
              </w:rPr>
            </w:pPr>
            <w:r w:rsidRPr="00F41708">
              <w:rPr>
                <w:rFonts w:ascii="Arial" w:eastAsia="Times New Roman" w:hAnsi="Arial" w:cs="Arial"/>
                <w:b/>
                <w:bCs/>
              </w:rPr>
              <w:t xml:space="preserve">Przekazanie </w:t>
            </w:r>
            <w:r w:rsidRPr="00F41708">
              <w:rPr>
                <w:rFonts w:ascii="Arial" w:eastAsia="Times New Roman" w:hAnsi="Arial" w:cs="Arial"/>
                <w:b/>
              </w:rPr>
              <w:t>materiałów wykorzystanych do stworzenia ekspertyzy i abstraktu</w:t>
            </w:r>
          </w:p>
        </w:tc>
        <w:tc>
          <w:tcPr>
            <w:tcW w:w="4252" w:type="dxa"/>
            <w:vAlign w:val="center"/>
          </w:tcPr>
          <w:p w14:paraId="77634C17" w14:textId="4DC4D3FD" w:rsidR="00F41708" w:rsidRPr="00F41708" w:rsidRDefault="002D1A66" w:rsidP="00D56BF4">
            <w:pPr>
              <w:spacing w:before="240" w:after="120"/>
              <w:rPr>
                <w:rFonts w:ascii="Arial" w:eastAsia="Times New Roman" w:hAnsi="Arial" w:cs="Arial"/>
                <w:bCs/>
              </w:rPr>
            </w:pPr>
            <w:r>
              <w:rPr>
                <w:rFonts w:ascii="Arial" w:eastAsia="Times New Roman" w:hAnsi="Arial" w:cs="Arial"/>
                <w:bCs/>
              </w:rPr>
              <w:t>d</w:t>
            </w:r>
            <w:r w:rsidR="00F41708" w:rsidRPr="00F41708">
              <w:rPr>
                <w:rFonts w:ascii="Arial" w:eastAsia="Times New Roman" w:hAnsi="Arial" w:cs="Arial"/>
                <w:bCs/>
              </w:rPr>
              <w:t>o 50 dni roboczych od dnia podpisania umowy</w:t>
            </w:r>
          </w:p>
        </w:tc>
      </w:tr>
      <w:tr w:rsidR="00F41708" w:rsidRPr="00F41708" w14:paraId="21CD696E" w14:textId="77777777" w:rsidTr="002D1A66">
        <w:tc>
          <w:tcPr>
            <w:tcW w:w="704" w:type="dxa"/>
            <w:vMerge/>
          </w:tcPr>
          <w:p w14:paraId="21D52D38" w14:textId="77777777" w:rsidR="00F41708" w:rsidRPr="00F41708" w:rsidRDefault="00F41708" w:rsidP="00D56BF4">
            <w:pPr>
              <w:spacing w:before="240" w:after="120"/>
              <w:rPr>
                <w:rFonts w:ascii="Arial" w:eastAsia="Times New Roman" w:hAnsi="Arial" w:cs="Arial"/>
                <w:bCs/>
              </w:rPr>
            </w:pPr>
          </w:p>
        </w:tc>
        <w:tc>
          <w:tcPr>
            <w:tcW w:w="4253" w:type="dxa"/>
            <w:vAlign w:val="center"/>
          </w:tcPr>
          <w:p w14:paraId="0A34710C" w14:textId="77777777" w:rsidR="00F41708" w:rsidRPr="00F41708" w:rsidRDefault="00F41708" w:rsidP="00D56BF4">
            <w:pPr>
              <w:spacing w:before="240" w:after="120"/>
              <w:rPr>
                <w:rFonts w:ascii="Arial" w:eastAsia="Times New Roman" w:hAnsi="Arial" w:cs="Arial"/>
                <w:bCs/>
              </w:rPr>
            </w:pPr>
            <w:r w:rsidRPr="00F41708">
              <w:rPr>
                <w:rFonts w:ascii="Arial" w:eastAsia="Times New Roman" w:hAnsi="Arial" w:cs="Arial"/>
                <w:bCs/>
              </w:rPr>
              <w:t xml:space="preserve">Zgłoszenie uwag Zamawiającego do </w:t>
            </w:r>
            <w:r w:rsidRPr="00F41708">
              <w:rPr>
                <w:rFonts w:ascii="Arial" w:eastAsia="Times New Roman" w:hAnsi="Arial" w:cs="Arial"/>
              </w:rPr>
              <w:t>materiałów wykorzystanych do stworzenia ekspertyzy i abstraktu</w:t>
            </w:r>
          </w:p>
        </w:tc>
        <w:tc>
          <w:tcPr>
            <w:tcW w:w="4252" w:type="dxa"/>
            <w:vAlign w:val="center"/>
          </w:tcPr>
          <w:p w14:paraId="18E19993" w14:textId="53D9E288" w:rsidR="00F41708" w:rsidRPr="00F41708" w:rsidRDefault="002D1A66" w:rsidP="00D56BF4">
            <w:pPr>
              <w:spacing w:before="240" w:after="120"/>
              <w:rPr>
                <w:rFonts w:ascii="Arial" w:eastAsia="Times New Roman" w:hAnsi="Arial" w:cs="Arial"/>
                <w:bCs/>
              </w:rPr>
            </w:pPr>
            <w:r>
              <w:rPr>
                <w:rFonts w:ascii="Arial" w:eastAsia="Times New Roman" w:hAnsi="Arial" w:cs="Arial"/>
                <w:bCs/>
              </w:rPr>
              <w:t>d</w:t>
            </w:r>
            <w:r w:rsidR="00F41708" w:rsidRPr="00F41708">
              <w:rPr>
                <w:rFonts w:ascii="Arial" w:eastAsia="Times New Roman" w:hAnsi="Arial" w:cs="Arial"/>
                <w:bCs/>
              </w:rPr>
              <w:t xml:space="preserve">o 5 dni roboczych od dnia przekazania </w:t>
            </w:r>
            <w:r w:rsidR="00F41708" w:rsidRPr="00F41708">
              <w:rPr>
                <w:rFonts w:ascii="Arial" w:eastAsia="Times New Roman" w:hAnsi="Arial" w:cs="Arial"/>
              </w:rPr>
              <w:t>materiałów wykorzystanych do stworzenia ekspertyzy i abstraktu</w:t>
            </w:r>
          </w:p>
        </w:tc>
      </w:tr>
      <w:tr w:rsidR="00F41708" w:rsidRPr="00F41708" w14:paraId="2CF4ED38" w14:textId="77777777" w:rsidTr="002D1A66">
        <w:tc>
          <w:tcPr>
            <w:tcW w:w="704" w:type="dxa"/>
            <w:vMerge/>
          </w:tcPr>
          <w:p w14:paraId="6052704F" w14:textId="77777777" w:rsidR="00F41708" w:rsidRPr="00F41708" w:rsidRDefault="00F41708" w:rsidP="00D56BF4">
            <w:pPr>
              <w:spacing w:before="240" w:after="120"/>
              <w:rPr>
                <w:rFonts w:ascii="Arial" w:eastAsia="Times New Roman" w:hAnsi="Arial" w:cs="Arial"/>
                <w:bCs/>
              </w:rPr>
            </w:pPr>
          </w:p>
        </w:tc>
        <w:tc>
          <w:tcPr>
            <w:tcW w:w="4253" w:type="dxa"/>
            <w:vAlign w:val="center"/>
          </w:tcPr>
          <w:p w14:paraId="55AB6E40" w14:textId="77777777" w:rsidR="00F41708" w:rsidRPr="00D56BF4" w:rsidRDefault="00F41708" w:rsidP="00D56BF4">
            <w:pPr>
              <w:spacing w:before="240" w:after="120"/>
              <w:rPr>
                <w:rFonts w:ascii="Arial" w:eastAsia="Times New Roman" w:hAnsi="Arial" w:cs="Arial"/>
                <w:bCs/>
              </w:rPr>
            </w:pPr>
            <w:r w:rsidRPr="00D56BF4">
              <w:rPr>
                <w:rFonts w:ascii="Arial" w:eastAsia="Times New Roman" w:hAnsi="Arial" w:cs="Arial"/>
                <w:bCs/>
              </w:rPr>
              <w:t>Akceptacja zadania nr 4 przez Zamawiającego</w:t>
            </w:r>
          </w:p>
        </w:tc>
        <w:tc>
          <w:tcPr>
            <w:tcW w:w="4252" w:type="dxa"/>
            <w:vAlign w:val="center"/>
          </w:tcPr>
          <w:p w14:paraId="2CB16824" w14:textId="34B1C53E" w:rsidR="00F41708" w:rsidRPr="00D56BF4" w:rsidRDefault="002D1A66" w:rsidP="00D56BF4">
            <w:pPr>
              <w:spacing w:before="240" w:after="120"/>
              <w:rPr>
                <w:rFonts w:ascii="Arial" w:eastAsia="Times New Roman" w:hAnsi="Arial" w:cs="Arial"/>
                <w:bCs/>
              </w:rPr>
            </w:pPr>
            <w:r w:rsidRPr="00D56BF4">
              <w:rPr>
                <w:rFonts w:ascii="Arial" w:eastAsia="Times New Roman" w:hAnsi="Arial" w:cs="Arial"/>
                <w:bCs/>
              </w:rPr>
              <w:t>d</w:t>
            </w:r>
            <w:r w:rsidR="00F41708" w:rsidRPr="00D56BF4">
              <w:rPr>
                <w:rFonts w:ascii="Arial" w:eastAsia="Times New Roman" w:hAnsi="Arial" w:cs="Arial"/>
                <w:bCs/>
              </w:rPr>
              <w:t>o 60 dni roboczych od dnia podpisania umowy</w:t>
            </w:r>
          </w:p>
        </w:tc>
      </w:tr>
    </w:tbl>
    <w:p w14:paraId="4B3D4367" w14:textId="77777777" w:rsidR="00F41708" w:rsidRPr="00F41708" w:rsidRDefault="00F41708" w:rsidP="00D56BF4">
      <w:pPr>
        <w:spacing w:after="120" w:line="240" w:lineRule="auto"/>
        <w:rPr>
          <w:rFonts w:ascii="Arial" w:eastAsia="Times New Roman" w:hAnsi="Arial" w:cs="Arial"/>
          <w:b/>
          <w:sz w:val="20"/>
          <w:szCs w:val="20"/>
          <w:lang w:eastAsia="pl-PL"/>
        </w:rPr>
      </w:pPr>
    </w:p>
    <w:p w14:paraId="4D6B3660" w14:textId="1344F86A" w:rsidR="00F172EF" w:rsidRDefault="00F41708" w:rsidP="0046668D">
      <w:pPr>
        <w:spacing w:before="240" w:after="120" w:line="276" w:lineRule="auto"/>
        <w:contextualSpacing/>
        <w:jc w:val="both"/>
        <w:rPr>
          <w:rFonts w:ascii="Arial" w:eastAsia="Times New Roman" w:hAnsi="Arial" w:cs="Arial"/>
          <w:b/>
          <w:sz w:val="21"/>
          <w:szCs w:val="21"/>
          <w:lang w:eastAsia="pl-PL"/>
        </w:rPr>
      </w:pPr>
      <w:r w:rsidRPr="00F41708">
        <w:rPr>
          <w:rFonts w:ascii="Arial" w:eastAsia="Times New Roman" w:hAnsi="Arial" w:cs="Arial"/>
          <w:sz w:val="21"/>
          <w:szCs w:val="21"/>
          <w:lang w:eastAsia="pl-PL"/>
        </w:rPr>
        <w:t xml:space="preserve">Ostateczny termin zakończenia realizacji zamówienia to </w:t>
      </w:r>
      <w:r w:rsidRPr="00F41708">
        <w:rPr>
          <w:rFonts w:ascii="Arial" w:eastAsia="Times New Roman" w:hAnsi="Arial" w:cs="Arial"/>
          <w:b/>
          <w:sz w:val="21"/>
          <w:szCs w:val="21"/>
          <w:lang w:eastAsia="pl-PL"/>
        </w:rPr>
        <w:t xml:space="preserve">60 dni roboczych od dnia podpisania </w:t>
      </w:r>
      <w:r w:rsidR="00FE6F61">
        <w:rPr>
          <w:rFonts w:ascii="Arial" w:eastAsia="Times New Roman" w:hAnsi="Arial" w:cs="Arial"/>
          <w:b/>
          <w:sz w:val="21"/>
          <w:szCs w:val="21"/>
          <w:lang w:eastAsia="pl-PL"/>
        </w:rPr>
        <w:t>U</w:t>
      </w:r>
      <w:r w:rsidR="00FE6F61" w:rsidRPr="00F41708">
        <w:rPr>
          <w:rFonts w:ascii="Arial" w:eastAsia="Times New Roman" w:hAnsi="Arial" w:cs="Arial"/>
          <w:b/>
          <w:sz w:val="21"/>
          <w:szCs w:val="21"/>
          <w:lang w:eastAsia="pl-PL"/>
        </w:rPr>
        <w:t>mowy</w:t>
      </w:r>
      <w:r w:rsidRPr="00F41708">
        <w:rPr>
          <w:rFonts w:ascii="Arial" w:eastAsia="Times New Roman" w:hAnsi="Arial" w:cs="Arial"/>
          <w:b/>
          <w:sz w:val="21"/>
          <w:szCs w:val="21"/>
          <w:lang w:eastAsia="pl-PL"/>
        </w:rPr>
        <w:t xml:space="preserve">. </w:t>
      </w:r>
    </w:p>
    <w:p w14:paraId="6386F1FC" w14:textId="57FAACB5" w:rsidR="00F41708" w:rsidRPr="00F172EF" w:rsidRDefault="00F41708" w:rsidP="00F172EF">
      <w:pPr>
        <w:spacing w:before="240" w:after="120" w:line="276" w:lineRule="auto"/>
        <w:contextualSpacing/>
        <w:jc w:val="both"/>
        <w:rPr>
          <w:rFonts w:ascii="Arial" w:eastAsia="Times New Roman" w:hAnsi="Arial" w:cs="Arial"/>
          <w:b/>
          <w:sz w:val="21"/>
          <w:szCs w:val="21"/>
          <w:lang w:eastAsia="pl-PL"/>
        </w:rPr>
      </w:pPr>
      <w:r w:rsidRPr="00F41708">
        <w:rPr>
          <w:rFonts w:ascii="Arial" w:eastAsia="Times New Roman" w:hAnsi="Arial" w:cs="Arial"/>
          <w:sz w:val="21"/>
          <w:szCs w:val="21"/>
          <w:lang w:eastAsia="pl-PL"/>
        </w:rPr>
        <w:t>Warunkiem uzyskania przez Wykonawcę akceptacji realizacji poszczególnych zadań jest pozytywna ocena (brak uwag do przekaza</w:t>
      </w:r>
      <w:r w:rsidR="00F172EF">
        <w:rPr>
          <w:rFonts w:ascii="Arial" w:eastAsia="Times New Roman" w:hAnsi="Arial" w:cs="Arial"/>
          <w:sz w:val="21"/>
          <w:szCs w:val="21"/>
          <w:lang w:eastAsia="pl-PL"/>
        </w:rPr>
        <w:t xml:space="preserve">nych produktów) Zamawiającego. </w:t>
      </w:r>
      <w:r w:rsidRPr="00F41708">
        <w:rPr>
          <w:rFonts w:ascii="Arial" w:eastAsia="Times New Roman" w:hAnsi="Arial" w:cs="Arial"/>
          <w:sz w:val="21"/>
          <w:szCs w:val="21"/>
          <w:lang w:eastAsia="pl-PL"/>
        </w:rPr>
        <w:t xml:space="preserve">Zamawiający zastrzega sobie prawo zgłaszania uwag do przekazywanych przez Wykonawcę produktów określonych w pkt V </w:t>
      </w:r>
      <w:proofErr w:type="spellStart"/>
      <w:r w:rsidRPr="00F41708">
        <w:rPr>
          <w:rFonts w:ascii="Arial" w:eastAsia="Times New Roman" w:hAnsi="Arial" w:cs="Arial"/>
          <w:sz w:val="21"/>
          <w:szCs w:val="21"/>
          <w:lang w:eastAsia="pl-PL"/>
        </w:rPr>
        <w:t>ppkt</w:t>
      </w:r>
      <w:proofErr w:type="spellEnd"/>
      <w:r w:rsidRPr="00F41708">
        <w:rPr>
          <w:rFonts w:ascii="Arial" w:eastAsia="Times New Roman" w:hAnsi="Arial" w:cs="Arial"/>
          <w:sz w:val="21"/>
          <w:szCs w:val="21"/>
          <w:lang w:eastAsia="pl-PL"/>
        </w:rPr>
        <w:t xml:space="preserve">. a-c i żądania ich poprawienia przez Wykonawcę zgodnie z zaleceniami Zamawiającego oraz wyznaczenia Wykonawcy terminu ponownego przekazania Zamawiającemu poprawionego produktu. </w:t>
      </w:r>
      <w:r w:rsidR="00FE6F61">
        <w:rPr>
          <w:rFonts w:ascii="Arial" w:eastAsia="Times New Roman" w:hAnsi="Arial" w:cs="Arial"/>
          <w:sz w:val="21"/>
          <w:szCs w:val="21"/>
          <w:lang w:eastAsia="pl-PL"/>
        </w:rPr>
        <w:t>Wyznaczenie</w:t>
      </w:r>
      <w:r w:rsidRPr="00F41708">
        <w:rPr>
          <w:rFonts w:ascii="Arial" w:eastAsia="Times New Roman" w:hAnsi="Arial" w:cs="Arial"/>
          <w:sz w:val="21"/>
          <w:szCs w:val="21"/>
          <w:lang w:eastAsia="pl-PL"/>
        </w:rPr>
        <w:t xml:space="preserve"> Wykonawcy terminu ponownego przekazania nie powoduje zmian terminu realizacji zamówienia. </w:t>
      </w:r>
    </w:p>
    <w:p w14:paraId="4AFE4BA7" w14:textId="7836033A" w:rsidR="00F41708" w:rsidRPr="00F41708" w:rsidRDefault="00FE6F61" w:rsidP="002D1A66">
      <w:pPr>
        <w:spacing w:after="120" w:line="276" w:lineRule="auto"/>
        <w:contextualSpacing/>
        <w:jc w:val="both"/>
        <w:rPr>
          <w:rFonts w:ascii="Arial" w:eastAsia="Times New Roman" w:hAnsi="Arial" w:cs="Arial"/>
          <w:sz w:val="21"/>
          <w:szCs w:val="21"/>
          <w:lang w:eastAsia="pl-PL"/>
        </w:rPr>
      </w:pPr>
      <w:r>
        <w:rPr>
          <w:rFonts w:ascii="Arial" w:eastAsia="Times New Roman" w:hAnsi="Arial" w:cs="Arial"/>
          <w:sz w:val="21"/>
          <w:szCs w:val="21"/>
          <w:lang w:eastAsia="pl-PL"/>
        </w:rPr>
        <w:t>Akceptacja</w:t>
      </w:r>
      <w:r w:rsidRPr="00F41708">
        <w:rPr>
          <w:rFonts w:ascii="Arial" w:eastAsia="Times New Roman" w:hAnsi="Arial" w:cs="Arial"/>
          <w:sz w:val="21"/>
          <w:szCs w:val="21"/>
          <w:lang w:eastAsia="pl-PL"/>
        </w:rPr>
        <w:t xml:space="preserve"> </w:t>
      </w:r>
      <w:r w:rsidR="00F41708" w:rsidRPr="00F41708">
        <w:rPr>
          <w:rFonts w:ascii="Arial" w:eastAsia="Times New Roman" w:hAnsi="Arial" w:cs="Arial"/>
          <w:sz w:val="21"/>
          <w:szCs w:val="21"/>
          <w:lang w:eastAsia="pl-PL"/>
        </w:rPr>
        <w:t>przez Zamawiającego poszczególnych zadań możliw</w:t>
      </w:r>
      <w:r>
        <w:rPr>
          <w:rFonts w:ascii="Arial" w:eastAsia="Times New Roman" w:hAnsi="Arial" w:cs="Arial"/>
          <w:sz w:val="21"/>
          <w:szCs w:val="21"/>
          <w:lang w:eastAsia="pl-PL"/>
        </w:rPr>
        <w:t>a</w:t>
      </w:r>
      <w:r w:rsidR="00F41708" w:rsidRPr="00F41708">
        <w:rPr>
          <w:rFonts w:ascii="Arial" w:eastAsia="Times New Roman" w:hAnsi="Arial" w:cs="Arial"/>
          <w:sz w:val="21"/>
          <w:szCs w:val="21"/>
          <w:lang w:eastAsia="pl-PL"/>
        </w:rPr>
        <w:t xml:space="preserve"> jest jeśli przedstawiony materiał będzie spełniał wymogi określone w </w:t>
      </w:r>
      <w:r w:rsidR="0046668D">
        <w:rPr>
          <w:rFonts w:ascii="Arial" w:eastAsia="Times New Roman" w:hAnsi="Arial" w:cs="Arial"/>
          <w:sz w:val="21"/>
          <w:szCs w:val="21"/>
          <w:lang w:eastAsia="pl-PL"/>
        </w:rPr>
        <w:t>S</w:t>
      </w:r>
      <w:r w:rsidR="00F41708" w:rsidRPr="00F41708">
        <w:rPr>
          <w:rFonts w:ascii="Arial" w:eastAsia="Times New Roman" w:hAnsi="Arial" w:cs="Arial"/>
          <w:sz w:val="21"/>
          <w:szCs w:val="21"/>
          <w:lang w:eastAsia="pl-PL"/>
        </w:rPr>
        <w:t>OPZ</w:t>
      </w:r>
      <w:r w:rsidR="0046668D">
        <w:rPr>
          <w:rFonts w:ascii="Arial" w:eastAsia="Times New Roman" w:hAnsi="Arial" w:cs="Arial"/>
          <w:sz w:val="21"/>
          <w:szCs w:val="21"/>
          <w:lang w:eastAsia="pl-PL"/>
        </w:rPr>
        <w:t>,</w:t>
      </w:r>
      <w:r w:rsidR="00F41708" w:rsidRPr="00F41708">
        <w:rPr>
          <w:rFonts w:ascii="Arial" w:eastAsia="Times New Roman" w:hAnsi="Arial" w:cs="Arial"/>
          <w:sz w:val="21"/>
          <w:szCs w:val="21"/>
          <w:lang w:eastAsia="pl-PL"/>
        </w:rPr>
        <w:t xml:space="preserve"> </w:t>
      </w:r>
      <w:r w:rsidR="0046668D">
        <w:rPr>
          <w:rFonts w:ascii="Arial" w:eastAsia="Times New Roman" w:hAnsi="Arial" w:cs="Arial"/>
          <w:sz w:val="21"/>
          <w:szCs w:val="21"/>
          <w:lang w:eastAsia="pl-PL"/>
        </w:rPr>
        <w:t xml:space="preserve">w </w:t>
      </w:r>
      <w:r w:rsidR="00F41708" w:rsidRPr="00F41708">
        <w:rPr>
          <w:rFonts w:ascii="Arial" w:eastAsia="Times New Roman" w:hAnsi="Arial" w:cs="Arial"/>
          <w:sz w:val="21"/>
          <w:szCs w:val="21"/>
          <w:lang w:eastAsia="pl-PL"/>
        </w:rPr>
        <w:t>podpisanej umowie oraz nie będzie zawierał błędów logicznych, merytorycznych lub językowych.</w:t>
      </w:r>
    </w:p>
    <w:p w14:paraId="5D715CC9" w14:textId="4BB0A3AB" w:rsidR="00921BE8" w:rsidRPr="005B0FD8" w:rsidRDefault="00F41708" w:rsidP="00F172EF">
      <w:pPr>
        <w:spacing w:before="240" w:after="0" w:line="276" w:lineRule="auto"/>
        <w:jc w:val="both"/>
        <w:rPr>
          <w:rFonts w:ascii="Arial" w:eastAsia="Times New Roman" w:hAnsi="Arial" w:cs="Arial"/>
          <w:sz w:val="21"/>
          <w:szCs w:val="21"/>
          <w:lang w:eastAsia="pl-PL"/>
        </w:rPr>
      </w:pPr>
      <w:r w:rsidRPr="00F41708">
        <w:rPr>
          <w:rFonts w:ascii="Arial" w:eastAsia="Times New Roman" w:hAnsi="Arial" w:cs="Arial"/>
          <w:sz w:val="21"/>
          <w:szCs w:val="21"/>
          <w:lang w:eastAsia="pl-PL"/>
        </w:rPr>
        <w:t xml:space="preserve">Zamawiający zastrzega sobie prawo do żądania od Wykonawcy szczegółowych informacji </w:t>
      </w:r>
      <w:r w:rsidRPr="00F41708">
        <w:rPr>
          <w:rFonts w:ascii="Arial" w:eastAsia="Times New Roman" w:hAnsi="Arial" w:cs="Arial"/>
          <w:sz w:val="21"/>
          <w:szCs w:val="21"/>
          <w:lang w:eastAsia="pl-PL"/>
        </w:rPr>
        <w:br/>
        <w:t>o postępie realizacji zamówienia, w formie notatki. W takim przypadku Wykonawca jest zobowiązany do przedstawienia dokumentacji niezbędnej do potwierdzenia prawidłowości wykonanych prac drogą elektroniczną (e-mail). Wykonawca jest zobowiązany do przedstawienia ww. opisu w ciągu 3 dni roboczych od dnia wystąpienia przez Zamawiającego z niniejszym wnioskiem.</w:t>
      </w:r>
    </w:p>
    <w:sectPr w:rsidR="00921BE8" w:rsidRPr="005B0FD8" w:rsidSect="00F41708">
      <w:headerReference w:type="default" r:id="rId10"/>
      <w:footerReference w:type="default" r:id="rId11"/>
      <w:pgSz w:w="11906" w:h="16838"/>
      <w:pgMar w:top="1276" w:right="1417" w:bottom="1276" w:left="1417" w:header="284" w:footer="345"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6D7DB72" w16cid:durableId="1F999391"/>
  <w16cid:commentId w16cid:paraId="73F8F027" w16cid:durableId="1F997C8D"/>
  <w16cid:commentId w16cid:paraId="3B06390F" w16cid:durableId="1F9DB79D"/>
  <w16cid:commentId w16cid:paraId="1D6F28ED" w16cid:durableId="1F9D8B96"/>
  <w16cid:commentId w16cid:paraId="29EFD893" w16cid:durableId="1F9D7A95"/>
  <w16cid:commentId w16cid:paraId="76C3D648" w16cid:durableId="1F9D707E"/>
  <w16cid:commentId w16cid:paraId="2FE3B03A" w16cid:durableId="1F9D7A4F"/>
  <w16cid:commentId w16cid:paraId="4300C972" w16cid:durableId="1F9D7815"/>
  <w16cid:commentId w16cid:paraId="374BC077" w16cid:durableId="1F9D7A1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9F0929" w14:textId="77777777" w:rsidR="00795460" w:rsidRDefault="00795460" w:rsidP="00EE1FA3">
      <w:pPr>
        <w:spacing w:after="0" w:line="240" w:lineRule="auto"/>
      </w:pPr>
      <w:r>
        <w:separator/>
      </w:r>
    </w:p>
  </w:endnote>
  <w:endnote w:type="continuationSeparator" w:id="0">
    <w:p w14:paraId="1DBC2FAB" w14:textId="77777777" w:rsidR="00795460" w:rsidRDefault="00795460" w:rsidP="00EE1FA3">
      <w:pPr>
        <w:spacing w:after="0" w:line="240" w:lineRule="auto"/>
      </w:pPr>
      <w:r>
        <w:continuationSeparator/>
      </w:r>
    </w:p>
  </w:endnote>
  <w:endnote w:type="continuationNotice" w:id="1">
    <w:p w14:paraId="04314697" w14:textId="77777777" w:rsidR="00795460" w:rsidRDefault="0079546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yriad Pro">
    <w:altName w:val="Arial"/>
    <w:panose1 w:val="00000000000000000000"/>
    <w:charset w:val="00"/>
    <w:family w:val="swiss"/>
    <w:notTrueType/>
    <w:pitch w:val="variable"/>
    <w:sig w:usb0="00000005" w:usb1="5000204B" w:usb2="00000000" w:usb3="00000000" w:csb0="0000019F"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4147050"/>
      <w:docPartObj>
        <w:docPartGallery w:val="Page Numbers (Bottom of Page)"/>
        <w:docPartUnique/>
      </w:docPartObj>
    </w:sdtPr>
    <w:sdtEndPr>
      <w:rPr>
        <w:rFonts w:ascii="Arial" w:hAnsi="Arial" w:cs="Arial"/>
        <w:sz w:val="18"/>
        <w:szCs w:val="18"/>
      </w:rPr>
    </w:sdtEndPr>
    <w:sdtContent>
      <w:p w14:paraId="086F77A2" w14:textId="389AFE61" w:rsidR="005270B4" w:rsidRPr="00F41708" w:rsidRDefault="0028345D">
        <w:pPr>
          <w:pStyle w:val="Stopka"/>
          <w:jc w:val="right"/>
          <w:rPr>
            <w:rFonts w:ascii="Arial" w:hAnsi="Arial" w:cs="Arial"/>
            <w:sz w:val="18"/>
            <w:szCs w:val="18"/>
          </w:rPr>
        </w:pPr>
        <w:r w:rsidRPr="00F41708">
          <w:rPr>
            <w:rFonts w:ascii="Arial" w:hAnsi="Arial" w:cs="Arial"/>
            <w:noProof/>
            <w:sz w:val="18"/>
            <w:szCs w:val="18"/>
            <w:lang w:eastAsia="pl-PL"/>
          </w:rPr>
          <mc:AlternateContent>
            <mc:Choice Requires="wps">
              <w:drawing>
                <wp:anchor distT="0" distB="0" distL="114300" distR="114300" simplePos="0" relativeHeight="251660288" behindDoc="0" locked="0" layoutInCell="1" allowOverlap="1" wp14:anchorId="2D1D9646" wp14:editId="7F6C7EB5">
                  <wp:simplePos x="0" y="0"/>
                  <wp:positionH relativeFrom="column">
                    <wp:posOffset>-1252</wp:posOffset>
                  </wp:positionH>
                  <wp:positionV relativeFrom="paragraph">
                    <wp:posOffset>47752</wp:posOffset>
                  </wp:positionV>
                  <wp:extent cx="5581540" cy="0"/>
                  <wp:effectExtent l="0" t="0" r="19685" b="19050"/>
                  <wp:wrapNone/>
                  <wp:docPr id="7" name="Łącznik prosty 7"/>
                  <wp:cNvGraphicFramePr/>
                  <a:graphic xmlns:a="http://schemas.openxmlformats.org/drawingml/2006/main">
                    <a:graphicData uri="http://schemas.microsoft.com/office/word/2010/wordprocessingShape">
                      <wps:wsp>
                        <wps:cNvCnPr/>
                        <wps:spPr>
                          <a:xfrm flipV="1">
                            <a:off x="0" y="0"/>
                            <a:ext cx="55815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7638B737" id="Łącznik prosty 7"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3.75pt" to="439.4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0maxgEAAL8DAAAOAAAAZHJzL2Uyb0RvYy54bWysU02P0zAQvSPxHyzfadIVZVdR0z3sCi4I&#10;KmC5e51xY62/5DFNwo0D/wz+F2OnDYgPCSEuVsZ+82bem8n2erSGHSGi9q7l61XNGTjpO+0OLb97&#10;9/zJFWeYhOuE8Q5aPgHy693jR9shNHDhe286iIxIHDZDaHmfUmiqCmUPVuDKB3D0qHy0IlEYD1UX&#10;xUDs1lQXdf2sGnzsQvQSEOn2dn7ku8KvFMj0WimExEzLqbdUzljO+3xWu61oDlGEXstTG+IfurBC&#10;Oyq6UN2KJNiHqH+hslpGj16llfS28kppCUUDqVnXP6l524sARQuZg2GxCf8frXx13Eemu5ZfcuaE&#10;pRF9/fTls/zo9AMjXzFN7DK7NARsCHzj9vEUYdjHLHlU0TJldHhPC1BMIFlsLB5Pi8cwJibpcrO5&#10;Wm+e0ijk+a2aKTJViJhegLdUGWlURrssXzTi+BITlSXoGUJBbmluonylyUAGG/cGFEmiYnM7ZZng&#10;xkR2FLQG3cM6CyKugswpShuzJNWl5B+TTticBmXB/jZxQZeK3qUl0Wrn4++qpvHcqprxZ9Wz1iz7&#10;3ndTGUmxg7akKDttdF7DH+OS/v2/230DAAD//wMAUEsDBBQABgAIAAAAIQC62ph02AAAAAUBAAAP&#10;AAAAZHJzL2Rvd25yZXYueG1sTI/BbsIwEETvlfgHa5F6AxukkCiNgwCp6rnQCzcn3iYR8TrEBtK/&#10;77aX9jia0cybYju5XtxxDJ0nDaulAoFUe9tRo+Hj9LrIQIRoyJreE2r4wgDbcvZUmNz6B73j/Rgb&#10;wSUUcqOhjXHIpQx1i86EpR+Q2Pv0ozOR5dhIO5oHl7terpXaSGc64oXWDHhosb4cb07D6c2pqYrd&#10;Aemaqt15n2zonGj9PJ92LyAiTvEvDD/4jA4lM1X+RjaIXsNizUENaQKC3SzN+Ej1q2VZyP/05TcA&#10;AAD//wMAUEsBAi0AFAAGAAgAAAAhALaDOJL+AAAA4QEAABMAAAAAAAAAAAAAAAAAAAAAAFtDb250&#10;ZW50X1R5cGVzXS54bWxQSwECLQAUAAYACAAAACEAOP0h/9YAAACUAQAACwAAAAAAAAAAAAAAAAAv&#10;AQAAX3JlbHMvLnJlbHNQSwECLQAUAAYACAAAACEAlQNJmsYBAAC/AwAADgAAAAAAAAAAAAAAAAAu&#10;AgAAZHJzL2Uyb0RvYy54bWxQSwECLQAUAAYACAAAACEAutqYdNgAAAAFAQAADwAAAAAAAAAAAAAA&#10;AAAgBAAAZHJzL2Rvd25yZXYueG1sUEsFBgAAAAAEAAQA8wAAACUFAAAAAA==&#10;" strokecolor="black [3200]" strokeweight=".5pt">
                  <v:stroke joinstyle="miter"/>
                </v:line>
              </w:pict>
            </mc:Fallback>
          </mc:AlternateContent>
        </w:r>
        <w:r w:rsidR="005270B4" w:rsidRPr="00F41708">
          <w:rPr>
            <w:rFonts w:ascii="Arial" w:hAnsi="Arial" w:cs="Arial"/>
            <w:sz w:val="18"/>
            <w:szCs w:val="18"/>
          </w:rPr>
          <w:fldChar w:fldCharType="begin"/>
        </w:r>
        <w:r w:rsidR="005270B4" w:rsidRPr="00F41708">
          <w:rPr>
            <w:rFonts w:ascii="Arial" w:hAnsi="Arial" w:cs="Arial"/>
            <w:sz w:val="18"/>
            <w:szCs w:val="18"/>
          </w:rPr>
          <w:instrText>PAGE   \* MERGEFORMAT</w:instrText>
        </w:r>
        <w:r w:rsidR="005270B4" w:rsidRPr="00F41708">
          <w:rPr>
            <w:rFonts w:ascii="Arial" w:hAnsi="Arial" w:cs="Arial"/>
            <w:sz w:val="18"/>
            <w:szCs w:val="18"/>
          </w:rPr>
          <w:fldChar w:fldCharType="separate"/>
        </w:r>
        <w:r w:rsidR="00A05E78">
          <w:rPr>
            <w:rFonts w:ascii="Arial" w:hAnsi="Arial" w:cs="Arial"/>
            <w:noProof/>
            <w:sz w:val="18"/>
            <w:szCs w:val="18"/>
          </w:rPr>
          <w:t>3</w:t>
        </w:r>
        <w:r w:rsidR="005270B4" w:rsidRPr="00F41708">
          <w:rPr>
            <w:rFonts w:ascii="Arial" w:hAnsi="Arial" w:cs="Arial"/>
            <w:sz w:val="18"/>
            <w:szCs w:val="18"/>
          </w:rPr>
          <w:fldChar w:fldCharType="end"/>
        </w:r>
      </w:p>
    </w:sdtContent>
  </w:sdt>
  <w:p w14:paraId="725EDABB" w14:textId="77777777" w:rsidR="0028345D" w:rsidRPr="0028345D" w:rsidRDefault="0028345D" w:rsidP="00116EBD">
    <w:pPr>
      <w:tabs>
        <w:tab w:val="center" w:pos="4536"/>
      </w:tabs>
      <w:spacing w:after="0" w:line="240" w:lineRule="auto"/>
      <w:ind w:left="4111" w:hanging="4111"/>
      <w:jc w:val="center"/>
      <w:rPr>
        <w:rFonts w:ascii="Arial" w:eastAsia="Times New Roman" w:hAnsi="Arial" w:cs="Arial"/>
        <w:sz w:val="18"/>
        <w:szCs w:val="18"/>
        <w:lang w:val="x-none" w:eastAsia="pl-PL"/>
      </w:rPr>
    </w:pPr>
    <w:r w:rsidRPr="0028345D">
      <w:rPr>
        <w:rFonts w:ascii="Arial" w:eastAsia="Times New Roman" w:hAnsi="Arial" w:cs="Arial"/>
        <w:sz w:val="18"/>
        <w:szCs w:val="18"/>
        <w:lang w:val="x-none" w:eastAsia="pl-PL"/>
      </w:rPr>
      <w:t>al. Niepodległości 34, 61-714 Poznań</w:t>
    </w:r>
  </w:p>
  <w:p w14:paraId="3BFA21F5" w14:textId="7E7FAA49" w:rsidR="0028345D" w:rsidRPr="0028345D" w:rsidRDefault="0028345D" w:rsidP="00116EBD">
    <w:pPr>
      <w:tabs>
        <w:tab w:val="center" w:pos="4536"/>
      </w:tabs>
      <w:spacing w:after="0" w:line="240" w:lineRule="auto"/>
      <w:ind w:left="4111" w:hanging="4111"/>
      <w:jc w:val="center"/>
      <w:rPr>
        <w:rFonts w:ascii="Arial" w:eastAsia="Times New Roman" w:hAnsi="Arial" w:cs="Arial"/>
        <w:sz w:val="18"/>
        <w:szCs w:val="18"/>
        <w:lang w:val="x-none" w:eastAsia="pl-PL"/>
      </w:rPr>
    </w:pPr>
    <w:r w:rsidRPr="0028345D">
      <w:rPr>
        <w:rFonts w:ascii="Arial" w:eastAsia="Times New Roman" w:hAnsi="Arial" w:cs="Arial"/>
        <w:sz w:val="18"/>
        <w:szCs w:val="18"/>
        <w:lang w:val="x-none" w:eastAsia="pl-PL"/>
      </w:rPr>
      <w:t>tel. 61 626 63 00, fax 61 626 63 01</w:t>
    </w:r>
  </w:p>
  <w:p w14:paraId="374D4896" w14:textId="496D595A" w:rsidR="005270B4" w:rsidRDefault="0028345D" w:rsidP="00116EBD">
    <w:pPr>
      <w:pStyle w:val="Stopka"/>
      <w:ind w:left="4111" w:hanging="4111"/>
      <w:jc w:val="center"/>
    </w:pPr>
    <w:r w:rsidRPr="0028345D">
      <w:rPr>
        <w:rFonts w:ascii="Arial" w:eastAsia="Times New Roman" w:hAnsi="Arial" w:cs="Arial"/>
        <w:sz w:val="18"/>
        <w:szCs w:val="18"/>
        <w:lang w:eastAsia="pl-PL"/>
      </w:rPr>
      <w:t>http://wrot.umww.pl, wrot@umww.pl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E7F1A3" w14:textId="77777777" w:rsidR="00795460" w:rsidRDefault="00795460" w:rsidP="00EE1FA3">
      <w:pPr>
        <w:spacing w:after="0" w:line="240" w:lineRule="auto"/>
      </w:pPr>
      <w:r>
        <w:separator/>
      </w:r>
    </w:p>
  </w:footnote>
  <w:footnote w:type="continuationSeparator" w:id="0">
    <w:p w14:paraId="49335C8A" w14:textId="77777777" w:rsidR="00795460" w:rsidRDefault="00795460" w:rsidP="00EE1FA3">
      <w:pPr>
        <w:spacing w:after="0" w:line="240" w:lineRule="auto"/>
      </w:pPr>
      <w:r>
        <w:continuationSeparator/>
      </w:r>
    </w:p>
  </w:footnote>
  <w:footnote w:type="continuationNotice" w:id="1">
    <w:p w14:paraId="78C06817" w14:textId="77777777" w:rsidR="00795460" w:rsidRDefault="00795460">
      <w:pPr>
        <w:spacing w:after="0" w:line="240" w:lineRule="auto"/>
      </w:pPr>
    </w:p>
  </w:footnote>
  <w:footnote w:id="2">
    <w:p w14:paraId="6281E07E" w14:textId="77777777" w:rsidR="00F41708" w:rsidRPr="0003547C" w:rsidRDefault="00F41708" w:rsidP="00F84857">
      <w:pPr>
        <w:spacing w:after="120" w:line="276" w:lineRule="auto"/>
        <w:jc w:val="both"/>
        <w:rPr>
          <w:rFonts w:ascii="Arial" w:hAnsi="Arial" w:cs="Arial"/>
          <w:sz w:val="16"/>
          <w:szCs w:val="16"/>
        </w:rPr>
      </w:pPr>
      <w:r w:rsidRPr="00F41708">
        <w:rPr>
          <w:rStyle w:val="Odwoanieprzypisudolnego"/>
          <w:rFonts w:ascii="Arial" w:hAnsi="Arial" w:cs="Arial"/>
          <w:sz w:val="16"/>
          <w:szCs w:val="16"/>
        </w:rPr>
        <w:footnoteRef/>
      </w:r>
      <w:r w:rsidRPr="0003547C">
        <w:rPr>
          <w:rFonts w:ascii="Arial" w:hAnsi="Arial" w:cs="Arial"/>
          <w:sz w:val="16"/>
          <w:szCs w:val="16"/>
        </w:rPr>
        <w:t xml:space="preserve"> https://wrot.umww.pl/wp-content/uploads/2019/10/Przemys%C5%82-4.0.pdf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B59728" w14:textId="10AF3F67" w:rsidR="00EE1FA3" w:rsidRDefault="0015436F" w:rsidP="007F6AB5">
    <w:pPr>
      <w:pStyle w:val="Nagwek"/>
      <w:tabs>
        <w:tab w:val="clear" w:pos="4536"/>
      </w:tabs>
    </w:pPr>
    <w:r>
      <w:rPr>
        <w:noProof/>
        <w:sz w:val="4"/>
        <w:szCs w:val="4"/>
        <w:lang w:eastAsia="pl-PL"/>
      </w:rPr>
      <mc:AlternateContent>
        <mc:Choice Requires="wps">
          <w:drawing>
            <wp:anchor distT="0" distB="0" distL="114300" distR="114300" simplePos="0" relativeHeight="251659264" behindDoc="0" locked="0" layoutInCell="1" allowOverlap="1" wp14:anchorId="2E1FFAF5" wp14:editId="43381F4F">
              <wp:simplePos x="0" y="0"/>
              <wp:positionH relativeFrom="column">
                <wp:posOffset>-2649</wp:posOffset>
              </wp:positionH>
              <wp:positionV relativeFrom="paragraph">
                <wp:posOffset>567870</wp:posOffset>
              </wp:positionV>
              <wp:extent cx="5748655" cy="0"/>
              <wp:effectExtent l="0" t="0" r="23495" b="19050"/>
              <wp:wrapNone/>
              <wp:docPr id="5" name="Łącznik prosty 5"/>
              <wp:cNvGraphicFramePr/>
              <a:graphic xmlns:a="http://schemas.openxmlformats.org/drawingml/2006/main">
                <a:graphicData uri="http://schemas.microsoft.com/office/word/2010/wordprocessingShape">
                  <wps:wsp>
                    <wps:cNvCnPr/>
                    <wps:spPr>
                      <a:xfrm>
                        <a:off x="0" y="0"/>
                        <a:ext cx="57486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151F203A" id="Łącznik prosty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pt,44.7pt" to="452.45pt,4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zG/vQEAALUDAAAOAAAAZHJzL2Uyb0RvYy54bWysU01v1DAQvSP1P1i+s8lWbKmizfbQil4Q&#10;rID+ANcZb6z6S2OzSbhx4J/B/2Ls3U2rghBCXJxM/N68eTOT9dVoDdsDRu1dy5eLmjNw0nfa7Vp+&#10;9+nNy0vOYhKuE8Y7aPkEkV9tzl6sh9DAue+96QAZJXGxGULL+5RCU1VR9mBFXPgAji6VRysShbir&#10;OhQDZbemOq/ri2rw2AX0EmKkrzeHS74p+ZUCmd4rFSEx03KqLZUTy3mfz2qzFs0ORei1PJYh/qEK&#10;K7Qj0TnVjUiCfUb9SyqrJfroVVpIbyuvlJZQPJCbZf3MzcdeBCheqDkxzG2K/y+tfLffItNdy1ec&#10;OWFpRD++fv8mvzj9wKivMU1slbs0hNgQ+Npt8RjFsMVseVRo85PMsLF0dpo7C2Nikj6uXr+6vFiR&#10;hDzdVY/EgDHdgrekF2lARrtsWjRi/zYmEiPoCUJBLuQgXd7SZCCDjfsAioyQ2LKwywrBtUG2FzT8&#10;7mGZbVCugswUpY2ZSfWfSUdspkFZq78lzuii6F2aiVY7j79TTeOpVHXAn1wfvGbb976byiBKO2g3&#10;irPjHuflexoX+uPftvkJAAD//wMAUEsDBBQABgAIAAAAIQAqGitu3AAAAAcBAAAPAAAAZHJzL2Rv&#10;d25yZXYueG1sTI7BasMwEETvhf6D2EJviZwQQuxaDiFQSi+lcdq7Ym1kN9LKSLLj/n1VemhOw84M&#10;s6/cTtawEX3oHAlYzDNgSI1THWkBH8fn2QZYiJKUNI5QwDcG2Fb3d6UslLvSAcc6apZGKBRSQBtj&#10;X3AemhatDHPXI6Xs7LyVMZ1ec+XlNY1bw5dZtuZWdpQ+tLLHfYvNpR6sAPPqx0+917swvBzW9df7&#10;efl2HIV4fJh2T8AiTvG/DL/4CR2qxHRyA6nAjIDZKhUFbPKkKc6zVQ7s9GfwquS3/NUPAAAA//8D&#10;AFBLAQItABQABgAIAAAAIQC2gziS/gAAAOEBAAATAAAAAAAAAAAAAAAAAAAAAABbQ29udGVudF9U&#10;eXBlc10ueG1sUEsBAi0AFAAGAAgAAAAhADj9If/WAAAAlAEAAAsAAAAAAAAAAAAAAAAALwEAAF9y&#10;ZWxzLy5yZWxzUEsBAi0AFAAGAAgAAAAhAFqfMb+9AQAAtQMAAA4AAAAAAAAAAAAAAAAALgIAAGRy&#10;cy9lMm9Eb2MueG1sUEsBAi0AFAAGAAgAAAAhACoaK27cAAAABwEAAA8AAAAAAAAAAAAAAAAAFwQA&#10;AGRycy9kb3ducmV2LnhtbFBLBQYAAAAABAAEAPMAAAAgBQAAAAA=&#10;" strokecolor="black [3200]" strokeweight=".5pt">
              <v:stroke joinstyle="miter"/>
            </v:line>
          </w:pict>
        </mc:Fallback>
      </mc:AlternateContent>
    </w:r>
    <w:r w:rsidR="00EE1FA3">
      <w:rPr>
        <w:noProof/>
        <w:sz w:val="4"/>
        <w:szCs w:val="4"/>
        <w:lang w:eastAsia="pl-PL"/>
      </w:rPr>
      <w:drawing>
        <wp:inline distT="0" distB="0" distL="0" distR="0" wp14:anchorId="70316A59" wp14:editId="32C9DA1C">
          <wp:extent cx="5748655" cy="567055"/>
          <wp:effectExtent l="0" t="0" r="4445" b="4445"/>
          <wp:docPr id="4" name="Obraz 4" descr="EFSI_Samorzad_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EFSI_Samorzad_c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8655" cy="567055"/>
                  </a:xfrm>
                  <a:prstGeom prst="rect">
                    <a:avLst/>
                  </a:prstGeom>
                  <a:noFill/>
                  <a:ln>
                    <a:noFill/>
                  </a:ln>
                </pic:spPr>
              </pic:pic>
            </a:graphicData>
          </a:graphic>
        </wp:inline>
      </w:drawing>
    </w:r>
  </w:p>
  <w:p w14:paraId="5A748B82" w14:textId="77777777" w:rsidR="00EE1FA3" w:rsidRDefault="00EE1FA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43E09"/>
    <w:multiLevelType w:val="hybridMultilevel"/>
    <w:tmpl w:val="3C2005CA"/>
    <w:lvl w:ilvl="0" w:tplc="5B34681E">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 w15:restartNumberingAfterBreak="0">
    <w:nsid w:val="04557327"/>
    <w:multiLevelType w:val="hybridMultilevel"/>
    <w:tmpl w:val="C122BB80"/>
    <w:lvl w:ilvl="0" w:tplc="37CA89CE">
      <w:start w:val="1"/>
      <w:numFmt w:val="bullet"/>
      <w:lvlText w:val="­"/>
      <w:lvlJc w:val="left"/>
      <w:pPr>
        <w:ind w:left="1117" w:hanging="360"/>
      </w:pPr>
      <w:rPr>
        <w:rFonts w:ascii="Courier New" w:hAnsi="Courier New" w:hint="default"/>
      </w:rPr>
    </w:lvl>
    <w:lvl w:ilvl="1" w:tplc="04150003" w:tentative="1">
      <w:start w:val="1"/>
      <w:numFmt w:val="bullet"/>
      <w:lvlText w:val="o"/>
      <w:lvlJc w:val="left"/>
      <w:pPr>
        <w:ind w:left="1837" w:hanging="360"/>
      </w:pPr>
      <w:rPr>
        <w:rFonts w:ascii="Courier New" w:hAnsi="Courier New" w:cs="Courier New" w:hint="default"/>
      </w:rPr>
    </w:lvl>
    <w:lvl w:ilvl="2" w:tplc="04150005" w:tentative="1">
      <w:start w:val="1"/>
      <w:numFmt w:val="bullet"/>
      <w:lvlText w:val=""/>
      <w:lvlJc w:val="left"/>
      <w:pPr>
        <w:ind w:left="2557" w:hanging="360"/>
      </w:pPr>
      <w:rPr>
        <w:rFonts w:ascii="Wingdings" w:hAnsi="Wingdings" w:hint="default"/>
      </w:rPr>
    </w:lvl>
    <w:lvl w:ilvl="3" w:tplc="04150001" w:tentative="1">
      <w:start w:val="1"/>
      <w:numFmt w:val="bullet"/>
      <w:lvlText w:val=""/>
      <w:lvlJc w:val="left"/>
      <w:pPr>
        <w:ind w:left="3277" w:hanging="360"/>
      </w:pPr>
      <w:rPr>
        <w:rFonts w:ascii="Symbol" w:hAnsi="Symbol" w:hint="default"/>
      </w:rPr>
    </w:lvl>
    <w:lvl w:ilvl="4" w:tplc="04150003" w:tentative="1">
      <w:start w:val="1"/>
      <w:numFmt w:val="bullet"/>
      <w:lvlText w:val="o"/>
      <w:lvlJc w:val="left"/>
      <w:pPr>
        <w:ind w:left="3997" w:hanging="360"/>
      </w:pPr>
      <w:rPr>
        <w:rFonts w:ascii="Courier New" w:hAnsi="Courier New" w:cs="Courier New" w:hint="default"/>
      </w:rPr>
    </w:lvl>
    <w:lvl w:ilvl="5" w:tplc="04150005" w:tentative="1">
      <w:start w:val="1"/>
      <w:numFmt w:val="bullet"/>
      <w:lvlText w:val=""/>
      <w:lvlJc w:val="left"/>
      <w:pPr>
        <w:ind w:left="4717" w:hanging="360"/>
      </w:pPr>
      <w:rPr>
        <w:rFonts w:ascii="Wingdings" w:hAnsi="Wingdings" w:hint="default"/>
      </w:rPr>
    </w:lvl>
    <w:lvl w:ilvl="6" w:tplc="04150001" w:tentative="1">
      <w:start w:val="1"/>
      <w:numFmt w:val="bullet"/>
      <w:lvlText w:val=""/>
      <w:lvlJc w:val="left"/>
      <w:pPr>
        <w:ind w:left="5437" w:hanging="360"/>
      </w:pPr>
      <w:rPr>
        <w:rFonts w:ascii="Symbol" w:hAnsi="Symbol" w:hint="default"/>
      </w:rPr>
    </w:lvl>
    <w:lvl w:ilvl="7" w:tplc="04150003" w:tentative="1">
      <w:start w:val="1"/>
      <w:numFmt w:val="bullet"/>
      <w:lvlText w:val="o"/>
      <w:lvlJc w:val="left"/>
      <w:pPr>
        <w:ind w:left="6157" w:hanging="360"/>
      </w:pPr>
      <w:rPr>
        <w:rFonts w:ascii="Courier New" w:hAnsi="Courier New" w:cs="Courier New" w:hint="default"/>
      </w:rPr>
    </w:lvl>
    <w:lvl w:ilvl="8" w:tplc="04150005" w:tentative="1">
      <w:start w:val="1"/>
      <w:numFmt w:val="bullet"/>
      <w:lvlText w:val=""/>
      <w:lvlJc w:val="left"/>
      <w:pPr>
        <w:ind w:left="6877" w:hanging="360"/>
      </w:pPr>
      <w:rPr>
        <w:rFonts w:ascii="Wingdings" w:hAnsi="Wingdings" w:hint="default"/>
      </w:rPr>
    </w:lvl>
  </w:abstractNum>
  <w:abstractNum w:abstractNumId="2" w15:restartNumberingAfterBreak="0">
    <w:nsid w:val="087A507F"/>
    <w:multiLevelType w:val="multilevel"/>
    <w:tmpl w:val="38EE6902"/>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b w:val="0"/>
        <w:strike w:val="0"/>
        <w:dstrike w:val="0"/>
        <w:u w:val="none"/>
        <w:effect w:val="none"/>
      </w:rPr>
    </w:lvl>
    <w:lvl w:ilvl="2">
      <w:start w:val="1"/>
      <w:numFmt w:val="decimal"/>
      <w:isLgl/>
      <w:lvlText w:val="%1.%2.%3."/>
      <w:lvlJc w:val="left"/>
      <w:pPr>
        <w:ind w:left="1080" w:hanging="720"/>
      </w:pPr>
      <w:rPr>
        <w:rFonts w:cs="Times New Roman"/>
        <w:b w:val="0"/>
        <w:strike w:val="0"/>
        <w:dstrike w:val="0"/>
        <w:u w:val="none"/>
        <w:effect w:val="none"/>
      </w:rPr>
    </w:lvl>
    <w:lvl w:ilvl="3">
      <w:start w:val="1"/>
      <w:numFmt w:val="decimal"/>
      <w:isLgl/>
      <w:lvlText w:val="%1.%2.%3.%4."/>
      <w:lvlJc w:val="left"/>
      <w:pPr>
        <w:ind w:left="1080" w:hanging="720"/>
      </w:pPr>
      <w:rPr>
        <w:rFonts w:cs="Times New Roman"/>
        <w:b w:val="0"/>
        <w:strike w:val="0"/>
        <w:dstrike w:val="0"/>
        <w:u w:val="none"/>
        <w:effect w:val="none"/>
      </w:rPr>
    </w:lvl>
    <w:lvl w:ilvl="4">
      <w:start w:val="1"/>
      <w:numFmt w:val="decimal"/>
      <w:isLgl/>
      <w:lvlText w:val="%1.%2.%3.%4.%5."/>
      <w:lvlJc w:val="left"/>
      <w:pPr>
        <w:ind w:left="1440" w:hanging="1080"/>
      </w:pPr>
      <w:rPr>
        <w:rFonts w:cs="Times New Roman"/>
        <w:b w:val="0"/>
        <w:strike w:val="0"/>
        <w:dstrike w:val="0"/>
        <w:u w:val="none"/>
        <w:effect w:val="none"/>
      </w:rPr>
    </w:lvl>
    <w:lvl w:ilvl="5">
      <w:start w:val="1"/>
      <w:numFmt w:val="decimal"/>
      <w:isLgl/>
      <w:lvlText w:val="%1.%2.%3.%4.%5.%6."/>
      <w:lvlJc w:val="left"/>
      <w:pPr>
        <w:ind w:left="1440" w:hanging="1080"/>
      </w:pPr>
      <w:rPr>
        <w:rFonts w:cs="Times New Roman"/>
        <w:b w:val="0"/>
        <w:strike w:val="0"/>
        <w:dstrike w:val="0"/>
        <w:u w:val="none"/>
        <w:effect w:val="none"/>
      </w:rPr>
    </w:lvl>
    <w:lvl w:ilvl="6">
      <w:start w:val="1"/>
      <w:numFmt w:val="decimal"/>
      <w:isLgl/>
      <w:lvlText w:val="%1.%2.%3.%4.%5.%6.%7."/>
      <w:lvlJc w:val="left"/>
      <w:pPr>
        <w:ind w:left="1800" w:hanging="1440"/>
      </w:pPr>
      <w:rPr>
        <w:rFonts w:cs="Times New Roman"/>
        <w:b w:val="0"/>
        <w:strike w:val="0"/>
        <w:dstrike w:val="0"/>
        <w:u w:val="none"/>
        <w:effect w:val="none"/>
      </w:rPr>
    </w:lvl>
    <w:lvl w:ilvl="7">
      <w:start w:val="1"/>
      <w:numFmt w:val="decimal"/>
      <w:isLgl/>
      <w:lvlText w:val="%1.%2.%3.%4.%5.%6.%7.%8."/>
      <w:lvlJc w:val="left"/>
      <w:pPr>
        <w:ind w:left="1800" w:hanging="1440"/>
      </w:pPr>
      <w:rPr>
        <w:rFonts w:cs="Times New Roman"/>
        <w:b w:val="0"/>
        <w:strike w:val="0"/>
        <w:dstrike w:val="0"/>
        <w:u w:val="none"/>
        <w:effect w:val="none"/>
      </w:rPr>
    </w:lvl>
    <w:lvl w:ilvl="8">
      <w:start w:val="1"/>
      <w:numFmt w:val="decimal"/>
      <w:isLgl/>
      <w:lvlText w:val="%1.%2.%3.%4.%5.%6.%7.%8.%9."/>
      <w:lvlJc w:val="left"/>
      <w:pPr>
        <w:ind w:left="2160" w:hanging="1800"/>
      </w:pPr>
      <w:rPr>
        <w:rFonts w:cs="Times New Roman"/>
        <w:b w:val="0"/>
        <w:strike w:val="0"/>
        <w:dstrike w:val="0"/>
        <w:u w:val="none"/>
        <w:effect w:val="none"/>
      </w:rPr>
    </w:lvl>
  </w:abstractNum>
  <w:abstractNum w:abstractNumId="3" w15:restartNumberingAfterBreak="0">
    <w:nsid w:val="09413BAE"/>
    <w:multiLevelType w:val="hybridMultilevel"/>
    <w:tmpl w:val="D59EC594"/>
    <w:lvl w:ilvl="0" w:tplc="3EA0FDDE">
      <w:start w:val="1"/>
      <w:numFmt w:val="decimal"/>
      <w:lvlText w:val="%1."/>
      <w:lvlJc w:val="left"/>
      <w:pPr>
        <w:ind w:left="1080" w:hanging="360"/>
      </w:pPr>
      <w:rPr>
        <w:rFonts w:hint="default"/>
        <w:b w:val="0"/>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A1A31C0"/>
    <w:multiLevelType w:val="hybridMultilevel"/>
    <w:tmpl w:val="9F60AE8E"/>
    <w:lvl w:ilvl="0" w:tplc="B66E3C4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8E1824"/>
    <w:multiLevelType w:val="hybridMultilevel"/>
    <w:tmpl w:val="0F5C8F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072096F"/>
    <w:multiLevelType w:val="hybridMultilevel"/>
    <w:tmpl w:val="98964CF8"/>
    <w:lvl w:ilvl="0" w:tplc="04150017">
      <w:start w:val="1"/>
      <w:numFmt w:val="lowerLetter"/>
      <w:lvlText w:val="%1)"/>
      <w:lvlJc w:val="left"/>
      <w:pPr>
        <w:ind w:left="720" w:hanging="360"/>
      </w:pPr>
      <w:rPr>
        <w:rFonts w:hint="default"/>
      </w:rPr>
    </w:lvl>
    <w:lvl w:ilvl="1" w:tplc="8C5ADFDC">
      <w:start w:val="1"/>
      <w:numFmt w:val="lowerLetter"/>
      <w:lvlText w:val="%2."/>
      <w:lvlJc w:val="left"/>
      <w:pPr>
        <w:ind w:left="1440" w:hanging="360"/>
      </w:pPr>
      <w:rPr>
        <w:b w:val="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AE227C"/>
    <w:multiLevelType w:val="hybridMultilevel"/>
    <w:tmpl w:val="A53C5F0C"/>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12DA7401"/>
    <w:multiLevelType w:val="hybridMultilevel"/>
    <w:tmpl w:val="4B7060F8"/>
    <w:lvl w:ilvl="0" w:tplc="37CA89CE">
      <w:start w:val="1"/>
      <w:numFmt w:val="bullet"/>
      <w:lvlText w:val="­"/>
      <w:lvlJc w:val="left"/>
      <w:pPr>
        <w:ind w:left="1485" w:hanging="360"/>
      </w:pPr>
      <w:rPr>
        <w:rFonts w:ascii="Courier New" w:hAnsi="Courier New" w:hint="default"/>
      </w:rPr>
    </w:lvl>
    <w:lvl w:ilvl="1" w:tplc="04150003">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9" w15:restartNumberingAfterBreak="0">
    <w:nsid w:val="14C15A0F"/>
    <w:multiLevelType w:val="hybridMultilevel"/>
    <w:tmpl w:val="79E600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52E42D4"/>
    <w:multiLevelType w:val="hybridMultilevel"/>
    <w:tmpl w:val="0B4E2850"/>
    <w:lvl w:ilvl="0" w:tplc="5B34681E">
      <w:start w:val="1"/>
      <w:numFmt w:val="bullet"/>
      <w:lvlText w:val=""/>
      <w:lvlJc w:val="left"/>
      <w:pPr>
        <w:ind w:left="1288" w:hanging="360"/>
      </w:pPr>
      <w:rPr>
        <w:rFonts w:ascii="Symbol" w:hAnsi="Symbol" w:hint="default"/>
      </w:rPr>
    </w:lvl>
    <w:lvl w:ilvl="1" w:tplc="04150003" w:tentative="1">
      <w:start w:val="1"/>
      <w:numFmt w:val="bullet"/>
      <w:lvlText w:val="o"/>
      <w:lvlJc w:val="left"/>
      <w:pPr>
        <w:ind w:left="2008" w:hanging="360"/>
      </w:pPr>
      <w:rPr>
        <w:rFonts w:ascii="Courier New" w:hAnsi="Courier New" w:cs="Courier New" w:hint="default"/>
      </w:rPr>
    </w:lvl>
    <w:lvl w:ilvl="2" w:tplc="04150005" w:tentative="1">
      <w:start w:val="1"/>
      <w:numFmt w:val="bullet"/>
      <w:lvlText w:val=""/>
      <w:lvlJc w:val="left"/>
      <w:pPr>
        <w:ind w:left="2728" w:hanging="360"/>
      </w:pPr>
      <w:rPr>
        <w:rFonts w:ascii="Wingdings" w:hAnsi="Wingdings" w:hint="default"/>
      </w:rPr>
    </w:lvl>
    <w:lvl w:ilvl="3" w:tplc="04150001" w:tentative="1">
      <w:start w:val="1"/>
      <w:numFmt w:val="bullet"/>
      <w:lvlText w:val=""/>
      <w:lvlJc w:val="left"/>
      <w:pPr>
        <w:ind w:left="3448" w:hanging="360"/>
      </w:pPr>
      <w:rPr>
        <w:rFonts w:ascii="Symbol" w:hAnsi="Symbol" w:hint="default"/>
      </w:rPr>
    </w:lvl>
    <w:lvl w:ilvl="4" w:tplc="04150003" w:tentative="1">
      <w:start w:val="1"/>
      <w:numFmt w:val="bullet"/>
      <w:lvlText w:val="o"/>
      <w:lvlJc w:val="left"/>
      <w:pPr>
        <w:ind w:left="4168" w:hanging="360"/>
      </w:pPr>
      <w:rPr>
        <w:rFonts w:ascii="Courier New" w:hAnsi="Courier New" w:cs="Courier New" w:hint="default"/>
      </w:rPr>
    </w:lvl>
    <w:lvl w:ilvl="5" w:tplc="04150005" w:tentative="1">
      <w:start w:val="1"/>
      <w:numFmt w:val="bullet"/>
      <w:lvlText w:val=""/>
      <w:lvlJc w:val="left"/>
      <w:pPr>
        <w:ind w:left="4888" w:hanging="360"/>
      </w:pPr>
      <w:rPr>
        <w:rFonts w:ascii="Wingdings" w:hAnsi="Wingdings" w:hint="default"/>
      </w:rPr>
    </w:lvl>
    <w:lvl w:ilvl="6" w:tplc="04150001" w:tentative="1">
      <w:start w:val="1"/>
      <w:numFmt w:val="bullet"/>
      <w:lvlText w:val=""/>
      <w:lvlJc w:val="left"/>
      <w:pPr>
        <w:ind w:left="5608" w:hanging="360"/>
      </w:pPr>
      <w:rPr>
        <w:rFonts w:ascii="Symbol" w:hAnsi="Symbol" w:hint="default"/>
      </w:rPr>
    </w:lvl>
    <w:lvl w:ilvl="7" w:tplc="04150003" w:tentative="1">
      <w:start w:val="1"/>
      <w:numFmt w:val="bullet"/>
      <w:lvlText w:val="o"/>
      <w:lvlJc w:val="left"/>
      <w:pPr>
        <w:ind w:left="6328" w:hanging="360"/>
      </w:pPr>
      <w:rPr>
        <w:rFonts w:ascii="Courier New" w:hAnsi="Courier New" w:cs="Courier New" w:hint="default"/>
      </w:rPr>
    </w:lvl>
    <w:lvl w:ilvl="8" w:tplc="04150005" w:tentative="1">
      <w:start w:val="1"/>
      <w:numFmt w:val="bullet"/>
      <w:lvlText w:val=""/>
      <w:lvlJc w:val="left"/>
      <w:pPr>
        <w:ind w:left="7048" w:hanging="360"/>
      </w:pPr>
      <w:rPr>
        <w:rFonts w:ascii="Wingdings" w:hAnsi="Wingdings" w:hint="default"/>
      </w:rPr>
    </w:lvl>
  </w:abstractNum>
  <w:abstractNum w:abstractNumId="11" w15:restartNumberingAfterBreak="0">
    <w:nsid w:val="165D1DBD"/>
    <w:multiLevelType w:val="hybridMultilevel"/>
    <w:tmpl w:val="1B2EFE22"/>
    <w:lvl w:ilvl="0" w:tplc="04150001">
      <w:start w:val="1"/>
      <w:numFmt w:val="bullet"/>
      <w:lvlText w:val=""/>
      <w:lvlJc w:val="left"/>
      <w:pPr>
        <w:ind w:left="644" w:hanging="360"/>
      </w:pPr>
      <w:rPr>
        <w:rFonts w:ascii="Symbol" w:hAnsi="Symbol"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1B972FBD"/>
    <w:multiLevelType w:val="hybridMultilevel"/>
    <w:tmpl w:val="7F68422A"/>
    <w:lvl w:ilvl="0" w:tplc="1DB05E2E">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3" w15:restartNumberingAfterBreak="0">
    <w:nsid w:val="1D562988"/>
    <w:multiLevelType w:val="hybridMultilevel"/>
    <w:tmpl w:val="9E4EB13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1E92490"/>
    <w:multiLevelType w:val="hybridMultilevel"/>
    <w:tmpl w:val="B322C73E"/>
    <w:lvl w:ilvl="0" w:tplc="04150011">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5" w15:restartNumberingAfterBreak="0">
    <w:nsid w:val="25172991"/>
    <w:multiLevelType w:val="hybridMultilevel"/>
    <w:tmpl w:val="CB7CF5F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6" w15:restartNumberingAfterBreak="0">
    <w:nsid w:val="25532554"/>
    <w:multiLevelType w:val="hybridMultilevel"/>
    <w:tmpl w:val="6594732A"/>
    <w:lvl w:ilvl="0" w:tplc="04150001">
      <w:start w:val="1"/>
      <w:numFmt w:val="bullet"/>
      <w:lvlText w:val=""/>
      <w:lvlJc w:val="left"/>
      <w:pPr>
        <w:ind w:left="1800" w:hanging="360"/>
      </w:pPr>
      <w:rPr>
        <w:rFonts w:ascii="Symbol" w:hAnsi="Symbol" w:hint="default"/>
      </w:rPr>
    </w:lvl>
    <w:lvl w:ilvl="1" w:tplc="04150003">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7" w15:restartNumberingAfterBreak="0">
    <w:nsid w:val="25CE7FE0"/>
    <w:multiLevelType w:val="hybridMultilevel"/>
    <w:tmpl w:val="C5640538"/>
    <w:lvl w:ilvl="0" w:tplc="4CE6A2B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27300408"/>
    <w:multiLevelType w:val="hybridMultilevel"/>
    <w:tmpl w:val="B3FEBD56"/>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29387363"/>
    <w:multiLevelType w:val="hybridMultilevel"/>
    <w:tmpl w:val="00481C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AF10CE4"/>
    <w:multiLevelType w:val="hybridMultilevel"/>
    <w:tmpl w:val="8D1C12A2"/>
    <w:lvl w:ilvl="0" w:tplc="5B34681E">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1" w15:restartNumberingAfterBreak="0">
    <w:nsid w:val="307B1770"/>
    <w:multiLevelType w:val="hybridMultilevel"/>
    <w:tmpl w:val="ECC6FF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09465BB"/>
    <w:multiLevelType w:val="hybridMultilevel"/>
    <w:tmpl w:val="37AC3864"/>
    <w:lvl w:ilvl="0" w:tplc="0415000B">
      <w:start w:val="1"/>
      <w:numFmt w:val="bullet"/>
      <w:lvlText w:val=""/>
      <w:lvlJc w:val="left"/>
      <w:pPr>
        <w:ind w:left="1485" w:hanging="360"/>
      </w:pPr>
      <w:rPr>
        <w:rFonts w:ascii="Wingdings" w:hAnsi="Wingdings" w:hint="default"/>
      </w:rPr>
    </w:lvl>
    <w:lvl w:ilvl="1" w:tplc="04150003">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23" w15:restartNumberingAfterBreak="0">
    <w:nsid w:val="328E2E80"/>
    <w:multiLevelType w:val="hybridMultilevel"/>
    <w:tmpl w:val="06A2C00C"/>
    <w:lvl w:ilvl="0" w:tplc="5E02D118">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4" w15:restartNumberingAfterBreak="0">
    <w:nsid w:val="377A03CD"/>
    <w:multiLevelType w:val="hybridMultilevel"/>
    <w:tmpl w:val="DAF0D6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A2D0607"/>
    <w:multiLevelType w:val="hybridMultilevel"/>
    <w:tmpl w:val="EA82193A"/>
    <w:lvl w:ilvl="0" w:tplc="37CA89CE">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BC825A4"/>
    <w:multiLevelType w:val="hybridMultilevel"/>
    <w:tmpl w:val="A1B41B76"/>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7" w15:restartNumberingAfterBreak="0">
    <w:nsid w:val="3E1D2897"/>
    <w:multiLevelType w:val="hybridMultilevel"/>
    <w:tmpl w:val="34924CBC"/>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F474029"/>
    <w:multiLevelType w:val="hybridMultilevel"/>
    <w:tmpl w:val="4C12C078"/>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1B61A88"/>
    <w:multiLevelType w:val="hybridMultilevel"/>
    <w:tmpl w:val="ED4AB5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24A58E2"/>
    <w:multiLevelType w:val="hybridMultilevel"/>
    <w:tmpl w:val="3ADECB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43C46E3E"/>
    <w:multiLevelType w:val="hybridMultilevel"/>
    <w:tmpl w:val="0A7EE9F2"/>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500512B"/>
    <w:multiLevelType w:val="hybridMultilevel"/>
    <w:tmpl w:val="5A04B316"/>
    <w:lvl w:ilvl="0" w:tplc="04150017">
      <w:start w:val="1"/>
      <w:numFmt w:val="lowerLetter"/>
      <w:lvlText w:val="%1)"/>
      <w:lvlJc w:val="left"/>
      <w:pPr>
        <w:ind w:left="1288" w:hanging="360"/>
      </w:p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33" w15:restartNumberingAfterBreak="0">
    <w:nsid w:val="46DD55B4"/>
    <w:multiLevelType w:val="hybridMultilevel"/>
    <w:tmpl w:val="2D46371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4" w15:restartNumberingAfterBreak="0">
    <w:nsid w:val="47AA1A48"/>
    <w:multiLevelType w:val="hybridMultilevel"/>
    <w:tmpl w:val="EFE49136"/>
    <w:lvl w:ilvl="0" w:tplc="04150001">
      <w:start w:val="1"/>
      <w:numFmt w:val="bullet"/>
      <w:lvlText w:val=""/>
      <w:lvlJc w:val="left"/>
      <w:pPr>
        <w:ind w:left="1800" w:hanging="360"/>
      </w:pPr>
      <w:rPr>
        <w:rFonts w:ascii="Symbol" w:hAnsi="Symbol" w:hint="default"/>
      </w:rPr>
    </w:lvl>
    <w:lvl w:ilvl="1" w:tplc="04150001">
      <w:start w:val="1"/>
      <w:numFmt w:val="bullet"/>
      <w:lvlText w:val=""/>
      <w:lvlJc w:val="left"/>
      <w:pPr>
        <w:ind w:left="2520" w:hanging="360"/>
      </w:pPr>
      <w:rPr>
        <w:rFonts w:ascii="Symbol" w:hAnsi="Symbol"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5" w15:restartNumberingAfterBreak="0">
    <w:nsid w:val="48E12C2F"/>
    <w:multiLevelType w:val="hybridMultilevel"/>
    <w:tmpl w:val="82407AAC"/>
    <w:lvl w:ilvl="0" w:tplc="04150011">
      <w:start w:val="1"/>
      <w:numFmt w:val="decimal"/>
      <w:lvlText w:val="%1)"/>
      <w:lvlJc w:val="left"/>
      <w:pPr>
        <w:ind w:left="720" w:hanging="360"/>
      </w:p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49102044"/>
    <w:multiLevelType w:val="hybridMultilevel"/>
    <w:tmpl w:val="C8ECA552"/>
    <w:lvl w:ilvl="0" w:tplc="1924F40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9227485"/>
    <w:multiLevelType w:val="hybridMultilevel"/>
    <w:tmpl w:val="C92877D6"/>
    <w:lvl w:ilvl="0" w:tplc="0415000B">
      <w:start w:val="1"/>
      <w:numFmt w:val="bullet"/>
      <w:lvlText w:val=""/>
      <w:lvlJc w:val="left"/>
      <w:pPr>
        <w:ind w:left="3060" w:hanging="360"/>
      </w:pPr>
      <w:rPr>
        <w:rFonts w:ascii="Wingdings" w:hAnsi="Wingdings" w:hint="default"/>
      </w:rPr>
    </w:lvl>
    <w:lvl w:ilvl="1" w:tplc="04150003" w:tentative="1">
      <w:start w:val="1"/>
      <w:numFmt w:val="bullet"/>
      <w:lvlText w:val="o"/>
      <w:lvlJc w:val="left"/>
      <w:pPr>
        <w:ind w:left="3780" w:hanging="360"/>
      </w:pPr>
      <w:rPr>
        <w:rFonts w:ascii="Courier New" w:hAnsi="Courier New" w:cs="Courier New" w:hint="default"/>
      </w:rPr>
    </w:lvl>
    <w:lvl w:ilvl="2" w:tplc="04150005" w:tentative="1">
      <w:start w:val="1"/>
      <w:numFmt w:val="bullet"/>
      <w:lvlText w:val=""/>
      <w:lvlJc w:val="left"/>
      <w:pPr>
        <w:ind w:left="4500" w:hanging="360"/>
      </w:pPr>
      <w:rPr>
        <w:rFonts w:ascii="Wingdings" w:hAnsi="Wingdings" w:hint="default"/>
      </w:rPr>
    </w:lvl>
    <w:lvl w:ilvl="3" w:tplc="04150001" w:tentative="1">
      <w:start w:val="1"/>
      <w:numFmt w:val="bullet"/>
      <w:lvlText w:val=""/>
      <w:lvlJc w:val="left"/>
      <w:pPr>
        <w:ind w:left="5220" w:hanging="360"/>
      </w:pPr>
      <w:rPr>
        <w:rFonts w:ascii="Symbol" w:hAnsi="Symbol" w:hint="default"/>
      </w:rPr>
    </w:lvl>
    <w:lvl w:ilvl="4" w:tplc="04150003" w:tentative="1">
      <w:start w:val="1"/>
      <w:numFmt w:val="bullet"/>
      <w:lvlText w:val="o"/>
      <w:lvlJc w:val="left"/>
      <w:pPr>
        <w:ind w:left="5940" w:hanging="360"/>
      </w:pPr>
      <w:rPr>
        <w:rFonts w:ascii="Courier New" w:hAnsi="Courier New" w:cs="Courier New" w:hint="default"/>
      </w:rPr>
    </w:lvl>
    <w:lvl w:ilvl="5" w:tplc="04150005" w:tentative="1">
      <w:start w:val="1"/>
      <w:numFmt w:val="bullet"/>
      <w:lvlText w:val=""/>
      <w:lvlJc w:val="left"/>
      <w:pPr>
        <w:ind w:left="6660" w:hanging="360"/>
      </w:pPr>
      <w:rPr>
        <w:rFonts w:ascii="Wingdings" w:hAnsi="Wingdings" w:hint="default"/>
      </w:rPr>
    </w:lvl>
    <w:lvl w:ilvl="6" w:tplc="04150001" w:tentative="1">
      <w:start w:val="1"/>
      <w:numFmt w:val="bullet"/>
      <w:lvlText w:val=""/>
      <w:lvlJc w:val="left"/>
      <w:pPr>
        <w:ind w:left="7380" w:hanging="360"/>
      </w:pPr>
      <w:rPr>
        <w:rFonts w:ascii="Symbol" w:hAnsi="Symbol" w:hint="default"/>
      </w:rPr>
    </w:lvl>
    <w:lvl w:ilvl="7" w:tplc="04150003" w:tentative="1">
      <w:start w:val="1"/>
      <w:numFmt w:val="bullet"/>
      <w:lvlText w:val="o"/>
      <w:lvlJc w:val="left"/>
      <w:pPr>
        <w:ind w:left="8100" w:hanging="360"/>
      </w:pPr>
      <w:rPr>
        <w:rFonts w:ascii="Courier New" w:hAnsi="Courier New" w:cs="Courier New" w:hint="default"/>
      </w:rPr>
    </w:lvl>
    <w:lvl w:ilvl="8" w:tplc="04150005" w:tentative="1">
      <w:start w:val="1"/>
      <w:numFmt w:val="bullet"/>
      <w:lvlText w:val=""/>
      <w:lvlJc w:val="left"/>
      <w:pPr>
        <w:ind w:left="8820" w:hanging="360"/>
      </w:pPr>
      <w:rPr>
        <w:rFonts w:ascii="Wingdings" w:hAnsi="Wingdings" w:hint="default"/>
      </w:rPr>
    </w:lvl>
  </w:abstractNum>
  <w:abstractNum w:abstractNumId="38" w15:restartNumberingAfterBreak="0">
    <w:nsid w:val="49620A63"/>
    <w:multiLevelType w:val="hybridMultilevel"/>
    <w:tmpl w:val="A6EAFA1E"/>
    <w:lvl w:ilvl="0" w:tplc="0415000F">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E6D40AAA">
      <w:start w:val="1"/>
      <w:numFmt w:val="lowerLetter"/>
      <w:lvlText w:val="%3)"/>
      <w:lvlJc w:val="left"/>
      <w:pPr>
        <w:ind w:left="5606" w:hanging="360"/>
      </w:pPr>
      <w:rPr>
        <w:rFont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4B937D4F"/>
    <w:multiLevelType w:val="hybridMultilevel"/>
    <w:tmpl w:val="A2DEA400"/>
    <w:lvl w:ilvl="0" w:tplc="5B34681E">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40" w15:restartNumberingAfterBreak="0">
    <w:nsid w:val="4D272392"/>
    <w:multiLevelType w:val="hybridMultilevel"/>
    <w:tmpl w:val="ECC6FF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F216C0F"/>
    <w:multiLevelType w:val="hybridMultilevel"/>
    <w:tmpl w:val="5CB61AE6"/>
    <w:lvl w:ilvl="0" w:tplc="04150001">
      <w:start w:val="1"/>
      <w:numFmt w:val="bullet"/>
      <w:lvlText w:val=""/>
      <w:lvlJc w:val="left"/>
      <w:pPr>
        <w:ind w:left="1920" w:hanging="360"/>
      </w:pPr>
      <w:rPr>
        <w:rFonts w:ascii="Symbol" w:hAnsi="Symbol" w:hint="default"/>
      </w:rPr>
    </w:lvl>
    <w:lvl w:ilvl="1" w:tplc="04150003" w:tentative="1">
      <w:start w:val="1"/>
      <w:numFmt w:val="bullet"/>
      <w:lvlText w:val="o"/>
      <w:lvlJc w:val="left"/>
      <w:pPr>
        <w:ind w:left="2640" w:hanging="360"/>
      </w:pPr>
      <w:rPr>
        <w:rFonts w:ascii="Courier New" w:hAnsi="Courier New" w:cs="Courier New" w:hint="default"/>
      </w:rPr>
    </w:lvl>
    <w:lvl w:ilvl="2" w:tplc="04150005" w:tentative="1">
      <w:start w:val="1"/>
      <w:numFmt w:val="bullet"/>
      <w:lvlText w:val=""/>
      <w:lvlJc w:val="left"/>
      <w:pPr>
        <w:ind w:left="3360" w:hanging="360"/>
      </w:pPr>
      <w:rPr>
        <w:rFonts w:ascii="Wingdings" w:hAnsi="Wingdings" w:hint="default"/>
      </w:rPr>
    </w:lvl>
    <w:lvl w:ilvl="3" w:tplc="04150001" w:tentative="1">
      <w:start w:val="1"/>
      <w:numFmt w:val="bullet"/>
      <w:lvlText w:val=""/>
      <w:lvlJc w:val="left"/>
      <w:pPr>
        <w:ind w:left="4080" w:hanging="360"/>
      </w:pPr>
      <w:rPr>
        <w:rFonts w:ascii="Symbol" w:hAnsi="Symbol" w:hint="default"/>
      </w:rPr>
    </w:lvl>
    <w:lvl w:ilvl="4" w:tplc="04150003" w:tentative="1">
      <w:start w:val="1"/>
      <w:numFmt w:val="bullet"/>
      <w:lvlText w:val="o"/>
      <w:lvlJc w:val="left"/>
      <w:pPr>
        <w:ind w:left="4800" w:hanging="360"/>
      </w:pPr>
      <w:rPr>
        <w:rFonts w:ascii="Courier New" w:hAnsi="Courier New" w:cs="Courier New" w:hint="default"/>
      </w:rPr>
    </w:lvl>
    <w:lvl w:ilvl="5" w:tplc="04150005" w:tentative="1">
      <w:start w:val="1"/>
      <w:numFmt w:val="bullet"/>
      <w:lvlText w:val=""/>
      <w:lvlJc w:val="left"/>
      <w:pPr>
        <w:ind w:left="5520" w:hanging="360"/>
      </w:pPr>
      <w:rPr>
        <w:rFonts w:ascii="Wingdings" w:hAnsi="Wingdings" w:hint="default"/>
      </w:rPr>
    </w:lvl>
    <w:lvl w:ilvl="6" w:tplc="04150001" w:tentative="1">
      <w:start w:val="1"/>
      <w:numFmt w:val="bullet"/>
      <w:lvlText w:val=""/>
      <w:lvlJc w:val="left"/>
      <w:pPr>
        <w:ind w:left="6240" w:hanging="360"/>
      </w:pPr>
      <w:rPr>
        <w:rFonts w:ascii="Symbol" w:hAnsi="Symbol" w:hint="default"/>
      </w:rPr>
    </w:lvl>
    <w:lvl w:ilvl="7" w:tplc="04150003" w:tentative="1">
      <w:start w:val="1"/>
      <w:numFmt w:val="bullet"/>
      <w:lvlText w:val="o"/>
      <w:lvlJc w:val="left"/>
      <w:pPr>
        <w:ind w:left="6960" w:hanging="360"/>
      </w:pPr>
      <w:rPr>
        <w:rFonts w:ascii="Courier New" w:hAnsi="Courier New" w:cs="Courier New" w:hint="default"/>
      </w:rPr>
    </w:lvl>
    <w:lvl w:ilvl="8" w:tplc="04150005" w:tentative="1">
      <w:start w:val="1"/>
      <w:numFmt w:val="bullet"/>
      <w:lvlText w:val=""/>
      <w:lvlJc w:val="left"/>
      <w:pPr>
        <w:ind w:left="7680" w:hanging="360"/>
      </w:pPr>
      <w:rPr>
        <w:rFonts w:ascii="Wingdings" w:hAnsi="Wingdings" w:hint="default"/>
      </w:rPr>
    </w:lvl>
  </w:abstractNum>
  <w:abstractNum w:abstractNumId="42" w15:restartNumberingAfterBreak="0">
    <w:nsid w:val="509F2A7C"/>
    <w:multiLevelType w:val="hybridMultilevel"/>
    <w:tmpl w:val="2FD8D07C"/>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3" w15:restartNumberingAfterBreak="0">
    <w:nsid w:val="54C66B5C"/>
    <w:multiLevelType w:val="hybridMultilevel"/>
    <w:tmpl w:val="9300F8D4"/>
    <w:lvl w:ilvl="0" w:tplc="67081C0E">
      <w:start w:val="1"/>
      <w:numFmt w:val="decimal"/>
      <w:lvlText w:val="%1)"/>
      <w:lvlJc w:val="left"/>
      <w:pPr>
        <w:ind w:left="928" w:hanging="360"/>
      </w:pPr>
      <w:rPr>
        <w:rFonts w:hint="default"/>
        <w:i w:val="0"/>
        <w:sz w:val="22"/>
        <w:szCs w:val="22"/>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44" w15:restartNumberingAfterBreak="0">
    <w:nsid w:val="55567AC4"/>
    <w:multiLevelType w:val="hybridMultilevel"/>
    <w:tmpl w:val="26B66FB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5905683C"/>
    <w:multiLevelType w:val="multilevel"/>
    <w:tmpl w:val="0415001F"/>
    <w:lvl w:ilvl="0">
      <w:start w:val="1"/>
      <w:numFmt w:val="decimal"/>
      <w:lvlText w:val="%1."/>
      <w:lvlJc w:val="left"/>
      <w:pPr>
        <w:ind w:left="709" w:hanging="360"/>
      </w:pPr>
    </w:lvl>
    <w:lvl w:ilvl="1">
      <w:start w:val="1"/>
      <w:numFmt w:val="decimal"/>
      <w:lvlText w:val="%1.%2."/>
      <w:lvlJc w:val="left"/>
      <w:pPr>
        <w:ind w:left="687" w:hanging="432"/>
      </w:pPr>
    </w:lvl>
    <w:lvl w:ilvl="2">
      <w:start w:val="1"/>
      <w:numFmt w:val="decimal"/>
      <w:lvlText w:val="%1.%2.%3."/>
      <w:lvlJc w:val="left"/>
      <w:pPr>
        <w:ind w:left="1573" w:hanging="504"/>
      </w:pPr>
    </w:lvl>
    <w:lvl w:ilvl="3">
      <w:start w:val="1"/>
      <w:numFmt w:val="decimal"/>
      <w:lvlText w:val="%1.%2.%3.%4."/>
      <w:lvlJc w:val="left"/>
      <w:pPr>
        <w:ind w:left="2077" w:hanging="648"/>
      </w:pPr>
    </w:lvl>
    <w:lvl w:ilvl="4">
      <w:start w:val="1"/>
      <w:numFmt w:val="decimal"/>
      <w:lvlText w:val="%1.%2.%3.%4.%5."/>
      <w:lvlJc w:val="left"/>
      <w:pPr>
        <w:ind w:left="2581" w:hanging="792"/>
      </w:pPr>
    </w:lvl>
    <w:lvl w:ilvl="5">
      <w:start w:val="1"/>
      <w:numFmt w:val="decimal"/>
      <w:lvlText w:val="%1.%2.%3.%4.%5.%6."/>
      <w:lvlJc w:val="left"/>
      <w:pPr>
        <w:ind w:left="3085" w:hanging="936"/>
      </w:pPr>
    </w:lvl>
    <w:lvl w:ilvl="6">
      <w:start w:val="1"/>
      <w:numFmt w:val="decimal"/>
      <w:lvlText w:val="%1.%2.%3.%4.%5.%6.%7."/>
      <w:lvlJc w:val="left"/>
      <w:pPr>
        <w:ind w:left="3589" w:hanging="1080"/>
      </w:pPr>
    </w:lvl>
    <w:lvl w:ilvl="7">
      <w:start w:val="1"/>
      <w:numFmt w:val="decimal"/>
      <w:lvlText w:val="%1.%2.%3.%4.%5.%6.%7.%8."/>
      <w:lvlJc w:val="left"/>
      <w:pPr>
        <w:ind w:left="4093" w:hanging="1224"/>
      </w:pPr>
    </w:lvl>
    <w:lvl w:ilvl="8">
      <w:start w:val="1"/>
      <w:numFmt w:val="decimal"/>
      <w:lvlText w:val="%1.%2.%3.%4.%5.%6.%7.%8.%9."/>
      <w:lvlJc w:val="left"/>
      <w:pPr>
        <w:ind w:left="4669" w:hanging="1440"/>
      </w:pPr>
    </w:lvl>
  </w:abstractNum>
  <w:abstractNum w:abstractNumId="46" w15:restartNumberingAfterBreak="0">
    <w:nsid w:val="5B230948"/>
    <w:multiLevelType w:val="hybridMultilevel"/>
    <w:tmpl w:val="878C9DF6"/>
    <w:lvl w:ilvl="0" w:tplc="37CA89CE">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5C7E0F8C"/>
    <w:multiLevelType w:val="hybridMultilevel"/>
    <w:tmpl w:val="251E43B4"/>
    <w:lvl w:ilvl="0" w:tplc="04150017">
      <w:start w:val="1"/>
      <w:numFmt w:val="lowerLetter"/>
      <w:lvlText w:val="%1)"/>
      <w:lvlJc w:val="left"/>
      <w:pPr>
        <w:ind w:left="1429" w:hanging="360"/>
      </w:pPr>
      <w:rPr>
        <w:rFont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8" w15:restartNumberingAfterBreak="0">
    <w:nsid w:val="5F5C198B"/>
    <w:multiLevelType w:val="hybridMultilevel"/>
    <w:tmpl w:val="0EEA63EC"/>
    <w:lvl w:ilvl="0" w:tplc="BD10C4A4">
      <w:start w:val="1"/>
      <w:numFmt w:val="upperLetter"/>
      <w:lvlText w:val="%1."/>
      <w:lvlJc w:val="left"/>
      <w:pPr>
        <w:ind w:left="720" w:hanging="360"/>
      </w:pPr>
      <w:rPr>
        <w:rFonts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085142B"/>
    <w:multiLevelType w:val="hybridMultilevel"/>
    <w:tmpl w:val="6CB02C18"/>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448641F"/>
    <w:multiLevelType w:val="multilevel"/>
    <w:tmpl w:val="0D26B162"/>
    <w:lvl w:ilvl="0">
      <w:start w:val="1"/>
      <w:numFmt w:val="decimal"/>
      <w:lvlText w:val="%1."/>
      <w:lvlJc w:val="left"/>
      <w:pPr>
        <w:ind w:left="720" w:hanging="360"/>
      </w:pPr>
      <w:rPr>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1" w15:restartNumberingAfterBreak="0">
    <w:nsid w:val="66231CF5"/>
    <w:multiLevelType w:val="hybridMultilevel"/>
    <w:tmpl w:val="FA02E75A"/>
    <w:lvl w:ilvl="0" w:tplc="70200BC8">
      <w:start w:val="1"/>
      <w:numFmt w:val="lowerLetter"/>
      <w:lvlText w:val="%1)"/>
      <w:lvlJc w:val="left"/>
      <w:pPr>
        <w:ind w:left="1080" w:hanging="360"/>
      </w:pPr>
      <w:rPr>
        <w:rFonts w:hint="default"/>
      </w:rPr>
    </w:lvl>
    <w:lvl w:ilvl="1" w:tplc="22AC9666">
      <w:start w:val="1"/>
      <w:numFmt w:val="decimal"/>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15:restartNumberingAfterBreak="0">
    <w:nsid w:val="666041AB"/>
    <w:multiLevelType w:val="hybridMultilevel"/>
    <w:tmpl w:val="1C8A42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77F4879"/>
    <w:multiLevelType w:val="hybridMultilevel"/>
    <w:tmpl w:val="1A6858FC"/>
    <w:lvl w:ilvl="0" w:tplc="37CA89CE">
      <w:start w:val="1"/>
      <w:numFmt w:val="bullet"/>
      <w:lvlText w:val="­"/>
      <w:lvlJc w:val="left"/>
      <w:pPr>
        <w:ind w:left="1854" w:hanging="360"/>
      </w:pPr>
      <w:rPr>
        <w:rFonts w:ascii="Courier New" w:hAnsi="Courier New"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54" w15:restartNumberingAfterBreak="0">
    <w:nsid w:val="69E07A26"/>
    <w:multiLevelType w:val="multilevel"/>
    <w:tmpl w:val="0CEAD9C4"/>
    <w:lvl w:ilvl="0">
      <w:start w:val="1"/>
      <w:numFmt w:val="decimal"/>
      <w:lvlText w:val="%1."/>
      <w:lvlJc w:val="left"/>
      <w:pPr>
        <w:ind w:left="720" w:hanging="360"/>
      </w:pPr>
      <w:rPr>
        <w:rFonts w:hint="default"/>
        <w:b/>
      </w:rPr>
    </w:lvl>
    <w:lvl w:ilvl="1">
      <w:start w:val="1"/>
      <w:numFmt w:val="decimal"/>
      <w:lvlText w:val="%2."/>
      <w:lvlJc w:val="left"/>
      <w:pPr>
        <w:ind w:left="720" w:hanging="720"/>
      </w:pPr>
      <w:rPr>
        <w:rFonts w:hint="default"/>
        <w:b w:val="0"/>
        <w:bCs/>
        <w:i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55" w15:restartNumberingAfterBreak="0">
    <w:nsid w:val="72A62D25"/>
    <w:multiLevelType w:val="hybridMultilevel"/>
    <w:tmpl w:val="D946F97E"/>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6" w15:restartNumberingAfterBreak="0">
    <w:nsid w:val="733F0391"/>
    <w:multiLevelType w:val="hybridMultilevel"/>
    <w:tmpl w:val="B22E19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5742D4C"/>
    <w:multiLevelType w:val="hybridMultilevel"/>
    <w:tmpl w:val="C7B4DB76"/>
    <w:lvl w:ilvl="0" w:tplc="04150017">
      <w:start w:val="1"/>
      <w:numFmt w:val="lowerLetter"/>
      <w:lvlText w:val="%1)"/>
      <w:lvlJc w:val="left"/>
      <w:pPr>
        <w:ind w:left="1485" w:hanging="360"/>
      </w:pPr>
      <w:rPr>
        <w:rFonts w:hint="default"/>
      </w:r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58" w15:restartNumberingAfterBreak="0">
    <w:nsid w:val="759524D9"/>
    <w:multiLevelType w:val="hybridMultilevel"/>
    <w:tmpl w:val="7F1847A6"/>
    <w:lvl w:ilvl="0" w:tplc="04150017">
      <w:start w:val="1"/>
      <w:numFmt w:val="lowerLetter"/>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9" w15:restartNumberingAfterBreak="0">
    <w:nsid w:val="75DF3DD9"/>
    <w:multiLevelType w:val="hybridMultilevel"/>
    <w:tmpl w:val="8230F284"/>
    <w:lvl w:ilvl="0" w:tplc="5B34681E">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0" w15:restartNumberingAfterBreak="0">
    <w:nsid w:val="7A8338FA"/>
    <w:multiLevelType w:val="hybridMultilevel"/>
    <w:tmpl w:val="E834C8AA"/>
    <w:lvl w:ilvl="0" w:tplc="04150011">
      <w:start w:val="1"/>
      <w:numFmt w:val="decimal"/>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1" w15:restartNumberingAfterBreak="0">
    <w:nsid w:val="7AC11D64"/>
    <w:multiLevelType w:val="hybridMultilevel"/>
    <w:tmpl w:val="727ECF5C"/>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62" w15:restartNumberingAfterBreak="0">
    <w:nsid w:val="7D796278"/>
    <w:multiLevelType w:val="hybridMultilevel"/>
    <w:tmpl w:val="DCE4C9C0"/>
    <w:lvl w:ilvl="0" w:tplc="37CA89CE">
      <w:start w:val="1"/>
      <w:numFmt w:val="bullet"/>
      <w:lvlText w:val="­"/>
      <w:lvlJc w:val="left"/>
      <w:pPr>
        <w:ind w:left="1004" w:hanging="360"/>
      </w:pPr>
      <w:rPr>
        <w:rFonts w:ascii="Courier New" w:hAnsi="Courier New"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63" w15:restartNumberingAfterBreak="0">
    <w:nsid w:val="7DA73DC8"/>
    <w:multiLevelType w:val="hybridMultilevel"/>
    <w:tmpl w:val="E402A3E2"/>
    <w:lvl w:ilvl="0" w:tplc="37CA89CE">
      <w:start w:val="1"/>
      <w:numFmt w:val="bullet"/>
      <w:lvlText w:val="­"/>
      <w:lvlJc w:val="left"/>
      <w:pPr>
        <w:ind w:left="1146" w:hanging="360"/>
      </w:pPr>
      <w:rPr>
        <w:rFonts w:ascii="Courier New" w:hAnsi="Courier New"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4" w15:restartNumberingAfterBreak="0">
    <w:nsid w:val="7F342F72"/>
    <w:multiLevelType w:val="hybridMultilevel"/>
    <w:tmpl w:val="A31A9316"/>
    <w:lvl w:ilvl="0" w:tplc="04150011">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num w:numId="1">
    <w:abstractNumId w:val="22"/>
  </w:num>
  <w:num w:numId="2">
    <w:abstractNumId w:val="5"/>
  </w:num>
  <w:num w:numId="3">
    <w:abstractNumId w:val="46"/>
  </w:num>
  <w:num w:numId="4">
    <w:abstractNumId w:val="48"/>
  </w:num>
  <w:num w:numId="5">
    <w:abstractNumId w:val="30"/>
  </w:num>
  <w:num w:numId="6">
    <w:abstractNumId w:val="6"/>
  </w:num>
  <w:num w:numId="7">
    <w:abstractNumId w:val="45"/>
  </w:num>
  <w:num w:numId="8">
    <w:abstractNumId w:val="59"/>
  </w:num>
  <w:num w:numId="9">
    <w:abstractNumId w:val="18"/>
  </w:num>
  <w:num w:numId="10">
    <w:abstractNumId w:val="50"/>
  </w:num>
  <w:num w:numId="11">
    <w:abstractNumId w:val="26"/>
  </w:num>
  <w:num w:numId="12">
    <w:abstractNumId w:val="57"/>
  </w:num>
  <w:num w:numId="13">
    <w:abstractNumId w:val="1"/>
  </w:num>
  <w:num w:numId="14">
    <w:abstractNumId w:val="63"/>
  </w:num>
  <w:num w:numId="15">
    <w:abstractNumId w:val="40"/>
  </w:num>
  <w:num w:numId="16">
    <w:abstractNumId w:val="21"/>
  </w:num>
  <w:num w:numId="17">
    <w:abstractNumId w:val="51"/>
  </w:num>
  <w:num w:numId="18">
    <w:abstractNumId w:val="9"/>
  </w:num>
  <w:num w:numId="19">
    <w:abstractNumId w:val="8"/>
  </w:num>
  <w:num w:numId="20">
    <w:abstractNumId w:val="24"/>
  </w:num>
  <w:num w:numId="21">
    <w:abstractNumId w:val="16"/>
  </w:num>
  <w:num w:numId="22">
    <w:abstractNumId w:val="34"/>
  </w:num>
  <w:num w:numId="23">
    <w:abstractNumId w:val="52"/>
  </w:num>
  <w:num w:numId="24">
    <w:abstractNumId w:val="3"/>
  </w:num>
  <w:num w:numId="25">
    <w:abstractNumId w:val="17"/>
  </w:num>
  <w:num w:numId="26">
    <w:abstractNumId w:val="7"/>
  </w:num>
  <w:num w:numId="27">
    <w:abstractNumId w:val="11"/>
  </w:num>
  <w:num w:numId="28">
    <w:abstractNumId w:val="32"/>
  </w:num>
  <w:num w:numId="29">
    <w:abstractNumId w:val="10"/>
  </w:num>
  <w:num w:numId="30">
    <w:abstractNumId w:val="0"/>
  </w:num>
  <w:num w:numId="31">
    <w:abstractNumId w:val="47"/>
  </w:num>
  <w:num w:numId="32">
    <w:abstractNumId w:val="53"/>
  </w:num>
  <w:num w:numId="33">
    <w:abstractNumId w:val="25"/>
  </w:num>
  <w:num w:numId="34">
    <w:abstractNumId w:val="44"/>
  </w:num>
  <w:num w:numId="35">
    <w:abstractNumId w:val="31"/>
  </w:num>
  <w:num w:numId="36">
    <w:abstractNumId w:val="14"/>
  </w:num>
  <w:num w:numId="37">
    <w:abstractNumId w:val="12"/>
  </w:num>
  <w:num w:numId="38">
    <w:abstractNumId w:val="4"/>
  </w:num>
  <w:num w:numId="39">
    <w:abstractNumId w:val="23"/>
  </w:num>
  <w:num w:numId="40">
    <w:abstractNumId w:val="39"/>
  </w:num>
  <w:num w:numId="4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4"/>
  </w:num>
  <w:num w:numId="43">
    <w:abstractNumId w:val="19"/>
  </w:num>
  <w:num w:numId="44">
    <w:abstractNumId w:val="29"/>
  </w:num>
  <w:num w:numId="45">
    <w:abstractNumId w:val="60"/>
  </w:num>
  <w:num w:numId="46">
    <w:abstractNumId w:val="35"/>
  </w:num>
  <w:num w:numId="47">
    <w:abstractNumId w:val="62"/>
  </w:num>
  <w:num w:numId="48">
    <w:abstractNumId w:val="20"/>
  </w:num>
  <w:num w:numId="49">
    <w:abstractNumId w:val="15"/>
  </w:num>
  <w:num w:numId="50">
    <w:abstractNumId w:val="55"/>
  </w:num>
  <w:num w:numId="51">
    <w:abstractNumId w:val="42"/>
  </w:num>
  <w:num w:numId="52">
    <w:abstractNumId w:val="43"/>
  </w:num>
  <w:num w:numId="53">
    <w:abstractNumId w:val="58"/>
  </w:num>
  <w:num w:numId="54">
    <w:abstractNumId w:val="27"/>
  </w:num>
  <w:num w:numId="55">
    <w:abstractNumId w:val="13"/>
  </w:num>
  <w:num w:numId="56">
    <w:abstractNumId w:val="33"/>
  </w:num>
  <w:num w:numId="57">
    <w:abstractNumId w:val="36"/>
  </w:num>
  <w:num w:numId="58">
    <w:abstractNumId w:val="41"/>
  </w:num>
  <w:num w:numId="59">
    <w:abstractNumId w:val="37"/>
  </w:num>
  <w:num w:numId="60">
    <w:abstractNumId w:val="38"/>
  </w:num>
  <w:num w:numId="61">
    <w:abstractNumId w:val="49"/>
  </w:num>
  <w:num w:numId="62">
    <w:abstractNumId w:val="28"/>
  </w:num>
  <w:num w:numId="63">
    <w:abstractNumId w:val="61"/>
  </w:num>
  <w:num w:numId="64">
    <w:abstractNumId w:val="54"/>
  </w:num>
  <w:num w:numId="65">
    <w:abstractNumId w:val="56"/>
  </w:num>
  <w:num w:numId="66">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EFB"/>
    <w:rsid w:val="0000013D"/>
    <w:rsid w:val="000002BD"/>
    <w:rsid w:val="000030A1"/>
    <w:rsid w:val="00003479"/>
    <w:rsid w:val="00004C44"/>
    <w:rsid w:val="00004EE1"/>
    <w:rsid w:val="00005FB9"/>
    <w:rsid w:val="00006457"/>
    <w:rsid w:val="0001010A"/>
    <w:rsid w:val="00011143"/>
    <w:rsid w:val="00011338"/>
    <w:rsid w:val="00011DF5"/>
    <w:rsid w:val="0001248E"/>
    <w:rsid w:val="00012618"/>
    <w:rsid w:val="00012BC0"/>
    <w:rsid w:val="0001303D"/>
    <w:rsid w:val="00015B43"/>
    <w:rsid w:val="00016FD0"/>
    <w:rsid w:val="00020439"/>
    <w:rsid w:val="00024178"/>
    <w:rsid w:val="00026186"/>
    <w:rsid w:val="000264EC"/>
    <w:rsid w:val="00027081"/>
    <w:rsid w:val="00030AB7"/>
    <w:rsid w:val="00031CB3"/>
    <w:rsid w:val="0003290F"/>
    <w:rsid w:val="00033E43"/>
    <w:rsid w:val="0003403D"/>
    <w:rsid w:val="00034AD9"/>
    <w:rsid w:val="000359EE"/>
    <w:rsid w:val="000362DC"/>
    <w:rsid w:val="000364DB"/>
    <w:rsid w:val="0003780C"/>
    <w:rsid w:val="00037B97"/>
    <w:rsid w:val="00040992"/>
    <w:rsid w:val="00041063"/>
    <w:rsid w:val="000412DC"/>
    <w:rsid w:val="00041CF1"/>
    <w:rsid w:val="00041DFC"/>
    <w:rsid w:val="000427AC"/>
    <w:rsid w:val="0004371C"/>
    <w:rsid w:val="00043942"/>
    <w:rsid w:val="00043959"/>
    <w:rsid w:val="000446EA"/>
    <w:rsid w:val="00044762"/>
    <w:rsid w:val="00045E2B"/>
    <w:rsid w:val="0004655B"/>
    <w:rsid w:val="00046A83"/>
    <w:rsid w:val="0004723D"/>
    <w:rsid w:val="00050D73"/>
    <w:rsid w:val="00052411"/>
    <w:rsid w:val="000526BD"/>
    <w:rsid w:val="000568E2"/>
    <w:rsid w:val="00056961"/>
    <w:rsid w:val="00060733"/>
    <w:rsid w:val="00060913"/>
    <w:rsid w:val="00061A84"/>
    <w:rsid w:val="000622C8"/>
    <w:rsid w:val="000633EB"/>
    <w:rsid w:val="000638D2"/>
    <w:rsid w:val="0006404B"/>
    <w:rsid w:val="000648A6"/>
    <w:rsid w:val="000650E9"/>
    <w:rsid w:val="000655A9"/>
    <w:rsid w:val="00065BD1"/>
    <w:rsid w:val="00065CDC"/>
    <w:rsid w:val="00070058"/>
    <w:rsid w:val="00070466"/>
    <w:rsid w:val="00071845"/>
    <w:rsid w:val="000719FE"/>
    <w:rsid w:val="00072ABA"/>
    <w:rsid w:val="00072C51"/>
    <w:rsid w:val="00073074"/>
    <w:rsid w:val="000755C4"/>
    <w:rsid w:val="0007641E"/>
    <w:rsid w:val="00076C79"/>
    <w:rsid w:val="00076E9F"/>
    <w:rsid w:val="00080DBD"/>
    <w:rsid w:val="00081EEF"/>
    <w:rsid w:val="0008200B"/>
    <w:rsid w:val="00082A09"/>
    <w:rsid w:val="00082E48"/>
    <w:rsid w:val="00084E4F"/>
    <w:rsid w:val="0008611C"/>
    <w:rsid w:val="00086177"/>
    <w:rsid w:val="000879D6"/>
    <w:rsid w:val="00090384"/>
    <w:rsid w:val="000905F7"/>
    <w:rsid w:val="000907FC"/>
    <w:rsid w:val="000916F8"/>
    <w:rsid w:val="0009391A"/>
    <w:rsid w:val="00093965"/>
    <w:rsid w:val="000939CA"/>
    <w:rsid w:val="00093C23"/>
    <w:rsid w:val="0009406E"/>
    <w:rsid w:val="0009444C"/>
    <w:rsid w:val="000946D4"/>
    <w:rsid w:val="0009478B"/>
    <w:rsid w:val="00094F4E"/>
    <w:rsid w:val="00095014"/>
    <w:rsid w:val="00096030"/>
    <w:rsid w:val="0009641E"/>
    <w:rsid w:val="00096CAA"/>
    <w:rsid w:val="000A099D"/>
    <w:rsid w:val="000A12D1"/>
    <w:rsid w:val="000A226C"/>
    <w:rsid w:val="000A254A"/>
    <w:rsid w:val="000A30FF"/>
    <w:rsid w:val="000A3CE1"/>
    <w:rsid w:val="000A4162"/>
    <w:rsid w:val="000A54CD"/>
    <w:rsid w:val="000A6132"/>
    <w:rsid w:val="000A6DDB"/>
    <w:rsid w:val="000A7E42"/>
    <w:rsid w:val="000B1252"/>
    <w:rsid w:val="000B24B4"/>
    <w:rsid w:val="000B3BFE"/>
    <w:rsid w:val="000B3FDD"/>
    <w:rsid w:val="000B55A4"/>
    <w:rsid w:val="000B57C7"/>
    <w:rsid w:val="000B5D8E"/>
    <w:rsid w:val="000B7ED6"/>
    <w:rsid w:val="000C0DAD"/>
    <w:rsid w:val="000C2124"/>
    <w:rsid w:val="000C21B7"/>
    <w:rsid w:val="000C2E31"/>
    <w:rsid w:val="000C3313"/>
    <w:rsid w:val="000C4512"/>
    <w:rsid w:val="000C4D73"/>
    <w:rsid w:val="000C5270"/>
    <w:rsid w:val="000C5ADE"/>
    <w:rsid w:val="000C69E0"/>
    <w:rsid w:val="000C72C3"/>
    <w:rsid w:val="000C72F9"/>
    <w:rsid w:val="000C78C0"/>
    <w:rsid w:val="000D03A5"/>
    <w:rsid w:val="000D0916"/>
    <w:rsid w:val="000D0990"/>
    <w:rsid w:val="000D1DE4"/>
    <w:rsid w:val="000D22B9"/>
    <w:rsid w:val="000D3F82"/>
    <w:rsid w:val="000D44A5"/>
    <w:rsid w:val="000D4889"/>
    <w:rsid w:val="000D49AB"/>
    <w:rsid w:val="000D4DCB"/>
    <w:rsid w:val="000D524D"/>
    <w:rsid w:val="000D5434"/>
    <w:rsid w:val="000D5ACD"/>
    <w:rsid w:val="000D6E58"/>
    <w:rsid w:val="000E1138"/>
    <w:rsid w:val="000E119B"/>
    <w:rsid w:val="000E123D"/>
    <w:rsid w:val="000E1558"/>
    <w:rsid w:val="000E1D2E"/>
    <w:rsid w:val="000E2CF2"/>
    <w:rsid w:val="000E2FD3"/>
    <w:rsid w:val="000E3979"/>
    <w:rsid w:val="000E3B95"/>
    <w:rsid w:val="000E5091"/>
    <w:rsid w:val="000E5FE9"/>
    <w:rsid w:val="000E6777"/>
    <w:rsid w:val="000E6799"/>
    <w:rsid w:val="000E692D"/>
    <w:rsid w:val="000E6FD8"/>
    <w:rsid w:val="000E722F"/>
    <w:rsid w:val="000E7C04"/>
    <w:rsid w:val="000F013A"/>
    <w:rsid w:val="000F0F35"/>
    <w:rsid w:val="000F1930"/>
    <w:rsid w:val="000F1FC4"/>
    <w:rsid w:val="000F22BB"/>
    <w:rsid w:val="000F34ED"/>
    <w:rsid w:val="000F3D6A"/>
    <w:rsid w:val="000F3E50"/>
    <w:rsid w:val="000F5E66"/>
    <w:rsid w:val="000F607F"/>
    <w:rsid w:val="000F68F0"/>
    <w:rsid w:val="000F75C6"/>
    <w:rsid w:val="000F7B5C"/>
    <w:rsid w:val="000F7E19"/>
    <w:rsid w:val="0010058C"/>
    <w:rsid w:val="00100D4E"/>
    <w:rsid w:val="00100FAE"/>
    <w:rsid w:val="00101555"/>
    <w:rsid w:val="00101C10"/>
    <w:rsid w:val="00103028"/>
    <w:rsid w:val="001033BC"/>
    <w:rsid w:val="001050B9"/>
    <w:rsid w:val="00105FB5"/>
    <w:rsid w:val="00106759"/>
    <w:rsid w:val="00107EA0"/>
    <w:rsid w:val="00107EAD"/>
    <w:rsid w:val="00110132"/>
    <w:rsid w:val="00111376"/>
    <w:rsid w:val="00111826"/>
    <w:rsid w:val="001118AF"/>
    <w:rsid w:val="00112643"/>
    <w:rsid w:val="00113954"/>
    <w:rsid w:val="001145ED"/>
    <w:rsid w:val="00114F8B"/>
    <w:rsid w:val="00115420"/>
    <w:rsid w:val="00115F44"/>
    <w:rsid w:val="00115FA4"/>
    <w:rsid w:val="00116074"/>
    <w:rsid w:val="001164AD"/>
    <w:rsid w:val="001168A8"/>
    <w:rsid w:val="00116DC7"/>
    <w:rsid w:val="00116EBD"/>
    <w:rsid w:val="00116F26"/>
    <w:rsid w:val="00120059"/>
    <w:rsid w:val="001205E5"/>
    <w:rsid w:val="00120DFF"/>
    <w:rsid w:val="00122E82"/>
    <w:rsid w:val="00124C5C"/>
    <w:rsid w:val="00125BAD"/>
    <w:rsid w:val="00125E6F"/>
    <w:rsid w:val="00126A2E"/>
    <w:rsid w:val="00126C93"/>
    <w:rsid w:val="00126E5C"/>
    <w:rsid w:val="0013086F"/>
    <w:rsid w:val="00130A29"/>
    <w:rsid w:val="00130B13"/>
    <w:rsid w:val="00130C9A"/>
    <w:rsid w:val="00130E2D"/>
    <w:rsid w:val="00131A0B"/>
    <w:rsid w:val="001320C3"/>
    <w:rsid w:val="00132633"/>
    <w:rsid w:val="001326EC"/>
    <w:rsid w:val="0013347A"/>
    <w:rsid w:val="00133AB8"/>
    <w:rsid w:val="00133E83"/>
    <w:rsid w:val="00134082"/>
    <w:rsid w:val="0013507B"/>
    <w:rsid w:val="0013516A"/>
    <w:rsid w:val="00135665"/>
    <w:rsid w:val="00135F7E"/>
    <w:rsid w:val="001360FC"/>
    <w:rsid w:val="00136796"/>
    <w:rsid w:val="0013698D"/>
    <w:rsid w:val="00136FA4"/>
    <w:rsid w:val="00137203"/>
    <w:rsid w:val="0014019A"/>
    <w:rsid w:val="00140702"/>
    <w:rsid w:val="0014138A"/>
    <w:rsid w:val="00142D6A"/>
    <w:rsid w:val="0014315F"/>
    <w:rsid w:val="001431CA"/>
    <w:rsid w:val="00143758"/>
    <w:rsid w:val="00144276"/>
    <w:rsid w:val="001451F9"/>
    <w:rsid w:val="00145425"/>
    <w:rsid w:val="00146297"/>
    <w:rsid w:val="00146B85"/>
    <w:rsid w:val="00146C75"/>
    <w:rsid w:val="00146EFB"/>
    <w:rsid w:val="001471A7"/>
    <w:rsid w:val="0015160D"/>
    <w:rsid w:val="001520D2"/>
    <w:rsid w:val="00152B12"/>
    <w:rsid w:val="00153854"/>
    <w:rsid w:val="00153AFB"/>
    <w:rsid w:val="0015436F"/>
    <w:rsid w:val="00155E67"/>
    <w:rsid w:val="001566F3"/>
    <w:rsid w:val="00157B46"/>
    <w:rsid w:val="001614AB"/>
    <w:rsid w:val="00161AF6"/>
    <w:rsid w:val="00163417"/>
    <w:rsid w:val="0016407C"/>
    <w:rsid w:val="001649A3"/>
    <w:rsid w:val="00165CD7"/>
    <w:rsid w:val="00165E5E"/>
    <w:rsid w:val="001719B0"/>
    <w:rsid w:val="00171BF1"/>
    <w:rsid w:val="00173062"/>
    <w:rsid w:val="0017314D"/>
    <w:rsid w:val="00173932"/>
    <w:rsid w:val="00175F44"/>
    <w:rsid w:val="0017614B"/>
    <w:rsid w:val="00176552"/>
    <w:rsid w:val="001806BA"/>
    <w:rsid w:val="00180840"/>
    <w:rsid w:val="001808B2"/>
    <w:rsid w:val="001809E2"/>
    <w:rsid w:val="00180B5A"/>
    <w:rsid w:val="00180EBE"/>
    <w:rsid w:val="001814C5"/>
    <w:rsid w:val="001821E6"/>
    <w:rsid w:val="00182229"/>
    <w:rsid w:val="00183675"/>
    <w:rsid w:val="00184377"/>
    <w:rsid w:val="001848BE"/>
    <w:rsid w:val="00185573"/>
    <w:rsid w:val="00185D66"/>
    <w:rsid w:val="001861E2"/>
    <w:rsid w:val="001863A0"/>
    <w:rsid w:val="001875FE"/>
    <w:rsid w:val="00187AD9"/>
    <w:rsid w:val="00190D29"/>
    <w:rsid w:val="00191F59"/>
    <w:rsid w:val="001921BD"/>
    <w:rsid w:val="00192B94"/>
    <w:rsid w:val="00192BE3"/>
    <w:rsid w:val="001931C2"/>
    <w:rsid w:val="001934F2"/>
    <w:rsid w:val="00194184"/>
    <w:rsid w:val="00194D66"/>
    <w:rsid w:val="001955A3"/>
    <w:rsid w:val="001956E9"/>
    <w:rsid w:val="00196B40"/>
    <w:rsid w:val="00196C41"/>
    <w:rsid w:val="001A01A2"/>
    <w:rsid w:val="001A08E5"/>
    <w:rsid w:val="001A10C3"/>
    <w:rsid w:val="001A26D2"/>
    <w:rsid w:val="001A28D2"/>
    <w:rsid w:val="001A2D4A"/>
    <w:rsid w:val="001A2DF7"/>
    <w:rsid w:val="001A369F"/>
    <w:rsid w:val="001A37DC"/>
    <w:rsid w:val="001A3863"/>
    <w:rsid w:val="001A4C9E"/>
    <w:rsid w:val="001A4ED5"/>
    <w:rsid w:val="001A5DB3"/>
    <w:rsid w:val="001A6286"/>
    <w:rsid w:val="001A6B54"/>
    <w:rsid w:val="001A73DF"/>
    <w:rsid w:val="001A76EF"/>
    <w:rsid w:val="001B110B"/>
    <w:rsid w:val="001B1237"/>
    <w:rsid w:val="001B1620"/>
    <w:rsid w:val="001B1B39"/>
    <w:rsid w:val="001B2634"/>
    <w:rsid w:val="001B3240"/>
    <w:rsid w:val="001B4041"/>
    <w:rsid w:val="001B4110"/>
    <w:rsid w:val="001B440D"/>
    <w:rsid w:val="001B45E0"/>
    <w:rsid w:val="001B4B49"/>
    <w:rsid w:val="001B536B"/>
    <w:rsid w:val="001B61A4"/>
    <w:rsid w:val="001B74E8"/>
    <w:rsid w:val="001C04AD"/>
    <w:rsid w:val="001C04ED"/>
    <w:rsid w:val="001C1D6A"/>
    <w:rsid w:val="001C2052"/>
    <w:rsid w:val="001C208A"/>
    <w:rsid w:val="001C25B6"/>
    <w:rsid w:val="001C31D1"/>
    <w:rsid w:val="001C54FA"/>
    <w:rsid w:val="001C5E29"/>
    <w:rsid w:val="001C5EF2"/>
    <w:rsid w:val="001C6026"/>
    <w:rsid w:val="001D052A"/>
    <w:rsid w:val="001D0959"/>
    <w:rsid w:val="001D0A76"/>
    <w:rsid w:val="001D231B"/>
    <w:rsid w:val="001D4840"/>
    <w:rsid w:val="001D49C7"/>
    <w:rsid w:val="001D4DA7"/>
    <w:rsid w:val="001D5E96"/>
    <w:rsid w:val="001D5F19"/>
    <w:rsid w:val="001D610B"/>
    <w:rsid w:val="001D6213"/>
    <w:rsid w:val="001D6B27"/>
    <w:rsid w:val="001E0566"/>
    <w:rsid w:val="001E1AF7"/>
    <w:rsid w:val="001E1E1E"/>
    <w:rsid w:val="001E24A0"/>
    <w:rsid w:val="001E3367"/>
    <w:rsid w:val="001E3FBE"/>
    <w:rsid w:val="001E430D"/>
    <w:rsid w:val="001E44DA"/>
    <w:rsid w:val="001E4EBB"/>
    <w:rsid w:val="001E5C93"/>
    <w:rsid w:val="001E68D4"/>
    <w:rsid w:val="001E6DC7"/>
    <w:rsid w:val="001E7983"/>
    <w:rsid w:val="001E7D40"/>
    <w:rsid w:val="001E7F6D"/>
    <w:rsid w:val="001F004F"/>
    <w:rsid w:val="001F0787"/>
    <w:rsid w:val="001F08F6"/>
    <w:rsid w:val="001F09F1"/>
    <w:rsid w:val="001F14E7"/>
    <w:rsid w:val="001F184A"/>
    <w:rsid w:val="001F2277"/>
    <w:rsid w:val="001F2353"/>
    <w:rsid w:val="001F2D6B"/>
    <w:rsid w:val="001F4923"/>
    <w:rsid w:val="001F4B4F"/>
    <w:rsid w:val="001F5440"/>
    <w:rsid w:val="001F6370"/>
    <w:rsid w:val="001F713E"/>
    <w:rsid w:val="0020138D"/>
    <w:rsid w:val="00201863"/>
    <w:rsid w:val="00202485"/>
    <w:rsid w:val="0020262C"/>
    <w:rsid w:val="002028D8"/>
    <w:rsid w:val="00203BA6"/>
    <w:rsid w:val="002042CF"/>
    <w:rsid w:val="002042D4"/>
    <w:rsid w:val="00204918"/>
    <w:rsid w:val="002051D4"/>
    <w:rsid w:val="00205355"/>
    <w:rsid w:val="0020569E"/>
    <w:rsid w:val="00206D83"/>
    <w:rsid w:val="002075FF"/>
    <w:rsid w:val="00207AA1"/>
    <w:rsid w:val="00207C98"/>
    <w:rsid w:val="002106A6"/>
    <w:rsid w:val="002109D7"/>
    <w:rsid w:val="0021131B"/>
    <w:rsid w:val="002127D1"/>
    <w:rsid w:val="002133D7"/>
    <w:rsid w:val="00213AA5"/>
    <w:rsid w:val="00213AD0"/>
    <w:rsid w:val="00214CDA"/>
    <w:rsid w:val="00215086"/>
    <w:rsid w:val="00215CB6"/>
    <w:rsid w:val="00217081"/>
    <w:rsid w:val="0021752F"/>
    <w:rsid w:val="002209F2"/>
    <w:rsid w:val="00220A91"/>
    <w:rsid w:val="00220FF7"/>
    <w:rsid w:val="002219ED"/>
    <w:rsid w:val="00222A67"/>
    <w:rsid w:val="00222B67"/>
    <w:rsid w:val="002231C5"/>
    <w:rsid w:val="002235C2"/>
    <w:rsid w:val="0022383F"/>
    <w:rsid w:val="00223F4B"/>
    <w:rsid w:val="00225824"/>
    <w:rsid w:val="00225A94"/>
    <w:rsid w:val="00225F1F"/>
    <w:rsid w:val="00227136"/>
    <w:rsid w:val="0022724F"/>
    <w:rsid w:val="00230A78"/>
    <w:rsid w:val="00230ED5"/>
    <w:rsid w:val="00230EE4"/>
    <w:rsid w:val="002313DD"/>
    <w:rsid w:val="002316CE"/>
    <w:rsid w:val="0023336A"/>
    <w:rsid w:val="002333AC"/>
    <w:rsid w:val="00233D6C"/>
    <w:rsid w:val="002345C5"/>
    <w:rsid w:val="00237A33"/>
    <w:rsid w:val="00240483"/>
    <w:rsid w:val="0024050A"/>
    <w:rsid w:val="00241C3D"/>
    <w:rsid w:val="002421EA"/>
    <w:rsid w:val="002428E1"/>
    <w:rsid w:val="00242901"/>
    <w:rsid w:val="00243491"/>
    <w:rsid w:val="00244E51"/>
    <w:rsid w:val="002454F0"/>
    <w:rsid w:val="002460FD"/>
    <w:rsid w:val="0024716A"/>
    <w:rsid w:val="00247F77"/>
    <w:rsid w:val="002504D4"/>
    <w:rsid w:val="00251773"/>
    <w:rsid w:val="00251D4E"/>
    <w:rsid w:val="002522C7"/>
    <w:rsid w:val="00252D65"/>
    <w:rsid w:val="00253658"/>
    <w:rsid w:val="00254125"/>
    <w:rsid w:val="00254617"/>
    <w:rsid w:val="002557E4"/>
    <w:rsid w:val="00256992"/>
    <w:rsid w:val="0026157D"/>
    <w:rsid w:val="002625C0"/>
    <w:rsid w:val="00262D25"/>
    <w:rsid w:val="00262E47"/>
    <w:rsid w:val="00263D67"/>
    <w:rsid w:val="00264DF5"/>
    <w:rsid w:val="00266301"/>
    <w:rsid w:val="00266499"/>
    <w:rsid w:val="002668C0"/>
    <w:rsid w:val="002671BB"/>
    <w:rsid w:val="00272346"/>
    <w:rsid w:val="002727FE"/>
    <w:rsid w:val="00272DC6"/>
    <w:rsid w:val="00273085"/>
    <w:rsid w:val="00274132"/>
    <w:rsid w:val="0027434B"/>
    <w:rsid w:val="002746E2"/>
    <w:rsid w:val="00274F93"/>
    <w:rsid w:val="00275EC0"/>
    <w:rsid w:val="00276230"/>
    <w:rsid w:val="0027668E"/>
    <w:rsid w:val="002814F9"/>
    <w:rsid w:val="0028180D"/>
    <w:rsid w:val="002830D2"/>
    <w:rsid w:val="0028345D"/>
    <w:rsid w:val="002835DB"/>
    <w:rsid w:val="00283756"/>
    <w:rsid w:val="00285199"/>
    <w:rsid w:val="00285C40"/>
    <w:rsid w:val="0028631C"/>
    <w:rsid w:val="002905E3"/>
    <w:rsid w:val="00292468"/>
    <w:rsid w:val="002927E7"/>
    <w:rsid w:val="0029483C"/>
    <w:rsid w:val="00297BA9"/>
    <w:rsid w:val="002A1A9F"/>
    <w:rsid w:val="002A3509"/>
    <w:rsid w:val="002A363B"/>
    <w:rsid w:val="002A3680"/>
    <w:rsid w:val="002A392D"/>
    <w:rsid w:val="002A478E"/>
    <w:rsid w:val="002A5AC6"/>
    <w:rsid w:val="002A5CC6"/>
    <w:rsid w:val="002A6D93"/>
    <w:rsid w:val="002A7544"/>
    <w:rsid w:val="002A77B5"/>
    <w:rsid w:val="002A7E51"/>
    <w:rsid w:val="002A7F47"/>
    <w:rsid w:val="002A7FAE"/>
    <w:rsid w:val="002B02DD"/>
    <w:rsid w:val="002B0A01"/>
    <w:rsid w:val="002B0E0F"/>
    <w:rsid w:val="002B1A8B"/>
    <w:rsid w:val="002B3528"/>
    <w:rsid w:val="002B35AC"/>
    <w:rsid w:val="002B3E20"/>
    <w:rsid w:val="002B3FBA"/>
    <w:rsid w:val="002B43D6"/>
    <w:rsid w:val="002B4AD1"/>
    <w:rsid w:val="002B6165"/>
    <w:rsid w:val="002B6264"/>
    <w:rsid w:val="002B67E5"/>
    <w:rsid w:val="002B6E8C"/>
    <w:rsid w:val="002B72D3"/>
    <w:rsid w:val="002B7365"/>
    <w:rsid w:val="002C022F"/>
    <w:rsid w:val="002C035D"/>
    <w:rsid w:val="002C174C"/>
    <w:rsid w:val="002C1C02"/>
    <w:rsid w:val="002C53C0"/>
    <w:rsid w:val="002C608F"/>
    <w:rsid w:val="002C6123"/>
    <w:rsid w:val="002C716B"/>
    <w:rsid w:val="002C7BF5"/>
    <w:rsid w:val="002C7DD7"/>
    <w:rsid w:val="002D199F"/>
    <w:rsid w:val="002D1A66"/>
    <w:rsid w:val="002D221D"/>
    <w:rsid w:val="002D2475"/>
    <w:rsid w:val="002D2E61"/>
    <w:rsid w:val="002D3238"/>
    <w:rsid w:val="002D33E4"/>
    <w:rsid w:val="002D4F0F"/>
    <w:rsid w:val="002D5A03"/>
    <w:rsid w:val="002D5AB4"/>
    <w:rsid w:val="002D5C1E"/>
    <w:rsid w:val="002D69E5"/>
    <w:rsid w:val="002D7B00"/>
    <w:rsid w:val="002D7F9A"/>
    <w:rsid w:val="002E0E4C"/>
    <w:rsid w:val="002E127B"/>
    <w:rsid w:val="002E178C"/>
    <w:rsid w:val="002E1BE0"/>
    <w:rsid w:val="002E2DFC"/>
    <w:rsid w:val="002E5069"/>
    <w:rsid w:val="002E5090"/>
    <w:rsid w:val="002E7FEA"/>
    <w:rsid w:val="002F073F"/>
    <w:rsid w:val="002F136C"/>
    <w:rsid w:val="002F1486"/>
    <w:rsid w:val="002F1D40"/>
    <w:rsid w:val="002F1D93"/>
    <w:rsid w:val="002F1E9D"/>
    <w:rsid w:val="002F4025"/>
    <w:rsid w:val="002F5248"/>
    <w:rsid w:val="002F6158"/>
    <w:rsid w:val="002F61C2"/>
    <w:rsid w:val="002F629A"/>
    <w:rsid w:val="002F76AE"/>
    <w:rsid w:val="002F7C43"/>
    <w:rsid w:val="002F7FD5"/>
    <w:rsid w:val="0030069B"/>
    <w:rsid w:val="003011E1"/>
    <w:rsid w:val="00301D71"/>
    <w:rsid w:val="00301E03"/>
    <w:rsid w:val="003025F1"/>
    <w:rsid w:val="003052E1"/>
    <w:rsid w:val="003055F7"/>
    <w:rsid w:val="003059E1"/>
    <w:rsid w:val="00305D26"/>
    <w:rsid w:val="00306560"/>
    <w:rsid w:val="003072BE"/>
    <w:rsid w:val="00307860"/>
    <w:rsid w:val="00307B0C"/>
    <w:rsid w:val="003104F1"/>
    <w:rsid w:val="00310CEA"/>
    <w:rsid w:val="00310D3E"/>
    <w:rsid w:val="00312AE6"/>
    <w:rsid w:val="00313729"/>
    <w:rsid w:val="0031378E"/>
    <w:rsid w:val="00313888"/>
    <w:rsid w:val="00313E77"/>
    <w:rsid w:val="003143B3"/>
    <w:rsid w:val="00314422"/>
    <w:rsid w:val="003144C1"/>
    <w:rsid w:val="00314D44"/>
    <w:rsid w:val="00315E34"/>
    <w:rsid w:val="003160B4"/>
    <w:rsid w:val="0031613F"/>
    <w:rsid w:val="00320A12"/>
    <w:rsid w:val="00320D4C"/>
    <w:rsid w:val="00320FAC"/>
    <w:rsid w:val="0032323C"/>
    <w:rsid w:val="00326293"/>
    <w:rsid w:val="00326766"/>
    <w:rsid w:val="003267BB"/>
    <w:rsid w:val="003269C0"/>
    <w:rsid w:val="003269D6"/>
    <w:rsid w:val="00327BBA"/>
    <w:rsid w:val="00331727"/>
    <w:rsid w:val="00331EBF"/>
    <w:rsid w:val="0033227D"/>
    <w:rsid w:val="00333598"/>
    <w:rsid w:val="003341AF"/>
    <w:rsid w:val="00334363"/>
    <w:rsid w:val="00335619"/>
    <w:rsid w:val="0033594D"/>
    <w:rsid w:val="00335952"/>
    <w:rsid w:val="00335B8A"/>
    <w:rsid w:val="00336161"/>
    <w:rsid w:val="0033638A"/>
    <w:rsid w:val="00336933"/>
    <w:rsid w:val="00337AA2"/>
    <w:rsid w:val="00337D4B"/>
    <w:rsid w:val="00337E2D"/>
    <w:rsid w:val="0034108F"/>
    <w:rsid w:val="00341A69"/>
    <w:rsid w:val="00342034"/>
    <w:rsid w:val="00342193"/>
    <w:rsid w:val="00342A84"/>
    <w:rsid w:val="0034308F"/>
    <w:rsid w:val="00345C02"/>
    <w:rsid w:val="00345C54"/>
    <w:rsid w:val="00345C79"/>
    <w:rsid w:val="003467DE"/>
    <w:rsid w:val="00346C83"/>
    <w:rsid w:val="00346EB4"/>
    <w:rsid w:val="003471FD"/>
    <w:rsid w:val="00347537"/>
    <w:rsid w:val="003500BD"/>
    <w:rsid w:val="003505AE"/>
    <w:rsid w:val="0035174A"/>
    <w:rsid w:val="003528FC"/>
    <w:rsid w:val="00354D25"/>
    <w:rsid w:val="0035523F"/>
    <w:rsid w:val="003561E3"/>
    <w:rsid w:val="003567E9"/>
    <w:rsid w:val="00356C66"/>
    <w:rsid w:val="00356E89"/>
    <w:rsid w:val="003573AF"/>
    <w:rsid w:val="0036057F"/>
    <w:rsid w:val="00360939"/>
    <w:rsid w:val="0036099A"/>
    <w:rsid w:val="00361687"/>
    <w:rsid w:val="00363488"/>
    <w:rsid w:val="00366333"/>
    <w:rsid w:val="0036728E"/>
    <w:rsid w:val="00370911"/>
    <w:rsid w:val="00370F03"/>
    <w:rsid w:val="00371D51"/>
    <w:rsid w:val="003724C8"/>
    <w:rsid w:val="00372BCA"/>
    <w:rsid w:val="00373038"/>
    <w:rsid w:val="003750F7"/>
    <w:rsid w:val="003759E9"/>
    <w:rsid w:val="00376AD0"/>
    <w:rsid w:val="00377B99"/>
    <w:rsid w:val="00377D4F"/>
    <w:rsid w:val="003815A5"/>
    <w:rsid w:val="0038188F"/>
    <w:rsid w:val="00381DBF"/>
    <w:rsid w:val="003827AB"/>
    <w:rsid w:val="00382F2C"/>
    <w:rsid w:val="00383D24"/>
    <w:rsid w:val="00384161"/>
    <w:rsid w:val="003848AB"/>
    <w:rsid w:val="00384ED1"/>
    <w:rsid w:val="003850DA"/>
    <w:rsid w:val="00385354"/>
    <w:rsid w:val="00386292"/>
    <w:rsid w:val="00386CD6"/>
    <w:rsid w:val="00387D04"/>
    <w:rsid w:val="00391686"/>
    <w:rsid w:val="003916F8"/>
    <w:rsid w:val="00392FE2"/>
    <w:rsid w:val="00393019"/>
    <w:rsid w:val="00394453"/>
    <w:rsid w:val="003947F9"/>
    <w:rsid w:val="00395F24"/>
    <w:rsid w:val="00396083"/>
    <w:rsid w:val="00397775"/>
    <w:rsid w:val="00397C8E"/>
    <w:rsid w:val="003A06E8"/>
    <w:rsid w:val="003A0783"/>
    <w:rsid w:val="003A0907"/>
    <w:rsid w:val="003A0934"/>
    <w:rsid w:val="003A0A25"/>
    <w:rsid w:val="003A0E1A"/>
    <w:rsid w:val="003A1928"/>
    <w:rsid w:val="003A1C68"/>
    <w:rsid w:val="003A1F20"/>
    <w:rsid w:val="003A2A3E"/>
    <w:rsid w:val="003A2B19"/>
    <w:rsid w:val="003A751E"/>
    <w:rsid w:val="003B02FE"/>
    <w:rsid w:val="003B106E"/>
    <w:rsid w:val="003B2D9F"/>
    <w:rsid w:val="003B3FE1"/>
    <w:rsid w:val="003B50D2"/>
    <w:rsid w:val="003B5173"/>
    <w:rsid w:val="003B5AF5"/>
    <w:rsid w:val="003B5C21"/>
    <w:rsid w:val="003B74EF"/>
    <w:rsid w:val="003B7599"/>
    <w:rsid w:val="003B7A5F"/>
    <w:rsid w:val="003C02FB"/>
    <w:rsid w:val="003C063E"/>
    <w:rsid w:val="003C1F71"/>
    <w:rsid w:val="003C2248"/>
    <w:rsid w:val="003C2AA2"/>
    <w:rsid w:val="003C2BD1"/>
    <w:rsid w:val="003C30DE"/>
    <w:rsid w:val="003C34A2"/>
    <w:rsid w:val="003C3CF7"/>
    <w:rsid w:val="003C4929"/>
    <w:rsid w:val="003C4B0E"/>
    <w:rsid w:val="003C5484"/>
    <w:rsid w:val="003C6259"/>
    <w:rsid w:val="003C6A85"/>
    <w:rsid w:val="003C6E1D"/>
    <w:rsid w:val="003C75A4"/>
    <w:rsid w:val="003D0B7D"/>
    <w:rsid w:val="003D144A"/>
    <w:rsid w:val="003D1959"/>
    <w:rsid w:val="003D1F75"/>
    <w:rsid w:val="003D206F"/>
    <w:rsid w:val="003D237E"/>
    <w:rsid w:val="003D2463"/>
    <w:rsid w:val="003D2FEE"/>
    <w:rsid w:val="003D3616"/>
    <w:rsid w:val="003D3EBD"/>
    <w:rsid w:val="003D42F0"/>
    <w:rsid w:val="003D4DC8"/>
    <w:rsid w:val="003D5003"/>
    <w:rsid w:val="003D522A"/>
    <w:rsid w:val="003D5AAD"/>
    <w:rsid w:val="003D6689"/>
    <w:rsid w:val="003D786B"/>
    <w:rsid w:val="003E10E7"/>
    <w:rsid w:val="003E11DE"/>
    <w:rsid w:val="003E14FD"/>
    <w:rsid w:val="003E1F95"/>
    <w:rsid w:val="003E2EFE"/>
    <w:rsid w:val="003E354C"/>
    <w:rsid w:val="003E3FD2"/>
    <w:rsid w:val="003E424A"/>
    <w:rsid w:val="003E43EF"/>
    <w:rsid w:val="003E44C6"/>
    <w:rsid w:val="003E4BA2"/>
    <w:rsid w:val="003E53CC"/>
    <w:rsid w:val="003E5E6D"/>
    <w:rsid w:val="003E6E1A"/>
    <w:rsid w:val="003E6F58"/>
    <w:rsid w:val="003E76F6"/>
    <w:rsid w:val="003F0403"/>
    <w:rsid w:val="003F1930"/>
    <w:rsid w:val="003F2BB5"/>
    <w:rsid w:val="003F4296"/>
    <w:rsid w:val="003F4ADB"/>
    <w:rsid w:val="003F4E1D"/>
    <w:rsid w:val="003F5004"/>
    <w:rsid w:val="003F55D8"/>
    <w:rsid w:val="003F611F"/>
    <w:rsid w:val="003F63BC"/>
    <w:rsid w:val="003F783F"/>
    <w:rsid w:val="003F7AD2"/>
    <w:rsid w:val="0040055D"/>
    <w:rsid w:val="00400E5E"/>
    <w:rsid w:val="0040184B"/>
    <w:rsid w:val="00401F36"/>
    <w:rsid w:val="00401F8F"/>
    <w:rsid w:val="00402D87"/>
    <w:rsid w:val="004038D0"/>
    <w:rsid w:val="00404307"/>
    <w:rsid w:val="00404734"/>
    <w:rsid w:val="004068F8"/>
    <w:rsid w:val="004069DD"/>
    <w:rsid w:val="004072E2"/>
    <w:rsid w:val="0041179E"/>
    <w:rsid w:val="004117B5"/>
    <w:rsid w:val="004135B9"/>
    <w:rsid w:val="004160A5"/>
    <w:rsid w:val="00416B0D"/>
    <w:rsid w:val="00416D63"/>
    <w:rsid w:val="00416D68"/>
    <w:rsid w:val="00417FCA"/>
    <w:rsid w:val="00420429"/>
    <w:rsid w:val="00420695"/>
    <w:rsid w:val="00420C5B"/>
    <w:rsid w:val="004210BC"/>
    <w:rsid w:val="004219A8"/>
    <w:rsid w:val="00422818"/>
    <w:rsid w:val="004243F2"/>
    <w:rsid w:val="004245E6"/>
    <w:rsid w:val="0042494E"/>
    <w:rsid w:val="00425550"/>
    <w:rsid w:val="00425570"/>
    <w:rsid w:val="004257FA"/>
    <w:rsid w:val="004259F9"/>
    <w:rsid w:val="00425CB4"/>
    <w:rsid w:val="00425CE9"/>
    <w:rsid w:val="0042667B"/>
    <w:rsid w:val="004268A1"/>
    <w:rsid w:val="004273E4"/>
    <w:rsid w:val="0043118C"/>
    <w:rsid w:val="00431509"/>
    <w:rsid w:val="004316B0"/>
    <w:rsid w:val="00432F5F"/>
    <w:rsid w:val="00433F33"/>
    <w:rsid w:val="0043447D"/>
    <w:rsid w:val="00434659"/>
    <w:rsid w:val="00434F32"/>
    <w:rsid w:val="00435641"/>
    <w:rsid w:val="00435F92"/>
    <w:rsid w:val="004369A6"/>
    <w:rsid w:val="00437DE5"/>
    <w:rsid w:val="00440722"/>
    <w:rsid w:val="00440AB8"/>
    <w:rsid w:val="00442D97"/>
    <w:rsid w:val="00443178"/>
    <w:rsid w:val="00444B0A"/>
    <w:rsid w:val="00444E12"/>
    <w:rsid w:val="004452EC"/>
    <w:rsid w:val="0044582B"/>
    <w:rsid w:val="0044623A"/>
    <w:rsid w:val="0044630A"/>
    <w:rsid w:val="00447266"/>
    <w:rsid w:val="004478D9"/>
    <w:rsid w:val="00450C9B"/>
    <w:rsid w:val="004514CD"/>
    <w:rsid w:val="004520D8"/>
    <w:rsid w:val="004535AA"/>
    <w:rsid w:val="00453911"/>
    <w:rsid w:val="00453EC6"/>
    <w:rsid w:val="00455696"/>
    <w:rsid w:val="00455BD6"/>
    <w:rsid w:val="00456188"/>
    <w:rsid w:val="0045619B"/>
    <w:rsid w:val="0045665E"/>
    <w:rsid w:val="004571CB"/>
    <w:rsid w:val="00461D8C"/>
    <w:rsid w:val="00462117"/>
    <w:rsid w:val="004624D3"/>
    <w:rsid w:val="0046288F"/>
    <w:rsid w:val="00463352"/>
    <w:rsid w:val="0046395C"/>
    <w:rsid w:val="00463BAF"/>
    <w:rsid w:val="00463F37"/>
    <w:rsid w:val="00464DDC"/>
    <w:rsid w:val="0046668D"/>
    <w:rsid w:val="00467D69"/>
    <w:rsid w:val="00467DDB"/>
    <w:rsid w:val="00470F6A"/>
    <w:rsid w:val="00471482"/>
    <w:rsid w:val="00472F2E"/>
    <w:rsid w:val="0047533C"/>
    <w:rsid w:val="004755E3"/>
    <w:rsid w:val="00475A8A"/>
    <w:rsid w:val="00475BA2"/>
    <w:rsid w:val="004763A2"/>
    <w:rsid w:val="00476725"/>
    <w:rsid w:val="0047752E"/>
    <w:rsid w:val="004776C9"/>
    <w:rsid w:val="00480EA5"/>
    <w:rsid w:val="00481AE3"/>
    <w:rsid w:val="00481E93"/>
    <w:rsid w:val="004828CA"/>
    <w:rsid w:val="00482979"/>
    <w:rsid w:val="0048461E"/>
    <w:rsid w:val="00484EBC"/>
    <w:rsid w:val="004851DD"/>
    <w:rsid w:val="00485B0D"/>
    <w:rsid w:val="00485D8A"/>
    <w:rsid w:val="00490A4F"/>
    <w:rsid w:val="00492FAC"/>
    <w:rsid w:val="00493065"/>
    <w:rsid w:val="004934B5"/>
    <w:rsid w:val="004936E8"/>
    <w:rsid w:val="00493771"/>
    <w:rsid w:val="00493EEB"/>
    <w:rsid w:val="004952B4"/>
    <w:rsid w:val="00495AC4"/>
    <w:rsid w:val="00495F4C"/>
    <w:rsid w:val="00495F64"/>
    <w:rsid w:val="0049628C"/>
    <w:rsid w:val="00497034"/>
    <w:rsid w:val="004A024B"/>
    <w:rsid w:val="004A0591"/>
    <w:rsid w:val="004A0C55"/>
    <w:rsid w:val="004A0FE7"/>
    <w:rsid w:val="004A1229"/>
    <w:rsid w:val="004A1E16"/>
    <w:rsid w:val="004A2405"/>
    <w:rsid w:val="004A2D07"/>
    <w:rsid w:val="004A542A"/>
    <w:rsid w:val="004A66A9"/>
    <w:rsid w:val="004A73CE"/>
    <w:rsid w:val="004A7E2C"/>
    <w:rsid w:val="004B0040"/>
    <w:rsid w:val="004B0699"/>
    <w:rsid w:val="004B1246"/>
    <w:rsid w:val="004B15B1"/>
    <w:rsid w:val="004B2A58"/>
    <w:rsid w:val="004B3F7B"/>
    <w:rsid w:val="004B494C"/>
    <w:rsid w:val="004B5284"/>
    <w:rsid w:val="004B7784"/>
    <w:rsid w:val="004C0360"/>
    <w:rsid w:val="004C03AC"/>
    <w:rsid w:val="004C2F70"/>
    <w:rsid w:val="004C2FF6"/>
    <w:rsid w:val="004C525E"/>
    <w:rsid w:val="004C6708"/>
    <w:rsid w:val="004C67C7"/>
    <w:rsid w:val="004C76C0"/>
    <w:rsid w:val="004C7C13"/>
    <w:rsid w:val="004C7F66"/>
    <w:rsid w:val="004D0697"/>
    <w:rsid w:val="004D15EB"/>
    <w:rsid w:val="004D207F"/>
    <w:rsid w:val="004D20F7"/>
    <w:rsid w:val="004D32FE"/>
    <w:rsid w:val="004D3476"/>
    <w:rsid w:val="004D3FA8"/>
    <w:rsid w:val="004D41E3"/>
    <w:rsid w:val="004D52F2"/>
    <w:rsid w:val="004D55A3"/>
    <w:rsid w:val="004D57B6"/>
    <w:rsid w:val="004D7528"/>
    <w:rsid w:val="004D7EE9"/>
    <w:rsid w:val="004E07DF"/>
    <w:rsid w:val="004E1456"/>
    <w:rsid w:val="004E1C07"/>
    <w:rsid w:val="004E2996"/>
    <w:rsid w:val="004E337A"/>
    <w:rsid w:val="004E4FD5"/>
    <w:rsid w:val="004E668C"/>
    <w:rsid w:val="004E6CC0"/>
    <w:rsid w:val="004E6E4C"/>
    <w:rsid w:val="004E7B7E"/>
    <w:rsid w:val="004E7DAF"/>
    <w:rsid w:val="004F04D6"/>
    <w:rsid w:val="004F0AED"/>
    <w:rsid w:val="004F10C1"/>
    <w:rsid w:val="004F17EF"/>
    <w:rsid w:val="004F17F1"/>
    <w:rsid w:val="004F1886"/>
    <w:rsid w:val="004F1D08"/>
    <w:rsid w:val="004F24ED"/>
    <w:rsid w:val="004F3E92"/>
    <w:rsid w:val="004F549E"/>
    <w:rsid w:val="004F54D5"/>
    <w:rsid w:val="004F5F6F"/>
    <w:rsid w:val="004F6859"/>
    <w:rsid w:val="004F6EA0"/>
    <w:rsid w:val="00500439"/>
    <w:rsid w:val="00500C4D"/>
    <w:rsid w:val="00501A03"/>
    <w:rsid w:val="00502847"/>
    <w:rsid w:val="00502FD4"/>
    <w:rsid w:val="0050583F"/>
    <w:rsid w:val="00505982"/>
    <w:rsid w:val="00506264"/>
    <w:rsid w:val="00506893"/>
    <w:rsid w:val="00507E09"/>
    <w:rsid w:val="00510205"/>
    <w:rsid w:val="00510A6B"/>
    <w:rsid w:val="005115B2"/>
    <w:rsid w:val="00512680"/>
    <w:rsid w:val="00515356"/>
    <w:rsid w:val="005159BD"/>
    <w:rsid w:val="00516FD3"/>
    <w:rsid w:val="00520039"/>
    <w:rsid w:val="005218E1"/>
    <w:rsid w:val="00521B21"/>
    <w:rsid w:val="005234CC"/>
    <w:rsid w:val="005236DD"/>
    <w:rsid w:val="00524270"/>
    <w:rsid w:val="0052443B"/>
    <w:rsid w:val="00524E5B"/>
    <w:rsid w:val="005252A7"/>
    <w:rsid w:val="0052628C"/>
    <w:rsid w:val="0052657D"/>
    <w:rsid w:val="005270B4"/>
    <w:rsid w:val="00527E61"/>
    <w:rsid w:val="0053091F"/>
    <w:rsid w:val="00530B06"/>
    <w:rsid w:val="00532DF2"/>
    <w:rsid w:val="00535DB3"/>
    <w:rsid w:val="00536C34"/>
    <w:rsid w:val="005378CF"/>
    <w:rsid w:val="0054088B"/>
    <w:rsid w:val="00540A0E"/>
    <w:rsid w:val="005410D9"/>
    <w:rsid w:val="00541384"/>
    <w:rsid w:val="00542244"/>
    <w:rsid w:val="00542252"/>
    <w:rsid w:val="00542B08"/>
    <w:rsid w:val="00543C88"/>
    <w:rsid w:val="00543D94"/>
    <w:rsid w:val="00543DEE"/>
    <w:rsid w:val="00544773"/>
    <w:rsid w:val="005450D9"/>
    <w:rsid w:val="00545377"/>
    <w:rsid w:val="00545698"/>
    <w:rsid w:val="00547B7E"/>
    <w:rsid w:val="0055019F"/>
    <w:rsid w:val="00550DD4"/>
    <w:rsid w:val="00550DE5"/>
    <w:rsid w:val="00551818"/>
    <w:rsid w:val="00551DBB"/>
    <w:rsid w:val="0055213D"/>
    <w:rsid w:val="00552DE2"/>
    <w:rsid w:val="005557E0"/>
    <w:rsid w:val="00556BCA"/>
    <w:rsid w:val="005578C0"/>
    <w:rsid w:val="00562552"/>
    <w:rsid w:val="00563390"/>
    <w:rsid w:val="005670F8"/>
    <w:rsid w:val="0056762B"/>
    <w:rsid w:val="005707F9"/>
    <w:rsid w:val="00571AC4"/>
    <w:rsid w:val="005722AB"/>
    <w:rsid w:val="005727BE"/>
    <w:rsid w:val="00572C03"/>
    <w:rsid w:val="00572C79"/>
    <w:rsid w:val="0057303E"/>
    <w:rsid w:val="00574A38"/>
    <w:rsid w:val="00574AF9"/>
    <w:rsid w:val="00574F89"/>
    <w:rsid w:val="00576020"/>
    <w:rsid w:val="00577FA7"/>
    <w:rsid w:val="00580010"/>
    <w:rsid w:val="00580D2C"/>
    <w:rsid w:val="00581246"/>
    <w:rsid w:val="0058127B"/>
    <w:rsid w:val="00581607"/>
    <w:rsid w:val="005821E4"/>
    <w:rsid w:val="005826D9"/>
    <w:rsid w:val="00582A2C"/>
    <w:rsid w:val="0058301D"/>
    <w:rsid w:val="00583791"/>
    <w:rsid w:val="00584DE6"/>
    <w:rsid w:val="00584F5E"/>
    <w:rsid w:val="0058582C"/>
    <w:rsid w:val="00586752"/>
    <w:rsid w:val="00587056"/>
    <w:rsid w:val="00587337"/>
    <w:rsid w:val="005874B6"/>
    <w:rsid w:val="005909DC"/>
    <w:rsid w:val="005915B0"/>
    <w:rsid w:val="00591D59"/>
    <w:rsid w:val="0059500C"/>
    <w:rsid w:val="005957C6"/>
    <w:rsid w:val="00595F64"/>
    <w:rsid w:val="00596724"/>
    <w:rsid w:val="00596954"/>
    <w:rsid w:val="005977E7"/>
    <w:rsid w:val="005A0677"/>
    <w:rsid w:val="005A0CF1"/>
    <w:rsid w:val="005A126D"/>
    <w:rsid w:val="005A1E50"/>
    <w:rsid w:val="005A21FF"/>
    <w:rsid w:val="005A24BE"/>
    <w:rsid w:val="005A26CB"/>
    <w:rsid w:val="005A281F"/>
    <w:rsid w:val="005A2F65"/>
    <w:rsid w:val="005A326D"/>
    <w:rsid w:val="005A400A"/>
    <w:rsid w:val="005A4C4B"/>
    <w:rsid w:val="005B09F3"/>
    <w:rsid w:val="005B0F74"/>
    <w:rsid w:val="005B0FD8"/>
    <w:rsid w:val="005B23F3"/>
    <w:rsid w:val="005B2716"/>
    <w:rsid w:val="005B3FD3"/>
    <w:rsid w:val="005B5336"/>
    <w:rsid w:val="005B70BF"/>
    <w:rsid w:val="005B784E"/>
    <w:rsid w:val="005B7FE6"/>
    <w:rsid w:val="005C04CA"/>
    <w:rsid w:val="005C2368"/>
    <w:rsid w:val="005C29AE"/>
    <w:rsid w:val="005C2E0E"/>
    <w:rsid w:val="005C3169"/>
    <w:rsid w:val="005C35E9"/>
    <w:rsid w:val="005C3862"/>
    <w:rsid w:val="005C46A4"/>
    <w:rsid w:val="005C50C9"/>
    <w:rsid w:val="005C5171"/>
    <w:rsid w:val="005C613A"/>
    <w:rsid w:val="005C615B"/>
    <w:rsid w:val="005C7A42"/>
    <w:rsid w:val="005D05C3"/>
    <w:rsid w:val="005D1943"/>
    <w:rsid w:val="005D1ABC"/>
    <w:rsid w:val="005D1B0C"/>
    <w:rsid w:val="005D1D74"/>
    <w:rsid w:val="005D1E5E"/>
    <w:rsid w:val="005D1F8F"/>
    <w:rsid w:val="005D2700"/>
    <w:rsid w:val="005D2B47"/>
    <w:rsid w:val="005D2B52"/>
    <w:rsid w:val="005D4415"/>
    <w:rsid w:val="005D4BB2"/>
    <w:rsid w:val="005D4E5B"/>
    <w:rsid w:val="005D52E7"/>
    <w:rsid w:val="005D5CDB"/>
    <w:rsid w:val="005D66AC"/>
    <w:rsid w:val="005D6E83"/>
    <w:rsid w:val="005D75AB"/>
    <w:rsid w:val="005E0C99"/>
    <w:rsid w:val="005E413A"/>
    <w:rsid w:val="005E681D"/>
    <w:rsid w:val="005E6CD2"/>
    <w:rsid w:val="005E7AD7"/>
    <w:rsid w:val="005F0261"/>
    <w:rsid w:val="005F09E8"/>
    <w:rsid w:val="005F253E"/>
    <w:rsid w:val="005F262B"/>
    <w:rsid w:val="005F2CF9"/>
    <w:rsid w:val="005F38B1"/>
    <w:rsid w:val="005F3C8D"/>
    <w:rsid w:val="005F455E"/>
    <w:rsid w:val="005F5367"/>
    <w:rsid w:val="005F56F0"/>
    <w:rsid w:val="005F57EF"/>
    <w:rsid w:val="005F6561"/>
    <w:rsid w:val="005F6A50"/>
    <w:rsid w:val="005F6E9C"/>
    <w:rsid w:val="006002BB"/>
    <w:rsid w:val="00600523"/>
    <w:rsid w:val="006006EA"/>
    <w:rsid w:val="00601585"/>
    <w:rsid w:val="006036EF"/>
    <w:rsid w:val="006037B2"/>
    <w:rsid w:val="00604637"/>
    <w:rsid w:val="006047F6"/>
    <w:rsid w:val="00605038"/>
    <w:rsid w:val="0060508D"/>
    <w:rsid w:val="00605C15"/>
    <w:rsid w:val="00605DAA"/>
    <w:rsid w:val="00606089"/>
    <w:rsid w:val="0060680F"/>
    <w:rsid w:val="00606BE8"/>
    <w:rsid w:val="006070DA"/>
    <w:rsid w:val="00610570"/>
    <w:rsid w:val="00610BAA"/>
    <w:rsid w:val="00610F03"/>
    <w:rsid w:val="0061129F"/>
    <w:rsid w:val="006115F1"/>
    <w:rsid w:val="006116A5"/>
    <w:rsid w:val="00611AD5"/>
    <w:rsid w:val="00612AA4"/>
    <w:rsid w:val="00613063"/>
    <w:rsid w:val="00613D68"/>
    <w:rsid w:val="00614726"/>
    <w:rsid w:val="00614C2B"/>
    <w:rsid w:val="006161EE"/>
    <w:rsid w:val="0061625B"/>
    <w:rsid w:val="00620C4F"/>
    <w:rsid w:val="00621004"/>
    <w:rsid w:val="006222C8"/>
    <w:rsid w:val="006229DC"/>
    <w:rsid w:val="006246BB"/>
    <w:rsid w:val="006258AD"/>
    <w:rsid w:val="00625AB4"/>
    <w:rsid w:val="006264D9"/>
    <w:rsid w:val="006266F6"/>
    <w:rsid w:val="00626B1E"/>
    <w:rsid w:val="00626FF7"/>
    <w:rsid w:val="00627BF5"/>
    <w:rsid w:val="0063009F"/>
    <w:rsid w:val="006313C2"/>
    <w:rsid w:val="006317D9"/>
    <w:rsid w:val="00632781"/>
    <w:rsid w:val="00633557"/>
    <w:rsid w:val="00633B57"/>
    <w:rsid w:val="00634D99"/>
    <w:rsid w:val="00635350"/>
    <w:rsid w:val="00635BCE"/>
    <w:rsid w:val="00635F2A"/>
    <w:rsid w:val="006362D6"/>
    <w:rsid w:val="00640A74"/>
    <w:rsid w:val="00642877"/>
    <w:rsid w:val="00642D74"/>
    <w:rsid w:val="00642DE1"/>
    <w:rsid w:val="006468DC"/>
    <w:rsid w:val="00646BDF"/>
    <w:rsid w:val="00646CEB"/>
    <w:rsid w:val="00646EC5"/>
    <w:rsid w:val="0064794A"/>
    <w:rsid w:val="00652263"/>
    <w:rsid w:val="00653D1C"/>
    <w:rsid w:val="00655E63"/>
    <w:rsid w:val="0065729E"/>
    <w:rsid w:val="00657F32"/>
    <w:rsid w:val="00660A6A"/>
    <w:rsid w:val="00661B8F"/>
    <w:rsid w:val="00662592"/>
    <w:rsid w:val="006629E2"/>
    <w:rsid w:val="00662AE3"/>
    <w:rsid w:val="006679EB"/>
    <w:rsid w:val="00670760"/>
    <w:rsid w:val="00671817"/>
    <w:rsid w:val="006718B9"/>
    <w:rsid w:val="0067268D"/>
    <w:rsid w:val="006728B7"/>
    <w:rsid w:val="00672ABE"/>
    <w:rsid w:val="006732A5"/>
    <w:rsid w:val="00674515"/>
    <w:rsid w:val="00674BA7"/>
    <w:rsid w:val="00675030"/>
    <w:rsid w:val="006754F0"/>
    <w:rsid w:val="006768B6"/>
    <w:rsid w:val="0067755C"/>
    <w:rsid w:val="006775E6"/>
    <w:rsid w:val="00680456"/>
    <w:rsid w:val="006806A9"/>
    <w:rsid w:val="00680A9F"/>
    <w:rsid w:val="00680CD2"/>
    <w:rsid w:val="006817B4"/>
    <w:rsid w:val="00682F5B"/>
    <w:rsid w:val="006840B4"/>
    <w:rsid w:val="006845A6"/>
    <w:rsid w:val="00684CB8"/>
    <w:rsid w:val="00685A9E"/>
    <w:rsid w:val="0068604E"/>
    <w:rsid w:val="00686FB6"/>
    <w:rsid w:val="006871C7"/>
    <w:rsid w:val="00687EE5"/>
    <w:rsid w:val="00690137"/>
    <w:rsid w:val="006917B6"/>
    <w:rsid w:val="006925A0"/>
    <w:rsid w:val="00692EC1"/>
    <w:rsid w:val="00693520"/>
    <w:rsid w:val="00694398"/>
    <w:rsid w:val="0069728C"/>
    <w:rsid w:val="0069755B"/>
    <w:rsid w:val="00697B70"/>
    <w:rsid w:val="00697E46"/>
    <w:rsid w:val="00697F0A"/>
    <w:rsid w:val="006A059F"/>
    <w:rsid w:val="006A1282"/>
    <w:rsid w:val="006A19BB"/>
    <w:rsid w:val="006A3C0A"/>
    <w:rsid w:val="006A3C15"/>
    <w:rsid w:val="006A47D7"/>
    <w:rsid w:val="006A5909"/>
    <w:rsid w:val="006A591A"/>
    <w:rsid w:val="006A5E4B"/>
    <w:rsid w:val="006A6E4A"/>
    <w:rsid w:val="006A72D5"/>
    <w:rsid w:val="006A7B9A"/>
    <w:rsid w:val="006A7DC9"/>
    <w:rsid w:val="006B13BB"/>
    <w:rsid w:val="006B1B79"/>
    <w:rsid w:val="006B26A6"/>
    <w:rsid w:val="006B2BC5"/>
    <w:rsid w:val="006B2CA0"/>
    <w:rsid w:val="006B2D59"/>
    <w:rsid w:val="006B2DD8"/>
    <w:rsid w:val="006B2E40"/>
    <w:rsid w:val="006B31D4"/>
    <w:rsid w:val="006B45C2"/>
    <w:rsid w:val="006B4C83"/>
    <w:rsid w:val="006B5E8E"/>
    <w:rsid w:val="006B5F92"/>
    <w:rsid w:val="006B6EBA"/>
    <w:rsid w:val="006B6FC4"/>
    <w:rsid w:val="006C0108"/>
    <w:rsid w:val="006C0468"/>
    <w:rsid w:val="006C08B3"/>
    <w:rsid w:val="006C0E30"/>
    <w:rsid w:val="006C23E9"/>
    <w:rsid w:val="006C3CBE"/>
    <w:rsid w:val="006C405A"/>
    <w:rsid w:val="006C4D43"/>
    <w:rsid w:val="006C7061"/>
    <w:rsid w:val="006C735D"/>
    <w:rsid w:val="006C78BB"/>
    <w:rsid w:val="006C7D7B"/>
    <w:rsid w:val="006C7EE5"/>
    <w:rsid w:val="006D0F24"/>
    <w:rsid w:val="006D0FCA"/>
    <w:rsid w:val="006D14A6"/>
    <w:rsid w:val="006D1CED"/>
    <w:rsid w:val="006D2CD3"/>
    <w:rsid w:val="006D2DAB"/>
    <w:rsid w:val="006D32AA"/>
    <w:rsid w:val="006D3944"/>
    <w:rsid w:val="006D44AA"/>
    <w:rsid w:val="006D54B0"/>
    <w:rsid w:val="006D5E42"/>
    <w:rsid w:val="006D608D"/>
    <w:rsid w:val="006D632F"/>
    <w:rsid w:val="006E1AF4"/>
    <w:rsid w:val="006E2245"/>
    <w:rsid w:val="006E3142"/>
    <w:rsid w:val="006E351C"/>
    <w:rsid w:val="006E383F"/>
    <w:rsid w:val="006E45FE"/>
    <w:rsid w:val="006E4C6B"/>
    <w:rsid w:val="006E505F"/>
    <w:rsid w:val="006E7329"/>
    <w:rsid w:val="006E7359"/>
    <w:rsid w:val="006E7BB4"/>
    <w:rsid w:val="006F04E6"/>
    <w:rsid w:val="006F076E"/>
    <w:rsid w:val="006F1EDA"/>
    <w:rsid w:val="006F20AD"/>
    <w:rsid w:val="006F365A"/>
    <w:rsid w:val="006F3F29"/>
    <w:rsid w:val="006F41B1"/>
    <w:rsid w:val="006F7194"/>
    <w:rsid w:val="006F79B2"/>
    <w:rsid w:val="00700024"/>
    <w:rsid w:val="00700F0E"/>
    <w:rsid w:val="007028D4"/>
    <w:rsid w:val="007029F1"/>
    <w:rsid w:val="00702BFE"/>
    <w:rsid w:val="00703AB7"/>
    <w:rsid w:val="00703BE7"/>
    <w:rsid w:val="0070465C"/>
    <w:rsid w:val="00704FE8"/>
    <w:rsid w:val="00705A2D"/>
    <w:rsid w:val="00705F7A"/>
    <w:rsid w:val="00707A95"/>
    <w:rsid w:val="00707D32"/>
    <w:rsid w:val="00707DCE"/>
    <w:rsid w:val="007103ED"/>
    <w:rsid w:val="0071125E"/>
    <w:rsid w:val="0071154B"/>
    <w:rsid w:val="007129CF"/>
    <w:rsid w:val="00713666"/>
    <w:rsid w:val="00713D34"/>
    <w:rsid w:val="0071461E"/>
    <w:rsid w:val="00714E83"/>
    <w:rsid w:val="00714EB9"/>
    <w:rsid w:val="007160C1"/>
    <w:rsid w:val="00716DED"/>
    <w:rsid w:val="00717403"/>
    <w:rsid w:val="00717E63"/>
    <w:rsid w:val="007213A5"/>
    <w:rsid w:val="00721D2E"/>
    <w:rsid w:val="0072277C"/>
    <w:rsid w:val="00722D93"/>
    <w:rsid w:val="00723162"/>
    <w:rsid w:val="0072317E"/>
    <w:rsid w:val="007231F4"/>
    <w:rsid w:val="00723611"/>
    <w:rsid w:val="007247AB"/>
    <w:rsid w:val="00725B35"/>
    <w:rsid w:val="00726207"/>
    <w:rsid w:val="00726A99"/>
    <w:rsid w:val="00726FE6"/>
    <w:rsid w:val="0073085D"/>
    <w:rsid w:val="0073096C"/>
    <w:rsid w:val="00730FDA"/>
    <w:rsid w:val="0073150A"/>
    <w:rsid w:val="0073323F"/>
    <w:rsid w:val="00733512"/>
    <w:rsid w:val="007337C3"/>
    <w:rsid w:val="007339E1"/>
    <w:rsid w:val="00736221"/>
    <w:rsid w:val="00736CCA"/>
    <w:rsid w:val="00737323"/>
    <w:rsid w:val="00737C53"/>
    <w:rsid w:val="007403B8"/>
    <w:rsid w:val="00740AB8"/>
    <w:rsid w:val="00741362"/>
    <w:rsid w:val="00741DD2"/>
    <w:rsid w:val="007422D6"/>
    <w:rsid w:val="00742747"/>
    <w:rsid w:val="00742AED"/>
    <w:rsid w:val="007433D1"/>
    <w:rsid w:val="00743806"/>
    <w:rsid w:val="00744387"/>
    <w:rsid w:val="007444FF"/>
    <w:rsid w:val="0074532C"/>
    <w:rsid w:val="0074551D"/>
    <w:rsid w:val="00745823"/>
    <w:rsid w:val="00746B64"/>
    <w:rsid w:val="00747536"/>
    <w:rsid w:val="007475DB"/>
    <w:rsid w:val="00750211"/>
    <w:rsid w:val="007518A1"/>
    <w:rsid w:val="00751965"/>
    <w:rsid w:val="00751FC7"/>
    <w:rsid w:val="00752BAE"/>
    <w:rsid w:val="007540F1"/>
    <w:rsid w:val="00754DB5"/>
    <w:rsid w:val="00755572"/>
    <w:rsid w:val="00755936"/>
    <w:rsid w:val="00756ACC"/>
    <w:rsid w:val="0076004E"/>
    <w:rsid w:val="007606C3"/>
    <w:rsid w:val="0076086A"/>
    <w:rsid w:val="0076102A"/>
    <w:rsid w:val="007614F3"/>
    <w:rsid w:val="00762391"/>
    <w:rsid w:val="00762AA0"/>
    <w:rsid w:val="00762C0F"/>
    <w:rsid w:val="00763B60"/>
    <w:rsid w:val="00764493"/>
    <w:rsid w:val="00764B65"/>
    <w:rsid w:val="00764BE2"/>
    <w:rsid w:val="0076555B"/>
    <w:rsid w:val="0076610D"/>
    <w:rsid w:val="00766C44"/>
    <w:rsid w:val="00770B13"/>
    <w:rsid w:val="007731AA"/>
    <w:rsid w:val="00773495"/>
    <w:rsid w:val="0077357F"/>
    <w:rsid w:val="007742AB"/>
    <w:rsid w:val="0077513F"/>
    <w:rsid w:val="007757B1"/>
    <w:rsid w:val="007763D4"/>
    <w:rsid w:val="0077666A"/>
    <w:rsid w:val="0077723C"/>
    <w:rsid w:val="007773FA"/>
    <w:rsid w:val="007778E7"/>
    <w:rsid w:val="00777B51"/>
    <w:rsid w:val="00777E49"/>
    <w:rsid w:val="0078040D"/>
    <w:rsid w:val="0078051C"/>
    <w:rsid w:val="00780869"/>
    <w:rsid w:val="00781788"/>
    <w:rsid w:val="00781A28"/>
    <w:rsid w:val="00781F3B"/>
    <w:rsid w:val="00782011"/>
    <w:rsid w:val="00782255"/>
    <w:rsid w:val="00782455"/>
    <w:rsid w:val="007830C1"/>
    <w:rsid w:val="007830DC"/>
    <w:rsid w:val="00783C99"/>
    <w:rsid w:val="00783CAB"/>
    <w:rsid w:val="007840A9"/>
    <w:rsid w:val="00784F4F"/>
    <w:rsid w:val="00785114"/>
    <w:rsid w:val="00785132"/>
    <w:rsid w:val="00785FCE"/>
    <w:rsid w:val="00786044"/>
    <w:rsid w:val="00786596"/>
    <w:rsid w:val="007900A2"/>
    <w:rsid w:val="00792899"/>
    <w:rsid w:val="00792B17"/>
    <w:rsid w:val="00793040"/>
    <w:rsid w:val="00794ACC"/>
    <w:rsid w:val="00794F68"/>
    <w:rsid w:val="00795383"/>
    <w:rsid w:val="00795460"/>
    <w:rsid w:val="00795B1D"/>
    <w:rsid w:val="007961E0"/>
    <w:rsid w:val="00797BE0"/>
    <w:rsid w:val="007A0C3F"/>
    <w:rsid w:val="007A14BA"/>
    <w:rsid w:val="007A1EFA"/>
    <w:rsid w:val="007A2125"/>
    <w:rsid w:val="007A2473"/>
    <w:rsid w:val="007A2D62"/>
    <w:rsid w:val="007A2E9E"/>
    <w:rsid w:val="007A32BB"/>
    <w:rsid w:val="007A3983"/>
    <w:rsid w:val="007A42B3"/>
    <w:rsid w:val="007A6C73"/>
    <w:rsid w:val="007B03E8"/>
    <w:rsid w:val="007B07BC"/>
    <w:rsid w:val="007B0A6B"/>
    <w:rsid w:val="007B168B"/>
    <w:rsid w:val="007B273E"/>
    <w:rsid w:val="007B3CC1"/>
    <w:rsid w:val="007B4703"/>
    <w:rsid w:val="007B508F"/>
    <w:rsid w:val="007B642D"/>
    <w:rsid w:val="007B67C5"/>
    <w:rsid w:val="007C16E6"/>
    <w:rsid w:val="007C1C98"/>
    <w:rsid w:val="007C3021"/>
    <w:rsid w:val="007C4136"/>
    <w:rsid w:val="007C529A"/>
    <w:rsid w:val="007C6595"/>
    <w:rsid w:val="007C6C3E"/>
    <w:rsid w:val="007C732F"/>
    <w:rsid w:val="007C78BB"/>
    <w:rsid w:val="007D001D"/>
    <w:rsid w:val="007D027B"/>
    <w:rsid w:val="007D0616"/>
    <w:rsid w:val="007D0B46"/>
    <w:rsid w:val="007D1190"/>
    <w:rsid w:val="007D1F4E"/>
    <w:rsid w:val="007D262D"/>
    <w:rsid w:val="007D2858"/>
    <w:rsid w:val="007D2BE5"/>
    <w:rsid w:val="007D3038"/>
    <w:rsid w:val="007D38C9"/>
    <w:rsid w:val="007D4028"/>
    <w:rsid w:val="007D433C"/>
    <w:rsid w:val="007D4343"/>
    <w:rsid w:val="007D4D63"/>
    <w:rsid w:val="007D4E60"/>
    <w:rsid w:val="007D5212"/>
    <w:rsid w:val="007D536B"/>
    <w:rsid w:val="007D5BB1"/>
    <w:rsid w:val="007D5CF4"/>
    <w:rsid w:val="007D685B"/>
    <w:rsid w:val="007D6C9B"/>
    <w:rsid w:val="007E0D64"/>
    <w:rsid w:val="007E10C4"/>
    <w:rsid w:val="007E1E56"/>
    <w:rsid w:val="007E2011"/>
    <w:rsid w:val="007E2B54"/>
    <w:rsid w:val="007E3515"/>
    <w:rsid w:val="007E3B1C"/>
    <w:rsid w:val="007E3BA0"/>
    <w:rsid w:val="007E4068"/>
    <w:rsid w:val="007E5108"/>
    <w:rsid w:val="007E71BC"/>
    <w:rsid w:val="007E7A26"/>
    <w:rsid w:val="007E7F77"/>
    <w:rsid w:val="007F0414"/>
    <w:rsid w:val="007F0C7C"/>
    <w:rsid w:val="007F20AA"/>
    <w:rsid w:val="007F26BD"/>
    <w:rsid w:val="007F2C02"/>
    <w:rsid w:val="007F4276"/>
    <w:rsid w:val="007F596E"/>
    <w:rsid w:val="007F6357"/>
    <w:rsid w:val="007F6AB5"/>
    <w:rsid w:val="00801265"/>
    <w:rsid w:val="0080129D"/>
    <w:rsid w:val="00801644"/>
    <w:rsid w:val="00801D19"/>
    <w:rsid w:val="0080229C"/>
    <w:rsid w:val="00803708"/>
    <w:rsid w:val="008038C0"/>
    <w:rsid w:val="008039AA"/>
    <w:rsid w:val="00804E8B"/>
    <w:rsid w:val="008053ED"/>
    <w:rsid w:val="00805937"/>
    <w:rsid w:val="00807A46"/>
    <w:rsid w:val="00807B37"/>
    <w:rsid w:val="0081062F"/>
    <w:rsid w:val="00811438"/>
    <w:rsid w:val="00813EA6"/>
    <w:rsid w:val="00815B4E"/>
    <w:rsid w:val="00815C76"/>
    <w:rsid w:val="008163FB"/>
    <w:rsid w:val="00816FA6"/>
    <w:rsid w:val="0081753D"/>
    <w:rsid w:val="00817FB0"/>
    <w:rsid w:val="00820A52"/>
    <w:rsid w:val="00821F91"/>
    <w:rsid w:val="00822DB1"/>
    <w:rsid w:val="008237FB"/>
    <w:rsid w:val="00823A7F"/>
    <w:rsid w:val="00824A4D"/>
    <w:rsid w:val="0082611C"/>
    <w:rsid w:val="00826D3D"/>
    <w:rsid w:val="008300BA"/>
    <w:rsid w:val="00831502"/>
    <w:rsid w:val="00831A20"/>
    <w:rsid w:val="00833523"/>
    <w:rsid w:val="00833828"/>
    <w:rsid w:val="008340A4"/>
    <w:rsid w:val="00836897"/>
    <w:rsid w:val="008369B8"/>
    <w:rsid w:val="008408D8"/>
    <w:rsid w:val="00840A0D"/>
    <w:rsid w:val="00840D48"/>
    <w:rsid w:val="00840E29"/>
    <w:rsid w:val="0084118A"/>
    <w:rsid w:val="0084178E"/>
    <w:rsid w:val="00841E47"/>
    <w:rsid w:val="00842B62"/>
    <w:rsid w:val="008436A2"/>
    <w:rsid w:val="00843BE4"/>
    <w:rsid w:val="008444E4"/>
    <w:rsid w:val="00844EBF"/>
    <w:rsid w:val="0084561E"/>
    <w:rsid w:val="00845E0E"/>
    <w:rsid w:val="00850DD0"/>
    <w:rsid w:val="008536CC"/>
    <w:rsid w:val="008544B5"/>
    <w:rsid w:val="00855091"/>
    <w:rsid w:val="008552E0"/>
    <w:rsid w:val="0085759C"/>
    <w:rsid w:val="00857BD1"/>
    <w:rsid w:val="008607CD"/>
    <w:rsid w:val="008607EC"/>
    <w:rsid w:val="0086086D"/>
    <w:rsid w:val="00861894"/>
    <w:rsid w:val="00864857"/>
    <w:rsid w:val="00864EE0"/>
    <w:rsid w:val="00865969"/>
    <w:rsid w:val="00867575"/>
    <w:rsid w:val="00870265"/>
    <w:rsid w:val="00870485"/>
    <w:rsid w:val="00870791"/>
    <w:rsid w:val="00871589"/>
    <w:rsid w:val="008716AA"/>
    <w:rsid w:val="00872737"/>
    <w:rsid w:val="008728DA"/>
    <w:rsid w:val="008745C6"/>
    <w:rsid w:val="00874AAB"/>
    <w:rsid w:val="00875481"/>
    <w:rsid w:val="00875966"/>
    <w:rsid w:val="00875B91"/>
    <w:rsid w:val="00880375"/>
    <w:rsid w:val="0088037D"/>
    <w:rsid w:val="00880FA6"/>
    <w:rsid w:val="008811A7"/>
    <w:rsid w:val="00881CBD"/>
    <w:rsid w:val="00882E15"/>
    <w:rsid w:val="00883C43"/>
    <w:rsid w:val="00883F64"/>
    <w:rsid w:val="00885DED"/>
    <w:rsid w:val="0088616C"/>
    <w:rsid w:val="0088641C"/>
    <w:rsid w:val="00886DF1"/>
    <w:rsid w:val="00887293"/>
    <w:rsid w:val="008872C4"/>
    <w:rsid w:val="0088764F"/>
    <w:rsid w:val="008877B2"/>
    <w:rsid w:val="00887F63"/>
    <w:rsid w:val="00890576"/>
    <w:rsid w:val="008905B2"/>
    <w:rsid w:val="008907B6"/>
    <w:rsid w:val="00890A09"/>
    <w:rsid w:val="00890B14"/>
    <w:rsid w:val="00890FB3"/>
    <w:rsid w:val="0089118F"/>
    <w:rsid w:val="008922D6"/>
    <w:rsid w:val="008932B7"/>
    <w:rsid w:val="00894BDE"/>
    <w:rsid w:val="00896C06"/>
    <w:rsid w:val="0089701B"/>
    <w:rsid w:val="008A1330"/>
    <w:rsid w:val="008A1569"/>
    <w:rsid w:val="008A15F9"/>
    <w:rsid w:val="008A1776"/>
    <w:rsid w:val="008A1AE8"/>
    <w:rsid w:val="008A1C9C"/>
    <w:rsid w:val="008A1F0C"/>
    <w:rsid w:val="008A2277"/>
    <w:rsid w:val="008A2AD2"/>
    <w:rsid w:val="008A31BF"/>
    <w:rsid w:val="008A3203"/>
    <w:rsid w:val="008A4BDF"/>
    <w:rsid w:val="008A60EB"/>
    <w:rsid w:val="008A6850"/>
    <w:rsid w:val="008A6B58"/>
    <w:rsid w:val="008A796F"/>
    <w:rsid w:val="008B0370"/>
    <w:rsid w:val="008B1333"/>
    <w:rsid w:val="008B1976"/>
    <w:rsid w:val="008B1D65"/>
    <w:rsid w:val="008B1D93"/>
    <w:rsid w:val="008B23B2"/>
    <w:rsid w:val="008B334A"/>
    <w:rsid w:val="008B36B6"/>
    <w:rsid w:val="008B372B"/>
    <w:rsid w:val="008B3777"/>
    <w:rsid w:val="008B3B30"/>
    <w:rsid w:val="008B4496"/>
    <w:rsid w:val="008B484D"/>
    <w:rsid w:val="008B522E"/>
    <w:rsid w:val="008B5663"/>
    <w:rsid w:val="008B5D11"/>
    <w:rsid w:val="008B5F8B"/>
    <w:rsid w:val="008B6360"/>
    <w:rsid w:val="008B65AB"/>
    <w:rsid w:val="008B6A49"/>
    <w:rsid w:val="008B7278"/>
    <w:rsid w:val="008B7425"/>
    <w:rsid w:val="008B76A1"/>
    <w:rsid w:val="008C03C2"/>
    <w:rsid w:val="008C06B5"/>
    <w:rsid w:val="008C06EB"/>
    <w:rsid w:val="008C0D60"/>
    <w:rsid w:val="008C19E2"/>
    <w:rsid w:val="008C1E4E"/>
    <w:rsid w:val="008C274E"/>
    <w:rsid w:val="008C2FBD"/>
    <w:rsid w:val="008C32D6"/>
    <w:rsid w:val="008C376B"/>
    <w:rsid w:val="008C45B3"/>
    <w:rsid w:val="008C6C34"/>
    <w:rsid w:val="008C70C5"/>
    <w:rsid w:val="008C7731"/>
    <w:rsid w:val="008D0B42"/>
    <w:rsid w:val="008D25C9"/>
    <w:rsid w:val="008D27E2"/>
    <w:rsid w:val="008D3753"/>
    <w:rsid w:val="008D3B0A"/>
    <w:rsid w:val="008D3DC6"/>
    <w:rsid w:val="008D5CBA"/>
    <w:rsid w:val="008D6CF8"/>
    <w:rsid w:val="008D7D7E"/>
    <w:rsid w:val="008E0A6D"/>
    <w:rsid w:val="008E13D2"/>
    <w:rsid w:val="008E2D4F"/>
    <w:rsid w:val="008E2EA0"/>
    <w:rsid w:val="008E3176"/>
    <w:rsid w:val="008E3306"/>
    <w:rsid w:val="008E418C"/>
    <w:rsid w:val="008E41C4"/>
    <w:rsid w:val="008E4417"/>
    <w:rsid w:val="008E49DA"/>
    <w:rsid w:val="008E52C4"/>
    <w:rsid w:val="008E5887"/>
    <w:rsid w:val="008E5944"/>
    <w:rsid w:val="008E5F3D"/>
    <w:rsid w:val="008E613A"/>
    <w:rsid w:val="008E6990"/>
    <w:rsid w:val="008E765D"/>
    <w:rsid w:val="008E7D9A"/>
    <w:rsid w:val="008F201E"/>
    <w:rsid w:val="008F2577"/>
    <w:rsid w:val="008F2B88"/>
    <w:rsid w:val="008F2E53"/>
    <w:rsid w:val="008F3F92"/>
    <w:rsid w:val="008F457B"/>
    <w:rsid w:val="008F4794"/>
    <w:rsid w:val="008F55BA"/>
    <w:rsid w:val="008F5605"/>
    <w:rsid w:val="008F5AD8"/>
    <w:rsid w:val="008F5E10"/>
    <w:rsid w:val="008F65A6"/>
    <w:rsid w:val="008F6EDA"/>
    <w:rsid w:val="008F723D"/>
    <w:rsid w:val="00900AE0"/>
    <w:rsid w:val="009018A7"/>
    <w:rsid w:val="00901BC0"/>
    <w:rsid w:val="0090227D"/>
    <w:rsid w:val="0090323C"/>
    <w:rsid w:val="00903EA3"/>
    <w:rsid w:val="009045C3"/>
    <w:rsid w:val="0090524D"/>
    <w:rsid w:val="00905705"/>
    <w:rsid w:val="00907471"/>
    <w:rsid w:val="0090761A"/>
    <w:rsid w:val="0091038E"/>
    <w:rsid w:val="00911C51"/>
    <w:rsid w:val="00913994"/>
    <w:rsid w:val="00913C91"/>
    <w:rsid w:val="00914696"/>
    <w:rsid w:val="0091484B"/>
    <w:rsid w:val="00916238"/>
    <w:rsid w:val="009179EA"/>
    <w:rsid w:val="00920758"/>
    <w:rsid w:val="009216EC"/>
    <w:rsid w:val="00921BE8"/>
    <w:rsid w:val="00921CA0"/>
    <w:rsid w:val="00923F03"/>
    <w:rsid w:val="00923FCB"/>
    <w:rsid w:val="00924244"/>
    <w:rsid w:val="009242FA"/>
    <w:rsid w:val="00925441"/>
    <w:rsid w:val="00926190"/>
    <w:rsid w:val="009261BE"/>
    <w:rsid w:val="00926507"/>
    <w:rsid w:val="0092670F"/>
    <w:rsid w:val="00926998"/>
    <w:rsid w:val="00927A3F"/>
    <w:rsid w:val="00930600"/>
    <w:rsid w:val="0093122E"/>
    <w:rsid w:val="009313D6"/>
    <w:rsid w:val="009314B5"/>
    <w:rsid w:val="00931C03"/>
    <w:rsid w:val="00931C9D"/>
    <w:rsid w:val="00931CAC"/>
    <w:rsid w:val="0093301E"/>
    <w:rsid w:val="00933892"/>
    <w:rsid w:val="00933B27"/>
    <w:rsid w:val="009340A7"/>
    <w:rsid w:val="0093599D"/>
    <w:rsid w:val="0093674B"/>
    <w:rsid w:val="00936810"/>
    <w:rsid w:val="009371A3"/>
    <w:rsid w:val="00937AE8"/>
    <w:rsid w:val="00941456"/>
    <w:rsid w:val="009419AF"/>
    <w:rsid w:val="00941D20"/>
    <w:rsid w:val="00941E66"/>
    <w:rsid w:val="00944175"/>
    <w:rsid w:val="00944215"/>
    <w:rsid w:val="0094561E"/>
    <w:rsid w:val="00945F20"/>
    <w:rsid w:val="00947035"/>
    <w:rsid w:val="00947B5F"/>
    <w:rsid w:val="009500E3"/>
    <w:rsid w:val="0095194F"/>
    <w:rsid w:val="00952311"/>
    <w:rsid w:val="009528D8"/>
    <w:rsid w:val="009529CA"/>
    <w:rsid w:val="0095384E"/>
    <w:rsid w:val="00953B95"/>
    <w:rsid w:val="00953D02"/>
    <w:rsid w:val="00954311"/>
    <w:rsid w:val="009544EA"/>
    <w:rsid w:val="0095468E"/>
    <w:rsid w:val="00954845"/>
    <w:rsid w:val="009549C8"/>
    <w:rsid w:val="00954D04"/>
    <w:rsid w:val="00954D8C"/>
    <w:rsid w:val="00955884"/>
    <w:rsid w:val="00955F76"/>
    <w:rsid w:val="00956B81"/>
    <w:rsid w:val="00957698"/>
    <w:rsid w:val="0095796D"/>
    <w:rsid w:val="00957BFE"/>
    <w:rsid w:val="0096007A"/>
    <w:rsid w:val="00960148"/>
    <w:rsid w:val="00962B79"/>
    <w:rsid w:val="0096421E"/>
    <w:rsid w:val="0096446E"/>
    <w:rsid w:val="00964CD8"/>
    <w:rsid w:val="009650C4"/>
    <w:rsid w:val="00965C3A"/>
    <w:rsid w:val="00965DCB"/>
    <w:rsid w:val="00965DFA"/>
    <w:rsid w:val="0096683E"/>
    <w:rsid w:val="00966866"/>
    <w:rsid w:val="00966C27"/>
    <w:rsid w:val="009670EE"/>
    <w:rsid w:val="00970035"/>
    <w:rsid w:val="009702BF"/>
    <w:rsid w:val="00970828"/>
    <w:rsid w:val="00970AE1"/>
    <w:rsid w:val="00971236"/>
    <w:rsid w:val="009730B4"/>
    <w:rsid w:val="00973601"/>
    <w:rsid w:val="00973A5D"/>
    <w:rsid w:val="00974813"/>
    <w:rsid w:val="0097492B"/>
    <w:rsid w:val="00974AD0"/>
    <w:rsid w:val="009752B2"/>
    <w:rsid w:val="00975346"/>
    <w:rsid w:val="009755CA"/>
    <w:rsid w:val="00975810"/>
    <w:rsid w:val="00976363"/>
    <w:rsid w:val="00976FCD"/>
    <w:rsid w:val="0097742E"/>
    <w:rsid w:val="009776DE"/>
    <w:rsid w:val="00977D96"/>
    <w:rsid w:val="0098033A"/>
    <w:rsid w:val="009811F2"/>
    <w:rsid w:val="00981FBE"/>
    <w:rsid w:val="00984109"/>
    <w:rsid w:val="009842F7"/>
    <w:rsid w:val="0098453F"/>
    <w:rsid w:val="00986709"/>
    <w:rsid w:val="00987107"/>
    <w:rsid w:val="00987F64"/>
    <w:rsid w:val="00991CE5"/>
    <w:rsid w:val="009927A7"/>
    <w:rsid w:val="0099340A"/>
    <w:rsid w:val="009940D4"/>
    <w:rsid w:val="009941BC"/>
    <w:rsid w:val="009942F5"/>
    <w:rsid w:val="009951C3"/>
    <w:rsid w:val="00995BF1"/>
    <w:rsid w:val="00995F68"/>
    <w:rsid w:val="00997465"/>
    <w:rsid w:val="00997B04"/>
    <w:rsid w:val="00997F97"/>
    <w:rsid w:val="009A0D46"/>
    <w:rsid w:val="009A1051"/>
    <w:rsid w:val="009A1400"/>
    <w:rsid w:val="009A2707"/>
    <w:rsid w:val="009A314A"/>
    <w:rsid w:val="009A342F"/>
    <w:rsid w:val="009A34C3"/>
    <w:rsid w:val="009A474E"/>
    <w:rsid w:val="009A67B3"/>
    <w:rsid w:val="009A6EF7"/>
    <w:rsid w:val="009A7F8F"/>
    <w:rsid w:val="009B1CFE"/>
    <w:rsid w:val="009B2FC5"/>
    <w:rsid w:val="009B3BCB"/>
    <w:rsid w:val="009B3CB6"/>
    <w:rsid w:val="009B4159"/>
    <w:rsid w:val="009B60AB"/>
    <w:rsid w:val="009B69C2"/>
    <w:rsid w:val="009B71D6"/>
    <w:rsid w:val="009B7EB0"/>
    <w:rsid w:val="009C04C5"/>
    <w:rsid w:val="009C1193"/>
    <w:rsid w:val="009C1AD2"/>
    <w:rsid w:val="009C36ED"/>
    <w:rsid w:val="009C4B75"/>
    <w:rsid w:val="009C5947"/>
    <w:rsid w:val="009C5C12"/>
    <w:rsid w:val="009C5DB8"/>
    <w:rsid w:val="009C7508"/>
    <w:rsid w:val="009C76A2"/>
    <w:rsid w:val="009C78CA"/>
    <w:rsid w:val="009D0E97"/>
    <w:rsid w:val="009D1420"/>
    <w:rsid w:val="009D1677"/>
    <w:rsid w:val="009D1AB1"/>
    <w:rsid w:val="009D4A83"/>
    <w:rsid w:val="009D4D59"/>
    <w:rsid w:val="009D78C9"/>
    <w:rsid w:val="009E09A9"/>
    <w:rsid w:val="009E0B92"/>
    <w:rsid w:val="009E0C30"/>
    <w:rsid w:val="009E24FC"/>
    <w:rsid w:val="009E2575"/>
    <w:rsid w:val="009E2648"/>
    <w:rsid w:val="009E279B"/>
    <w:rsid w:val="009E28CF"/>
    <w:rsid w:val="009E30FA"/>
    <w:rsid w:val="009E3421"/>
    <w:rsid w:val="009E389E"/>
    <w:rsid w:val="009E405C"/>
    <w:rsid w:val="009E4480"/>
    <w:rsid w:val="009E4510"/>
    <w:rsid w:val="009E47DC"/>
    <w:rsid w:val="009E487D"/>
    <w:rsid w:val="009E6B4E"/>
    <w:rsid w:val="009E6C3D"/>
    <w:rsid w:val="009E7453"/>
    <w:rsid w:val="009E7BE6"/>
    <w:rsid w:val="009E7C08"/>
    <w:rsid w:val="009E7C3C"/>
    <w:rsid w:val="009F0C7E"/>
    <w:rsid w:val="009F108F"/>
    <w:rsid w:val="009F1AD4"/>
    <w:rsid w:val="009F2E2C"/>
    <w:rsid w:val="009F3540"/>
    <w:rsid w:val="009F4F42"/>
    <w:rsid w:val="009F59C4"/>
    <w:rsid w:val="009F6BF5"/>
    <w:rsid w:val="009F6E88"/>
    <w:rsid w:val="00A00589"/>
    <w:rsid w:val="00A00F60"/>
    <w:rsid w:val="00A0106C"/>
    <w:rsid w:val="00A0193F"/>
    <w:rsid w:val="00A03B61"/>
    <w:rsid w:val="00A03F68"/>
    <w:rsid w:val="00A04862"/>
    <w:rsid w:val="00A05541"/>
    <w:rsid w:val="00A05E78"/>
    <w:rsid w:val="00A0653F"/>
    <w:rsid w:val="00A0682B"/>
    <w:rsid w:val="00A074A3"/>
    <w:rsid w:val="00A10097"/>
    <w:rsid w:val="00A10F72"/>
    <w:rsid w:val="00A117D1"/>
    <w:rsid w:val="00A11C83"/>
    <w:rsid w:val="00A129E4"/>
    <w:rsid w:val="00A13095"/>
    <w:rsid w:val="00A14296"/>
    <w:rsid w:val="00A15285"/>
    <w:rsid w:val="00A1556A"/>
    <w:rsid w:val="00A164D8"/>
    <w:rsid w:val="00A1768D"/>
    <w:rsid w:val="00A1777D"/>
    <w:rsid w:val="00A20154"/>
    <w:rsid w:val="00A2159B"/>
    <w:rsid w:val="00A21F1D"/>
    <w:rsid w:val="00A2328E"/>
    <w:rsid w:val="00A23F24"/>
    <w:rsid w:val="00A240E7"/>
    <w:rsid w:val="00A24C95"/>
    <w:rsid w:val="00A26440"/>
    <w:rsid w:val="00A264EA"/>
    <w:rsid w:val="00A2693C"/>
    <w:rsid w:val="00A31CDB"/>
    <w:rsid w:val="00A31E51"/>
    <w:rsid w:val="00A32801"/>
    <w:rsid w:val="00A3280B"/>
    <w:rsid w:val="00A32B3B"/>
    <w:rsid w:val="00A32DC5"/>
    <w:rsid w:val="00A339C3"/>
    <w:rsid w:val="00A33FF0"/>
    <w:rsid w:val="00A34535"/>
    <w:rsid w:val="00A36AC8"/>
    <w:rsid w:val="00A372BB"/>
    <w:rsid w:val="00A376AA"/>
    <w:rsid w:val="00A408F7"/>
    <w:rsid w:val="00A40B03"/>
    <w:rsid w:val="00A41049"/>
    <w:rsid w:val="00A41171"/>
    <w:rsid w:val="00A41FB2"/>
    <w:rsid w:val="00A4265D"/>
    <w:rsid w:val="00A42A33"/>
    <w:rsid w:val="00A43274"/>
    <w:rsid w:val="00A43377"/>
    <w:rsid w:val="00A44F0A"/>
    <w:rsid w:val="00A45506"/>
    <w:rsid w:val="00A45D49"/>
    <w:rsid w:val="00A45DAF"/>
    <w:rsid w:val="00A4685B"/>
    <w:rsid w:val="00A46D9A"/>
    <w:rsid w:val="00A47197"/>
    <w:rsid w:val="00A47480"/>
    <w:rsid w:val="00A47A18"/>
    <w:rsid w:val="00A50392"/>
    <w:rsid w:val="00A508F4"/>
    <w:rsid w:val="00A50C12"/>
    <w:rsid w:val="00A51474"/>
    <w:rsid w:val="00A53A09"/>
    <w:rsid w:val="00A543D3"/>
    <w:rsid w:val="00A5527E"/>
    <w:rsid w:val="00A554C9"/>
    <w:rsid w:val="00A55CCD"/>
    <w:rsid w:val="00A5748B"/>
    <w:rsid w:val="00A577DC"/>
    <w:rsid w:val="00A62863"/>
    <w:rsid w:val="00A63452"/>
    <w:rsid w:val="00A63E60"/>
    <w:rsid w:val="00A64EBB"/>
    <w:rsid w:val="00A66E97"/>
    <w:rsid w:val="00A67789"/>
    <w:rsid w:val="00A7023D"/>
    <w:rsid w:val="00A70B67"/>
    <w:rsid w:val="00A70BEC"/>
    <w:rsid w:val="00A70C76"/>
    <w:rsid w:val="00A71A3F"/>
    <w:rsid w:val="00A71DA5"/>
    <w:rsid w:val="00A7344F"/>
    <w:rsid w:val="00A73F21"/>
    <w:rsid w:val="00A744E5"/>
    <w:rsid w:val="00A767F7"/>
    <w:rsid w:val="00A76C80"/>
    <w:rsid w:val="00A778DC"/>
    <w:rsid w:val="00A77B8E"/>
    <w:rsid w:val="00A808DE"/>
    <w:rsid w:val="00A815E8"/>
    <w:rsid w:val="00A816EE"/>
    <w:rsid w:val="00A81BEC"/>
    <w:rsid w:val="00A81E9F"/>
    <w:rsid w:val="00A82F99"/>
    <w:rsid w:val="00A8393B"/>
    <w:rsid w:val="00A83BAA"/>
    <w:rsid w:val="00A84793"/>
    <w:rsid w:val="00A85037"/>
    <w:rsid w:val="00A85945"/>
    <w:rsid w:val="00A86047"/>
    <w:rsid w:val="00A8652F"/>
    <w:rsid w:val="00A8797D"/>
    <w:rsid w:val="00A9070C"/>
    <w:rsid w:val="00A90B59"/>
    <w:rsid w:val="00A92A8D"/>
    <w:rsid w:val="00A92DF6"/>
    <w:rsid w:val="00A9337D"/>
    <w:rsid w:val="00A938C5"/>
    <w:rsid w:val="00A94379"/>
    <w:rsid w:val="00A947E7"/>
    <w:rsid w:val="00A94807"/>
    <w:rsid w:val="00A94811"/>
    <w:rsid w:val="00A95D00"/>
    <w:rsid w:val="00A95F2B"/>
    <w:rsid w:val="00A97301"/>
    <w:rsid w:val="00AA01F3"/>
    <w:rsid w:val="00AA117D"/>
    <w:rsid w:val="00AA234B"/>
    <w:rsid w:val="00AA23ED"/>
    <w:rsid w:val="00AA305E"/>
    <w:rsid w:val="00AA3136"/>
    <w:rsid w:val="00AA50FC"/>
    <w:rsid w:val="00AA5FCB"/>
    <w:rsid w:val="00AB003A"/>
    <w:rsid w:val="00AB022C"/>
    <w:rsid w:val="00AB1106"/>
    <w:rsid w:val="00AB2D95"/>
    <w:rsid w:val="00AB32A3"/>
    <w:rsid w:val="00AB3456"/>
    <w:rsid w:val="00AB3B8F"/>
    <w:rsid w:val="00AB5284"/>
    <w:rsid w:val="00AB531F"/>
    <w:rsid w:val="00AB5E10"/>
    <w:rsid w:val="00AC0083"/>
    <w:rsid w:val="00AC0537"/>
    <w:rsid w:val="00AC0681"/>
    <w:rsid w:val="00AC113B"/>
    <w:rsid w:val="00AC1B3C"/>
    <w:rsid w:val="00AC206D"/>
    <w:rsid w:val="00AC2131"/>
    <w:rsid w:val="00AC330E"/>
    <w:rsid w:val="00AC3D9E"/>
    <w:rsid w:val="00AC3EF0"/>
    <w:rsid w:val="00AC6FD2"/>
    <w:rsid w:val="00AC7DDC"/>
    <w:rsid w:val="00AD0459"/>
    <w:rsid w:val="00AD06AD"/>
    <w:rsid w:val="00AD0EAD"/>
    <w:rsid w:val="00AD18E6"/>
    <w:rsid w:val="00AD1952"/>
    <w:rsid w:val="00AD4A93"/>
    <w:rsid w:val="00AD4BA8"/>
    <w:rsid w:val="00AD566C"/>
    <w:rsid w:val="00AD5919"/>
    <w:rsid w:val="00AD5C36"/>
    <w:rsid w:val="00AD6E54"/>
    <w:rsid w:val="00AD7B74"/>
    <w:rsid w:val="00AE0356"/>
    <w:rsid w:val="00AE1294"/>
    <w:rsid w:val="00AE25EC"/>
    <w:rsid w:val="00AE2855"/>
    <w:rsid w:val="00AE46FE"/>
    <w:rsid w:val="00AE5559"/>
    <w:rsid w:val="00AE5DD4"/>
    <w:rsid w:val="00AE6390"/>
    <w:rsid w:val="00AF0A23"/>
    <w:rsid w:val="00AF0A6B"/>
    <w:rsid w:val="00AF0C00"/>
    <w:rsid w:val="00AF1058"/>
    <w:rsid w:val="00AF11F0"/>
    <w:rsid w:val="00AF1382"/>
    <w:rsid w:val="00AF3373"/>
    <w:rsid w:val="00AF377F"/>
    <w:rsid w:val="00AF529C"/>
    <w:rsid w:val="00AF5CE7"/>
    <w:rsid w:val="00AF7D0F"/>
    <w:rsid w:val="00B000FA"/>
    <w:rsid w:val="00B00230"/>
    <w:rsid w:val="00B010DB"/>
    <w:rsid w:val="00B011F4"/>
    <w:rsid w:val="00B016A5"/>
    <w:rsid w:val="00B01F90"/>
    <w:rsid w:val="00B02BC9"/>
    <w:rsid w:val="00B02BCF"/>
    <w:rsid w:val="00B02E66"/>
    <w:rsid w:val="00B032EF"/>
    <w:rsid w:val="00B039F1"/>
    <w:rsid w:val="00B03FDC"/>
    <w:rsid w:val="00B07344"/>
    <w:rsid w:val="00B07471"/>
    <w:rsid w:val="00B109C2"/>
    <w:rsid w:val="00B121F3"/>
    <w:rsid w:val="00B12C27"/>
    <w:rsid w:val="00B13125"/>
    <w:rsid w:val="00B14711"/>
    <w:rsid w:val="00B1473B"/>
    <w:rsid w:val="00B14D37"/>
    <w:rsid w:val="00B154CC"/>
    <w:rsid w:val="00B15D55"/>
    <w:rsid w:val="00B1716A"/>
    <w:rsid w:val="00B1794D"/>
    <w:rsid w:val="00B201FF"/>
    <w:rsid w:val="00B20260"/>
    <w:rsid w:val="00B2258D"/>
    <w:rsid w:val="00B23471"/>
    <w:rsid w:val="00B2355C"/>
    <w:rsid w:val="00B23A5D"/>
    <w:rsid w:val="00B24FC2"/>
    <w:rsid w:val="00B25C4A"/>
    <w:rsid w:val="00B279B6"/>
    <w:rsid w:val="00B27B64"/>
    <w:rsid w:val="00B30B1C"/>
    <w:rsid w:val="00B311B8"/>
    <w:rsid w:val="00B31504"/>
    <w:rsid w:val="00B31A81"/>
    <w:rsid w:val="00B31C6C"/>
    <w:rsid w:val="00B326A4"/>
    <w:rsid w:val="00B353F4"/>
    <w:rsid w:val="00B3542C"/>
    <w:rsid w:val="00B35CBA"/>
    <w:rsid w:val="00B367B7"/>
    <w:rsid w:val="00B36974"/>
    <w:rsid w:val="00B36F04"/>
    <w:rsid w:val="00B37887"/>
    <w:rsid w:val="00B40000"/>
    <w:rsid w:val="00B40DE7"/>
    <w:rsid w:val="00B41196"/>
    <w:rsid w:val="00B4232D"/>
    <w:rsid w:val="00B42570"/>
    <w:rsid w:val="00B42CB6"/>
    <w:rsid w:val="00B431CF"/>
    <w:rsid w:val="00B4378C"/>
    <w:rsid w:val="00B43BA3"/>
    <w:rsid w:val="00B45AC0"/>
    <w:rsid w:val="00B46084"/>
    <w:rsid w:val="00B4620E"/>
    <w:rsid w:val="00B4642B"/>
    <w:rsid w:val="00B46F9D"/>
    <w:rsid w:val="00B51425"/>
    <w:rsid w:val="00B54BAF"/>
    <w:rsid w:val="00B55569"/>
    <w:rsid w:val="00B561D5"/>
    <w:rsid w:val="00B56752"/>
    <w:rsid w:val="00B5745A"/>
    <w:rsid w:val="00B57B20"/>
    <w:rsid w:val="00B602C1"/>
    <w:rsid w:val="00B6031B"/>
    <w:rsid w:val="00B60601"/>
    <w:rsid w:val="00B609FE"/>
    <w:rsid w:val="00B610BC"/>
    <w:rsid w:val="00B6359C"/>
    <w:rsid w:val="00B64237"/>
    <w:rsid w:val="00B64C81"/>
    <w:rsid w:val="00B662D9"/>
    <w:rsid w:val="00B66493"/>
    <w:rsid w:val="00B667A7"/>
    <w:rsid w:val="00B67DE2"/>
    <w:rsid w:val="00B67E99"/>
    <w:rsid w:val="00B70441"/>
    <w:rsid w:val="00B708EE"/>
    <w:rsid w:val="00B709EE"/>
    <w:rsid w:val="00B716B5"/>
    <w:rsid w:val="00B71C9E"/>
    <w:rsid w:val="00B7240C"/>
    <w:rsid w:val="00B728D7"/>
    <w:rsid w:val="00B72FD0"/>
    <w:rsid w:val="00B7345E"/>
    <w:rsid w:val="00B73590"/>
    <w:rsid w:val="00B736D2"/>
    <w:rsid w:val="00B74283"/>
    <w:rsid w:val="00B754F1"/>
    <w:rsid w:val="00B75B2B"/>
    <w:rsid w:val="00B75EF6"/>
    <w:rsid w:val="00B7605F"/>
    <w:rsid w:val="00B76190"/>
    <w:rsid w:val="00B76552"/>
    <w:rsid w:val="00B778A0"/>
    <w:rsid w:val="00B77C8B"/>
    <w:rsid w:val="00B77FBF"/>
    <w:rsid w:val="00B80910"/>
    <w:rsid w:val="00B8196C"/>
    <w:rsid w:val="00B81E18"/>
    <w:rsid w:val="00B82646"/>
    <w:rsid w:val="00B82A3B"/>
    <w:rsid w:val="00B8307B"/>
    <w:rsid w:val="00B84657"/>
    <w:rsid w:val="00B85CB7"/>
    <w:rsid w:val="00B8636F"/>
    <w:rsid w:val="00B86500"/>
    <w:rsid w:val="00B87212"/>
    <w:rsid w:val="00B90CA1"/>
    <w:rsid w:val="00B928C7"/>
    <w:rsid w:val="00B94812"/>
    <w:rsid w:val="00B9749D"/>
    <w:rsid w:val="00B976A6"/>
    <w:rsid w:val="00BA2E9A"/>
    <w:rsid w:val="00BA4E55"/>
    <w:rsid w:val="00BA4F4A"/>
    <w:rsid w:val="00BA51CC"/>
    <w:rsid w:val="00BA5845"/>
    <w:rsid w:val="00BB0549"/>
    <w:rsid w:val="00BB13D3"/>
    <w:rsid w:val="00BB1805"/>
    <w:rsid w:val="00BB1F47"/>
    <w:rsid w:val="00BB22A0"/>
    <w:rsid w:val="00BB2C9B"/>
    <w:rsid w:val="00BB3C32"/>
    <w:rsid w:val="00BB4729"/>
    <w:rsid w:val="00BB50A8"/>
    <w:rsid w:val="00BB55F3"/>
    <w:rsid w:val="00BB6B76"/>
    <w:rsid w:val="00BB6EB8"/>
    <w:rsid w:val="00BB7F9E"/>
    <w:rsid w:val="00BC0255"/>
    <w:rsid w:val="00BC0D09"/>
    <w:rsid w:val="00BC1975"/>
    <w:rsid w:val="00BC1F3B"/>
    <w:rsid w:val="00BC2030"/>
    <w:rsid w:val="00BC5AAD"/>
    <w:rsid w:val="00BC6FAA"/>
    <w:rsid w:val="00BD10D4"/>
    <w:rsid w:val="00BD16C2"/>
    <w:rsid w:val="00BD1950"/>
    <w:rsid w:val="00BD341F"/>
    <w:rsid w:val="00BD3A24"/>
    <w:rsid w:val="00BD3EE9"/>
    <w:rsid w:val="00BD46B0"/>
    <w:rsid w:val="00BD4FCC"/>
    <w:rsid w:val="00BD5466"/>
    <w:rsid w:val="00BD62E1"/>
    <w:rsid w:val="00BD639B"/>
    <w:rsid w:val="00BD6650"/>
    <w:rsid w:val="00BD69AB"/>
    <w:rsid w:val="00BD6A97"/>
    <w:rsid w:val="00BD7703"/>
    <w:rsid w:val="00BD7CE4"/>
    <w:rsid w:val="00BE0122"/>
    <w:rsid w:val="00BE043C"/>
    <w:rsid w:val="00BE0C85"/>
    <w:rsid w:val="00BE178A"/>
    <w:rsid w:val="00BE19D5"/>
    <w:rsid w:val="00BE19DD"/>
    <w:rsid w:val="00BE2EB2"/>
    <w:rsid w:val="00BE3511"/>
    <w:rsid w:val="00BE3664"/>
    <w:rsid w:val="00BE46CB"/>
    <w:rsid w:val="00BE47B8"/>
    <w:rsid w:val="00BE6D28"/>
    <w:rsid w:val="00BE6EAE"/>
    <w:rsid w:val="00BE7057"/>
    <w:rsid w:val="00BE78AE"/>
    <w:rsid w:val="00BF18E4"/>
    <w:rsid w:val="00BF193F"/>
    <w:rsid w:val="00BF24AC"/>
    <w:rsid w:val="00BF3EC6"/>
    <w:rsid w:val="00BF41FF"/>
    <w:rsid w:val="00BF422E"/>
    <w:rsid w:val="00BF4936"/>
    <w:rsid w:val="00BF4E54"/>
    <w:rsid w:val="00BF5266"/>
    <w:rsid w:val="00BF5516"/>
    <w:rsid w:val="00BF6D64"/>
    <w:rsid w:val="00BF6F5D"/>
    <w:rsid w:val="00BF7115"/>
    <w:rsid w:val="00C00111"/>
    <w:rsid w:val="00C009A5"/>
    <w:rsid w:val="00C02D01"/>
    <w:rsid w:val="00C038E9"/>
    <w:rsid w:val="00C03C6C"/>
    <w:rsid w:val="00C040AF"/>
    <w:rsid w:val="00C05126"/>
    <w:rsid w:val="00C06663"/>
    <w:rsid w:val="00C06E59"/>
    <w:rsid w:val="00C06EA7"/>
    <w:rsid w:val="00C10460"/>
    <w:rsid w:val="00C108FA"/>
    <w:rsid w:val="00C110A8"/>
    <w:rsid w:val="00C11D11"/>
    <w:rsid w:val="00C1325B"/>
    <w:rsid w:val="00C139E7"/>
    <w:rsid w:val="00C13DF4"/>
    <w:rsid w:val="00C14996"/>
    <w:rsid w:val="00C15069"/>
    <w:rsid w:val="00C15BB3"/>
    <w:rsid w:val="00C16B5D"/>
    <w:rsid w:val="00C16D55"/>
    <w:rsid w:val="00C16FFC"/>
    <w:rsid w:val="00C17728"/>
    <w:rsid w:val="00C20143"/>
    <w:rsid w:val="00C21A19"/>
    <w:rsid w:val="00C2276D"/>
    <w:rsid w:val="00C2282F"/>
    <w:rsid w:val="00C22D4F"/>
    <w:rsid w:val="00C23274"/>
    <w:rsid w:val="00C2465D"/>
    <w:rsid w:val="00C2495D"/>
    <w:rsid w:val="00C249C1"/>
    <w:rsid w:val="00C24C01"/>
    <w:rsid w:val="00C26B11"/>
    <w:rsid w:val="00C26E18"/>
    <w:rsid w:val="00C27B3B"/>
    <w:rsid w:val="00C3130D"/>
    <w:rsid w:val="00C342CC"/>
    <w:rsid w:val="00C34BB7"/>
    <w:rsid w:val="00C35ED7"/>
    <w:rsid w:val="00C36E16"/>
    <w:rsid w:val="00C37E5A"/>
    <w:rsid w:val="00C4035B"/>
    <w:rsid w:val="00C433D0"/>
    <w:rsid w:val="00C45009"/>
    <w:rsid w:val="00C45089"/>
    <w:rsid w:val="00C46BD9"/>
    <w:rsid w:val="00C46E81"/>
    <w:rsid w:val="00C47040"/>
    <w:rsid w:val="00C51187"/>
    <w:rsid w:val="00C5197F"/>
    <w:rsid w:val="00C52F14"/>
    <w:rsid w:val="00C53B3E"/>
    <w:rsid w:val="00C544B2"/>
    <w:rsid w:val="00C5451D"/>
    <w:rsid w:val="00C549AE"/>
    <w:rsid w:val="00C54CA0"/>
    <w:rsid w:val="00C54CFB"/>
    <w:rsid w:val="00C54E86"/>
    <w:rsid w:val="00C55446"/>
    <w:rsid w:val="00C562D3"/>
    <w:rsid w:val="00C56F43"/>
    <w:rsid w:val="00C57471"/>
    <w:rsid w:val="00C57570"/>
    <w:rsid w:val="00C57882"/>
    <w:rsid w:val="00C57C5F"/>
    <w:rsid w:val="00C61A26"/>
    <w:rsid w:val="00C62487"/>
    <w:rsid w:val="00C62CC7"/>
    <w:rsid w:val="00C63DA6"/>
    <w:rsid w:val="00C63DEF"/>
    <w:rsid w:val="00C64756"/>
    <w:rsid w:val="00C64A87"/>
    <w:rsid w:val="00C666FA"/>
    <w:rsid w:val="00C67038"/>
    <w:rsid w:val="00C671EE"/>
    <w:rsid w:val="00C675A7"/>
    <w:rsid w:val="00C67627"/>
    <w:rsid w:val="00C67C85"/>
    <w:rsid w:val="00C70E0A"/>
    <w:rsid w:val="00C710BE"/>
    <w:rsid w:val="00C715A6"/>
    <w:rsid w:val="00C71728"/>
    <w:rsid w:val="00C73DCE"/>
    <w:rsid w:val="00C749E9"/>
    <w:rsid w:val="00C778F5"/>
    <w:rsid w:val="00C8118C"/>
    <w:rsid w:val="00C81B9D"/>
    <w:rsid w:val="00C821C5"/>
    <w:rsid w:val="00C82553"/>
    <w:rsid w:val="00C8352A"/>
    <w:rsid w:val="00C8582A"/>
    <w:rsid w:val="00C85D4A"/>
    <w:rsid w:val="00C85E2C"/>
    <w:rsid w:val="00C868A6"/>
    <w:rsid w:val="00C868E4"/>
    <w:rsid w:val="00C87CD1"/>
    <w:rsid w:val="00C91195"/>
    <w:rsid w:val="00C92372"/>
    <w:rsid w:val="00C94606"/>
    <w:rsid w:val="00C94933"/>
    <w:rsid w:val="00C95300"/>
    <w:rsid w:val="00C95501"/>
    <w:rsid w:val="00C968E0"/>
    <w:rsid w:val="00C96DFA"/>
    <w:rsid w:val="00CA0038"/>
    <w:rsid w:val="00CA0C75"/>
    <w:rsid w:val="00CA29F0"/>
    <w:rsid w:val="00CA2EFC"/>
    <w:rsid w:val="00CA3445"/>
    <w:rsid w:val="00CA44F8"/>
    <w:rsid w:val="00CA4A12"/>
    <w:rsid w:val="00CA6C57"/>
    <w:rsid w:val="00CA6D32"/>
    <w:rsid w:val="00CA7623"/>
    <w:rsid w:val="00CA767A"/>
    <w:rsid w:val="00CA7698"/>
    <w:rsid w:val="00CA7750"/>
    <w:rsid w:val="00CA77B5"/>
    <w:rsid w:val="00CA7BD3"/>
    <w:rsid w:val="00CB06AF"/>
    <w:rsid w:val="00CB178F"/>
    <w:rsid w:val="00CB18AF"/>
    <w:rsid w:val="00CB44E1"/>
    <w:rsid w:val="00CB507F"/>
    <w:rsid w:val="00CB5E5C"/>
    <w:rsid w:val="00CB5F67"/>
    <w:rsid w:val="00CB70AF"/>
    <w:rsid w:val="00CB716C"/>
    <w:rsid w:val="00CB724F"/>
    <w:rsid w:val="00CB751E"/>
    <w:rsid w:val="00CC1590"/>
    <w:rsid w:val="00CC2644"/>
    <w:rsid w:val="00CC29C4"/>
    <w:rsid w:val="00CC2A03"/>
    <w:rsid w:val="00CC42F0"/>
    <w:rsid w:val="00CC436D"/>
    <w:rsid w:val="00CC4857"/>
    <w:rsid w:val="00CC5FE3"/>
    <w:rsid w:val="00CC6091"/>
    <w:rsid w:val="00CC625B"/>
    <w:rsid w:val="00CC6DB0"/>
    <w:rsid w:val="00CC6E8C"/>
    <w:rsid w:val="00CC774F"/>
    <w:rsid w:val="00CD08E6"/>
    <w:rsid w:val="00CD0CCA"/>
    <w:rsid w:val="00CD1EBC"/>
    <w:rsid w:val="00CD247B"/>
    <w:rsid w:val="00CD270F"/>
    <w:rsid w:val="00CD2D24"/>
    <w:rsid w:val="00CD2FA6"/>
    <w:rsid w:val="00CD5F80"/>
    <w:rsid w:val="00CD5FA3"/>
    <w:rsid w:val="00CD694C"/>
    <w:rsid w:val="00CD6B5D"/>
    <w:rsid w:val="00CD745F"/>
    <w:rsid w:val="00CD78A0"/>
    <w:rsid w:val="00CD7BE1"/>
    <w:rsid w:val="00CE12F9"/>
    <w:rsid w:val="00CE1928"/>
    <w:rsid w:val="00CE1F61"/>
    <w:rsid w:val="00CE3DD6"/>
    <w:rsid w:val="00CE3F27"/>
    <w:rsid w:val="00CE4360"/>
    <w:rsid w:val="00CE4A87"/>
    <w:rsid w:val="00CE5027"/>
    <w:rsid w:val="00CE5576"/>
    <w:rsid w:val="00CE5AC3"/>
    <w:rsid w:val="00CE5FD6"/>
    <w:rsid w:val="00CE6220"/>
    <w:rsid w:val="00CE6F8A"/>
    <w:rsid w:val="00CE70A3"/>
    <w:rsid w:val="00CE77E2"/>
    <w:rsid w:val="00CF09B3"/>
    <w:rsid w:val="00CF1D6D"/>
    <w:rsid w:val="00CF274E"/>
    <w:rsid w:val="00CF2FF6"/>
    <w:rsid w:val="00CF4975"/>
    <w:rsid w:val="00CF4B1C"/>
    <w:rsid w:val="00CF4E09"/>
    <w:rsid w:val="00CF50F9"/>
    <w:rsid w:val="00CF6A7F"/>
    <w:rsid w:val="00CF6F13"/>
    <w:rsid w:val="00D0082A"/>
    <w:rsid w:val="00D00E96"/>
    <w:rsid w:val="00D0106E"/>
    <w:rsid w:val="00D018D7"/>
    <w:rsid w:val="00D01B43"/>
    <w:rsid w:val="00D0330C"/>
    <w:rsid w:val="00D03430"/>
    <w:rsid w:val="00D03706"/>
    <w:rsid w:val="00D03C08"/>
    <w:rsid w:val="00D04E0B"/>
    <w:rsid w:val="00D07B9A"/>
    <w:rsid w:val="00D10E83"/>
    <w:rsid w:val="00D11708"/>
    <w:rsid w:val="00D122CF"/>
    <w:rsid w:val="00D12A41"/>
    <w:rsid w:val="00D12FA9"/>
    <w:rsid w:val="00D12FBF"/>
    <w:rsid w:val="00D13DCD"/>
    <w:rsid w:val="00D14D9A"/>
    <w:rsid w:val="00D15916"/>
    <w:rsid w:val="00D17ACE"/>
    <w:rsid w:val="00D204A8"/>
    <w:rsid w:val="00D204B9"/>
    <w:rsid w:val="00D20881"/>
    <w:rsid w:val="00D21917"/>
    <w:rsid w:val="00D22499"/>
    <w:rsid w:val="00D22E97"/>
    <w:rsid w:val="00D233EF"/>
    <w:rsid w:val="00D238F6"/>
    <w:rsid w:val="00D240B4"/>
    <w:rsid w:val="00D245AE"/>
    <w:rsid w:val="00D24CE0"/>
    <w:rsid w:val="00D266FC"/>
    <w:rsid w:val="00D26B23"/>
    <w:rsid w:val="00D277B0"/>
    <w:rsid w:val="00D27BDF"/>
    <w:rsid w:val="00D27DB8"/>
    <w:rsid w:val="00D30C8F"/>
    <w:rsid w:val="00D30CFB"/>
    <w:rsid w:val="00D31A6A"/>
    <w:rsid w:val="00D326DA"/>
    <w:rsid w:val="00D32E89"/>
    <w:rsid w:val="00D334C7"/>
    <w:rsid w:val="00D33CA3"/>
    <w:rsid w:val="00D34478"/>
    <w:rsid w:val="00D345B9"/>
    <w:rsid w:val="00D3475E"/>
    <w:rsid w:val="00D34B96"/>
    <w:rsid w:val="00D35032"/>
    <w:rsid w:val="00D3514B"/>
    <w:rsid w:val="00D3545A"/>
    <w:rsid w:val="00D374D8"/>
    <w:rsid w:val="00D376D0"/>
    <w:rsid w:val="00D406FE"/>
    <w:rsid w:val="00D41AFF"/>
    <w:rsid w:val="00D41F85"/>
    <w:rsid w:val="00D448D1"/>
    <w:rsid w:val="00D454F9"/>
    <w:rsid w:val="00D46EA4"/>
    <w:rsid w:val="00D47241"/>
    <w:rsid w:val="00D50773"/>
    <w:rsid w:val="00D50C12"/>
    <w:rsid w:val="00D51232"/>
    <w:rsid w:val="00D515BA"/>
    <w:rsid w:val="00D518B5"/>
    <w:rsid w:val="00D521B9"/>
    <w:rsid w:val="00D52657"/>
    <w:rsid w:val="00D52D99"/>
    <w:rsid w:val="00D53971"/>
    <w:rsid w:val="00D54270"/>
    <w:rsid w:val="00D544F6"/>
    <w:rsid w:val="00D5515D"/>
    <w:rsid w:val="00D565A7"/>
    <w:rsid w:val="00D56BF4"/>
    <w:rsid w:val="00D575CB"/>
    <w:rsid w:val="00D578F4"/>
    <w:rsid w:val="00D57C16"/>
    <w:rsid w:val="00D6079A"/>
    <w:rsid w:val="00D6191B"/>
    <w:rsid w:val="00D61A28"/>
    <w:rsid w:val="00D62940"/>
    <w:rsid w:val="00D62D93"/>
    <w:rsid w:val="00D63670"/>
    <w:rsid w:val="00D6566C"/>
    <w:rsid w:val="00D70000"/>
    <w:rsid w:val="00D70CA9"/>
    <w:rsid w:val="00D72DDA"/>
    <w:rsid w:val="00D72FB6"/>
    <w:rsid w:val="00D73ACE"/>
    <w:rsid w:val="00D73C4D"/>
    <w:rsid w:val="00D74AFC"/>
    <w:rsid w:val="00D74DE9"/>
    <w:rsid w:val="00D75C35"/>
    <w:rsid w:val="00D75D28"/>
    <w:rsid w:val="00D7713B"/>
    <w:rsid w:val="00D77769"/>
    <w:rsid w:val="00D77D83"/>
    <w:rsid w:val="00D801CB"/>
    <w:rsid w:val="00D80EEB"/>
    <w:rsid w:val="00D81071"/>
    <w:rsid w:val="00D83138"/>
    <w:rsid w:val="00D837C1"/>
    <w:rsid w:val="00D83E98"/>
    <w:rsid w:val="00D83FAB"/>
    <w:rsid w:val="00D846A3"/>
    <w:rsid w:val="00D849C6"/>
    <w:rsid w:val="00D8578E"/>
    <w:rsid w:val="00D85A82"/>
    <w:rsid w:val="00D87160"/>
    <w:rsid w:val="00D875C3"/>
    <w:rsid w:val="00D87A09"/>
    <w:rsid w:val="00D90627"/>
    <w:rsid w:val="00D9129E"/>
    <w:rsid w:val="00D9190E"/>
    <w:rsid w:val="00D92881"/>
    <w:rsid w:val="00D92F79"/>
    <w:rsid w:val="00D93272"/>
    <w:rsid w:val="00D93CF9"/>
    <w:rsid w:val="00D93FEB"/>
    <w:rsid w:val="00D959B2"/>
    <w:rsid w:val="00D95BFC"/>
    <w:rsid w:val="00D969F7"/>
    <w:rsid w:val="00D9722F"/>
    <w:rsid w:val="00D97A27"/>
    <w:rsid w:val="00DA0684"/>
    <w:rsid w:val="00DA24A1"/>
    <w:rsid w:val="00DA2638"/>
    <w:rsid w:val="00DA2F10"/>
    <w:rsid w:val="00DA4153"/>
    <w:rsid w:val="00DA4CE0"/>
    <w:rsid w:val="00DA59B6"/>
    <w:rsid w:val="00DA5AA2"/>
    <w:rsid w:val="00DA605E"/>
    <w:rsid w:val="00DA6148"/>
    <w:rsid w:val="00DA6BE9"/>
    <w:rsid w:val="00DB079B"/>
    <w:rsid w:val="00DB0EA7"/>
    <w:rsid w:val="00DB1DA6"/>
    <w:rsid w:val="00DB33F8"/>
    <w:rsid w:val="00DB3DF5"/>
    <w:rsid w:val="00DB4BAB"/>
    <w:rsid w:val="00DB50D5"/>
    <w:rsid w:val="00DB5612"/>
    <w:rsid w:val="00DB7BF3"/>
    <w:rsid w:val="00DB7C1B"/>
    <w:rsid w:val="00DB7F36"/>
    <w:rsid w:val="00DC0CCE"/>
    <w:rsid w:val="00DC15AE"/>
    <w:rsid w:val="00DC172F"/>
    <w:rsid w:val="00DC1DE5"/>
    <w:rsid w:val="00DC1F7E"/>
    <w:rsid w:val="00DC2563"/>
    <w:rsid w:val="00DC492C"/>
    <w:rsid w:val="00DC56FA"/>
    <w:rsid w:val="00DC57D5"/>
    <w:rsid w:val="00DC5D5E"/>
    <w:rsid w:val="00DC5FF5"/>
    <w:rsid w:val="00DC60C5"/>
    <w:rsid w:val="00DC6379"/>
    <w:rsid w:val="00DC6543"/>
    <w:rsid w:val="00DC7526"/>
    <w:rsid w:val="00DC7F7B"/>
    <w:rsid w:val="00DD0639"/>
    <w:rsid w:val="00DD0777"/>
    <w:rsid w:val="00DD18A8"/>
    <w:rsid w:val="00DD1AF8"/>
    <w:rsid w:val="00DD2AFE"/>
    <w:rsid w:val="00DD3127"/>
    <w:rsid w:val="00DD43BF"/>
    <w:rsid w:val="00DD47B7"/>
    <w:rsid w:val="00DD4972"/>
    <w:rsid w:val="00DD4CDF"/>
    <w:rsid w:val="00DD5030"/>
    <w:rsid w:val="00DD50B7"/>
    <w:rsid w:val="00DD58CD"/>
    <w:rsid w:val="00DD61BA"/>
    <w:rsid w:val="00DD73D0"/>
    <w:rsid w:val="00DE1B39"/>
    <w:rsid w:val="00DE1D15"/>
    <w:rsid w:val="00DE29E6"/>
    <w:rsid w:val="00DE381D"/>
    <w:rsid w:val="00DE3D84"/>
    <w:rsid w:val="00DE4C5D"/>
    <w:rsid w:val="00DE4E75"/>
    <w:rsid w:val="00DE50F3"/>
    <w:rsid w:val="00DE67C3"/>
    <w:rsid w:val="00DE799B"/>
    <w:rsid w:val="00DE7A49"/>
    <w:rsid w:val="00DE7B97"/>
    <w:rsid w:val="00DF0B9F"/>
    <w:rsid w:val="00DF0D8D"/>
    <w:rsid w:val="00DF22BB"/>
    <w:rsid w:val="00DF26FD"/>
    <w:rsid w:val="00DF3027"/>
    <w:rsid w:val="00DF3203"/>
    <w:rsid w:val="00DF382E"/>
    <w:rsid w:val="00DF39A0"/>
    <w:rsid w:val="00DF3BB9"/>
    <w:rsid w:val="00DF54D6"/>
    <w:rsid w:val="00DF5C58"/>
    <w:rsid w:val="00DF6407"/>
    <w:rsid w:val="00DF6B70"/>
    <w:rsid w:val="00DF733D"/>
    <w:rsid w:val="00DF7D69"/>
    <w:rsid w:val="00E0128B"/>
    <w:rsid w:val="00E0152A"/>
    <w:rsid w:val="00E01546"/>
    <w:rsid w:val="00E0170E"/>
    <w:rsid w:val="00E035B3"/>
    <w:rsid w:val="00E05604"/>
    <w:rsid w:val="00E05A6F"/>
    <w:rsid w:val="00E06642"/>
    <w:rsid w:val="00E069F7"/>
    <w:rsid w:val="00E0746A"/>
    <w:rsid w:val="00E10189"/>
    <w:rsid w:val="00E127C5"/>
    <w:rsid w:val="00E14C05"/>
    <w:rsid w:val="00E14C31"/>
    <w:rsid w:val="00E15A68"/>
    <w:rsid w:val="00E16BE4"/>
    <w:rsid w:val="00E16D9C"/>
    <w:rsid w:val="00E17122"/>
    <w:rsid w:val="00E171AA"/>
    <w:rsid w:val="00E17EEA"/>
    <w:rsid w:val="00E20146"/>
    <w:rsid w:val="00E20D0F"/>
    <w:rsid w:val="00E21472"/>
    <w:rsid w:val="00E224E8"/>
    <w:rsid w:val="00E2326E"/>
    <w:rsid w:val="00E23475"/>
    <w:rsid w:val="00E243A4"/>
    <w:rsid w:val="00E25022"/>
    <w:rsid w:val="00E25A6D"/>
    <w:rsid w:val="00E27249"/>
    <w:rsid w:val="00E27AFF"/>
    <w:rsid w:val="00E27BE4"/>
    <w:rsid w:val="00E30A71"/>
    <w:rsid w:val="00E316B0"/>
    <w:rsid w:val="00E31E98"/>
    <w:rsid w:val="00E32463"/>
    <w:rsid w:val="00E328CA"/>
    <w:rsid w:val="00E33AE4"/>
    <w:rsid w:val="00E33F87"/>
    <w:rsid w:val="00E342FE"/>
    <w:rsid w:val="00E34CF2"/>
    <w:rsid w:val="00E34FAB"/>
    <w:rsid w:val="00E355BF"/>
    <w:rsid w:val="00E359E9"/>
    <w:rsid w:val="00E35C86"/>
    <w:rsid w:val="00E35EA4"/>
    <w:rsid w:val="00E37AC2"/>
    <w:rsid w:val="00E40235"/>
    <w:rsid w:val="00E41E13"/>
    <w:rsid w:val="00E425C0"/>
    <w:rsid w:val="00E432EF"/>
    <w:rsid w:val="00E43D41"/>
    <w:rsid w:val="00E43D97"/>
    <w:rsid w:val="00E43DE6"/>
    <w:rsid w:val="00E44853"/>
    <w:rsid w:val="00E45719"/>
    <w:rsid w:val="00E47C51"/>
    <w:rsid w:val="00E50805"/>
    <w:rsid w:val="00E50CE5"/>
    <w:rsid w:val="00E51BE4"/>
    <w:rsid w:val="00E523B1"/>
    <w:rsid w:val="00E5305F"/>
    <w:rsid w:val="00E53253"/>
    <w:rsid w:val="00E5373E"/>
    <w:rsid w:val="00E557DA"/>
    <w:rsid w:val="00E5681B"/>
    <w:rsid w:val="00E577D5"/>
    <w:rsid w:val="00E60124"/>
    <w:rsid w:val="00E60D70"/>
    <w:rsid w:val="00E617AF"/>
    <w:rsid w:val="00E6344D"/>
    <w:rsid w:val="00E635B2"/>
    <w:rsid w:val="00E64967"/>
    <w:rsid w:val="00E64EE1"/>
    <w:rsid w:val="00E665DF"/>
    <w:rsid w:val="00E675BD"/>
    <w:rsid w:val="00E67AED"/>
    <w:rsid w:val="00E67B98"/>
    <w:rsid w:val="00E67ED7"/>
    <w:rsid w:val="00E70F19"/>
    <w:rsid w:val="00E72639"/>
    <w:rsid w:val="00E742D1"/>
    <w:rsid w:val="00E7435F"/>
    <w:rsid w:val="00E757E9"/>
    <w:rsid w:val="00E7666F"/>
    <w:rsid w:val="00E779BC"/>
    <w:rsid w:val="00E77AC7"/>
    <w:rsid w:val="00E8016B"/>
    <w:rsid w:val="00E81715"/>
    <w:rsid w:val="00E827C0"/>
    <w:rsid w:val="00E83823"/>
    <w:rsid w:val="00E841C9"/>
    <w:rsid w:val="00E84A41"/>
    <w:rsid w:val="00E8512B"/>
    <w:rsid w:val="00E86049"/>
    <w:rsid w:val="00E869C2"/>
    <w:rsid w:val="00E86C4B"/>
    <w:rsid w:val="00E878C2"/>
    <w:rsid w:val="00E9109D"/>
    <w:rsid w:val="00E9196B"/>
    <w:rsid w:val="00E92519"/>
    <w:rsid w:val="00E92E44"/>
    <w:rsid w:val="00E93FF7"/>
    <w:rsid w:val="00E950BD"/>
    <w:rsid w:val="00E951F9"/>
    <w:rsid w:val="00E9558B"/>
    <w:rsid w:val="00E96108"/>
    <w:rsid w:val="00E96C11"/>
    <w:rsid w:val="00E976C3"/>
    <w:rsid w:val="00E979E6"/>
    <w:rsid w:val="00EA08A9"/>
    <w:rsid w:val="00EA0ED7"/>
    <w:rsid w:val="00EA115E"/>
    <w:rsid w:val="00EA2819"/>
    <w:rsid w:val="00EA36FE"/>
    <w:rsid w:val="00EA46B5"/>
    <w:rsid w:val="00EA49E6"/>
    <w:rsid w:val="00EA6026"/>
    <w:rsid w:val="00EA770F"/>
    <w:rsid w:val="00EA7D15"/>
    <w:rsid w:val="00EB09CA"/>
    <w:rsid w:val="00EB0B59"/>
    <w:rsid w:val="00EB0CAD"/>
    <w:rsid w:val="00EB10E6"/>
    <w:rsid w:val="00EB1521"/>
    <w:rsid w:val="00EB215E"/>
    <w:rsid w:val="00EB35ED"/>
    <w:rsid w:val="00EB4739"/>
    <w:rsid w:val="00EB58F3"/>
    <w:rsid w:val="00EB6676"/>
    <w:rsid w:val="00EC0FF4"/>
    <w:rsid w:val="00EC2454"/>
    <w:rsid w:val="00EC32F1"/>
    <w:rsid w:val="00EC32F9"/>
    <w:rsid w:val="00EC3B6E"/>
    <w:rsid w:val="00EC44D8"/>
    <w:rsid w:val="00EC4553"/>
    <w:rsid w:val="00EC4E5B"/>
    <w:rsid w:val="00EC58B5"/>
    <w:rsid w:val="00EC6551"/>
    <w:rsid w:val="00EC6583"/>
    <w:rsid w:val="00EC680B"/>
    <w:rsid w:val="00EC6DCA"/>
    <w:rsid w:val="00EC7641"/>
    <w:rsid w:val="00EC7913"/>
    <w:rsid w:val="00ED019A"/>
    <w:rsid w:val="00ED0E8F"/>
    <w:rsid w:val="00ED15C7"/>
    <w:rsid w:val="00ED173B"/>
    <w:rsid w:val="00ED1E58"/>
    <w:rsid w:val="00ED2583"/>
    <w:rsid w:val="00ED270C"/>
    <w:rsid w:val="00ED40F6"/>
    <w:rsid w:val="00ED461F"/>
    <w:rsid w:val="00ED46F7"/>
    <w:rsid w:val="00ED4911"/>
    <w:rsid w:val="00ED4CEF"/>
    <w:rsid w:val="00ED4D83"/>
    <w:rsid w:val="00ED68DA"/>
    <w:rsid w:val="00ED77BE"/>
    <w:rsid w:val="00ED7D4D"/>
    <w:rsid w:val="00EE13AF"/>
    <w:rsid w:val="00EE1FA3"/>
    <w:rsid w:val="00EE438E"/>
    <w:rsid w:val="00EE58BC"/>
    <w:rsid w:val="00EE621C"/>
    <w:rsid w:val="00EE70B8"/>
    <w:rsid w:val="00EE7493"/>
    <w:rsid w:val="00EE7FED"/>
    <w:rsid w:val="00EF02ED"/>
    <w:rsid w:val="00EF043D"/>
    <w:rsid w:val="00EF08AD"/>
    <w:rsid w:val="00EF15EE"/>
    <w:rsid w:val="00EF1C6C"/>
    <w:rsid w:val="00EF1D23"/>
    <w:rsid w:val="00EF28CC"/>
    <w:rsid w:val="00EF28CF"/>
    <w:rsid w:val="00EF3CFE"/>
    <w:rsid w:val="00EF44FA"/>
    <w:rsid w:val="00EF4C66"/>
    <w:rsid w:val="00EF5452"/>
    <w:rsid w:val="00EF66EB"/>
    <w:rsid w:val="00EF6C16"/>
    <w:rsid w:val="00EF6C94"/>
    <w:rsid w:val="00EF6CC3"/>
    <w:rsid w:val="00EF7902"/>
    <w:rsid w:val="00EF7A70"/>
    <w:rsid w:val="00F007C2"/>
    <w:rsid w:val="00F01D35"/>
    <w:rsid w:val="00F020E1"/>
    <w:rsid w:val="00F02B86"/>
    <w:rsid w:val="00F03557"/>
    <w:rsid w:val="00F0358D"/>
    <w:rsid w:val="00F0378B"/>
    <w:rsid w:val="00F037FB"/>
    <w:rsid w:val="00F05CCB"/>
    <w:rsid w:val="00F05F56"/>
    <w:rsid w:val="00F05F9E"/>
    <w:rsid w:val="00F06D1C"/>
    <w:rsid w:val="00F0729F"/>
    <w:rsid w:val="00F07AA2"/>
    <w:rsid w:val="00F07D5E"/>
    <w:rsid w:val="00F107C9"/>
    <w:rsid w:val="00F1181F"/>
    <w:rsid w:val="00F118D5"/>
    <w:rsid w:val="00F12CB2"/>
    <w:rsid w:val="00F12FE0"/>
    <w:rsid w:val="00F1349B"/>
    <w:rsid w:val="00F15691"/>
    <w:rsid w:val="00F15C2F"/>
    <w:rsid w:val="00F16208"/>
    <w:rsid w:val="00F1640C"/>
    <w:rsid w:val="00F16693"/>
    <w:rsid w:val="00F1698E"/>
    <w:rsid w:val="00F16F42"/>
    <w:rsid w:val="00F172EF"/>
    <w:rsid w:val="00F20A05"/>
    <w:rsid w:val="00F20D29"/>
    <w:rsid w:val="00F218F6"/>
    <w:rsid w:val="00F22195"/>
    <w:rsid w:val="00F22E90"/>
    <w:rsid w:val="00F23464"/>
    <w:rsid w:val="00F2383D"/>
    <w:rsid w:val="00F23B07"/>
    <w:rsid w:val="00F23F2B"/>
    <w:rsid w:val="00F245AF"/>
    <w:rsid w:val="00F24F25"/>
    <w:rsid w:val="00F25AB6"/>
    <w:rsid w:val="00F25D5E"/>
    <w:rsid w:val="00F25EC8"/>
    <w:rsid w:val="00F27770"/>
    <w:rsid w:val="00F301BA"/>
    <w:rsid w:val="00F304DE"/>
    <w:rsid w:val="00F307E5"/>
    <w:rsid w:val="00F312B2"/>
    <w:rsid w:val="00F32026"/>
    <w:rsid w:val="00F32E3C"/>
    <w:rsid w:val="00F339AC"/>
    <w:rsid w:val="00F349D6"/>
    <w:rsid w:val="00F35B2C"/>
    <w:rsid w:val="00F3758A"/>
    <w:rsid w:val="00F376F1"/>
    <w:rsid w:val="00F37C0F"/>
    <w:rsid w:val="00F400CC"/>
    <w:rsid w:val="00F40DDB"/>
    <w:rsid w:val="00F41708"/>
    <w:rsid w:val="00F4196F"/>
    <w:rsid w:val="00F427D5"/>
    <w:rsid w:val="00F4363C"/>
    <w:rsid w:val="00F44091"/>
    <w:rsid w:val="00F45A3D"/>
    <w:rsid w:val="00F45D24"/>
    <w:rsid w:val="00F46CD5"/>
    <w:rsid w:val="00F47B90"/>
    <w:rsid w:val="00F50389"/>
    <w:rsid w:val="00F52C51"/>
    <w:rsid w:val="00F53B05"/>
    <w:rsid w:val="00F549F6"/>
    <w:rsid w:val="00F5667C"/>
    <w:rsid w:val="00F574C0"/>
    <w:rsid w:val="00F57CBA"/>
    <w:rsid w:val="00F57CD3"/>
    <w:rsid w:val="00F57D15"/>
    <w:rsid w:val="00F57FB9"/>
    <w:rsid w:val="00F602CF"/>
    <w:rsid w:val="00F604D3"/>
    <w:rsid w:val="00F6067F"/>
    <w:rsid w:val="00F60A90"/>
    <w:rsid w:val="00F60CBF"/>
    <w:rsid w:val="00F62012"/>
    <w:rsid w:val="00F62B4F"/>
    <w:rsid w:val="00F63E11"/>
    <w:rsid w:val="00F65A9E"/>
    <w:rsid w:val="00F66946"/>
    <w:rsid w:val="00F67C85"/>
    <w:rsid w:val="00F70611"/>
    <w:rsid w:val="00F70C85"/>
    <w:rsid w:val="00F71667"/>
    <w:rsid w:val="00F718BD"/>
    <w:rsid w:val="00F7245A"/>
    <w:rsid w:val="00F7272E"/>
    <w:rsid w:val="00F7379B"/>
    <w:rsid w:val="00F74108"/>
    <w:rsid w:val="00F74AE2"/>
    <w:rsid w:val="00F76FDA"/>
    <w:rsid w:val="00F806D4"/>
    <w:rsid w:val="00F80CC9"/>
    <w:rsid w:val="00F80D1C"/>
    <w:rsid w:val="00F817FA"/>
    <w:rsid w:val="00F82A09"/>
    <w:rsid w:val="00F840C2"/>
    <w:rsid w:val="00F845F2"/>
    <w:rsid w:val="00F84857"/>
    <w:rsid w:val="00F84875"/>
    <w:rsid w:val="00F84AB4"/>
    <w:rsid w:val="00F86DD8"/>
    <w:rsid w:val="00F87060"/>
    <w:rsid w:val="00F87E26"/>
    <w:rsid w:val="00F904BE"/>
    <w:rsid w:val="00F90A9D"/>
    <w:rsid w:val="00F9117A"/>
    <w:rsid w:val="00F91ED8"/>
    <w:rsid w:val="00F923E3"/>
    <w:rsid w:val="00F923ED"/>
    <w:rsid w:val="00F940EC"/>
    <w:rsid w:val="00F957B4"/>
    <w:rsid w:val="00F96E05"/>
    <w:rsid w:val="00F97188"/>
    <w:rsid w:val="00F973A1"/>
    <w:rsid w:val="00F97503"/>
    <w:rsid w:val="00FA0B2C"/>
    <w:rsid w:val="00FA1E32"/>
    <w:rsid w:val="00FA1EA4"/>
    <w:rsid w:val="00FA25C0"/>
    <w:rsid w:val="00FA2709"/>
    <w:rsid w:val="00FA2ED8"/>
    <w:rsid w:val="00FA415E"/>
    <w:rsid w:val="00FA532B"/>
    <w:rsid w:val="00FA55C2"/>
    <w:rsid w:val="00FA5ED5"/>
    <w:rsid w:val="00FA6C87"/>
    <w:rsid w:val="00FB1A40"/>
    <w:rsid w:val="00FB2171"/>
    <w:rsid w:val="00FB2F6A"/>
    <w:rsid w:val="00FB494F"/>
    <w:rsid w:val="00FB5406"/>
    <w:rsid w:val="00FB58B8"/>
    <w:rsid w:val="00FB7305"/>
    <w:rsid w:val="00FB7C5D"/>
    <w:rsid w:val="00FC0AAA"/>
    <w:rsid w:val="00FC0B5E"/>
    <w:rsid w:val="00FC193A"/>
    <w:rsid w:val="00FC1A3C"/>
    <w:rsid w:val="00FC1F53"/>
    <w:rsid w:val="00FC2588"/>
    <w:rsid w:val="00FC3186"/>
    <w:rsid w:val="00FC437F"/>
    <w:rsid w:val="00FC67E2"/>
    <w:rsid w:val="00FC68FE"/>
    <w:rsid w:val="00FC6C40"/>
    <w:rsid w:val="00FD1AE8"/>
    <w:rsid w:val="00FD1C3F"/>
    <w:rsid w:val="00FD2209"/>
    <w:rsid w:val="00FD2936"/>
    <w:rsid w:val="00FD3239"/>
    <w:rsid w:val="00FD3DE1"/>
    <w:rsid w:val="00FD3E47"/>
    <w:rsid w:val="00FD4EF1"/>
    <w:rsid w:val="00FD5A7A"/>
    <w:rsid w:val="00FD6015"/>
    <w:rsid w:val="00FD6DF4"/>
    <w:rsid w:val="00FD7055"/>
    <w:rsid w:val="00FE0546"/>
    <w:rsid w:val="00FE096F"/>
    <w:rsid w:val="00FE108E"/>
    <w:rsid w:val="00FE1368"/>
    <w:rsid w:val="00FE16F4"/>
    <w:rsid w:val="00FE1763"/>
    <w:rsid w:val="00FE21F7"/>
    <w:rsid w:val="00FE235D"/>
    <w:rsid w:val="00FE2584"/>
    <w:rsid w:val="00FE2C04"/>
    <w:rsid w:val="00FE2CE4"/>
    <w:rsid w:val="00FE2EC4"/>
    <w:rsid w:val="00FE3BAE"/>
    <w:rsid w:val="00FE4FEC"/>
    <w:rsid w:val="00FE632E"/>
    <w:rsid w:val="00FE63C2"/>
    <w:rsid w:val="00FE6F61"/>
    <w:rsid w:val="00FF04DE"/>
    <w:rsid w:val="00FF0B87"/>
    <w:rsid w:val="00FF10C0"/>
    <w:rsid w:val="00FF15CF"/>
    <w:rsid w:val="00FF194C"/>
    <w:rsid w:val="00FF20E3"/>
    <w:rsid w:val="00FF24C4"/>
    <w:rsid w:val="00FF24EA"/>
    <w:rsid w:val="00FF25C0"/>
    <w:rsid w:val="00FF2AB7"/>
    <w:rsid w:val="00FF3675"/>
    <w:rsid w:val="00FF3738"/>
    <w:rsid w:val="00FF4133"/>
    <w:rsid w:val="00FF44EB"/>
    <w:rsid w:val="00FF4972"/>
    <w:rsid w:val="00FF4B5D"/>
    <w:rsid w:val="00FF5A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BF9BE1"/>
  <w15:chartTrackingRefBased/>
  <w15:docId w15:val="{BFDC9C38-5383-41A7-ACD2-6962FE86F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B5745A"/>
    <w:pPr>
      <w:keepNext/>
      <w:keepLines/>
      <w:spacing w:before="400" w:after="40" w:line="240" w:lineRule="auto"/>
      <w:outlineLvl w:val="0"/>
    </w:pPr>
    <w:rPr>
      <w:rFonts w:asciiTheme="majorHAnsi" w:eastAsiaTheme="majorEastAsia" w:hAnsiTheme="majorHAnsi" w:cstheme="majorBidi"/>
      <w:caps/>
      <w:sz w:val="36"/>
      <w:szCs w:val="36"/>
    </w:rPr>
  </w:style>
  <w:style w:type="paragraph" w:styleId="Nagwek2">
    <w:name w:val="heading 2"/>
    <w:basedOn w:val="Normalny"/>
    <w:next w:val="Normalny"/>
    <w:link w:val="Nagwek2Znak"/>
    <w:uiPriority w:val="9"/>
    <w:semiHidden/>
    <w:unhideWhenUsed/>
    <w:qFormat/>
    <w:rsid w:val="00B5745A"/>
    <w:pPr>
      <w:keepNext/>
      <w:keepLines/>
      <w:spacing w:before="120" w:after="0" w:line="240" w:lineRule="auto"/>
      <w:outlineLvl w:val="1"/>
    </w:pPr>
    <w:rPr>
      <w:rFonts w:asciiTheme="majorHAnsi" w:eastAsiaTheme="majorEastAsia" w:hAnsiTheme="majorHAnsi" w:cstheme="majorBidi"/>
      <w:caps/>
      <w:sz w:val="28"/>
      <w:szCs w:val="28"/>
    </w:rPr>
  </w:style>
  <w:style w:type="paragraph" w:styleId="Nagwek3">
    <w:name w:val="heading 3"/>
    <w:basedOn w:val="Normalny"/>
    <w:next w:val="Normalny"/>
    <w:link w:val="Nagwek3Znak"/>
    <w:uiPriority w:val="9"/>
    <w:semiHidden/>
    <w:unhideWhenUsed/>
    <w:qFormat/>
    <w:rsid w:val="00B5745A"/>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Nagwek4">
    <w:name w:val="heading 4"/>
    <w:basedOn w:val="Normalny"/>
    <w:next w:val="Normalny"/>
    <w:link w:val="Nagwek4Znak"/>
    <w:uiPriority w:val="9"/>
    <w:semiHidden/>
    <w:unhideWhenUsed/>
    <w:qFormat/>
    <w:rsid w:val="00B5745A"/>
    <w:pPr>
      <w:keepNext/>
      <w:keepLines/>
      <w:spacing w:before="120" w:after="0"/>
      <w:outlineLvl w:val="3"/>
    </w:pPr>
    <w:rPr>
      <w:rFonts w:asciiTheme="majorHAnsi" w:eastAsiaTheme="majorEastAsia" w:hAnsiTheme="majorHAnsi" w:cstheme="majorBidi"/>
      <w:caps/>
    </w:rPr>
  </w:style>
  <w:style w:type="paragraph" w:styleId="Nagwek5">
    <w:name w:val="heading 5"/>
    <w:basedOn w:val="Normalny"/>
    <w:next w:val="Normalny"/>
    <w:link w:val="Nagwek5Znak"/>
    <w:uiPriority w:val="9"/>
    <w:semiHidden/>
    <w:unhideWhenUsed/>
    <w:qFormat/>
    <w:rsid w:val="00B5745A"/>
    <w:pPr>
      <w:keepNext/>
      <w:keepLines/>
      <w:spacing w:before="120" w:after="0"/>
      <w:outlineLvl w:val="4"/>
    </w:pPr>
    <w:rPr>
      <w:rFonts w:asciiTheme="majorHAnsi" w:eastAsiaTheme="majorEastAsia" w:hAnsiTheme="majorHAnsi" w:cstheme="majorBidi"/>
      <w:i/>
      <w:iCs/>
      <w:caps/>
    </w:rPr>
  </w:style>
  <w:style w:type="paragraph" w:styleId="Nagwek6">
    <w:name w:val="heading 6"/>
    <w:basedOn w:val="Normalny"/>
    <w:next w:val="Normalny"/>
    <w:link w:val="Nagwek6Znak"/>
    <w:uiPriority w:val="9"/>
    <w:semiHidden/>
    <w:unhideWhenUsed/>
    <w:qFormat/>
    <w:rsid w:val="00B5745A"/>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Nagwek7">
    <w:name w:val="heading 7"/>
    <w:basedOn w:val="Normalny"/>
    <w:next w:val="Normalny"/>
    <w:link w:val="Nagwek7Znak"/>
    <w:uiPriority w:val="9"/>
    <w:semiHidden/>
    <w:unhideWhenUsed/>
    <w:qFormat/>
    <w:rsid w:val="00B5745A"/>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Nagwek8">
    <w:name w:val="heading 8"/>
    <w:basedOn w:val="Normalny"/>
    <w:next w:val="Normalny"/>
    <w:link w:val="Nagwek8Znak"/>
    <w:uiPriority w:val="9"/>
    <w:semiHidden/>
    <w:unhideWhenUsed/>
    <w:qFormat/>
    <w:rsid w:val="00B5745A"/>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Nagwek9">
    <w:name w:val="heading 9"/>
    <w:basedOn w:val="Normalny"/>
    <w:next w:val="Normalny"/>
    <w:link w:val="Nagwek9Znak"/>
    <w:uiPriority w:val="9"/>
    <w:semiHidden/>
    <w:unhideWhenUsed/>
    <w:qFormat/>
    <w:rsid w:val="00B5745A"/>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rtejustify">
    <w:name w:val="rtejustify"/>
    <w:basedOn w:val="Normalny"/>
    <w:rsid w:val="00146EF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146EFB"/>
    <w:rPr>
      <w:b/>
      <w:bCs/>
    </w:rPr>
  </w:style>
  <w:style w:type="paragraph" w:styleId="Akapitzlist">
    <w:name w:val="List Paragraph"/>
    <w:aliases w:val="A_wyliczenie,K-P_odwolanie,Akapit z listą5,maz_wyliczenie,opis dzialania,Akapit z listą2"/>
    <w:basedOn w:val="Normalny"/>
    <w:link w:val="AkapitzlistZnak"/>
    <w:uiPriority w:val="34"/>
    <w:qFormat/>
    <w:rsid w:val="007D0B46"/>
    <w:pPr>
      <w:ind w:left="720"/>
      <w:contextualSpacing/>
    </w:pPr>
  </w:style>
  <w:style w:type="paragraph" w:styleId="Nagwek">
    <w:name w:val="header"/>
    <w:basedOn w:val="Normalny"/>
    <w:link w:val="NagwekZnak"/>
    <w:uiPriority w:val="99"/>
    <w:unhideWhenUsed/>
    <w:rsid w:val="00EE1FA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E1FA3"/>
  </w:style>
  <w:style w:type="paragraph" w:styleId="Stopka">
    <w:name w:val="footer"/>
    <w:basedOn w:val="Normalny"/>
    <w:link w:val="StopkaZnak"/>
    <w:uiPriority w:val="99"/>
    <w:unhideWhenUsed/>
    <w:rsid w:val="00EE1FA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E1FA3"/>
  </w:style>
  <w:style w:type="paragraph" w:styleId="Tekstprzypisudolnego">
    <w:name w:val="footnote text"/>
    <w:basedOn w:val="Normalny"/>
    <w:link w:val="TekstprzypisudolnegoZnak"/>
    <w:uiPriority w:val="99"/>
    <w:unhideWhenUsed/>
    <w:rsid w:val="00EE1FA3"/>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EE1FA3"/>
    <w:rPr>
      <w:rFonts w:ascii="Times New Roman" w:eastAsia="Times New Roman" w:hAnsi="Times New Roman" w:cs="Times New Roman"/>
      <w:sz w:val="20"/>
      <w:szCs w:val="20"/>
      <w:lang w:eastAsia="pl-PL"/>
    </w:rPr>
  </w:style>
  <w:style w:type="character" w:styleId="Odwoanieprzypisudolnego">
    <w:name w:val="footnote reference"/>
    <w:basedOn w:val="Domylnaczcionkaakapitu"/>
    <w:unhideWhenUsed/>
    <w:rsid w:val="00EE1FA3"/>
    <w:rPr>
      <w:vertAlign w:val="superscript"/>
    </w:rPr>
  </w:style>
  <w:style w:type="character" w:customStyle="1" w:styleId="AkapitzlistZnak">
    <w:name w:val="Akapit z listą Znak"/>
    <w:aliases w:val="A_wyliczenie Znak,K-P_odwolanie Znak,Akapit z listą5 Znak,maz_wyliczenie Znak,opis dzialania Znak,Akapit z listą2 Znak"/>
    <w:link w:val="Akapitzlist"/>
    <w:uiPriority w:val="34"/>
    <w:rsid w:val="005C29AE"/>
  </w:style>
  <w:style w:type="paragraph" w:styleId="Tekstdymka">
    <w:name w:val="Balloon Text"/>
    <w:basedOn w:val="Normalny"/>
    <w:link w:val="TekstdymkaZnak"/>
    <w:uiPriority w:val="99"/>
    <w:semiHidden/>
    <w:unhideWhenUsed/>
    <w:rsid w:val="0094417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44175"/>
    <w:rPr>
      <w:rFonts w:ascii="Segoe UI" w:hAnsi="Segoe UI" w:cs="Segoe UI"/>
      <w:sz w:val="18"/>
      <w:szCs w:val="18"/>
    </w:rPr>
  </w:style>
  <w:style w:type="character" w:styleId="Hipercze">
    <w:name w:val="Hyperlink"/>
    <w:basedOn w:val="Domylnaczcionkaakapitu"/>
    <w:uiPriority w:val="99"/>
    <w:unhideWhenUsed/>
    <w:rsid w:val="00B01F90"/>
    <w:rPr>
      <w:color w:val="0563C1" w:themeColor="hyperlink"/>
      <w:u w:val="single"/>
    </w:rPr>
  </w:style>
  <w:style w:type="character" w:styleId="Odwoaniedokomentarza">
    <w:name w:val="annotation reference"/>
    <w:basedOn w:val="Domylnaczcionkaakapitu"/>
    <w:uiPriority w:val="99"/>
    <w:semiHidden/>
    <w:unhideWhenUsed/>
    <w:rsid w:val="00AF11F0"/>
    <w:rPr>
      <w:sz w:val="16"/>
      <w:szCs w:val="16"/>
    </w:rPr>
  </w:style>
  <w:style w:type="paragraph" w:styleId="Tekstkomentarza">
    <w:name w:val="annotation text"/>
    <w:basedOn w:val="Normalny"/>
    <w:link w:val="TekstkomentarzaZnak"/>
    <w:uiPriority w:val="99"/>
    <w:unhideWhenUsed/>
    <w:rsid w:val="00AF11F0"/>
    <w:pPr>
      <w:spacing w:line="240" w:lineRule="auto"/>
    </w:pPr>
    <w:rPr>
      <w:sz w:val="20"/>
      <w:szCs w:val="20"/>
    </w:rPr>
  </w:style>
  <w:style w:type="character" w:customStyle="1" w:styleId="TekstkomentarzaZnak">
    <w:name w:val="Tekst komentarza Znak"/>
    <w:basedOn w:val="Domylnaczcionkaakapitu"/>
    <w:link w:val="Tekstkomentarza"/>
    <w:uiPriority w:val="99"/>
    <w:rsid w:val="00AF11F0"/>
    <w:rPr>
      <w:sz w:val="20"/>
      <w:szCs w:val="20"/>
    </w:rPr>
  </w:style>
  <w:style w:type="paragraph" w:styleId="Tematkomentarza">
    <w:name w:val="annotation subject"/>
    <w:basedOn w:val="Tekstkomentarza"/>
    <w:next w:val="Tekstkomentarza"/>
    <w:link w:val="TematkomentarzaZnak"/>
    <w:uiPriority w:val="99"/>
    <w:semiHidden/>
    <w:unhideWhenUsed/>
    <w:rsid w:val="00AF11F0"/>
    <w:rPr>
      <w:b/>
      <w:bCs/>
    </w:rPr>
  </w:style>
  <w:style w:type="character" w:customStyle="1" w:styleId="TematkomentarzaZnak">
    <w:name w:val="Temat komentarza Znak"/>
    <w:basedOn w:val="TekstkomentarzaZnak"/>
    <w:link w:val="Tematkomentarza"/>
    <w:uiPriority w:val="99"/>
    <w:semiHidden/>
    <w:rsid w:val="00AF11F0"/>
    <w:rPr>
      <w:b/>
      <w:bCs/>
      <w:sz w:val="20"/>
      <w:szCs w:val="20"/>
    </w:rPr>
  </w:style>
  <w:style w:type="table" w:styleId="Tabela-Siatka">
    <w:name w:val="Table Grid"/>
    <w:basedOn w:val="Standardowy"/>
    <w:uiPriority w:val="39"/>
    <w:rsid w:val="00A03F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50D73"/>
    <w:pPr>
      <w:autoSpaceDE w:val="0"/>
      <w:autoSpaceDN w:val="0"/>
      <w:adjustRightInd w:val="0"/>
      <w:spacing w:after="0" w:line="240" w:lineRule="auto"/>
    </w:pPr>
    <w:rPr>
      <w:rFonts w:ascii="Calibri" w:hAnsi="Calibri" w:cs="Calibri"/>
      <w:color w:val="000000"/>
      <w:sz w:val="24"/>
      <w:szCs w:val="24"/>
    </w:rPr>
  </w:style>
  <w:style w:type="character" w:customStyle="1" w:styleId="Nagwek1Znak">
    <w:name w:val="Nagłówek 1 Znak"/>
    <w:basedOn w:val="Domylnaczcionkaakapitu"/>
    <w:link w:val="Nagwek1"/>
    <w:uiPriority w:val="9"/>
    <w:rsid w:val="00B5745A"/>
    <w:rPr>
      <w:rFonts w:asciiTheme="majorHAnsi" w:eastAsiaTheme="majorEastAsia" w:hAnsiTheme="majorHAnsi" w:cstheme="majorBidi"/>
      <w:caps/>
      <w:sz w:val="36"/>
      <w:szCs w:val="36"/>
    </w:rPr>
  </w:style>
  <w:style w:type="character" w:customStyle="1" w:styleId="Nagwek2Znak">
    <w:name w:val="Nagłówek 2 Znak"/>
    <w:basedOn w:val="Domylnaczcionkaakapitu"/>
    <w:link w:val="Nagwek2"/>
    <w:uiPriority w:val="9"/>
    <w:semiHidden/>
    <w:rsid w:val="00B5745A"/>
    <w:rPr>
      <w:rFonts w:asciiTheme="majorHAnsi" w:eastAsiaTheme="majorEastAsia" w:hAnsiTheme="majorHAnsi" w:cstheme="majorBidi"/>
      <w:caps/>
      <w:sz w:val="28"/>
      <w:szCs w:val="28"/>
    </w:rPr>
  </w:style>
  <w:style w:type="character" w:customStyle="1" w:styleId="Nagwek3Znak">
    <w:name w:val="Nagłówek 3 Znak"/>
    <w:basedOn w:val="Domylnaczcionkaakapitu"/>
    <w:link w:val="Nagwek3"/>
    <w:uiPriority w:val="9"/>
    <w:semiHidden/>
    <w:rsid w:val="00B5745A"/>
    <w:rPr>
      <w:rFonts w:asciiTheme="majorHAnsi" w:eastAsiaTheme="majorEastAsia" w:hAnsiTheme="majorHAnsi" w:cstheme="majorBidi"/>
      <w:smallCaps/>
      <w:sz w:val="28"/>
      <w:szCs w:val="28"/>
    </w:rPr>
  </w:style>
  <w:style w:type="character" w:customStyle="1" w:styleId="Nagwek4Znak">
    <w:name w:val="Nagłówek 4 Znak"/>
    <w:basedOn w:val="Domylnaczcionkaakapitu"/>
    <w:link w:val="Nagwek4"/>
    <w:uiPriority w:val="9"/>
    <w:semiHidden/>
    <w:rsid w:val="00B5745A"/>
    <w:rPr>
      <w:rFonts w:asciiTheme="majorHAnsi" w:eastAsiaTheme="majorEastAsia" w:hAnsiTheme="majorHAnsi" w:cstheme="majorBidi"/>
      <w:caps/>
    </w:rPr>
  </w:style>
  <w:style w:type="character" w:customStyle="1" w:styleId="Nagwek5Znak">
    <w:name w:val="Nagłówek 5 Znak"/>
    <w:basedOn w:val="Domylnaczcionkaakapitu"/>
    <w:link w:val="Nagwek5"/>
    <w:uiPriority w:val="9"/>
    <w:semiHidden/>
    <w:rsid w:val="00B5745A"/>
    <w:rPr>
      <w:rFonts w:asciiTheme="majorHAnsi" w:eastAsiaTheme="majorEastAsia" w:hAnsiTheme="majorHAnsi" w:cstheme="majorBidi"/>
      <w:i/>
      <w:iCs/>
      <w:caps/>
    </w:rPr>
  </w:style>
  <w:style w:type="character" w:customStyle="1" w:styleId="Nagwek6Znak">
    <w:name w:val="Nagłówek 6 Znak"/>
    <w:basedOn w:val="Domylnaczcionkaakapitu"/>
    <w:link w:val="Nagwek6"/>
    <w:uiPriority w:val="9"/>
    <w:semiHidden/>
    <w:rsid w:val="00B5745A"/>
    <w:rPr>
      <w:rFonts w:asciiTheme="majorHAnsi" w:eastAsiaTheme="majorEastAsia" w:hAnsiTheme="majorHAnsi" w:cstheme="majorBidi"/>
      <w:b/>
      <w:bCs/>
      <w:caps/>
      <w:color w:val="262626" w:themeColor="text1" w:themeTint="D9"/>
      <w:sz w:val="20"/>
      <w:szCs w:val="20"/>
    </w:rPr>
  </w:style>
  <w:style w:type="character" w:customStyle="1" w:styleId="Nagwek7Znak">
    <w:name w:val="Nagłówek 7 Znak"/>
    <w:basedOn w:val="Domylnaczcionkaakapitu"/>
    <w:link w:val="Nagwek7"/>
    <w:uiPriority w:val="9"/>
    <w:semiHidden/>
    <w:rsid w:val="00B5745A"/>
    <w:rPr>
      <w:rFonts w:asciiTheme="majorHAnsi" w:eastAsiaTheme="majorEastAsia" w:hAnsiTheme="majorHAnsi" w:cstheme="majorBidi"/>
      <w:b/>
      <w:bCs/>
      <w:i/>
      <w:iCs/>
      <w:caps/>
      <w:color w:val="262626" w:themeColor="text1" w:themeTint="D9"/>
      <w:sz w:val="20"/>
      <w:szCs w:val="20"/>
    </w:rPr>
  </w:style>
  <w:style w:type="character" w:customStyle="1" w:styleId="Nagwek8Znak">
    <w:name w:val="Nagłówek 8 Znak"/>
    <w:basedOn w:val="Domylnaczcionkaakapitu"/>
    <w:link w:val="Nagwek8"/>
    <w:uiPriority w:val="9"/>
    <w:semiHidden/>
    <w:rsid w:val="00B5745A"/>
    <w:rPr>
      <w:rFonts w:asciiTheme="majorHAnsi" w:eastAsiaTheme="majorEastAsia" w:hAnsiTheme="majorHAnsi" w:cstheme="majorBidi"/>
      <w:b/>
      <w:bCs/>
      <w:caps/>
      <w:color w:val="7F7F7F" w:themeColor="text1" w:themeTint="80"/>
      <w:sz w:val="20"/>
      <w:szCs w:val="20"/>
    </w:rPr>
  </w:style>
  <w:style w:type="character" w:customStyle="1" w:styleId="Nagwek9Znak">
    <w:name w:val="Nagłówek 9 Znak"/>
    <w:basedOn w:val="Domylnaczcionkaakapitu"/>
    <w:link w:val="Nagwek9"/>
    <w:uiPriority w:val="9"/>
    <w:semiHidden/>
    <w:rsid w:val="00B5745A"/>
    <w:rPr>
      <w:rFonts w:asciiTheme="majorHAnsi" w:eastAsiaTheme="majorEastAsia" w:hAnsiTheme="majorHAnsi" w:cstheme="majorBidi"/>
      <w:b/>
      <w:bCs/>
      <w:i/>
      <w:iCs/>
      <w:caps/>
      <w:color w:val="7F7F7F" w:themeColor="text1" w:themeTint="80"/>
      <w:sz w:val="20"/>
      <w:szCs w:val="20"/>
    </w:rPr>
  </w:style>
  <w:style w:type="paragraph" w:styleId="Legenda">
    <w:name w:val="caption"/>
    <w:basedOn w:val="Normalny"/>
    <w:next w:val="Normalny"/>
    <w:uiPriority w:val="35"/>
    <w:semiHidden/>
    <w:unhideWhenUsed/>
    <w:qFormat/>
    <w:rsid w:val="00B5745A"/>
    <w:pPr>
      <w:spacing w:line="240" w:lineRule="auto"/>
    </w:pPr>
    <w:rPr>
      <w:rFonts w:eastAsiaTheme="minorEastAsia"/>
      <w:b/>
      <w:bCs/>
      <w:smallCaps/>
      <w:color w:val="595959" w:themeColor="text1" w:themeTint="A6"/>
    </w:rPr>
  </w:style>
  <w:style w:type="paragraph" w:styleId="Tytu">
    <w:name w:val="Title"/>
    <w:basedOn w:val="Normalny"/>
    <w:next w:val="Normalny"/>
    <w:link w:val="TytuZnak"/>
    <w:uiPriority w:val="10"/>
    <w:qFormat/>
    <w:rsid w:val="00B5745A"/>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ytuZnak">
    <w:name w:val="Tytuł Znak"/>
    <w:basedOn w:val="Domylnaczcionkaakapitu"/>
    <w:link w:val="Tytu"/>
    <w:uiPriority w:val="10"/>
    <w:rsid w:val="00B5745A"/>
    <w:rPr>
      <w:rFonts w:asciiTheme="majorHAnsi" w:eastAsiaTheme="majorEastAsia" w:hAnsiTheme="majorHAnsi" w:cstheme="majorBidi"/>
      <w:caps/>
      <w:color w:val="404040" w:themeColor="text1" w:themeTint="BF"/>
      <w:spacing w:val="-10"/>
      <w:sz w:val="72"/>
      <w:szCs w:val="72"/>
    </w:rPr>
  </w:style>
  <w:style w:type="paragraph" w:styleId="Podtytu">
    <w:name w:val="Subtitle"/>
    <w:basedOn w:val="Normalny"/>
    <w:next w:val="Normalny"/>
    <w:link w:val="PodtytuZnak"/>
    <w:uiPriority w:val="11"/>
    <w:qFormat/>
    <w:rsid w:val="00B5745A"/>
    <w:pPr>
      <w:numPr>
        <w:ilvl w:val="1"/>
      </w:numPr>
    </w:pPr>
    <w:rPr>
      <w:rFonts w:asciiTheme="majorHAnsi" w:eastAsiaTheme="majorEastAsia" w:hAnsiTheme="majorHAnsi" w:cstheme="majorBidi"/>
      <w:smallCaps/>
      <w:color w:val="595959" w:themeColor="text1" w:themeTint="A6"/>
      <w:sz w:val="28"/>
      <w:szCs w:val="28"/>
    </w:rPr>
  </w:style>
  <w:style w:type="character" w:customStyle="1" w:styleId="PodtytuZnak">
    <w:name w:val="Podtytuł Znak"/>
    <w:basedOn w:val="Domylnaczcionkaakapitu"/>
    <w:link w:val="Podtytu"/>
    <w:uiPriority w:val="11"/>
    <w:rsid w:val="00B5745A"/>
    <w:rPr>
      <w:rFonts w:asciiTheme="majorHAnsi" w:eastAsiaTheme="majorEastAsia" w:hAnsiTheme="majorHAnsi" w:cstheme="majorBidi"/>
      <w:smallCaps/>
      <w:color w:val="595959" w:themeColor="text1" w:themeTint="A6"/>
      <w:sz w:val="28"/>
      <w:szCs w:val="28"/>
    </w:rPr>
  </w:style>
  <w:style w:type="character" w:styleId="Uwydatnienie">
    <w:name w:val="Emphasis"/>
    <w:basedOn w:val="Domylnaczcionkaakapitu"/>
    <w:uiPriority w:val="20"/>
    <w:qFormat/>
    <w:rsid w:val="00B5745A"/>
    <w:rPr>
      <w:i/>
      <w:iCs/>
    </w:rPr>
  </w:style>
  <w:style w:type="paragraph" w:styleId="Bezodstpw">
    <w:name w:val="No Spacing"/>
    <w:uiPriority w:val="1"/>
    <w:qFormat/>
    <w:rsid w:val="00B5745A"/>
    <w:pPr>
      <w:spacing w:after="0" w:line="240" w:lineRule="auto"/>
    </w:pPr>
    <w:rPr>
      <w:rFonts w:eastAsiaTheme="minorEastAsia"/>
    </w:rPr>
  </w:style>
  <w:style w:type="paragraph" w:styleId="Cytat">
    <w:name w:val="Quote"/>
    <w:basedOn w:val="Normalny"/>
    <w:next w:val="Normalny"/>
    <w:link w:val="CytatZnak"/>
    <w:uiPriority w:val="29"/>
    <w:qFormat/>
    <w:rsid w:val="00B5745A"/>
    <w:pPr>
      <w:spacing w:before="160" w:line="240" w:lineRule="auto"/>
      <w:ind w:left="720" w:right="720"/>
    </w:pPr>
    <w:rPr>
      <w:rFonts w:asciiTheme="majorHAnsi" w:eastAsiaTheme="majorEastAsia" w:hAnsiTheme="majorHAnsi" w:cstheme="majorBidi"/>
      <w:sz w:val="25"/>
      <w:szCs w:val="25"/>
    </w:rPr>
  </w:style>
  <w:style w:type="character" w:customStyle="1" w:styleId="CytatZnak">
    <w:name w:val="Cytat Znak"/>
    <w:basedOn w:val="Domylnaczcionkaakapitu"/>
    <w:link w:val="Cytat"/>
    <w:uiPriority w:val="29"/>
    <w:rsid w:val="00B5745A"/>
    <w:rPr>
      <w:rFonts w:asciiTheme="majorHAnsi" w:eastAsiaTheme="majorEastAsia" w:hAnsiTheme="majorHAnsi" w:cstheme="majorBidi"/>
      <w:sz w:val="25"/>
      <w:szCs w:val="25"/>
    </w:rPr>
  </w:style>
  <w:style w:type="paragraph" w:styleId="Cytatintensywny">
    <w:name w:val="Intense Quote"/>
    <w:basedOn w:val="Normalny"/>
    <w:next w:val="Normalny"/>
    <w:link w:val="CytatintensywnyZnak"/>
    <w:uiPriority w:val="30"/>
    <w:qFormat/>
    <w:rsid w:val="00B5745A"/>
    <w:pPr>
      <w:spacing w:before="280" w:after="280" w:line="240" w:lineRule="auto"/>
      <w:ind w:left="1080" w:right="1080"/>
      <w:jc w:val="center"/>
    </w:pPr>
    <w:rPr>
      <w:rFonts w:eastAsiaTheme="minorEastAsia"/>
      <w:color w:val="404040" w:themeColor="text1" w:themeTint="BF"/>
      <w:sz w:val="32"/>
      <w:szCs w:val="32"/>
    </w:rPr>
  </w:style>
  <w:style w:type="character" w:customStyle="1" w:styleId="CytatintensywnyZnak">
    <w:name w:val="Cytat intensywny Znak"/>
    <w:basedOn w:val="Domylnaczcionkaakapitu"/>
    <w:link w:val="Cytatintensywny"/>
    <w:uiPriority w:val="30"/>
    <w:rsid w:val="00B5745A"/>
    <w:rPr>
      <w:rFonts w:eastAsiaTheme="minorEastAsia"/>
      <w:color w:val="404040" w:themeColor="text1" w:themeTint="BF"/>
      <w:sz w:val="32"/>
      <w:szCs w:val="32"/>
    </w:rPr>
  </w:style>
  <w:style w:type="character" w:styleId="Wyrnieniedelikatne">
    <w:name w:val="Subtle Emphasis"/>
    <w:basedOn w:val="Domylnaczcionkaakapitu"/>
    <w:uiPriority w:val="19"/>
    <w:qFormat/>
    <w:rsid w:val="00B5745A"/>
    <w:rPr>
      <w:i/>
      <w:iCs/>
      <w:color w:val="595959" w:themeColor="text1" w:themeTint="A6"/>
    </w:rPr>
  </w:style>
  <w:style w:type="character" w:styleId="Wyrnienieintensywne">
    <w:name w:val="Intense Emphasis"/>
    <w:basedOn w:val="Domylnaczcionkaakapitu"/>
    <w:uiPriority w:val="21"/>
    <w:qFormat/>
    <w:rsid w:val="00B5745A"/>
    <w:rPr>
      <w:b/>
      <w:bCs/>
      <w:i/>
      <w:iCs/>
    </w:rPr>
  </w:style>
  <w:style w:type="character" w:styleId="Odwoaniedelikatne">
    <w:name w:val="Subtle Reference"/>
    <w:basedOn w:val="Domylnaczcionkaakapitu"/>
    <w:uiPriority w:val="31"/>
    <w:qFormat/>
    <w:rsid w:val="00B5745A"/>
    <w:rPr>
      <w:smallCaps/>
      <w:color w:val="404040" w:themeColor="text1" w:themeTint="BF"/>
      <w:u w:val="single" w:color="7F7F7F" w:themeColor="text1" w:themeTint="80"/>
    </w:rPr>
  </w:style>
  <w:style w:type="character" w:styleId="Odwoanieintensywne">
    <w:name w:val="Intense Reference"/>
    <w:basedOn w:val="Domylnaczcionkaakapitu"/>
    <w:uiPriority w:val="32"/>
    <w:qFormat/>
    <w:rsid w:val="00B5745A"/>
    <w:rPr>
      <w:b/>
      <w:bCs/>
      <w:caps w:val="0"/>
      <w:smallCaps/>
      <w:color w:val="auto"/>
      <w:spacing w:val="3"/>
      <w:u w:val="single"/>
    </w:rPr>
  </w:style>
  <w:style w:type="character" w:styleId="Tytuksiki">
    <w:name w:val="Book Title"/>
    <w:basedOn w:val="Domylnaczcionkaakapitu"/>
    <w:uiPriority w:val="33"/>
    <w:qFormat/>
    <w:rsid w:val="00B5745A"/>
    <w:rPr>
      <w:b/>
      <w:bCs/>
      <w:smallCaps/>
      <w:spacing w:val="7"/>
    </w:rPr>
  </w:style>
  <w:style w:type="paragraph" w:styleId="Nagwekspisutreci">
    <w:name w:val="TOC Heading"/>
    <w:basedOn w:val="Nagwek1"/>
    <w:next w:val="Normalny"/>
    <w:uiPriority w:val="39"/>
    <w:semiHidden/>
    <w:unhideWhenUsed/>
    <w:qFormat/>
    <w:rsid w:val="00B5745A"/>
    <w:pPr>
      <w:outlineLvl w:val="9"/>
    </w:pPr>
  </w:style>
  <w:style w:type="paragraph" w:styleId="Poprawka">
    <w:name w:val="Revision"/>
    <w:hidden/>
    <w:uiPriority w:val="99"/>
    <w:semiHidden/>
    <w:rsid w:val="006679EB"/>
    <w:pPr>
      <w:spacing w:after="0" w:line="240" w:lineRule="auto"/>
    </w:pPr>
  </w:style>
  <w:style w:type="character" w:customStyle="1" w:styleId="A2">
    <w:name w:val="A2"/>
    <w:uiPriority w:val="99"/>
    <w:rsid w:val="006B1B79"/>
    <w:rPr>
      <w:rFonts w:cs="Myriad Pro"/>
      <w:color w:val="000000"/>
    </w:rPr>
  </w:style>
  <w:style w:type="character" w:customStyle="1" w:styleId="A5">
    <w:name w:val="A5"/>
    <w:uiPriority w:val="99"/>
    <w:rsid w:val="006B1B79"/>
    <w:rPr>
      <w:rFonts w:cs="Myriad Pro"/>
      <w:color w:val="000000"/>
      <w:sz w:val="11"/>
      <w:szCs w:val="11"/>
    </w:rPr>
  </w:style>
  <w:style w:type="character" w:customStyle="1" w:styleId="Nierozpoznanawzmianka1">
    <w:name w:val="Nierozpoznana wzmianka1"/>
    <w:basedOn w:val="Domylnaczcionkaakapitu"/>
    <w:uiPriority w:val="99"/>
    <w:semiHidden/>
    <w:unhideWhenUsed/>
    <w:rsid w:val="00B039F1"/>
    <w:rPr>
      <w:color w:val="605E5C"/>
      <w:shd w:val="clear" w:color="auto" w:fill="E1DFDD"/>
    </w:rPr>
  </w:style>
  <w:style w:type="paragraph" w:styleId="Tekstprzypisukocowego">
    <w:name w:val="endnote text"/>
    <w:basedOn w:val="Normalny"/>
    <w:link w:val="TekstprzypisukocowegoZnak"/>
    <w:uiPriority w:val="99"/>
    <w:semiHidden/>
    <w:unhideWhenUsed/>
    <w:rsid w:val="00AD4A9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D4A93"/>
    <w:rPr>
      <w:sz w:val="20"/>
      <w:szCs w:val="20"/>
    </w:rPr>
  </w:style>
  <w:style w:type="character" w:styleId="Odwoanieprzypisukocowego">
    <w:name w:val="endnote reference"/>
    <w:basedOn w:val="Domylnaczcionkaakapitu"/>
    <w:uiPriority w:val="99"/>
    <w:semiHidden/>
    <w:unhideWhenUsed/>
    <w:rsid w:val="00AD4A93"/>
    <w:rPr>
      <w:vertAlign w:val="superscript"/>
    </w:rPr>
  </w:style>
  <w:style w:type="paragraph" w:customStyle="1" w:styleId="tekst">
    <w:name w:val="tekst"/>
    <w:basedOn w:val="Normalny"/>
    <w:link w:val="tekstZnak"/>
    <w:qFormat/>
    <w:rsid w:val="00550DE5"/>
    <w:pPr>
      <w:spacing w:after="0" w:line="360" w:lineRule="auto"/>
      <w:ind w:firstLine="709"/>
      <w:jc w:val="both"/>
    </w:pPr>
    <w:rPr>
      <w:rFonts w:ascii="Times New Roman" w:eastAsia="Calibri" w:hAnsi="Times New Roman" w:cs="Times New Roman"/>
      <w:sz w:val="24"/>
      <w:szCs w:val="24"/>
    </w:rPr>
  </w:style>
  <w:style w:type="character" w:customStyle="1" w:styleId="tekstZnak">
    <w:name w:val="tekst Znak"/>
    <w:link w:val="tekst"/>
    <w:rsid w:val="00550DE5"/>
    <w:rPr>
      <w:rFonts w:ascii="Times New Roman" w:eastAsia="Calibri" w:hAnsi="Times New Roman" w:cs="Times New Roman"/>
      <w:sz w:val="24"/>
      <w:szCs w:val="24"/>
    </w:rPr>
  </w:style>
  <w:style w:type="character" w:customStyle="1" w:styleId="st">
    <w:name w:val="st"/>
    <w:rsid w:val="00550DE5"/>
  </w:style>
  <w:style w:type="character" w:customStyle="1" w:styleId="h2">
    <w:name w:val="h2"/>
    <w:rsid w:val="0001010A"/>
  </w:style>
  <w:style w:type="character" w:customStyle="1" w:styleId="highlight">
    <w:name w:val="highlight"/>
    <w:basedOn w:val="Domylnaczcionkaakapitu"/>
    <w:rsid w:val="00975810"/>
  </w:style>
  <w:style w:type="table" w:customStyle="1" w:styleId="Tabela-Siatka1">
    <w:name w:val="Tabela - Siatka1"/>
    <w:basedOn w:val="Standardowy"/>
    <w:next w:val="Tabela-Siatka"/>
    <w:uiPriority w:val="39"/>
    <w:rsid w:val="00F41708"/>
    <w:pPr>
      <w:spacing w:after="0" w:line="240" w:lineRule="auto"/>
    </w:pPr>
    <w:rPr>
      <w:rFonts w:ascii="Times New Roman" w:eastAsia="Calibri"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51724">
      <w:bodyDiv w:val="1"/>
      <w:marLeft w:val="0"/>
      <w:marRight w:val="0"/>
      <w:marTop w:val="0"/>
      <w:marBottom w:val="0"/>
      <w:divBdr>
        <w:top w:val="none" w:sz="0" w:space="0" w:color="auto"/>
        <w:left w:val="none" w:sz="0" w:space="0" w:color="auto"/>
        <w:bottom w:val="none" w:sz="0" w:space="0" w:color="auto"/>
        <w:right w:val="none" w:sz="0" w:space="0" w:color="auto"/>
      </w:divBdr>
    </w:div>
    <w:div w:id="117647457">
      <w:bodyDiv w:val="1"/>
      <w:marLeft w:val="0"/>
      <w:marRight w:val="0"/>
      <w:marTop w:val="0"/>
      <w:marBottom w:val="0"/>
      <w:divBdr>
        <w:top w:val="none" w:sz="0" w:space="0" w:color="auto"/>
        <w:left w:val="none" w:sz="0" w:space="0" w:color="auto"/>
        <w:bottom w:val="none" w:sz="0" w:space="0" w:color="auto"/>
        <w:right w:val="none" w:sz="0" w:space="0" w:color="auto"/>
      </w:divBdr>
    </w:div>
    <w:div w:id="268241492">
      <w:bodyDiv w:val="1"/>
      <w:marLeft w:val="0"/>
      <w:marRight w:val="0"/>
      <w:marTop w:val="0"/>
      <w:marBottom w:val="0"/>
      <w:divBdr>
        <w:top w:val="none" w:sz="0" w:space="0" w:color="auto"/>
        <w:left w:val="none" w:sz="0" w:space="0" w:color="auto"/>
        <w:bottom w:val="none" w:sz="0" w:space="0" w:color="auto"/>
        <w:right w:val="none" w:sz="0" w:space="0" w:color="auto"/>
      </w:divBdr>
      <w:divsChild>
        <w:div w:id="349188161">
          <w:marLeft w:val="0"/>
          <w:marRight w:val="0"/>
          <w:marTop w:val="0"/>
          <w:marBottom w:val="0"/>
          <w:divBdr>
            <w:top w:val="none" w:sz="0" w:space="0" w:color="auto"/>
            <w:left w:val="none" w:sz="0" w:space="0" w:color="auto"/>
            <w:bottom w:val="none" w:sz="0" w:space="0" w:color="auto"/>
            <w:right w:val="none" w:sz="0" w:space="0" w:color="auto"/>
          </w:divBdr>
        </w:div>
        <w:div w:id="1166630038">
          <w:marLeft w:val="0"/>
          <w:marRight w:val="0"/>
          <w:marTop w:val="0"/>
          <w:marBottom w:val="0"/>
          <w:divBdr>
            <w:top w:val="none" w:sz="0" w:space="0" w:color="auto"/>
            <w:left w:val="none" w:sz="0" w:space="0" w:color="auto"/>
            <w:bottom w:val="none" w:sz="0" w:space="0" w:color="auto"/>
            <w:right w:val="none" w:sz="0" w:space="0" w:color="auto"/>
          </w:divBdr>
        </w:div>
        <w:div w:id="2125725936">
          <w:marLeft w:val="0"/>
          <w:marRight w:val="0"/>
          <w:marTop w:val="0"/>
          <w:marBottom w:val="0"/>
          <w:divBdr>
            <w:top w:val="none" w:sz="0" w:space="0" w:color="auto"/>
            <w:left w:val="none" w:sz="0" w:space="0" w:color="auto"/>
            <w:bottom w:val="none" w:sz="0" w:space="0" w:color="auto"/>
            <w:right w:val="none" w:sz="0" w:space="0" w:color="auto"/>
          </w:divBdr>
        </w:div>
        <w:div w:id="1844971225">
          <w:marLeft w:val="0"/>
          <w:marRight w:val="0"/>
          <w:marTop w:val="0"/>
          <w:marBottom w:val="0"/>
          <w:divBdr>
            <w:top w:val="none" w:sz="0" w:space="0" w:color="auto"/>
            <w:left w:val="none" w:sz="0" w:space="0" w:color="auto"/>
            <w:bottom w:val="none" w:sz="0" w:space="0" w:color="auto"/>
            <w:right w:val="none" w:sz="0" w:space="0" w:color="auto"/>
          </w:divBdr>
        </w:div>
        <w:div w:id="1080177087">
          <w:marLeft w:val="0"/>
          <w:marRight w:val="0"/>
          <w:marTop w:val="0"/>
          <w:marBottom w:val="0"/>
          <w:divBdr>
            <w:top w:val="none" w:sz="0" w:space="0" w:color="auto"/>
            <w:left w:val="none" w:sz="0" w:space="0" w:color="auto"/>
            <w:bottom w:val="none" w:sz="0" w:space="0" w:color="auto"/>
            <w:right w:val="none" w:sz="0" w:space="0" w:color="auto"/>
          </w:divBdr>
        </w:div>
        <w:div w:id="1882160476">
          <w:marLeft w:val="0"/>
          <w:marRight w:val="0"/>
          <w:marTop w:val="0"/>
          <w:marBottom w:val="0"/>
          <w:divBdr>
            <w:top w:val="none" w:sz="0" w:space="0" w:color="auto"/>
            <w:left w:val="none" w:sz="0" w:space="0" w:color="auto"/>
            <w:bottom w:val="none" w:sz="0" w:space="0" w:color="auto"/>
            <w:right w:val="none" w:sz="0" w:space="0" w:color="auto"/>
          </w:divBdr>
        </w:div>
        <w:div w:id="1909680986">
          <w:marLeft w:val="0"/>
          <w:marRight w:val="0"/>
          <w:marTop w:val="0"/>
          <w:marBottom w:val="0"/>
          <w:divBdr>
            <w:top w:val="none" w:sz="0" w:space="0" w:color="auto"/>
            <w:left w:val="none" w:sz="0" w:space="0" w:color="auto"/>
            <w:bottom w:val="none" w:sz="0" w:space="0" w:color="auto"/>
            <w:right w:val="none" w:sz="0" w:space="0" w:color="auto"/>
          </w:divBdr>
        </w:div>
        <w:div w:id="1896888146">
          <w:marLeft w:val="0"/>
          <w:marRight w:val="0"/>
          <w:marTop w:val="0"/>
          <w:marBottom w:val="0"/>
          <w:divBdr>
            <w:top w:val="none" w:sz="0" w:space="0" w:color="auto"/>
            <w:left w:val="none" w:sz="0" w:space="0" w:color="auto"/>
            <w:bottom w:val="none" w:sz="0" w:space="0" w:color="auto"/>
            <w:right w:val="none" w:sz="0" w:space="0" w:color="auto"/>
          </w:divBdr>
        </w:div>
        <w:div w:id="1653675563">
          <w:marLeft w:val="0"/>
          <w:marRight w:val="0"/>
          <w:marTop w:val="0"/>
          <w:marBottom w:val="0"/>
          <w:divBdr>
            <w:top w:val="none" w:sz="0" w:space="0" w:color="auto"/>
            <w:left w:val="none" w:sz="0" w:space="0" w:color="auto"/>
            <w:bottom w:val="none" w:sz="0" w:space="0" w:color="auto"/>
            <w:right w:val="none" w:sz="0" w:space="0" w:color="auto"/>
          </w:divBdr>
        </w:div>
      </w:divsChild>
    </w:div>
    <w:div w:id="311565528">
      <w:bodyDiv w:val="1"/>
      <w:marLeft w:val="0"/>
      <w:marRight w:val="0"/>
      <w:marTop w:val="0"/>
      <w:marBottom w:val="0"/>
      <w:divBdr>
        <w:top w:val="none" w:sz="0" w:space="0" w:color="auto"/>
        <w:left w:val="none" w:sz="0" w:space="0" w:color="auto"/>
        <w:bottom w:val="none" w:sz="0" w:space="0" w:color="auto"/>
        <w:right w:val="none" w:sz="0" w:space="0" w:color="auto"/>
      </w:divBdr>
      <w:divsChild>
        <w:div w:id="1667706891">
          <w:marLeft w:val="0"/>
          <w:marRight w:val="0"/>
          <w:marTop w:val="0"/>
          <w:marBottom w:val="0"/>
          <w:divBdr>
            <w:top w:val="none" w:sz="0" w:space="0" w:color="auto"/>
            <w:left w:val="none" w:sz="0" w:space="0" w:color="auto"/>
            <w:bottom w:val="none" w:sz="0" w:space="0" w:color="auto"/>
            <w:right w:val="none" w:sz="0" w:space="0" w:color="auto"/>
          </w:divBdr>
        </w:div>
        <w:div w:id="735393264">
          <w:marLeft w:val="0"/>
          <w:marRight w:val="0"/>
          <w:marTop w:val="0"/>
          <w:marBottom w:val="0"/>
          <w:divBdr>
            <w:top w:val="none" w:sz="0" w:space="0" w:color="auto"/>
            <w:left w:val="none" w:sz="0" w:space="0" w:color="auto"/>
            <w:bottom w:val="none" w:sz="0" w:space="0" w:color="auto"/>
            <w:right w:val="none" w:sz="0" w:space="0" w:color="auto"/>
          </w:divBdr>
        </w:div>
        <w:div w:id="1283151138">
          <w:marLeft w:val="0"/>
          <w:marRight w:val="0"/>
          <w:marTop w:val="0"/>
          <w:marBottom w:val="0"/>
          <w:divBdr>
            <w:top w:val="none" w:sz="0" w:space="0" w:color="auto"/>
            <w:left w:val="none" w:sz="0" w:space="0" w:color="auto"/>
            <w:bottom w:val="none" w:sz="0" w:space="0" w:color="auto"/>
            <w:right w:val="none" w:sz="0" w:space="0" w:color="auto"/>
          </w:divBdr>
        </w:div>
      </w:divsChild>
    </w:div>
    <w:div w:id="355621478">
      <w:bodyDiv w:val="1"/>
      <w:marLeft w:val="0"/>
      <w:marRight w:val="0"/>
      <w:marTop w:val="0"/>
      <w:marBottom w:val="0"/>
      <w:divBdr>
        <w:top w:val="none" w:sz="0" w:space="0" w:color="auto"/>
        <w:left w:val="none" w:sz="0" w:space="0" w:color="auto"/>
        <w:bottom w:val="none" w:sz="0" w:space="0" w:color="auto"/>
        <w:right w:val="none" w:sz="0" w:space="0" w:color="auto"/>
      </w:divBdr>
    </w:div>
    <w:div w:id="364912371">
      <w:bodyDiv w:val="1"/>
      <w:marLeft w:val="0"/>
      <w:marRight w:val="0"/>
      <w:marTop w:val="0"/>
      <w:marBottom w:val="0"/>
      <w:divBdr>
        <w:top w:val="none" w:sz="0" w:space="0" w:color="auto"/>
        <w:left w:val="none" w:sz="0" w:space="0" w:color="auto"/>
        <w:bottom w:val="none" w:sz="0" w:space="0" w:color="auto"/>
        <w:right w:val="none" w:sz="0" w:space="0" w:color="auto"/>
      </w:divBdr>
      <w:divsChild>
        <w:div w:id="718480880">
          <w:marLeft w:val="0"/>
          <w:marRight w:val="0"/>
          <w:marTop w:val="0"/>
          <w:marBottom w:val="0"/>
          <w:divBdr>
            <w:top w:val="none" w:sz="0" w:space="0" w:color="auto"/>
            <w:left w:val="none" w:sz="0" w:space="0" w:color="auto"/>
            <w:bottom w:val="none" w:sz="0" w:space="0" w:color="auto"/>
            <w:right w:val="none" w:sz="0" w:space="0" w:color="auto"/>
          </w:divBdr>
        </w:div>
        <w:div w:id="170074323">
          <w:marLeft w:val="0"/>
          <w:marRight w:val="0"/>
          <w:marTop w:val="0"/>
          <w:marBottom w:val="0"/>
          <w:divBdr>
            <w:top w:val="none" w:sz="0" w:space="0" w:color="auto"/>
            <w:left w:val="none" w:sz="0" w:space="0" w:color="auto"/>
            <w:bottom w:val="none" w:sz="0" w:space="0" w:color="auto"/>
            <w:right w:val="none" w:sz="0" w:space="0" w:color="auto"/>
          </w:divBdr>
        </w:div>
        <w:div w:id="1561474559">
          <w:marLeft w:val="0"/>
          <w:marRight w:val="0"/>
          <w:marTop w:val="0"/>
          <w:marBottom w:val="0"/>
          <w:divBdr>
            <w:top w:val="none" w:sz="0" w:space="0" w:color="auto"/>
            <w:left w:val="none" w:sz="0" w:space="0" w:color="auto"/>
            <w:bottom w:val="none" w:sz="0" w:space="0" w:color="auto"/>
            <w:right w:val="none" w:sz="0" w:space="0" w:color="auto"/>
          </w:divBdr>
        </w:div>
        <w:div w:id="565723225">
          <w:marLeft w:val="0"/>
          <w:marRight w:val="0"/>
          <w:marTop w:val="0"/>
          <w:marBottom w:val="0"/>
          <w:divBdr>
            <w:top w:val="none" w:sz="0" w:space="0" w:color="auto"/>
            <w:left w:val="none" w:sz="0" w:space="0" w:color="auto"/>
            <w:bottom w:val="none" w:sz="0" w:space="0" w:color="auto"/>
            <w:right w:val="none" w:sz="0" w:space="0" w:color="auto"/>
          </w:divBdr>
        </w:div>
        <w:div w:id="678972811">
          <w:marLeft w:val="0"/>
          <w:marRight w:val="0"/>
          <w:marTop w:val="0"/>
          <w:marBottom w:val="0"/>
          <w:divBdr>
            <w:top w:val="none" w:sz="0" w:space="0" w:color="auto"/>
            <w:left w:val="none" w:sz="0" w:space="0" w:color="auto"/>
            <w:bottom w:val="none" w:sz="0" w:space="0" w:color="auto"/>
            <w:right w:val="none" w:sz="0" w:space="0" w:color="auto"/>
          </w:divBdr>
        </w:div>
        <w:div w:id="1576471257">
          <w:marLeft w:val="0"/>
          <w:marRight w:val="0"/>
          <w:marTop w:val="0"/>
          <w:marBottom w:val="0"/>
          <w:divBdr>
            <w:top w:val="none" w:sz="0" w:space="0" w:color="auto"/>
            <w:left w:val="none" w:sz="0" w:space="0" w:color="auto"/>
            <w:bottom w:val="none" w:sz="0" w:space="0" w:color="auto"/>
            <w:right w:val="none" w:sz="0" w:space="0" w:color="auto"/>
          </w:divBdr>
        </w:div>
        <w:div w:id="1109472695">
          <w:marLeft w:val="0"/>
          <w:marRight w:val="0"/>
          <w:marTop w:val="0"/>
          <w:marBottom w:val="0"/>
          <w:divBdr>
            <w:top w:val="none" w:sz="0" w:space="0" w:color="auto"/>
            <w:left w:val="none" w:sz="0" w:space="0" w:color="auto"/>
            <w:bottom w:val="none" w:sz="0" w:space="0" w:color="auto"/>
            <w:right w:val="none" w:sz="0" w:space="0" w:color="auto"/>
          </w:divBdr>
        </w:div>
        <w:div w:id="1072192892">
          <w:marLeft w:val="0"/>
          <w:marRight w:val="0"/>
          <w:marTop w:val="0"/>
          <w:marBottom w:val="0"/>
          <w:divBdr>
            <w:top w:val="none" w:sz="0" w:space="0" w:color="auto"/>
            <w:left w:val="none" w:sz="0" w:space="0" w:color="auto"/>
            <w:bottom w:val="none" w:sz="0" w:space="0" w:color="auto"/>
            <w:right w:val="none" w:sz="0" w:space="0" w:color="auto"/>
          </w:divBdr>
        </w:div>
        <w:div w:id="2121024577">
          <w:marLeft w:val="0"/>
          <w:marRight w:val="0"/>
          <w:marTop w:val="0"/>
          <w:marBottom w:val="0"/>
          <w:divBdr>
            <w:top w:val="none" w:sz="0" w:space="0" w:color="auto"/>
            <w:left w:val="none" w:sz="0" w:space="0" w:color="auto"/>
            <w:bottom w:val="none" w:sz="0" w:space="0" w:color="auto"/>
            <w:right w:val="none" w:sz="0" w:space="0" w:color="auto"/>
          </w:divBdr>
        </w:div>
        <w:div w:id="368918512">
          <w:marLeft w:val="0"/>
          <w:marRight w:val="0"/>
          <w:marTop w:val="0"/>
          <w:marBottom w:val="0"/>
          <w:divBdr>
            <w:top w:val="none" w:sz="0" w:space="0" w:color="auto"/>
            <w:left w:val="none" w:sz="0" w:space="0" w:color="auto"/>
            <w:bottom w:val="none" w:sz="0" w:space="0" w:color="auto"/>
            <w:right w:val="none" w:sz="0" w:space="0" w:color="auto"/>
          </w:divBdr>
        </w:div>
        <w:div w:id="136920014">
          <w:marLeft w:val="0"/>
          <w:marRight w:val="0"/>
          <w:marTop w:val="0"/>
          <w:marBottom w:val="0"/>
          <w:divBdr>
            <w:top w:val="none" w:sz="0" w:space="0" w:color="auto"/>
            <w:left w:val="none" w:sz="0" w:space="0" w:color="auto"/>
            <w:bottom w:val="none" w:sz="0" w:space="0" w:color="auto"/>
            <w:right w:val="none" w:sz="0" w:space="0" w:color="auto"/>
          </w:divBdr>
        </w:div>
        <w:div w:id="1597520511">
          <w:marLeft w:val="0"/>
          <w:marRight w:val="0"/>
          <w:marTop w:val="0"/>
          <w:marBottom w:val="0"/>
          <w:divBdr>
            <w:top w:val="none" w:sz="0" w:space="0" w:color="auto"/>
            <w:left w:val="none" w:sz="0" w:space="0" w:color="auto"/>
            <w:bottom w:val="none" w:sz="0" w:space="0" w:color="auto"/>
            <w:right w:val="none" w:sz="0" w:space="0" w:color="auto"/>
          </w:divBdr>
        </w:div>
        <w:div w:id="1167211845">
          <w:marLeft w:val="0"/>
          <w:marRight w:val="0"/>
          <w:marTop w:val="0"/>
          <w:marBottom w:val="0"/>
          <w:divBdr>
            <w:top w:val="none" w:sz="0" w:space="0" w:color="auto"/>
            <w:left w:val="none" w:sz="0" w:space="0" w:color="auto"/>
            <w:bottom w:val="none" w:sz="0" w:space="0" w:color="auto"/>
            <w:right w:val="none" w:sz="0" w:space="0" w:color="auto"/>
          </w:divBdr>
        </w:div>
        <w:div w:id="371879736">
          <w:marLeft w:val="0"/>
          <w:marRight w:val="0"/>
          <w:marTop w:val="0"/>
          <w:marBottom w:val="0"/>
          <w:divBdr>
            <w:top w:val="none" w:sz="0" w:space="0" w:color="auto"/>
            <w:left w:val="none" w:sz="0" w:space="0" w:color="auto"/>
            <w:bottom w:val="none" w:sz="0" w:space="0" w:color="auto"/>
            <w:right w:val="none" w:sz="0" w:space="0" w:color="auto"/>
          </w:divBdr>
        </w:div>
        <w:div w:id="1822501740">
          <w:marLeft w:val="0"/>
          <w:marRight w:val="0"/>
          <w:marTop w:val="0"/>
          <w:marBottom w:val="0"/>
          <w:divBdr>
            <w:top w:val="none" w:sz="0" w:space="0" w:color="auto"/>
            <w:left w:val="none" w:sz="0" w:space="0" w:color="auto"/>
            <w:bottom w:val="none" w:sz="0" w:space="0" w:color="auto"/>
            <w:right w:val="none" w:sz="0" w:space="0" w:color="auto"/>
          </w:divBdr>
        </w:div>
        <w:div w:id="1923567535">
          <w:marLeft w:val="0"/>
          <w:marRight w:val="0"/>
          <w:marTop w:val="0"/>
          <w:marBottom w:val="0"/>
          <w:divBdr>
            <w:top w:val="none" w:sz="0" w:space="0" w:color="auto"/>
            <w:left w:val="none" w:sz="0" w:space="0" w:color="auto"/>
            <w:bottom w:val="none" w:sz="0" w:space="0" w:color="auto"/>
            <w:right w:val="none" w:sz="0" w:space="0" w:color="auto"/>
          </w:divBdr>
        </w:div>
      </w:divsChild>
    </w:div>
    <w:div w:id="395707575">
      <w:bodyDiv w:val="1"/>
      <w:marLeft w:val="0"/>
      <w:marRight w:val="0"/>
      <w:marTop w:val="0"/>
      <w:marBottom w:val="0"/>
      <w:divBdr>
        <w:top w:val="none" w:sz="0" w:space="0" w:color="auto"/>
        <w:left w:val="none" w:sz="0" w:space="0" w:color="auto"/>
        <w:bottom w:val="none" w:sz="0" w:space="0" w:color="auto"/>
        <w:right w:val="none" w:sz="0" w:space="0" w:color="auto"/>
      </w:divBdr>
      <w:divsChild>
        <w:div w:id="2010519422">
          <w:marLeft w:val="0"/>
          <w:marRight w:val="0"/>
          <w:marTop w:val="0"/>
          <w:marBottom w:val="0"/>
          <w:divBdr>
            <w:top w:val="none" w:sz="0" w:space="0" w:color="auto"/>
            <w:left w:val="none" w:sz="0" w:space="0" w:color="auto"/>
            <w:bottom w:val="none" w:sz="0" w:space="0" w:color="auto"/>
            <w:right w:val="none" w:sz="0" w:space="0" w:color="auto"/>
          </w:divBdr>
        </w:div>
        <w:div w:id="1195659135">
          <w:marLeft w:val="0"/>
          <w:marRight w:val="0"/>
          <w:marTop w:val="0"/>
          <w:marBottom w:val="0"/>
          <w:divBdr>
            <w:top w:val="none" w:sz="0" w:space="0" w:color="auto"/>
            <w:left w:val="none" w:sz="0" w:space="0" w:color="auto"/>
            <w:bottom w:val="none" w:sz="0" w:space="0" w:color="auto"/>
            <w:right w:val="none" w:sz="0" w:space="0" w:color="auto"/>
          </w:divBdr>
        </w:div>
        <w:div w:id="1641618528">
          <w:marLeft w:val="0"/>
          <w:marRight w:val="0"/>
          <w:marTop w:val="0"/>
          <w:marBottom w:val="0"/>
          <w:divBdr>
            <w:top w:val="none" w:sz="0" w:space="0" w:color="auto"/>
            <w:left w:val="none" w:sz="0" w:space="0" w:color="auto"/>
            <w:bottom w:val="none" w:sz="0" w:space="0" w:color="auto"/>
            <w:right w:val="none" w:sz="0" w:space="0" w:color="auto"/>
          </w:divBdr>
        </w:div>
        <w:div w:id="806512914">
          <w:marLeft w:val="0"/>
          <w:marRight w:val="0"/>
          <w:marTop w:val="0"/>
          <w:marBottom w:val="0"/>
          <w:divBdr>
            <w:top w:val="none" w:sz="0" w:space="0" w:color="auto"/>
            <w:left w:val="none" w:sz="0" w:space="0" w:color="auto"/>
            <w:bottom w:val="none" w:sz="0" w:space="0" w:color="auto"/>
            <w:right w:val="none" w:sz="0" w:space="0" w:color="auto"/>
          </w:divBdr>
        </w:div>
        <w:div w:id="1868372585">
          <w:marLeft w:val="0"/>
          <w:marRight w:val="0"/>
          <w:marTop w:val="0"/>
          <w:marBottom w:val="0"/>
          <w:divBdr>
            <w:top w:val="none" w:sz="0" w:space="0" w:color="auto"/>
            <w:left w:val="none" w:sz="0" w:space="0" w:color="auto"/>
            <w:bottom w:val="none" w:sz="0" w:space="0" w:color="auto"/>
            <w:right w:val="none" w:sz="0" w:space="0" w:color="auto"/>
          </w:divBdr>
        </w:div>
        <w:div w:id="944654675">
          <w:marLeft w:val="0"/>
          <w:marRight w:val="0"/>
          <w:marTop w:val="0"/>
          <w:marBottom w:val="0"/>
          <w:divBdr>
            <w:top w:val="none" w:sz="0" w:space="0" w:color="auto"/>
            <w:left w:val="none" w:sz="0" w:space="0" w:color="auto"/>
            <w:bottom w:val="none" w:sz="0" w:space="0" w:color="auto"/>
            <w:right w:val="none" w:sz="0" w:space="0" w:color="auto"/>
          </w:divBdr>
        </w:div>
        <w:div w:id="20712127">
          <w:marLeft w:val="0"/>
          <w:marRight w:val="0"/>
          <w:marTop w:val="0"/>
          <w:marBottom w:val="0"/>
          <w:divBdr>
            <w:top w:val="none" w:sz="0" w:space="0" w:color="auto"/>
            <w:left w:val="none" w:sz="0" w:space="0" w:color="auto"/>
            <w:bottom w:val="none" w:sz="0" w:space="0" w:color="auto"/>
            <w:right w:val="none" w:sz="0" w:space="0" w:color="auto"/>
          </w:divBdr>
        </w:div>
        <w:div w:id="1510026703">
          <w:marLeft w:val="0"/>
          <w:marRight w:val="0"/>
          <w:marTop w:val="0"/>
          <w:marBottom w:val="0"/>
          <w:divBdr>
            <w:top w:val="none" w:sz="0" w:space="0" w:color="auto"/>
            <w:left w:val="none" w:sz="0" w:space="0" w:color="auto"/>
            <w:bottom w:val="none" w:sz="0" w:space="0" w:color="auto"/>
            <w:right w:val="none" w:sz="0" w:space="0" w:color="auto"/>
          </w:divBdr>
        </w:div>
        <w:div w:id="96364622">
          <w:marLeft w:val="0"/>
          <w:marRight w:val="0"/>
          <w:marTop w:val="0"/>
          <w:marBottom w:val="0"/>
          <w:divBdr>
            <w:top w:val="none" w:sz="0" w:space="0" w:color="auto"/>
            <w:left w:val="none" w:sz="0" w:space="0" w:color="auto"/>
            <w:bottom w:val="none" w:sz="0" w:space="0" w:color="auto"/>
            <w:right w:val="none" w:sz="0" w:space="0" w:color="auto"/>
          </w:divBdr>
        </w:div>
      </w:divsChild>
    </w:div>
    <w:div w:id="516626696">
      <w:bodyDiv w:val="1"/>
      <w:marLeft w:val="0"/>
      <w:marRight w:val="0"/>
      <w:marTop w:val="0"/>
      <w:marBottom w:val="0"/>
      <w:divBdr>
        <w:top w:val="none" w:sz="0" w:space="0" w:color="auto"/>
        <w:left w:val="none" w:sz="0" w:space="0" w:color="auto"/>
        <w:bottom w:val="none" w:sz="0" w:space="0" w:color="auto"/>
        <w:right w:val="none" w:sz="0" w:space="0" w:color="auto"/>
      </w:divBdr>
      <w:divsChild>
        <w:div w:id="760375002">
          <w:marLeft w:val="0"/>
          <w:marRight w:val="0"/>
          <w:marTop w:val="0"/>
          <w:marBottom w:val="0"/>
          <w:divBdr>
            <w:top w:val="none" w:sz="0" w:space="0" w:color="auto"/>
            <w:left w:val="none" w:sz="0" w:space="0" w:color="auto"/>
            <w:bottom w:val="none" w:sz="0" w:space="0" w:color="auto"/>
            <w:right w:val="none" w:sz="0" w:space="0" w:color="auto"/>
          </w:divBdr>
        </w:div>
        <w:div w:id="1489398888">
          <w:marLeft w:val="0"/>
          <w:marRight w:val="0"/>
          <w:marTop w:val="0"/>
          <w:marBottom w:val="0"/>
          <w:divBdr>
            <w:top w:val="none" w:sz="0" w:space="0" w:color="auto"/>
            <w:left w:val="none" w:sz="0" w:space="0" w:color="auto"/>
            <w:bottom w:val="none" w:sz="0" w:space="0" w:color="auto"/>
            <w:right w:val="none" w:sz="0" w:space="0" w:color="auto"/>
          </w:divBdr>
        </w:div>
        <w:div w:id="171068462">
          <w:marLeft w:val="0"/>
          <w:marRight w:val="0"/>
          <w:marTop w:val="0"/>
          <w:marBottom w:val="0"/>
          <w:divBdr>
            <w:top w:val="none" w:sz="0" w:space="0" w:color="auto"/>
            <w:left w:val="none" w:sz="0" w:space="0" w:color="auto"/>
            <w:bottom w:val="none" w:sz="0" w:space="0" w:color="auto"/>
            <w:right w:val="none" w:sz="0" w:space="0" w:color="auto"/>
          </w:divBdr>
        </w:div>
        <w:div w:id="412892565">
          <w:marLeft w:val="0"/>
          <w:marRight w:val="0"/>
          <w:marTop w:val="0"/>
          <w:marBottom w:val="0"/>
          <w:divBdr>
            <w:top w:val="none" w:sz="0" w:space="0" w:color="auto"/>
            <w:left w:val="none" w:sz="0" w:space="0" w:color="auto"/>
            <w:bottom w:val="none" w:sz="0" w:space="0" w:color="auto"/>
            <w:right w:val="none" w:sz="0" w:space="0" w:color="auto"/>
          </w:divBdr>
        </w:div>
      </w:divsChild>
    </w:div>
    <w:div w:id="525293827">
      <w:bodyDiv w:val="1"/>
      <w:marLeft w:val="0"/>
      <w:marRight w:val="0"/>
      <w:marTop w:val="0"/>
      <w:marBottom w:val="0"/>
      <w:divBdr>
        <w:top w:val="none" w:sz="0" w:space="0" w:color="auto"/>
        <w:left w:val="none" w:sz="0" w:space="0" w:color="auto"/>
        <w:bottom w:val="none" w:sz="0" w:space="0" w:color="auto"/>
        <w:right w:val="none" w:sz="0" w:space="0" w:color="auto"/>
      </w:divBdr>
    </w:div>
    <w:div w:id="560990744">
      <w:bodyDiv w:val="1"/>
      <w:marLeft w:val="0"/>
      <w:marRight w:val="0"/>
      <w:marTop w:val="0"/>
      <w:marBottom w:val="0"/>
      <w:divBdr>
        <w:top w:val="none" w:sz="0" w:space="0" w:color="auto"/>
        <w:left w:val="none" w:sz="0" w:space="0" w:color="auto"/>
        <w:bottom w:val="none" w:sz="0" w:space="0" w:color="auto"/>
        <w:right w:val="none" w:sz="0" w:space="0" w:color="auto"/>
      </w:divBdr>
      <w:divsChild>
        <w:div w:id="1809276251">
          <w:marLeft w:val="0"/>
          <w:marRight w:val="0"/>
          <w:marTop w:val="0"/>
          <w:marBottom w:val="0"/>
          <w:divBdr>
            <w:top w:val="none" w:sz="0" w:space="0" w:color="auto"/>
            <w:left w:val="none" w:sz="0" w:space="0" w:color="auto"/>
            <w:bottom w:val="none" w:sz="0" w:space="0" w:color="auto"/>
            <w:right w:val="none" w:sz="0" w:space="0" w:color="auto"/>
          </w:divBdr>
        </w:div>
        <w:div w:id="81490225">
          <w:marLeft w:val="0"/>
          <w:marRight w:val="0"/>
          <w:marTop w:val="0"/>
          <w:marBottom w:val="0"/>
          <w:divBdr>
            <w:top w:val="none" w:sz="0" w:space="0" w:color="auto"/>
            <w:left w:val="none" w:sz="0" w:space="0" w:color="auto"/>
            <w:bottom w:val="none" w:sz="0" w:space="0" w:color="auto"/>
            <w:right w:val="none" w:sz="0" w:space="0" w:color="auto"/>
          </w:divBdr>
        </w:div>
        <w:div w:id="490490555">
          <w:marLeft w:val="0"/>
          <w:marRight w:val="0"/>
          <w:marTop w:val="0"/>
          <w:marBottom w:val="0"/>
          <w:divBdr>
            <w:top w:val="none" w:sz="0" w:space="0" w:color="auto"/>
            <w:left w:val="none" w:sz="0" w:space="0" w:color="auto"/>
            <w:bottom w:val="none" w:sz="0" w:space="0" w:color="auto"/>
            <w:right w:val="none" w:sz="0" w:space="0" w:color="auto"/>
          </w:divBdr>
        </w:div>
        <w:div w:id="1931770195">
          <w:marLeft w:val="0"/>
          <w:marRight w:val="0"/>
          <w:marTop w:val="0"/>
          <w:marBottom w:val="0"/>
          <w:divBdr>
            <w:top w:val="none" w:sz="0" w:space="0" w:color="auto"/>
            <w:left w:val="none" w:sz="0" w:space="0" w:color="auto"/>
            <w:bottom w:val="none" w:sz="0" w:space="0" w:color="auto"/>
            <w:right w:val="none" w:sz="0" w:space="0" w:color="auto"/>
          </w:divBdr>
        </w:div>
      </w:divsChild>
    </w:div>
    <w:div w:id="754284638">
      <w:bodyDiv w:val="1"/>
      <w:marLeft w:val="0"/>
      <w:marRight w:val="0"/>
      <w:marTop w:val="0"/>
      <w:marBottom w:val="0"/>
      <w:divBdr>
        <w:top w:val="none" w:sz="0" w:space="0" w:color="auto"/>
        <w:left w:val="none" w:sz="0" w:space="0" w:color="auto"/>
        <w:bottom w:val="none" w:sz="0" w:space="0" w:color="auto"/>
        <w:right w:val="none" w:sz="0" w:space="0" w:color="auto"/>
      </w:divBdr>
      <w:divsChild>
        <w:div w:id="447696848">
          <w:marLeft w:val="0"/>
          <w:marRight w:val="0"/>
          <w:marTop w:val="0"/>
          <w:marBottom w:val="0"/>
          <w:divBdr>
            <w:top w:val="none" w:sz="0" w:space="0" w:color="auto"/>
            <w:left w:val="none" w:sz="0" w:space="0" w:color="auto"/>
            <w:bottom w:val="none" w:sz="0" w:space="0" w:color="auto"/>
            <w:right w:val="none" w:sz="0" w:space="0" w:color="auto"/>
          </w:divBdr>
        </w:div>
        <w:div w:id="2144539411">
          <w:marLeft w:val="0"/>
          <w:marRight w:val="0"/>
          <w:marTop w:val="0"/>
          <w:marBottom w:val="0"/>
          <w:divBdr>
            <w:top w:val="none" w:sz="0" w:space="0" w:color="auto"/>
            <w:left w:val="none" w:sz="0" w:space="0" w:color="auto"/>
            <w:bottom w:val="none" w:sz="0" w:space="0" w:color="auto"/>
            <w:right w:val="none" w:sz="0" w:space="0" w:color="auto"/>
          </w:divBdr>
        </w:div>
        <w:div w:id="1258254381">
          <w:marLeft w:val="0"/>
          <w:marRight w:val="0"/>
          <w:marTop w:val="0"/>
          <w:marBottom w:val="0"/>
          <w:divBdr>
            <w:top w:val="none" w:sz="0" w:space="0" w:color="auto"/>
            <w:left w:val="none" w:sz="0" w:space="0" w:color="auto"/>
            <w:bottom w:val="none" w:sz="0" w:space="0" w:color="auto"/>
            <w:right w:val="none" w:sz="0" w:space="0" w:color="auto"/>
          </w:divBdr>
        </w:div>
        <w:div w:id="210654222">
          <w:marLeft w:val="0"/>
          <w:marRight w:val="0"/>
          <w:marTop w:val="0"/>
          <w:marBottom w:val="0"/>
          <w:divBdr>
            <w:top w:val="none" w:sz="0" w:space="0" w:color="auto"/>
            <w:left w:val="none" w:sz="0" w:space="0" w:color="auto"/>
            <w:bottom w:val="none" w:sz="0" w:space="0" w:color="auto"/>
            <w:right w:val="none" w:sz="0" w:space="0" w:color="auto"/>
          </w:divBdr>
        </w:div>
        <w:div w:id="1131827137">
          <w:marLeft w:val="0"/>
          <w:marRight w:val="0"/>
          <w:marTop w:val="0"/>
          <w:marBottom w:val="0"/>
          <w:divBdr>
            <w:top w:val="none" w:sz="0" w:space="0" w:color="auto"/>
            <w:left w:val="none" w:sz="0" w:space="0" w:color="auto"/>
            <w:bottom w:val="none" w:sz="0" w:space="0" w:color="auto"/>
            <w:right w:val="none" w:sz="0" w:space="0" w:color="auto"/>
          </w:divBdr>
        </w:div>
        <w:div w:id="1117527543">
          <w:marLeft w:val="0"/>
          <w:marRight w:val="0"/>
          <w:marTop w:val="0"/>
          <w:marBottom w:val="0"/>
          <w:divBdr>
            <w:top w:val="none" w:sz="0" w:space="0" w:color="auto"/>
            <w:left w:val="none" w:sz="0" w:space="0" w:color="auto"/>
            <w:bottom w:val="none" w:sz="0" w:space="0" w:color="auto"/>
            <w:right w:val="none" w:sz="0" w:space="0" w:color="auto"/>
          </w:divBdr>
        </w:div>
        <w:div w:id="233322473">
          <w:marLeft w:val="0"/>
          <w:marRight w:val="0"/>
          <w:marTop w:val="0"/>
          <w:marBottom w:val="0"/>
          <w:divBdr>
            <w:top w:val="none" w:sz="0" w:space="0" w:color="auto"/>
            <w:left w:val="none" w:sz="0" w:space="0" w:color="auto"/>
            <w:bottom w:val="none" w:sz="0" w:space="0" w:color="auto"/>
            <w:right w:val="none" w:sz="0" w:space="0" w:color="auto"/>
          </w:divBdr>
        </w:div>
        <w:div w:id="50349990">
          <w:marLeft w:val="0"/>
          <w:marRight w:val="0"/>
          <w:marTop w:val="0"/>
          <w:marBottom w:val="0"/>
          <w:divBdr>
            <w:top w:val="none" w:sz="0" w:space="0" w:color="auto"/>
            <w:left w:val="none" w:sz="0" w:space="0" w:color="auto"/>
            <w:bottom w:val="none" w:sz="0" w:space="0" w:color="auto"/>
            <w:right w:val="none" w:sz="0" w:space="0" w:color="auto"/>
          </w:divBdr>
        </w:div>
        <w:div w:id="1134568470">
          <w:marLeft w:val="0"/>
          <w:marRight w:val="0"/>
          <w:marTop w:val="0"/>
          <w:marBottom w:val="0"/>
          <w:divBdr>
            <w:top w:val="none" w:sz="0" w:space="0" w:color="auto"/>
            <w:left w:val="none" w:sz="0" w:space="0" w:color="auto"/>
            <w:bottom w:val="none" w:sz="0" w:space="0" w:color="auto"/>
            <w:right w:val="none" w:sz="0" w:space="0" w:color="auto"/>
          </w:divBdr>
        </w:div>
        <w:div w:id="2085491024">
          <w:marLeft w:val="0"/>
          <w:marRight w:val="0"/>
          <w:marTop w:val="0"/>
          <w:marBottom w:val="0"/>
          <w:divBdr>
            <w:top w:val="none" w:sz="0" w:space="0" w:color="auto"/>
            <w:left w:val="none" w:sz="0" w:space="0" w:color="auto"/>
            <w:bottom w:val="none" w:sz="0" w:space="0" w:color="auto"/>
            <w:right w:val="none" w:sz="0" w:space="0" w:color="auto"/>
          </w:divBdr>
        </w:div>
        <w:div w:id="1005209065">
          <w:marLeft w:val="0"/>
          <w:marRight w:val="0"/>
          <w:marTop w:val="0"/>
          <w:marBottom w:val="0"/>
          <w:divBdr>
            <w:top w:val="none" w:sz="0" w:space="0" w:color="auto"/>
            <w:left w:val="none" w:sz="0" w:space="0" w:color="auto"/>
            <w:bottom w:val="none" w:sz="0" w:space="0" w:color="auto"/>
            <w:right w:val="none" w:sz="0" w:space="0" w:color="auto"/>
          </w:divBdr>
        </w:div>
        <w:div w:id="640690373">
          <w:marLeft w:val="0"/>
          <w:marRight w:val="0"/>
          <w:marTop w:val="0"/>
          <w:marBottom w:val="0"/>
          <w:divBdr>
            <w:top w:val="none" w:sz="0" w:space="0" w:color="auto"/>
            <w:left w:val="none" w:sz="0" w:space="0" w:color="auto"/>
            <w:bottom w:val="none" w:sz="0" w:space="0" w:color="auto"/>
            <w:right w:val="none" w:sz="0" w:space="0" w:color="auto"/>
          </w:divBdr>
        </w:div>
        <w:div w:id="310063183">
          <w:marLeft w:val="0"/>
          <w:marRight w:val="0"/>
          <w:marTop w:val="0"/>
          <w:marBottom w:val="0"/>
          <w:divBdr>
            <w:top w:val="none" w:sz="0" w:space="0" w:color="auto"/>
            <w:left w:val="none" w:sz="0" w:space="0" w:color="auto"/>
            <w:bottom w:val="none" w:sz="0" w:space="0" w:color="auto"/>
            <w:right w:val="none" w:sz="0" w:space="0" w:color="auto"/>
          </w:divBdr>
        </w:div>
        <w:div w:id="1667436211">
          <w:marLeft w:val="0"/>
          <w:marRight w:val="0"/>
          <w:marTop w:val="0"/>
          <w:marBottom w:val="0"/>
          <w:divBdr>
            <w:top w:val="none" w:sz="0" w:space="0" w:color="auto"/>
            <w:left w:val="none" w:sz="0" w:space="0" w:color="auto"/>
            <w:bottom w:val="none" w:sz="0" w:space="0" w:color="auto"/>
            <w:right w:val="none" w:sz="0" w:space="0" w:color="auto"/>
          </w:divBdr>
        </w:div>
        <w:div w:id="23672607">
          <w:marLeft w:val="0"/>
          <w:marRight w:val="0"/>
          <w:marTop w:val="0"/>
          <w:marBottom w:val="0"/>
          <w:divBdr>
            <w:top w:val="none" w:sz="0" w:space="0" w:color="auto"/>
            <w:left w:val="none" w:sz="0" w:space="0" w:color="auto"/>
            <w:bottom w:val="none" w:sz="0" w:space="0" w:color="auto"/>
            <w:right w:val="none" w:sz="0" w:space="0" w:color="auto"/>
          </w:divBdr>
        </w:div>
        <w:div w:id="1211304352">
          <w:marLeft w:val="0"/>
          <w:marRight w:val="0"/>
          <w:marTop w:val="0"/>
          <w:marBottom w:val="0"/>
          <w:divBdr>
            <w:top w:val="none" w:sz="0" w:space="0" w:color="auto"/>
            <w:left w:val="none" w:sz="0" w:space="0" w:color="auto"/>
            <w:bottom w:val="none" w:sz="0" w:space="0" w:color="auto"/>
            <w:right w:val="none" w:sz="0" w:space="0" w:color="auto"/>
          </w:divBdr>
        </w:div>
        <w:div w:id="1395278625">
          <w:marLeft w:val="0"/>
          <w:marRight w:val="0"/>
          <w:marTop w:val="0"/>
          <w:marBottom w:val="0"/>
          <w:divBdr>
            <w:top w:val="none" w:sz="0" w:space="0" w:color="auto"/>
            <w:left w:val="none" w:sz="0" w:space="0" w:color="auto"/>
            <w:bottom w:val="none" w:sz="0" w:space="0" w:color="auto"/>
            <w:right w:val="none" w:sz="0" w:space="0" w:color="auto"/>
          </w:divBdr>
        </w:div>
        <w:div w:id="1825048463">
          <w:marLeft w:val="0"/>
          <w:marRight w:val="0"/>
          <w:marTop w:val="0"/>
          <w:marBottom w:val="0"/>
          <w:divBdr>
            <w:top w:val="none" w:sz="0" w:space="0" w:color="auto"/>
            <w:left w:val="none" w:sz="0" w:space="0" w:color="auto"/>
            <w:bottom w:val="none" w:sz="0" w:space="0" w:color="auto"/>
            <w:right w:val="none" w:sz="0" w:space="0" w:color="auto"/>
          </w:divBdr>
        </w:div>
        <w:div w:id="301807766">
          <w:marLeft w:val="0"/>
          <w:marRight w:val="0"/>
          <w:marTop w:val="0"/>
          <w:marBottom w:val="0"/>
          <w:divBdr>
            <w:top w:val="none" w:sz="0" w:space="0" w:color="auto"/>
            <w:left w:val="none" w:sz="0" w:space="0" w:color="auto"/>
            <w:bottom w:val="none" w:sz="0" w:space="0" w:color="auto"/>
            <w:right w:val="none" w:sz="0" w:space="0" w:color="auto"/>
          </w:divBdr>
        </w:div>
        <w:div w:id="1485391549">
          <w:marLeft w:val="0"/>
          <w:marRight w:val="0"/>
          <w:marTop w:val="0"/>
          <w:marBottom w:val="0"/>
          <w:divBdr>
            <w:top w:val="none" w:sz="0" w:space="0" w:color="auto"/>
            <w:left w:val="none" w:sz="0" w:space="0" w:color="auto"/>
            <w:bottom w:val="none" w:sz="0" w:space="0" w:color="auto"/>
            <w:right w:val="none" w:sz="0" w:space="0" w:color="auto"/>
          </w:divBdr>
        </w:div>
        <w:div w:id="1564213424">
          <w:marLeft w:val="0"/>
          <w:marRight w:val="0"/>
          <w:marTop w:val="0"/>
          <w:marBottom w:val="0"/>
          <w:divBdr>
            <w:top w:val="none" w:sz="0" w:space="0" w:color="auto"/>
            <w:left w:val="none" w:sz="0" w:space="0" w:color="auto"/>
            <w:bottom w:val="none" w:sz="0" w:space="0" w:color="auto"/>
            <w:right w:val="none" w:sz="0" w:space="0" w:color="auto"/>
          </w:divBdr>
        </w:div>
        <w:div w:id="1958562977">
          <w:marLeft w:val="0"/>
          <w:marRight w:val="0"/>
          <w:marTop w:val="0"/>
          <w:marBottom w:val="0"/>
          <w:divBdr>
            <w:top w:val="none" w:sz="0" w:space="0" w:color="auto"/>
            <w:left w:val="none" w:sz="0" w:space="0" w:color="auto"/>
            <w:bottom w:val="none" w:sz="0" w:space="0" w:color="auto"/>
            <w:right w:val="none" w:sz="0" w:space="0" w:color="auto"/>
          </w:divBdr>
        </w:div>
        <w:div w:id="1503742499">
          <w:marLeft w:val="0"/>
          <w:marRight w:val="0"/>
          <w:marTop w:val="0"/>
          <w:marBottom w:val="0"/>
          <w:divBdr>
            <w:top w:val="none" w:sz="0" w:space="0" w:color="auto"/>
            <w:left w:val="none" w:sz="0" w:space="0" w:color="auto"/>
            <w:bottom w:val="none" w:sz="0" w:space="0" w:color="auto"/>
            <w:right w:val="none" w:sz="0" w:space="0" w:color="auto"/>
          </w:divBdr>
        </w:div>
      </w:divsChild>
    </w:div>
    <w:div w:id="867568578">
      <w:bodyDiv w:val="1"/>
      <w:marLeft w:val="0"/>
      <w:marRight w:val="0"/>
      <w:marTop w:val="0"/>
      <w:marBottom w:val="0"/>
      <w:divBdr>
        <w:top w:val="none" w:sz="0" w:space="0" w:color="auto"/>
        <w:left w:val="none" w:sz="0" w:space="0" w:color="auto"/>
        <w:bottom w:val="none" w:sz="0" w:space="0" w:color="auto"/>
        <w:right w:val="none" w:sz="0" w:space="0" w:color="auto"/>
      </w:divBdr>
      <w:divsChild>
        <w:div w:id="1747798991">
          <w:marLeft w:val="0"/>
          <w:marRight w:val="0"/>
          <w:marTop w:val="0"/>
          <w:marBottom w:val="0"/>
          <w:divBdr>
            <w:top w:val="none" w:sz="0" w:space="0" w:color="auto"/>
            <w:left w:val="none" w:sz="0" w:space="0" w:color="auto"/>
            <w:bottom w:val="none" w:sz="0" w:space="0" w:color="auto"/>
            <w:right w:val="none" w:sz="0" w:space="0" w:color="auto"/>
          </w:divBdr>
        </w:div>
        <w:div w:id="1838426184">
          <w:marLeft w:val="0"/>
          <w:marRight w:val="0"/>
          <w:marTop w:val="0"/>
          <w:marBottom w:val="0"/>
          <w:divBdr>
            <w:top w:val="none" w:sz="0" w:space="0" w:color="auto"/>
            <w:left w:val="none" w:sz="0" w:space="0" w:color="auto"/>
            <w:bottom w:val="none" w:sz="0" w:space="0" w:color="auto"/>
            <w:right w:val="none" w:sz="0" w:space="0" w:color="auto"/>
          </w:divBdr>
        </w:div>
        <w:div w:id="1907295587">
          <w:marLeft w:val="0"/>
          <w:marRight w:val="0"/>
          <w:marTop w:val="0"/>
          <w:marBottom w:val="0"/>
          <w:divBdr>
            <w:top w:val="none" w:sz="0" w:space="0" w:color="auto"/>
            <w:left w:val="none" w:sz="0" w:space="0" w:color="auto"/>
            <w:bottom w:val="none" w:sz="0" w:space="0" w:color="auto"/>
            <w:right w:val="none" w:sz="0" w:space="0" w:color="auto"/>
          </w:divBdr>
        </w:div>
        <w:div w:id="633415927">
          <w:marLeft w:val="0"/>
          <w:marRight w:val="0"/>
          <w:marTop w:val="0"/>
          <w:marBottom w:val="0"/>
          <w:divBdr>
            <w:top w:val="none" w:sz="0" w:space="0" w:color="auto"/>
            <w:left w:val="none" w:sz="0" w:space="0" w:color="auto"/>
            <w:bottom w:val="none" w:sz="0" w:space="0" w:color="auto"/>
            <w:right w:val="none" w:sz="0" w:space="0" w:color="auto"/>
          </w:divBdr>
        </w:div>
        <w:div w:id="646394636">
          <w:marLeft w:val="0"/>
          <w:marRight w:val="0"/>
          <w:marTop w:val="0"/>
          <w:marBottom w:val="0"/>
          <w:divBdr>
            <w:top w:val="none" w:sz="0" w:space="0" w:color="auto"/>
            <w:left w:val="none" w:sz="0" w:space="0" w:color="auto"/>
            <w:bottom w:val="none" w:sz="0" w:space="0" w:color="auto"/>
            <w:right w:val="none" w:sz="0" w:space="0" w:color="auto"/>
          </w:divBdr>
        </w:div>
        <w:div w:id="1775008714">
          <w:marLeft w:val="0"/>
          <w:marRight w:val="0"/>
          <w:marTop w:val="0"/>
          <w:marBottom w:val="0"/>
          <w:divBdr>
            <w:top w:val="none" w:sz="0" w:space="0" w:color="auto"/>
            <w:left w:val="none" w:sz="0" w:space="0" w:color="auto"/>
            <w:bottom w:val="none" w:sz="0" w:space="0" w:color="auto"/>
            <w:right w:val="none" w:sz="0" w:space="0" w:color="auto"/>
          </w:divBdr>
        </w:div>
        <w:div w:id="671029137">
          <w:marLeft w:val="0"/>
          <w:marRight w:val="0"/>
          <w:marTop w:val="0"/>
          <w:marBottom w:val="0"/>
          <w:divBdr>
            <w:top w:val="none" w:sz="0" w:space="0" w:color="auto"/>
            <w:left w:val="none" w:sz="0" w:space="0" w:color="auto"/>
            <w:bottom w:val="none" w:sz="0" w:space="0" w:color="auto"/>
            <w:right w:val="none" w:sz="0" w:space="0" w:color="auto"/>
          </w:divBdr>
        </w:div>
        <w:div w:id="557086116">
          <w:marLeft w:val="0"/>
          <w:marRight w:val="0"/>
          <w:marTop w:val="0"/>
          <w:marBottom w:val="0"/>
          <w:divBdr>
            <w:top w:val="none" w:sz="0" w:space="0" w:color="auto"/>
            <w:left w:val="none" w:sz="0" w:space="0" w:color="auto"/>
            <w:bottom w:val="none" w:sz="0" w:space="0" w:color="auto"/>
            <w:right w:val="none" w:sz="0" w:space="0" w:color="auto"/>
          </w:divBdr>
        </w:div>
        <w:div w:id="961157704">
          <w:marLeft w:val="0"/>
          <w:marRight w:val="0"/>
          <w:marTop w:val="0"/>
          <w:marBottom w:val="0"/>
          <w:divBdr>
            <w:top w:val="none" w:sz="0" w:space="0" w:color="auto"/>
            <w:left w:val="none" w:sz="0" w:space="0" w:color="auto"/>
            <w:bottom w:val="none" w:sz="0" w:space="0" w:color="auto"/>
            <w:right w:val="none" w:sz="0" w:space="0" w:color="auto"/>
          </w:divBdr>
        </w:div>
        <w:div w:id="1489980251">
          <w:marLeft w:val="0"/>
          <w:marRight w:val="0"/>
          <w:marTop w:val="0"/>
          <w:marBottom w:val="0"/>
          <w:divBdr>
            <w:top w:val="none" w:sz="0" w:space="0" w:color="auto"/>
            <w:left w:val="none" w:sz="0" w:space="0" w:color="auto"/>
            <w:bottom w:val="none" w:sz="0" w:space="0" w:color="auto"/>
            <w:right w:val="none" w:sz="0" w:space="0" w:color="auto"/>
          </w:divBdr>
        </w:div>
        <w:div w:id="131990750">
          <w:marLeft w:val="0"/>
          <w:marRight w:val="0"/>
          <w:marTop w:val="0"/>
          <w:marBottom w:val="0"/>
          <w:divBdr>
            <w:top w:val="none" w:sz="0" w:space="0" w:color="auto"/>
            <w:left w:val="none" w:sz="0" w:space="0" w:color="auto"/>
            <w:bottom w:val="none" w:sz="0" w:space="0" w:color="auto"/>
            <w:right w:val="none" w:sz="0" w:space="0" w:color="auto"/>
          </w:divBdr>
        </w:div>
        <w:div w:id="1030642123">
          <w:marLeft w:val="0"/>
          <w:marRight w:val="0"/>
          <w:marTop w:val="0"/>
          <w:marBottom w:val="0"/>
          <w:divBdr>
            <w:top w:val="none" w:sz="0" w:space="0" w:color="auto"/>
            <w:left w:val="none" w:sz="0" w:space="0" w:color="auto"/>
            <w:bottom w:val="none" w:sz="0" w:space="0" w:color="auto"/>
            <w:right w:val="none" w:sz="0" w:space="0" w:color="auto"/>
          </w:divBdr>
        </w:div>
        <w:div w:id="1847134345">
          <w:marLeft w:val="0"/>
          <w:marRight w:val="0"/>
          <w:marTop w:val="0"/>
          <w:marBottom w:val="0"/>
          <w:divBdr>
            <w:top w:val="none" w:sz="0" w:space="0" w:color="auto"/>
            <w:left w:val="none" w:sz="0" w:space="0" w:color="auto"/>
            <w:bottom w:val="none" w:sz="0" w:space="0" w:color="auto"/>
            <w:right w:val="none" w:sz="0" w:space="0" w:color="auto"/>
          </w:divBdr>
        </w:div>
        <w:div w:id="2111584108">
          <w:marLeft w:val="0"/>
          <w:marRight w:val="0"/>
          <w:marTop w:val="0"/>
          <w:marBottom w:val="0"/>
          <w:divBdr>
            <w:top w:val="none" w:sz="0" w:space="0" w:color="auto"/>
            <w:left w:val="none" w:sz="0" w:space="0" w:color="auto"/>
            <w:bottom w:val="none" w:sz="0" w:space="0" w:color="auto"/>
            <w:right w:val="none" w:sz="0" w:space="0" w:color="auto"/>
          </w:divBdr>
        </w:div>
        <w:div w:id="1349409133">
          <w:marLeft w:val="0"/>
          <w:marRight w:val="0"/>
          <w:marTop w:val="0"/>
          <w:marBottom w:val="0"/>
          <w:divBdr>
            <w:top w:val="none" w:sz="0" w:space="0" w:color="auto"/>
            <w:left w:val="none" w:sz="0" w:space="0" w:color="auto"/>
            <w:bottom w:val="none" w:sz="0" w:space="0" w:color="auto"/>
            <w:right w:val="none" w:sz="0" w:space="0" w:color="auto"/>
          </w:divBdr>
        </w:div>
        <w:div w:id="1219978598">
          <w:marLeft w:val="0"/>
          <w:marRight w:val="0"/>
          <w:marTop w:val="0"/>
          <w:marBottom w:val="0"/>
          <w:divBdr>
            <w:top w:val="none" w:sz="0" w:space="0" w:color="auto"/>
            <w:left w:val="none" w:sz="0" w:space="0" w:color="auto"/>
            <w:bottom w:val="none" w:sz="0" w:space="0" w:color="auto"/>
            <w:right w:val="none" w:sz="0" w:space="0" w:color="auto"/>
          </w:divBdr>
        </w:div>
        <w:div w:id="375351049">
          <w:marLeft w:val="0"/>
          <w:marRight w:val="0"/>
          <w:marTop w:val="0"/>
          <w:marBottom w:val="0"/>
          <w:divBdr>
            <w:top w:val="none" w:sz="0" w:space="0" w:color="auto"/>
            <w:left w:val="none" w:sz="0" w:space="0" w:color="auto"/>
            <w:bottom w:val="none" w:sz="0" w:space="0" w:color="auto"/>
            <w:right w:val="none" w:sz="0" w:space="0" w:color="auto"/>
          </w:divBdr>
        </w:div>
        <w:div w:id="1666278087">
          <w:marLeft w:val="0"/>
          <w:marRight w:val="0"/>
          <w:marTop w:val="0"/>
          <w:marBottom w:val="0"/>
          <w:divBdr>
            <w:top w:val="none" w:sz="0" w:space="0" w:color="auto"/>
            <w:left w:val="none" w:sz="0" w:space="0" w:color="auto"/>
            <w:bottom w:val="none" w:sz="0" w:space="0" w:color="auto"/>
            <w:right w:val="none" w:sz="0" w:space="0" w:color="auto"/>
          </w:divBdr>
        </w:div>
        <w:div w:id="207843143">
          <w:marLeft w:val="0"/>
          <w:marRight w:val="0"/>
          <w:marTop w:val="0"/>
          <w:marBottom w:val="0"/>
          <w:divBdr>
            <w:top w:val="none" w:sz="0" w:space="0" w:color="auto"/>
            <w:left w:val="none" w:sz="0" w:space="0" w:color="auto"/>
            <w:bottom w:val="none" w:sz="0" w:space="0" w:color="auto"/>
            <w:right w:val="none" w:sz="0" w:space="0" w:color="auto"/>
          </w:divBdr>
        </w:div>
        <w:div w:id="821508667">
          <w:marLeft w:val="0"/>
          <w:marRight w:val="0"/>
          <w:marTop w:val="0"/>
          <w:marBottom w:val="0"/>
          <w:divBdr>
            <w:top w:val="none" w:sz="0" w:space="0" w:color="auto"/>
            <w:left w:val="none" w:sz="0" w:space="0" w:color="auto"/>
            <w:bottom w:val="none" w:sz="0" w:space="0" w:color="auto"/>
            <w:right w:val="none" w:sz="0" w:space="0" w:color="auto"/>
          </w:divBdr>
        </w:div>
        <w:div w:id="334965015">
          <w:marLeft w:val="0"/>
          <w:marRight w:val="0"/>
          <w:marTop w:val="0"/>
          <w:marBottom w:val="0"/>
          <w:divBdr>
            <w:top w:val="none" w:sz="0" w:space="0" w:color="auto"/>
            <w:left w:val="none" w:sz="0" w:space="0" w:color="auto"/>
            <w:bottom w:val="none" w:sz="0" w:space="0" w:color="auto"/>
            <w:right w:val="none" w:sz="0" w:space="0" w:color="auto"/>
          </w:divBdr>
        </w:div>
        <w:div w:id="1777678613">
          <w:marLeft w:val="0"/>
          <w:marRight w:val="0"/>
          <w:marTop w:val="0"/>
          <w:marBottom w:val="0"/>
          <w:divBdr>
            <w:top w:val="none" w:sz="0" w:space="0" w:color="auto"/>
            <w:left w:val="none" w:sz="0" w:space="0" w:color="auto"/>
            <w:bottom w:val="none" w:sz="0" w:space="0" w:color="auto"/>
            <w:right w:val="none" w:sz="0" w:space="0" w:color="auto"/>
          </w:divBdr>
        </w:div>
        <w:div w:id="1713729649">
          <w:marLeft w:val="0"/>
          <w:marRight w:val="0"/>
          <w:marTop w:val="0"/>
          <w:marBottom w:val="0"/>
          <w:divBdr>
            <w:top w:val="none" w:sz="0" w:space="0" w:color="auto"/>
            <w:left w:val="none" w:sz="0" w:space="0" w:color="auto"/>
            <w:bottom w:val="none" w:sz="0" w:space="0" w:color="auto"/>
            <w:right w:val="none" w:sz="0" w:space="0" w:color="auto"/>
          </w:divBdr>
        </w:div>
        <w:div w:id="1344166592">
          <w:marLeft w:val="0"/>
          <w:marRight w:val="0"/>
          <w:marTop w:val="0"/>
          <w:marBottom w:val="0"/>
          <w:divBdr>
            <w:top w:val="none" w:sz="0" w:space="0" w:color="auto"/>
            <w:left w:val="none" w:sz="0" w:space="0" w:color="auto"/>
            <w:bottom w:val="none" w:sz="0" w:space="0" w:color="auto"/>
            <w:right w:val="none" w:sz="0" w:space="0" w:color="auto"/>
          </w:divBdr>
        </w:div>
        <w:div w:id="208080489">
          <w:marLeft w:val="0"/>
          <w:marRight w:val="0"/>
          <w:marTop w:val="0"/>
          <w:marBottom w:val="0"/>
          <w:divBdr>
            <w:top w:val="none" w:sz="0" w:space="0" w:color="auto"/>
            <w:left w:val="none" w:sz="0" w:space="0" w:color="auto"/>
            <w:bottom w:val="none" w:sz="0" w:space="0" w:color="auto"/>
            <w:right w:val="none" w:sz="0" w:space="0" w:color="auto"/>
          </w:divBdr>
        </w:div>
        <w:div w:id="1588155959">
          <w:marLeft w:val="0"/>
          <w:marRight w:val="0"/>
          <w:marTop w:val="0"/>
          <w:marBottom w:val="0"/>
          <w:divBdr>
            <w:top w:val="none" w:sz="0" w:space="0" w:color="auto"/>
            <w:left w:val="none" w:sz="0" w:space="0" w:color="auto"/>
            <w:bottom w:val="none" w:sz="0" w:space="0" w:color="auto"/>
            <w:right w:val="none" w:sz="0" w:space="0" w:color="auto"/>
          </w:divBdr>
        </w:div>
        <w:div w:id="680740571">
          <w:marLeft w:val="0"/>
          <w:marRight w:val="0"/>
          <w:marTop w:val="0"/>
          <w:marBottom w:val="0"/>
          <w:divBdr>
            <w:top w:val="none" w:sz="0" w:space="0" w:color="auto"/>
            <w:left w:val="none" w:sz="0" w:space="0" w:color="auto"/>
            <w:bottom w:val="none" w:sz="0" w:space="0" w:color="auto"/>
            <w:right w:val="none" w:sz="0" w:space="0" w:color="auto"/>
          </w:divBdr>
        </w:div>
        <w:div w:id="1529831496">
          <w:marLeft w:val="0"/>
          <w:marRight w:val="0"/>
          <w:marTop w:val="0"/>
          <w:marBottom w:val="0"/>
          <w:divBdr>
            <w:top w:val="none" w:sz="0" w:space="0" w:color="auto"/>
            <w:left w:val="none" w:sz="0" w:space="0" w:color="auto"/>
            <w:bottom w:val="none" w:sz="0" w:space="0" w:color="auto"/>
            <w:right w:val="none" w:sz="0" w:space="0" w:color="auto"/>
          </w:divBdr>
        </w:div>
        <w:div w:id="1048381281">
          <w:marLeft w:val="0"/>
          <w:marRight w:val="0"/>
          <w:marTop w:val="0"/>
          <w:marBottom w:val="0"/>
          <w:divBdr>
            <w:top w:val="none" w:sz="0" w:space="0" w:color="auto"/>
            <w:left w:val="none" w:sz="0" w:space="0" w:color="auto"/>
            <w:bottom w:val="none" w:sz="0" w:space="0" w:color="auto"/>
            <w:right w:val="none" w:sz="0" w:space="0" w:color="auto"/>
          </w:divBdr>
        </w:div>
        <w:div w:id="805510551">
          <w:marLeft w:val="0"/>
          <w:marRight w:val="0"/>
          <w:marTop w:val="0"/>
          <w:marBottom w:val="0"/>
          <w:divBdr>
            <w:top w:val="none" w:sz="0" w:space="0" w:color="auto"/>
            <w:left w:val="none" w:sz="0" w:space="0" w:color="auto"/>
            <w:bottom w:val="none" w:sz="0" w:space="0" w:color="auto"/>
            <w:right w:val="none" w:sz="0" w:space="0" w:color="auto"/>
          </w:divBdr>
        </w:div>
        <w:div w:id="682316371">
          <w:marLeft w:val="0"/>
          <w:marRight w:val="0"/>
          <w:marTop w:val="0"/>
          <w:marBottom w:val="0"/>
          <w:divBdr>
            <w:top w:val="none" w:sz="0" w:space="0" w:color="auto"/>
            <w:left w:val="none" w:sz="0" w:space="0" w:color="auto"/>
            <w:bottom w:val="none" w:sz="0" w:space="0" w:color="auto"/>
            <w:right w:val="none" w:sz="0" w:space="0" w:color="auto"/>
          </w:divBdr>
        </w:div>
        <w:div w:id="1607229471">
          <w:marLeft w:val="0"/>
          <w:marRight w:val="0"/>
          <w:marTop w:val="0"/>
          <w:marBottom w:val="0"/>
          <w:divBdr>
            <w:top w:val="none" w:sz="0" w:space="0" w:color="auto"/>
            <w:left w:val="none" w:sz="0" w:space="0" w:color="auto"/>
            <w:bottom w:val="none" w:sz="0" w:space="0" w:color="auto"/>
            <w:right w:val="none" w:sz="0" w:space="0" w:color="auto"/>
          </w:divBdr>
        </w:div>
        <w:div w:id="819273879">
          <w:marLeft w:val="0"/>
          <w:marRight w:val="0"/>
          <w:marTop w:val="0"/>
          <w:marBottom w:val="0"/>
          <w:divBdr>
            <w:top w:val="none" w:sz="0" w:space="0" w:color="auto"/>
            <w:left w:val="none" w:sz="0" w:space="0" w:color="auto"/>
            <w:bottom w:val="none" w:sz="0" w:space="0" w:color="auto"/>
            <w:right w:val="none" w:sz="0" w:space="0" w:color="auto"/>
          </w:divBdr>
        </w:div>
        <w:div w:id="1610626309">
          <w:marLeft w:val="0"/>
          <w:marRight w:val="0"/>
          <w:marTop w:val="0"/>
          <w:marBottom w:val="0"/>
          <w:divBdr>
            <w:top w:val="none" w:sz="0" w:space="0" w:color="auto"/>
            <w:left w:val="none" w:sz="0" w:space="0" w:color="auto"/>
            <w:bottom w:val="none" w:sz="0" w:space="0" w:color="auto"/>
            <w:right w:val="none" w:sz="0" w:space="0" w:color="auto"/>
          </w:divBdr>
        </w:div>
        <w:div w:id="169410964">
          <w:marLeft w:val="0"/>
          <w:marRight w:val="0"/>
          <w:marTop w:val="0"/>
          <w:marBottom w:val="0"/>
          <w:divBdr>
            <w:top w:val="none" w:sz="0" w:space="0" w:color="auto"/>
            <w:left w:val="none" w:sz="0" w:space="0" w:color="auto"/>
            <w:bottom w:val="none" w:sz="0" w:space="0" w:color="auto"/>
            <w:right w:val="none" w:sz="0" w:space="0" w:color="auto"/>
          </w:divBdr>
        </w:div>
        <w:div w:id="20282221">
          <w:marLeft w:val="0"/>
          <w:marRight w:val="0"/>
          <w:marTop w:val="0"/>
          <w:marBottom w:val="0"/>
          <w:divBdr>
            <w:top w:val="none" w:sz="0" w:space="0" w:color="auto"/>
            <w:left w:val="none" w:sz="0" w:space="0" w:color="auto"/>
            <w:bottom w:val="none" w:sz="0" w:space="0" w:color="auto"/>
            <w:right w:val="none" w:sz="0" w:space="0" w:color="auto"/>
          </w:divBdr>
        </w:div>
        <w:div w:id="981882642">
          <w:marLeft w:val="0"/>
          <w:marRight w:val="0"/>
          <w:marTop w:val="0"/>
          <w:marBottom w:val="0"/>
          <w:divBdr>
            <w:top w:val="none" w:sz="0" w:space="0" w:color="auto"/>
            <w:left w:val="none" w:sz="0" w:space="0" w:color="auto"/>
            <w:bottom w:val="none" w:sz="0" w:space="0" w:color="auto"/>
            <w:right w:val="none" w:sz="0" w:space="0" w:color="auto"/>
          </w:divBdr>
        </w:div>
        <w:div w:id="27461319">
          <w:marLeft w:val="0"/>
          <w:marRight w:val="0"/>
          <w:marTop w:val="0"/>
          <w:marBottom w:val="0"/>
          <w:divBdr>
            <w:top w:val="none" w:sz="0" w:space="0" w:color="auto"/>
            <w:left w:val="none" w:sz="0" w:space="0" w:color="auto"/>
            <w:bottom w:val="none" w:sz="0" w:space="0" w:color="auto"/>
            <w:right w:val="none" w:sz="0" w:space="0" w:color="auto"/>
          </w:divBdr>
        </w:div>
        <w:div w:id="2058040388">
          <w:marLeft w:val="0"/>
          <w:marRight w:val="0"/>
          <w:marTop w:val="0"/>
          <w:marBottom w:val="0"/>
          <w:divBdr>
            <w:top w:val="none" w:sz="0" w:space="0" w:color="auto"/>
            <w:left w:val="none" w:sz="0" w:space="0" w:color="auto"/>
            <w:bottom w:val="none" w:sz="0" w:space="0" w:color="auto"/>
            <w:right w:val="none" w:sz="0" w:space="0" w:color="auto"/>
          </w:divBdr>
        </w:div>
        <w:div w:id="624042689">
          <w:marLeft w:val="0"/>
          <w:marRight w:val="0"/>
          <w:marTop w:val="0"/>
          <w:marBottom w:val="0"/>
          <w:divBdr>
            <w:top w:val="none" w:sz="0" w:space="0" w:color="auto"/>
            <w:left w:val="none" w:sz="0" w:space="0" w:color="auto"/>
            <w:bottom w:val="none" w:sz="0" w:space="0" w:color="auto"/>
            <w:right w:val="none" w:sz="0" w:space="0" w:color="auto"/>
          </w:divBdr>
        </w:div>
        <w:div w:id="1549141801">
          <w:marLeft w:val="0"/>
          <w:marRight w:val="0"/>
          <w:marTop w:val="0"/>
          <w:marBottom w:val="0"/>
          <w:divBdr>
            <w:top w:val="none" w:sz="0" w:space="0" w:color="auto"/>
            <w:left w:val="none" w:sz="0" w:space="0" w:color="auto"/>
            <w:bottom w:val="none" w:sz="0" w:space="0" w:color="auto"/>
            <w:right w:val="none" w:sz="0" w:space="0" w:color="auto"/>
          </w:divBdr>
        </w:div>
      </w:divsChild>
    </w:div>
    <w:div w:id="1505321496">
      <w:bodyDiv w:val="1"/>
      <w:marLeft w:val="0"/>
      <w:marRight w:val="0"/>
      <w:marTop w:val="0"/>
      <w:marBottom w:val="0"/>
      <w:divBdr>
        <w:top w:val="none" w:sz="0" w:space="0" w:color="auto"/>
        <w:left w:val="none" w:sz="0" w:space="0" w:color="auto"/>
        <w:bottom w:val="none" w:sz="0" w:space="0" w:color="auto"/>
        <w:right w:val="none" w:sz="0" w:space="0" w:color="auto"/>
      </w:divBdr>
      <w:divsChild>
        <w:div w:id="996808644">
          <w:marLeft w:val="0"/>
          <w:marRight w:val="0"/>
          <w:marTop w:val="0"/>
          <w:marBottom w:val="0"/>
          <w:divBdr>
            <w:top w:val="none" w:sz="0" w:space="0" w:color="auto"/>
            <w:left w:val="none" w:sz="0" w:space="0" w:color="auto"/>
            <w:bottom w:val="none" w:sz="0" w:space="0" w:color="auto"/>
            <w:right w:val="none" w:sz="0" w:space="0" w:color="auto"/>
          </w:divBdr>
        </w:div>
        <w:div w:id="1313488703">
          <w:marLeft w:val="0"/>
          <w:marRight w:val="0"/>
          <w:marTop w:val="0"/>
          <w:marBottom w:val="0"/>
          <w:divBdr>
            <w:top w:val="none" w:sz="0" w:space="0" w:color="auto"/>
            <w:left w:val="none" w:sz="0" w:space="0" w:color="auto"/>
            <w:bottom w:val="none" w:sz="0" w:space="0" w:color="auto"/>
            <w:right w:val="none" w:sz="0" w:space="0" w:color="auto"/>
          </w:divBdr>
        </w:div>
        <w:div w:id="1828354137">
          <w:marLeft w:val="0"/>
          <w:marRight w:val="0"/>
          <w:marTop w:val="0"/>
          <w:marBottom w:val="0"/>
          <w:divBdr>
            <w:top w:val="none" w:sz="0" w:space="0" w:color="auto"/>
            <w:left w:val="none" w:sz="0" w:space="0" w:color="auto"/>
            <w:bottom w:val="none" w:sz="0" w:space="0" w:color="auto"/>
            <w:right w:val="none" w:sz="0" w:space="0" w:color="auto"/>
          </w:divBdr>
        </w:div>
        <w:div w:id="335308959">
          <w:marLeft w:val="0"/>
          <w:marRight w:val="0"/>
          <w:marTop w:val="0"/>
          <w:marBottom w:val="0"/>
          <w:divBdr>
            <w:top w:val="none" w:sz="0" w:space="0" w:color="auto"/>
            <w:left w:val="none" w:sz="0" w:space="0" w:color="auto"/>
            <w:bottom w:val="none" w:sz="0" w:space="0" w:color="auto"/>
            <w:right w:val="none" w:sz="0" w:space="0" w:color="auto"/>
          </w:divBdr>
        </w:div>
        <w:div w:id="1200239683">
          <w:marLeft w:val="0"/>
          <w:marRight w:val="0"/>
          <w:marTop w:val="0"/>
          <w:marBottom w:val="0"/>
          <w:divBdr>
            <w:top w:val="none" w:sz="0" w:space="0" w:color="auto"/>
            <w:left w:val="none" w:sz="0" w:space="0" w:color="auto"/>
            <w:bottom w:val="none" w:sz="0" w:space="0" w:color="auto"/>
            <w:right w:val="none" w:sz="0" w:space="0" w:color="auto"/>
          </w:divBdr>
        </w:div>
        <w:div w:id="371619726">
          <w:marLeft w:val="0"/>
          <w:marRight w:val="0"/>
          <w:marTop w:val="0"/>
          <w:marBottom w:val="0"/>
          <w:divBdr>
            <w:top w:val="none" w:sz="0" w:space="0" w:color="auto"/>
            <w:left w:val="none" w:sz="0" w:space="0" w:color="auto"/>
            <w:bottom w:val="none" w:sz="0" w:space="0" w:color="auto"/>
            <w:right w:val="none" w:sz="0" w:space="0" w:color="auto"/>
          </w:divBdr>
        </w:div>
        <w:div w:id="578366794">
          <w:marLeft w:val="0"/>
          <w:marRight w:val="0"/>
          <w:marTop w:val="0"/>
          <w:marBottom w:val="0"/>
          <w:divBdr>
            <w:top w:val="none" w:sz="0" w:space="0" w:color="auto"/>
            <w:left w:val="none" w:sz="0" w:space="0" w:color="auto"/>
            <w:bottom w:val="none" w:sz="0" w:space="0" w:color="auto"/>
            <w:right w:val="none" w:sz="0" w:space="0" w:color="auto"/>
          </w:divBdr>
        </w:div>
        <w:div w:id="314187493">
          <w:marLeft w:val="0"/>
          <w:marRight w:val="0"/>
          <w:marTop w:val="0"/>
          <w:marBottom w:val="0"/>
          <w:divBdr>
            <w:top w:val="none" w:sz="0" w:space="0" w:color="auto"/>
            <w:left w:val="none" w:sz="0" w:space="0" w:color="auto"/>
            <w:bottom w:val="none" w:sz="0" w:space="0" w:color="auto"/>
            <w:right w:val="none" w:sz="0" w:space="0" w:color="auto"/>
          </w:divBdr>
        </w:div>
      </w:divsChild>
    </w:div>
    <w:div w:id="1594630928">
      <w:bodyDiv w:val="1"/>
      <w:marLeft w:val="0"/>
      <w:marRight w:val="0"/>
      <w:marTop w:val="0"/>
      <w:marBottom w:val="0"/>
      <w:divBdr>
        <w:top w:val="none" w:sz="0" w:space="0" w:color="auto"/>
        <w:left w:val="none" w:sz="0" w:space="0" w:color="auto"/>
        <w:bottom w:val="none" w:sz="0" w:space="0" w:color="auto"/>
        <w:right w:val="none" w:sz="0" w:space="0" w:color="auto"/>
      </w:divBdr>
    </w:div>
    <w:div w:id="1636250636">
      <w:bodyDiv w:val="1"/>
      <w:marLeft w:val="0"/>
      <w:marRight w:val="0"/>
      <w:marTop w:val="0"/>
      <w:marBottom w:val="0"/>
      <w:divBdr>
        <w:top w:val="none" w:sz="0" w:space="0" w:color="auto"/>
        <w:left w:val="none" w:sz="0" w:space="0" w:color="auto"/>
        <w:bottom w:val="none" w:sz="0" w:space="0" w:color="auto"/>
        <w:right w:val="none" w:sz="0" w:space="0" w:color="auto"/>
      </w:divBdr>
    </w:div>
    <w:div w:id="1719818290">
      <w:bodyDiv w:val="1"/>
      <w:marLeft w:val="0"/>
      <w:marRight w:val="0"/>
      <w:marTop w:val="0"/>
      <w:marBottom w:val="0"/>
      <w:divBdr>
        <w:top w:val="none" w:sz="0" w:space="0" w:color="auto"/>
        <w:left w:val="none" w:sz="0" w:space="0" w:color="auto"/>
        <w:bottom w:val="none" w:sz="0" w:space="0" w:color="auto"/>
        <w:right w:val="none" w:sz="0" w:space="0" w:color="auto"/>
      </w:divBdr>
      <w:divsChild>
        <w:div w:id="822356022">
          <w:marLeft w:val="0"/>
          <w:marRight w:val="0"/>
          <w:marTop w:val="0"/>
          <w:marBottom w:val="0"/>
          <w:divBdr>
            <w:top w:val="none" w:sz="0" w:space="0" w:color="auto"/>
            <w:left w:val="none" w:sz="0" w:space="0" w:color="auto"/>
            <w:bottom w:val="none" w:sz="0" w:space="0" w:color="auto"/>
            <w:right w:val="none" w:sz="0" w:space="0" w:color="auto"/>
          </w:divBdr>
        </w:div>
        <w:div w:id="872691255">
          <w:marLeft w:val="0"/>
          <w:marRight w:val="0"/>
          <w:marTop w:val="0"/>
          <w:marBottom w:val="0"/>
          <w:divBdr>
            <w:top w:val="none" w:sz="0" w:space="0" w:color="auto"/>
            <w:left w:val="none" w:sz="0" w:space="0" w:color="auto"/>
            <w:bottom w:val="none" w:sz="0" w:space="0" w:color="auto"/>
            <w:right w:val="none" w:sz="0" w:space="0" w:color="auto"/>
          </w:divBdr>
        </w:div>
        <w:div w:id="2010593921">
          <w:marLeft w:val="0"/>
          <w:marRight w:val="0"/>
          <w:marTop w:val="0"/>
          <w:marBottom w:val="0"/>
          <w:divBdr>
            <w:top w:val="none" w:sz="0" w:space="0" w:color="auto"/>
            <w:left w:val="none" w:sz="0" w:space="0" w:color="auto"/>
            <w:bottom w:val="none" w:sz="0" w:space="0" w:color="auto"/>
            <w:right w:val="none" w:sz="0" w:space="0" w:color="auto"/>
          </w:divBdr>
        </w:div>
        <w:div w:id="1833063465">
          <w:marLeft w:val="0"/>
          <w:marRight w:val="0"/>
          <w:marTop w:val="0"/>
          <w:marBottom w:val="0"/>
          <w:divBdr>
            <w:top w:val="none" w:sz="0" w:space="0" w:color="auto"/>
            <w:left w:val="none" w:sz="0" w:space="0" w:color="auto"/>
            <w:bottom w:val="none" w:sz="0" w:space="0" w:color="auto"/>
            <w:right w:val="none" w:sz="0" w:space="0" w:color="auto"/>
          </w:divBdr>
        </w:div>
        <w:div w:id="960182935">
          <w:marLeft w:val="0"/>
          <w:marRight w:val="0"/>
          <w:marTop w:val="0"/>
          <w:marBottom w:val="0"/>
          <w:divBdr>
            <w:top w:val="none" w:sz="0" w:space="0" w:color="auto"/>
            <w:left w:val="none" w:sz="0" w:space="0" w:color="auto"/>
            <w:bottom w:val="none" w:sz="0" w:space="0" w:color="auto"/>
            <w:right w:val="none" w:sz="0" w:space="0" w:color="auto"/>
          </w:divBdr>
        </w:div>
        <w:div w:id="1087196278">
          <w:marLeft w:val="0"/>
          <w:marRight w:val="0"/>
          <w:marTop w:val="0"/>
          <w:marBottom w:val="0"/>
          <w:divBdr>
            <w:top w:val="none" w:sz="0" w:space="0" w:color="auto"/>
            <w:left w:val="none" w:sz="0" w:space="0" w:color="auto"/>
            <w:bottom w:val="none" w:sz="0" w:space="0" w:color="auto"/>
            <w:right w:val="none" w:sz="0" w:space="0" w:color="auto"/>
          </w:divBdr>
        </w:div>
      </w:divsChild>
    </w:div>
    <w:div w:id="2052415825">
      <w:bodyDiv w:val="1"/>
      <w:marLeft w:val="0"/>
      <w:marRight w:val="0"/>
      <w:marTop w:val="0"/>
      <w:marBottom w:val="0"/>
      <w:divBdr>
        <w:top w:val="none" w:sz="0" w:space="0" w:color="auto"/>
        <w:left w:val="none" w:sz="0" w:space="0" w:color="auto"/>
        <w:bottom w:val="none" w:sz="0" w:space="0" w:color="auto"/>
        <w:right w:val="none" w:sz="0" w:space="0" w:color="auto"/>
      </w:divBdr>
      <w:divsChild>
        <w:div w:id="513616715">
          <w:marLeft w:val="0"/>
          <w:marRight w:val="0"/>
          <w:marTop w:val="0"/>
          <w:marBottom w:val="0"/>
          <w:divBdr>
            <w:top w:val="none" w:sz="0" w:space="0" w:color="auto"/>
            <w:left w:val="none" w:sz="0" w:space="0" w:color="auto"/>
            <w:bottom w:val="none" w:sz="0" w:space="0" w:color="auto"/>
            <w:right w:val="none" w:sz="0" w:space="0" w:color="auto"/>
          </w:divBdr>
        </w:div>
        <w:div w:id="1748919055">
          <w:marLeft w:val="0"/>
          <w:marRight w:val="0"/>
          <w:marTop w:val="0"/>
          <w:marBottom w:val="0"/>
          <w:divBdr>
            <w:top w:val="none" w:sz="0" w:space="0" w:color="auto"/>
            <w:left w:val="none" w:sz="0" w:space="0" w:color="auto"/>
            <w:bottom w:val="none" w:sz="0" w:space="0" w:color="auto"/>
            <w:right w:val="none" w:sz="0" w:space="0" w:color="auto"/>
          </w:divBdr>
        </w:div>
        <w:div w:id="1571649219">
          <w:marLeft w:val="0"/>
          <w:marRight w:val="0"/>
          <w:marTop w:val="0"/>
          <w:marBottom w:val="0"/>
          <w:divBdr>
            <w:top w:val="none" w:sz="0" w:space="0" w:color="auto"/>
            <w:left w:val="none" w:sz="0" w:space="0" w:color="auto"/>
            <w:bottom w:val="none" w:sz="0" w:space="0" w:color="auto"/>
            <w:right w:val="none" w:sz="0" w:space="0" w:color="auto"/>
          </w:divBdr>
        </w:div>
        <w:div w:id="1388453951">
          <w:marLeft w:val="0"/>
          <w:marRight w:val="0"/>
          <w:marTop w:val="0"/>
          <w:marBottom w:val="0"/>
          <w:divBdr>
            <w:top w:val="none" w:sz="0" w:space="0" w:color="auto"/>
            <w:left w:val="none" w:sz="0" w:space="0" w:color="auto"/>
            <w:bottom w:val="none" w:sz="0" w:space="0" w:color="auto"/>
            <w:right w:val="none" w:sz="0" w:space="0" w:color="auto"/>
          </w:divBdr>
        </w:div>
        <w:div w:id="661155995">
          <w:marLeft w:val="0"/>
          <w:marRight w:val="0"/>
          <w:marTop w:val="0"/>
          <w:marBottom w:val="0"/>
          <w:divBdr>
            <w:top w:val="none" w:sz="0" w:space="0" w:color="auto"/>
            <w:left w:val="none" w:sz="0" w:space="0" w:color="auto"/>
            <w:bottom w:val="none" w:sz="0" w:space="0" w:color="auto"/>
            <w:right w:val="none" w:sz="0" w:space="0" w:color="auto"/>
          </w:divBdr>
        </w:div>
        <w:div w:id="62795424">
          <w:marLeft w:val="0"/>
          <w:marRight w:val="0"/>
          <w:marTop w:val="0"/>
          <w:marBottom w:val="0"/>
          <w:divBdr>
            <w:top w:val="none" w:sz="0" w:space="0" w:color="auto"/>
            <w:left w:val="none" w:sz="0" w:space="0" w:color="auto"/>
            <w:bottom w:val="none" w:sz="0" w:space="0" w:color="auto"/>
            <w:right w:val="none" w:sz="0" w:space="0" w:color="auto"/>
          </w:divBdr>
        </w:div>
        <w:div w:id="1190528998">
          <w:marLeft w:val="0"/>
          <w:marRight w:val="0"/>
          <w:marTop w:val="0"/>
          <w:marBottom w:val="0"/>
          <w:divBdr>
            <w:top w:val="none" w:sz="0" w:space="0" w:color="auto"/>
            <w:left w:val="none" w:sz="0" w:space="0" w:color="auto"/>
            <w:bottom w:val="none" w:sz="0" w:space="0" w:color="auto"/>
            <w:right w:val="none" w:sz="0" w:space="0" w:color="auto"/>
          </w:divBdr>
        </w:div>
      </w:divsChild>
    </w:div>
    <w:div w:id="2100321548">
      <w:bodyDiv w:val="1"/>
      <w:marLeft w:val="0"/>
      <w:marRight w:val="0"/>
      <w:marTop w:val="0"/>
      <w:marBottom w:val="0"/>
      <w:divBdr>
        <w:top w:val="none" w:sz="0" w:space="0" w:color="auto"/>
        <w:left w:val="none" w:sz="0" w:space="0" w:color="auto"/>
        <w:bottom w:val="none" w:sz="0" w:space="0" w:color="auto"/>
        <w:right w:val="none" w:sz="0" w:space="0" w:color="auto"/>
      </w:divBdr>
    </w:div>
    <w:div w:id="2109620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unduszeeuropejskie.gov.pl/strony/ofunduszach%20/dokumenty%20/ksiega-identyfikacji-wizualnej-znaku-marki-fundusze-europejskie-i-znakow-programow-polityki-spojnosci-na-lata-2014-2020/" TargetMode="External"/><Relationship Id="rId13" Type="http://schemas.openxmlformats.org/officeDocument/2006/relationships/theme" Target="theme/theme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funduszeeuropejskie.gov.pl/strony/ofunduszach%20/dokumenty%20/ksiega-identyfikacji-wizualnej-znaku-marki-fundusze-europejskie-i-znakow-programow-polityki-spojnosci-na-lata-2014-202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F38A05-54F9-4A6B-AAA3-732867DD8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759</TotalTime>
  <Pages>8</Pages>
  <Words>3539</Words>
  <Characters>21234</Characters>
  <Application>Microsoft Office Word</Application>
  <DocSecurity>0</DocSecurity>
  <Lines>176</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Hadynska Anna</dc:creator>
  <cp:keywords/>
  <dc:description/>
  <cp:lastModifiedBy>WROT</cp:lastModifiedBy>
  <cp:revision>30</cp:revision>
  <cp:lastPrinted>2020-02-13T08:09:00Z</cp:lastPrinted>
  <dcterms:created xsi:type="dcterms:W3CDTF">2018-12-05T12:33:00Z</dcterms:created>
  <dcterms:modified xsi:type="dcterms:W3CDTF">2020-02-13T08:26:00Z</dcterms:modified>
</cp:coreProperties>
</file>