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8B" w:rsidRPr="00880593" w:rsidRDefault="00AC418B" w:rsidP="00AC418B">
      <w:pPr>
        <w:ind w:left="6372"/>
        <w:rPr>
          <w:b/>
          <w:i/>
        </w:rPr>
      </w:pPr>
      <w:r>
        <w:rPr>
          <w:b/>
          <w:i/>
        </w:rPr>
        <w:t xml:space="preserve">       </w:t>
      </w:r>
      <w:r w:rsidRPr="00880593">
        <w:rPr>
          <w:b/>
          <w:i/>
        </w:rPr>
        <w:t>Załącznik nr</w:t>
      </w:r>
      <w:r w:rsidR="00B16552">
        <w:rPr>
          <w:b/>
          <w:i/>
        </w:rPr>
        <w:t>7 do SIWZ</w:t>
      </w:r>
      <w:bookmarkStart w:id="0" w:name="_GoBack"/>
      <w:bookmarkEnd w:id="0"/>
    </w:p>
    <w:p w:rsidR="00AC418B" w:rsidRPr="003B1AFC" w:rsidRDefault="00AE2BF4" w:rsidP="00AC418B">
      <w:pPr>
        <w:rPr>
          <w:b/>
          <w:i/>
        </w:rPr>
      </w:pPr>
      <w:r w:rsidRPr="003B1AFC">
        <w:rPr>
          <w:b/>
          <w:i/>
        </w:rPr>
        <w:t>Istotne postanowienia</w:t>
      </w:r>
      <w:r w:rsidR="00BD7DAB" w:rsidRPr="003B1AFC">
        <w:rPr>
          <w:b/>
          <w:i/>
        </w:rPr>
        <w:t xml:space="preserve"> </w:t>
      </w:r>
      <w:r w:rsidR="00AC418B" w:rsidRPr="003B1AFC">
        <w:rPr>
          <w:b/>
          <w:i/>
        </w:rPr>
        <w:t>umowy</w:t>
      </w:r>
    </w:p>
    <w:p w:rsidR="00AC418B" w:rsidRPr="003B1AFC" w:rsidRDefault="005D0FAA" w:rsidP="005D0FAA">
      <w:pPr>
        <w:jc w:val="right"/>
        <w:rPr>
          <w:b/>
        </w:rPr>
      </w:pPr>
      <w:r w:rsidRPr="005D0FAA">
        <w:rPr>
          <w:b/>
          <w:noProof/>
        </w:rPr>
        <w:drawing>
          <wp:inline distT="0" distB="0" distL="0" distR="0">
            <wp:extent cx="1147833" cy="767756"/>
            <wp:effectExtent l="19050" t="0" r="0" b="0"/>
            <wp:docPr id="3" name="Obraz 1" descr="logo_UE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05" cy="7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2D" w:rsidRPr="003B1AFC" w:rsidRDefault="0022112D" w:rsidP="006830F2">
      <w:pPr>
        <w:jc w:val="center"/>
        <w:rPr>
          <w:b/>
        </w:rPr>
      </w:pPr>
    </w:p>
    <w:p w:rsidR="009E0BF8" w:rsidRPr="003B1AFC" w:rsidRDefault="009E0BF8" w:rsidP="006830F2">
      <w:pPr>
        <w:jc w:val="center"/>
        <w:rPr>
          <w:b/>
        </w:rPr>
      </w:pPr>
    </w:p>
    <w:p w:rsidR="0022112D" w:rsidRPr="003B1AFC" w:rsidRDefault="0022112D" w:rsidP="006830F2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</w:p>
    <w:p w:rsidR="006830F2" w:rsidRPr="003B1AFC" w:rsidRDefault="0010778A" w:rsidP="006830F2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 xml:space="preserve">zawarta w </w:t>
      </w:r>
      <w:r w:rsidR="00AD7FD8" w:rsidRPr="003B1AFC">
        <w:rPr>
          <w:b w:val="0"/>
          <w:bCs w:val="0"/>
          <w:sz w:val="20"/>
          <w:szCs w:val="20"/>
        </w:rPr>
        <w:t>dni</w:t>
      </w:r>
      <w:r w:rsidRPr="003B1AFC">
        <w:rPr>
          <w:b w:val="0"/>
          <w:bCs w:val="0"/>
          <w:sz w:val="20"/>
          <w:szCs w:val="20"/>
        </w:rPr>
        <w:t>u</w:t>
      </w:r>
      <w:r w:rsidR="00AD7FD8" w:rsidRPr="003B1AFC">
        <w:rPr>
          <w:b w:val="0"/>
          <w:bCs w:val="0"/>
          <w:sz w:val="20"/>
          <w:szCs w:val="20"/>
        </w:rPr>
        <w:t xml:space="preserve"> ...... </w:t>
      </w:r>
      <w:r w:rsidRPr="003B1AFC">
        <w:rPr>
          <w:b w:val="0"/>
          <w:bCs w:val="0"/>
          <w:sz w:val="20"/>
          <w:szCs w:val="20"/>
        </w:rPr>
        <w:t>………</w:t>
      </w:r>
      <w:r w:rsidR="005D0FAA">
        <w:rPr>
          <w:b w:val="0"/>
          <w:bCs w:val="0"/>
          <w:sz w:val="20"/>
          <w:szCs w:val="20"/>
        </w:rPr>
        <w:t>2020</w:t>
      </w:r>
      <w:r w:rsidR="006830F2" w:rsidRPr="003B1AFC">
        <w:rPr>
          <w:b w:val="0"/>
          <w:bCs w:val="0"/>
          <w:sz w:val="20"/>
          <w:szCs w:val="20"/>
        </w:rPr>
        <w:t xml:space="preserve"> r., pomiędzy: </w:t>
      </w:r>
    </w:p>
    <w:p w:rsidR="006830F2" w:rsidRPr="003B1AFC" w:rsidRDefault="008A7694" w:rsidP="008A7694">
      <w:pPr>
        <w:pStyle w:val="Tekstpodstawowy"/>
        <w:spacing w:line="360" w:lineRule="auto"/>
        <w:rPr>
          <w:sz w:val="20"/>
          <w:szCs w:val="20"/>
        </w:rPr>
      </w:pPr>
      <w:r w:rsidRPr="003B1AFC">
        <w:rPr>
          <w:sz w:val="20"/>
          <w:szCs w:val="20"/>
        </w:rPr>
        <w:t xml:space="preserve">Województwem Wielkopolskim z siedzibą </w:t>
      </w:r>
      <w:r w:rsidR="008C74C0" w:rsidRPr="003B1AFC">
        <w:rPr>
          <w:sz w:val="20"/>
          <w:szCs w:val="20"/>
        </w:rPr>
        <w:br/>
      </w:r>
      <w:r w:rsidR="006830F2" w:rsidRPr="003B1AFC">
        <w:rPr>
          <w:sz w:val="20"/>
          <w:szCs w:val="20"/>
        </w:rPr>
        <w:t>Urzęd</w:t>
      </w:r>
      <w:r w:rsidRPr="003B1AFC">
        <w:rPr>
          <w:sz w:val="20"/>
          <w:szCs w:val="20"/>
        </w:rPr>
        <w:t>u</w:t>
      </w:r>
      <w:r w:rsidR="006830F2" w:rsidRPr="003B1AFC">
        <w:rPr>
          <w:sz w:val="20"/>
          <w:szCs w:val="20"/>
        </w:rPr>
        <w:t xml:space="preserve"> Marszałkowski</w:t>
      </w:r>
      <w:r w:rsidRPr="003B1AFC">
        <w:rPr>
          <w:sz w:val="20"/>
          <w:szCs w:val="20"/>
        </w:rPr>
        <w:t>ego</w:t>
      </w:r>
      <w:r w:rsidR="006830F2" w:rsidRPr="003B1AFC">
        <w:rPr>
          <w:sz w:val="20"/>
          <w:szCs w:val="20"/>
        </w:rPr>
        <w:t xml:space="preserve"> Województwa Wielkopolskiego</w:t>
      </w:r>
      <w:r w:rsidRPr="003B1AFC">
        <w:rPr>
          <w:sz w:val="20"/>
          <w:szCs w:val="20"/>
        </w:rPr>
        <w:t xml:space="preserve"> w Poznaniu,</w:t>
      </w:r>
    </w:p>
    <w:p w:rsidR="006830F2" w:rsidRPr="003B1AFC" w:rsidRDefault="006830F2" w:rsidP="008A7694">
      <w:pPr>
        <w:pStyle w:val="Tekstpodstawowy"/>
        <w:tabs>
          <w:tab w:val="left" w:pos="4320"/>
        </w:tabs>
        <w:spacing w:line="360" w:lineRule="auto"/>
        <w:rPr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>przy</w:t>
      </w:r>
      <w:r w:rsidRPr="003B1AFC">
        <w:rPr>
          <w:sz w:val="20"/>
          <w:szCs w:val="20"/>
        </w:rPr>
        <w:t xml:space="preserve"> al. Niepodległości </w:t>
      </w:r>
      <w:r w:rsidR="004B5F46">
        <w:rPr>
          <w:sz w:val="20"/>
          <w:szCs w:val="20"/>
        </w:rPr>
        <w:t>34</w:t>
      </w:r>
      <w:r w:rsidRPr="003B1AFC">
        <w:rPr>
          <w:sz w:val="20"/>
          <w:szCs w:val="20"/>
        </w:rPr>
        <w:t>,  61-71</w:t>
      </w:r>
      <w:r w:rsidR="004B5F46">
        <w:rPr>
          <w:sz w:val="20"/>
          <w:szCs w:val="20"/>
        </w:rPr>
        <w:t>4</w:t>
      </w:r>
      <w:r w:rsidRPr="003B1AFC">
        <w:rPr>
          <w:sz w:val="20"/>
          <w:szCs w:val="20"/>
        </w:rPr>
        <w:t xml:space="preserve"> POZNAŃ  </w:t>
      </w:r>
    </w:p>
    <w:p w:rsidR="006830F2" w:rsidRPr="003B1AFC" w:rsidRDefault="006830F2" w:rsidP="008A7694">
      <w:pPr>
        <w:pStyle w:val="Tekstpodstawowy"/>
        <w:spacing w:line="360" w:lineRule="auto"/>
        <w:rPr>
          <w:sz w:val="20"/>
          <w:szCs w:val="20"/>
        </w:rPr>
      </w:pPr>
      <w:r w:rsidRPr="003B1AFC">
        <w:rPr>
          <w:sz w:val="20"/>
          <w:szCs w:val="20"/>
        </w:rPr>
        <w:t>NIP:  778-13-4</w:t>
      </w:r>
      <w:r w:rsidR="00880593" w:rsidRPr="003B1AFC">
        <w:rPr>
          <w:sz w:val="20"/>
          <w:szCs w:val="20"/>
        </w:rPr>
        <w:t>6</w:t>
      </w:r>
      <w:r w:rsidRPr="003B1AFC">
        <w:rPr>
          <w:sz w:val="20"/>
          <w:szCs w:val="20"/>
        </w:rPr>
        <w:t>-</w:t>
      </w:r>
      <w:r w:rsidR="00880593" w:rsidRPr="003B1AFC">
        <w:rPr>
          <w:sz w:val="20"/>
          <w:szCs w:val="20"/>
        </w:rPr>
        <w:t xml:space="preserve">888, </w:t>
      </w:r>
      <w:r w:rsidR="008A7694" w:rsidRPr="003B1AFC">
        <w:rPr>
          <w:sz w:val="20"/>
          <w:szCs w:val="20"/>
        </w:rPr>
        <w:t xml:space="preserve"> </w:t>
      </w:r>
      <w:r w:rsidRPr="003B1AFC">
        <w:rPr>
          <w:sz w:val="20"/>
          <w:szCs w:val="20"/>
        </w:rPr>
        <w:t>REGON:  6312</w:t>
      </w:r>
      <w:r w:rsidR="00880593" w:rsidRPr="003B1AFC">
        <w:rPr>
          <w:sz w:val="20"/>
          <w:szCs w:val="20"/>
        </w:rPr>
        <w:t>57816</w:t>
      </w:r>
    </w:p>
    <w:p w:rsidR="006830F2" w:rsidRPr="003B1AFC" w:rsidRDefault="006830F2" w:rsidP="006830F2">
      <w:pPr>
        <w:pStyle w:val="Tekstpodstawowy"/>
        <w:spacing w:line="360" w:lineRule="auto"/>
        <w:jc w:val="both"/>
        <w:rPr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>zwanym w dalszym tekście</w:t>
      </w:r>
      <w:r w:rsidRPr="003B1AFC">
        <w:rPr>
          <w:sz w:val="20"/>
          <w:szCs w:val="20"/>
        </w:rPr>
        <w:t xml:space="preserve">  „Zamawiającym”, </w:t>
      </w:r>
    </w:p>
    <w:p w:rsidR="006830F2" w:rsidRPr="003B1AFC" w:rsidRDefault="006830F2" w:rsidP="006830F2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 xml:space="preserve">reprezentowanym przez: </w:t>
      </w:r>
    </w:p>
    <w:p w:rsidR="00AD7FD8" w:rsidRPr="003B1AFC" w:rsidRDefault="004B5F46" w:rsidP="00AD7FD8">
      <w:pPr>
        <w:spacing w:line="360" w:lineRule="auto"/>
        <w:jc w:val="both"/>
      </w:pPr>
      <w:r>
        <w:t>………………………………………………………………………</w:t>
      </w:r>
    </w:p>
    <w:p w:rsidR="00AD7FD8" w:rsidRPr="003B1AFC" w:rsidRDefault="00AD7FD8" w:rsidP="006830F2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6830F2" w:rsidRPr="003B1AFC" w:rsidRDefault="006830F2" w:rsidP="006830F2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 xml:space="preserve">a </w:t>
      </w:r>
    </w:p>
    <w:p w:rsidR="00AD7FD8" w:rsidRPr="003B1AFC" w:rsidRDefault="00AD7FD8" w:rsidP="00AD7FD8">
      <w:pPr>
        <w:spacing w:line="360" w:lineRule="auto"/>
        <w:jc w:val="both"/>
        <w:rPr>
          <w:b/>
        </w:rPr>
      </w:pPr>
    </w:p>
    <w:p w:rsidR="00BD623A" w:rsidRPr="003B1AFC" w:rsidRDefault="00BD623A" w:rsidP="00AD7FD8">
      <w:pPr>
        <w:spacing w:line="360" w:lineRule="auto"/>
        <w:jc w:val="both"/>
      </w:pPr>
      <w:r w:rsidRPr="003B1AFC">
        <w:t>……………………………….</w:t>
      </w:r>
    </w:p>
    <w:p w:rsidR="00AD7FD8" w:rsidRPr="003B1AFC" w:rsidRDefault="00BD623A" w:rsidP="00AD7FD8">
      <w:pPr>
        <w:spacing w:line="360" w:lineRule="auto"/>
        <w:jc w:val="both"/>
      </w:pPr>
      <w:r w:rsidRPr="003B1AFC">
        <w:t>……………………………….</w:t>
      </w:r>
    </w:p>
    <w:p w:rsidR="00AD7FD8" w:rsidRPr="003B1AFC" w:rsidRDefault="00AD7FD8" w:rsidP="00AD7FD8">
      <w:pPr>
        <w:pStyle w:val="Tekstpodstawowy"/>
        <w:spacing w:line="360" w:lineRule="auto"/>
        <w:jc w:val="both"/>
        <w:rPr>
          <w:bCs w:val="0"/>
          <w:sz w:val="20"/>
          <w:szCs w:val="20"/>
        </w:rPr>
      </w:pPr>
      <w:r w:rsidRPr="003B1AFC">
        <w:rPr>
          <w:bCs w:val="0"/>
          <w:sz w:val="20"/>
          <w:szCs w:val="20"/>
        </w:rPr>
        <w:t>NIP:</w:t>
      </w:r>
      <w:r w:rsidR="00BD623A" w:rsidRPr="003B1AFC">
        <w:rPr>
          <w:bCs w:val="0"/>
          <w:sz w:val="20"/>
          <w:szCs w:val="20"/>
        </w:rPr>
        <w:t xml:space="preserve"> ……………  </w:t>
      </w:r>
      <w:r w:rsidRPr="003B1AFC">
        <w:rPr>
          <w:bCs w:val="0"/>
          <w:sz w:val="20"/>
          <w:szCs w:val="20"/>
        </w:rPr>
        <w:t>REGON:</w:t>
      </w:r>
      <w:r w:rsidR="00BD623A" w:rsidRPr="003B1AFC">
        <w:rPr>
          <w:bCs w:val="0"/>
          <w:sz w:val="20"/>
          <w:szCs w:val="20"/>
        </w:rPr>
        <w:t>………………..</w:t>
      </w:r>
      <w:r w:rsidRPr="003B1AFC">
        <w:rPr>
          <w:bCs w:val="0"/>
          <w:sz w:val="20"/>
          <w:szCs w:val="20"/>
        </w:rPr>
        <w:t xml:space="preserve"> </w:t>
      </w:r>
    </w:p>
    <w:p w:rsidR="006830F2" w:rsidRPr="003B1AFC" w:rsidRDefault="006830F2" w:rsidP="006830F2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 xml:space="preserve">zwanym dalej </w:t>
      </w:r>
      <w:r w:rsidRPr="003B1AFC">
        <w:rPr>
          <w:sz w:val="20"/>
          <w:szCs w:val="20"/>
        </w:rPr>
        <w:t>„Wykonawcą”</w:t>
      </w:r>
      <w:r w:rsidR="00880593" w:rsidRPr="003B1AFC">
        <w:rPr>
          <w:b w:val="0"/>
          <w:bCs w:val="0"/>
          <w:sz w:val="20"/>
          <w:szCs w:val="20"/>
        </w:rPr>
        <w:t>,</w:t>
      </w:r>
    </w:p>
    <w:p w:rsidR="00880593" w:rsidRPr="003B1AFC" w:rsidRDefault="00880593" w:rsidP="006830F2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3B1AFC">
        <w:rPr>
          <w:b w:val="0"/>
          <w:bCs w:val="0"/>
          <w:sz w:val="20"/>
          <w:szCs w:val="20"/>
        </w:rPr>
        <w:t>reprezentowanym przez:</w:t>
      </w:r>
    </w:p>
    <w:p w:rsidR="00FD012D" w:rsidRPr="00FD012D" w:rsidRDefault="00BD623A" w:rsidP="00FD012D">
      <w:pPr>
        <w:pStyle w:val="Nagwek3"/>
        <w:shd w:val="clear" w:color="auto" w:fill="FFFFFF"/>
        <w:spacing w:before="0" w:line="288" w:lineRule="atLeast"/>
        <w:rPr>
          <w:rFonts w:ascii="Open Sans" w:hAnsi="Open Sans" w:cs="Open Sans"/>
          <w:b w:val="0"/>
          <w:bCs w:val="0"/>
          <w:color w:val="auto"/>
          <w:sz w:val="26"/>
          <w:szCs w:val="26"/>
        </w:rPr>
      </w:pPr>
      <w:r w:rsidRPr="00FD012D">
        <w:rPr>
          <w:color w:val="auto"/>
        </w:rPr>
        <w:t>………………………………………………………</w:t>
      </w:r>
      <w:r w:rsidR="00FD012D" w:rsidRPr="00FD012D">
        <w:rPr>
          <w:rFonts w:ascii="Open Sans" w:hAnsi="Open Sans" w:cs="Open Sans"/>
          <w:b w:val="0"/>
          <w:bCs w:val="0"/>
          <w:color w:val="auto"/>
          <w:sz w:val="26"/>
          <w:szCs w:val="26"/>
        </w:rPr>
        <w:t xml:space="preserve"> </w:t>
      </w:r>
    </w:p>
    <w:p w:rsidR="00A4781F" w:rsidRDefault="00A4781F" w:rsidP="00880593">
      <w:pPr>
        <w:spacing w:line="360" w:lineRule="auto"/>
        <w:jc w:val="both"/>
      </w:pPr>
    </w:p>
    <w:p w:rsidR="004B5F46" w:rsidRPr="003B1AFC" w:rsidRDefault="004B5F46" w:rsidP="00880593">
      <w:pPr>
        <w:spacing w:line="360" w:lineRule="auto"/>
        <w:jc w:val="both"/>
      </w:pPr>
      <w:r>
        <w:t xml:space="preserve">wspólnie zwanymi w dalszym tekście </w:t>
      </w:r>
      <w:r w:rsidRPr="004B5F46">
        <w:rPr>
          <w:b/>
        </w:rPr>
        <w:t>„Stronami”</w:t>
      </w:r>
    </w:p>
    <w:p w:rsidR="00BD623A" w:rsidRPr="003B1AFC" w:rsidRDefault="00BD623A" w:rsidP="00880593">
      <w:pPr>
        <w:spacing w:line="360" w:lineRule="auto"/>
        <w:jc w:val="both"/>
      </w:pPr>
    </w:p>
    <w:p w:rsidR="00BB1173" w:rsidRPr="003B1AFC" w:rsidRDefault="00C16CF1" w:rsidP="007357F5">
      <w:pPr>
        <w:pStyle w:val="Tekstpodstawowy"/>
        <w:jc w:val="both"/>
        <w:rPr>
          <w:b w:val="0"/>
          <w:sz w:val="20"/>
          <w:szCs w:val="20"/>
        </w:rPr>
      </w:pPr>
      <w:r w:rsidRPr="003B1AFC">
        <w:rPr>
          <w:b w:val="0"/>
          <w:sz w:val="20"/>
          <w:szCs w:val="20"/>
        </w:rPr>
        <w:t>w</w:t>
      </w:r>
      <w:r w:rsidR="00880593" w:rsidRPr="003B1AFC">
        <w:rPr>
          <w:b w:val="0"/>
          <w:sz w:val="20"/>
          <w:szCs w:val="20"/>
        </w:rPr>
        <w:t xml:space="preserve"> wyniku rozstrzygnięcia postępowania o udzielenie zamówienia publicznego</w:t>
      </w:r>
      <w:r w:rsidRPr="003B1AFC">
        <w:rPr>
          <w:b w:val="0"/>
          <w:sz w:val="20"/>
          <w:szCs w:val="20"/>
        </w:rPr>
        <w:t xml:space="preserve"> </w:t>
      </w:r>
      <w:r w:rsidR="004B5F46">
        <w:rPr>
          <w:b w:val="0"/>
          <w:sz w:val="20"/>
          <w:szCs w:val="20"/>
        </w:rPr>
        <w:t>„Na</w:t>
      </w:r>
      <w:r w:rsidRPr="003B1AFC">
        <w:rPr>
          <w:b w:val="0"/>
          <w:sz w:val="20"/>
          <w:szCs w:val="20"/>
        </w:rPr>
        <w:t xml:space="preserve"> dostawę energii elektrycznej do budynków zlokalizowanych w Poznaniu przy al. Niepodległości 34, ul. Kościuszki 95 </w:t>
      </w:r>
      <w:r w:rsidR="004B5F46">
        <w:rPr>
          <w:b w:val="0"/>
          <w:sz w:val="20"/>
          <w:szCs w:val="20"/>
        </w:rPr>
        <w:br/>
      </w:r>
      <w:r w:rsidRPr="003B1AFC">
        <w:rPr>
          <w:b w:val="0"/>
          <w:sz w:val="20"/>
          <w:szCs w:val="20"/>
        </w:rPr>
        <w:t>i ul. Nowowiejskiego 37</w:t>
      </w:r>
      <w:r w:rsidR="004B5F46">
        <w:rPr>
          <w:b w:val="0"/>
          <w:sz w:val="20"/>
          <w:szCs w:val="20"/>
        </w:rPr>
        <w:t xml:space="preserve"> na potrzeby Urzędu Marszałkowskiego Województwa Wielkopolskiego w Poznaniu” </w:t>
      </w:r>
      <w:r w:rsidRPr="003B1AFC">
        <w:rPr>
          <w:b w:val="0"/>
          <w:sz w:val="20"/>
          <w:szCs w:val="20"/>
        </w:rPr>
        <w:t xml:space="preserve">przeprowadzonego w trybie przetargu nieograniczonego, w oparciu o </w:t>
      </w:r>
      <w:r w:rsidR="00BD623A" w:rsidRPr="003B1AFC">
        <w:rPr>
          <w:b w:val="0"/>
          <w:sz w:val="20"/>
          <w:szCs w:val="20"/>
        </w:rPr>
        <w:t xml:space="preserve">art. 39 </w:t>
      </w:r>
      <w:r w:rsidRPr="003B1AFC">
        <w:rPr>
          <w:b w:val="0"/>
          <w:sz w:val="20"/>
          <w:szCs w:val="20"/>
        </w:rPr>
        <w:t>ustaw</w:t>
      </w:r>
      <w:r w:rsidR="00BD623A" w:rsidRPr="003B1AFC">
        <w:rPr>
          <w:b w:val="0"/>
          <w:sz w:val="20"/>
          <w:szCs w:val="20"/>
        </w:rPr>
        <w:t>y</w:t>
      </w:r>
      <w:r w:rsidRPr="003B1AFC">
        <w:rPr>
          <w:b w:val="0"/>
          <w:sz w:val="20"/>
          <w:szCs w:val="20"/>
        </w:rPr>
        <w:t xml:space="preserve"> z dnia 29 stycznia 2004</w:t>
      </w:r>
      <w:r w:rsidR="004B5F46">
        <w:rPr>
          <w:b w:val="0"/>
          <w:sz w:val="20"/>
          <w:szCs w:val="20"/>
        </w:rPr>
        <w:t xml:space="preserve"> </w:t>
      </w:r>
      <w:r w:rsidR="00BD623A" w:rsidRPr="003B1AFC">
        <w:rPr>
          <w:b w:val="0"/>
          <w:sz w:val="20"/>
          <w:szCs w:val="20"/>
        </w:rPr>
        <w:t>r. Prawo zamówień publicznych (</w:t>
      </w:r>
      <w:r w:rsidR="004B5F46">
        <w:rPr>
          <w:b w:val="0"/>
          <w:sz w:val="20"/>
          <w:szCs w:val="20"/>
        </w:rPr>
        <w:t xml:space="preserve">tekst jedn. </w:t>
      </w:r>
      <w:r w:rsidRPr="003B1AFC">
        <w:rPr>
          <w:b w:val="0"/>
          <w:sz w:val="20"/>
          <w:szCs w:val="20"/>
        </w:rPr>
        <w:t>Dz. U. z 201</w:t>
      </w:r>
      <w:r w:rsidR="005D0FAA">
        <w:rPr>
          <w:b w:val="0"/>
          <w:sz w:val="20"/>
          <w:szCs w:val="20"/>
        </w:rPr>
        <w:t>9</w:t>
      </w:r>
      <w:r w:rsidR="00287855">
        <w:rPr>
          <w:b w:val="0"/>
          <w:sz w:val="20"/>
          <w:szCs w:val="20"/>
        </w:rPr>
        <w:t xml:space="preserve"> </w:t>
      </w:r>
      <w:r w:rsidRPr="003B1AFC">
        <w:rPr>
          <w:b w:val="0"/>
          <w:sz w:val="20"/>
          <w:szCs w:val="20"/>
        </w:rPr>
        <w:t xml:space="preserve">r. poz. </w:t>
      </w:r>
      <w:r w:rsidR="00FD012D">
        <w:rPr>
          <w:b w:val="0"/>
          <w:sz w:val="20"/>
          <w:szCs w:val="20"/>
        </w:rPr>
        <w:t>1843</w:t>
      </w:r>
      <w:r w:rsidRPr="003B1AFC">
        <w:rPr>
          <w:b w:val="0"/>
          <w:sz w:val="20"/>
          <w:szCs w:val="20"/>
        </w:rPr>
        <w:t>) o następującej treści:</w:t>
      </w:r>
    </w:p>
    <w:p w:rsidR="006830F2" w:rsidRPr="003B1AFC" w:rsidRDefault="006830F2" w:rsidP="006830F2">
      <w:pPr>
        <w:pStyle w:val="Zwykytekst"/>
        <w:spacing w:line="200" w:lineRule="exact"/>
        <w:jc w:val="center"/>
        <w:rPr>
          <w:rFonts w:ascii="Times New Roman" w:hAnsi="Times New Roman"/>
          <w:b/>
        </w:rPr>
      </w:pPr>
    </w:p>
    <w:p w:rsidR="000905AA" w:rsidRPr="003B1AFC" w:rsidRDefault="000905AA" w:rsidP="006830F2">
      <w:pPr>
        <w:pStyle w:val="Zwykytekst"/>
        <w:spacing w:line="200" w:lineRule="exact"/>
        <w:jc w:val="center"/>
        <w:rPr>
          <w:rFonts w:ascii="Times New Roman" w:hAnsi="Times New Roman"/>
          <w:b/>
        </w:rPr>
      </w:pPr>
    </w:p>
    <w:p w:rsidR="000905AA" w:rsidRPr="003B1AFC" w:rsidRDefault="00B0140E" w:rsidP="00220C29">
      <w:pPr>
        <w:pStyle w:val="Zwykytekst"/>
        <w:spacing w:line="200" w:lineRule="exac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1</w:t>
      </w:r>
    </w:p>
    <w:p w:rsidR="00220C29" w:rsidRPr="003B1AFC" w:rsidRDefault="00220C29" w:rsidP="00220C29">
      <w:pPr>
        <w:pStyle w:val="Zwykytekst"/>
        <w:spacing w:line="200" w:lineRule="exact"/>
        <w:jc w:val="center"/>
        <w:rPr>
          <w:rFonts w:ascii="Times New Roman" w:hAnsi="Times New Roman"/>
          <w:b/>
        </w:rPr>
      </w:pPr>
    </w:p>
    <w:p w:rsidR="006830F2" w:rsidRPr="003B1AFC" w:rsidRDefault="006830F2" w:rsidP="0080697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lang w:eastAsia="ar-SA"/>
        </w:rPr>
      </w:pPr>
      <w:r w:rsidRPr="003B1AFC">
        <w:rPr>
          <w:lang w:eastAsia="ar-SA"/>
        </w:rPr>
        <w:t xml:space="preserve">Przedmiotem Umowy jest określenie praw i obowiązków </w:t>
      </w:r>
      <w:r w:rsidR="004B5F46">
        <w:rPr>
          <w:lang w:eastAsia="ar-SA"/>
        </w:rPr>
        <w:t>S</w:t>
      </w:r>
      <w:r w:rsidRPr="003B1AFC">
        <w:rPr>
          <w:lang w:eastAsia="ar-SA"/>
        </w:rPr>
        <w:t xml:space="preserve">tron, związanych </w:t>
      </w:r>
      <w:r w:rsidR="007357F5" w:rsidRPr="003B1AFC">
        <w:rPr>
          <w:lang w:eastAsia="ar-SA"/>
        </w:rPr>
        <w:t>ze</w:t>
      </w:r>
      <w:r w:rsidR="00637059" w:rsidRPr="003B1AFC">
        <w:rPr>
          <w:lang w:eastAsia="ar-SA"/>
        </w:rPr>
        <w:t xml:space="preserve"> sprzedażą</w:t>
      </w:r>
      <w:r w:rsidR="000F45BD" w:rsidRPr="003B1AFC">
        <w:rPr>
          <w:lang w:eastAsia="ar-SA"/>
        </w:rPr>
        <w:t xml:space="preserve"> </w:t>
      </w:r>
      <w:r w:rsidRPr="003B1AFC">
        <w:rPr>
          <w:lang w:eastAsia="ar-SA"/>
        </w:rPr>
        <w:t xml:space="preserve">energii elektrycznej </w:t>
      </w:r>
      <w:r w:rsidR="00637059" w:rsidRPr="003B1AFC">
        <w:rPr>
          <w:lang w:eastAsia="ar-SA"/>
        </w:rPr>
        <w:t xml:space="preserve">do </w:t>
      </w:r>
      <w:r w:rsidRPr="003B1AFC">
        <w:rPr>
          <w:lang w:eastAsia="ar-SA"/>
        </w:rPr>
        <w:t>budynk</w:t>
      </w:r>
      <w:r w:rsidR="00FB3D5E" w:rsidRPr="003B1AFC">
        <w:rPr>
          <w:lang w:eastAsia="ar-SA"/>
        </w:rPr>
        <w:t>ów</w:t>
      </w:r>
      <w:r w:rsidRPr="003B1AFC">
        <w:rPr>
          <w:lang w:eastAsia="ar-SA"/>
        </w:rPr>
        <w:t xml:space="preserve"> </w:t>
      </w:r>
      <w:r w:rsidR="00DC6067" w:rsidRPr="003B1AFC">
        <w:rPr>
          <w:lang w:eastAsia="ar-SA"/>
        </w:rPr>
        <w:t>położon</w:t>
      </w:r>
      <w:r w:rsidR="00FB3D5E" w:rsidRPr="003B1AFC">
        <w:rPr>
          <w:lang w:eastAsia="ar-SA"/>
        </w:rPr>
        <w:t>ych</w:t>
      </w:r>
      <w:r w:rsidR="00DC6067" w:rsidRPr="003B1AFC">
        <w:rPr>
          <w:lang w:eastAsia="ar-SA"/>
        </w:rPr>
        <w:t xml:space="preserve"> </w:t>
      </w:r>
      <w:r w:rsidR="00711EA6" w:rsidRPr="003B1AFC">
        <w:rPr>
          <w:lang w:eastAsia="ar-SA"/>
        </w:rPr>
        <w:t>na nieruchomości</w:t>
      </w:r>
      <w:r w:rsidR="00FB3D5E" w:rsidRPr="003B1AFC">
        <w:rPr>
          <w:lang w:eastAsia="ar-SA"/>
        </w:rPr>
        <w:t>ach</w:t>
      </w:r>
      <w:r w:rsidR="00711EA6" w:rsidRPr="003B1AFC">
        <w:rPr>
          <w:lang w:eastAsia="ar-SA"/>
        </w:rPr>
        <w:t xml:space="preserve"> gruntow</w:t>
      </w:r>
      <w:r w:rsidR="00FB3D5E" w:rsidRPr="003B1AFC">
        <w:rPr>
          <w:lang w:eastAsia="ar-SA"/>
        </w:rPr>
        <w:t>ych</w:t>
      </w:r>
      <w:r w:rsidR="00711EA6" w:rsidRPr="003B1AFC">
        <w:rPr>
          <w:lang w:eastAsia="ar-SA"/>
        </w:rPr>
        <w:t xml:space="preserve"> </w:t>
      </w:r>
      <w:r w:rsidR="00DC6067" w:rsidRPr="003B1AFC">
        <w:rPr>
          <w:lang w:eastAsia="ar-SA"/>
        </w:rPr>
        <w:t xml:space="preserve">w Poznaniu, </w:t>
      </w:r>
      <w:r w:rsidR="009D6BE0" w:rsidRPr="003B1AFC">
        <w:rPr>
          <w:lang w:eastAsia="ar-SA"/>
        </w:rPr>
        <w:br/>
      </w:r>
      <w:r w:rsidR="00DC6067" w:rsidRPr="003B1AFC">
        <w:rPr>
          <w:lang w:eastAsia="ar-SA"/>
        </w:rPr>
        <w:t xml:space="preserve">przy </w:t>
      </w:r>
      <w:r w:rsidR="00377CDD" w:rsidRPr="003B1AFC">
        <w:rPr>
          <w:lang w:eastAsia="ar-SA"/>
        </w:rPr>
        <w:t>al. Niepodległości 34</w:t>
      </w:r>
      <w:r w:rsidR="00711EA6" w:rsidRPr="003B1AFC">
        <w:rPr>
          <w:lang w:eastAsia="ar-SA"/>
        </w:rPr>
        <w:t>,</w:t>
      </w:r>
      <w:r w:rsidR="00FB3D5E" w:rsidRPr="003B1AFC">
        <w:rPr>
          <w:lang w:eastAsia="ar-SA"/>
        </w:rPr>
        <w:t xml:space="preserve"> ul. Kościuszki 95, </w:t>
      </w:r>
      <w:r w:rsidR="00CE5A18" w:rsidRPr="003B1AFC">
        <w:rPr>
          <w:lang w:eastAsia="ar-SA"/>
        </w:rPr>
        <w:t xml:space="preserve">ul. </w:t>
      </w:r>
      <w:r w:rsidR="00FB3D5E" w:rsidRPr="003B1AFC">
        <w:rPr>
          <w:lang w:eastAsia="ar-SA"/>
        </w:rPr>
        <w:t>Nowowiejskiego 37,</w:t>
      </w:r>
      <w:r w:rsidR="00711EA6" w:rsidRPr="003B1AFC">
        <w:rPr>
          <w:lang w:eastAsia="ar-SA"/>
        </w:rPr>
        <w:t xml:space="preserve"> </w:t>
      </w:r>
      <w:r w:rsidRPr="003B1AFC">
        <w:rPr>
          <w:lang w:eastAsia="ar-SA"/>
        </w:rPr>
        <w:t xml:space="preserve">na zasadach określonych </w:t>
      </w:r>
      <w:r w:rsidR="009D6BE0" w:rsidRPr="003B1AFC">
        <w:rPr>
          <w:lang w:eastAsia="ar-SA"/>
        </w:rPr>
        <w:br/>
      </w:r>
      <w:r w:rsidRPr="003B1AFC">
        <w:rPr>
          <w:lang w:eastAsia="ar-SA"/>
        </w:rPr>
        <w:t xml:space="preserve">w ustawie </w:t>
      </w:r>
      <w:r w:rsidR="008A43E2" w:rsidRPr="003B1AFC">
        <w:rPr>
          <w:lang w:eastAsia="ar-SA"/>
        </w:rPr>
        <w:t xml:space="preserve">z dnia 10 kwietnia 1997 </w:t>
      </w:r>
      <w:r w:rsidR="004B5F46">
        <w:rPr>
          <w:lang w:eastAsia="ar-SA"/>
        </w:rPr>
        <w:t xml:space="preserve">Prawo energetyczne </w:t>
      </w:r>
      <w:r w:rsidR="00C10A10" w:rsidRPr="003F168E">
        <w:rPr>
          <w:lang w:eastAsia="ar-SA"/>
        </w:rPr>
        <w:t>(</w:t>
      </w:r>
      <w:r w:rsidR="00FE5515">
        <w:rPr>
          <w:lang w:eastAsia="ar-SA"/>
        </w:rPr>
        <w:t xml:space="preserve">tekst jedn. </w:t>
      </w:r>
      <w:r w:rsidR="00C10A10" w:rsidRPr="00292DCC">
        <w:t xml:space="preserve">Dz.U. </w:t>
      </w:r>
      <w:r w:rsidR="00C10A10" w:rsidRPr="00292DCC">
        <w:rPr>
          <w:rStyle w:val="ng-binding"/>
          <w:color w:val="1B1B1B"/>
        </w:rPr>
        <w:t>z 2020 poz.</w:t>
      </w:r>
      <w:r w:rsidR="004B5F46">
        <w:rPr>
          <w:rStyle w:val="ng-binding"/>
          <w:color w:val="1B1B1B"/>
        </w:rPr>
        <w:t xml:space="preserve"> 833</w:t>
      </w:r>
      <w:r w:rsidRPr="00FD012D">
        <w:rPr>
          <w:lang w:eastAsia="ar-SA"/>
        </w:rPr>
        <w:t>) oraz</w:t>
      </w:r>
      <w:r w:rsidRPr="003B1AFC">
        <w:rPr>
          <w:lang w:eastAsia="ar-SA"/>
        </w:rPr>
        <w:t xml:space="preserve"> w wydanych </w:t>
      </w:r>
      <w:r w:rsidR="004B5F46">
        <w:rPr>
          <w:lang w:eastAsia="ar-SA"/>
        </w:rPr>
        <w:br/>
      </w:r>
      <w:r w:rsidRPr="003B1AFC">
        <w:rPr>
          <w:lang w:eastAsia="ar-SA"/>
        </w:rPr>
        <w:t xml:space="preserve">na jej podstawie aktach wykonawczych. </w:t>
      </w:r>
    </w:p>
    <w:p w:rsidR="00C6687C" w:rsidRPr="003B1AFC" w:rsidRDefault="00C6687C" w:rsidP="0080697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lang w:eastAsia="ar-SA"/>
        </w:rPr>
      </w:pPr>
      <w:r w:rsidRPr="003B1AFC">
        <w:rPr>
          <w:lang w:eastAsia="ar-SA"/>
        </w:rPr>
        <w:t>Zamawiający – Odbiorca oświadcza, że posiada tytuł prawny do korzystania z wyżej wymienion</w:t>
      </w:r>
      <w:r w:rsidR="000413E2" w:rsidRPr="003B1AFC">
        <w:rPr>
          <w:lang w:eastAsia="ar-SA"/>
        </w:rPr>
        <w:t>ych obiektów</w:t>
      </w:r>
      <w:r w:rsidRPr="003B1AFC">
        <w:rPr>
          <w:lang w:eastAsia="ar-SA"/>
        </w:rPr>
        <w:t>.</w:t>
      </w:r>
    </w:p>
    <w:p w:rsidR="006830F2" w:rsidRPr="003B1AFC" w:rsidRDefault="006830F2" w:rsidP="0080697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ind w:left="360"/>
        <w:rPr>
          <w:lang w:eastAsia="ar-SA"/>
        </w:rPr>
      </w:pPr>
      <w:r w:rsidRPr="003B1AFC">
        <w:rPr>
          <w:lang w:eastAsia="ar-SA"/>
        </w:rPr>
        <w:t>Jeżeli nic innego nie wynika z postanowień Umowy użyte w niej pojęcia oznaczają:</w:t>
      </w:r>
    </w:p>
    <w:p w:rsidR="00220C29" w:rsidRPr="003B1AFC" w:rsidRDefault="006830F2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Operator systemu dystrybucyjnego (OSD) - przedsiębiorstwo energetyczne zajmujące się dystrybucją energii elektrycznej;</w:t>
      </w:r>
    </w:p>
    <w:p w:rsidR="00220C29" w:rsidRPr="003B1AFC" w:rsidRDefault="00637059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lastRenderedPageBreak/>
        <w:t xml:space="preserve">Generalna Umowa Dystrybucyjna – umowa zawarta pomiędzy  Wykonawcą a OSD </w:t>
      </w:r>
      <w:r w:rsidR="004B5F46">
        <w:rPr>
          <w:lang w:eastAsia="ar-SA"/>
        </w:rPr>
        <w:br/>
      </w:r>
      <w:r w:rsidRPr="003B1AFC">
        <w:rPr>
          <w:lang w:eastAsia="ar-SA"/>
        </w:rPr>
        <w:t>określająca ich wzajemne prawa i obowiązki związane ze świadczeniem usług dystrybucji energii elektrycznej w celu realizacji niniejszej umowy;</w:t>
      </w:r>
    </w:p>
    <w:p w:rsidR="00220C29" w:rsidRPr="003B1AFC" w:rsidRDefault="00637059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Umowa o świadczenie usług dystrybucji energii elektrycznej – umowa zawarta pomiędzy Zamawiającym a OSD określająca prawa i obowiązki związane ze świadczeniem przez OSD usługi dystrybucji energii elektrycznej;</w:t>
      </w:r>
    </w:p>
    <w:p w:rsidR="00220C29" w:rsidRPr="003B1AFC" w:rsidRDefault="006830F2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Standardowy profil zużycia – zbiór danych o przeciętnym zużyciu energii elektrycznej zużytej przez dany rodzaj odbioru;</w:t>
      </w:r>
    </w:p>
    <w:p w:rsidR="00220C29" w:rsidRPr="003B1AFC" w:rsidRDefault="00220C29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P</w:t>
      </w:r>
      <w:r w:rsidR="006830F2" w:rsidRPr="003B1AFC">
        <w:rPr>
          <w:lang w:eastAsia="ar-SA"/>
        </w:rPr>
        <w:t>unkt poboru – miejsce dostarczania energii elektrycznej – zgodne z miejscem dostarczania energii elektrycznej zapisanym w umowie o świadczenie usług dystrybucji;</w:t>
      </w:r>
    </w:p>
    <w:p w:rsidR="00220C29" w:rsidRPr="003B1AFC" w:rsidRDefault="00220C29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F</w:t>
      </w:r>
      <w:r w:rsidR="006830F2" w:rsidRPr="003B1AFC">
        <w:rPr>
          <w:lang w:eastAsia="ar-SA"/>
        </w:rPr>
        <w:t xml:space="preserve">aktura rozliczeniowa – faktura, w której należność dla </w:t>
      </w:r>
      <w:r w:rsidR="00FE5515">
        <w:rPr>
          <w:lang w:eastAsia="ar-SA"/>
        </w:rPr>
        <w:t>Wykonawcy</w:t>
      </w:r>
      <w:r w:rsidR="006830F2" w:rsidRPr="003B1AFC">
        <w:rPr>
          <w:lang w:eastAsia="ar-SA"/>
        </w:rPr>
        <w:t xml:space="preserve"> określana jest na podstawie odczytów układów pomiarowych;</w:t>
      </w:r>
    </w:p>
    <w:p w:rsidR="006830F2" w:rsidRPr="003B1AFC" w:rsidRDefault="00220C29" w:rsidP="00806979">
      <w:pPr>
        <w:numPr>
          <w:ilvl w:val="0"/>
          <w:numId w:val="1"/>
        </w:numPr>
        <w:tabs>
          <w:tab w:val="left" w:pos="720"/>
          <w:tab w:val="left" w:pos="8820"/>
        </w:tabs>
        <w:suppressAutoHyphens/>
        <w:ind w:left="709" w:hanging="283"/>
        <w:jc w:val="both"/>
        <w:rPr>
          <w:lang w:eastAsia="ar-SA"/>
        </w:rPr>
      </w:pPr>
      <w:r w:rsidRPr="003B1AFC">
        <w:rPr>
          <w:lang w:eastAsia="ar-SA"/>
        </w:rPr>
        <w:t>O</w:t>
      </w:r>
      <w:r w:rsidR="006830F2" w:rsidRPr="003B1AFC">
        <w:rPr>
          <w:lang w:eastAsia="ar-SA"/>
        </w:rPr>
        <w:t xml:space="preserve">kres rozliczeniowy – okres pomiędzy dwoma kolejnymi rozliczeniowymi odczytami urządzeń </w:t>
      </w:r>
      <w:r w:rsidR="004B5F46">
        <w:rPr>
          <w:lang w:eastAsia="ar-SA"/>
        </w:rPr>
        <w:br/>
      </w:r>
      <w:r w:rsidR="006830F2" w:rsidRPr="003B1AFC">
        <w:rPr>
          <w:lang w:eastAsia="ar-SA"/>
        </w:rPr>
        <w:t>do pomiaru mocy i energii elektrycznej -zgodnie z okresem rozl</w:t>
      </w:r>
      <w:r w:rsidR="003C39D2" w:rsidRPr="003B1AFC">
        <w:rPr>
          <w:lang w:eastAsia="ar-SA"/>
        </w:rPr>
        <w:t>iczeniowym stosowanym przez OSD, przy czym:</w:t>
      </w:r>
    </w:p>
    <w:p w:rsidR="00220C29" w:rsidRPr="003B1AFC" w:rsidRDefault="003C39D2" w:rsidP="00806979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ind w:right="72"/>
        <w:jc w:val="both"/>
        <w:rPr>
          <w:lang w:eastAsia="ar-SA"/>
        </w:rPr>
      </w:pPr>
      <w:r w:rsidRPr="003B1AFC">
        <w:rPr>
          <w:lang w:eastAsia="ar-SA"/>
        </w:rPr>
        <w:t>dla obiektów rozliczanych za usługę dystrybucji w grupach taryfowych B,C2x jest to miesięczny przedział czasowy pomiędzy dwoma kolejnymi odczytami rozliczeniowymi wskazań układu pomiarowo-rozliczeniowego</w:t>
      </w:r>
      <w:r w:rsidR="00220C29" w:rsidRPr="003B1AFC">
        <w:rPr>
          <w:lang w:eastAsia="ar-SA"/>
        </w:rPr>
        <w:t>,</w:t>
      </w:r>
    </w:p>
    <w:p w:rsidR="003C39D2" w:rsidRPr="003B1AFC" w:rsidRDefault="003C39D2" w:rsidP="00806979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ind w:right="72"/>
        <w:jc w:val="both"/>
        <w:rPr>
          <w:lang w:eastAsia="ar-SA"/>
        </w:rPr>
      </w:pPr>
      <w:r w:rsidRPr="003B1AFC">
        <w:rPr>
          <w:lang w:eastAsia="ar-SA"/>
        </w:rPr>
        <w:t>dla obiektów rozliczanych za usługę dystrybucji w grupach taryfowych C1x jest to dwumiesięczny przedział czasowy pomiędzy dwoma kolejnymi odczytami rozliczeniowymi wskazań układu pomiarowo-rozliczeniowego</w:t>
      </w:r>
    </w:p>
    <w:p w:rsidR="006830F2" w:rsidRPr="00292DCC" w:rsidRDefault="006830F2" w:rsidP="00806979">
      <w:pPr>
        <w:numPr>
          <w:ilvl w:val="0"/>
          <w:numId w:val="1"/>
        </w:numPr>
        <w:tabs>
          <w:tab w:val="clear" w:pos="0"/>
          <w:tab w:val="left" w:pos="360"/>
          <w:tab w:val="num" w:pos="709"/>
        </w:tabs>
        <w:suppressAutoHyphens/>
        <w:ind w:left="709" w:right="72" w:hanging="283"/>
        <w:jc w:val="both"/>
        <w:rPr>
          <w:lang w:eastAsia="ar-SA"/>
        </w:rPr>
      </w:pPr>
      <w:r w:rsidRPr="003B1AFC">
        <w:rPr>
          <w:lang w:eastAsia="ar-SA"/>
        </w:rPr>
        <w:t xml:space="preserve">Ustawa – ustawa z dnia 10 kwietnia 1997 Prawo </w:t>
      </w:r>
      <w:r w:rsidRPr="00292DCC">
        <w:rPr>
          <w:lang w:eastAsia="ar-SA"/>
        </w:rPr>
        <w:t xml:space="preserve">energetyczne </w:t>
      </w:r>
      <w:r w:rsidR="004B5F46" w:rsidRPr="003F168E">
        <w:rPr>
          <w:lang w:eastAsia="ar-SA"/>
        </w:rPr>
        <w:t>(</w:t>
      </w:r>
      <w:r w:rsidR="004B5F46" w:rsidRPr="00292DCC">
        <w:t xml:space="preserve">Dz.U. </w:t>
      </w:r>
      <w:r w:rsidR="004B5F46" w:rsidRPr="00292DCC">
        <w:rPr>
          <w:rStyle w:val="ng-binding"/>
          <w:color w:val="1B1B1B"/>
        </w:rPr>
        <w:t>z 2020 poz.</w:t>
      </w:r>
      <w:r w:rsidR="004B5F46">
        <w:rPr>
          <w:rStyle w:val="ng-binding"/>
          <w:color w:val="1B1B1B"/>
        </w:rPr>
        <w:t xml:space="preserve"> 833</w:t>
      </w:r>
      <w:r w:rsidR="004B5F46" w:rsidRPr="00FD012D">
        <w:rPr>
          <w:lang w:eastAsia="ar-SA"/>
        </w:rPr>
        <w:t>)</w:t>
      </w:r>
      <w:r w:rsidR="00FE5515">
        <w:rPr>
          <w:lang w:eastAsia="ar-SA"/>
        </w:rPr>
        <w:t>.</w:t>
      </w:r>
    </w:p>
    <w:p w:rsidR="006830F2" w:rsidRPr="003B1AFC" w:rsidRDefault="00220C29" w:rsidP="00B0140E">
      <w:pPr>
        <w:pStyle w:val="Zwykytekst"/>
        <w:tabs>
          <w:tab w:val="left" w:pos="284"/>
        </w:tabs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>4</w:t>
      </w:r>
      <w:r w:rsidR="00EA7CA0" w:rsidRPr="003B1AFC">
        <w:rPr>
          <w:rFonts w:ascii="Times New Roman" w:hAnsi="Times New Roman"/>
        </w:rPr>
        <w:t xml:space="preserve">. </w:t>
      </w:r>
      <w:r w:rsidRPr="003B1AFC">
        <w:rPr>
          <w:rFonts w:ascii="Times New Roman" w:hAnsi="Times New Roman"/>
        </w:rPr>
        <w:t xml:space="preserve">  </w:t>
      </w:r>
      <w:r w:rsidR="006830F2" w:rsidRPr="003B1AFC">
        <w:rPr>
          <w:rFonts w:ascii="Times New Roman" w:hAnsi="Times New Roman"/>
        </w:rPr>
        <w:t>Przedmiot umowy szczegółowo określa „Specyfikacja</w:t>
      </w:r>
      <w:r w:rsidR="003010F0" w:rsidRPr="003B1AFC">
        <w:rPr>
          <w:rFonts w:ascii="Times New Roman" w:hAnsi="Times New Roman"/>
        </w:rPr>
        <w:t xml:space="preserve"> Istotnych Warunków Zamówienia”.</w:t>
      </w:r>
      <w:r w:rsidR="00282949" w:rsidRPr="003B1AFC">
        <w:rPr>
          <w:rFonts w:ascii="Times New Roman" w:hAnsi="Times New Roman"/>
        </w:rPr>
        <w:t xml:space="preserve">     </w:t>
      </w:r>
      <w:r w:rsidR="006830F2" w:rsidRPr="003B1AFC">
        <w:rPr>
          <w:rFonts w:ascii="Times New Roman" w:hAnsi="Times New Roman"/>
        </w:rPr>
        <w:t xml:space="preserve"> </w:t>
      </w:r>
    </w:p>
    <w:p w:rsidR="006830F2" w:rsidRPr="003B1AFC" w:rsidRDefault="006830F2" w:rsidP="006830F2">
      <w:pPr>
        <w:pStyle w:val="Zwykytekst"/>
        <w:jc w:val="both"/>
        <w:rPr>
          <w:rFonts w:ascii="Times New Roman" w:hAnsi="Times New Roman"/>
        </w:rPr>
      </w:pPr>
    </w:p>
    <w:p w:rsidR="00220C29" w:rsidRPr="003B1AFC" w:rsidRDefault="00220C29" w:rsidP="006830F2">
      <w:pPr>
        <w:pStyle w:val="Zwykytekst"/>
        <w:jc w:val="both"/>
        <w:rPr>
          <w:rFonts w:ascii="Times New Roman" w:hAnsi="Times New Roman"/>
        </w:rPr>
      </w:pPr>
    </w:p>
    <w:p w:rsidR="000905AA" w:rsidRPr="003B1AFC" w:rsidRDefault="006830F2" w:rsidP="00220C29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2</w:t>
      </w:r>
    </w:p>
    <w:p w:rsidR="00220C29" w:rsidRPr="003B1AFC" w:rsidRDefault="00220C29" w:rsidP="00220C29">
      <w:pPr>
        <w:pStyle w:val="Zwykytekst"/>
        <w:jc w:val="center"/>
        <w:rPr>
          <w:rFonts w:ascii="Times New Roman" w:hAnsi="Times New Roman"/>
          <w:b/>
        </w:rPr>
      </w:pPr>
    </w:p>
    <w:p w:rsidR="006830F2" w:rsidRPr="003B1AFC" w:rsidRDefault="00FE5515" w:rsidP="00806979">
      <w:pPr>
        <w:numPr>
          <w:ilvl w:val="0"/>
          <w:numId w:val="7"/>
        </w:numPr>
        <w:tabs>
          <w:tab w:val="left" w:pos="14"/>
          <w:tab w:val="left" w:pos="734"/>
        </w:tabs>
        <w:ind w:left="368" w:hanging="357"/>
        <w:jc w:val="both"/>
        <w:rPr>
          <w:lang w:eastAsia="ar-SA"/>
        </w:rPr>
      </w:pPr>
      <w:r>
        <w:rPr>
          <w:lang w:eastAsia="ar-SA"/>
        </w:rPr>
        <w:t>Wykonawca</w:t>
      </w:r>
      <w:r w:rsidR="006830F2" w:rsidRPr="003B1AFC">
        <w:rPr>
          <w:lang w:eastAsia="ar-SA"/>
        </w:rPr>
        <w:t xml:space="preserve"> zobowiązuje się do</w:t>
      </w:r>
      <w:r w:rsidR="00B04159" w:rsidRPr="003B1AFC">
        <w:rPr>
          <w:lang w:eastAsia="ar-SA"/>
        </w:rPr>
        <w:t xml:space="preserve"> </w:t>
      </w:r>
      <w:r w:rsidR="00637059" w:rsidRPr="003B1AFC">
        <w:rPr>
          <w:lang w:eastAsia="ar-SA"/>
        </w:rPr>
        <w:t>s</w:t>
      </w:r>
      <w:r w:rsidR="00245925" w:rsidRPr="003B1AFC">
        <w:rPr>
          <w:lang w:eastAsia="ar-SA"/>
        </w:rPr>
        <w:t>przedaży</w:t>
      </w:r>
      <w:r w:rsidR="007B0970" w:rsidRPr="003B1AFC">
        <w:rPr>
          <w:lang w:eastAsia="ar-SA"/>
        </w:rPr>
        <w:t xml:space="preserve"> </w:t>
      </w:r>
      <w:r w:rsidR="00637059" w:rsidRPr="003B1AFC">
        <w:rPr>
          <w:lang w:eastAsia="ar-SA"/>
        </w:rPr>
        <w:t>energii elektrycznej,</w:t>
      </w:r>
      <w:r w:rsidR="007B0970" w:rsidRPr="003B1AFC">
        <w:rPr>
          <w:lang w:eastAsia="ar-SA"/>
        </w:rPr>
        <w:t xml:space="preserve"> </w:t>
      </w:r>
      <w:r w:rsidR="003C39D2" w:rsidRPr="003B1AFC">
        <w:rPr>
          <w:lang w:eastAsia="ar-SA"/>
        </w:rPr>
        <w:t xml:space="preserve">a Zamawiający zobowiązuje </w:t>
      </w:r>
      <w:r w:rsidR="006830F2" w:rsidRPr="003B1AFC">
        <w:rPr>
          <w:lang w:eastAsia="ar-SA"/>
        </w:rPr>
        <w:t xml:space="preserve">się do kupna energii elektrycznej dla punktów poboru </w:t>
      </w:r>
      <w:r w:rsidR="007B0970" w:rsidRPr="003B1AFC">
        <w:rPr>
          <w:lang w:eastAsia="ar-SA"/>
        </w:rPr>
        <w:t xml:space="preserve">w Poznaniu, przy </w:t>
      </w:r>
      <w:r w:rsidR="00B228DA" w:rsidRPr="003B1AFC">
        <w:rPr>
          <w:lang w:eastAsia="ar-SA"/>
        </w:rPr>
        <w:t xml:space="preserve">al. Niepodległości 34, </w:t>
      </w:r>
      <w:r w:rsidR="00B228DA" w:rsidRPr="003B1AFC">
        <w:rPr>
          <w:lang w:eastAsia="ar-SA"/>
        </w:rPr>
        <w:br/>
      </w:r>
      <w:r w:rsidR="007B0970" w:rsidRPr="003B1AFC">
        <w:rPr>
          <w:lang w:eastAsia="ar-SA"/>
        </w:rPr>
        <w:t>ul.</w:t>
      </w:r>
      <w:r w:rsidR="00B228DA" w:rsidRPr="003B1AFC">
        <w:rPr>
          <w:lang w:eastAsia="ar-SA"/>
        </w:rPr>
        <w:t xml:space="preserve"> Kościuszki 95 i ul. Nowowiejskiego 37.</w:t>
      </w:r>
      <w:r w:rsidR="007B0970" w:rsidRPr="003B1AFC">
        <w:rPr>
          <w:lang w:eastAsia="ar-SA"/>
        </w:rPr>
        <w:t xml:space="preserve"> </w:t>
      </w:r>
    </w:p>
    <w:p w:rsidR="00041F4A" w:rsidRPr="003B1AFC" w:rsidRDefault="009F7F8C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 w:rsidRPr="003B1AFC">
        <w:rPr>
          <w:lang w:eastAsia="ar-SA"/>
        </w:rPr>
        <w:t xml:space="preserve">Szacowana </w:t>
      </w:r>
      <w:r w:rsidR="006830F2" w:rsidRPr="003B1AFC">
        <w:rPr>
          <w:lang w:eastAsia="ar-SA"/>
        </w:rPr>
        <w:t>ilość energii elektrycznej</w:t>
      </w:r>
      <w:r w:rsidR="00B228DA" w:rsidRPr="003B1AFC">
        <w:rPr>
          <w:lang w:eastAsia="ar-SA"/>
        </w:rPr>
        <w:t xml:space="preserve">, </w:t>
      </w:r>
      <w:r w:rsidR="006830F2" w:rsidRPr="003B1AFC">
        <w:rPr>
          <w:lang w:eastAsia="ar-SA"/>
        </w:rPr>
        <w:t xml:space="preserve">która </w:t>
      </w:r>
      <w:r w:rsidRPr="003B1AFC">
        <w:rPr>
          <w:lang w:eastAsia="ar-SA"/>
        </w:rPr>
        <w:t xml:space="preserve">może być </w:t>
      </w:r>
      <w:r w:rsidR="0045701B" w:rsidRPr="003B1AFC">
        <w:rPr>
          <w:lang w:eastAsia="ar-SA"/>
        </w:rPr>
        <w:t xml:space="preserve">zakupiona </w:t>
      </w:r>
      <w:r w:rsidR="006830F2" w:rsidRPr="003B1AFC">
        <w:rPr>
          <w:lang w:eastAsia="ar-SA"/>
        </w:rPr>
        <w:t xml:space="preserve">w okresie obowiązywania umowy </w:t>
      </w:r>
      <w:r w:rsidR="0045701B" w:rsidRPr="003B1AFC">
        <w:rPr>
          <w:lang w:eastAsia="ar-SA"/>
        </w:rPr>
        <w:br/>
      </w:r>
      <w:r w:rsidR="006830F2" w:rsidRPr="003B1AFC">
        <w:rPr>
          <w:lang w:eastAsia="ar-SA"/>
        </w:rPr>
        <w:t xml:space="preserve">do punktów poboru określanych w Załączniku nr 1 do umowy </w:t>
      </w:r>
      <w:r w:rsidR="00997585" w:rsidRPr="003B1AFC">
        <w:rPr>
          <w:lang w:eastAsia="ar-SA"/>
        </w:rPr>
        <w:t>wynosi</w:t>
      </w:r>
      <w:r w:rsidR="006830F2" w:rsidRPr="003B1AFC">
        <w:rPr>
          <w:lang w:eastAsia="ar-SA"/>
        </w:rPr>
        <w:t xml:space="preserve"> </w:t>
      </w:r>
      <w:r w:rsidRPr="003B1AFC">
        <w:rPr>
          <w:lang w:eastAsia="ar-SA"/>
        </w:rPr>
        <w:t xml:space="preserve"> </w:t>
      </w:r>
      <w:r w:rsidR="00B228DA" w:rsidRPr="003B1AFC">
        <w:rPr>
          <w:lang w:eastAsia="ar-SA"/>
        </w:rPr>
        <w:t>ł</w:t>
      </w:r>
      <w:r w:rsidR="00A77399" w:rsidRPr="003B1AFC">
        <w:rPr>
          <w:lang w:eastAsia="ar-SA"/>
        </w:rPr>
        <w:t xml:space="preserve">ącznie </w:t>
      </w:r>
      <w:r w:rsidR="00287855">
        <w:rPr>
          <w:b/>
          <w:lang w:eastAsia="ar-SA"/>
        </w:rPr>
        <w:t>1</w:t>
      </w:r>
      <w:r w:rsidR="00283B0A">
        <w:rPr>
          <w:b/>
          <w:lang w:eastAsia="ar-SA"/>
        </w:rPr>
        <w:t>0</w:t>
      </w:r>
      <w:r w:rsidR="00F85E91">
        <w:rPr>
          <w:b/>
          <w:lang w:eastAsia="ar-SA"/>
        </w:rPr>
        <w:t>.</w:t>
      </w:r>
      <w:r w:rsidR="00287855">
        <w:rPr>
          <w:b/>
          <w:lang w:eastAsia="ar-SA"/>
        </w:rPr>
        <w:t>09</w:t>
      </w:r>
      <w:r w:rsidR="00F85E91">
        <w:rPr>
          <w:b/>
          <w:lang w:eastAsia="ar-SA"/>
        </w:rPr>
        <w:t>4</w:t>
      </w:r>
      <w:r w:rsidR="0010778A" w:rsidRPr="003B1AFC">
        <w:rPr>
          <w:b/>
          <w:lang w:eastAsia="ar-SA"/>
        </w:rPr>
        <w:t xml:space="preserve"> </w:t>
      </w:r>
      <w:r w:rsidR="00B228DA" w:rsidRPr="003B1AFC">
        <w:rPr>
          <w:lang w:eastAsia="ar-SA"/>
        </w:rPr>
        <w:t>M</w:t>
      </w:r>
      <w:r w:rsidR="006830F2" w:rsidRPr="003B1AFC">
        <w:rPr>
          <w:bCs/>
          <w:lang w:eastAsia="ar-SA"/>
        </w:rPr>
        <w:t>Wh</w:t>
      </w:r>
      <w:r w:rsidR="00041F4A" w:rsidRPr="003B1AFC">
        <w:rPr>
          <w:bCs/>
          <w:lang w:eastAsia="ar-SA"/>
        </w:rPr>
        <w:t>,</w:t>
      </w:r>
      <w:r w:rsidR="00041F4A" w:rsidRPr="003B1AFC">
        <w:rPr>
          <w:lang w:eastAsia="ar-SA"/>
        </w:rPr>
        <w:t xml:space="preserve"> </w:t>
      </w:r>
      <w:r w:rsidR="00D45868" w:rsidRPr="003B1AFC">
        <w:rPr>
          <w:lang w:eastAsia="ar-SA"/>
        </w:rPr>
        <w:br/>
      </w:r>
      <w:r w:rsidR="00041F4A" w:rsidRPr="003B1AFC">
        <w:rPr>
          <w:lang w:eastAsia="ar-SA"/>
        </w:rPr>
        <w:t xml:space="preserve">z zastrzeżeniem ust. 3 i </w:t>
      </w:r>
      <w:r w:rsidR="00041F4A" w:rsidRPr="003B1AFC">
        <w:t xml:space="preserve">§ 5 ust. </w:t>
      </w:r>
      <w:r w:rsidR="00F46F6F" w:rsidRPr="003B1AFC">
        <w:t>2</w:t>
      </w:r>
      <w:r w:rsidR="00041F4A" w:rsidRPr="003B1AFC">
        <w:t xml:space="preserve">. </w:t>
      </w:r>
    </w:p>
    <w:p w:rsidR="0060175F" w:rsidRPr="003B1AFC" w:rsidRDefault="00997585" w:rsidP="00806979">
      <w:pPr>
        <w:numPr>
          <w:ilvl w:val="0"/>
          <w:numId w:val="7"/>
        </w:numPr>
        <w:tabs>
          <w:tab w:val="left" w:pos="734"/>
        </w:tabs>
        <w:autoSpaceDE w:val="0"/>
        <w:autoSpaceDN w:val="0"/>
        <w:adjustRightInd w:val="0"/>
        <w:ind w:left="368" w:hanging="357"/>
        <w:jc w:val="both"/>
        <w:rPr>
          <w:b/>
          <w:lang w:eastAsia="ar-SA"/>
        </w:rPr>
      </w:pPr>
      <w:r w:rsidRPr="003B1AFC">
        <w:rPr>
          <w:b/>
          <w:lang w:eastAsia="ar-SA"/>
        </w:rPr>
        <w:t xml:space="preserve">Zastrzega się, że Zamawiający </w:t>
      </w:r>
      <w:r w:rsidR="00F55DDF" w:rsidRPr="003B1AFC">
        <w:rPr>
          <w:b/>
          <w:lang w:eastAsia="ar-SA"/>
        </w:rPr>
        <w:t xml:space="preserve">ma prawo </w:t>
      </w:r>
      <w:r w:rsidR="0091029B" w:rsidRPr="003B1AFC">
        <w:rPr>
          <w:b/>
          <w:lang w:eastAsia="ar-SA"/>
        </w:rPr>
        <w:t xml:space="preserve">do </w:t>
      </w:r>
      <w:r w:rsidR="00F55DDF" w:rsidRPr="003B1AFC">
        <w:rPr>
          <w:b/>
          <w:lang w:eastAsia="ar-SA"/>
        </w:rPr>
        <w:t xml:space="preserve">niewykorzystania energii elektrycznej </w:t>
      </w:r>
      <w:r w:rsidR="0010778A" w:rsidRPr="003B1AFC">
        <w:rPr>
          <w:b/>
          <w:lang w:eastAsia="ar-SA"/>
        </w:rPr>
        <w:t xml:space="preserve">dla każdego </w:t>
      </w:r>
      <w:r w:rsidR="007F67F2" w:rsidRPr="003B1AFC">
        <w:rPr>
          <w:b/>
          <w:lang w:eastAsia="ar-SA"/>
        </w:rPr>
        <w:br/>
      </w:r>
      <w:r w:rsidR="0010778A" w:rsidRPr="003B1AFC">
        <w:rPr>
          <w:b/>
          <w:lang w:eastAsia="ar-SA"/>
        </w:rPr>
        <w:t xml:space="preserve">z punktów poboru </w:t>
      </w:r>
      <w:r w:rsidR="007F67F2" w:rsidRPr="003B1AFC">
        <w:rPr>
          <w:b/>
          <w:lang w:eastAsia="ar-SA"/>
        </w:rPr>
        <w:t xml:space="preserve">w ilości </w:t>
      </w:r>
      <w:r w:rsidR="0010778A" w:rsidRPr="003B1AFC">
        <w:rPr>
          <w:b/>
          <w:lang w:eastAsia="ar-SA"/>
        </w:rPr>
        <w:t>określonej w Załączniku nr 1 do umowy</w:t>
      </w:r>
      <w:r w:rsidR="0091029B" w:rsidRPr="003B1AFC">
        <w:rPr>
          <w:b/>
          <w:lang w:eastAsia="ar-SA"/>
        </w:rPr>
        <w:t xml:space="preserve">. </w:t>
      </w:r>
    </w:p>
    <w:p w:rsidR="006830F2" w:rsidRPr="003B1AFC" w:rsidRDefault="006830F2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 w:rsidRPr="003B1AFC">
        <w:rPr>
          <w:lang w:eastAsia="ar-SA"/>
        </w:rPr>
        <w:t>Moc umowna, grupa taryfowa</w:t>
      </w:r>
      <w:r w:rsidR="0020503F" w:rsidRPr="003B1AFC">
        <w:rPr>
          <w:lang w:eastAsia="ar-SA"/>
        </w:rPr>
        <w:t xml:space="preserve"> OSD</w:t>
      </w:r>
      <w:r w:rsidRPr="003B1AFC">
        <w:rPr>
          <w:lang w:eastAsia="ar-SA"/>
        </w:rPr>
        <w:t xml:space="preserve"> i warunki ich zmian oraz miejsce dostarczenia energii elektrycznej </w:t>
      </w:r>
      <w:r w:rsidR="004B5F46">
        <w:rPr>
          <w:lang w:eastAsia="ar-SA"/>
        </w:rPr>
        <w:br/>
      </w:r>
      <w:r w:rsidRPr="003B1AFC">
        <w:rPr>
          <w:lang w:eastAsia="ar-SA"/>
        </w:rPr>
        <w:t xml:space="preserve">dla punktów poboru </w:t>
      </w:r>
      <w:r w:rsidR="0020503F" w:rsidRPr="003B1AFC">
        <w:rPr>
          <w:lang w:eastAsia="ar-SA"/>
        </w:rPr>
        <w:t>wymienionych w</w:t>
      </w:r>
      <w:r w:rsidR="00B04159" w:rsidRPr="003B1AFC">
        <w:rPr>
          <w:lang w:eastAsia="ar-SA"/>
        </w:rPr>
        <w:t xml:space="preserve"> </w:t>
      </w:r>
      <w:r w:rsidRPr="003B1AFC">
        <w:rPr>
          <w:lang w:eastAsia="ar-SA"/>
        </w:rPr>
        <w:t>Załącznik</w:t>
      </w:r>
      <w:r w:rsidR="00C6611E" w:rsidRPr="003B1AFC">
        <w:rPr>
          <w:lang w:eastAsia="ar-SA"/>
        </w:rPr>
        <w:t>u</w:t>
      </w:r>
      <w:r w:rsidR="00B228DA" w:rsidRPr="003B1AFC">
        <w:rPr>
          <w:lang w:eastAsia="ar-SA"/>
        </w:rPr>
        <w:t xml:space="preserve"> </w:t>
      </w:r>
      <w:r w:rsidRPr="003B1AFC">
        <w:rPr>
          <w:lang w:eastAsia="ar-SA"/>
        </w:rPr>
        <w:t xml:space="preserve">nr </w:t>
      </w:r>
      <w:r w:rsidR="0060175F" w:rsidRPr="003B1AFC">
        <w:rPr>
          <w:lang w:eastAsia="ar-SA"/>
        </w:rPr>
        <w:t>1</w:t>
      </w:r>
      <w:r w:rsidRPr="003B1AFC">
        <w:rPr>
          <w:lang w:eastAsia="ar-SA"/>
        </w:rPr>
        <w:t xml:space="preserve"> </w:t>
      </w:r>
      <w:r w:rsidR="0020503F" w:rsidRPr="003B1AFC">
        <w:rPr>
          <w:lang w:eastAsia="ar-SA"/>
        </w:rPr>
        <w:t xml:space="preserve">określone są każdorazowo w Umowie </w:t>
      </w:r>
      <w:r w:rsidR="0020503F" w:rsidRPr="003B1AFC">
        <w:rPr>
          <w:lang w:eastAsia="ar-SA"/>
        </w:rPr>
        <w:br/>
        <w:t>o świadczenie usług dystrybucji zawartej pomiędzy Zamawiającym a OSD.</w:t>
      </w:r>
      <w:r w:rsidR="00B04159" w:rsidRPr="003B1AFC">
        <w:rPr>
          <w:lang w:eastAsia="ar-SA"/>
        </w:rPr>
        <w:t xml:space="preserve"> </w:t>
      </w:r>
    </w:p>
    <w:p w:rsidR="006830F2" w:rsidRPr="003B1AFC" w:rsidRDefault="00FE5515" w:rsidP="00806979">
      <w:pPr>
        <w:numPr>
          <w:ilvl w:val="0"/>
          <w:numId w:val="7"/>
        </w:numPr>
        <w:tabs>
          <w:tab w:val="left" w:pos="720"/>
        </w:tabs>
        <w:ind w:left="368" w:hanging="357"/>
        <w:jc w:val="both"/>
        <w:rPr>
          <w:lang w:eastAsia="ar-SA"/>
        </w:rPr>
      </w:pPr>
      <w:r>
        <w:rPr>
          <w:lang w:eastAsia="ar-SA"/>
        </w:rPr>
        <w:t>Wykonawca</w:t>
      </w:r>
      <w:r w:rsidR="006830F2" w:rsidRPr="003B1AFC">
        <w:rPr>
          <w:lang w:eastAsia="ar-SA"/>
        </w:rPr>
        <w:t xml:space="preserve"> zobowiązuje się do pełnienia funkcji podmiotu odpowiedzialnego za bilansowanie handlowe dla </w:t>
      </w:r>
      <w:r w:rsidR="005F3D2B" w:rsidRPr="003B1AFC">
        <w:rPr>
          <w:lang w:eastAsia="ar-SA"/>
        </w:rPr>
        <w:t>sprzedanej</w:t>
      </w:r>
      <w:r w:rsidR="009E1CE4" w:rsidRPr="003B1AFC">
        <w:rPr>
          <w:lang w:eastAsia="ar-SA"/>
        </w:rPr>
        <w:t xml:space="preserve"> </w:t>
      </w:r>
      <w:r w:rsidR="006830F2" w:rsidRPr="003B1AFC">
        <w:rPr>
          <w:lang w:eastAsia="ar-SA"/>
        </w:rPr>
        <w:t xml:space="preserve">energii elektrycznej w ramach tej Umowy. </w:t>
      </w:r>
      <w:r>
        <w:rPr>
          <w:lang w:eastAsia="ar-SA"/>
        </w:rPr>
        <w:t>Wykonawca</w:t>
      </w:r>
      <w:r w:rsidR="006830F2" w:rsidRPr="003B1AFC">
        <w:rPr>
          <w:lang w:eastAsia="ar-SA"/>
        </w:rPr>
        <w:t xml:space="preserve"> dokonywać będzie bilansowania handlowego energii </w:t>
      </w:r>
      <w:r w:rsidR="009E1CE4" w:rsidRPr="003B1AFC">
        <w:rPr>
          <w:lang w:eastAsia="ar-SA"/>
        </w:rPr>
        <w:t xml:space="preserve">zakupionej </w:t>
      </w:r>
      <w:r w:rsidR="006830F2" w:rsidRPr="003B1AFC">
        <w:rPr>
          <w:lang w:eastAsia="ar-SA"/>
        </w:rPr>
        <w:t xml:space="preserve">przez </w:t>
      </w:r>
      <w:r w:rsidR="009E1CE4" w:rsidRPr="003B1AFC">
        <w:rPr>
          <w:lang w:eastAsia="ar-SA"/>
        </w:rPr>
        <w:t xml:space="preserve">Zamawiającego </w:t>
      </w:r>
      <w:r w:rsidR="006830F2" w:rsidRPr="003B1AFC">
        <w:rPr>
          <w:lang w:eastAsia="ar-SA"/>
        </w:rPr>
        <w:t>na podstawie standardowego profilu zużycia odpowiedniego dla odbiorów w grupach taryfowych</w:t>
      </w:r>
      <w:r w:rsidR="00B04159" w:rsidRPr="003B1AFC">
        <w:rPr>
          <w:lang w:eastAsia="ar-SA"/>
        </w:rPr>
        <w:t xml:space="preserve">, </w:t>
      </w:r>
      <w:r w:rsidR="006830F2" w:rsidRPr="003B1AFC">
        <w:rPr>
          <w:lang w:eastAsia="ar-SA"/>
        </w:rPr>
        <w:t xml:space="preserve">przy mocach </w:t>
      </w:r>
      <w:r w:rsidR="0020503F" w:rsidRPr="003B1AFC">
        <w:rPr>
          <w:lang w:eastAsia="ar-SA"/>
        </w:rPr>
        <w:t xml:space="preserve">umownych określonych w </w:t>
      </w:r>
      <w:r w:rsidR="0022112D" w:rsidRPr="003B1AFC">
        <w:rPr>
          <w:lang w:eastAsia="ar-SA"/>
        </w:rPr>
        <w:t>Z</w:t>
      </w:r>
      <w:r w:rsidR="0020503F" w:rsidRPr="003B1AFC">
        <w:rPr>
          <w:lang w:eastAsia="ar-SA"/>
        </w:rPr>
        <w:t xml:space="preserve">ałączniku </w:t>
      </w:r>
      <w:r w:rsidR="0022112D" w:rsidRPr="003B1AFC">
        <w:rPr>
          <w:lang w:eastAsia="ar-SA"/>
        </w:rPr>
        <w:br/>
      </w:r>
      <w:r w:rsidR="0020503F" w:rsidRPr="003B1AFC">
        <w:rPr>
          <w:lang w:eastAsia="ar-SA"/>
        </w:rPr>
        <w:t xml:space="preserve">nr </w:t>
      </w:r>
      <w:r w:rsidR="0060175F" w:rsidRPr="003B1AFC">
        <w:rPr>
          <w:lang w:eastAsia="ar-SA"/>
        </w:rPr>
        <w:t>1</w:t>
      </w:r>
      <w:r w:rsidR="0020503F" w:rsidRPr="003B1AFC">
        <w:rPr>
          <w:lang w:eastAsia="ar-SA"/>
        </w:rPr>
        <w:t xml:space="preserve">  </w:t>
      </w:r>
      <w:r w:rsidR="006830F2" w:rsidRPr="003B1AFC">
        <w:rPr>
          <w:lang w:eastAsia="ar-SA"/>
        </w:rPr>
        <w:t xml:space="preserve">lub </w:t>
      </w:r>
      <w:r w:rsidR="00336497" w:rsidRPr="003B1AFC">
        <w:rPr>
          <w:lang w:eastAsia="ar-SA"/>
        </w:rPr>
        <w:t xml:space="preserve">na podstawie </w:t>
      </w:r>
      <w:r w:rsidR="006830F2" w:rsidRPr="003B1AFC">
        <w:rPr>
          <w:lang w:eastAsia="ar-SA"/>
        </w:rPr>
        <w:t>wskazań układów pomiarowych.</w:t>
      </w:r>
    </w:p>
    <w:p w:rsidR="006830F2" w:rsidRPr="003B1AFC" w:rsidRDefault="006830F2" w:rsidP="00806979">
      <w:pPr>
        <w:numPr>
          <w:ilvl w:val="0"/>
          <w:numId w:val="7"/>
        </w:numPr>
        <w:tabs>
          <w:tab w:val="left" w:pos="720"/>
        </w:tabs>
        <w:ind w:left="368" w:hanging="357"/>
        <w:jc w:val="both"/>
        <w:rPr>
          <w:lang w:eastAsia="ar-SA"/>
        </w:rPr>
      </w:pPr>
      <w:r w:rsidRPr="003B1AFC">
        <w:rPr>
          <w:lang w:eastAsia="ar-SA"/>
        </w:rPr>
        <w:t xml:space="preserve">Koszty wynikające z dokonania bilansowania uwzględnione są w cenie energii elektrycznej określonej </w:t>
      </w:r>
      <w:r w:rsidR="007357F5" w:rsidRPr="003B1AFC">
        <w:rPr>
          <w:lang w:eastAsia="ar-SA"/>
        </w:rPr>
        <w:br/>
      </w:r>
      <w:r w:rsidRPr="003B1AFC">
        <w:rPr>
          <w:lang w:eastAsia="ar-SA"/>
        </w:rPr>
        <w:t>w §</w:t>
      </w:r>
      <w:r w:rsidR="00FA32C8" w:rsidRPr="003B1AFC">
        <w:rPr>
          <w:lang w:eastAsia="ar-SA"/>
        </w:rPr>
        <w:t xml:space="preserve"> </w:t>
      </w:r>
      <w:r w:rsidRPr="003B1AFC">
        <w:rPr>
          <w:lang w:eastAsia="ar-SA"/>
        </w:rPr>
        <w:t xml:space="preserve">5 ust. </w:t>
      </w:r>
      <w:r w:rsidR="0010778A" w:rsidRPr="003B1AFC">
        <w:rPr>
          <w:lang w:eastAsia="ar-SA"/>
        </w:rPr>
        <w:t>3</w:t>
      </w:r>
      <w:r w:rsidRPr="003B1AFC">
        <w:rPr>
          <w:lang w:eastAsia="ar-SA"/>
        </w:rPr>
        <w:t>.</w:t>
      </w:r>
    </w:p>
    <w:p w:rsidR="006830F2" w:rsidRPr="00E37340" w:rsidRDefault="006830F2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 w:rsidRPr="00E37340">
        <w:rPr>
          <w:lang w:eastAsia="ar-SA"/>
        </w:rPr>
        <w:t xml:space="preserve">Energia elektryczna </w:t>
      </w:r>
      <w:r w:rsidR="00336497" w:rsidRPr="00E37340">
        <w:rPr>
          <w:lang w:eastAsia="ar-SA"/>
        </w:rPr>
        <w:t>kupowana</w:t>
      </w:r>
      <w:r w:rsidR="009A52A2" w:rsidRPr="00E37340">
        <w:rPr>
          <w:lang w:eastAsia="ar-SA"/>
        </w:rPr>
        <w:t xml:space="preserve"> </w:t>
      </w:r>
      <w:r w:rsidRPr="00E37340">
        <w:rPr>
          <w:lang w:eastAsia="ar-SA"/>
        </w:rPr>
        <w:t>na podstawie niniejszej umowy zużywana będzie na potrzeby odbiorcy końcowego.</w:t>
      </w:r>
    </w:p>
    <w:p w:rsidR="00DD39DC" w:rsidRPr="003B1AFC" w:rsidRDefault="00FE5515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>
        <w:rPr>
          <w:lang w:eastAsia="ar-SA"/>
        </w:rPr>
        <w:t>Wykonawca</w:t>
      </w:r>
      <w:r w:rsidR="00DD39DC" w:rsidRPr="003B1AFC">
        <w:rPr>
          <w:lang w:eastAsia="ar-SA"/>
        </w:rPr>
        <w:t xml:space="preserve"> zobowiązuje się, że udział procentowy wytworzonej ze źródeł odnawialnych energii elektrycznej, w energii sprzedawanej do punktów poboru objętych przedmiotem zamówienia w okresie trwania umowy będzie wynosić co najmniej: </w:t>
      </w:r>
      <w:r w:rsidR="00287855">
        <w:rPr>
          <w:lang w:eastAsia="ar-SA"/>
        </w:rPr>
        <w:t>..</w:t>
      </w:r>
      <w:r w:rsidR="00DD39DC" w:rsidRPr="003B1AFC">
        <w:rPr>
          <w:lang w:eastAsia="ar-SA"/>
        </w:rPr>
        <w:t>…. %, zgodnie ze złożoną ofertą.</w:t>
      </w:r>
    </w:p>
    <w:p w:rsidR="00B621DC" w:rsidRPr="003B1AFC" w:rsidRDefault="00B621DC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 w:rsidRPr="003B1AFC">
        <w:rPr>
          <w:lang w:eastAsia="ar-SA"/>
        </w:rPr>
        <w:t xml:space="preserve">W trakcie trwania umowy </w:t>
      </w:r>
      <w:r w:rsidR="00FE5515">
        <w:rPr>
          <w:lang w:eastAsia="ar-SA"/>
        </w:rPr>
        <w:t>Wykonawca</w:t>
      </w:r>
      <w:r w:rsidRPr="003B1AFC">
        <w:rPr>
          <w:lang w:eastAsia="ar-SA"/>
        </w:rPr>
        <w:t xml:space="preserve"> zobowiązany jest przedstawiać Zamawiającemu dokumenty potwierdzające ilość i źródło pochodzenia dosta</w:t>
      </w:r>
      <w:r w:rsidR="004A48B1" w:rsidRPr="003B1AFC">
        <w:rPr>
          <w:lang w:eastAsia="ar-SA"/>
        </w:rPr>
        <w:t>rczanej energii zgodnie z ust. 8</w:t>
      </w:r>
      <w:r w:rsidRPr="003B1AFC">
        <w:rPr>
          <w:lang w:eastAsia="ar-SA"/>
        </w:rPr>
        <w:t xml:space="preserve">. Dokumenty o których mowa </w:t>
      </w:r>
      <w:r w:rsidR="00FE5515">
        <w:rPr>
          <w:lang w:eastAsia="ar-SA"/>
        </w:rPr>
        <w:t>Wykonawca</w:t>
      </w:r>
      <w:r w:rsidRPr="003B1AFC">
        <w:rPr>
          <w:lang w:eastAsia="ar-SA"/>
        </w:rPr>
        <w:t xml:space="preserve"> będzie dostarczał Zamawiającemu w okresach kwartalnych, w terminie do 15 dni </w:t>
      </w:r>
      <w:r w:rsidR="004B5F46">
        <w:rPr>
          <w:lang w:eastAsia="ar-SA"/>
        </w:rPr>
        <w:br/>
      </w:r>
      <w:r w:rsidRPr="003B1AFC">
        <w:rPr>
          <w:lang w:eastAsia="ar-SA"/>
        </w:rPr>
        <w:t>po upływie każdego kwartału realizacji zamówienia.</w:t>
      </w:r>
    </w:p>
    <w:p w:rsidR="00BB1173" w:rsidRPr="003B1AFC" w:rsidRDefault="00BB1173" w:rsidP="00806979">
      <w:pPr>
        <w:numPr>
          <w:ilvl w:val="0"/>
          <w:numId w:val="7"/>
        </w:numPr>
        <w:tabs>
          <w:tab w:val="left" w:pos="734"/>
        </w:tabs>
        <w:ind w:left="368" w:hanging="357"/>
        <w:jc w:val="both"/>
        <w:rPr>
          <w:lang w:eastAsia="ar-SA"/>
        </w:rPr>
      </w:pPr>
      <w:r w:rsidRPr="003B1AFC">
        <w:rPr>
          <w:lang w:eastAsia="ar-SA"/>
        </w:rPr>
        <w:t xml:space="preserve">Zamawiający może nieodpłatnie, nie częściej niż raz na </w:t>
      </w:r>
      <w:r w:rsidR="00B228DA" w:rsidRPr="003B1AFC">
        <w:rPr>
          <w:lang w:eastAsia="ar-SA"/>
        </w:rPr>
        <w:t>rok</w:t>
      </w:r>
      <w:r w:rsidR="004E7843" w:rsidRPr="003B1AFC">
        <w:rPr>
          <w:lang w:eastAsia="ar-SA"/>
        </w:rPr>
        <w:t>, zmienić moc zamówieniową, informując o tym fakcie Wykonawcę z 30-dniowym wyprzedzeniem.</w:t>
      </w:r>
    </w:p>
    <w:p w:rsidR="00F02294" w:rsidRPr="003B1AFC" w:rsidRDefault="00F02294" w:rsidP="00F02294">
      <w:pPr>
        <w:tabs>
          <w:tab w:val="left" w:pos="297"/>
          <w:tab w:val="left" w:pos="734"/>
        </w:tabs>
        <w:ind w:left="14"/>
        <w:jc w:val="both"/>
        <w:rPr>
          <w:lang w:eastAsia="ar-SA"/>
        </w:rPr>
      </w:pPr>
    </w:p>
    <w:p w:rsidR="00D872CC" w:rsidRPr="003B1AFC" w:rsidRDefault="00D872CC" w:rsidP="00F02294">
      <w:pPr>
        <w:tabs>
          <w:tab w:val="left" w:pos="297"/>
          <w:tab w:val="left" w:pos="734"/>
        </w:tabs>
        <w:ind w:left="14"/>
        <w:jc w:val="both"/>
        <w:rPr>
          <w:lang w:eastAsia="ar-SA"/>
        </w:rPr>
      </w:pPr>
    </w:p>
    <w:p w:rsidR="00FD012D" w:rsidRDefault="00FD012D" w:rsidP="00220C29">
      <w:pPr>
        <w:jc w:val="center"/>
        <w:rPr>
          <w:b/>
          <w:lang w:eastAsia="ar-SA"/>
        </w:rPr>
      </w:pPr>
    </w:p>
    <w:p w:rsidR="00FD012D" w:rsidRDefault="00FD012D" w:rsidP="00220C29">
      <w:pPr>
        <w:jc w:val="center"/>
        <w:rPr>
          <w:b/>
          <w:lang w:eastAsia="ar-SA"/>
        </w:rPr>
      </w:pPr>
    </w:p>
    <w:p w:rsidR="00FE5515" w:rsidRDefault="00FE5515" w:rsidP="00220C29">
      <w:pPr>
        <w:jc w:val="center"/>
        <w:rPr>
          <w:b/>
          <w:lang w:eastAsia="ar-SA"/>
        </w:rPr>
      </w:pPr>
    </w:p>
    <w:p w:rsidR="000905AA" w:rsidRPr="003B1AFC" w:rsidRDefault="006830F2" w:rsidP="00220C29">
      <w:pPr>
        <w:jc w:val="center"/>
        <w:rPr>
          <w:b/>
          <w:lang w:eastAsia="ar-SA"/>
        </w:rPr>
      </w:pPr>
      <w:r w:rsidRPr="003B1AFC">
        <w:rPr>
          <w:b/>
          <w:lang w:eastAsia="ar-SA"/>
        </w:rPr>
        <w:t>§</w:t>
      </w:r>
      <w:r w:rsidR="0052067F" w:rsidRPr="003B1AFC">
        <w:rPr>
          <w:b/>
          <w:lang w:eastAsia="ar-SA"/>
        </w:rPr>
        <w:t xml:space="preserve"> </w:t>
      </w:r>
      <w:r w:rsidRPr="003B1AFC">
        <w:rPr>
          <w:b/>
          <w:lang w:eastAsia="ar-SA"/>
        </w:rPr>
        <w:t>3</w:t>
      </w:r>
    </w:p>
    <w:p w:rsidR="00220C29" w:rsidRPr="003B1AFC" w:rsidRDefault="00220C29" w:rsidP="00220C29">
      <w:pPr>
        <w:jc w:val="center"/>
        <w:rPr>
          <w:b/>
          <w:lang w:eastAsia="ar-SA"/>
        </w:rPr>
      </w:pPr>
    </w:p>
    <w:p w:rsidR="00220C29" w:rsidRPr="00332AA1" w:rsidRDefault="00806489" w:rsidP="00806979">
      <w:pPr>
        <w:numPr>
          <w:ilvl w:val="0"/>
          <w:numId w:val="6"/>
        </w:numPr>
        <w:tabs>
          <w:tab w:val="clear" w:pos="720"/>
          <w:tab w:val="num" w:pos="0"/>
          <w:tab w:val="left" w:pos="33"/>
          <w:tab w:val="left" w:pos="284"/>
        </w:tabs>
        <w:ind w:left="284" w:hanging="284"/>
        <w:jc w:val="both"/>
        <w:rPr>
          <w:lang w:eastAsia="ar-SA"/>
        </w:rPr>
      </w:pPr>
      <w:r w:rsidRPr="003B1AFC">
        <w:rPr>
          <w:lang w:eastAsia="ar-SA"/>
        </w:rPr>
        <w:t xml:space="preserve">Usługa </w:t>
      </w:r>
      <w:r w:rsidR="007357F5" w:rsidRPr="003B1AFC">
        <w:rPr>
          <w:lang w:eastAsia="ar-SA"/>
        </w:rPr>
        <w:t xml:space="preserve">dostawy energii elektrycznej </w:t>
      </w:r>
      <w:r w:rsidRPr="003B1AFC">
        <w:rPr>
          <w:lang w:eastAsia="ar-SA"/>
        </w:rPr>
        <w:t xml:space="preserve">świadczona będzie </w:t>
      </w:r>
      <w:r w:rsidR="000E725B" w:rsidRPr="003B1AFC">
        <w:rPr>
          <w:lang w:eastAsia="ar-SA"/>
        </w:rPr>
        <w:t xml:space="preserve">zgodnie z aktualnie obowiązującymi regulacjami </w:t>
      </w:r>
      <w:r w:rsidR="000E725B" w:rsidRPr="00332AA1">
        <w:rPr>
          <w:lang w:eastAsia="ar-SA"/>
        </w:rPr>
        <w:t>prawnymi w zakresie parametrów jakościowych energii elektrycznej oraz standardów jakościowych obsługi odbiorców określonych w przepisach.</w:t>
      </w:r>
    </w:p>
    <w:p w:rsidR="00220C29" w:rsidRPr="00332AA1" w:rsidRDefault="006830F2" w:rsidP="00806979">
      <w:pPr>
        <w:numPr>
          <w:ilvl w:val="0"/>
          <w:numId w:val="6"/>
        </w:numPr>
        <w:tabs>
          <w:tab w:val="clear" w:pos="720"/>
          <w:tab w:val="num" w:pos="0"/>
          <w:tab w:val="left" w:pos="33"/>
          <w:tab w:val="left" w:pos="284"/>
        </w:tabs>
        <w:ind w:left="284" w:hanging="284"/>
        <w:jc w:val="both"/>
        <w:rPr>
          <w:lang w:eastAsia="ar-SA"/>
        </w:rPr>
      </w:pPr>
      <w:r w:rsidRPr="00332AA1">
        <w:rPr>
          <w:lang w:eastAsia="ar-SA"/>
        </w:rPr>
        <w:t>Standardy jakości obsługi Z</w:t>
      </w:r>
      <w:r w:rsidR="001D11F2" w:rsidRPr="00332AA1">
        <w:rPr>
          <w:lang w:eastAsia="ar-SA"/>
        </w:rPr>
        <w:t xml:space="preserve">amawiającego </w:t>
      </w:r>
      <w:r w:rsidR="00806489" w:rsidRPr="00332AA1">
        <w:rPr>
          <w:lang w:eastAsia="ar-SA"/>
        </w:rPr>
        <w:t xml:space="preserve">przez Wykonawcę </w:t>
      </w:r>
      <w:r w:rsidR="001D11F2" w:rsidRPr="00332AA1">
        <w:rPr>
          <w:lang w:eastAsia="ar-SA"/>
        </w:rPr>
        <w:t>zostały określone zgodnie z Ustawą</w:t>
      </w:r>
      <w:r w:rsidR="00287855">
        <w:rPr>
          <w:lang w:eastAsia="ar-SA"/>
        </w:rPr>
        <w:br/>
      </w:r>
      <w:r w:rsidR="001D11F2" w:rsidRPr="00332AA1">
        <w:rPr>
          <w:lang w:eastAsia="ar-SA"/>
        </w:rPr>
        <w:t xml:space="preserve">i </w:t>
      </w:r>
      <w:r w:rsidRPr="00332AA1">
        <w:rPr>
          <w:lang w:eastAsia="ar-SA"/>
        </w:rPr>
        <w:t xml:space="preserve"> </w:t>
      </w:r>
      <w:r w:rsidR="001D11F2" w:rsidRPr="00332AA1">
        <w:rPr>
          <w:lang w:eastAsia="ar-SA"/>
        </w:rPr>
        <w:t>przepisami</w:t>
      </w:r>
      <w:r w:rsidRPr="00332AA1">
        <w:rPr>
          <w:lang w:eastAsia="ar-SA"/>
        </w:rPr>
        <w:t xml:space="preserve"> wykonawczy</w:t>
      </w:r>
      <w:r w:rsidR="001D11F2" w:rsidRPr="00332AA1">
        <w:rPr>
          <w:lang w:eastAsia="ar-SA"/>
        </w:rPr>
        <w:t>mi</w:t>
      </w:r>
      <w:r w:rsidRPr="00332AA1">
        <w:rPr>
          <w:lang w:eastAsia="ar-SA"/>
        </w:rPr>
        <w:t xml:space="preserve"> wydanych na </w:t>
      </w:r>
      <w:r w:rsidR="001D11F2" w:rsidRPr="00332AA1">
        <w:rPr>
          <w:lang w:eastAsia="ar-SA"/>
        </w:rPr>
        <w:t>jej podstawie</w:t>
      </w:r>
      <w:r w:rsidRPr="00332AA1">
        <w:rPr>
          <w:lang w:eastAsia="ar-SA"/>
        </w:rPr>
        <w:t>.</w:t>
      </w:r>
    </w:p>
    <w:p w:rsidR="00C80CB1" w:rsidRPr="00332AA1" w:rsidRDefault="006830F2" w:rsidP="00806979">
      <w:pPr>
        <w:numPr>
          <w:ilvl w:val="0"/>
          <w:numId w:val="6"/>
        </w:numPr>
        <w:tabs>
          <w:tab w:val="clear" w:pos="720"/>
          <w:tab w:val="num" w:pos="0"/>
          <w:tab w:val="left" w:pos="33"/>
          <w:tab w:val="left" w:pos="284"/>
        </w:tabs>
        <w:ind w:left="284" w:hanging="284"/>
        <w:jc w:val="both"/>
        <w:rPr>
          <w:lang w:eastAsia="ar-SA"/>
        </w:rPr>
      </w:pPr>
      <w:r w:rsidRPr="00332AA1">
        <w:rPr>
          <w:lang w:eastAsia="ar-SA"/>
        </w:rPr>
        <w:t>W przypadku niedotrzymania</w:t>
      </w:r>
      <w:r w:rsidR="00C80CB1" w:rsidRPr="00332AA1">
        <w:rPr>
          <w:lang w:eastAsia="ar-SA"/>
        </w:rPr>
        <w:t xml:space="preserve"> jakościowych standardów obsługi</w:t>
      </w:r>
      <w:r w:rsidR="000F45BD" w:rsidRPr="00332AA1">
        <w:rPr>
          <w:lang w:eastAsia="ar-SA"/>
        </w:rPr>
        <w:t xml:space="preserve"> </w:t>
      </w:r>
      <w:r w:rsidR="003808D9" w:rsidRPr="00332AA1">
        <w:rPr>
          <w:lang w:eastAsia="ar-SA"/>
        </w:rPr>
        <w:t>oraz w innych przypadkach niewymienionych wprost w umowie, w tym z</w:t>
      </w:r>
      <w:r w:rsidR="003808D9" w:rsidRPr="00332AA1">
        <w:t>a każdą niedostarczoną jednostkę energii elektrycznej</w:t>
      </w:r>
      <w:r w:rsidR="00C80CB1" w:rsidRPr="00332AA1">
        <w:rPr>
          <w:lang w:eastAsia="ar-SA"/>
        </w:rPr>
        <w:t>,</w:t>
      </w:r>
      <w:r w:rsidR="0040778E" w:rsidRPr="00332AA1">
        <w:rPr>
          <w:lang w:eastAsia="ar-SA"/>
        </w:rPr>
        <w:t xml:space="preserve"> </w:t>
      </w:r>
      <w:r w:rsidRPr="00332AA1">
        <w:rPr>
          <w:lang w:eastAsia="ar-SA"/>
        </w:rPr>
        <w:t xml:space="preserve"> Zamawiającemu na jego pisemny wniosek przysługuje prawo bonifikaty według stawek określonych</w:t>
      </w:r>
      <w:r w:rsidR="00F5779A" w:rsidRPr="00332AA1">
        <w:rPr>
          <w:lang w:eastAsia="ar-SA"/>
        </w:rPr>
        <w:t xml:space="preserve"> </w:t>
      </w:r>
      <w:r w:rsidRPr="00332AA1">
        <w:rPr>
          <w:lang w:eastAsia="ar-SA"/>
        </w:rPr>
        <w:t>w </w:t>
      </w:r>
      <w:r w:rsidR="00D9088F" w:rsidRPr="00332AA1">
        <w:rPr>
          <w:lang w:eastAsia="ar-SA"/>
        </w:rPr>
        <w:t>R</w:t>
      </w:r>
      <w:r w:rsidR="00D9088F" w:rsidRPr="00332AA1">
        <w:rPr>
          <w:bCs/>
        </w:rPr>
        <w:t xml:space="preserve">ozporządzeniu Ministra </w:t>
      </w:r>
      <w:r w:rsidR="006965C1" w:rsidRPr="00332AA1">
        <w:rPr>
          <w:bCs/>
        </w:rPr>
        <w:t>Energi</w:t>
      </w:r>
      <w:r w:rsidR="00D9088F" w:rsidRPr="00332AA1">
        <w:rPr>
          <w:bCs/>
        </w:rPr>
        <w:t xml:space="preserve">i </w:t>
      </w:r>
      <w:r w:rsidR="006965C1" w:rsidRPr="00332AA1">
        <w:t xml:space="preserve">z dnia </w:t>
      </w:r>
      <w:r w:rsidR="00FD012D" w:rsidRPr="00332AA1">
        <w:t>6 marca 2019</w:t>
      </w:r>
      <w:r w:rsidR="00D9088F" w:rsidRPr="00332AA1">
        <w:t xml:space="preserve"> r. </w:t>
      </w:r>
      <w:r w:rsidR="00D9088F" w:rsidRPr="00332AA1">
        <w:rPr>
          <w:bCs/>
        </w:rPr>
        <w:t xml:space="preserve">w sprawie szczegółowych zasad kształtowania </w:t>
      </w:r>
      <w:r w:rsidR="00287855">
        <w:rPr>
          <w:bCs/>
        </w:rPr>
        <w:br/>
      </w:r>
      <w:r w:rsidR="00D9088F" w:rsidRPr="00332AA1">
        <w:rPr>
          <w:bCs/>
        </w:rPr>
        <w:t>i kalkulacji taryf oraz rozliczeń w obrocie energią elektryczną</w:t>
      </w:r>
      <w:r w:rsidR="00D9088F" w:rsidRPr="00332AA1">
        <w:rPr>
          <w:lang w:eastAsia="ar-SA"/>
        </w:rPr>
        <w:t xml:space="preserve"> </w:t>
      </w:r>
      <w:r w:rsidR="00D9088F" w:rsidRPr="00332AA1">
        <w:rPr>
          <w:bCs/>
        </w:rPr>
        <w:t>(</w:t>
      </w:r>
      <w:r w:rsidR="002C28FE" w:rsidRPr="00332AA1">
        <w:rPr>
          <w:bCs/>
        </w:rPr>
        <w:t xml:space="preserve">§42 i §43 </w:t>
      </w:r>
      <w:r w:rsidR="00FE5515">
        <w:rPr>
          <w:bCs/>
        </w:rPr>
        <w:t xml:space="preserve">tekst jedn. </w:t>
      </w:r>
      <w:r w:rsidR="00D9088F" w:rsidRPr="00332AA1">
        <w:rPr>
          <w:bCs/>
        </w:rPr>
        <w:t>Dz.</w:t>
      </w:r>
      <w:r w:rsidR="00F46F83" w:rsidRPr="00332AA1">
        <w:rPr>
          <w:bCs/>
        </w:rPr>
        <w:t xml:space="preserve"> </w:t>
      </w:r>
      <w:r w:rsidR="00D9088F" w:rsidRPr="00332AA1">
        <w:rPr>
          <w:bCs/>
        </w:rPr>
        <w:t>U.</w:t>
      </w:r>
      <w:r w:rsidR="00C6611E" w:rsidRPr="00332AA1">
        <w:rPr>
          <w:bCs/>
        </w:rPr>
        <w:t xml:space="preserve"> </w:t>
      </w:r>
      <w:r w:rsidR="0059006D" w:rsidRPr="00332AA1">
        <w:rPr>
          <w:bCs/>
        </w:rPr>
        <w:t>201</w:t>
      </w:r>
      <w:r w:rsidR="00332AA1" w:rsidRPr="00332AA1">
        <w:rPr>
          <w:bCs/>
        </w:rPr>
        <w:t>9</w:t>
      </w:r>
      <w:r w:rsidR="007347F7" w:rsidRPr="00332AA1">
        <w:rPr>
          <w:bCs/>
        </w:rPr>
        <w:t xml:space="preserve"> poz.</w:t>
      </w:r>
      <w:r w:rsidR="00FE5515">
        <w:rPr>
          <w:bCs/>
        </w:rPr>
        <w:t xml:space="preserve"> </w:t>
      </w:r>
      <w:r w:rsidR="007347F7" w:rsidRPr="00332AA1">
        <w:rPr>
          <w:bCs/>
        </w:rPr>
        <w:t>50</w:t>
      </w:r>
      <w:r w:rsidR="00332AA1" w:rsidRPr="00332AA1">
        <w:rPr>
          <w:bCs/>
        </w:rPr>
        <w:t>3</w:t>
      </w:r>
      <w:r w:rsidR="00D9088F" w:rsidRPr="00332AA1">
        <w:t xml:space="preserve">) </w:t>
      </w:r>
      <w:r w:rsidR="00287855">
        <w:br/>
      </w:r>
      <w:r w:rsidRPr="00332AA1">
        <w:rPr>
          <w:lang w:eastAsia="ar-SA"/>
        </w:rPr>
        <w:t>lub w każdym później wydanym akcie</w:t>
      </w:r>
      <w:r w:rsidR="00C80CB1" w:rsidRPr="00332AA1">
        <w:rPr>
          <w:lang w:eastAsia="ar-SA"/>
        </w:rPr>
        <w:t xml:space="preserve"> prawnym określającym te stawki</w:t>
      </w:r>
      <w:r w:rsidR="003808D9" w:rsidRPr="00332AA1">
        <w:rPr>
          <w:lang w:eastAsia="ar-SA"/>
        </w:rPr>
        <w:t>.</w:t>
      </w:r>
    </w:p>
    <w:p w:rsidR="00D9088F" w:rsidRPr="003B1AFC" w:rsidRDefault="00D9088F" w:rsidP="00B0140E">
      <w:pPr>
        <w:tabs>
          <w:tab w:val="left" w:pos="33"/>
        </w:tabs>
        <w:ind w:left="360"/>
        <w:jc w:val="both"/>
        <w:rPr>
          <w:lang w:eastAsia="ar-SA"/>
        </w:rPr>
      </w:pPr>
    </w:p>
    <w:p w:rsidR="00802470" w:rsidRPr="003B1AFC" w:rsidRDefault="00802470" w:rsidP="00B0140E">
      <w:pPr>
        <w:pStyle w:val="Zwykytekst"/>
        <w:jc w:val="center"/>
        <w:rPr>
          <w:rFonts w:ascii="Times New Roman" w:hAnsi="Times New Roman"/>
          <w:b/>
        </w:rPr>
      </w:pPr>
    </w:p>
    <w:p w:rsidR="000905AA" w:rsidRPr="003B1AFC" w:rsidRDefault="00B0140E" w:rsidP="00FE5515">
      <w:pPr>
        <w:pStyle w:val="Zwykytekst"/>
        <w:jc w:val="center"/>
        <w:rPr>
          <w:rFonts w:ascii="Times New Roman" w:hAnsi="Times New Roman"/>
          <w:b/>
        </w:rPr>
      </w:pPr>
      <w:r w:rsidRPr="00332AA1">
        <w:rPr>
          <w:rFonts w:ascii="Times New Roman" w:hAnsi="Times New Roman"/>
          <w:b/>
        </w:rPr>
        <w:t>§ 4</w:t>
      </w:r>
    </w:p>
    <w:p w:rsidR="006830F2" w:rsidRPr="003B1AFC" w:rsidRDefault="006830F2" w:rsidP="00806979">
      <w:pPr>
        <w:pStyle w:val="Zwykytekst"/>
        <w:numPr>
          <w:ilvl w:val="0"/>
          <w:numId w:val="13"/>
        </w:numPr>
        <w:ind w:left="284"/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 xml:space="preserve">Do obowiązków </w:t>
      </w:r>
      <w:r w:rsidRPr="003B1AFC">
        <w:rPr>
          <w:rFonts w:ascii="Times New Roman" w:hAnsi="Times New Roman"/>
          <w:b/>
        </w:rPr>
        <w:t>Zamawiającego</w:t>
      </w:r>
      <w:r w:rsidRPr="003B1AFC">
        <w:rPr>
          <w:rFonts w:ascii="Times New Roman" w:hAnsi="Times New Roman"/>
        </w:rPr>
        <w:t xml:space="preserve"> należy:</w:t>
      </w:r>
    </w:p>
    <w:p w:rsidR="006830F2" w:rsidRPr="003B1AFC" w:rsidRDefault="00BC48B7" w:rsidP="00806979">
      <w:pPr>
        <w:numPr>
          <w:ilvl w:val="1"/>
          <w:numId w:val="5"/>
        </w:numPr>
        <w:tabs>
          <w:tab w:val="clear" w:pos="1440"/>
          <w:tab w:val="left" w:pos="0"/>
          <w:tab w:val="left" w:pos="360"/>
          <w:tab w:val="num" w:pos="709"/>
        </w:tabs>
        <w:ind w:left="709" w:hanging="425"/>
        <w:jc w:val="both"/>
        <w:rPr>
          <w:lang w:eastAsia="ar-SA"/>
        </w:rPr>
      </w:pPr>
      <w:r w:rsidRPr="003B1AFC">
        <w:rPr>
          <w:lang w:eastAsia="ar-SA"/>
        </w:rPr>
        <w:t>p</w:t>
      </w:r>
      <w:r w:rsidR="006830F2" w:rsidRPr="003B1AFC">
        <w:rPr>
          <w:lang w:eastAsia="ar-SA"/>
        </w:rPr>
        <w:t xml:space="preserve">obieranie </w:t>
      </w:r>
      <w:r w:rsidR="00C44A86" w:rsidRPr="003B1AFC">
        <w:rPr>
          <w:lang w:eastAsia="ar-SA"/>
        </w:rPr>
        <w:t xml:space="preserve">mocy i </w:t>
      </w:r>
      <w:r w:rsidR="006830F2" w:rsidRPr="003B1AFC">
        <w:rPr>
          <w:lang w:eastAsia="ar-SA"/>
        </w:rPr>
        <w:t>energii elektrycznej zgodnie z warunkami Umowy oraz obowiązującymi przepisami prawa.</w:t>
      </w:r>
    </w:p>
    <w:p w:rsidR="006830F2" w:rsidRPr="003B1AFC" w:rsidRDefault="00BC48B7" w:rsidP="00806979">
      <w:pPr>
        <w:numPr>
          <w:ilvl w:val="1"/>
          <w:numId w:val="5"/>
        </w:numPr>
        <w:tabs>
          <w:tab w:val="clear" w:pos="1440"/>
          <w:tab w:val="left" w:pos="0"/>
          <w:tab w:val="left" w:pos="360"/>
          <w:tab w:val="num" w:pos="709"/>
        </w:tabs>
        <w:ind w:left="709" w:hanging="425"/>
        <w:jc w:val="both"/>
        <w:rPr>
          <w:lang w:eastAsia="ar-SA"/>
        </w:rPr>
      </w:pPr>
      <w:r w:rsidRPr="003B1AFC">
        <w:rPr>
          <w:lang w:eastAsia="ar-SA"/>
        </w:rPr>
        <w:t>t</w:t>
      </w:r>
      <w:r w:rsidR="006830F2" w:rsidRPr="003B1AFC">
        <w:rPr>
          <w:lang w:eastAsia="ar-SA"/>
        </w:rPr>
        <w:t xml:space="preserve">erminowe regulowanie należności za </w:t>
      </w:r>
      <w:r w:rsidR="005C6043" w:rsidRPr="003B1AFC">
        <w:rPr>
          <w:lang w:eastAsia="ar-SA"/>
        </w:rPr>
        <w:t xml:space="preserve">zakupioną </w:t>
      </w:r>
      <w:r w:rsidR="0085667A" w:rsidRPr="003B1AFC">
        <w:rPr>
          <w:lang w:eastAsia="ar-SA"/>
        </w:rPr>
        <w:t>energię elektryczną,</w:t>
      </w:r>
    </w:p>
    <w:p w:rsidR="00297E55" w:rsidRPr="003B1AFC" w:rsidRDefault="007357F5" w:rsidP="00806979">
      <w:pPr>
        <w:numPr>
          <w:ilvl w:val="1"/>
          <w:numId w:val="5"/>
        </w:numPr>
        <w:tabs>
          <w:tab w:val="clear" w:pos="1440"/>
          <w:tab w:val="left" w:pos="0"/>
          <w:tab w:val="left" w:pos="360"/>
          <w:tab w:val="num" w:pos="709"/>
        </w:tabs>
        <w:ind w:left="709" w:hanging="425"/>
        <w:jc w:val="both"/>
        <w:rPr>
          <w:lang w:eastAsia="ar-SA"/>
        </w:rPr>
      </w:pPr>
      <w:r w:rsidRPr="003B1AFC">
        <w:rPr>
          <w:lang w:eastAsia="ar-SA"/>
        </w:rPr>
        <w:t>aktualizowanie</w:t>
      </w:r>
      <w:r w:rsidR="00297E55" w:rsidRPr="003B1AFC">
        <w:rPr>
          <w:lang w:eastAsia="ar-SA"/>
        </w:rPr>
        <w:t xml:space="preserve"> wszystkich danych zawartych w Umowie, mających wpływ na jej realizację, </w:t>
      </w:r>
      <w:r w:rsidR="00B0140E" w:rsidRPr="003B1AFC">
        <w:rPr>
          <w:lang w:eastAsia="ar-SA"/>
        </w:rPr>
        <w:br/>
      </w:r>
      <w:r w:rsidR="00297E55" w:rsidRPr="003B1AFC">
        <w:rPr>
          <w:lang w:eastAsia="ar-SA"/>
        </w:rPr>
        <w:t xml:space="preserve">w formie pisemnej pod rygorem nieważności, w szczególności </w:t>
      </w:r>
      <w:r w:rsidR="004B5F46">
        <w:rPr>
          <w:lang w:eastAsia="ar-SA"/>
        </w:rPr>
        <w:t xml:space="preserve">Zamawiający </w:t>
      </w:r>
      <w:r w:rsidR="00297E55" w:rsidRPr="003B1AFC">
        <w:rPr>
          <w:lang w:eastAsia="ar-SA"/>
        </w:rPr>
        <w:t xml:space="preserve">zobowiązany jest poinformować w formie pisemnej Wykonawcę o zmianie wskazanego przez Zamawiającego adresu poczty elektronicznej oraz adresu do korespondencji, na który powinny zostać wysłane faktury </w:t>
      </w:r>
      <w:r w:rsidR="00FE5515">
        <w:rPr>
          <w:lang w:eastAsia="ar-SA"/>
        </w:rPr>
        <w:br/>
      </w:r>
      <w:r w:rsidR="00297E55" w:rsidRPr="003B1AFC">
        <w:rPr>
          <w:lang w:eastAsia="ar-SA"/>
        </w:rPr>
        <w:t>oraz wszelka inna korespondencja, pod rygorem uznania faktury i korespondencji za skutecznie doręczoną na dotychczasowy adres,</w:t>
      </w:r>
    </w:p>
    <w:p w:rsidR="007357F5" w:rsidRPr="003B1AFC" w:rsidRDefault="007357F5" w:rsidP="00806979">
      <w:pPr>
        <w:numPr>
          <w:ilvl w:val="1"/>
          <w:numId w:val="5"/>
        </w:numPr>
        <w:tabs>
          <w:tab w:val="clear" w:pos="1440"/>
          <w:tab w:val="left" w:pos="0"/>
          <w:tab w:val="left" w:pos="360"/>
          <w:tab w:val="num" w:pos="709"/>
        </w:tabs>
        <w:ind w:left="709" w:hanging="425"/>
        <w:jc w:val="both"/>
        <w:rPr>
          <w:lang w:eastAsia="ar-SA"/>
        </w:rPr>
      </w:pPr>
      <w:r w:rsidRPr="003B1AFC">
        <w:rPr>
          <w:lang w:eastAsia="ar-SA"/>
        </w:rPr>
        <w:t xml:space="preserve">powiadamianie </w:t>
      </w:r>
      <w:r w:rsidR="00FE5515">
        <w:rPr>
          <w:lang w:eastAsia="ar-SA"/>
        </w:rPr>
        <w:t>Wykonawcy</w:t>
      </w:r>
      <w:r w:rsidRPr="003B1AFC">
        <w:rPr>
          <w:lang w:eastAsia="ar-SA"/>
        </w:rPr>
        <w:t xml:space="preserve"> o planowanej zmianie wielkości zużycia energii elektrycznej w przypadku zmian w sposobie wykorzystania urządzeń i instalacji elektrycznych w poszczególnych punktach poboru</w:t>
      </w:r>
    </w:p>
    <w:p w:rsidR="006830F2" w:rsidRPr="003B1AFC" w:rsidRDefault="006830F2" w:rsidP="00806979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284"/>
        <w:jc w:val="both"/>
        <w:rPr>
          <w:lang w:eastAsia="ar-SA"/>
        </w:rPr>
      </w:pPr>
      <w:r w:rsidRPr="003B1AFC">
        <w:t xml:space="preserve">Do obowiązków </w:t>
      </w:r>
      <w:r w:rsidR="00FE5515">
        <w:rPr>
          <w:b/>
        </w:rPr>
        <w:t>Wykonawcy</w:t>
      </w:r>
      <w:r w:rsidRPr="003B1AFC">
        <w:t xml:space="preserve"> należy:</w:t>
      </w:r>
    </w:p>
    <w:p w:rsidR="006830F2" w:rsidRPr="003B1AFC" w:rsidRDefault="008E179E" w:rsidP="00806979">
      <w:pPr>
        <w:pStyle w:val="Zwykytekst"/>
        <w:numPr>
          <w:ilvl w:val="1"/>
          <w:numId w:val="14"/>
        </w:numPr>
        <w:ind w:left="709" w:hanging="425"/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>p</w:t>
      </w:r>
      <w:r w:rsidR="006830F2" w:rsidRPr="003B1AFC">
        <w:rPr>
          <w:rFonts w:ascii="Times New Roman" w:hAnsi="Times New Roman"/>
        </w:rPr>
        <w:t>rzestrzeganie standardów jakościowych obsługi odbiorców</w:t>
      </w:r>
      <w:r w:rsidR="003E6B8D" w:rsidRPr="003B1AFC">
        <w:rPr>
          <w:rFonts w:ascii="Times New Roman" w:hAnsi="Times New Roman"/>
        </w:rPr>
        <w:t>,</w:t>
      </w:r>
    </w:p>
    <w:p w:rsidR="003E6B8D" w:rsidRPr="003B1AFC" w:rsidRDefault="008E179E" w:rsidP="00806979">
      <w:pPr>
        <w:pStyle w:val="Zwykytekst"/>
        <w:numPr>
          <w:ilvl w:val="1"/>
          <w:numId w:val="14"/>
        </w:numPr>
        <w:ind w:left="709" w:hanging="425"/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>pr</w:t>
      </w:r>
      <w:r w:rsidR="006830F2" w:rsidRPr="003B1AFC">
        <w:rPr>
          <w:rFonts w:ascii="Times New Roman" w:hAnsi="Times New Roman"/>
        </w:rPr>
        <w:t>zyjmowanie od Zamawiającego</w:t>
      </w:r>
      <w:r w:rsidRPr="003B1AFC">
        <w:rPr>
          <w:rFonts w:ascii="Times New Roman" w:hAnsi="Times New Roman"/>
        </w:rPr>
        <w:t xml:space="preserve"> </w:t>
      </w:r>
      <w:r w:rsidR="006830F2" w:rsidRPr="003B1AFC">
        <w:rPr>
          <w:rFonts w:ascii="Times New Roman" w:hAnsi="Times New Roman"/>
        </w:rPr>
        <w:t>zgłoszeń i reklamacji dotyczących do</w:t>
      </w:r>
      <w:r w:rsidR="003E6B8D" w:rsidRPr="003B1AFC">
        <w:rPr>
          <w:rFonts w:ascii="Times New Roman" w:hAnsi="Times New Roman"/>
        </w:rPr>
        <w:t>starczanej energii elektrycznej,</w:t>
      </w:r>
    </w:p>
    <w:p w:rsidR="00135D58" w:rsidRPr="003B1AFC" w:rsidRDefault="00135D58" w:rsidP="00806979">
      <w:pPr>
        <w:pStyle w:val="Zwykytekst"/>
        <w:numPr>
          <w:ilvl w:val="1"/>
          <w:numId w:val="14"/>
        </w:numPr>
        <w:ind w:left="709" w:hanging="425"/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 xml:space="preserve">rozpatrywania wniosków i reklamacji </w:t>
      </w:r>
      <w:r w:rsidR="00FE5515">
        <w:rPr>
          <w:rFonts w:ascii="Times New Roman" w:hAnsi="Times New Roman"/>
        </w:rPr>
        <w:t>Zamawiającego</w:t>
      </w:r>
      <w:r w:rsidRPr="003B1AFC">
        <w:rPr>
          <w:rFonts w:ascii="Times New Roman" w:hAnsi="Times New Roman"/>
        </w:rPr>
        <w:t xml:space="preserve"> w sprawie rozliczeń i udzielania odpowiedzi,</w:t>
      </w:r>
      <w:r w:rsidR="00B0140E" w:rsidRPr="003B1AFC">
        <w:rPr>
          <w:rFonts w:ascii="Times New Roman" w:hAnsi="Times New Roman"/>
        </w:rPr>
        <w:br/>
      </w:r>
      <w:r w:rsidRPr="003B1AFC">
        <w:rPr>
          <w:rFonts w:ascii="Times New Roman" w:hAnsi="Times New Roman"/>
        </w:rPr>
        <w:t>nie później ni</w:t>
      </w:r>
      <w:r w:rsidR="0039739E" w:rsidRPr="003B1AFC">
        <w:rPr>
          <w:rFonts w:ascii="Times New Roman" w:hAnsi="Times New Roman"/>
        </w:rPr>
        <w:t>ż</w:t>
      </w:r>
      <w:r w:rsidRPr="003B1AFC">
        <w:rPr>
          <w:rFonts w:ascii="Times New Roman" w:hAnsi="Times New Roman"/>
        </w:rPr>
        <w:t xml:space="preserve"> w terminie 14 dni od dnia </w:t>
      </w:r>
      <w:r w:rsidR="005B2FF3" w:rsidRPr="003B1AFC">
        <w:rPr>
          <w:rFonts w:ascii="Times New Roman" w:hAnsi="Times New Roman"/>
        </w:rPr>
        <w:t>złożenia wniosku lub reklamacji;</w:t>
      </w:r>
    </w:p>
    <w:p w:rsidR="00757DE6" w:rsidRPr="003B1AFC" w:rsidRDefault="00135D58" w:rsidP="00806979">
      <w:pPr>
        <w:pStyle w:val="Zwykytekst"/>
        <w:numPr>
          <w:ilvl w:val="1"/>
          <w:numId w:val="14"/>
        </w:numPr>
        <w:ind w:left="709" w:hanging="425"/>
        <w:jc w:val="both"/>
        <w:rPr>
          <w:rFonts w:ascii="Times New Roman" w:hAnsi="Times New Roman"/>
        </w:rPr>
      </w:pPr>
      <w:r w:rsidRPr="003B1AFC">
        <w:rPr>
          <w:rFonts w:ascii="Times New Roman" w:hAnsi="Times New Roman"/>
        </w:rPr>
        <w:t xml:space="preserve">aktualizowania wszystkich danych zawartych w umowie, mających wpływ na jej realizację, </w:t>
      </w:r>
      <w:r w:rsidR="00B0140E" w:rsidRPr="003B1AFC">
        <w:rPr>
          <w:rFonts w:ascii="Times New Roman" w:hAnsi="Times New Roman"/>
        </w:rPr>
        <w:br/>
      </w:r>
      <w:r w:rsidRPr="003B1AFC">
        <w:rPr>
          <w:rFonts w:ascii="Times New Roman" w:hAnsi="Times New Roman"/>
        </w:rPr>
        <w:t>w formie p</w:t>
      </w:r>
      <w:r w:rsidR="00757DE6" w:rsidRPr="003B1AFC">
        <w:rPr>
          <w:rFonts w:ascii="Times New Roman" w:hAnsi="Times New Roman"/>
        </w:rPr>
        <w:t>isemnej pod rygorem nieważności, w tym informowanie o zmianie wskazanego przez Wykonawcę adresu do korespondencji, pod rygorem uznania korespondencji za skutecznie d</w:t>
      </w:r>
      <w:r w:rsidR="005B2FF3" w:rsidRPr="003B1AFC">
        <w:rPr>
          <w:rFonts w:ascii="Times New Roman" w:hAnsi="Times New Roman"/>
        </w:rPr>
        <w:t>oręczoną na dotychczasowy adres;</w:t>
      </w:r>
    </w:p>
    <w:p w:rsidR="00320331" w:rsidRPr="003B1AFC" w:rsidRDefault="00320331" w:rsidP="00320331">
      <w:pPr>
        <w:tabs>
          <w:tab w:val="left" w:pos="0"/>
          <w:tab w:val="left" w:pos="360"/>
        </w:tabs>
        <w:ind w:left="1080"/>
        <w:jc w:val="both"/>
        <w:rPr>
          <w:lang w:eastAsia="ar-SA"/>
        </w:rPr>
      </w:pPr>
    </w:p>
    <w:p w:rsidR="006830F2" w:rsidRPr="003B1AFC" w:rsidRDefault="00B0140E" w:rsidP="006830F2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5</w:t>
      </w:r>
    </w:p>
    <w:p w:rsidR="000905AA" w:rsidRPr="003B1AFC" w:rsidRDefault="000905AA" w:rsidP="006830F2">
      <w:pPr>
        <w:pStyle w:val="Zwykytekst"/>
        <w:jc w:val="center"/>
        <w:rPr>
          <w:rFonts w:ascii="Times New Roman" w:hAnsi="Times New Roman"/>
          <w:b/>
        </w:rPr>
      </w:pPr>
    </w:p>
    <w:p w:rsidR="00135D58" w:rsidRPr="003B1AFC" w:rsidRDefault="00C656F3" w:rsidP="00806979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36" w:hanging="364"/>
        <w:jc w:val="both"/>
        <w:rPr>
          <w:b/>
          <w:bCs/>
          <w:lang w:eastAsia="ar-SA"/>
        </w:rPr>
      </w:pPr>
      <w:r w:rsidRPr="003B1AFC">
        <w:rPr>
          <w:lang w:eastAsia="ar-SA"/>
        </w:rPr>
        <w:t>S</w:t>
      </w:r>
      <w:r w:rsidR="006830F2" w:rsidRPr="003B1AFC">
        <w:rPr>
          <w:lang w:eastAsia="ar-SA"/>
        </w:rPr>
        <w:t xml:space="preserve">przedawana energia elektryczna będzie rozliczana </w:t>
      </w:r>
      <w:r w:rsidR="00135D58" w:rsidRPr="003B1AFC">
        <w:rPr>
          <w:lang w:eastAsia="ar-SA"/>
        </w:rPr>
        <w:t>dla każdego z punktów</w:t>
      </w:r>
      <w:r w:rsidR="002C3AA2" w:rsidRPr="003B1AFC">
        <w:rPr>
          <w:lang w:eastAsia="ar-SA"/>
        </w:rPr>
        <w:t xml:space="preserve"> poboru</w:t>
      </w:r>
      <w:r w:rsidR="00C0799F" w:rsidRPr="003B1AFC">
        <w:rPr>
          <w:lang w:eastAsia="ar-SA"/>
        </w:rPr>
        <w:t xml:space="preserve"> </w:t>
      </w:r>
      <w:r w:rsidR="00135D58" w:rsidRPr="003B1AFC">
        <w:rPr>
          <w:lang w:eastAsia="ar-SA"/>
        </w:rPr>
        <w:t>oddzielnie</w:t>
      </w:r>
      <w:r w:rsidRPr="003B1AFC">
        <w:rPr>
          <w:lang w:eastAsia="ar-SA"/>
        </w:rPr>
        <w:t>.</w:t>
      </w:r>
    </w:p>
    <w:p w:rsidR="00220C29" w:rsidRPr="003B1AFC" w:rsidRDefault="00C656F3" w:rsidP="00806979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36" w:hanging="364"/>
        <w:jc w:val="both"/>
        <w:rPr>
          <w:b/>
          <w:bCs/>
          <w:lang w:eastAsia="ar-SA"/>
        </w:rPr>
      </w:pPr>
      <w:r w:rsidRPr="003B1AFC">
        <w:rPr>
          <w:b/>
          <w:bCs/>
          <w:lang w:eastAsia="ar-SA"/>
        </w:rPr>
        <w:t xml:space="preserve">Maksymalna łączna </w:t>
      </w:r>
      <w:r w:rsidR="00937219" w:rsidRPr="003B1AFC">
        <w:rPr>
          <w:b/>
          <w:bCs/>
          <w:lang w:eastAsia="ar-SA"/>
        </w:rPr>
        <w:t xml:space="preserve">wartość </w:t>
      </w:r>
      <w:r w:rsidR="00194557" w:rsidRPr="003B1AFC">
        <w:rPr>
          <w:b/>
          <w:bCs/>
          <w:lang w:eastAsia="ar-SA"/>
        </w:rPr>
        <w:t xml:space="preserve">dla całego zamówienia dotycząca </w:t>
      </w:r>
      <w:r w:rsidR="0022112D" w:rsidRPr="003B1AFC">
        <w:rPr>
          <w:b/>
          <w:bCs/>
          <w:lang w:eastAsia="ar-SA"/>
        </w:rPr>
        <w:t>wszystkich</w:t>
      </w:r>
      <w:r w:rsidR="00194557" w:rsidRPr="003B1AFC">
        <w:rPr>
          <w:b/>
          <w:bCs/>
          <w:lang w:eastAsia="ar-SA"/>
        </w:rPr>
        <w:t xml:space="preserve"> punktów poboru wynosi</w:t>
      </w:r>
      <w:r w:rsidR="003C44D3" w:rsidRPr="003B1AFC">
        <w:rPr>
          <w:b/>
          <w:bCs/>
          <w:lang w:eastAsia="ar-SA"/>
        </w:rPr>
        <w:t>:</w:t>
      </w:r>
    </w:p>
    <w:p w:rsidR="00220C29" w:rsidRDefault="003C44D3" w:rsidP="00220C29">
      <w:pPr>
        <w:tabs>
          <w:tab w:val="left" w:pos="284"/>
          <w:tab w:val="left" w:pos="360"/>
        </w:tabs>
        <w:ind w:left="336"/>
        <w:jc w:val="both"/>
        <w:rPr>
          <w:bCs/>
          <w:lang w:eastAsia="ar-SA"/>
        </w:rPr>
      </w:pPr>
      <w:r w:rsidRPr="003B1AFC">
        <w:rPr>
          <w:b/>
          <w:bCs/>
          <w:lang w:eastAsia="ar-SA"/>
        </w:rPr>
        <w:t>w</w:t>
      </w:r>
      <w:r w:rsidR="00194557" w:rsidRPr="003B1AFC">
        <w:rPr>
          <w:b/>
          <w:bCs/>
          <w:lang w:eastAsia="ar-SA"/>
        </w:rPr>
        <w:t>artość netto</w:t>
      </w:r>
      <w:r w:rsidRPr="003B1AFC">
        <w:rPr>
          <w:b/>
          <w:bCs/>
          <w:lang w:eastAsia="ar-SA"/>
        </w:rPr>
        <w:t xml:space="preserve"> </w:t>
      </w:r>
      <w:r w:rsidR="007347F7" w:rsidRPr="003B1AFC">
        <w:rPr>
          <w:b/>
          <w:bCs/>
          <w:lang w:eastAsia="ar-SA"/>
        </w:rPr>
        <w:t>…………..</w:t>
      </w:r>
      <w:r w:rsidR="00AD7FD8" w:rsidRPr="003B1AFC">
        <w:rPr>
          <w:b/>
          <w:bCs/>
          <w:lang w:eastAsia="ar-SA"/>
        </w:rPr>
        <w:t xml:space="preserve"> </w:t>
      </w:r>
      <w:r w:rsidRPr="003B1AFC">
        <w:rPr>
          <w:b/>
          <w:bCs/>
          <w:lang w:eastAsia="ar-SA"/>
        </w:rPr>
        <w:t xml:space="preserve">złotych </w:t>
      </w:r>
      <w:r w:rsidR="00AD7FD8" w:rsidRPr="003B1AFC">
        <w:rPr>
          <w:bCs/>
          <w:lang w:eastAsia="ar-SA"/>
        </w:rPr>
        <w:t xml:space="preserve">(słownie: </w:t>
      </w:r>
      <w:r w:rsidR="007347F7" w:rsidRPr="003B1AFC">
        <w:rPr>
          <w:bCs/>
          <w:lang w:eastAsia="ar-SA"/>
        </w:rPr>
        <w:t>……………………………………</w:t>
      </w:r>
      <w:r w:rsidR="00AD7FD8" w:rsidRPr="003B1AFC">
        <w:rPr>
          <w:bCs/>
          <w:lang w:eastAsia="ar-SA"/>
        </w:rPr>
        <w:t>złotych)</w:t>
      </w:r>
    </w:p>
    <w:p w:rsidR="00B47E36" w:rsidRPr="00DD4C80" w:rsidRDefault="00B47E36" w:rsidP="00220C29">
      <w:pPr>
        <w:tabs>
          <w:tab w:val="left" w:pos="284"/>
          <w:tab w:val="left" w:pos="360"/>
        </w:tabs>
        <w:ind w:left="336"/>
        <w:jc w:val="both"/>
        <w:rPr>
          <w:bCs/>
          <w:color w:val="000000" w:themeColor="text1"/>
          <w:lang w:eastAsia="ar-SA"/>
        </w:rPr>
      </w:pPr>
      <w:r w:rsidRPr="00DD4C80">
        <w:rPr>
          <w:b/>
          <w:bCs/>
          <w:color w:val="000000" w:themeColor="text1"/>
          <w:lang w:eastAsia="ar-SA"/>
        </w:rPr>
        <w:t xml:space="preserve">VAT …………………......złotych </w:t>
      </w:r>
    </w:p>
    <w:p w:rsidR="00220C29" w:rsidRPr="003B1AFC" w:rsidRDefault="00C656F3" w:rsidP="00220C29">
      <w:pPr>
        <w:tabs>
          <w:tab w:val="left" w:pos="284"/>
          <w:tab w:val="left" w:pos="360"/>
        </w:tabs>
        <w:ind w:left="336"/>
        <w:jc w:val="both"/>
        <w:rPr>
          <w:bCs/>
          <w:lang w:eastAsia="ar-SA"/>
        </w:rPr>
      </w:pPr>
      <w:r w:rsidRPr="00DD4C80">
        <w:rPr>
          <w:b/>
          <w:bCs/>
          <w:color w:val="000000" w:themeColor="text1"/>
          <w:lang w:eastAsia="ar-SA"/>
        </w:rPr>
        <w:t>wartość brutto</w:t>
      </w:r>
      <w:r w:rsidR="003C44D3" w:rsidRPr="00DD4C80">
        <w:rPr>
          <w:b/>
          <w:bCs/>
          <w:color w:val="000000" w:themeColor="text1"/>
          <w:lang w:eastAsia="ar-SA"/>
        </w:rPr>
        <w:t xml:space="preserve"> </w:t>
      </w:r>
      <w:r w:rsidR="007347F7" w:rsidRPr="00DD4C80">
        <w:rPr>
          <w:b/>
          <w:bCs/>
          <w:color w:val="000000" w:themeColor="text1"/>
          <w:lang w:eastAsia="ar-SA"/>
        </w:rPr>
        <w:t>………….</w:t>
      </w:r>
      <w:r w:rsidR="00AD7FD8" w:rsidRPr="00DD4C80">
        <w:rPr>
          <w:b/>
          <w:bCs/>
          <w:color w:val="000000" w:themeColor="text1"/>
          <w:lang w:eastAsia="ar-SA"/>
        </w:rPr>
        <w:t xml:space="preserve"> </w:t>
      </w:r>
      <w:r w:rsidRPr="00DD4C80">
        <w:rPr>
          <w:b/>
          <w:bCs/>
          <w:color w:val="000000" w:themeColor="text1"/>
          <w:lang w:eastAsia="ar-SA"/>
        </w:rPr>
        <w:t>złotych</w:t>
      </w:r>
      <w:r w:rsidR="00AD7FD8" w:rsidRPr="00DD4C80">
        <w:rPr>
          <w:b/>
          <w:bCs/>
          <w:color w:val="000000" w:themeColor="text1"/>
          <w:lang w:eastAsia="ar-SA"/>
        </w:rPr>
        <w:t xml:space="preserve"> </w:t>
      </w:r>
      <w:r w:rsidR="00AD7FD8" w:rsidRPr="00DD4C80">
        <w:rPr>
          <w:bCs/>
          <w:color w:val="000000" w:themeColor="text1"/>
          <w:lang w:eastAsia="ar-SA"/>
        </w:rPr>
        <w:t>(słownie</w:t>
      </w:r>
      <w:r w:rsidR="00AD7FD8" w:rsidRPr="003B1AFC">
        <w:rPr>
          <w:bCs/>
          <w:lang w:eastAsia="ar-SA"/>
        </w:rPr>
        <w:t xml:space="preserve">: </w:t>
      </w:r>
      <w:r w:rsidR="007347F7" w:rsidRPr="003B1AFC">
        <w:rPr>
          <w:bCs/>
          <w:lang w:eastAsia="ar-SA"/>
        </w:rPr>
        <w:t>………………………………. ….złotych</w:t>
      </w:r>
      <w:r w:rsidR="00AD7FD8" w:rsidRPr="003B1AFC">
        <w:rPr>
          <w:bCs/>
          <w:lang w:eastAsia="ar-SA"/>
        </w:rPr>
        <w:t xml:space="preserve">) </w:t>
      </w:r>
    </w:p>
    <w:p w:rsidR="00C656F3" w:rsidRPr="003B1AFC" w:rsidRDefault="00C656F3" w:rsidP="00220C29">
      <w:pPr>
        <w:tabs>
          <w:tab w:val="left" w:pos="284"/>
          <w:tab w:val="left" w:pos="360"/>
        </w:tabs>
        <w:ind w:left="336"/>
        <w:jc w:val="both"/>
        <w:rPr>
          <w:b/>
          <w:bCs/>
          <w:lang w:eastAsia="ar-SA"/>
        </w:rPr>
      </w:pPr>
      <w:r w:rsidRPr="003B1AFC">
        <w:rPr>
          <w:b/>
          <w:bCs/>
          <w:lang w:eastAsia="ar-SA"/>
        </w:rPr>
        <w:t>i do tej wartośc</w:t>
      </w:r>
      <w:r w:rsidR="00194557" w:rsidRPr="003B1AFC">
        <w:rPr>
          <w:b/>
          <w:bCs/>
          <w:lang w:eastAsia="ar-SA"/>
        </w:rPr>
        <w:t>i</w:t>
      </w:r>
      <w:r w:rsidR="00552111" w:rsidRPr="003B1AFC">
        <w:rPr>
          <w:b/>
          <w:bCs/>
          <w:lang w:eastAsia="ar-SA"/>
        </w:rPr>
        <w:t xml:space="preserve"> będzie realizowane zamówienie.</w:t>
      </w:r>
    </w:p>
    <w:p w:rsidR="006830F2" w:rsidRPr="003B1AFC" w:rsidRDefault="006830F2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>Cen</w:t>
      </w:r>
      <w:r w:rsidR="007357F5" w:rsidRPr="003B1AFC">
        <w:rPr>
          <w:lang w:eastAsia="ar-SA"/>
        </w:rPr>
        <w:t>a</w:t>
      </w:r>
      <w:r w:rsidR="0089659D" w:rsidRPr="003B1AFC">
        <w:rPr>
          <w:lang w:eastAsia="ar-SA"/>
        </w:rPr>
        <w:t xml:space="preserve"> jednostkowe</w:t>
      </w:r>
      <w:r w:rsidRPr="003B1AFC">
        <w:rPr>
          <w:lang w:eastAsia="ar-SA"/>
        </w:rPr>
        <w:t xml:space="preserve"> </w:t>
      </w:r>
      <w:r w:rsidR="0074390A" w:rsidRPr="003B1AFC">
        <w:rPr>
          <w:lang w:eastAsia="ar-SA"/>
        </w:rPr>
        <w:t>określon</w:t>
      </w:r>
      <w:r w:rsidR="007357F5" w:rsidRPr="003B1AFC">
        <w:rPr>
          <w:lang w:eastAsia="ar-SA"/>
        </w:rPr>
        <w:t>a</w:t>
      </w:r>
      <w:r w:rsidRPr="003B1AFC">
        <w:rPr>
          <w:lang w:eastAsia="ar-SA"/>
        </w:rPr>
        <w:t xml:space="preserve"> w </w:t>
      </w:r>
      <w:r w:rsidR="00063A90" w:rsidRPr="003B1AFC">
        <w:rPr>
          <w:lang w:eastAsia="ar-SA"/>
        </w:rPr>
        <w:t xml:space="preserve">ofercie </w:t>
      </w:r>
      <w:r w:rsidR="007357F5" w:rsidRPr="003B1AFC">
        <w:rPr>
          <w:lang w:eastAsia="ar-SA"/>
        </w:rPr>
        <w:t xml:space="preserve">wynosi: </w:t>
      </w:r>
      <w:r w:rsidR="00F85E91" w:rsidRPr="003B1AFC">
        <w:rPr>
          <w:lang w:eastAsia="ar-SA"/>
        </w:rPr>
        <w:t xml:space="preserve">brutto </w:t>
      </w:r>
      <w:r w:rsidR="007347F7" w:rsidRPr="003B1AFC">
        <w:rPr>
          <w:lang w:eastAsia="ar-SA"/>
        </w:rPr>
        <w:t>………..</w:t>
      </w:r>
      <w:r w:rsidR="00AD7FD8" w:rsidRPr="003B1AFC">
        <w:rPr>
          <w:lang w:eastAsia="ar-SA"/>
        </w:rPr>
        <w:t xml:space="preserve"> </w:t>
      </w:r>
      <w:r w:rsidR="00AD7FD8" w:rsidRPr="00FD012D">
        <w:rPr>
          <w:lang w:eastAsia="ar-SA"/>
        </w:rPr>
        <w:t>zł</w:t>
      </w:r>
      <w:r w:rsidR="007357F5" w:rsidRPr="00FD012D">
        <w:rPr>
          <w:lang w:eastAsia="ar-SA"/>
        </w:rPr>
        <w:t>/</w:t>
      </w:r>
      <w:r w:rsidR="005D0FAA" w:rsidRPr="00FD012D">
        <w:rPr>
          <w:lang w:eastAsia="ar-SA"/>
        </w:rPr>
        <w:t>M</w:t>
      </w:r>
      <w:r w:rsidR="007357F5" w:rsidRPr="00FD012D">
        <w:rPr>
          <w:lang w:eastAsia="ar-SA"/>
        </w:rPr>
        <w:t>Wh</w:t>
      </w:r>
      <w:r w:rsidR="00E1664E">
        <w:rPr>
          <w:lang w:eastAsia="ar-SA"/>
        </w:rPr>
        <w:t xml:space="preserve">, netto …. </w:t>
      </w:r>
      <w:r w:rsidR="00675E75">
        <w:rPr>
          <w:lang w:eastAsia="ar-SA"/>
        </w:rPr>
        <w:t>z</w:t>
      </w:r>
      <w:r w:rsidR="00E1664E">
        <w:rPr>
          <w:lang w:eastAsia="ar-SA"/>
        </w:rPr>
        <w:t>ł/ MWh</w:t>
      </w:r>
      <w:r w:rsidR="007357F5" w:rsidRPr="003B1AFC">
        <w:rPr>
          <w:lang w:eastAsia="ar-SA"/>
        </w:rPr>
        <w:t xml:space="preserve"> i </w:t>
      </w:r>
      <w:r w:rsidRPr="003B1AFC">
        <w:rPr>
          <w:lang w:eastAsia="ar-SA"/>
        </w:rPr>
        <w:t>nie ulegn</w:t>
      </w:r>
      <w:r w:rsidR="007357F5" w:rsidRPr="003B1AFC">
        <w:rPr>
          <w:lang w:eastAsia="ar-SA"/>
        </w:rPr>
        <w:t>ie</w:t>
      </w:r>
      <w:r w:rsidRPr="003B1AFC">
        <w:rPr>
          <w:lang w:eastAsia="ar-SA"/>
        </w:rPr>
        <w:t xml:space="preserve"> zmiani</w:t>
      </w:r>
      <w:r w:rsidR="00CA3DA7" w:rsidRPr="003B1AFC">
        <w:rPr>
          <w:lang w:eastAsia="ar-SA"/>
        </w:rPr>
        <w:t>e w okresie obowiązywania Umowy</w:t>
      </w:r>
      <w:r w:rsidR="00A75501" w:rsidRPr="003B1AFC">
        <w:rPr>
          <w:lang w:eastAsia="ar-SA"/>
        </w:rPr>
        <w:t>, z wyjątki</w:t>
      </w:r>
      <w:r w:rsidR="004A48B1" w:rsidRPr="003B1AFC">
        <w:rPr>
          <w:lang w:eastAsia="ar-SA"/>
        </w:rPr>
        <w:t>em sytuacji przewidzianych w §11</w:t>
      </w:r>
      <w:r w:rsidR="00A75501" w:rsidRPr="003B1AFC">
        <w:rPr>
          <w:lang w:eastAsia="ar-SA"/>
        </w:rPr>
        <w:t xml:space="preserve"> umowy.</w:t>
      </w:r>
      <w:r w:rsidR="002C28FE">
        <w:rPr>
          <w:lang w:eastAsia="ar-SA"/>
        </w:rPr>
        <w:t xml:space="preserve"> </w:t>
      </w:r>
      <w:r w:rsidR="00FE5515">
        <w:rPr>
          <w:lang w:eastAsia="ar-SA"/>
        </w:rPr>
        <w:br/>
      </w:r>
      <w:r w:rsidR="002C28FE">
        <w:rPr>
          <w:lang w:eastAsia="ar-SA"/>
        </w:rPr>
        <w:t xml:space="preserve">Cena jednostkowa netto energii elektrycznej zawiera kwotę podatku akcyzowego. </w:t>
      </w:r>
    </w:p>
    <w:p w:rsidR="006830F2" w:rsidRPr="003B1AFC" w:rsidRDefault="006830F2" w:rsidP="00806979">
      <w:pPr>
        <w:numPr>
          <w:ilvl w:val="0"/>
          <w:numId w:val="4"/>
        </w:numPr>
        <w:tabs>
          <w:tab w:val="clear" w:pos="720"/>
          <w:tab w:val="num" w:pos="350"/>
          <w:tab w:val="left" w:pos="3164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 xml:space="preserve">Należność za zużytą energię elektryczną w okresach rozliczeniowych obliczana będzie indywidualnie </w:t>
      </w:r>
      <w:r w:rsidR="00FE5515">
        <w:rPr>
          <w:lang w:eastAsia="ar-SA"/>
        </w:rPr>
        <w:br/>
      </w:r>
      <w:r w:rsidRPr="003B1AFC">
        <w:rPr>
          <w:lang w:eastAsia="ar-SA"/>
        </w:rPr>
        <w:t xml:space="preserve">dla </w:t>
      </w:r>
      <w:r w:rsidR="00723179" w:rsidRPr="003B1AFC">
        <w:rPr>
          <w:lang w:eastAsia="ar-SA"/>
        </w:rPr>
        <w:t xml:space="preserve">każdego </w:t>
      </w:r>
      <w:r w:rsidRPr="003B1AFC">
        <w:rPr>
          <w:lang w:eastAsia="ar-SA"/>
        </w:rPr>
        <w:t>punktu poboru</w:t>
      </w:r>
      <w:r w:rsidR="00046760" w:rsidRPr="003B1AFC">
        <w:rPr>
          <w:lang w:eastAsia="ar-SA"/>
        </w:rPr>
        <w:t xml:space="preserve">, </w:t>
      </w:r>
      <w:r w:rsidR="001E5AE8" w:rsidRPr="003B1AFC">
        <w:rPr>
          <w:lang w:eastAsia="ar-SA"/>
        </w:rPr>
        <w:t xml:space="preserve">uwzględniając </w:t>
      </w:r>
      <w:r w:rsidRPr="003B1AFC">
        <w:rPr>
          <w:lang w:eastAsia="ar-SA"/>
        </w:rPr>
        <w:t xml:space="preserve">ilości </w:t>
      </w:r>
      <w:r w:rsidR="00C038D4" w:rsidRPr="003B1AFC">
        <w:rPr>
          <w:lang w:eastAsia="ar-SA"/>
        </w:rPr>
        <w:t xml:space="preserve">dostarczonej </w:t>
      </w:r>
      <w:r w:rsidRPr="003B1AFC">
        <w:rPr>
          <w:lang w:eastAsia="ar-SA"/>
        </w:rPr>
        <w:t xml:space="preserve">energii elektrycznej ustalonej </w:t>
      </w:r>
      <w:r w:rsidR="00FE5515">
        <w:rPr>
          <w:lang w:eastAsia="ar-SA"/>
        </w:rPr>
        <w:br/>
      </w:r>
      <w:r w:rsidRPr="003B1AFC">
        <w:rPr>
          <w:lang w:eastAsia="ar-SA"/>
        </w:rPr>
        <w:t>na podstawie wskazań urządzeń pomiarowych zainstalowanych w ukł</w:t>
      </w:r>
      <w:r w:rsidR="00552111" w:rsidRPr="003B1AFC">
        <w:rPr>
          <w:lang w:eastAsia="ar-SA"/>
        </w:rPr>
        <w:t>adach pomiarowo-rozliczeniowych.</w:t>
      </w:r>
    </w:p>
    <w:p w:rsidR="006830F2" w:rsidRPr="003B1AFC" w:rsidRDefault="006830F2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 xml:space="preserve">Rozliczenia kosztów sprzedanej energii </w:t>
      </w:r>
      <w:r w:rsidR="00C37B42" w:rsidRPr="003B1AFC">
        <w:rPr>
          <w:lang w:eastAsia="ar-SA"/>
        </w:rPr>
        <w:t xml:space="preserve">elektrycznej </w:t>
      </w:r>
      <w:r w:rsidRPr="003B1AFC">
        <w:rPr>
          <w:lang w:eastAsia="ar-SA"/>
        </w:rPr>
        <w:t xml:space="preserve">odbywać się będą na podstawie odczytów rozliczeniowych układów pomiarowo-rozliczeniowych dokonywanych przez </w:t>
      </w:r>
      <w:r w:rsidR="00C37B42" w:rsidRPr="003B1AFC">
        <w:rPr>
          <w:lang w:eastAsia="ar-SA"/>
        </w:rPr>
        <w:t>O</w:t>
      </w:r>
      <w:r w:rsidRPr="003B1AFC">
        <w:rPr>
          <w:lang w:eastAsia="ar-SA"/>
        </w:rPr>
        <w:t xml:space="preserve">peratora </w:t>
      </w:r>
      <w:r w:rsidR="00C37B42" w:rsidRPr="003B1AFC">
        <w:rPr>
          <w:lang w:eastAsia="ar-SA"/>
        </w:rPr>
        <w:t>Systemu D</w:t>
      </w:r>
      <w:r w:rsidRPr="003B1AFC">
        <w:rPr>
          <w:lang w:eastAsia="ar-SA"/>
        </w:rPr>
        <w:t>ystrybucyjnego</w:t>
      </w:r>
      <w:r w:rsidR="00287855">
        <w:rPr>
          <w:lang w:eastAsia="ar-SA"/>
        </w:rPr>
        <w:t>,</w:t>
      </w:r>
      <w:r w:rsidR="00675E75">
        <w:rPr>
          <w:lang w:eastAsia="ar-SA"/>
        </w:rPr>
        <w:t xml:space="preserve"> </w:t>
      </w:r>
      <w:r w:rsidRPr="003B1AFC">
        <w:rPr>
          <w:lang w:eastAsia="ar-SA"/>
        </w:rPr>
        <w:t>zgodnie z okresem rozliczeniowym stosowanym przez OSD.</w:t>
      </w:r>
    </w:p>
    <w:p w:rsidR="006A0212" w:rsidRPr="003B1AFC" w:rsidRDefault="006830F2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>Należności za energię elektryczną regulowane będą na podstawie faktur VAT wystawi</w:t>
      </w:r>
      <w:r w:rsidR="00C37B42" w:rsidRPr="003B1AFC">
        <w:rPr>
          <w:lang w:eastAsia="ar-SA"/>
        </w:rPr>
        <w:t>o</w:t>
      </w:r>
      <w:r w:rsidRPr="003B1AFC">
        <w:rPr>
          <w:lang w:eastAsia="ar-SA"/>
        </w:rPr>
        <w:t xml:space="preserve">nych </w:t>
      </w:r>
      <w:r w:rsidR="00FE5515">
        <w:rPr>
          <w:lang w:eastAsia="ar-SA"/>
        </w:rPr>
        <w:br/>
      </w:r>
      <w:r w:rsidRPr="003B1AFC">
        <w:rPr>
          <w:lang w:eastAsia="ar-SA"/>
        </w:rPr>
        <w:t>przez Wykonawcę.</w:t>
      </w:r>
    </w:p>
    <w:p w:rsidR="006A0212" w:rsidRPr="003B1AFC" w:rsidRDefault="00FE5515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>
        <w:t>Faktury</w:t>
      </w:r>
      <w:r w:rsidR="006A0212" w:rsidRPr="003B1AFC">
        <w:t xml:space="preserve"> VAT należy wystawi</w:t>
      </w:r>
      <w:r>
        <w:t>a</w:t>
      </w:r>
      <w:r w:rsidR="006A0212" w:rsidRPr="003B1AFC">
        <w:t>ć na:</w:t>
      </w:r>
    </w:p>
    <w:p w:rsidR="004737A8" w:rsidRPr="00FE5515" w:rsidRDefault="006A0212" w:rsidP="006A0212">
      <w:pPr>
        <w:tabs>
          <w:tab w:val="left" w:pos="0"/>
        </w:tabs>
        <w:ind w:left="364"/>
        <w:jc w:val="both"/>
        <w:rPr>
          <w:b/>
          <w:lang w:eastAsia="ar-SA"/>
        </w:rPr>
      </w:pPr>
      <w:r w:rsidRPr="00FE5515">
        <w:rPr>
          <w:b/>
        </w:rPr>
        <w:t xml:space="preserve">Województwo Wielkopolskie </w:t>
      </w:r>
      <w:r w:rsidR="004737A8" w:rsidRPr="00FE5515">
        <w:rPr>
          <w:b/>
          <w:lang w:eastAsia="ar-SA"/>
        </w:rPr>
        <w:t>UMWW</w:t>
      </w:r>
    </w:p>
    <w:p w:rsidR="00332AA1" w:rsidRPr="00FE5515" w:rsidRDefault="006A0212" w:rsidP="006A0212">
      <w:pPr>
        <w:tabs>
          <w:tab w:val="left" w:pos="0"/>
        </w:tabs>
        <w:ind w:left="364"/>
        <w:jc w:val="both"/>
        <w:rPr>
          <w:b/>
        </w:rPr>
      </w:pPr>
      <w:r w:rsidRPr="00FE5515">
        <w:rPr>
          <w:b/>
        </w:rPr>
        <w:t>al. Niepodległości 34</w:t>
      </w:r>
      <w:r w:rsidRPr="00FE5515">
        <w:rPr>
          <w:b/>
          <w:lang w:eastAsia="ar-SA"/>
        </w:rPr>
        <w:t xml:space="preserve">, </w:t>
      </w:r>
      <w:r w:rsidRPr="00FE5515">
        <w:rPr>
          <w:b/>
        </w:rPr>
        <w:t>61-714 Poznań</w:t>
      </w:r>
    </w:p>
    <w:p w:rsidR="006A0212" w:rsidRPr="00FE5515" w:rsidRDefault="006A0212" w:rsidP="006A0212">
      <w:pPr>
        <w:tabs>
          <w:tab w:val="left" w:pos="0"/>
        </w:tabs>
        <w:ind w:left="364"/>
        <w:jc w:val="both"/>
        <w:rPr>
          <w:b/>
          <w:lang w:eastAsia="ar-SA"/>
        </w:rPr>
      </w:pPr>
      <w:r w:rsidRPr="00FE5515">
        <w:rPr>
          <w:b/>
        </w:rPr>
        <w:t>NIP 778-13-46-888 , REGON 631257816</w:t>
      </w:r>
    </w:p>
    <w:p w:rsidR="006830F2" w:rsidRPr="003B1AFC" w:rsidRDefault="006830F2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 xml:space="preserve">Faktury rozliczeniowe wystawiane będą na koniec okresu rozliczeniowego w terminie do 14 dni </w:t>
      </w:r>
      <w:r w:rsidR="00FE5515">
        <w:rPr>
          <w:lang w:eastAsia="ar-SA"/>
        </w:rPr>
        <w:br/>
      </w:r>
      <w:r w:rsidRPr="003B1AFC">
        <w:rPr>
          <w:lang w:eastAsia="ar-SA"/>
        </w:rPr>
        <w:t xml:space="preserve">od </w:t>
      </w:r>
      <w:r w:rsidR="00C37B42" w:rsidRPr="003B1AFC">
        <w:rPr>
          <w:lang w:eastAsia="ar-SA"/>
        </w:rPr>
        <w:t xml:space="preserve">otrzymania </w:t>
      </w:r>
      <w:r w:rsidR="00C44A86" w:rsidRPr="003B1AFC">
        <w:rPr>
          <w:lang w:eastAsia="ar-SA"/>
        </w:rPr>
        <w:t xml:space="preserve">przez </w:t>
      </w:r>
      <w:r w:rsidRPr="003B1AFC">
        <w:rPr>
          <w:lang w:eastAsia="ar-SA"/>
        </w:rPr>
        <w:t xml:space="preserve">Wykonawcę odczytów liczników pomiarowych </w:t>
      </w:r>
      <w:r w:rsidR="004857E3" w:rsidRPr="003B1AFC">
        <w:rPr>
          <w:lang w:eastAsia="ar-SA"/>
        </w:rPr>
        <w:t xml:space="preserve">dla </w:t>
      </w:r>
      <w:r w:rsidR="00C44A86" w:rsidRPr="003B1AFC">
        <w:rPr>
          <w:lang w:eastAsia="ar-SA"/>
        </w:rPr>
        <w:t xml:space="preserve">każdego </w:t>
      </w:r>
      <w:r w:rsidR="00CA3DA7" w:rsidRPr="003B1AFC">
        <w:rPr>
          <w:lang w:eastAsia="ar-SA"/>
        </w:rPr>
        <w:t>p</w:t>
      </w:r>
      <w:r w:rsidR="004857E3" w:rsidRPr="003B1AFC">
        <w:rPr>
          <w:lang w:eastAsia="ar-SA"/>
        </w:rPr>
        <w:t>unktu poboru</w:t>
      </w:r>
      <w:r w:rsidR="00C37B42" w:rsidRPr="003B1AFC">
        <w:rPr>
          <w:lang w:eastAsia="ar-SA"/>
        </w:rPr>
        <w:t xml:space="preserve"> od OSD</w:t>
      </w:r>
      <w:r w:rsidR="004857E3" w:rsidRPr="003B1AFC">
        <w:rPr>
          <w:lang w:eastAsia="ar-SA"/>
        </w:rPr>
        <w:t>.</w:t>
      </w:r>
    </w:p>
    <w:p w:rsidR="00A75501" w:rsidRPr="003B1AFC" w:rsidRDefault="00A75501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 xml:space="preserve">W przypadku utraty, zniszczenia lub wadliwego działania układu pomiarowo-rozliczeniowego rozliczenie następuje na zasadach określonych w przepisach prawa, w szczególności Prawa energetycznego </w:t>
      </w:r>
      <w:r w:rsidR="004A48B1" w:rsidRPr="003B1AFC">
        <w:rPr>
          <w:lang w:eastAsia="ar-SA"/>
        </w:rPr>
        <w:br/>
      </w:r>
      <w:r w:rsidR="00FE5515" w:rsidRPr="003F168E">
        <w:rPr>
          <w:lang w:eastAsia="ar-SA"/>
        </w:rPr>
        <w:t>(</w:t>
      </w:r>
      <w:r w:rsidR="00FE5515">
        <w:rPr>
          <w:lang w:eastAsia="ar-SA"/>
        </w:rPr>
        <w:t xml:space="preserve">tekst jedn. </w:t>
      </w:r>
      <w:r w:rsidR="00FE5515" w:rsidRPr="00292DCC">
        <w:t xml:space="preserve">Dz.U. </w:t>
      </w:r>
      <w:r w:rsidR="00FE5515" w:rsidRPr="00292DCC">
        <w:rPr>
          <w:rStyle w:val="ng-binding"/>
          <w:color w:val="1B1B1B"/>
        </w:rPr>
        <w:t>z 2020 poz.</w:t>
      </w:r>
      <w:r w:rsidR="00FE5515">
        <w:rPr>
          <w:rStyle w:val="ng-binding"/>
          <w:color w:val="1B1B1B"/>
        </w:rPr>
        <w:t xml:space="preserve"> 833</w:t>
      </w:r>
      <w:r w:rsidR="00FE5515" w:rsidRPr="00FD012D">
        <w:rPr>
          <w:lang w:eastAsia="ar-SA"/>
        </w:rPr>
        <w:t>)</w:t>
      </w:r>
      <w:r w:rsidR="00FE5515">
        <w:rPr>
          <w:lang w:eastAsia="ar-SA"/>
        </w:rPr>
        <w:t xml:space="preserve"> </w:t>
      </w:r>
      <w:r w:rsidR="00735DB5" w:rsidRPr="003F168E">
        <w:rPr>
          <w:lang w:eastAsia="ar-SA"/>
        </w:rPr>
        <w:t>oraz Taryfie</w:t>
      </w:r>
      <w:r w:rsidR="00735DB5" w:rsidRPr="003B1AFC">
        <w:rPr>
          <w:lang w:eastAsia="ar-SA"/>
        </w:rPr>
        <w:t xml:space="preserve"> OSD.</w:t>
      </w:r>
    </w:p>
    <w:p w:rsidR="00735DB5" w:rsidRPr="003B1AFC" w:rsidRDefault="00FE5515" w:rsidP="00806979">
      <w:pPr>
        <w:numPr>
          <w:ilvl w:val="0"/>
          <w:numId w:val="4"/>
        </w:numPr>
        <w:tabs>
          <w:tab w:val="clear" w:pos="720"/>
          <w:tab w:val="left" w:pos="0"/>
          <w:tab w:val="num" w:pos="350"/>
        </w:tabs>
        <w:ind w:left="364" w:hanging="364"/>
        <w:jc w:val="both"/>
        <w:rPr>
          <w:lang w:eastAsia="ar-SA"/>
        </w:rPr>
      </w:pPr>
      <w:r>
        <w:rPr>
          <w:lang w:eastAsia="ar-SA"/>
        </w:rPr>
        <w:t>Wykonawca</w:t>
      </w:r>
      <w:r w:rsidR="00735DB5" w:rsidRPr="003B1AFC">
        <w:rPr>
          <w:lang w:eastAsia="ar-SA"/>
        </w:rPr>
        <w:t xml:space="preserve"> ma prawo do korygowania rozliczeń i wystawionych faktur. </w:t>
      </w:r>
      <w:r>
        <w:rPr>
          <w:lang w:eastAsia="ar-SA"/>
        </w:rPr>
        <w:t>Wykonawca</w:t>
      </w:r>
      <w:r w:rsidR="00735DB5" w:rsidRPr="003B1AFC">
        <w:rPr>
          <w:lang w:eastAsia="ar-SA"/>
        </w:rPr>
        <w:t xml:space="preserve"> dokonuje korekty uprzednio wystawionych faktur w szczególności w przypadku stwierdzenia: </w:t>
      </w:r>
    </w:p>
    <w:p w:rsidR="00735DB5" w:rsidRPr="003B1AFC" w:rsidRDefault="003F11C0" w:rsidP="00B0140E">
      <w:pPr>
        <w:tabs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ab/>
      </w:r>
      <w:r w:rsidR="00735DB5" w:rsidRPr="003B1AFC">
        <w:rPr>
          <w:lang w:eastAsia="ar-SA"/>
        </w:rPr>
        <w:t>- nieprawidłowości w zainstalowaniu lub działaniu układu pomiarowo-rozliczeniowego,</w:t>
      </w:r>
    </w:p>
    <w:p w:rsidR="00735DB5" w:rsidRPr="003B1AFC" w:rsidRDefault="003F11C0" w:rsidP="00B0140E">
      <w:pPr>
        <w:tabs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ab/>
      </w:r>
      <w:r w:rsidR="00735DB5" w:rsidRPr="003B1AFC">
        <w:rPr>
          <w:lang w:eastAsia="ar-SA"/>
        </w:rPr>
        <w:t>- przyjęcia do rozliczeń błędnych danych pomiarowych,</w:t>
      </w:r>
    </w:p>
    <w:p w:rsidR="00B47E36" w:rsidRDefault="003F11C0" w:rsidP="00B47E36">
      <w:pPr>
        <w:tabs>
          <w:tab w:val="left" w:pos="0"/>
          <w:tab w:val="num" w:pos="350"/>
        </w:tabs>
        <w:ind w:left="364" w:hanging="364"/>
        <w:jc w:val="both"/>
        <w:rPr>
          <w:lang w:eastAsia="ar-SA"/>
        </w:rPr>
      </w:pPr>
      <w:r w:rsidRPr="003B1AFC">
        <w:rPr>
          <w:lang w:eastAsia="ar-SA"/>
        </w:rPr>
        <w:tab/>
      </w:r>
      <w:r w:rsidR="00735DB5" w:rsidRPr="003B1AFC">
        <w:rPr>
          <w:lang w:eastAsia="ar-SA"/>
        </w:rPr>
        <w:t>- przyjęcia do rozliczeń niewłaściwych cen energii elektrycznej lub niewłaściwych stawek opłat.</w:t>
      </w:r>
    </w:p>
    <w:p w:rsidR="00B47E36" w:rsidRPr="00DD4C80" w:rsidRDefault="00B47E36" w:rsidP="00B47E36">
      <w:pPr>
        <w:tabs>
          <w:tab w:val="left" w:pos="0"/>
          <w:tab w:val="num" w:pos="350"/>
        </w:tabs>
        <w:ind w:left="364" w:hanging="364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  <w:lang w:eastAsia="ar-SA"/>
        </w:rPr>
        <w:t>11.  Zamawiający oświadcza, że jest zarejestrowanym podatnikiem podatku od towaru i usług.</w:t>
      </w:r>
    </w:p>
    <w:p w:rsidR="00B47E36" w:rsidRPr="003B1AFC" w:rsidRDefault="00B47E36" w:rsidP="00004342">
      <w:pPr>
        <w:tabs>
          <w:tab w:val="left" w:pos="0"/>
          <w:tab w:val="num" w:pos="350"/>
        </w:tabs>
        <w:ind w:left="364" w:hanging="364"/>
        <w:jc w:val="both"/>
        <w:rPr>
          <w:lang w:eastAsia="ar-SA"/>
        </w:rPr>
      </w:pPr>
    </w:p>
    <w:p w:rsidR="00FE5515" w:rsidRDefault="00FE5515" w:rsidP="006830F2">
      <w:pPr>
        <w:pStyle w:val="Zwykytekst"/>
        <w:jc w:val="center"/>
        <w:rPr>
          <w:rFonts w:ascii="Times New Roman" w:hAnsi="Times New Roman"/>
          <w:b/>
        </w:rPr>
      </w:pPr>
    </w:p>
    <w:p w:rsidR="006830F2" w:rsidRPr="003B1AFC" w:rsidRDefault="00B0140E" w:rsidP="006830F2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6</w:t>
      </w:r>
    </w:p>
    <w:p w:rsidR="000905AA" w:rsidRPr="003B1AFC" w:rsidRDefault="000905AA" w:rsidP="006830F2">
      <w:pPr>
        <w:pStyle w:val="Zwykytekst"/>
        <w:jc w:val="center"/>
        <w:rPr>
          <w:rFonts w:ascii="Times New Roman" w:hAnsi="Times New Roman"/>
          <w:b/>
        </w:rPr>
      </w:pPr>
    </w:p>
    <w:p w:rsidR="00C8461B" w:rsidRDefault="006830F2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lang w:eastAsia="ar-SA"/>
        </w:rPr>
      </w:pPr>
      <w:r w:rsidRPr="003B1AFC">
        <w:rPr>
          <w:lang w:eastAsia="ar-SA"/>
        </w:rPr>
        <w:t xml:space="preserve">Należności wynikające z faktur VAT będą płatne w </w:t>
      </w:r>
      <w:r w:rsidRPr="003B1AFC">
        <w:rPr>
          <w:b/>
          <w:lang w:eastAsia="ar-SA"/>
        </w:rPr>
        <w:t xml:space="preserve">terminie </w:t>
      </w:r>
      <w:r w:rsidR="00802470" w:rsidRPr="003B1AFC">
        <w:rPr>
          <w:b/>
          <w:lang w:eastAsia="ar-SA"/>
        </w:rPr>
        <w:t xml:space="preserve">…. </w:t>
      </w:r>
      <w:r w:rsidRPr="003B1AFC">
        <w:rPr>
          <w:b/>
          <w:lang w:eastAsia="ar-SA"/>
        </w:rPr>
        <w:t>dni</w:t>
      </w:r>
      <w:r w:rsidRPr="003B1AFC">
        <w:rPr>
          <w:lang w:eastAsia="ar-SA"/>
        </w:rPr>
        <w:t xml:space="preserve"> </w:t>
      </w:r>
      <w:r w:rsidR="00817138">
        <w:rPr>
          <w:bCs/>
          <w:lang w:eastAsia="ar-SA"/>
        </w:rPr>
        <w:t>od daty</w:t>
      </w:r>
      <w:r w:rsidRPr="003B1AFC">
        <w:rPr>
          <w:bCs/>
          <w:lang w:eastAsia="ar-SA"/>
        </w:rPr>
        <w:t xml:space="preserve"> doręczenia Zama</w:t>
      </w:r>
      <w:r w:rsidR="00C8461B">
        <w:rPr>
          <w:bCs/>
          <w:lang w:eastAsia="ar-SA"/>
        </w:rPr>
        <w:t>wiającemu prawidłowo wystawionych faktur</w:t>
      </w:r>
      <w:r w:rsidRPr="003B1AFC">
        <w:rPr>
          <w:lang w:eastAsia="ar-SA"/>
        </w:rPr>
        <w:t xml:space="preserve">. </w:t>
      </w:r>
    </w:p>
    <w:p w:rsidR="006830F2" w:rsidRPr="003B1AFC" w:rsidRDefault="006830F2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lang w:eastAsia="ar-SA"/>
        </w:rPr>
      </w:pPr>
      <w:r w:rsidRPr="003B1AFC">
        <w:rPr>
          <w:lang w:eastAsia="ar-SA"/>
        </w:rPr>
        <w:t>Za dzień zapłaty uznaje się datę obciążenia rachunku Zamawiającego.</w:t>
      </w:r>
    </w:p>
    <w:p w:rsidR="006830F2" w:rsidRDefault="006830F2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lang w:eastAsia="ar-SA"/>
        </w:rPr>
      </w:pPr>
      <w:r w:rsidRPr="003B1AFC">
        <w:rPr>
          <w:lang w:eastAsia="ar-SA"/>
        </w:rPr>
        <w:t>W przypadku uzasadnionych wątpliwości</w:t>
      </w:r>
      <w:r w:rsidR="00735DB5" w:rsidRPr="003B1AFC">
        <w:rPr>
          <w:lang w:eastAsia="ar-SA"/>
        </w:rPr>
        <w:t xml:space="preserve">, </w:t>
      </w:r>
      <w:r w:rsidRPr="003B1AFC">
        <w:rPr>
          <w:lang w:eastAsia="ar-SA"/>
        </w:rPr>
        <w:t xml:space="preserve">co do prawidłowości wystawionej faktury </w:t>
      </w:r>
      <w:r w:rsidR="00046760" w:rsidRPr="003B1AFC">
        <w:rPr>
          <w:lang w:eastAsia="ar-SA"/>
        </w:rPr>
        <w:t xml:space="preserve">Zamawiający </w:t>
      </w:r>
      <w:r w:rsidRPr="003B1AFC">
        <w:rPr>
          <w:lang w:eastAsia="ar-SA"/>
        </w:rPr>
        <w:t>złoży reklamację, dołączając jednocześnie sporną fakturę. Reklamacja winna być rozpatrzona prze</w:t>
      </w:r>
      <w:r w:rsidR="00046760" w:rsidRPr="003B1AFC">
        <w:rPr>
          <w:lang w:eastAsia="ar-SA"/>
        </w:rPr>
        <w:t xml:space="preserve">z Wykonawcę w terminie do </w:t>
      </w:r>
      <w:r w:rsidR="002D4FC3" w:rsidRPr="003B1AFC">
        <w:rPr>
          <w:lang w:eastAsia="ar-SA"/>
        </w:rPr>
        <w:t>14</w:t>
      </w:r>
      <w:r w:rsidR="00046760" w:rsidRPr="003B1AFC">
        <w:rPr>
          <w:lang w:eastAsia="ar-SA"/>
        </w:rPr>
        <w:t xml:space="preserve"> dni, od daty </w:t>
      </w:r>
      <w:r w:rsidR="00306780" w:rsidRPr="003B1AFC">
        <w:rPr>
          <w:lang w:eastAsia="ar-SA"/>
        </w:rPr>
        <w:t>jej złożenia.</w:t>
      </w:r>
    </w:p>
    <w:p w:rsidR="002D6BC4" w:rsidRPr="00DD4C80" w:rsidRDefault="002D6BC4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</w:rPr>
        <w:t xml:space="preserve">Zapłata należności następować będzie z konta Zamawiającego przelewem na konto Wykonawcy </w:t>
      </w:r>
      <w:r w:rsidRPr="00DD4C80">
        <w:rPr>
          <w:color w:val="000000" w:themeColor="text1"/>
        </w:rPr>
        <w:br/>
        <w:t>wskazane na wystawionych fakturach.</w:t>
      </w:r>
    </w:p>
    <w:p w:rsidR="002D6BC4" w:rsidRPr="00DD4C80" w:rsidRDefault="002D6BC4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</w:rPr>
        <w:t>Rozliczenie między Stronami umowy będzie realizowane wyłącznie w złotych polskich.</w:t>
      </w:r>
    </w:p>
    <w:p w:rsidR="00C8461B" w:rsidRPr="00DD4C80" w:rsidRDefault="00C8461B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</w:rPr>
        <w:t>Wynagrodzenie objęte umową jest współfinansowane ze środków Unii Europejskiej.</w:t>
      </w:r>
    </w:p>
    <w:p w:rsidR="003D0832" w:rsidRPr="00DD4C80" w:rsidRDefault="003D0832" w:rsidP="00806979">
      <w:pPr>
        <w:numPr>
          <w:ilvl w:val="0"/>
          <w:numId w:val="3"/>
        </w:numPr>
        <w:tabs>
          <w:tab w:val="clear" w:pos="771"/>
          <w:tab w:val="left" w:pos="51"/>
          <w:tab w:val="num" w:pos="426"/>
        </w:tabs>
        <w:suppressAutoHyphens/>
        <w:ind w:left="426" w:hanging="437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</w:rPr>
        <w:t>Strony wyłączają możliwość przelewu wierzytelności wynikającej z umowy na osobę trzecią.</w:t>
      </w:r>
    </w:p>
    <w:p w:rsidR="003D0832" w:rsidRPr="003B1AFC" w:rsidRDefault="003D0832" w:rsidP="004F72F9">
      <w:pPr>
        <w:tabs>
          <w:tab w:val="left" w:pos="51"/>
          <w:tab w:val="num" w:pos="426"/>
        </w:tabs>
        <w:suppressAutoHyphens/>
        <w:ind w:left="426" w:hanging="437"/>
        <w:jc w:val="both"/>
        <w:rPr>
          <w:b/>
          <w:lang w:eastAsia="ar-SA"/>
        </w:rPr>
      </w:pPr>
    </w:p>
    <w:p w:rsidR="000905AA" w:rsidRPr="003B1AFC" w:rsidRDefault="000905AA" w:rsidP="006830F2">
      <w:pPr>
        <w:pStyle w:val="Zwykytekst"/>
        <w:jc w:val="center"/>
        <w:rPr>
          <w:rFonts w:ascii="Times New Roman" w:hAnsi="Times New Roman"/>
          <w:b/>
        </w:rPr>
      </w:pPr>
    </w:p>
    <w:p w:rsidR="006830F2" w:rsidRPr="003B1AFC" w:rsidRDefault="00B0140E" w:rsidP="006830F2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7</w:t>
      </w:r>
    </w:p>
    <w:p w:rsidR="000905AA" w:rsidRPr="003B1AFC" w:rsidRDefault="000905AA" w:rsidP="006830F2">
      <w:pPr>
        <w:pStyle w:val="Zwykytekst"/>
        <w:jc w:val="center"/>
        <w:rPr>
          <w:rFonts w:ascii="Times New Roman" w:hAnsi="Times New Roman"/>
          <w:b/>
        </w:rPr>
      </w:pPr>
    </w:p>
    <w:p w:rsidR="002D6BC4" w:rsidRPr="003B1AFC" w:rsidRDefault="006830F2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lang w:eastAsia="ar-SA"/>
        </w:rPr>
      </w:pPr>
      <w:r w:rsidRPr="003B1AFC">
        <w:rPr>
          <w:lang w:eastAsia="ar-SA"/>
        </w:rPr>
        <w:t xml:space="preserve">Umowa zostaje zawarta na czas oznaczony </w:t>
      </w:r>
      <w:r w:rsidR="006664FB" w:rsidRPr="003B1AFC">
        <w:rPr>
          <w:b/>
          <w:lang w:eastAsia="ar-SA"/>
        </w:rPr>
        <w:t>od 01.01.20</w:t>
      </w:r>
      <w:r w:rsidR="005D0FAA">
        <w:rPr>
          <w:b/>
          <w:lang w:eastAsia="ar-SA"/>
        </w:rPr>
        <w:t>21</w:t>
      </w:r>
      <w:r w:rsidR="006664FB" w:rsidRPr="003B1AFC">
        <w:rPr>
          <w:b/>
          <w:lang w:eastAsia="ar-SA"/>
        </w:rPr>
        <w:t xml:space="preserve"> do 31.12.</w:t>
      </w:r>
      <w:r w:rsidR="00867BA7" w:rsidRPr="003B1AFC">
        <w:rPr>
          <w:b/>
          <w:lang w:eastAsia="ar-SA"/>
        </w:rPr>
        <w:t>20</w:t>
      </w:r>
      <w:r w:rsidR="007347F7" w:rsidRPr="003B1AFC">
        <w:rPr>
          <w:b/>
          <w:lang w:eastAsia="ar-SA"/>
        </w:rPr>
        <w:t>2</w:t>
      </w:r>
      <w:r w:rsidR="005D0FAA">
        <w:rPr>
          <w:b/>
          <w:lang w:eastAsia="ar-SA"/>
        </w:rPr>
        <w:t>2</w:t>
      </w:r>
      <w:r w:rsidR="00735DB5" w:rsidRPr="003B1AFC">
        <w:rPr>
          <w:b/>
          <w:lang w:eastAsia="ar-SA"/>
        </w:rPr>
        <w:t xml:space="preserve"> r. </w:t>
      </w:r>
    </w:p>
    <w:p w:rsidR="00400F70" w:rsidRPr="003B1AFC" w:rsidRDefault="00555C89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lang w:eastAsia="ar-SA"/>
        </w:rPr>
      </w:pPr>
      <w:r w:rsidRPr="003B1AFC">
        <w:rPr>
          <w:lang w:eastAsia="ar-SA"/>
        </w:rPr>
        <w:t>Umowa wchodzi w życie w zakresie każdego punktu poboru energii elektrycznej</w:t>
      </w:r>
      <w:r w:rsidR="00C37B42" w:rsidRPr="003B1AFC">
        <w:rPr>
          <w:lang w:eastAsia="ar-SA"/>
        </w:rPr>
        <w:t xml:space="preserve"> z dniem 01.01.20</w:t>
      </w:r>
      <w:r w:rsidR="005D0FAA">
        <w:rPr>
          <w:lang w:eastAsia="ar-SA"/>
        </w:rPr>
        <w:t>21</w:t>
      </w:r>
      <w:r w:rsidR="004737A8" w:rsidRPr="003B1AFC">
        <w:rPr>
          <w:lang w:eastAsia="ar-SA"/>
        </w:rPr>
        <w:t xml:space="preserve"> </w:t>
      </w:r>
      <w:r w:rsidR="00C37B42" w:rsidRPr="003B1AFC">
        <w:rPr>
          <w:lang w:eastAsia="ar-SA"/>
        </w:rPr>
        <w:t>r., lecz nie wcześniej niż po pozytywnym zakończeniu procedury zmiany sprzedawcy</w:t>
      </w:r>
      <w:r w:rsidR="00735DB5" w:rsidRPr="003B1AFC">
        <w:rPr>
          <w:lang w:eastAsia="ar-SA"/>
        </w:rPr>
        <w:t>.</w:t>
      </w:r>
    </w:p>
    <w:p w:rsidR="00C75129" w:rsidRDefault="00C75129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lang w:eastAsia="ar-SA"/>
        </w:rPr>
      </w:pPr>
      <w:r w:rsidRPr="003B1AFC">
        <w:rPr>
          <w:lang w:eastAsia="ar-SA"/>
        </w:rPr>
        <w:t xml:space="preserve">Dzień wejścia Umowy w życie jest dniem rozpoczynającym dostawę energii elektrycznej </w:t>
      </w:r>
      <w:r w:rsidR="00FE5515">
        <w:rPr>
          <w:lang w:eastAsia="ar-SA"/>
        </w:rPr>
        <w:br/>
      </w:r>
      <w:r w:rsidRPr="003B1AFC">
        <w:rPr>
          <w:lang w:eastAsia="ar-SA"/>
        </w:rPr>
        <w:t>przez Wykonawcę.</w:t>
      </w:r>
    </w:p>
    <w:p w:rsidR="002D6BC4" w:rsidRPr="00DD4C80" w:rsidRDefault="002D6BC4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color w:val="000000" w:themeColor="text1"/>
          <w:lang w:eastAsia="ar-SA"/>
        </w:rPr>
      </w:pPr>
      <w:r w:rsidRPr="00DD4C80">
        <w:rPr>
          <w:color w:val="000000" w:themeColor="text1"/>
        </w:rPr>
        <w:t xml:space="preserve">Strony umowy ustalają, że obowiązywanie niniejszej umowy zakończy się </w:t>
      </w:r>
      <w:r w:rsidRPr="00DD4C80">
        <w:rPr>
          <w:color w:val="000000" w:themeColor="text1"/>
        </w:rPr>
        <w:br/>
        <w:t xml:space="preserve">przed wskazanym w ust. 1 terminem w przypadku, gdy przed datą 31 grudnia 2022 r. Zamawiający wykorzysta maksymalną wartość umowy określoną w </w:t>
      </w:r>
      <w:r w:rsidRPr="00DD4C80">
        <w:rPr>
          <w:bCs/>
          <w:color w:val="000000" w:themeColor="text1"/>
        </w:rPr>
        <w:t>§ 5 ust. 2 niniejszej umowy.</w:t>
      </w:r>
    </w:p>
    <w:p w:rsidR="006830F2" w:rsidRPr="003B1AFC" w:rsidRDefault="006830F2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lang w:eastAsia="ar-SA"/>
        </w:rPr>
      </w:pPr>
      <w:r w:rsidRPr="003B1AFC">
        <w:rPr>
          <w:lang w:eastAsia="ar-SA"/>
        </w:rPr>
        <w:t xml:space="preserve">W razie wystąpienia istotnej zmiany okoliczności powodującej, że wykonanie Umowy nie leży </w:t>
      </w:r>
      <w:r w:rsidR="00B0140E" w:rsidRPr="003B1AFC">
        <w:rPr>
          <w:lang w:eastAsia="ar-SA"/>
        </w:rPr>
        <w:br/>
      </w:r>
      <w:r w:rsidRPr="003B1AFC">
        <w:rPr>
          <w:lang w:eastAsia="ar-SA"/>
        </w:rPr>
        <w:t xml:space="preserve">w interesie publicznym, czego nie można było przewidzieć w chwili zawarcia Umowy, Zamawiający może wypowiedzieć Umowę w terminie 30 dni od powzięcia wiadomości o powyższych okolicznościach. </w:t>
      </w:r>
      <w:r w:rsidR="00C37B42" w:rsidRPr="003B1AFC">
        <w:rPr>
          <w:lang w:eastAsia="ar-SA"/>
        </w:rPr>
        <w:br/>
      </w:r>
      <w:r w:rsidRPr="003B1AFC">
        <w:rPr>
          <w:lang w:eastAsia="ar-SA"/>
        </w:rPr>
        <w:t xml:space="preserve">W takim przypadku </w:t>
      </w:r>
      <w:r w:rsidR="00FE5515">
        <w:rPr>
          <w:lang w:eastAsia="ar-SA"/>
        </w:rPr>
        <w:t>Wykonawca</w:t>
      </w:r>
      <w:r w:rsidRPr="003B1AFC">
        <w:rPr>
          <w:lang w:eastAsia="ar-SA"/>
        </w:rPr>
        <w:t xml:space="preserve"> może żądać jedynie wynagrodzenia należnego mu z tytułu wykonania części umowy</w:t>
      </w:r>
      <w:r w:rsidR="00E76409" w:rsidRPr="003B1AFC">
        <w:rPr>
          <w:lang w:eastAsia="ar-SA"/>
        </w:rPr>
        <w:t xml:space="preserve"> – tj. rozliczenie zobowiązania za zużytą energię elektryczną.</w:t>
      </w:r>
    </w:p>
    <w:p w:rsidR="00C37B42" w:rsidRPr="003B1AFC" w:rsidRDefault="00C37B42" w:rsidP="00806979">
      <w:pPr>
        <w:numPr>
          <w:ilvl w:val="0"/>
          <w:numId w:val="8"/>
        </w:numPr>
        <w:tabs>
          <w:tab w:val="clear" w:pos="720"/>
          <w:tab w:val="left" w:pos="360"/>
          <w:tab w:val="num" w:pos="426"/>
        </w:tabs>
        <w:suppressAutoHyphens/>
        <w:ind w:left="363" w:hanging="357"/>
        <w:jc w:val="both"/>
        <w:rPr>
          <w:lang w:eastAsia="ar-SA"/>
        </w:rPr>
      </w:pPr>
      <w:r w:rsidRPr="003B1AFC">
        <w:rPr>
          <w:lang w:eastAsia="ar-SA"/>
        </w:rPr>
        <w:t>Do realizacji umowy w zakresie każdego punktu poboru konieczne jest jednoczesne obowiązywanie umów:</w:t>
      </w:r>
    </w:p>
    <w:p w:rsidR="00C37B42" w:rsidRPr="003B1AFC" w:rsidRDefault="00C37B42" w:rsidP="008069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jc w:val="both"/>
        <w:rPr>
          <w:lang w:eastAsia="ar-SA"/>
        </w:rPr>
      </w:pPr>
      <w:r w:rsidRPr="003B1AFC">
        <w:rPr>
          <w:lang w:eastAsia="ar-SA"/>
        </w:rPr>
        <w:t xml:space="preserve">Umowy o świadczenie usług dystrybucji zawartej pomiędzy </w:t>
      </w:r>
      <w:r w:rsidR="00847A1E" w:rsidRPr="003B1AFC">
        <w:rPr>
          <w:lang w:eastAsia="ar-SA"/>
        </w:rPr>
        <w:t>Zamawiającym a OSD,</w:t>
      </w:r>
    </w:p>
    <w:p w:rsidR="00847A1E" w:rsidRPr="003B1AFC" w:rsidRDefault="00847A1E" w:rsidP="008069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jc w:val="both"/>
        <w:rPr>
          <w:lang w:eastAsia="ar-SA"/>
        </w:rPr>
      </w:pPr>
      <w:r w:rsidRPr="003B1AFC">
        <w:rPr>
          <w:lang w:eastAsia="ar-SA"/>
        </w:rPr>
        <w:t>Generalnej umowy Dystrybucyjnej zawartej pomiędzy Wykonawcą a OSD.</w:t>
      </w:r>
    </w:p>
    <w:p w:rsidR="0048618C" w:rsidRPr="00FE5515" w:rsidRDefault="00FE5515" w:rsidP="00806979">
      <w:pPr>
        <w:pStyle w:val="wylicz"/>
        <w:numPr>
          <w:ilvl w:val="0"/>
          <w:numId w:val="8"/>
        </w:numPr>
        <w:tabs>
          <w:tab w:val="clear" w:pos="360"/>
          <w:tab w:val="clear" w:pos="720"/>
          <w:tab w:val="num" w:pos="426"/>
        </w:tabs>
        <w:ind w:left="426" w:hanging="426"/>
        <w:rPr>
          <w:bCs/>
          <w:sz w:val="20"/>
          <w:szCs w:val="20"/>
        </w:rPr>
      </w:pPr>
      <w:r>
        <w:rPr>
          <w:sz w:val="20"/>
          <w:szCs w:val="20"/>
        </w:rPr>
        <w:t>Wykonawca</w:t>
      </w:r>
      <w:r w:rsidR="000241BA" w:rsidRPr="003B1AFC">
        <w:rPr>
          <w:sz w:val="20"/>
          <w:szCs w:val="20"/>
        </w:rPr>
        <w:t xml:space="preserve"> </w:t>
      </w:r>
      <w:r w:rsidR="00292DCA" w:rsidRPr="003B1AFC">
        <w:rPr>
          <w:sz w:val="20"/>
          <w:szCs w:val="20"/>
        </w:rPr>
        <w:t xml:space="preserve">zobowiązany jest do zawarcia na czas realizacji zamówienia, umowy ze wskazanym </w:t>
      </w:r>
      <w:r>
        <w:rPr>
          <w:sz w:val="20"/>
          <w:szCs w:val="20"/>
        </w:rPr>
        <w:br/>
      </w:r>
      <w:r w:rsidR="00292DCA" w:rsidRPr="003B1AFC">
        <w:rPr>
          <w:sz w:val="20"/>
          <w:szCs w:val="20"/>
        </w:rPr>
        <w:t>przez Zamawiającego Operatorem Sy</w:t>
      </w:r>
      <w:r w:rsidR="003F22AC" w:rsidRPr="003B1AFC">
        <w:rPr>
          <w:sz w:val="20"/>
          <w:szCs w:val="20"/>
        </w:rPr>
        <w:t>stemu Dystrybucyjnego (OSD), tj</w:t>
      </w:r>
      <w:r w:rsidR="000241BA" w:rsidRPr="003B1AFC">
        <w:rPr>
          <w:bCs/>
          <w:sz w:val="20"/>
          <w:szCs w:val="20"/>
        </w:rPr>
        <w:t>.</w:t>
      </w:r>
      <w:r w:rsidR="003F22AC" w:rsidRPr="003B1AFC">
        <w:rPr>
          <w:bCs/>
          <w:sz w:val="20"/>
          <w:szCs w:val="20"/>
        </w:rPr>
        <w:t xml:space="preserve"> ENEA </w:t>
      </w:r>
      <w:r>
        <w:rPr>
          <w:bCs/>
          <w:sz w:val="20"/>
          <w:szCs w:val="20"/>
        </w:rPr>
        <w:t xml:space="preserve">Operator Sp. z o.o. z siedzibą </w:t>
      </w:r>
      <w:r w:rsidR="003F22AC" w:rsidRPr="003B1AFC">
        <w:rPr>
          <w:bCs/>
          <w:sz w:val="20"/>
          <w:szCs w:val="20"/>
        </w:rPr>
        <w:t>w Poznaniu przy ul. Strzeszyńskiej 58, 60-479 Poznań.</w:t>
      </w:r>
    </w:p>
    <w:p w:rsidR="00B75AA9" w:rsidRPr="003B1AFC" w:rsidRDefault="00B75AA9" w:rsidP="00820A41">
      <w:pPr>
        <w:tabs>
          <w:tab w:val="left" w:pos="360"/>
        </w:tabs>
        <w:suppressAutoHyphens/>
        <w:ind w:left="360"/>
        <w:jc w:val="both"/>
        <w:rPr>
          <w:lang w:eastAsia="ar-SA"/>
        </w:rPr>
      </w:pPr>
    </w:p>
    <w:p w:rsidR="00FE5515" w:rsidRDefault="00FE5515" w:rsidP="006830F2">
      <w:pPr>
        <w:pStyle w:val="Zwykytekst"/>
        <w:jc w:val="center"/>
        <w:rPr>
          <w:rFonts w:ascii="Times New Roman" w:hAnsi="Times New Roman"/>
          <w:b/>
        </w:rPr>
      </w:pPr>
    </w:p>
    <w:p w:rsidR="006830F2" w:rsidRPr="003B1AFC" w:rsidRDefault="00B0140E" w:rsidP="006830F2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8</w:t>
      </w:r>
    </w:p>
    <w:p w:rsidR="000905AA" w:rsidRPr="003B1AFC" w:rsidRDefault="000905AA" w:rsidP="006830F2">
      <w:pPr>
        <w:pStyle w:val="Zwykytekst"/>
        <w:jc w:val="center"/>
        <w:rPr>
          <w:rFonts w:ascii="Times New Roman" w:hAnsi="Times New Roman"/>
          <w:b/>
        </w:rPr>
      </w:pPr>
    </w:p>
    <w:p w:rsidR="007B224E" w:rsidRPr="00DD4C80" w:rsidRDefault="007B224E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</w:rPr>
      </w:pPr>
      <w:r w:rsidRPr="00DD4C80">
        <w:rPr>
          <w:rStyle w:val="Pogrubienie"/>
          <w:b w:val="0"/>
          <w:color w:val="000000" w:themeColor="text1"/>
        </w:rPr>
        <w:t>W przypadku nieprzystąpienia przez Wykonawcę do wykonania Umowy</w:t>
      </w:r>
      <w:r w:rsidR="00970B11" w:rsidRPr="00DD4C80">
        <w:rPr>
          <w:rStyle w:val="Pogrubienie"/>
          <w:b w:val="0"/>
          <w:color w:val="000000" w:themeColor="text1"/>
        </w:rPr>
        <w:t>, zaniechania wykonywania umowy</w:t>
      </w:r>
      <w:r w:rsidRPr="00DD4C80">
        <w:rPr>
          <w:rStyle w:val="Pogrubienie"/>
          <w:b w:val="0"/>
          <w:color w:val="000000" w:themeColor="text1"/>
        </w:rPr>
        <w:t xml:space="preserve"> lub nienależytego wykonywania umowy, Zamawiającemu przysługuje prawo do odstąpienia od Umowy </w:t>
      </w:r>
      <w:r w:rsidR="00970B11" w:rsidRPr="00DD4C80">
        <w:rPr>
          <w:rStyle w:val="Pogrubienie"/>
          <w:b w:val="0"/>
          <w:color w:val="000000" w:themeColor="text1"/>
        </w:rPr>
        <w:br/>
      </w:r>
      <w:r w:rsidRPr="00DD4C80">
        <w:rPr>
          <w:rStyle w:val="Pogrubienie"/>
          <w:b w:val="0"/>
          <w:color w:val="000000" w:themeColor="text1"/>
        </w:rPr>
        <w:t xml:space="preserve">ze skutkiem natychmiastowym w terminie 30 dni od dnia powzięcia przez Zamawiającego informacji </w:t>
      </w:r>
      <w:r w:rsidR="00970B11" w:rsidRPr="00DD4C80">
        <w:rPr>
          <w:rStyle w:val="Pogrubienie"/>
          <w:b w:val="0"/>
          <w:color w:val="000000" w:themeColor="text1"/>
        </w:rPr>
        <w:br/>
      </w:r>
      <w:r w:rsidRPr="00DD4C80">
        <w:rPr>
          <w:rStyle w:val="Pogrubienie"/>
          <w:b w:val="0"/>
          <w:color w:val="000000" w:themeColor="text1"/>
        </w:rPr>
        <w:t>o zdarzeniu będącym podstawą odstąpienia.</w:t>
      </w:r>
    </w:p>
    <w:p w:rsidR="000905AA" w:rsidRDefault="00FE5515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</w:pPr>
      <w:r>
        <w:t>Wykonawca</w:t>
      </w:r>
      <w:r w:rsidR="005F3523" w:rsidRPr="003B1AFC">
        <w:t xml:space="preserve"> zapłaci </w:t>
      </w:r>
      <w:r w:rsidR="00533B5C" w:rsidRPr="003B1AFC">
        <w:t xml:space="preserve">Zamawiającemu </w:t>
      </w:r>
      <w:r w:rsidR="005F3523" w:rsidRPr="003B1AFC">
        <w:t xml:space="preserve">karę umowną za odstąpienie od Umowy przez </w:t>
      </w:r>
      <w:r w:rsidR="00847A1E" w:rsidRPr="003B1AFC">
        <w:t xml:space="preserve">Zamawiającego </w:t>
      </w:r>
      <w:r w:rsidR="00847A1E" w:rsidRPr="003B1AFC">
        <w:br/>
      </w:r>
      <w:r w:rsidR="005F3523" w:rsidRPr="003B1AFC">
        <w:t xml:space="preserve">z przyczyn leżących po stronie </w:t>
      </w:r>
      <w:r>
        <w:t>Wykonawcy</w:t>
      </w:r>
      <w:r w:rsidR="005F3523" w:rsidRPr="003B1AFC">
        <w:t xml:space="preserve"> w wysokości </w:t>
      </w:r>
      <w:r w:rsidR="00847A1E" w:rsidRPr="003B1AFC">
        <w:t>2</w:t>
      </w:r>
      <w:r w:rsidR="005F3523" w:rsidRPr="003B1AFC">
        <w:t xml:space="preserve">0% wartości </w:t>
      </w:r>
      <w:r w:rsidR="00735DB5" w:rsidRPr="003B1AFC">
        <w:t>netto</w:t>
      </w:r>
      <w:r w:rsidR="005F3523" w:rsidRPr="003B1AFC">
        <w:t xml:space="preserve"> Umowy</w:t>
      </w:r>
      <w:r w:rsidR="00F85E91">
        <w:t>,</w:t>
      </w:r>
      <w:r w:rsidR="005F3523" w:rsidRPr="003B1AFC">
        <w:t xml:space="preserve"> </w:t>
      </w:r>
      <w:r w:rsidR="007B224E">
        <w:br/>
      </w:r>
      <w:r w:rsidR="005F3523" w:rsidRPr="003B1AFC">
        <w:t xml:space="preserve">o której mowa w § 5 ust. </w:t>
      </w:r>
      <w:r w:rsidR="00847A1E" w:rsidRPr="003B1AFC">
        <w:t>2</w:t>
      </w:r>
      <w:r w:rsidR="005F3523" w:rsidRPr="003B1AFC">
        <w:t xml:space="preserve">. </w:t>
      </w:r>
    </w:p>
    <w:p w:rsidR="007B224E" w:rsidRPr="00DD4C80" w:rsidRDefault="00970B11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color w:val="000000" w:themeColor="text1"/>
        </w:rPr>
      </w:pPr>
      <w:r w:rsidRPr="00DD4C80">
        <w:rPr>
          <w:color w:val="000000" w:themeColor="text1"/>
        </w:rPr>
        <w:t xml:space="preserve">Wykonawca zapłaci Zamawiającemu karę umowną za </w:t>
      </w:r>
      <w:r w:rsidRPr="00DD4C80">
        <w:rPr>
          <w:rStyle w:val="Pogrubienie"/>
          <w:b w:val="0"/>
          <w:color w:val="000000" w:themeColor="text1"/>
        </w:rPr>
        <w:t>zaniechanie lub nienależyte wykonywanie umowy</w:t>
      </w:r>
      <w:r w:rsidRPr="00DD4C80">
        <w:rPr>
          <w:color w:val="000000" w:themeColor="text1"/>
        </w:rPr>
        <w:t xml:space="preserve"> </w:t>
      </w:r>
      <w:r w:rsidRPr="00DD4C80">
        <w:rPr>
          <w:color w:val="000000" w:themeColor="text1"/>
        </w:rPr>
        <w:br/>
        <w:t>w wysokości 0,01 % wartości netto Umowy, o której mowa § 5 ust. 2.</w:t>
      </w:r>
    </w:p>
    <w:p w:rsidR="000905AA" w:rsidRPr="00DD4C80" w:rsidRDefault="00970B11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color w:val="000000" w:themeColor="text1"/>
        </w:rPr>
      </w:pPr>
      <w:r w:rsidRPr="00DD4C80">
        <w:rPr>
          <w:color w:val="000000" w:themeColor="text1"/>
        </w:rPr>
        <w:t xml:space="preserve">Niezależnie od kar umownych, o których </w:t>
      </w:r>
      <w:r w:rsidR="005F3523" w:rsidRPr="00DD4C80">
        <w:rPr>
          <w:color w:val="000000" w:themeColor="text1"/>
        </w:rPr>
        <w:t xml:space="preserve">mowa w ust. </w:t>
      </w:r>
      <w:r w:rsidR="007B224E" w:rsidRPr="00DD4C80">
        <w:rPr>
          <w:color w:val="000000" w:themeColor="text1"/>
        </w:rPr>
        <w:t xml:space="preserve">2 i 3 </w:t>
      </w:r>
      <w:r w:rsidR="00533B5C" w:rsidRPr="00DD4C80">
        <w:rPr>
          <w:color w:val="000000" w:themeColor="text1"/>
        </w:rPr>
        <w:t xml:space="preserve">Zamawiającemu </w:t>
      </w:r>
      <w:r w:rsidR="005F3523" w:rsidRPr="00DD4C80">
        <w:rPr>
          <w:color w:val="000000" w:themeColor="text1"/>
        </w:rPr>
        <w:t xml:space="preserve">przysługuje od </w:t>
      </w:r>
      <w:r w:rsidR="00FE5515" w:rsidRPr="00DD4C80">
        <w:rPr>
          <w:color w:val="000000" w:themeColor="text1"/>
        </w:rPr>
        <w:t>Wykonawcy</w:t>
      </w:r>
      <w:r w:rsidR="005F3523" w:rsidRPr="00DD4C80">
        <w:rPr>
          <w:color w:val="000000" w:themeColor="text1"/>
        </w:rPr>
        <w:t xml:space="preserve"> odszkodowanie w wysokości poniesionych kosztów zakupu energii elektrycznej kupionej od sprzedawcy rezerwowego na skutek odstąpienia przez Wykonawc</w:t>
      </w:r>
      <w:r w:rsidR="0022112D" w:rsidRPr="00DD4C80">
        <w:rPr>
          <w:color w:val="000000" w:themeColor="text1"/>
        </w:rPr>
        <w:t>ę</w:t>
      </w:r>
      <w:r w:rsidR="005F3523" w:rsidRPr="00DD4C80">
        <w:rPr>
          <w:color w:val="000000" w:themeColor="text1"/>
        </w:rPr>
        <w:t xml:space="preserve"> od wykonania Umowy</w:t>
      </w:r>
      <w:r w:rsidRPr="00DD4C80">
        <w:rPr>
          <w:color w:val="000000" w:themeColor="text1"/>
        </w:rPr>
        <w:t xml:space="preserve">, zaniechania </w:t>
      </w:r>
      <w:r w:rsidRPr="00DD4C80">
        <w:rPr>
          <w:color w:val="000000" w:themeColor="text1"/>
        </w:rPr>
        <w:br/>
        <w:t xml:space="preserve">lub nienależytego jej wykonywania </w:t>
      </w:r>
      <w:r w:rsidR="005F3523" w:rsidRPr="00DD4C80">
        <w:rPr>
          <w:color w:val="000000" w:themeColor="text1"/>
        </w:rPr>
        <w:t xml:space="preserve"> z przyczyn leżących po stronie </w:t>
      </w:r>
      <w:r w:rsidR="00FE5515" w:rsidRPr="00DD4C80">
        <w:rPr>
          <w:color w:val="000000" w:themeColor="text1"/>
        </w:rPr>
        <w:t>Wykonawcy</w:t>
      </w:r>
      <w:r w:rsidR="005F3523" w:rsidRPr="00DD4C80">
        <w:rPr>
          <w:color w:val="000000" w:themeColor="text1"/>
        </w:rPr>
        <w:t xml:space="preserve">. </w:t>
      </w:r>
    </w:p>
    <w:p w:rsidR="00B621DC" w:rsidRPr="00DD4C80" w:rsidRDefault="00FE5515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color w:val="000000" w:themeColor="text1"/>
        </w:rPr>
      </w:pPr>
      <w:r w:rsidRPr="00DD4C80">
        <w:rPr>
          <w:color w:val="000000" w:themeColor="text1"/>
        </w:rPr>
        <w:t>Wykonawca</w:t>
      </w:r>
      <w:r w:rsidR="00B621DC" w:rsidRPr="00DD4C80">
        <w:rPr>
          <w:color w:val="000000" w:themeColor="text1"/>
        </w:rPr>
        <w:t xml:space="preserve"> zapłaci Zamawiającemu karę umowną z tytułu niedochowania </w:t>
      </w:r>
      <w:r w:rsidR="00D24712" w:rsidRPr="00DD4C80">
        <w:rPr>
          <w:color w:val="000000" w:themeColor="text1"/>
        </w:rPr>
        <w:t xml:space="preserve">udziału energii wytworzonej </w:t>
      </w:r>
      <w:r w:rsidRPr="00DD4C80">
        <w:rPr>
          <w:color w:val="000000" w:themeColor="text1"/>
        </w:rPr>
        <w:br/>
      </w:r>
      <w:r w:rsidR="00D24712" w:rsidRPr="00DD4C80">
        <w:rPr>
          <w:color w:val="000000" w:themeColor="text1"/>
        </w:rPr>
        <w:t>ze źródeł odnawialnych w energii sprzedawanej określonego w §2 ust 8 za każdy stwierdzony przypadek. Wysokość kary wyniesie 3.000,00 zł za każdy stwierdzony przypadek.</w:t>
      </w:r>
    </w:p>
    <w:p w:rsidR="00293D2E" w:rsidRPr="00DD4C80" w:rsidRDefault="00847A1E" w:rsidP="00806979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color w:val="000000" w:themeColor="text1"/>
        </w:rPr>
      </w:pPr>
      <w:r w:rsidRPr="00DD4C80">
        <w:rPr>
          <w:color w:val="000000" w:themeColor="text1"/>
        </w:rPr>
        <w:t>Kary będą potrącane automatyczni</w:t>
      </w:r>
      <w:r w:rsidR="00802470" w:rsidRPr="00DD4C80">
        <w:rPr>
          <w:color w:val="000000" w:themeColor="text1"/>
        </w:rPr>
        <w:t>e bez uzy</w:t>
      </w:r>
      <w:r w:rsidR="00FE5515" w:rsidRPr="00DD4C80">
        <w:rPr>
          <w:color w:val="000000" w:themeColor="text1"/>
        </w:rPr>
        <w:t>skania zgody Wykonawcy z faktur</w:t>
      </w:r>
      <w:r w:rsidR="00802470" w:rsidRPr="00DD4C80">
        <w:rPr>
          <w:color w:val="000000" w:themeColor="text1"/>
        </w:rPr>
        <w:t xml:space="preserve"> VAT.</w:t>
      </w:r>
      <w:r w:rsidRPr="00DD4C80">
        <w:rPr>
          <w:color w:val="000000" w:themeColor="text1"/>
        </w:rPr>
        <w:t xml:space="preserve">  </w:t>
      </w:r>
    </w:p>
    <w:p w:rsidR="009A4B24" w:rsidRPr="00DD4C80" w:rsidRDefault="009A4B24" w:rsidP="00806979">
      <w:pPr>
        <w:pStyle w:val="Akapitzlist"/>
        <w:numPr>
          <w:ilvl w:val="0"/>
          <w:numId w:val="10"/>
        </w:numPr>
        <w:tabs>
          <w:tab w:val="clear" w:pos="720"/>
          <w:tab w:val="num" w:pos="364"/>
        </w:tabs>
        <w:suppressAutoHyphens/>
        <w:autoSpaceDE w:val="0"/>
        <w:autoSpaceDN w:val="0"/>
        <w:adjustRightInd w:val="0"/>
        <w:spacing w:line="23" w:lineRule="atLeast"/>
        <w:ind w:left="364" w:hanging="364"/>
        <w:jc w:val="both"/>
        <w:rPr>
          <w:color w:val="000000" w:themeColor="text1"/>
        </w:rPr>
      </w:pPr>
      <w:r w:rsidRPr="00DD4C80">
        <w:rPr>
          <w:color w:val="000000" w:themeColor="text1"/>
          <w:lang w:eastAsia="ar-SA"/>
        </w:rPr>
        <w:t>Łączna wysokość kar umownych nie może przekroczyć 50% wysokości wynagrodzenia brutto wskazanego w § 5 ust.</w:t>
      </w:r>
      <w:r w:rsidR="00A54A1F" w:rsidRPr="00DD4C80">
        <w:rPr>
          <w:color w:val="000000" w:themeColor="text1"/>
          <w:lang w:eastAsia="ar-SA"/>
        </w:rPr>
        <w:t xml:space="preserve"> </w:t>
      </w:r>
      <w:r w:rsidRPr="00DD4C80">
        <w:rPr>
          <w:color w:val="000000" w:themeColor="text1"/>
          <w:lang w:eastAsia="ar-SA"/>
        </w:rPr>
        <w:t>2, przysługującego za realizację niniejszej umowy.</w:t>
      </w:r>
    </w:p>
    <w:p w:rsidR="007B224E" w:rsidRPr="00DD4C80" w:rsidRDefault="007B224E" w:rsidP="00806979">
      <w:pPr>
        <w:pStyle w:val="Akapitzlist"/>
        <w:numPr>
          <w:ilvl w:val="0"/>
          <w:numId w:val="10"/>
        </w:numPr>
        <w:tabs>
          <w:tab w:val="clear" w:pos="720"/>
          <w:tab w:val="num" w:pos="364"/>
        </w:tabs>
        <w:suppressAutoHyphens/>
        <w:autoSpaceDE w:val="0"/>
        <w:autoSpaceDN w:val="0"/>
        <w:adjustRightInd w:val="0"/>
        <w:spacing w:line="23" w:lineRule="atLeast"/>
        <w:ind w:left="364" w:hanging="364"/>
        <w:jc w:val="both"/>
        <w:rPr>
          <w:color w:val="000000" w:themeColor="text1"/>
        </w:rPr>
      </w:pPr>
      <w:r w:rsidRPr="00DD4C80">
        <w:rPr>
          <w:color w:val="000000" w:themeColor="text1"/>
        </w:rPr>
        <w:t>Zamawiający zastrzega sobie prawo dochodzenia odszkodowania uzupełniającego przekraczającego wysokość ewentualnych kar umownych, na zasadach ogólnych Kodeksu cywilnego.</w:t>
      </w:r>
    </w:p>
    <w:p w:rsidR="009A4B24" w:rsidRPr="00DD4C80" w:rsidRDefault="009A4B24" w:rsidP="009A4B24">
      <w:pPr>
        <w:ind w:left="357"/>
        <w:jc w:val="both"/>
        <w:rPr>
          <w:color w:val="000000" w:themeColor="text1"/>
        </w:rPr>
      </w:pPr>
    </w:p>
    <w:p w:rsidR="005A71A5" w:rsidRPr="00DD4C80" w:rsidRDefault="005A71A5" w:rsidP="007B224E">
      <w:pPr>
        <w:spacing w:after="60"/>
        <w:rPr>
          <w:b/>
          <w:bCs/>
          <w:color w:val="000000" w:themeColor="text1"/>
        </w:rPr>
      </w:pPr>
    </w:p>
    <w:p w:rsidR="000905AA" w:rsidRPr="003B1AFC" w:rsidRDefault="003A688C" w:rsidP="00BD7DAB">
      <w:pPr>
        <w:ind w:left="4395"/>
        <w:rPr>
          <w:b/>
          <w:bCs/>
        </w:rPr>
      </w:pPr>
      <w:r w:rsidRPr="003B1AFC">
        <w:rPr>
          <w:b/>
          <w:bCs/>
        </w:rPr>
        <w:t>§</w:t>
      </w:r>
      <w:r w:rsidR="00026621" w:rsidRPr="003B1AFC">
        <w:rPr>
          <w:b/>
          <w:bCs/>
        </w:rPr>
        <w:t xml:space="preserve"> </w:t>
      </w:r>
      <w:r w:rsidR="00B0140E" w:rsidRPr="003B1AFC">
        <w:rPr>
          <w:b/>
          <w:bCs/>
        </w:rPr>
        <w:t>9</w:t>
      </w:r>
    </w:p>
    <w:p w:rsidR="00BD7DAB" w:rsidRPr="003B1AFC" w:rsidRDefault="00BD7DAB" w:rsidP="00BD7DAB">
      <w:pPr>
        <w:ind w:left="4395"/>
        <w:rPr>
          <w:b/>
          <w:bCs/>
        </w:rPr>
      </w:pP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1.     Zabezpieczenie należytego wykonania umowy wynosi </w:t>
      </w:r>
      <w:r w:rsidR="00E358BB">
        <w:rPr>
          <w:lang w:eastAsia="zh-CN"/>
        </w:rPr>
        <w:t>…</w:t>
      </w:r>
      <w:r w:rsidRPr="003B1AFC">
        <w:rPr>
          <w:lang w:eastAsia="zh-CN"/>
        </w:rPr>
        <w:t xml:space="preserve">…% wynagrodzenia brutto, </w:t>
      </w:r>
      <w:r w:rsidR="00FE5515">
        <w:rPr>
          <w:lang w:eastAsia="zh-CN"/>
        </w:rPr>
        <w:br/>
      </w:r>
      <w:r w:rsidRPr="003B1AFC">
        <w:rPr>
          <w:lang w:eastAsia="zh-CN"/>
        </w:rPr>
        <w:t>określonego w § 5 ust. 2 umowy.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>2.    Strony zgodnie oświadczają, że zabezpieczenie należytego wykonania umowy w wysokości ……………… (słownie:. ……………….…….) zostało w całości przekazane przez Wykonawcę na rzecz Zamawiającego przed zawarciem niniejszej umowy w formie: ………………………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3.    Zamawiający zwraca wniesione przez Wykonawcę zabezpieczenie należytego wykonania umowy </w:t>
      </w:r>
      <w:r w:rsidRPr="003B1AFC">
        <w:t> </w:t>
      </w:r>
      <w:r w:rsidRPr="003B1AFC">
        <w:br/>
        <w:t>w terminie 30 dni od daty wykonania zamówienia i uznania przez Zamawiającego za należycie wykonane.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4.    W przypadku nienależytego wykonania umowy Zamawiający ma prawo pokryć koszty doprowadzenia </w:t>
      </w:r>
      <w:r w:rsidR="00FE5515">
        <w:rPr>
          <w:lang w:eastAsia="zh-CN"/>
        </w:rPr>
        <w:br/>
      </w:r>
      <w:r w:rsidRPr="003B1AFC">
        <w:rPr>
          <w:lang w:eastAsia="zh-CN"/>
        </w:rPr>
        <w:t xml:space="preserve">do należytego wykonania umowy z zabezpieczenia należytego wykonania umowy, na co </w:t>
      </w:r>
      <w:r w:rsidR="00FE5515">
        <w:rPr>
          <w:lang w:eastAsia="zh-CN"/>
        </w:rPr>
        <w:t>Wykonawca</w:t>
      </w:r>
      <w:r w:rsidRPr="003B1AFC">
        <w:rPr>
          <w:lang w:eastAsia="zh-CN"/>
        </w:rPr>
        <w:t xml:space="preserve"> wyraża zgodę. 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5.   Zamawiający ma prawo potrącić z kwoty zabezpieczenia </w:t>
      </w:r>
      <w:r w:rsidR="00FE5515">
        <w:rPr>
          <w:lang w:eastAsia="zh-CN"/>
        </w:rPr>
        <w:t>należytego wykonania umowy kwot kar umownych</w:t>
      </w:r>
      <w:r w:rsidRPr="003B1AFC">
        <w:rPr>
          <w:lang w:eastAsia="zh-CN"/>
        </w:rPr>
        <w:t xml:space="preserve"> naliczonej zgodnie z  § 8 umowy.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6.    Wykorzystując zabezpieczenie należytego wykonania umowy na zasadach umownych, Zamawiający </w:t>
      </w:r>
      <w:r w:rsidR="00FE5515">
        <w:rPr>
          <w:lang w:eastAsia="zh-CN"/>
        </w:rPr>
        <w:br/>
      </w:r>
      <w:r w:rsidRPr="003B1AFC">
        <w:rPr>
          <w:lang w:eastAsia="zh-CN"/>
        </w:rPr>
        <w:t>ma prawo wykorzystać także odsetki wynikające z umowy rachunku bankowego, na którym zabezpieczenie należytego wykonania umowy było przechowywane.</w:t>
      </w:r>
    </w:p>
    <w:p w:rsidR="00BD7DAB" w:rsidRPr="003B1AFC" w:rsidRDefault="00BD7DAB" w:rsidP="00BD7DAB">
      <w:pPr>
        <w:ind w:left="360" w:hanging="360"/>
        <w:jc w:val="both"/>
        <w:rPr>
          <w:lang w:eastAsia="zh-CN"/>
        </w:rPr>
      </w:pPr>
      <w:r w:rsidRPr="003B1AFC">
        <w:rPr>
          <w:lang w:eastAsia="zh-CN"/>
        </w:rPr>
        <w:t xml:space="preserve">7.    Zabezpieczenie należytego wykonania umowy złożone w formie gwarancji lub poręczenia nie może </w:t>
      </w:r>
      <w:r w:rsidRPr="003B1AFC">
        <w:rPr>
          <w:lang w:eastAsia="zh-CN"/>
        </w:rPr>
        <w:br/>
        <w:t xml:space="preserve">w żaden sposób ograniczać prawa Zamawiającego do realizacji przedmiotowego zabezpieczenia. </w:t>
      </w:r>
      <w:r w:rsidR="00FE5515">
        <w:t>Wykonawca</w:t>
      </w:r>
      <w:r w:rsidRPr="003B1AFC">
        <w:t xml:space="preserve"> oraz gwarant/poręczyciel nie mogą w żaden sposób (np. żądaniem dodatkowych dokumentów, stawianiem dodatkowych warunków) ograniczać prawa Zamawiającego do dysponowania zabezpieczeniem w okolicznościach wymienionych w umowie.</w:t>
      </w:r>
    </w:p>
    <w:p w:rsidR="00BD7DAB" w:rsidRPr="003B1AFC" w:rsidRDefault="00BD7DAB" w:rsidP="00AE7BFF">
      <w:pPr>
        <w:spacing w:after="60"/>
        <w:ind w:left="4395"/>
        <w:rPr>
          <w:b/>
          <w:bCs/>
        </w:rPr>
      </w:pPr>
    </w:p>
    <w:p w:rsidR="00BD7DAB" w:rsidRPr="003B1AFC" w:rsidRDefault="00BD7DAB" w:rsidP="00AE7BFF">
      <w:pPr>
        <w:spacing w:after="60"/>
        <w:ind w:left="4395"/>
        <w:rPr>
          <w:b/>
          <w:bCs/>
        </w:rPr>
      </w:pPr>
      <w:r w:rsidRPr="003B1AFC">
        <w:rPr>
          <w:b/>
          <w:bCs/>
        </w:rPr>
        <w:t>§10</w:t>
      </w:r>
    </w:p>
    <w:p w:rsidR="00BD7DAB" w:rsidRPr="003B1AFC" w:rsidRDefault="00BD7DAB" w:rsidP="005D0FAA">
      <w:pPr>
        <w:ind w:left="4394"/>
        <w:rPr>
          <w:b/>
          <w:bCs/>
        </w:rPr>
      </w:pPr>
    </w:p>
    <w:p w:rsidR="003A688C" w:rsidRPr="003B1AFC" w:rsidRDefault="003A688C" w:rsidP="00806979">
      <w:pPr>
        <w:numPr>
          <w:ilvl w:val="0"/>
          <w:numId w:val="11"/>
        </w:numPr>
        <w:tabs>
          <w:tab w:val="clear" w:pos="660"/>
          <w:tab w:val="num" w:pos="284"/>
        </w:tabs>
        <w:ind w:left="357" w:hanging="357"/>
        <w:jc w:val="both"/>
      </w:pPr>
      <w:r w:rsidRPr="003B1AFC">
        <w:t>Osoby upoważnione do współdziałania w ramach realizacji umowy:</w:t>
      </w:r>
    </w:p>
    <w:p w:rsidR="004D5228" w:rsidRPr="003B1AFC" w:rsidRDefault="003A688C" w:rsidP="00806979">
      <w:pPr>
        <w:numPr>
          <w:ilvl w:val="0"/>
          <w:numId w:val="12"/>
        </w:numPr>
        <w:tabs>
          <w:tab w:val="clear" w:pos="1020"/>
          <w:tab w:val="num" w:pos="284"/>
          <w:tab w:val="num" w:pos="720"/>
        </w:tabs>
        <w:suppressAutoHyphens/>
        <w:ind w:left="357" w:hanging="357"/>
        <w:jc w:val="both"/>
      </w:pPr>
      <w:r w:rsidRPr="003B1AFC">
        <w:t xml:space="preserve">ze strony Zamawiającego:  </w:t>
      </w:r>
      <w:r w:rsidR="004D5228" w:rsidRPr="003B1AFC">
        <w:t xml:space="preserve">Hanna Bošnjaković, mail: </w:t>
      </w:r>
      <w:hyperlink r:id="rId9" w:history="1">
        <w:r w:rsidR="004D5228" w:rsidRPr="003B1AFC">
          <w:rPr>
            <w:rStyle w:val="Hipercze"/>
            <w:color w:val="auto"/>
          </w:rPr>
          <w:t>hanna.bosnjakovic@umww.pl</w:t>
        </w:r>
      </w:hyperlink>
      <w:r w:rsidR="004D5228" w:rsidRPr="003B1AFC">
        <w:t xml:space="preserve">, </w:t>
      </w:r>
    </w:p>
    <w:p w:rsidR="003A688C" w:rsidRPr="003B1AFC" w:rsidRDefault="004D5228" w:rsidP="004D5228">
      <w:pPr>
        <w:tabs>
          <w:tab w:val="num" w:pos="1020"/>
        </w:tabs>
        <w:suppressAutoHyphens/>
        <w:ind w:left="284"/>
        <w:jc w:val="both"/>
      </w:pPr>
      <w:r w:rsidRPr="003B1AFC">
        <w:t>tel. 61 626-69-95, 519-691-158</w:t>
      </w:r>
    </w:p>
    <w:p w:rsidR="00FA2FCB" w:rsidRPr="003B1AFC" w:rsidRDefault="003A688C" w:rsidP="00806979">
      <w:pPr>
        <w:numPr>
          <w:ilvl w:val="0"/>
          <w:numId w:val="12"/>
        </w:numPr>
        <w:tabs>
          <w:tab w:val="clear" w:pos="1020"/>
          <w:tab w:val="num" w:pos="284"/>
          <w:tab w:val="num" w:pos="720"/>
        </w:tabs>
        <w:suppressAutoHyphens/>
        <w:ind w:left="357" w:hanging="357"/>
        <w:jc w:val="both"/>
      </w:pPr>
      <w:r w:rsidRPr="003B1AFC">
        <w:t xml:space="preserve">ze strony </w:t>
      </w:r>
      <w:r w:rsidR="00FE5515">
        <w:t>Wykonawcy</w:t>
      </w:r>
      <w:r w:rsidRPr="003B1AFC">
        <w:t>:</w:t>
      </w:r>
      <w:r w:rsidR="005532CB" w:rsidRPr="003B1AFC">
        <w:t>…………………………………………….</w:t>
      </w:r>
      <w:r w:rsidR="00FA2FCB" w:rsidRPr="003B1AFC">
        <w:t xml:space="preserve">, </w:t>
      </w:r>
      <w:r w:rsidR="00A4781F" w:rsidRPr="003B1AFC">
        <w:t xml:space="preserve"> </w:t>
      </w:r>
    </w:p>
    <w:p w:rsidR="003A688C" w:rsidRPr="003B1AFC" w:rsidRDefault="00FA2FCB" w:rsidP="00FA2FCB">
      <w:pPr>
        <w:tabs>
          <w:tab w:val="num" w:pos="1020"/>
        </w:tabs>
        <w:suppressAutoHyphens/>
        <w:ind w:left="357"/>
        <w:jc w:val="both"/>
      </w:pPr>
      <w:r w:rsidRPr="003B1AFC">
        <w:t xml:space="preserve">tel.61 </w:t>
      </w:r>
      <w:r w:rsidR="005532CB" w:rsidRPr="003B1AFC">
        <w:t>……………………………</w:t>
      </w:r>
    </w:p>
    <w:p w:rsidR="003A688C" w:rsidRPr="003B1AFC" w:rsidRDefault="003A688C" w:rsidP="00806979">
      <w:pPr>
        <w:numPr>
          <w:ilvl w:val="0"/>
          <w:numId w:val="11"/>
        </w:numPr>
        <w:tabs>
          <w:tab w:val="clear" w:pos="660"/>
          <w:tab w:val="num" w:pos="284"/>
        </w:tabs>
        <w:ind w:left="284" w:hanging="284"/>
        <w:jc w:val="both"/>
      </w:pPr>
      <w:r w:rsidRPr="003B1AFC">
        <w:t>Zmiana osób wyznaczonych do merytorycznego współdziałania, o których mowa w ust. 1, może nastąpić poprzez pisemne powiadomienie drugiej Strony umowy, bez konieczności zmiany umowy.</w:t>
      </w:r>
    </w:p>
    <w:p w:rsidR="003A688C" w:rsidRPr="003B1AFC" w:rsidRDefault="003A688C" w:rsidP="00806979">
      <w:pPr>
        <w:numPr>
          <w:ilvl w:val="0"/>
          <w:numId w:val="11"/>
        </w:numPr>
        <w:tabs>
          <w:tab w:val="clear" w:pos="660"/>
          <w:tab w:val="num" w:pos="284"/>
        </w:tabs>
        <w:ind w:left="357" w:hanging="357"/>
        <w:jc w:val="both"/>
      </w:pPr>
      <w:r w:rsidRPr="003B1AFC">
        <w:t xml:space="preserve">Bez pisemnej zgody Zamawiającego, </w:t>
      </w:r>
      <w:r w:rsidR="00FE5515">
        <w:t>Wykonawca</w:t>
      </w:r>
      <w:r w:rsidRPr="003B1AFC">
        <w:t xml:space="preserve"> nie może powierzyć wykonania przedmiotu umowy innym osobom.</w:t>
      </w:r>
    </w:p>
    <w:p w:rsidR="0048618C" w:rsidRPr="003B1AFC" w:rsidRDefault="0048618C" w:rsidP="00713057">
      <w:pPr>
        <w:pStyle w:val="Zwykytekst"/>
        <w:jc w:val="center"/>
        <w:rPr>
          <w:rFonts w:ascii="Times New Roman" w:hAnsi="Times New Roman"/>
          <w:b/>
        </w:rPr>
      </w:pPr>
    </w:p>
    <w:p w:rsidR="00A72FBA" w:rsidRPr="003B1AFC" w:rsidRDefault="00713057" w:rsidP="003F11C0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 xml:space="preserve">§ </w:t>
      </w:r>
      <w:r w:rsidR="00180256" w:rsidRPr="003B1AFC">
        <w:rPr>
          <w:rFonts w:ascii="Times New Roman" w:hAnsi="Times New Roman"/>
          <w:b/>
        </w:rPr>
        <w:t>1</w:t>
      </w:r>
      <w:r w:rsidR="00BD7DAB" w:rsidRPr="003B1AFC">
        <w:rPr>
          <w:rFonts w:ascii="Times New Roman" w:hAnsi="Times New Roman"/>
          <w:b/>
        </w:rPr>
        <w:t>1</w:t>
      </w:r>
    </w:p>
    <w:p w:rsidR="000905AA" w:rsidRPr="003B1AFC" w:rsidRDefault="000905AA" w:rsidP="003F11C0">
      <w:pPr>
        <w:pStyle w:val="Zwykytekst"/>
        <w:jc w:val="center"/>
        <w:rPr>
          <w:rFonts w:ascii="Times New Roman" w:hAnsi="Times New Roman"/>
          <w:b/>
        </w:rPr>
      </w:pP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400" w:hanging="360"/>
        <w:jc w:val="both"/>
      </w:pPr>
      <w:r w:rsidRPr="003B1AFC">
        <w:t>1.</w:t>
      </w:r>
      <w:r w:rsidRPr="003B1AFC">
        <w:rPr>
          <w:sz w:val="14"/>
          <w:szCs w:val="14"/>
        </w:rPr>
        <w:t xml:space="preserve">    </w:t>
      </w:r>
      <w:r w:rsidR="00E358BB">
        <w:rPr>
          <w:sz w:val="14"/>
          <w:szCs w:val="14"/>
        </w:rPr>
        <w:t xml:space="preserve">  </w:t>
      </w:r>
      <w:r w:rsidRPr="003B1AFC">
        <w:t>Umowa może ulec zmianie w przypadkach określonych w ust.3.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400" w:hanging="360"/>
        <w:jc w:val="both"/>
      </w:pPr>
      <w:r w:rsidRPr="003B1AFC">
        <w:t>2.</w:t>
      </w:r>
      <w:r w:rsidRPr="003B1AFC">
        <w:rPr>
          <w:sz w:val="14"/>
          <w:szCs w:val="14"/>
        </w:rPr>
        <w:t xml:space="preserve">    </w:t>
      </w:r>
      <w:r w:rsidRPr="003B1AFC">
        <w:t xml:space="preserve">Nie stanowi istotnej zmiany umowy w rozumieniu art. 144 ustawy Prawo zamówień publicznych </w:t>
      </w:r>
      <w:r w:rsidR="00FE5515">
        <w:br/>
      </w:r>
      <w:r w:rsidRPr="003B1AFC">
        <w:t>i nie wymaga sporządzenia aneksu: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743" w:hanging="340"/>
        <w:jc w:val="both"/>
      </w:pPr>
      <w:r w:rsidRPr="003B1AFC">
        <w:t>1)</w:t>
      </w:r>
      <w:r w:rsidRPr="003B1AFC">
        <w:rPr>
          <w:sz w:val="14"/>
          <w:szCs w:val="14"/>
        </w:rPr>
        <w:t>   </w:t>
      </w:r>
      <w:r w:rsidRPr="003B1AFC">
        <w:t>zmiana danych związanych z obsługą administracyjno-organizacyjną umowy;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743" w:hanging="340"/>
        <w:jc w:val="both"/>
      </w:pPr>
      <w:r w:rsidRPr="003B1AFC">
        <w:t>2)</w:t>
      </w:r>
      <w:r w:rsidRPr="003B1AFC">
        <w:rPr>
          <w:sz w:val="14"/>
          <w:szCs w:val="14"/>
        </w:rPr>
        <w:t>   </w:t>
      </w:r>
      <w:r w:rsidRPr="003B1AFC">
        <w:t>zmiany danych teleadresowych;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743" w:hanging="340"/>
        <w:jc w:val="both"/>
      </w:pPr>
      <w:r w:rsidRPr="003B1AFC">
        <w:t>3)</w:t>
      </w:r>
      <w:r w:rsidRPr="003B1AFC">
        <w:rPr>
          <w:sz w:val="14"/>
          <w:szCs w:val="14"/>
        </w:rPr>
        <w:t>   </w:t>
      </w:r>
      <w:r w:rsidRPr="003B1AFC">
        <w:t>zmiany osób wskazanych do kontaktów między Stronami.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3B1AFC">
        <w:t xml:space="preserve">3.    Strony przewidują możliwość zmiany wysokości wynagrodzenia </w:t>
      </w:r>
      <w:r w:rsidR="00FE5515">
        <w:t>Wykonawcy</w:t>
      </w:r>
      <w:r w:rsidRPr="003B1AFC">
        <w:t xml:space="preserve"> w następujących warunkach: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760" w:right="40" w:hanging="360"/>
        <w:jc w:val="both"/>
        <w:rPr>
          <w:strike/>
        </w:rPr>
      </w:pPr>
      <w:r w:rsidRPr="003B1AFC">
        <w:t>1)  w przypadku zmiany st</w:t>
      </w:r>
      <w:r w:rsidR="002C28FE">
        <w:t>awki podatku od towarów i usług lub podatku akcyzowego</w:t>
      </w:r>
    </w:p>
    <w:p w:rsidR="00980526" w:rsidRPr="003B1AFC" w:rsidRDefault="00980526" w:rsidP="00980526">
      <w:pPr>
        <w:pStyle w:val="Teksttreci0"/>
        <w:shd w:val="clear" w:color="auto" w:fill="auto"/>
        <w:spacing w:before="0" w:after="0" w:line="240" w:lineRule="auto"/>
        <w:ind w:left="760" w:right="40" w:hanging="360"/>
        <w:jc w:val="both"/>
        <w:rPr>
          <w:strike/>
        </w:rPr>
      </w:pPr>
      <w:r w:rsidRPr="003B1AFC">
        <w:t xml:space="preserve">2)  w przypadku zmiany wysokości minimalnego wynagrodzenia za pracę albo wysokości minimalnej stawki godzinowej, ustalonych na podstawie przepisów ustawy z dnia 10 października 2002 r. </w:t>
      </w:r>
      <w:r w:rsidRPr="003B1AFC">
        <w:br/>
        <w:t>o minimalnym wynagrodzeniu za pracę,</w:t>
      </w:r>
    </w:p>
    <w:p w:rsidR="00980526" w:rsidRPr="00F22C03" w:rsidRDefault="00980526" w:rsidP="00980526">
      <w:pPr>
        <w:pStyle w:val="Teksttreci0"/>
        <w:shd w:val="clear" w:color="auto" w:fill="auto"/>
        <w:spacing w:before="0" w:after="0" w:line="240" w:lineRule="auto"/>
        <w:ind w:left="760" w:right="40" w:hanging="360"/>
        <w:jc w:val="both"/>
      </w:pPr>
      <w:r w:rsidRPr="003B1AFC">
        <w:t>3)</w:t>
      </w:r>
      <w:r w:rsidRPr="003B1AFC">
        <w:rPr>
          <w:sz w:val="14"/>
          <w:szCs w:val="14"/>
        </w:rPr>
        <w:t>    </w:t>
      </w:r>
      <w:r w:rsidRPr="003B1AFC">
        <w:t xml:space="preserve">w przypadku zmiany zasad podlegania ubezpieczeniom społecznym lub ubezpieczeniu zdrowotnemu lub wysokości stawki składki na ubezpieczenia społeczne lub zdrowotne- jeżeli zmiany te będą miały </w:t>
      </w:r>
      <w:r w:rsidRPr="00F22C03">
        <w:t>wpływ na koszty wykon</w:t>
      </w:r>
      <w:r w:rsidR="008D472F" w:rsidRPr="00F22C03">
        <w:t>ania zamówienia przez wykonawcę,</w:t>
      </w:r>
    </w:p>
    <w:p w:rsidR="008D472F" w:rsidRPr="00F22C03" w:rsidRDefault="008D472F" w:rsidP="00980526">
      <w:pPr>
        <w:pStyle w:val="Teksttreci0"/>
        <w:shd w:val="clear" w:color="auto" w:fill="auto"/>
        <w:spacing w:before="0" w:after="0" w:line="240" w:lineRule="auto"/>
        <w:ind w:left="760" w:right="40" w:hanging="360"/>
        <w:jc w:val="both"/>
        <w:rPr>
          <w:shd w:val="clear" w:color="auto" w:fill="FFFFFF"/>
        </w:rPr>
      </w:pPr>
      <w:r w:rsidRPr="00375FB3">
        <w:t xml:space="preserve">4) </w:t>
      </w:r>
      <w:r w:rsidR="00AC2F3A" w:rsidRPr="00375FB3">
        <w:t xml:space="preserve">w przypadku zmiany </w:t>
      </w:r>
      <w:r w:rsidR="0060003F" w:rsidRPr="00375FB3">
        <w:rPr>
          <w:shd w:val="clear" w:color="auto" w:fill="FFFFFF"/>
        </w:rPr>
        <w:t>zasad gromadzenia</w:t>
      </w:r>
      <w:r w:rsidR="0060003F" w:rsidRPr="00F22C03">
        <w:rPr>
          <w:shd w:val="clear" w:color="auto" w:fill="FFFFFF"/>
        </w:rPr>
        <w:t xml:space="preserve"> i wysokości wpłat do pracowniczych planó</w:t>
      </w:r>
      <w:r w:rsidR="00AC2F3A">
        <w:rPr>
          <w:shd w:val="clear" w:color="auto" w:fill="FFFFFF"/>
        </w:rPr>
        <w:t>w kapitałowych,</w:t>
      </w:r>
      <w:r w:rsidR="00AC2F3A">
        <w:rPr>
          <w:shd w:val="clear" w:color="auto" w:fill="FFFFFF"/>
        </w:rPr>
        <w:br/>
        <w:t xml:space="preserve"> o których mowa </w:t>
      </w:r>
      <w:r w:rsidR="0060003F" w:rsidRPr="00F22C03">
        <w:rPr>
          <w:shd w:val="clear" w:color="auto" w:fill="FFFFFF"/>
        </w:rPr>
        <w:t>w ustawie z dnia 4 października 2018 r. o pracowniczych planach kapitałowych,</w:t>
      </w:r>
    </w:p>
    <w:p w:rsidR="0060003F" w:rsidRPr="00F22C03" w:rsidRDefault="0060003F" w:rsidP="00980526">
      <w:pPr>
        <w:pStyle w:val="Teksttreci0"/>
        <w:shd w:val="clear" w:color="auto" w:fill="auto"/>
        <w:spacing w:before="0" w:after="0" w:line="240" w:lineRule="auto"/>
        <w:ind w:left="760" w:right="40" w:hanging="360"/>
        <w:jc w:val="both"/>
        <w:rPr>
          <w:strike/>
        </w:rPr>
      </w:pPr>
      <w:r w:rsidRPr="00F22C03">
        <w:rPr>
          <w:shd w:val="clear" w:color="auto" w:fill="FFFFFF"/>
        </w:rPr>
        <w:t xml:space="preserve">- jeżeli zmiany te będą miały wpływ na koszty wykonania zamówienia przez Wykonawcę. </w:t>
      </w:r>
    </w:p>
    <w:p w:rsidR="00980526" w:rsidRPr="00F22C03" w:rsidRDefault="00980526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4.</w:t>
      </w:r>
      <w:r w:rsidRPr="00F22C03">
        <w:rPr>
          <w:sz w:val="14"/>
          <w:szCs w:val="14"/>
        </w:rPr>
        <w:t>      </w:t>
      </w:r>
      <w:r w:rsidRPr="00F22C03">
        <w:t>W sytuacji wystąpienia okoli</w:t>
      </w:r>
      <w:r w:rsidR="00FE5515" w:rsidRPr="00F22C03">
        <w:t xml:space="preserve">czności wskazanych w ust. 3 pkt </w:t>
      </w:r>
      <w:r w:rsidRPr="00F22C03">
        <w:t>1</w:t>
      </w:r>
      <w:r w:rsidR="00FE5515" w:rsidRPr="00F22C03">
        <w:t>)</w:t>
      </w:r>
      <w:r w:rsidRPr="00F22C03">
        <w:t xml:space="preserve"> </w:t>
      </w:r>
      <w:r w:rsidR="00FE5515" w:rsidRPr="00F22C03">
        <w:t>Wykonawca</w:t>
      </w:r>
      <w:r w:rsidRPr="00F22C03">
        <w:t xml:space="preserve"> składa pisemny wniosek </w:t>
      </w:r>
      <w:r w:rsidRPr="00F22C03">
        <w:br/>
        <w:t xml:space="preserve">o zmianę umowy o zamówienie publiczne w zakresie płatności wynikających z faktur wystawionych </w:t>
      </w:r>
      <w:r w:rsidR="00FE5515" w:rsidRPr="00F22C03">
        <w:br/>
      </w:r>
      <w:r w:rsidRPr="00F22C03">
        <w:t xml:space="preserve">po wejściu w życie przepisów zmieniających stawkę podatku od towarów i usług. Wniosek powinien zawierać wyczerpujące uzasadnienie faktyczne i prawne oraz dokładne wyliczenie kwoty wynagrodzenia </w:t>
      </w:r>
      <w:r w:rsidR="00FE5515" w:rsidRPr="00F22C03">
        <w:t>Wykonawcy</w:t>
      </w:r>
      <w:r w:rsidRPr="00F22C03">
        <w:t xml:space="preserve"> po zmianie umowy. Wynagrodzenie netto </w:t>
      </w:r>
      <w:r w:rsidR="00FE5515" w:rsidRPr="00F22C03">
        <w:t>Wykonawcy</w:t>
      </w:r>
      <w:r w:rsidRPr="00F22C03">
        <w:t xml:space="preserve"> pozostaje bez zmian.</w:t>
      </w:r>
    </w:p>
    <w:p w:rsidR="00980526" w:rsidRPr="00F22C03" w:rsidRDefault="00980526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5.</w:t>
      </w:r>
      <w:r w:rsidRPr="00F22C03">
        <w:rPr>
          <w:sz w:val="14"/>
          <w:szCs w:val="14"/>
        </w:rPr>
        <w:t>      </w:t>
      </w:r>
      <w:r w:rsidRPr="00F22C03">
        <w:t>W sytuacji wystąpienia okoli</w:t>
      </w:r>
      <w:r w:rsidR="00FE5515" w:rsidRPr="00F22C03">
        <w:t xml:space="preserve">czności wskazanych w ust. 3 pkt </w:t>
      </w:r>
      <w:r w:rsidRPr="00F22C03">
        <w:t>2</w:t>
      </w:r>
      <w:r w:rsidR="00FE5515" w:rsidRPr="00F22C03">
        <w:t>)</w:t>
      </w:r>
      <w:r w:rsidRPr="00F22C03">
        <w:t xml:space="preserve"> </w:t>
      </w:r>
      <w:r w:rsidR="00FE5515" w:rsidRPr="00F22C03">
        <w:t>Wykonawca</w:t>
      </w:r>
      <w:r w:rsidRPr="00F22C03">
        <w:t xml:space="preserve"> składa pisemny wniosek </w:t>
      </w:r>
      <w:r w:rsidRPr="00F22C03">
        <w:br/>
        <w:t xml:space="preserve">o zmianę umowy o zamówienie publiczne w zakresie płatności wynikających z faktur wystawionych </w:t>
      </w:r>
      <w:r w:rsidR="00FE5515" w:rsidRPr="00F22C03">
        <w:br/>
      </w:r>
      <w:r w:rsidRPr="00F22C03">
        <w:t xml:space="preserve">po wejściu w życie przepisów zmieniających wysokość minimalnego wynagrodzenia za pracę. </w:t>
      </w:r>
      <w:r w:rsidR="00FE5515" w:rsidRPr="00F22C03">
        <w:br/>
      </w:r>
      <w:r w:rsidRPr="00F22C03">
        <w:t xml:space="preserve">Wniosek powinien zawierać wyczerpujące uzasadnienie faktyczne i prawne oraz dokładne wyliczenie kwoty wynagrodzenia </w:t>
      </w:r>
      <w:r w:rsidR="00FE5515" w:rsidRPr="00F22C03">
        <w:t>Wykonawcy</w:t>
      </w:r>
      <w:r w:rsidRPr="00F22C03">
        <w:t xml:space="preserve"> po zmianie umowy, w szczególności </w:t>
      </w:r>
      <w:r w:rsidR="00FE5515" w:rsidRPr="00F22C03">
        <w:t>Wykonawca</w:t>
      </w:r>
      <w:r w:rsidRPr="00F22C03">
        <w:t xml:space="preserve"> będzie zobowiązany wykazać związek pomiędzy wnioskowaną kwotą podwyższenia wynagrodzenia umownego</w:t>
      </w:r>
      <w:r w:rsidR="00FE5515" w:rsidRPr="00F22C03">
        <w:br/>
      </w:r>
      <w:r w:rsidRPr="00F22C03">
        <w:t xml:space="preserve"> a wpływem zmiany minimalnego wynagrodzenia za pracę na kalkulację ceny ofertowej. Wniosek powinien obejmować jedynie te dodatkowe koszty realizacji zamówienia, które </w:t>
      </w:r>
      <w:r w:rsidR="00FE5515" w:rsidRPr="00F22C03">
        <w:t>Wykonawca</w:t>
      </w:r>
      <w:r w:rsidRPr="00F22C03">
        <w:t xml:space="preserve"> obowiązkowo ponosi w związku z podwyższeniem wysokości płacy minimalnej albo wysokości minimalnej stawki godzinowej. Nie będą akceptowane koszty wynikające z podwyższenia wynagrodzeń pracowników </w:t>
      </w:r>
      <w:r w:rsidR="00FE5515" w:rsidRPr="00F22C03">
        <w:t>Wykonawcy</w:t>
      </w:r>
      <w:r w:rsidRPr="00F22C03">
        <w:t xml:space="preserve">, które nie są konieczne w celu ich dostosowania do wysokości minimalnego wynagrodzenia za pracę albo wysokości minimalnej stawki godzinowej. </w:t>
      </w:r>
    </w:p>
    <w:p w:rsidR="00980526" w:rsidRPr="00F22C03" w:rsidRDefault="00980526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6.</w:t>
      </w:r>
      <w:r w:rsidRPr="00F22C03">
        <w:rPr>
          <w:sz w:val="14"/>
          <w:szCs w:val="14"/>
        </w:rPr>
        <w:t>      </w:t>
      </w:r>
      <w:r w:rsidRPr="00F22C03">
        <w:t>W sytuacji wystąpienia okoli</w:t>
      </w:r>
      <w:r w:rsidR="00FE5515" w:rsidRPr="00F22C03">
        <w:t xml:space="preserve">czności wskazanych w ust. 3 pkt </w:t>
      </w:r>
      <w:r w:rsidRPr="00F22C03">
        <w:t>3</w:t>
      </w:r>
      <w:r w:rsidR="00FE5515" w:rsidRPr="00F22C03">
        <w:t>)</w:t>
      </w:r>
      <w:r w:rsidRPr="00F22C03">
        <w:t xml:space="preserve"> </w:t>
      </w:r>
      <w:r w:rsidR="00FE5515" w:rsidRPr="00F22C03">
        <w:t>Wykonawca</w:t>
      </w:r>
      <w:r w:rsidRPr="00F22C03">
        <w:t xml:space="preserve"> składa pisemny wniosek </w:t>
      </w:r>
      <w:r w:rsidRPr="00F22C03">
        <w:br/>
        <w:t xml:space="preserve">o zmianę umowy o zamówienie publiczne w zakresie płatności wynikających z faktur wystawionych </w:t>
      </w:r>
      <w:r w:rsidR="00FE5515" w:rsidRPr="00F22C03">
        <w:br/>
      </w:r>
      <w:r w:rsidRPr="00F22C03">
        <w:t xml:space="preserve">po zmianie zasad podlegania ubezpieczeniom społecznym lub ubezpieczeniu zdrowotnemu lub wysokości stawki składki na ubezpieczenie społeczne lub zdrowotne. Wniosek powinien zawierać wyczerpujące uzasadnienie faktyczne i prawne oraz dokładne wyliczenie kwoty wynagrodzenia </w:t>
      </w:r>
      <w:r w:rsidR="00FE5515" w:rsidRPr="00F22C03">
        <w:t>Wykonawcy</w:t>
      </w:r>
      <w:r w:rsidRPr="00F22C03">
        <w:t xml:space="preserve"> po zmianie umowy, w szczególności </w:t>
      </w:r>
      <w:r w:rsidR="00FE5515" w:rsidRPr="00F22C03">
        <w:t>Wykonawca</w:t>
      </w:r>
      <w:r w:rsidRPr="00F22C03">
        <w:t xml:space="preserve"> będzie zobowiązany wykazać związek pomiędzy wnioskowaną kwotą podwyższenia wynagrodzenia umownego a wpływem zmiany zasa</w:t>
      </w:r>
      <w:r w:rsidR="00FE5515" w:rsidRPr="00F22C03">
        <w:t xml:space="preserve">d, o których mowa w ust. 3 </w:t>
      </w:r>
      <w:r w:rsidR="00FE5515" w:rsidRPr="00F22C03">
        <w:br/>
        <w:t xml:space="preserve">pkt </w:t>
      </w:r>
      <w:r w:rsidRPr="00F22C03">
        <w:t>3</w:t>
      </w:r>
      <w:r w:rsidR="00FE5515" w:rsidRPr="00F22C03">
        <w:t>)</w:t>
      </w:r>
      <w:r w:rsidRPr="00F22C03">
        <w:t xml:space="preserve">, na kalkulację ceny ofertowej. Wniosek powinien obejmować jedynie te dodatkowe koszty realizacji zamówienia, które </w:t>
      </w:r>
      <w:r w:rsidR="00FE5515" w:rsidRPr="00F22C03">
        <w:t>Wykonawca</w:t>
      </w:r>
      <w:r w:rsidRPr="00F22C03">
        <w:t xml:space="preserve"> obowiązkowo ponosi w związku ze zmianą zas</w:t>
      </w:r>
      <w:r w:rsidR="00FE5515" w:rsidRPr="00F22C03">
        <w:t>ad, o których mowa w ust. 3 pkt 3)</w:t>
      </w:r>
    </w:p>
    <w:p w:rsidR="00FF73DA" w:rsidRPr="00F22C03" w:rsidRDefault="00980526" w:rsidP="00FF73DA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7.</w:t>
      </w:r>
      <w:r w:rsidRPr="00F22C03">
        <w:rPr>
          <w:sz w:val="14"/>
          <w:szCs w:val="14"/>
        </w:rPr>
        <w:t>     </w:t>
      </w:r>
      <w:r w:rsidR="0060003F" w:rsidRPr="00F22C03">
        <w:t>W sytuacji wystąpienia okoliczności wskazanych w ust. 3 pkt 4) Wykonawca</w:t>
      </w:r>
      <w:r w:rsidR="00FF73DA" w:rsidRPr="00F22C03">
        <w:t xml:space="preserve"> składa drugiej stronie pisemny wniosek wraz z oświadczeniem, zawierającym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3 </w:t>
      </w:r>
      <w:r w:rsidR="00FF73DA" w:rsidRPr="00F22C03">
        <w:br/>
        <w:t xml:space="preserve">pkt </w:t>
      </w:r>
      <w:r w:rsidR="00806979" w:rsidRPr="00F22C03">
        <w:t>4</w:t>
      </w:r>
      <w:r w:rsidR="00FF73DA" w:rsidRPr="00F22C03">
        <w:t xml:space="preserve">), na kalkulację ceny ofertowej. Wniosek powinien obejmować jedynie te dodatkowe koszty realizacji zamówienia, które Wykonawca obowiązkowo ponosi w związku ze zmianą zasad, o których mowa w ust. 3 pkt </w:t>
      </w:r>
      <w:r w:rsidR="00806979" w:rsidRPr="00F22C03">
        <w:t>4</w:t>
      </w:r>
      <w:r w:rsidR="00FF73DA" w:rsidRPr="00F22C03">
        <w:t>)</w:t>
      </w:r>
      <w:r w:rsidR="00806979" w:rsidRPr="00F22C03">
        <w:t>.</w:t>
      </w:r>
    </w:p>
    <w:p w:rsidR="0060003F" w:rsidRPr="00F22C03" w:rsidRDefault="00980526" w:rsidP="00FF73DA">
      <w:pPr>
        <w:ind w:left="426" w:hanging="426"/>
        <w:jc w:val="both"/>
        <w:rPr>
          <w:sz w:val="14"/>
          <w:szCs w:val="14"/>
        </w:rPr>
      </w:pPr>
      <w:r w:rsidRPr="00F22C03">
        <w:rPr>
          <w:sz w:val="14"/>
          <w:szCs w:val="14"/>
        </w:rPr>
        <w:t> </w:t>
      </w:r>
    </w:p>
    <w:p w:rsidR="00980526" w:rsidRPr="00F22C03" w:rsidRDefault="0060003F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 xml:space="preserve">8.   </w:t>
      </w:r>
      <w:r w:rsidR="00980526" w:rsidRPr="00F22C03">
        <w:t>Zamawiający po zaakceptowaniu wniosków, o których mowa w ust.</w:t>
      </w:r>
      <w:r w:rsidR="00F43823" w:rsidRPr="00F22C03">
        <w:t xml:space="preserve"> </w:t>
      </w:r>
      <w:r w:rsidR="00980526" w:rsidRPr="00F22C03">
        <w:t>4-</w:t>
      </w:r>
      <w:r w:rsidR="00806979" w:rsidRPr="00F22C03">
        <w:t>7</w:t>
      </w:r>
      <w:r w:rsidR="00980526" w:rsidRPr="00F22C03">
        <w:t>, wyznacza datę podpisania aneksu do umowy.</w:t>
      </w:r>
    </w:p>
    <w:p w:rsidR="00980526" w:rsidRPr="00F22C03" w:rsidRDefault="0060003F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9</w:t>
      </w:r>
      <w:r w:rsidR="00980526" w:rsidRPr="00F22C03">
        <w:t>.</w:t>
      </w:r>
      <w:r w:rsidR="00980526" w:rsidRPr="00F22C03">
        <w:rPr>
          <w:sz w:val="14"/>
          <w:szCs w:val="14"/>
        </w:rPr>
        <w:t>     </w:t>
      </w:r>
      <w:r w:rsidR="00980526" w:rsidRPr="00F22C03">
        <w:t>Zamiana umowy skutkuje zmianą wynagrodzenia jedynie w zakresie płatności realizowanych po dacie zawarcia aneksu do umowy.</w:t>
      </w:r>
    </w:p>
    <w:p w:rsidR="00980526" w:rsidRPr="00F22C03" w:rsidRDefault="0060003F" w:rsidP="00980526">
      <w:pPr>
        <w:pStyle w:val="Teksttreci0"/>
        <w:shd w:val="clear" w:color="auto" w:fill="auto"/>
        <w:spacing w:before="0" w:after="0" w:line="240" w:lineRule="auto"/>
        <w:ind w:left="400" w:right="40" w:hanging="360"/>
        <w:jc w:val="both"/>
        <w:rPr>
          <w:strike/>
        </w:rPr>
      </w:pPr>
      <w:r w:rsidRPr="00F22C03">
        <w:t>10</w:t>
      </w:r>
      <w:r w:rsidR="00980526" w:rsidRPr="00F22C03">
        <w:t>.</w:t>
      </w:r>
      <w:r w:rsidR="00980526" w:rsidRPr="00F22C03">
        <w:rPr>
          <w:sz w:val="14"/>
          <w:szCs w:val="14"/>
        </w:rPr>
        <w:t>    </w:t>
      </w:r>
      <w:r w:rsidR="00980526" w:rsidRPr="00F22C03">
        <w:t xml:space="preserve">Obowiązek wykazania wpływu zmian na koszty wykonania zamówienia należy do </w:t>
      </w:r>
      <w:r w:rsidR="00FE5515" w:rsidRPr="00F22C03">
        <w:t>Wykonawcy</w:t>
      </w:r>
      <w:r w:rsidR="00980526" w:rsidRPr="00F22C03">
        <w:t xml:space="preserve"> </w:t>
      </w:r>
      <w:r w:rsidR="00FE5515" w:rsidRPr="00F22C03">
        <w:br/>
      </w:r>
      <w:r w:rsidR="00980526" w:rsidRPr="00F22C03">
        <w:t>pod rygorem odmowy dokonania zmiany umowy przez Zamawiającego.</w:t>
      </w:r>
    </w:p>
    <w:p w:rsidR="00BD7DAB" w:rsidRPr="00F22C03" w:rsidRDefault="00BD7DAB" w:rsidP="00A72FBA">
      <w:pPr>
        <w:pStyle w:val="Zwykytekst"/>
        <w:jc w:val="center"/>
        <w:rPr>
          <w:rFonts w:ascii="Times New Roman" w:hAnsi="Times New Roman"/>
          <w:b/>
        </w:rPr>
      </w:pPr>
    </w:p>
    <w:p w:rsidR="00713057" w:rsidRPr="00F22C03" w:rsidRDefault="00713057" w:rsidP="00A72FBA">
      <w:pPr>
        <w:pStyle w:val="Zwykytekst"/>
        <w:jc w:val="center"/>
        <w:rPr>
          <w:rFonts w:ascii="Times New Roman" w:hAnsi="Times New Roman"/>
          <w:b/>
        </w:rPr>
      </w:pPr>
      <w:r w:rsidRPr="00F22C03">
        <w:rPr>
          <w:rFonts w:ascii="Times New Roman" w:hAnsi="Times New Roman"/>
          <w:b/>
        </w:rPr>
        <w:t>§ 1</w:t>
      </w:r>
      <w:r w:rsidR="00BD7DAB" w:rsidRPr="00F22C03">
        <w:rPr>
          <w:rFonts w:ascii="Times New Roman" w:hAnsi="Times New Roman"/>
          <w:b/>
        </w:rPr>
        <w:t>2</w:t>
      </w:r>
    </w:p>
    <w:p w:rsidR="00970B11" w:rsidRPr="00DD4C80" w:rsidRDefault="00970B11" w:rsidP="00A72FBA">
      <w:pPr>
        <w:pStyle w:val="Zwykytekst"/>
        <w:jc w:val="center"/>
        <w:rPr>
          <w:rFonts w:ascii="Times New Roman" w:hAnsi="Times New Roman"/>
          <w:b/>
          <w:color w:val="000000" w:themeColor="text1"/>
        </w:rPr>
      </w:pPr>
    </w:p>
    <w:p w:rsidR="00970B11" w:rsidRPr="00DD4C80" w:rsidRDefault="00970B11" w:rsidP="00806979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eastAsia="Garamond"/>
          <w:b/>
          <w:color w:val="000000" w:themeColor="text1"/>
        </w:rPr>
      </w:pPr>
      <w:r w:rsidRPr="00DD4C80">
        <w:rPr>
          <w:color w:val="000000" w:themeColor="text1"/>
        </w:rPr>
        <w:t xml:space="preserve">Wykonawca oświadcza, iż zapoznał się i będzie przestrzegać postanowień „Wytycznych Bezpieczeństwa Informacji” obowiązujących u Zamawiającego. Powyższe dokumenty zostały przekazane Wykonawcy drogą elektroniczną na adres e-mail wskazany w § </w:t>
      </w:r>
      <w:r w:rsidR="005F3C2F" w:rsidRPr="00DD4C80">
        <w:rPr>
          <w:color w:val="000000" w:themeColor="text1"/>
        </w:rPr>
        <w:t>10</w:t>
      </w:r>
      <w:r w:rsidRPr="00DD4C80">
        <w:rPr>
          <w:color w:val="000000" w:themeColor="text1"/>
        </w:rPr>
        <w:t xml:space="preserve"> ust. 1 pkt b).</w:t>
      </w:r>
    </w:p>
    <w:p w:rsidR="00970B11" w:rsidRPr="00DD4C80" w:rsidRDefault="00970B11" w:rsidP="00806979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eastAsia="Garamond"/>
          <w:b/>
          <w:color w:val="000000" w:themeColor="text1"/>
        </w:rPr>
      </w:pPr>
      <w:r w:rsidRPr="00DD4C80">
        <w:rPr>
          <w:color w:val="000000" w:themeColor="text1"/>
        </w:rPr>
        <w:t>Wykonawca i jego pracownicy zobowiązani są do zachowania w poufności informacji prawnie chronionych oraz treści „Wytycznych Bezpieczeństwa Informacji”. Zachowanie poufności obowiązuje Wykonawcę i jego pracowników również po zakończeniu umowy. Wykonawca nakłada na swoich pracowników obowiązek zachowania ww. treści i danych w poufności.</w:t>
      </w:r>
    </w:p>
    <w:p w:rsidR="00970B11" w:rsidRPr="00DD4C80" w:rsidRDefault="00970B11" w:rsidP="00806979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eastAsia="Garamond"/>
          <w:b/>
          <w:color w:val="000000" w:themeColor="text1"/>
        </w:rPr>
      </w:pPr>
      <w:r w:rsidRPr="00DD4C80">
        <w:rPr>
          <w:color w:val="000000" w:themeColor="text1"/>
        </w:rPr>
        <w:t>Wykonawca zobowiązuje się przed przystąpieniem do realizacji umowy do przekazania Zamawiającemu, podpisanych oświadczeń o zapoznaniu się z „Wytycznymi Bezpieczeństwa Informacji” (załącznik nr 4) przez  pracowników wykonujących przedmiot umowy.</w:t>
      </w:r>
    </w:p>
    <w:p w:rsidR="00970B11" w:rsidRPr="00DD4C80" w:rsidRDefault="00970B11" w:rsidP="00806979">
      <w:pPr>
        <w:pStyle w:val="Akapitzlist"/>
        <w:numPr>
          <w:ilvl w:val="2"/>
          <w:numId w:val="18"/>
        </w:numPr>
        <w:tabs>
          <w:tab w:val="clear" w:pos="2160"/>
        </w:tabs>
        <w:spacing w:line="276" w:lineRule="auto"/>
        <w:ind w:left="426" w:hanging="426"/>
        <w:jc w:val="both"/>
        <w:rPr>
          <w:rFonts w:eastAsia="Garamond"/>
          <w:b/>
          <w:color w:val="000000" w:themeColor="text1"/>
        </w:rPr>
      </w:pPr>
      <w:r w:rsidRPr="00DD4C80">
        <w:rPr>
          <w:color w:val="000000" w:themeColor="text1"/>
        </w:rPr>
        <w:t xml:space="preserve">Naruszenie postanowień „Wytycznych Bezpieczeństwa Informacji” przez Wykonawcę </w:t>
      </w:r>
      <w:r w:rsidRPr="00DD4C80">
        <w:rPr>
          <w:color w:val="000000" w:themeColor="text1"/>
        </w:rPr>
        <w:br/>
        <w:t>lub jego pracowników stanowi podstawę do odstąpienia od umowy i żądania pokrycia kosztów powstałej szkody.</w:t>
      </w:r>
      <w:r w:rsidRPr="00DD4C80">
        <w:rPr>
          <w:b/>
          <w:color w:val="000000" w:themeColor="text1"/>
        </w:rPr>
        <w:t xml:space="preserve">  </w:t>
      </w:r>
    </w:p>
    <w:p w:rsidR="00970B11" w:rsidRPr="00DD4C80" w:rsidRDefault="00970B11" w:rsidP="00970B11">
      <w:pPr>
        <w:spacing w:line="276" w:lineRule="auto"/>
        <w:jc w:val="both"/>
        <w:rPr>
          <w:rFonts w:eastAsia="Garamond"/>
          <w:b/>
          <w:color w:val="000000" w:themeColor="text1"/>
        </w:rPr>
      </w:pPr>
    </w:p>
    <w:p w:rsidR="00970B11" w:rsidRPr="00DD4C80" w:rsidRDefault="00970B11" w:rsidP="00970B11">
      <w:pPr>
        <w:spacing w:line="276" w:lineRule="auto"/>
        <w:jc w:val="both"/>
        <w:rPr>
          <w:rFonts w:eastAsia="Garamond"/>
          <w:b/>
          <w:color w:val="000000" w:themeColor="text1"/>
        </w:rPr>
      </w:pPr>
    </w:p>
    <w:p w:rsidR="004D1307" w:rsidRDefault="004D1307" w:rsidP="00970B11">
      <w:pPr>
        <w:pStyle w:val="Zwykytekst"/>
        <w:jc w:val="center"/>
        <w:rPr>
          <w:rFonts w:ascii="Times New Roman" w:hAnsi="Times New Roman"/>
          <w:b/>
        </w:rPr>
      </w:pPr>
    </w:p>
    <w:p w:rsidR="004D1307" w:rsidRDefault="004D1307" w:rsidP="00970B11">
      <w:pPr>
        <w:pStyle w:val="Zwykytekst"/>
        <w:jc w:val="center"/>
        <w:rPr>
          <w:rFonts w:ascii="Times New Roman" w:hAnsi="Times New Roman"/>
          <w:b/>
        </w:rPr>
      </w:pPr>
    </w:p>
    <w:p w:rsidR="00970B11" w:rsidRDefault="00970B11" w:rsidP="00970B11">
      <w:pPr>
        <w:pStyle w:val="Zwykytekst"/>
        <w:jc w:val="center"/>
        <w:rPr>
          <w:rFonts w:ascii="Times New Roman" w:hAnsi="Times New Roman"/>
          <w:b/>
        </w:rPr>
      </w:pPr>
      <w:r w:rsidRPr="003B1AFC">
        <w:rPr>
          <w:rFonts w:ascii="Times New Roman" w:hAnsi="Times New Roman"/>
          <w:b/>
        </w:rPr>
        <w:t>§ 1</w:t>
      </w:r>
      <w:r w:rsidR="004D1307">
        <w:rPr>
          <w:rFonts w:ascii="Times New Roman" w:hAnsi="Times New Roman"/>
          <w:b/>
        </w:rPr>
        <w:t>3</w:t>
      </w:r>
    </w:p>
    <w:p w:rsidR="00970B11" w:rsidRPr="00970B11" w:rsidRDefault="00970B11" w:rsidP="00970B11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0905AA" w:rsidRPr="003B1AFC" w:rsidRDefault="000905AA" w:rsidP="00A72FBA">
      <w:pPr>
        <w:pStyle w:val="Zwykytekst"/>
        <w:jc w:val="center"/>
        <w:rPr>
          <w:rFonts w:ascii="Times New Roman" w:hAnsi="Times New Roman"/>
          <w:b/>
        </w:rPr>
      </w:pPr>
    </w:p>
    <w:p w:rsidR="00C05A13" w:rsidRPr="003B1AFC" w:rsidRDefault="00C05A13" w:rsidP="00806979">
      <w:pPr>
        <w:pStyle w:val="Tekstpodstawowy2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B1AFC">
        <w:t xml:space="preserve">Spory wynikłe na tle wykonywania niniejszej umowy strony zobowiązują się rozstrzygać polubownie. </w:t>
      </w:r>
    </w:p>
    <w:p w:rsidR="00C05A13" w:rsidRPr="003B1AFC" w:rsidRDefault="00C05A13" w:rsidP="00806979">
      <w:pPr>
        <w:pStyle w:val="Tekstpodstawowy2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B1AFC">
        <w:t>W razie braku porozumienia, spory będzie rozstrzygał właściwy Sąd Powszechn</w:t>
      </w:r>
      <w:r w:rsidR="005D365F" w:rsidRPr="003B1AFC">
        <w:t>y dla siedziby Zamawiającego.</w:t>
      </w:r>
    </w:p>
    <w:p w:rsidR="0057450D" w:rsidRPr="003B1AFC" w:rsidRDefault="00C05A13" w:rsidP="00806979">
      <w:pPr>
        <w:pStyle w:val="Tekstpodstawowy2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B1AFC">
        <w:t>Wszelkie zmiany treści niniejszej umowy wymagają formy pisemnego aneksu pod rygorem nieważności</w:t>
      </w:r>
      <w:r w:rsidR="002E0A75" w:rsidRPr="003B1AFC">
        <w:t>, podpisanego przez obie strony, z wyjątkiem zmian na skutek przyczyn wynikających z mocy prawa wskazanych w § 1</w:t>
      </w:r>
      <w:r w:rsidR="00BD7DAB" w:rsidRPr="003B1AFC">
        <w:t>1</w:t>
      </w:r>
      <w:r w:rsidR="00D039D5" w:rsidRPr="003B1AFC">
        <w:t xml:space="preserve"> niniejszej umowy.</w:t>
      </w:r>
    </w:p>
    <w:p w:rsidR="0057450D" w:rsidRDefault="0057450D" w:rsidP="00806979">
      <w:pPr>
        <w:pStyle w:val="Tekstpodstawowy2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B1AFC">
        <w:t>W sprawach nieuregulowanych umową stosuje się przepisy usta</w:t>
      </w:r>
      <w:r w:rsidR="00802470" w:rsidRPr="003B1AFC">
        <w:t>w – Prawo zamówień publicznych,  Kodeks Cywilny oraz Prawo energetyczne.</w:t>
      </w:r>
    </w:p>
    <w:p w:rsidR="00C05A13" w:rsidRPr="004D1307" w:rsidRDefault="00C05A13" w:rsidP="00806979">
      <w:pPr>
        <w:pStyle w:val="Tekstpodstawowy2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B1AFC">
        <w:t xml:space="preserve">Umowa została sporządzona w </w:t>
      </w:r>
      <w:r w:rsidR="003F11C0" w:rsidRPr="003B1AFC">
        <w:t xml:space="preserve">dwóch </w:t>
      </w:r>
      <w:r w:rsidR="00F41C47" w:rsidRPr="004D1307">
        <w:rPr>
          <w:spacing w:val="2"/>
        </w:rPr>
        <w:t xml:space="preserve">jednobrzmiących egzemplarzach, </w:t>
      </w:r>
      <w:r w:rsidR="003F11C0" w:rsidRPr="004D1307">
        <w:rPr>
          <w:spacing w:val="2"/>
        </w:rPr>
        <w:t xml:space="preserve">po </w:t>
      </w:r>
      <w:r w:rsidRPr="004D1307">
        <w:rPr>
          <w:spacing w:val="2"/>
        </w:rPr>
        <w:t>jedn</w:t>
      </w:r>
      <w:r w:rsidR="003F11C0" w:rsidRPr="004D1307">
        <w:rPr>
          <w:spacing w:val="2"/>
        </w:rPr>
        <w:t>ym</w:t>
      </w:r>
      <w:r w:rsidRPr="004D1307">
        <w:rPr>
          <w:spacing w:val="2"/>
        </w:rPr>
        <w:t xml:space="preserve"> (1) dla </w:t>
      </w:r>
      <w:r w:rsidR="00FE5515" w:rsidRPr="004D1307">
        <w:rPr>
          <w:spacing w:val="2"/>
        </w:rPr>
        <w:t>Wykonawcy</w:t>
      </w:r>
      <w:r w:rsidRPr="004D1307">
        <w:rPr>
          <w:spacing w:val="2"/>
        </w:rPr>
        <w:t xml:space="preserve"> </w:t>
      </w:r>
      <w:r w:rsidR="002E37D4" w:rsidRPr="004D1307">
        <w:rPr>
          <w:spacing w:val="2"/>
        </w:rPr>
        <w:br/>
      </w:r>
      <w:r w:rsidR="003F11C0" w:rsidRPr="004D1307">
        <w:rPr>
          <w:spacing w:val="2"/>
        </w:rPr>
        <w:t>i</w:t>
      </w:r>
      <w:r w:rsidRPr="004D1307">
        <w:rPr>
          <w:spacing w:val="2"/>
        </w:rPr>
        <w:t xml:space="preserve"> </w:t>
      </w:r>
      <w:r w:rsidRPr="004D1307">
        <w:rPr>
          <w:spacing w:val="-1"/>
        </w:rPr>
        <w:t>dla Zamawiającego.</w:t>
      </w:r>
    </w:p>
    <w:p w:rsidR="00DC7CCE" w:rsidRPr="003B1AFC" w:rsidRDefault="00DC7CCE" w:rsidP="00DC58B9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/>
        <w:ind w:left="40"/>
        <w:jc w:val="both"/>
        <w:rPr>
          <w:spacing w:val="-1"/>
        </w:rPr>
      </w:pPr>
    </w:p>
    <w:p w:rsidR="00B0140E" w:rsidRPr="003B1AFC" w:rsidRDefault="00B0140E" w:rsidP="00DC58B9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/>
        <w:ind w:left="40"/>
        <w:jc w:val="both"/>
        <w:rPr>
          <w:spacing w:val="-1"/>
        </w:rPr>
      </w:pPr>
    </w:p>
    <w:p w:rsidR="00B0140E" w:rsidRPr="003B1AFC" w:rsidRDefault="00B0140E" w:rsidP="00DC58B9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/>
        <w:ind w:left="40"/>
        <w:jc w:val="both"/>
        <w:rPr>
          <w:spacing w:val="-1"/>
        </w:rPr>
      </w:pPr>
    </w:p>
    <w:p w:rsidR="00C05A13" w:rsidRPr="003B1AFC" w:rsidRDefault="00C05A13" w:rsidP="00DC58B9">
      <w:pPr>
        <w:pStyle w:val="Nagwek8"/>
        <w:ind w:left="746" w:firstLine="670"/>
        <w:rPr>
          <w:b/>
          <w:i w:val="0"/>
          <w:sz w:val="20"/>
          <w:szCs w:val="20"/>
        </w:rPr>
      </w:pPr>
      <w:r w:rsidRPr="003B1AFC">
        <w:rPr>
          <w:b/>
          <w:i w:val="0"/>
          <w:sz w:val="20"/>
          <w:szCs w:val="20"/>
        </w:rPr>
        <w:t xml:space="preserve">Zamawiający </w:t>
      </w:r>
      <w:r w:rsidRPr="003B1AFC">
        <w:rPr>
          <w:b/>
          <w:i w:val="0"/>
          <w:sz w:val="20"/>
          <w:szCs w:val="20"/>
        </w:rPr>
        <w:tab/>
      </w:r>
      <w:r w:rsidRPr="003B1AFC">
        <w:rPr>
          <w:b/>
          <w:i w:val="0"/>
          <w:sz w:val="20"/>
          <w:szCs w:val="20"/>
        </w:rPr>
        <w:tab/>
      </w:r>
      <w:r w:rsidRPr="003B1AFC">
        <w:rPr>
          <w:b/>
          <w:i w:val="0"/>
          <w:sz w:val="20"/>
          <w:szCs w:val="20"/>
        </w:rPr>
        <w:tab/>
      </w:r>
      <w:r w:rsidRPr="003B1AFC">
        <w:rPr>
          <w:b/>
          <w:i w:val="0"/>
          <w:sz w:val="20"/>
          <w:szCs w:val="20"/>
        </w:rPr>
        <w:tab/>
      </w:r>
      <w:r w:rsidRPr="003B1AFC">
        <w:rPr>
          <w:b/>
          <w:i w:val="0"/>
          <w:sz w:val="20"/>
          <w:szCs w:val="20"/>
        </w:rPr>
        <w:tab/>
      </w:r>
      <w:r w:rsidRPr="003B1AFC">
        <w:rPr>
          <w:b/>
          <w:i w:val="0"/>
          <w:sz w:val="20"/>
          <w:szCs w:val="20"/>
        </w:rPr>
        <w:tab/>
      </w:r>
      <w:r w:rsidR="00FE5515">
        <w:rPr>
          <w:b/>
          <w:i w:val="0"/>
          <w:sz w:val="20"/>
          <w:szCs w:val="20"/>
        </w:rPr>
        <w:t>Wykonawca</w:t>
      </w:r>
      <w:r w:rsidRPr="003B1AFC">
        <w:rPr>
          <w:b/>
          <w:i w:val="0"/>
          <w:sz w:val="20"/>
          <w:szCs w:val="20"/>
        </w:rPr>
        <w:t xml:space="preserve"> </w:t>
      </w:r>
    </w:p>
    <w:p w:rsidR="00C05A13" w:rsidRPr="003B1AFC" w:rsidRDefault="00C05A13" w:rsidP="00DC58B9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A72FBA" w:rsidRPr="003B1AFC" w:rsidRDefault="00A72FBA" w:rsidP="00DC58B9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C05A13" w:rsidRPr="003B1AFC" w:rsidRDefault="00C05A13" w:rsidP="00DC58B9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D236E5" w:rsidRPr="003B1AFC" w:rsidRDefault="00C05A13" w:rsidP="00E76409">
      <w:pPr>
        <w:widowControl w:val="0"/>
        <w:shd w:val="clear" w:color="auto" w:fill="FFFFFF"/>
        <w:autoSpaceDE w:val="0"/>
        <w:autoSpaceDN w:val="0"/>
        <w:adjustRightInd w:val="0"/>
        <w:ind w:left="38" w:firstLine="708"/>
        <w:jc w:val="both"/>
      </w:pPr>
      <w:r w:rsidRPr="003B1AFC">
        <w:t>.................................................................</w:t>
      </w:r>
      <w:r w:rsidRPr="003B1AFC">
        <w:tab/>
      </w:r>
      <w:r w:rsidRPr="003B1AFC">
        <w:tab/>
      </w:r>
      <w:r w:rsidR="00DC58B9" w:rsidRPr="003B1AFC">
        <w:tab/>
      </w:r>
      <w:r w:rsidRPr="003B1AFC">
        <w:t>......................................................</w:t>
      </w:r>
    </w:p>
    <w:p w:rsidR="009C2AAF" w:rsidRPr="003B1AFC" w:rsidRDefault="009C2AAF" w:rsidP="009C2AA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C2AAF" w:rsidRPr="003B1AFC" w:rsidRDefault="009C2AAF" w:rsidP="009C2AA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C2AAF" w:rsidRPr="003B1AFC" w:rsidRDefault="009C2AAF" w:rsidP="009C2AA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F67F2" w:rsidRPr="003B1AFC" w:rsidRDefault="007F67F2" w:rsidP="009C2AAF">
      <w:pPr>
        <w:jc w:val="both"/>
      </w:pPr>
    </w:p>
    <w:p w:rsidR="007F67F2" w:rsidRPr="003B1AFC" w:rsidRDefault="007F67F2" w:rsidP="009C2AAF">
      <w:pPr>
        <w:jc w:val="both"/>
      </w:pPr>
    </w:p>
    <w:p w:rsidR="0042045A" w:rsidRPr="003B1AFC" w:rsidRDefault="009C2AAF" w:rsidP="009C2AAF">
      <w:pPr>
        <w:jc w:val="both"/>
      </w:pPr>
      <w:r w:rsidRPr="003B1AFC">
        <w:t xml:space="preserve">Załącznik </w:t>
      </w:r>
      <w:r w:rsidR="0042045A" w:rsidRPr="003B1AFC">
        <w:t>n</w:t>
      </w:r>
      <w:r w:rsidRPr="003B1AFC">
        <w:t xml:space="preserve">r 1 – </w:t>
      </w:r>
      <w:r w:rsidR="0042045A" w:rsidRPr="003B1AFC">
        <w:t>Szacow</w:t>
      </w:r>
      <w:r w:rsidR="00802470" w:rsidRPr="003B1AFC">
        <w:t>ana ilość energii elektrycznej</w:t>
      </w:r>
    </w:p>
    <w:p w:rsidR="009C2AAF" w:rsidRPr="003B1AFC" w:rsidRDefault="0042045A" w:rsidP="0042045A">
      <w:pPr>
        <w:jc w:val="both"/>
      </w:pPr>
      <w:r w:rsidRPr="003B1AFC">
        <w:t xml:space="preserve">Załącznik nr 2 – </w:t>
      </w:r>
      <w:r w:rsidR="009904E9" w:rsidRPr="003B1AFC">
        <w:t>Oferta</w:t>
      </w:r>
      <w:r w:rsidR="00802470" w:rsidRPr="003B1AFC">
        <w:t xml:space="preserve"> </w:t>
      </w:r>
      <w:r w:rsidR="00FE5515">
        <w:t>Wykonawcy</w:t>
      </w:r>
    </w:p>
    <w:p w:rsidR="009C2AAF" w:rsidRDefault="00802470" w:rsidP="009C2AA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B1AFC">
        <w:t>Załącznik nr 3 – Opis przedmiotu zamówienia</w:t>
      </w:r>
    </w:p>
    <w:p w:rsidR="00970B11" w:rsidRPr="003B1AFC" w:rsidRDefault="00970B11" w:rsidP="00970B1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B1AFC">
        <w:t xml:space="preserve">Załącznik nr </w:t>
      </w:r>
      <w:r>
        <w:t>4</w:t>
      </w:r>
      <w:r w:rsidRPr="003B1AFC">
        <w:t xml:space="preserve"> – O</w:t>
      </w:r>
      <w:r>
        <w:t>świadczenia PBI</w:t>
      </w:r>
    </w:p>
    <w:p w:rsidR="00970B11" w:rsidRPr="003B1AFC" w:rsidRDefault="00970B11" w:rsidP="009C2AA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970B11" w:rsidRPr="003B1AFC" w:rsidSect="0022112D"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36" w:rsidRDefault="00B47E36">
      <w:r>
        <w:separator/>
      </w:r>
    </w:p>
  </w:endnote>
  <w:endnote w:type="continuationSeparator" w:id="0">
    <w:p w:rsidR="00B47E36" w:rsidRDefault="00B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36" w:rsidRDefault="007116AB" w:rsidP="00032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7E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7E36" w:rsidRDefault="00B47E36" w:rsidP="00A72F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36" w:rsidRDefault="007116AB" w:rsidP="00032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7E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5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7E36" w:rsidRDefault="00B47E36" w:rsidP="00A72F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36" w:rsidRDefault="00B47E36">
      <w:r>
        <w:separator/>
      </w:r>
    </w:p>
  </w:footnote>
  <w:footnote w:type="continuationSeparator" w:id="0">
    <w:p w:rsidR="00B47E36" w:rsidRDefault="00B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9712FF"/>
    <w:multiLevelType w:val="hybridMultilevel"/>
    <w:tmpl w:val="E8DA9CB8"/>
    <w:lvl w:ilvl="0" w:tplc="60C49B0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60C49B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3AA"/>
    <w:multiLevelType w:val="hybridMultilevel"/>
    <w:tmpl w:val="5CA6BA22"/>
    <w:lvl w:ilvl="0" w:tplc="17E27B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CA769B1"/>
    <w:multiLevelType w:val="hybridMultilevel"/>
    <w:tmpl w:val="FC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E2C92"/>
    <w:multiLevelType w:val="hybridMultilevel"/>
    <w:tmpl w:val="4154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83F61"/>
    <w:multiLevelType w:val="hybridMultilevel"/>
    <w:tmpl w:val="3996A51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88A7FD7"/>
    <w:multiLevelType w:val="hybridMultilevel"/>
    <w:tmpl w:val="6AC800F0"/>
    <w:lvl w:ilvl="0" w:tplc="3002259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2BBC09D7"/>
    <w:multiLevelType w:val="hybridMultilevel"/>
    <w:tmpl w:val="346EE11A"/>
    <w:lvl w:ilvl="0" w:tplc="E93416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A6C17E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35F2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C65B9"/>
    <w:multiLevelType w:val="multilevel"/>
    <w:tmpl w:val="DBE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2F31BFB"/>
    <w:multiLevelType w:val="hybridMultilevel"/>
    <w:tmpl w:val="53D0DE00"/>
    <w:lvl w:ilvl="0" w:tplc="1D3E1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3622A"/>
    <w:multiLevelType w:val="hybridMultilevel"/>
    <w:tmpl w:val="7E062DFA"/>
    <w:lvl w:ilvl="0" w:tplc="E2FC8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859DA"/>
    <w:multiLevelType w:val="hybridMultilevel"/>
    <w:tmpl w:val="A20AC464"/>
    <w:lvl w:ilvl="0" w:tplc="07FEE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C3203"/>
    <w:multiLevelType w:val="hybridMultilevel"/>
    <w:tmpl w:val="AE56CF14"/>
    <w:lvl w:ilvl="0" w:tplc="D12ACCD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6" w15:restartNumberingAfterBreak="0">
    <w:nsid w:val="5D775F65"/>
    <w:multiLevelType w:val="hybridMultilevel"/>
    <w:tmpl w:val="7D662854"/>
    <w:lvl w:ilvl="0" w:tplc="57B4F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83CCD08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678064CF"/>
    <w:multiLevelType w:val="hybridMultilevel"/>
    <w:tmpl w:val="92509FC4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 w:val="0"/>
      </w:rPr>
    </w:lvl>
    <w:lvl w:ilvl="2" w:tplc="BC72FD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9667B"/>
    <w:multiLevelType w:val="multilevel"/>
    <w:tmpl w:val="2CD8A418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wyliczabc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lowerLetter"/>
      <w:pStyle w:val="wylicztiret"/>
      <w:lvlText w:val="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9" w15:restartNumberingAfterBreak="0">
    <w:nsid w:val="76FE4EA7"/>
    <w:multiLevelType w:val="hybridMultilevel"/>
    <w:tmpl w:val="611A9916"/>
    <w:lvl w:ilvl="0" w:tplc="BD84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00141"/>
    <w:multiLevelType w:val="hybridMultilevel"/>
    <w:tmpl w:val="EA485818"/>
    <w:lvl w:ilvl="0" w:tplc="FAD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31CE7"/>
    <w:multiLevelType w:val="hybridMultilevel"/>
    <w:tmpl w:val="F1C4707E"/>
    <w:name w:val="WW8Num15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20"/>
  </w:num>
  <w:num w:numId="7">
    <w:abstractNumId w:val="9"/>
  </w:num>
  <w:num w:numId="8">
    <w:abstractNumId w:val="1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1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E5"/>
    <w:rsid w:val="00004342"/>
    <w:rsid w:val="000113B1"/>
    <w:rsid w:val="00014ED7"/>
    <w:rsid w:val="000241BA"/>
    <w:rsid w:val="00026621"/>
    <w:rsid w:val="00032304"/>
    <w:rsid w:val="00032D5F"/>
    <w:rsid w:val="00033989"/>
    <w:rsid w:val="000413E2"/>
    <w:rsid w:val="00041F4A"/>
    <w:rsid w:val="00044A7F"/>
    <w:rsid w:val="00045A05"/>
    <w:rsid w:val="00046760"/>
    <w:rsid w:val="00063A90"/>
    <w:rsid w:val="000729DD"/>
    <w:rsid w:val="00074D4F"/>
    <w:rsid w:val="000764AE"/>
    <w:rsid w:val="000825C4"/>
    <w:rsid w:val="00085138"/>
    <w:rsid w:val="000905AA"/>
    <w:rsid w:val="00090C2E"/>
    <w:rsid w:val="000A79B1"/>
    <w:rsid w:val="000B2543"/>
    <w:rsid w:val="000E6B0F"/>
    <w:rsid w:val="000E725B"/>
    <w:rsid w:val="000F45BD"/>
    <w:rsid w:val="001042C0"/>
    <w:rsid w:val="0010721F"/>
    <w:rsid w:val="0010778A"/>
    <w:rsid w:val="0011101C"/>
    <w:rsid w:val="0013308A"/>
    <w:rsid w:val="001349E5"/>
    <w:rsid w:val="00135D58"/>
    <w:rsid w:val="001360F5"/>
    <w:rsid w:val="001404B7"/>
    <w:rsid w:val="00153F8E"/>
    <w:rsid w:val="00155C78"/>
    <w:rsid w:val="00167A1E"/>
    <w:rsid w:val="00172DB4"/>
    <w:rsid w:val="00175396"/>
    <w:rsid w:val="00180256"/>
    <w:rsid w:val="00183A23"/>
    <w:rsid w:val="00194557"/>
    <w:rsid w:val="001A24DD"/>
    <w:rsid w:val="001A477F"/>
    <w:rsid w:val="001B260D"/>
    <w:rsid w:val="001B420E"/>
    <w:rsid w:val="001B4C6A"/>
    <w:rsid w:val="001D0BF9"/>
    <w:rsid w:val="001D11F2"/>
    <w:rsid w:val="001D1DA4"/>
    <w:rsid w:val="001D3A8D"/>
    <w:rsid w:val="001E18EC"/>
    <w:rsid w:val="001E2BD3"/>
    <w:rsid w:val="001E5AE8"/>
    <w:rsid w:val="001F0ACE"/>
    <w:rsid w:val="002005A0"/>
    <w:rsid w:val="0020503F"/>
    <w:rsid w:val="00207A66"/>
    <w:rsid w:val="00207A84"/>
    <w:rsid w:val="00220C29"/>
    <w:rsid w:val="0022112D"/>
    <w:rsid w:val="002236B7"/>
    <w:rsid w:val="0022594E"/>
    <w:rsid w:val="00233C36"/>
    <w:rsid w:val="00235E73"/>
    <w:rsid w:val="00236D04"/>
    <w:rsid w:val="00245925"/>
    <w:rsid w:val="00254DB7"/>
    <w:rsid w:val="0026474E"/>
    <w:rsid w:val="00273514"/>
    <w:rsid w:val="00282949"/>
    <w:rsid w:val="00283B0A"/>
    <w:rsid w:val="002847BD"/>
    <w:rsid w:val="00287855"/>
    <w:rsid w:val="00292DCA"/>
    <w:rsid w:val="00292DCC"/>
    <w:rsid w:val="00293D2E"/>
    <w:rsid w:val="00297E55"/>
    <w:rsid w:val="002A5189"/>
    <w:rsid w:val="002B0165"/>
    <w:rsid w:val="002B4FF1"/>
    <w:rsid w:val="002B6AAF"/>
    <w:rsid w:val="002C28FE"/>
    <w:rsid w:val="002C3AA2"/>
    <w:rsid w:val="002C4F79"/>
    <w:rsid w:val="002D4FC3"/>
    <w:rsid w:val="002D6BC4"/>
    <w:rsid w:val="002D7D45"/>
    <w:rsid w:val="002E0A75"/>
    <w:rsid w:val="002E37D4"/>
    <w:rsid w:val="002F0D65"/>
    <w:rsid w:val="003010F0"/>
    <w:rsid w:val="00306780"/>
    <w:rsid w:val="00312580"/>
    <w:rsid w:val="00313388"/>
    <w:rsid w:val="0031680B"/>
    <w:rsid w:val="00316F40"/>
    <w:rsid w:val="00320331"/>
    <w:rsid w:val="00331932"/>
    <w:rsid w:val="00332AA1"/>
    <w:rsid w:val="00336497"/>
    <w:rsid w:val="00337521"/>
    <w:rsid w:val="003438BD"/>
    <w:rsid w:val="00344A09"/>
    <w:rsid w:val="00350191"/>
    <w:rsid w:val="0035252D"/>
    <w:rsid w:val="00362D30"/>
    <w:rsid w:val="003637F5"/>
    <w:rsid w:val="00365698"/>
    <w:rsid w:val="00371AD2"/>
    <w:rsid w:val="00375FB3"/>
    <w:rsid w:val="0037662E"/>
    <w:rsid w:val="00377CDD"/>
    <w:rsid w:val="003808D9"/>
    <w:rsid w:val="00385780"/>
    <w:rsid w:val="00386CC5"/>
    <w:rsid w:val="00390C13"/>
    <w:rsid w:val="0039739E"/>
    <w:rsid w:val="003A688C"/>
    <w:rsid w:val="003B00F4"/>
    <w:rsid w:val="003B1AFC"/>
    <w:rsid w:val="003C39D2"/>
    <w:rsid w:val="003C44D3"/>
    <w:rsid w:val="003C69FB"/>
    <w:rsid w:val="003D0832"/>
    <w:rsid w:val="003E3F55"/>
    <w:rsid w:val="003E6B8D"/>
    <w:rsid w:val="003F11C0"/>
    <w:rsid w:val="003F168E"/>
    <w:rsid w:val="003F22AC"/>
    <w:rsid w:val="003F2365"/>
    <w:rsid w:val="003F51F3"/>
    <w:rsid w:val="00400F70"/>
    <w:rsid w:val="0040778E"/>
    <w:rsid w:val="00417B00"/>
    <w:rsid w:val="0042045A"/>
    <w:rsid w:val="004330B9"/>
    <w:rsid w:val="004347BE"/>
    <w:rsid w:val="0044141B"/>
    <w:rsid w:val="0044733B"/>
    <w:rsid w:val="00452208"/>
    <w:rsid w:val="0045701B"/>
    <w:rsid w:val="004629E7"/>
    <w:rsid w:val="00472743"/>
    <w:rsid w:val="004737A8"/>
    <w:rsid w:val="00480A07"/>
    <w:rsid w:val="004857E3"/>
    <w:rsid w:val="0048618C"/>
    <w:rsid w:val="004A48B1"/>
    <w:rsid w:val="004B5F46"/>
    <w:rsid w:val="004D1307"/>
    <w:rsid w:val="004D2EC0"/>
    <w:rsid w:val="004D3C51"/>
    <w:rsid w:val="004D5228"/>
    <w:rsid w:val="004E7843"/>
    <w:rsid w:val="004E7846"/>
    <w:rsid w:val="004F72F9"/>
    <w:rsid w:val="00501A49"/>
    <w:rsid w:val="00520362"/>
    <w:rsid w:val="005204CC"/>
    <w:rsid w:val="0052067F"/>
    <w:rsid w:val="005304FA"/>
    <w:rsid w:val="00533B5C"/>
    <w:rsid w:val="0053797E"/>
    <w:rsid w:val="00547759"/>
    <w:rsid w:val="00552111"/>
    <w:rsid w:val="00552CA5"/>
    <w:rsid w:val="005532CB"/>
    <w:rsid w:val="00555C89"/>
    <w:rsid w:val="0056396C"/>
    <w:rsid w:val="00572CAB"/>
    <w:rsid w:val="0057450D"/>
    <w:rsid w:val="0057583B"/>
    <w:rsid w:val="00582226"/>
    <w:rsid w:val="00586B6B"/>
    <w:rsid w:val="0059006D"/>
    <w:rsid w:val="005957D1"/>
    <w:rsid w:val="005A191F"/>
    <w:rsid w:val="005A71A5"/>
    <w:rsid w:val="005B2FF3"/>
    <w:rsid w:val="005C1391"/>
    <w:rsid w:val="005C6043"/>
    <w:rsid w:val="005D0FAA"/>
    <w:rsid w:val="005D365F"/>
    <w:rsid w:val="005D560A"/>
    <w:rsid w:val="005E7B97"/>
    <w:rsid w:val="005F3523"/>
    <w:rsid w:val="005F3C2F"/>
    <w:rsid w:val="005F3D2B"/>
    <w:rsid w:val="0060003F"/>
    <w:rsid w:val="0060175F"/>
    <w:rsid w:val="006017DF"/>
    <w:rsid w:val="00602DCD"/>
    <w:rsid w:val="0060560F"/>
    <w:rsid w:val="00606C62"/>
    <w:rsid w:val="0061378E"/>
    <w:rsid w:val="0061746B"/>
    <w:rsid w:val="00622FBC"/>
    <w:rsid w:val="00637059"/>
    <w:rsid w:val="00641A97"/>
    <w:rsid w:val="00645C60"/>
    <w:rsid w:val="0065000F"/>
    <w:rsid w:val="006506C5"/>
    <w:rsid w:val="00651602"/>
    <w:rsid w:val="00652158"/>
    <w:rsid w:val="00657709"/>
    <w:rsid w:val="006664FB"/>
    <w:rsid w:val="00666EF3"/>
    <w:rsid w:val="00671D35"/>
    <w:rsid w:val="0067309B"/>
    <w:rsid w:val="00675E75"/>
    <w:rsid w:val="006800C8"/>
    <w:rsid w:val="00680153"/>
    <w:rsid w:val="006816F4"/>
    <w:rsid w:val="00681BE2"/>
    <w:rsid w:val="006830F2"/>
    <w:rsid w:val="006838E1"/>
    <w:rsid w:val="006965C1"/>
    <w:rsid w:val="006A0212"/>
    <w:rsid w:val="006E426F"/>
    <w:rsid w:val="006E4DD2"/>
    <w:rsid w:val="006E66C5"/>
    <w:rsid w:val="006F1B14"/>
    <w:rsid w:val="006F3E71"/>
    <w:rsid w:val="006F5765"/>
    <w:rsid w:val="00703FC5"/>
    <w:rsid w:val="007050D3"/>
    <w:rsid w:val="007116AB"/>
    <w:rsid w:val="00711EA6"/>
    <w:rsid w:val="00712328"/>
    <w:rsid w:val="00713057"/>
    <w:rsid w:val="007142E6"/>
    <w:rsid w:val="00723179"/>
    <w:rsid w:val="007347F7"/>
    <w:rsid w:val="007357F5"/>
    <w:rsid w:val="00735DB5"/>
    <w:rsid w:val="00736D3B"/>
    <w:rsid w:val="0074390A"/>
    <w:rsid w:val="00757DE6"/>
    <w:rsid w:val="0077723A"/>
    <w:rsid w:val="00782D67"/>
    <w:rsid w:val="007A6569"/>
    <w:rsid w:val="007B0970"/>
    <w:rsid w:val="007B224E"/>
    <w:rsid w:val="007C4CB3"/>
    <w:rsid w:val="007D3873"/>
    <w:rsid w:val="007E387F"/>
    <w:rsid w:val="007F67F2"/>
    <w:rsid w:val="00802470"/>
    <w:rsid w:val="00806489"/>
    <w:rsid w:val="00806979"/>
    <w:rsid w:val="00811D7B"/>
    <w:rsid w:val="00813EDE"/>
    <w:rsid w:val="00817138"/>
    <w:rsid w:val="00820A41"/>
    <w:rsid w:val="00823DCE"/>
    <w:rsid w:val="0082552F"/>
    <w:rsid w:val="00825C6A"/>
    <w:rsid w:val="00833F54"/>
    <w:rsid w:val="00841547"/>
    <w:rsid w:val="00847A1E"/>
    <w:rsid w:val="00851BFE"/>
    <w:rsid w:val="0085353A"/>
    <w:rsid w:val="00855E5C"/>
    <w:rsid w:val="0085667A"/>
    <w:rsid w:val="0086261B"/>
    <w:rsid w:val="008667EB"/>
    <w:rsid w:val="008668E5"/>
    <w:rsid w:val="00867BA7"/>
    <w:rsid w:val="00873B1E"/>
    <w:rsid w:val="00880593"/>
    <w:rsid w:val="00880AF9"/>
    <w:rsid w:val="0088467D"/>
    <w:rsid w:val="008877F0"/>
    <w:rsid w:val="00892E05"/>
    <w:rsid w:val="00893DC8"/>
    <w:rsid w:val="0089659D"/>
    <w:rsid w:val="008A1812"/>
    <w:rsid w:val="008A43E2"/>
    <w:rsid w:val="008A7694"/>
    <w:rsid w:val="008B4623"/>
    <w:rsid w:val="008C1E9D"/>
    <w:rsid w:val="008C64F5"/>
    <w:rsid w:val="008C74C0"/>
    <w:rsid w:val="008D2FB7"/>
    <w:rsid w:val="008D472F"/>
    <w:rsid w:val="008E179E"/>
    <w:rsid w:val="008F493F"/>
    <w:rsid w:val="00907C02"/>
    <w:rsid w:val="009100EA"/>
    <w:rsid w:val="0091029B"/>
    <w:rsid w:val="00916C97"/>
    <w:rsid w:val="00923E9B"/>
    <w:rsid w:val="00927309"/>
    <w:rsid w:val="00927BC7"/>
    <w:rsid w:val="00937219"/>
    <w:rsid w:val="00963725"/>
    <w:rsid w:val="00965768"/>
    <w:rsid w:val="00966C75"/>
    <w:rsid w:val="00970B11"/>
    <w:rsid w:val="00980526"/>
    <w:rsid w:val="0098282A"/>
    <w:rsid w:val="009877A2"/>
    <w:rsid w:val="009904E9"/>
    <w:rsid w:val="00993B34"/>
    <w:rsid w:val="00997585"/>
    <w:rsid w:val="009A4B24"/>
    <w:rsid w:val="009A52A2"/>
    <w:rsid w:val="009B1E6C"/>
    <w:rsid w:val="009C28C3"/>
    <w:rsid w:val="009C2AAF"/>
    <w:rsid w:val="009C4CC9"/>
    <w:rsid w:val="009D09AA"/>
    <w:rsid w:val="009D6BE0"/>
    <w:rsid w:val="009E0BF8"/>
    <w:rsid w:val="009E1CE4"/>
    <w:rsid w:val="009F0678"/>
    <w:rsid w:val="009F7F8C"/>
    <w:rsid w:val="00A02EC8"/>
    <w:rsid w:val="00A04135"/>
    <w:rsid w:val="00A11B09"/>
    <w:rsid w:val="00A12931"/>
    <w:rsid w:val="00A27FE3"/>
    <w:rsid w:val="00A307F5"/>
    <w:rsid w:val="00A43553"/>
    <w:rsid w:val="00A4620C"/>
    <w:rsid w:val="00A46A6B"/>
    <w:rsid w:val="00A472D6"/>
    <w:rsid w:val="00A4781F"/>
    <w:rsid w:val="00A54A1F"/>
    <w:rsid w:val="00A65D08"/>
    <w:rsid w:val="00A671F0"/>
    <w:rsid w:val="00A72FBA"/>
    <w:rsid w:val="00A744DC"/>
    <w:rsid w:val="00A75501"/>
    <w:rsid w:val="00A77399"/>
    <w:rsid w:val="00AA00BB"/>
    <w:rsid w:val="00AB112B"/>
    <w:rsid w:val="00AB73C3"/>
    <w:rsid w:val="00AC2F3A"/>
    <w:rsid w:val="00AC418B"/>
    <w:rsid w:val="00AD1116"/>
    <w:rsid w:val="00AD7FD8"/>
    <w:rsid w:val="00AE1DAB"/>
    <w:rsid w:val="00AE2A21"/>
    <w:rsid w:val="00AE2BF4"/>
    <w:rsid w:val="00AE2C4F"/>
    <w:rsid w:val="00AE6770"/>
    <w:rsid w:val="00AE7BFF"/>
    <w:rsid w:val="00AF3E56"/>
    <w:rsid w:val="00B0140E"/>
    <w:rsid w:val="00B04159"/>
    <w:rsid w:val="00B1379D"/>
    <w:rsid w:val="00B15778"/>
    <w:rsid w:val="00B16552"/>
    <w:rsid w:val="00B228DA"/>
    <w:rsid w:val="00B277E6"/>
    <w:rsid w:val="00B46C05"/>
    <w:rsid w:val="00B47E36"/>
    <w:rsid w:val="00B621DC"/>
    <w:rsid w:val="00B66B80"/>
    <w:rsid w:val="00B71691"/>
    <w:rsid w:val="00B75AA9"/>
    <w:rsid w:val="00B8032C"/>
    <w:rsid w:val="00B93CA8"/>
    <w:rsid w:val="00BA3752"/>
    <w:rsid w:val="00BA6B36"/>
    <w:rsid w:val="00BB1173"/>
    <w:rsid w:val="00BB2C86"/>
    <w:rsid w:val="00BC16AC"/>
    <w:rsid w:val="00BC48B7"/>
    <w:rsid w:val="00BD39C0"/>
    <w:rsid w:val="00BD623A"/>
    <w:rsid w:val="00BD7DAB"/>
    <w:rsid w:val="00BE286D"/>
    <w:rsid w:val="00BE5684"/>
    <w:rsid w:val="00BF21CA"/>
    <w:rsid w:val="00C0070E"/>
    <w:rsid w:val="00C01B3B"/>
    <w:rsid w:val="00C02121"/>
    <w:rsid w:val="00C038D4"/>
    <w:rsid w:val="00C05A13"/>
    <w:rsid w:val="00C06DCE"/>
    <w:rsid w:val="00C0799F"/>
    <w:rsid w:val="00C10A10"/>
    <w:rsid w:val="00C16CF1"/>
    <w:rsid w:val="00C37B42"/>
    <w:rsid w:val="00C442BD"/>
    <w:rsid w:val="00C443A8"/>
    <w:rsid w:val="00C44514"/>
    <w:rsid w:val="00C44A86"/>
    <w:rsid w:val="00C469A7"/>
    <w:rsid w:val="00C656F3"/>
    <w:rsid w:val="00C6611E"/>
    <w:rsid w:val="00C6687C"/>
    <w:rsid w:val="00C700A4"/>
    <w:rsid w:val="00C75129"/>
    <w:rsid w:val="00C76FD5"/>
    <w:rsid w:val="00C80CB1"/>
    <w:rsid w:val="00C8461B"/>
    <w:rsid w:val="00C9107E"/>
    <w:rsid w:val="00C92391"/>
    <w:rsid w:val="00C95246"/>
    <w:rsid w:val="00CA3DA7"/>
    <w:rsid w:val="00CA5500"/>
    <w:rsid w:val="00CB2BB8"/>
    <w:rsid w:val="00CC4E4C"/>
    <w:rsid w:val="00CD2F68"/>
    <w:rsid w:val="00CE0141"/>
    <w:rsid w:val="00CE48F0"/>
    <w:rsid w:val="00CE5A18"/>
    <w:rsid w:val="00CF6EC4"/>
    <w:rsid w:val="00D02E90"/>
    <w:rsid w:val="00D039D5"/>
    <w:rsid w:val="00D07E2B"/>
    <w:rsid w:val="00D236E5"/>
    <w:rsid w:val="00D24712"/>
    <w:rsid w:val="00D249AE"/>
    <w:rsid w:val="00D304BC"/>
    <w:rsid w:val="00D329C7"/>
    <w:rsid w:val="00D45868"/>
    <w:rsid w:val="00D51EA6"/>
    <w:rsid w:val="00D5726B"/>
    <w:rsid w:val="00D623B5"/>
    <w:rsid w:val="00D701D4"/>
    <w:rsid w:val="00D7293D"/>
    <w:rsid w:val="00D750FF"/>
    <w:rsid w:val="00D75A1B"/>
    <w:rsid w:val="00D8026B"/>
    <w:rsid w:val="00D8448B"/>
    <w:rsid w:val="00D85FD3"/>
    <w:rsid w:val="00D872CC"/>
    <w:rsid w:val="00D9088F"/>
    <w:rsid w:val="00D931B7"/>
    <w:rsid w:val="00D94542"/>
    <w:rsid w:val="00D952F9"/>
    <w:rsid w:val="00DA2BEE"/>
    <w:rsid w:val="00DA6405"/>
    <w:rsid w:val="00DC4FD2"/>
    <w:rsid w:val="00DC58B9"/>
    <w:rsid w:val="00DC6067"/>
    <w:rsid w:val="00DC7CCE"/>
    <w:rsid w:val="00DD39DC"/>
    <w:rsid w:val="00DD4C80"/>
    <w:rsid w:val="00DE2CEF"/>
    <w:rsid w:val="00DE3655"/>
    <w:rsid w:val="00DF1F12"/>
    <w:rsid w:val="00DF4BF1"/>
    <w:rsid w:val="00E05795"/>
    <w:rsid w:val="00E10BFD"/>
    <w:rsid w:val="00E15A46"/>
    <w:rsid w:val="00E15C71"/>
    <w:rsid w:val="00E1664E"/>
    <w:rsid w:val="00E20B72"/>
    <w:rsid w:val="00E20DAF"/>
    <w:rsid w:val="00E358BB"/>
    <w:rsid w:val="00E37340"/>
    <w:rsid w:val="00E42E42"/>
    <w:rsid w:val="00E44109"/>
    <w:rsid w:val="00E76409"/>
    <w:rsid w:val="00E775D8"/>
    <w:rsid w:val="00E82439"/>
    <w:rsid w:val="00EA22C8"/>
    <w:rsid w:val="00EA7CA0"/>
    <w:rsid w:val="00EB116E"/>
    <w:rsid w:val="00EB553E"/>
    <w:rsid w:val="00EB77D7"/>
    <w:rsid w:val="00EC3F06"/>
    <w:rsid w:val="00ED26C3"/>
    <w:rsid w:val="00ED27E1"/>
    <w:rsid w:val="00EE48F4"/>
    <w:rsid w:val="00EE6C62"/>
    <w:rsid w:val="00F02294"/>
    <w:rsid w:val="00F11B94"/>
    <w:rsid w:val="00F149B3"/>
    <w:rsid w:val="00F22C03"/>
    <w:rsid w:val="00F26BBB"/>
    <w:rsid w:val="00F353FA"/>
    <w:rsid w:val="00F41C47"/>
    <w:rsid w:val="00F43823"/>
    <w:rsid w:val="00F46F6F"/>
    <w:rsid w:val="00F46F83"/>
    <w:rsid w:val="00F50C99"/>
    <w:rsid w:val="00F527B7"/>
    <w:rsid w:val="00F55DDF"/>
    <w:rsid w:val="00F5600F"/>
    <w:rsid w:val="00F5779A"/>
    <w:rsid w:val="00F6668B"/>
    <w:rsid w:val="00F85E91"/>
    <w:rsid w:val="00F90B47"/>
    <w:rsid w:val="00F918C9"/>
    <w:rsid w:val="00F948CF"/>
    <w:rsid w:val="00F9524A"/>
    <w:rsid w:val="00FA1BC2"/>
    <w:rsid w:val="00FA2FCB"/>
    <w:rsid w:val="00FA3068"/>
    <w:rsid w:val="00FA32C8"/>
    <w:rsid w:val="00FA3B26"/>
    <w:rsid w:val="00FB16FD"/>
    <w:rsid w:val="00FB3D5E"/>
    <w:rsid w:val="00FB72B3"/>
    <w:rsid w:val="00FD012D"/>
    <w:rsid w:val="00FD0390"/>
    <w:rsid w:val="00FD0909"/>
    <w:rsid w:val="00FD59E9"/>
    <w:rsid w:val="00FD6461"/>
    <w:rsid w:val="00FE5515"/>
    <w:rsid w:val="00FF0C0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0DE39"/>
  <w15:docId w15:val="{C6E23193-EF0D-43D5-9657-98B3138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F2"/>
  </w:style>
  <w:style w:type="paragraph" w:styleId="Nagwek1">
    <w:name w:val="heading 1"/>
    <w:basedOn w:val="Normalny"/>
    <w:next w:val="Normalny"/>
    <w:link w:val="Nagwek1Znak"/>
    <w:qFormat/>
    <w:rsid w:val="00024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830F2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6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qFormat/>
    <w:rsid w:val="00C05A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6830F2"/>
    <w:rPr>
      <w:rFonts w:ascii="Courier New" w:hAnsi="Courier New"/>
    </w:rPr>
  </w:style>
  <w:style w:type="paragraph" w:styleId="Tekstpodstawowy">
    <w:name w:val="Body Text"/>
    <w:basedOn w:val="Normalny"/>
    <w:rsid w:val="006830F2"/>
    <w:rPr>
      <w:b/>
      <w:bCs/>
      <w:sz w:val="28"/>
      <w:szCs w:val="24"/>
    </w:rPr>
  </w:style>
  <w:style w:type="paragraph" w:styleId="Tekstpodstawowy2">
    <w:name w:val="Body Text 2"/>
    <w:basedOn w:val="Normalny"/>
    <w:rsid w:val="00C05A13"/>
    <w:pPr>
      <w:spacing w:after="120" w:line="480" w:lineRule="auto"/>
    </w:pPr>
  </w:style>
  <w:style w:type="paragraph" w:styleId="Tekstpodstawowywcity2">
    <w:name w:val="Body Text Indent 2"/>
    <w:basedOn w:val="Normalny"/>
    <w:rsid w:val="00C05A13"/>
    <w:pPr>
      <w:spacing w:after="120" w:line="480" w:lineRule="auto"/>
      <w:ind w:left="283"/>
    </w:pPr>
    <w:rPr>
      <w:sz w:val="24"/>
      <w:szCs w:val="24"/>
    </w:rPr>
  </w:style>
  <w:style w:type="paragraph" w:styleId="Stopka">
    <w:name w:val="footer"/>
    <w:basedOn w:val="Normalny"/>
    <w:rsid w:val="00A72F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2FBA"/>
  </w:style>
  <w:style w:type="paragraph" w:styleId="Tekstpodstawowywcity3">
    <w:name w:val="Body Text Indent 3"/>
    <w:basedOn w:val="Normalny"/>
    <w:rsid w:val="00180256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F35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0070E"/>
    <w:pPr>
      <w:ind w:left="720"/>
      <w:contextualSpacing/>
    </w:pPr>
  </w:style>
  <w:style w:type="paragraph" w:customStyle="1" w:styleId="NagwkiSIWZ">
    <w:name w:val="Nagłówki SIWZ"/>
    <w:basedOn w:val="Nagwek1"/>
    <w:next w:val="wylicz"/>
    <w:uiPriority w:val="99"/>
    <w:rsid w:val="000241BA"/>
    <w:pPr>
      <w:numPr>
        <w:numId w:val="16"/>
      </w:numPr>
      <w:autoSpaceDE w:val="0"/>
      <w:autoSpaceDN w:val="0"/>
      <w:adjustRightInd w:val="0"/>
      <w:spacing w:before="120" w:after="120"/>
      <w:jc w:val="both"/>
    </w:pPr>
    <w:rPr>
      <w:rFonts w:ascii="Arial" w:hAnsi="Arial" w:cs="Arial"/>
      <w:sz w:val="22"/>
      <w:szCs w:val="22"/>
      <w:u w:val="single"/>
    </w:rPr>
  </w:style>
  <w:style w:type="paragraph" w:customStyle="1" w:styleId="wylicz">
    <w:name w:val="wylicz"/>
    <w:basedOn w:val="Normalny"/>
    <w:link w:val="wyliczZnak"/>
    <w:uiPriority w:val="99"/>
    <w:rsid w:val="000241BA"/>
    <w:pPr>
      <w:widowControl w:val="0"/>
      <w:numPr>
        <w:ilvl w:val="1"/>
        <w:numId w:val="16"/>
      </w:numPr>
      <w:tabs>
        <w:tab w:val="left" w:pos="360"/>
      </w:tabs>
      <w:autoSpaceDE w:val="0"/>
      <w:autoSpaceDN w:val="0"/>
      <w:adjustRightInd w:val="0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Normalny"/>
    <w:autoRedefine/>
    <w:uiPriority w:val="99"/>
    <w:rsid w:val="000241BA"/>
    <w:pPr>
      <w:widowControl w:val="0"/>
      <w:numPr>
        <w:ilvl w:val="2"/>
        <w:numId w:val="16"/>
      </w:numPr>
      <w:tabs>
        <w:tab w:val="num" w:pos="900"/>
      </w:tabs>
      <w:autoSpaceDE w:val="0"/>
      <w:autoSpaceDN w:val="0"/>
      <w:adjustRightInd w:val="0"/>
      <w:ind w:left="900"/>
      <w:jc w:val="both"/>
    </w:pPr>
    <w:rPr>
      <w:sz w:val="24"/>
      <w:szCs w:val="24"/>
    </w:rPr>
  </w:style>
  <w:style w:type="paragraph" w:customStyle="1" w:styleId="wylicztiret">
    <w:name w:val="wylicz_tiret"/>
    <w:basedOn w:val="wyliczabc"/>
    <w:autoRedefine/>
    <w:uiPriority w:val="99"/>
    <w:rsid w:val="000241BA"/>
    <w:pPr>
      <w:numPr>
        <w:ilvl w:val="3"/>
      </w:numPr>
    </w:pPr>
  </w:style>
  <w:style w:type="character" w:customStyle="1" w:styleId="wyliczZnak">
    <w:name w:val="wylicz Znak"/>
    <w:basedOn w:val="Domylnaczcionkaakapitu"/>
    <w:link w:val="wylicz"/>
    <w:uiPriority w:val="99"/>
    <w:locked/>
    <w:rsid w:val="000241BA"/>
    <w:rPr>
      <w:rFonts w:eastAsia="SimSu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41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dstawowy2">
    <w:name w:val="Podstawowy2"/>
    <w:basedOn w:val="Normalny"/>
    <w:next w:val="Normalny"/>
    <w:rsid w:val="0060175F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alb">
    <w:name w:val="a_lb"/>
    <w:basedOn w:val="Domylnaczcionkaakapitu"/>
    <w:rsid w:val="004330B9"/>
  </w:style>
  <w:style w:type="character" w:customStyle="1" w:styleId="fn-ref">
    <w:name w:val="fn-ref"/>
    <w:basedOn w:val="Domylnaczcionkaakapitu"/>
    <w:rsid w:val="004330B9"/>
  </w:style>
  <w:style w:type="character" w:styleId="Hipercze">
    <w:name w:val="Hyperlink"/>
    <w:basedOn w:val="Domylnaczcionkaakapitu"/>
    <w:uiPriority w:val="99"/>
    <w:unhideWhenUsed/>
    <w:rsid w:val="004330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D6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BD623A"/>
  </w:style>
  <w:style w:type="character" w:customStyle="1" w:styleId="ng-scope">
    <w:name w:val="ng-scope"/>
    <w:basedOn w:val="Domylnaczcionkaakapitu"/>
    <w:rsid w:val="00BD623A"/>
  </w:style>
  <w:style w:type="character" w:customStyle="1" w:styleId="Teksttreci">
    <w:name w:val="Tekst treści_"/>
    <w:basedOn w:val="Domylnaczcionkaakapitu"/>
    <w:link w:val="Teksttreci0"/>
    <w:locked/>
    <w:rsid w:val="0098052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0526"/>
    <w:pPr>
      <w:shd w:val="clear" w:color="auto" w:fill="FFFFFF"/>
      <w:spacing w:before="360" w:after="240" w:line="0" w:lineRule="atLeast"/>
      <w:ind w:hanging="440"/>
    </w:pPr>
  </w:style>
  <w:style w:type="paragraph" w:styleId="Tekstdymka">
    <w:name w:val="Balloon Text"/>
    <w:basedOn w:val="Normalny"/>
    <w:link w:val="TekstdymkaZnak"/>
    <w:semiHidden/>
    <w:unhideWhenUsed/>
    <w:rsid w:val="00893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3D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4B5F4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5F46"/>
  </w:style>
  <w:style w:type="character" w:styleId="Odwoanieprzypisukocowego">
    <w:name w:val="endnote reference"/>
    <w:basedOn w:val="Domylnaczcionkaakapitu"/>
    <w:semiHidden/>
    <w:unhideWhenUsed/>
    <w:rsid w:val="004B5F46"/>
    <w:rPr>
      <w:vertAlign w:val="superscript"/>
    </w:rPr>
  </w:style>
  <w:style w:type="paragraph" w:styleId="Nagwek">
    <w:name w:val="header"/>
    <w:basedOn w:val="Normalny"/>
    <w:link w:val="NagwekZnak"/>
    <w:unhideWhenUsed/>
    <w:rsid w:val="00FE5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515"/>
  </w:style>
  <w:style w:type="character" w:styleId="Pogrubienie">
    <w:name w:val="Strong"/>
    <w:qFormat/>
    <w:rsid w:val="007B22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a.bosnjakovic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635E-0D5A-441A-BB80-D76E8FA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3370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Urząd Marszałkowski Województwa Wielkopolskiego</Company>
  <LinksUpToDate>false</LinksUpToDate>
  <CharactersWithSpaces>23549</CharactersWithSpaces>
  <SharedDoc>false</SharedDoc>
  <HLinks>
    <vt:vector size="6" baseType="variant"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agnieszka.szczepansk</dc:creator>
  <cp:lastModifiedBy>Suszka Wojciech</cp:lastModifiedBy>
  <cp:revision>34</cp:revision>
  <cp:lastPrinted>2020-06-19T11:36:00Z</cp:lastPrinted>
  <dcterms:created xsi:type="dcterms:W3CDTF">2020-02-14T12:49:00Z</dcterms:created>
  <dcterms:modified xsi:type="dcterms:W3CDTF">2020-06-22T06:31:00Z</dcterms:modified>
</cp:coreProperties>
</file>