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97" w:rsidRDefault="005F2B97">
      <w:pPr>
        <w:rPr>
          <w:rFonts w:ascii="Times New Roman" w:hAnsi="Times New Roman" w:cs="Times New Roman"/>
          <w:i/>
          <w:sz w:val="16"/>
          <w:szCs w:val="16"/>
        </w:rPr>
      </w:pPr>
    </w:p>
    <w:p w:rsidR="005F2B97" w:rsidRDefault="000B5253">
      <w:pPr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  <w:r w:rsidR="00B37329">
        <w:rPr>
          <w:rFonts w:ascii="Times New Roman" w:hAnsi="Times New Roman" w:cs="Times New Roman"/>
          <w:b/>
          <w:bCs/>
        </w:rPr>
        <w:t>A</w:t>
      </w:r>
      <w:r w:rsidR="00FB2B89">
        <w:rPr>
          <w:rFonts w:ascii="Times New Roman" w:hAnsi="Times New Roman" w:cs="Times New Roman"/>
          <w:b/>
          <w:bCs/>
        </w:rPr>
        <w:t xml:space="preserve"> do SWZ</w:t>
      </w:r>
    </w:p>
    <w:p w:rsidR="000B5253" w:rsidRPr="000B5253" w:rsidRDefault="000B5253" w:rsidP="000B52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5253">
        <w:rPr>
          <w:rFonts w:ascii="Times New Roman" w:hAnsi="Times New Roman" w:cs="Times New Roman"/>
          <w:b/>
          <w:lang w:eastAsia="pl-PL"/>
        </w:rPr>
        <w:t>DRG-IV-W.433.4.2021</w:t>
      </w:r>
    </w:p>
    <w:p w:rsidR="005F2B97" w:rsidRDefault="00FB2B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</w:p>
    <w:p w:rsidR="005F2B97" w:rsidRDefault="005F2B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2B97" w:rsidRDefault="005F2B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2B97" w:rsidRDefault="00FB2B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F2B97" w:rsidRDefault="00FB2B8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F2B97" w:rsidRDefault="00FB2B8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5F2B97" w:rsidRDefault="00FB2B8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F2B97" w:rsidRDefault="00FB2B8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F2B97" w:rsidRDefault="00FB2B8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F2B97" w:rsidRDefault="005F2B97">
      <w:pPr>
        <w:rPr>
          <w:rFonts w:ascii="Times New Roman" w:hAnsi="Times New Roman" w:cs="Times New Roman"/>
        </w:rPr>
      </w:pPr>
    </w:p>
    <w:p w:rsidR="005F2B97" w:rsidRDefault="005F2B97">
      <w:pPr>
        <w:rPr>
          <w:rFonts w:ascii="Times New Roman" w:hAnsi="Times New Roman" w:cs="Times New Roman"/>
        </w:rPr>
      </w:pPr>
    </w:p>
    <w:p w:rsidR="005F2B97" w:rsidRPr="000B5253" w:rsidRDefault="00FB2B89">
      <w:pPr>
        <w:spacing w:after="120" w:line="36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0B5253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5F2B97" w:rsidRPr="000B5253" w:rsidRDefault="00FB2B89">
      <w:pPr>
        <w:spacing w:after="0" w:line="36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>składane na podstawie art. 125 ust. 1 ustawy Pzp,</w:t>
      </w:r>
    </w:p>
    <w:p w:rsidR="005F2B97" w:rsidRPr="000B5253" w:rsidRDefault="00FB2B89">
      <w:pPr>
        <w:spacing w:before="120" w:after="0" w:line="36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1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253">
        <w:rPr>
          <w:rFonts w:ascii="Times New Roman" w:hAnsi="Times New Roman" w:cs="Times New Roman"/>
          <w:b/>
          <w:sz w:val="24"/>
          <w:szCs w:val="24"/>
        </w:rPr>
        <w:t xml:space="preserve">NIEPODLEGANIU </w:t>
      </w:r>
      <w:r w:rsidR="00F1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253">
        <w:rPr>
          <w:rFonts w:ascii="Times New Roman" w:hAnsi="Times New Roman" w:cs="Times New Roman"/>
          <w:b/>
          <w:sz w:val="24"/>
          <w:szCs w:val="24"/>
        </w:rPr>
        <w:t xml:space="preserve">WYKLUCZENIA </w:t>
      </w:r>
      <w:r w:rsidR="00F1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25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1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253">
        <w:rPr>
          <w:rFonts w:ascii="Times New Roman" w:hAnsi="Times New Roman" w:cs="Times New Roman"/>
          <w:b/>
          <w:sz w:val="24"/>
          <w:szCs w:val="24"/>
        </w:rPr>
        <w:t>POSTĘPOWANIA</w:t>
      </w:r>
      <w:r w:rsidR="00F12773">
        <w:rPr>
          <w:rFonts w:ascii="Times New Roman" w:hAnsi="Times New Roman" w:cs="Times New Roman"/>
          <w:b/>
          <w:sz w:val="24"/>
          <w:szCs w:val="24"/>
        </w:rPr>
        <w:t>,  SPEŁNIENIU  WARUNKÓW  UDZIAŁU  W  POSTĘPOWANIU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F2B97" w:rsidRPr="00E9599F" w:rsidRDefault="00FB2B89" w:rsidP="00E959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0B5253">
        <w:rPr>
          <w:rFonts w:ascii="Times New Roman" w:hAnsi="Times New Roman" w:cs="Times New Roman"/>
        </w:rPr>
        <w:t xml:space="preserve">Na potrzeby postępowania o udzielenie zamówienia publicznego </w:t>
      </w:r>
      <w:r w:rsidRPr="000B5253">
        <w:rPr>
          <w:rFonts w:ascii="Times New Roman" w:hAnsi="Times New Roman" w:cs="Times New Roman"/>
        </w:rPr>
        <w:br/>
        <w:t>pn.</w:t>
      </w:r>
      <w:r w:rsidR="000B5253">
        <w:rPr>
          <w:rFonts w:ascii="Times New Roman" w:hAnsi="Times New Roman" w:cs="Times New Roman"/>
        </w:rPr>
        <w:t xml:space="preserve">: </w:t>
      </w:r>
      <w:r w:rsidR="00E9599F" w:rsidRPr="00E9599F">
        <w:rPr>
          <w:rFonts w:ascii="Times New Roman" w:hAnsi="Times New Roman" w:cs="Times New Roman"/>
          <w:b/>
          <w:u w:val="single"/>
        </w:rPr>
        <w:t xml:space="preserve">„Wykonanie usługi indywidualnego, specjalistycznego doradztwa dla 15 MŚP </w:t>
      </w:r>
      <w:r w:rsidR="00E9599F" w:rsidRPr="00E9599F">
        <w:rPr>
          <w:rFonts w:ascii="Times New Roman" w:hAnsi="Times New Roman" w:cs="Times New Roman"/>
          <w:b/>
          <w:u w:val="single"/>
        </w:rPr>
        <w:br/>
        <w:t>z województwa wielkopolskiego w zakresie rozwoju usług i/lub produktów będących częścią łańcucha dostaw i wartości gospodarki opartej na wodorze, w r</w:t>
      </w:r>
      <w:r w:rsidR="00E9599F">
        <w:rPr>
          <w:rFonts w:ascii="Times New Roman" w:hAnsi="Times New Roman" w:cs="Times New Roman"/>
          <w:b/>
          <w:u w:val="single"/>
        </w:rPr>
        <w:t xml:space="preserve">amach projektu Gospodarna 2050 </w:t>
      </w:r>
      <w:r w:rsidR="00E9599F" w:rsidRPr="00E9599F">
        <w:rPr>
          <w:rFonts w:ascii="Times New Roman" w:hAnsi="Times New Roman" w:cs="Times New Roman"/>
          <w:b/>
          <w:u w:val="single"/>
        </w:rPr>
        <w:t>– H2Wielkopolska”</w:t>
      </w:r>
      <w:r w:rsidR="00E9599F">
        <w:rPr>
          <w:rFonts w:ascii="Times New Roman" w:hAnsi="Times New Roman" w:cs="Times New Roman"/>
        </w:rPr>
        <w:t xml:space="preserve">  </w:t>
      </w:r>
      <w:r w:rsidRPr="000B5253">
        <w:rPr>
          <w:rFonts w:ascii="Times New Roman" w:hAnsi="Times New Roman" w:cs="Times New Roman"/>
        </w:rPr>
        <w:t>oświadczam, co następuje: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2B97" w:rsidRDefault="00FB2B8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5F2B97" w:rsidRDefault="005F2B9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F2B97" w:rsidRPr="00F12773" w:rsidRDefault="00FB2B89" w:rsidP="00F127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2773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</w:t>
      </w:r>
      <w:r w:rsidR="000B5253" w:rsidRPr="00F12773">
        <w:rPr>
          <w:rFonts w:ascii="Times New Roman" w:hAnsi="Times New Roman" w:cs="Times New Roman"/>
        </w:rPr>
        <w:t xml:space="preserve">oraz art. 109 ust. 1 pkt 4-10 </w:t>
      </w:r>
      <w:r w:rsidRPr="00F12773">
        <w:rPr>
          <w:rFonts w:ascii="Times New Roman" w:hAnsi="Times New Roman" w:cs="Times New Roman"/>
        </w:rPr>
        <w:t>ustawy</w:t>
      </w:r>
      <w:r w:rsidR="000B5253" w:rsidRPr="00F12773">
        <w:rPr>
          <w:rFonts w:ascii="Times New Roman" w:hAnsi="Times New Roman" w:cs="Times New Roman"/>
        </w:rPr>
        <w:t xml:space="preserve"> Pzp</w:t>
      </w:r>
      <w:r w:rsidRPr="00F12773">
        <w:rPr>
          <w:rFonts w:ascii="Times New Roman" w:hAnsi="Times New Roman" w:cs="Times New Roman"/>
        </w:rPr>
        <w:t xml:space="preserve"> </w:t>
      </w:r>
      <w:r w:rsidR="00F12773">
        <w:rPr>
          <w:rFonts w:ascii="Times New Roman" w:hAnsi="Times New Roman" w:cs="Times New Roman"/>
        </w:rPr>
        <w:br/>
      </w:r>
      <w:r w:rsidRPr="00F12773">
        <w:rPr>
          <w:rFonts w:ascii="Times New Roman" w:hAnsi="Times New Roman" w:cs="Times New Roman"/>
        </w:rPr>
        <w:t xml:space="preserve">(i powtórzonych w rozdz. VI ust. 1 </w:t>
      </w:r>
      <w:r w:rsidR="000B5253" w:rsidRPr="00F12773">
        <w:rPr>
          <w:rFonts w:ascii="Times New Roman" w:hAnsi="Times New Roman" w:cs="Times New Roman"/>
        </w:rPr>
        <w:t xml:space="preserve">i 2 </w:t>
      </w:r>
      <w:r w:rsidRPr="00F12773">
        <w:rPr>
          <w:rFonts w:ascii="Times New Roman" w:hAnsi="Times New Roman" w:cs="Times New Roman"/>
        </w:rPr>
        <w:t>SWZ Podstawy wykluczenia).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F2B97" w:rsidRDefault="00FB2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B97" w:rsidRDefault="00FB2B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277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F2B97" w:rsidRDefault="00FB2B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2773" w:rsidRPr="00F12773" w:rsidRDefault="00FB2B89" w:rsidP="00F127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277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F12773">
        <w:rPr>
          <w:rFonts w:ascii="Times New Roman" w:hAnsi="Times New Roman" w:cs="Times New Roman"/>
          <w:i/>
        </w:rPr>
        <w:t xml:space="preserve">(podać mającą zastosowanie podstawę wykluczenia spośród wymienionych w art. 108 ust. 1 pkt 1 lit. a - h, ust. 2, 3, 4, 5, 6 </w:t>
      </w:r>
      <w:r w:rsidR="00F12773" w:rsidRPr="00F12773">
        <w:rPr>
          <w:rFonts w:ascii="Times New Roman" w:hAnsi="Times New Roman" w:cs="Times New Roman"/>
          <w:i/>
        </w:rPr>
        <w:t xml:space="preserve">oraz art. 109 ust. 1 pkt. 4-10 </w:t>
      </w:r>
      <w:r w:rsidRPr="00F12773">
        <w:rPr>
          <w:rFonts w:ascii="Times New Roman" w:hAnsi="Times New Roman" w:cs="Times New Roman"/>
          <w:i/>
        </w:rPr>
        <w:t>ustawy Pzp).</w:t>
      </w:r>
      <w:r w:rsidRPr="00F12773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naprawcze:</w:t>
      </w:r>
    </w:p>
    <w:p w:rsidR="005F2B97" w:rsidRDefault="00FB2B89" w:rsidP="00F12773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F12773" w:rsidRDefault="00F12773" w:rsidP="00F12773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F12773" w:rsidRDefault="00F12773" w:rsidP="00F12773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73" w:rsidRPr="003F2B41" w:rsidRDefault="00F12773" w:rsidP="00F127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Oświadczam, że spełniam warunki udziału w postępowaniu dotyczące posiadania </w:t>
      </w:r>
      <w:r w:rsidR="003F2B41">
        <w:rPr>
          <w:rFonts w:ascii="Times New Roman" w:hAnsi="Times New Roman" w:cs="Times New Roman"/>
        </w:rPr>
        <w:t xml:space="preserve">zdolności </w:t>
      </w:r>
      <w:r w:rsidR="003F2B41">
        <w:rPr>
          <w:rFonts w:ascii="Times New Roman" w:hAnsi="Times New Roman" w:cs="Times New Roman"/>
        </w:rPr>
        <w:br/>
        <w:t>do występowania w obrocie gospodarczym oraz zdolności technicznej lub zawodowej zg</w:t>
      </w:r>
      <w:r w:rsidR="00FB5D92">
        <w:rPr>
          <w:rFonts w:ascii="Times New Roman" w:hAnsi="Times New Roman" w:cs="Times New Roman"/>
        </w:rPr>
        <w:t xml:space="preserve">odnie </w:t>
      </w:r>
      <w:r w:rsidR="00FB5D92">
        <w:rPr>
          <w:rFonts w:ascii="Times New Roman" w:hAnsi="Times New Roman" w:cs="Times New Roman"/>
        </w:rPr>
        <w:br/>
        <w:t xml:space="preserve">z art. 112 ust 2 pkt </w:t>
      </w:r>
      <w:r w:rsidR="003F2B41">
        <w:rPr>
          <w:rFonts w:ascii="Times New Roman" w:hAnsi="Times New Roman" w:cs="Times New Roman"/>
        </w:rPr>
        <w:t xml:space="preserve">4 ustawy Pzp (i powtórzonych w rozdz. VII ust. 1 SWZ Informacja </w:t>
      </w:r>
      <w:r w:rsidR="003F2B41">
        <w:rPr>
          <w:rFonts w:ascii="Times New Roman" w:hAnsi="Times New Roman" w:cs="Times New Roman"/>
        </w:rPr>
        <w:br/>
        <w:t>o warunkach udziału w postępowaniu)</w:t>
      </w:r>
    </w:p>
    <w:p w:rsidR="003F2B41" w:rsidRDefault="003F2B41" w:rsidP="003F2B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B41" w:rsidRDefault="003F2B41" w:rsidP="003F2B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B41" w:rsidRPr="003F2B41" w:rsidRDefault="003F2B41" w:rsidP="003F2B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B97" w:rsidRDefault="00FB2B89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B97" w:rsidRDefault="00FB2B89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F2B4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F2B97" w:rsidRDefault="00FB2B8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00"/>
        </w:rPr>
      </w:pPr>
    </w:p>
    <w:p w:rsidR="003F2B41" w:rsidRDefault="003F2B41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00"/>
        </w:rPr>
      </w:pPr>
    </w:p>
    <w:p w:rsidR="005F2B97" w:rsidRDefault="005F2B97">
      <w:pPr>
        <w:shd w:val="clear" w:color="auto" w:fill="BFBFBF" w:themeFill="background1" w:themeFillShade="BF"/>
        <w:spacing w:after="0" w:line="360" w:lineRule="auto"/>
        <w:jc w:val="both"/>
        <w:rPr>
          <w:shd w:val="clear" w:color="auto" w:fill="FFFF00"/>
        </w:rPr>
      </w:pP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F2B97" w:rsidRDefault="00FB2B89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B97" w:rsidRDefault="00FB2B89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2B97" w:rsidRDefault="005F2B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B97" w:rsidRDefault="00FB2B89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F2B4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F2B97" w:rsidRDefault="00FB2B89">
      <w:pPr>
        <w:spacing w:after="0" w:line="360" w:lineRule="auto"/>
        <w:ind w:left="5664"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5F2B97" w:rsidSect="005F2B97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A2" w:rsidRDefault="00166BA2" w:rsidP="005F2B97">
      <w:pPr>
        <w:spacing w:after="0" w:line="240" w:lineRule="auto"/>
      </w:pPr>
      <w:r>
        <w:separator/>
      </w:r>
    </w:p>
  </w:endnote>
  <w:endnote w:type="continuationSeparator" w:id="0">
    <w:p w:rsidR="00166BA2" w:rsidRDefault="00166BA2" w:rsidP="005F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590836"/>
      <w:docPartObj>
        <w:docPartGallery w:val="Page Numbers (Bottom of Page)"/>
        <w:docPartUnique/>
      </w:docPartObj>
    </w:sdtPr>
    <w:sdtEndPr/>
    <w:sdtContent>
      <w:p w:rsidR="005F2B97" w:rsidRDefault="005F2B97">
        <w:pPr>
          <w:pStyle w:val="Stopka1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2B89"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9599F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2B97" w:rsidRDefault="005F2B9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A2" w:rsidRDefault="00166BA2" w:rsidP="005F2B97">
      <w:pPr>
        <w:spacing w:after="0" w:line="240" w:lineRule="auto"/>
      </w:pPr>
      <w:r>
        <w:separator/>
      </w:r>
    </w:p>
  </w:footnote>
  <w:footnote w:type="continuationSeparator" w:id="0">
    <w:p w:rsidR="00166BA2" w:rsidRDefault="00166BA2" w:rsidP="005F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97"/>
    <w:rsid w:val="000B5253"/>
    <w:rsid w:val="00166BA2"/>
    <w:rsid w:val="003F2B41"/>
    <w:rsid w:val="0042440D"/>
    <w:rsid w:val="005F2B97"/>
    <w:rsid w:val="00B37329"/>
    <w:rsid w:val="00E9599F"/>
    <w:rsid w:val="00F12773"/>
    <w:rsid w:val="00F448BF"/>
    <w:rsid w:val="00FB2B89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5712"/>
  <w15:docId w15:val="{AEC989F9-8CA6-49E9-A5DF-D529BACA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5F2B9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5F2B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5F2B97"/>
  </w:style>
  <w:style w:type="paragraph" w:styleId="Nagwek">
    <w:name w:val="header"/>
    <w:basedOn w:val="Normalny"/>
    <w:next w:val="Tekstpodstawowy"/>
    <w:link w:val="NagwekZnak"/>
    <w:qFormat/>
    <w:rsid w:val="005F2B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F2B97"/>
    <w:pPr>
      <w:spacing w:after="140" w:line="276" w:lineRule="auto"/>
    </w:pPr>
  </w:style>
  <w:style w:type="paragraph" w:styleId="Lista">
    <w:name w:val="List"/>
    <w:basedOn w:val="Tekstpodstawowy"/>
    <w:rsid w:val="005F2B97"/>
    <w:rPr>
      <w:rFonts w:cs="Arial"/>
    </w:rPr>
  </w:style>
  <w:style w:type="paragraph" w:customStyle="1" w:styleId="Legenda1">
    <w:name w:val="Legenda1"/>
    <w:basedOn w:val="Normalny"/>
    <w:qFormat/>
    <w:rsid w:val="005F2B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B9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5F2B97"/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4909-E293-4B2B-8BE9-06D72770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Hydzik Maria</cp:lastModifiedBy>
  <cp:revision>11</cp:revision>
  <cp:lastPrinted>2016-10-06T10:02:00Z</cp:lastPrinted>
  <dcterms:created xsi:type="dcterms:W3CDTF">2020-01-13T08:52:00Z</dcterms:created>
  <dcterms:modified xsi:type="dcterms:W3CDTF">2021-02-04T11:07:00Z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