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2080" w14:textId="77777777" w:rsidR="008359DE" w:rsidRPr="004B2EA4" w:rsidRDefault="008359DE" w:rsidP="004B2EA4">
      <w:pPr>
        <w:tabs>
          <w:tab w:val="left" w:leader="dot" w:pos="8931"/>
        </w:tabs>
        <w:spacing w:before="0" w:after="0" w:line="276" w:lineRule="auto"/>
        <w:ind w:left="6373"/>
        <w:jc w:val="both"/>
        <w:rPr>
          <w:rFonts w:ascii="Garamond" w:hAnsi="Garamond" w:cs="Arial"/>
          <w:sz w:val="22"/>
        </w:rPr>
      </w:pPr>
      <w:bookmarkStart w:id="0" w:name="_GoBack"/>
      <w:bookmarkEnd w:id="0"/>
    </w:p>
    <w:p w14:paraId="776DB90C" w14:textId="77777777" w:rsidR="0004192E" w:rsidRPr="004B2EA4" w:rsidRDefault="00CF7068" w:rsidP="004B2EA4">
      <w:pPr>
        <w:pStyle w:val="Nagwek1"/>
        <w:spacing w:before="0" w:after="0" w:line="276" w:lineRule="auto"/>
        <w:jc w:val="center"/>
        <w:rPr>
          <w:rFonts w:ascii="Garamond" w:hAnsi="Garamond" w:cs="Arial"/>
          <w:sz w:val="22"/>
          <w:szCs w:val="22"/>
        </w:rPr>
      </w:pPr>
      <w:r w:rsidRPr="004B2EA4">
        <w:rPr>
          <w:rFonts w:ascii="Garamond" w:hAnsi="Garamond" w:cs="Arial"/>
          <w:sz w:val="22"/>
          <w:szCs w:val="22"/>
        </w:rPr>
        <w:t>Regulamin P</w:t>
      </w:r>
      <w:r w:rsidR="00FD04A4" w:rsidRPr="004B2EA4">
        <w:rPr>
          <w:rFonts w:ascii="Garamond" w:hAnsi="Garamond" w:cs="Arial"/>
          <w:sz w:val="22"/>
          <w:szCs w:val="22"/>
        </w:rPr>
        <w:t>rac Komisji Konkursowej</w:t>
      </w:r>
    </w:p>
    <w:p w14:paraId="4760E696" w14:textId="726EFE5D" w:rsidR="00A63C4A" w:rsidRPr="004B2EA4" w:rsidRDefault="006B0BCF" w:rsidP="004B2EA4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1</w:t>
      </w:r>
      <w:r w:rsidR="00DD7891" w:rsidRPr="004B2EA4">
        <w:rPr>
          <w:rFonts w:ascii="Garamond" w:hAnsi="Garamond" w:cs="Arial"/>
          <w:sz w:val="22"/>
          <w:szCs w:val="22"/>
        </w:rPr>
        <w:br/>
      </w:r>
      <w:r w:rsidR="00A63C4A" w:rsidRPr="004B2EA4">
        <w:rPr>
          <w:rFonts w:ascii="Garamond" w:hAnsi="Garamond" w:cs="Arial"/>
          <w:sz w:val="22"/>
          <w:szCs w:val="22"/>
        </w:rPr>
        <w:t>Postanowienia ogólne</w:t>
      </w:r>
    </w:p>
    <w:p w14:paraId="6B7AF19D" w14:textId="34CC2B5B" w:rsidR="0004192E" w:rsidRPr="004B2EA4" w:rsidRDefault="0004192E" w:rsidP="004B2EA4">
      <w:pPr>
        <w:numPr>
          <w:ilvl w:val="0"/>
          <w:numId w:val="12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 xml:space="preserve">Pracami Komisji </w:t>
      </w:r>
      <w:r w:rsidR="00DD7891" w:rsidRPr="004B2EA4">
        <w:rPr>
          <w:rFonts w:ascii="Garamond" w:hAnsi="Garamond" w:cs="Arial"/>
          <w:sz w:val="22"/>
        </w:rPr>
        <w:t xml:space="preserve">Konkursowej, zwanej dalej „Komisją”, </w:t>
      </w:r>
      <w:r w:rsidRPr="004B2EA4">
        <w:rPr>
          <w:rFonts w:ascii="Garamond" w:hAnsi="Garamond" w:cs="Arial"/>
          <w:sz w:val="22"/>
        </w:rPr>
        <w:t xml:space="preserve">kieruje Przewodniczący Komisji lub </w:t>
      </w:r>
      <w:r w:rsidR="00C50BE4">
        <w:rPr>
          <w:rFonts w:ascii="Garamond" w:hAnsi="Garamond" w:cs="Arial"/>
          <w:sz w:val="22"/>
        </w:rPr>
        <w:br/>
      </w:r>
      <w:r w:rsidRPr="004B2EA4">
        <w:rPr>
          <w:rFonts w:ascii="Garamond" w:hAnsi="Garamond" w:cs="Arial"/>
          <w:sz w:val="22"/>
        </w:rPr>
        <w:t xml:space="preserve">w przypadku jego nieobecności </w:t>
      </w:r>
      <w:r w:rsidR="008342D3" w:rsidRPr="004B2EA4">
        <w:rPr>
          <w:rFonts w:ascii="Garamond" w:hAnsi="Garamond" w:cs="Arial"/>
          <w:sz w:val="22"/>
        </w:rPr>
        <w:t xml:space="preserve">Zastępca Przewodniczącego </w:t>
      </w:r>
      <w:r w:rsidR="003262D6" w:rsidRPr="004B2EA4">
        <w:rPr>
          <w:rFonts w:ascii="Garamond" w:hAnsi="Garamond" w:cs="Arial"/>
          <w:sz w:val="22"/>
        </w:rPr>
        <w:t xml:space="preserve">Komisji </w:t>
      </w:r>
      <w:r w:rsidR="008342D3" w:rsidRPr="004B2EA4">
        <w:rPr>
          <w:rFonts w:ascii="Garamond" w:hAnsi="Garamond" w:cs="Arial"/>
          <w:sz w:val="22"/>
        </w:rPr>
        <w:t xml:space="preserve">lub </w:t>
      </w:r>
      <w:r w:rsidRPr="004B2EA4">
        <w:rPr>
          <w:rFonts w:ascii="Garamond" w:hAnsi="Garamond" w:cs="Arial"/>
          <w:sz w:val="22"/>
        </w:rPr>
        <w:t>inny członek Komisji w</w:t>
      </w:r>
      <w:r w:rsidR="00C05691" w:rsidRPr="004B2EA4">
        <w:rPr>
          <w:rFonts w:ascii="Garamond" w:hAnsi="Garamond" w:cs="Arial"/>
          <w:sz w:val="22"/>
        </w:rPr>
        <w:t>skazany przez</w:t>
      </w:r>
      <w:r w:rsidR="002C4B51" w:rsidRPr="004B2EA4">
        <w:rPr>
          <w:rFonts w:ascii="Garamond" w:hAnsi="Garamond" w:cs="Arial"/>
          <w:sz w:val="22"/>
        </w:rPr>
        <w:t xml:space="preserve"> </w:t>
      </w:r>
      <w:r w:rsidR="008359DE" w:rsidRPr="004B2EA4">
        <w:rPr>
          <w:rFonts w:ascii="Garamond" w:hAnsi="Garamond" w:cs="Arial"/>
          <w:sz w:val="22"/>
        </w:rPr>
        <w:t>Przewodniczącego</w:t>
      </w:r>
      <w:r w:rsidR="003262D6" w:rsidRPr="004B2EA4">
        <w:rPr>
          <w:rFonts w:ascii="Garamond" w:hAnsi="Garamond" w:cs="Arial"/>
          <w:sz w:val="22"/>
        </w:rPr>
        <w:t xml:space="preserve"> Komisji</w:t>
      </w:r>
      <w:r w:rsidR="008359DE" w:rsidRPr="004B2EA4">
        <w:rPr>
          <w:rFonts w:ascii="Garamond" w:hAnsi="Garamond" w:cs="Arial"/>
          <w:sz w:val="22"/>
        </w:rPr>
        <w:t>.</w:t>
      </w:r>
    </w:p>
    <w:p w14:paraId="25BC12A1" w14:textId="13910A27" w:rsidR="00C50BE4" w:rsidRDefault="00C50BE4" w:rsidP="004B2EA4">
      <w:pPr>
        <w:numPr>
          <w:ilvl w:val="0"/>
          <w:numId w:val="12"/>
        </w:numPr>
        <w:spacing w:before="0" w:after="0" w:line="276" w:lineRule="auto"/>
        <w:ind w:hanging="357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K</w:t>
      </w:r>
      <w:r w:rsidR="008147B9">
        <w:rPr>
          <w:rFonts w:ascii="Garamond" w:hAnsi="Garamond" w:cs="Arial"/>
          <w:sz w:val="22"/>
        </w:rPr>
        <w:t>omisja Konkursowa składa się z 5</w:t>
      </w:r>
      <w:r>
        <w:rPr>
          <w:rFonts w:ascii="Garamond" w:hAnsi="Garamond" w:cs="Arial"/>
          <w:sz w:val="22"/>
        </w:rPr>
        <w:t xml:space="preserve"> os</w:t>
      </w:r>
      <w:r w:rsidR="008147B9">
        <w:rPr>
          <w:rFonts w:ascii="Garamond" w:hAnsi="Garamond" w:cs="Arial"/>
          <w:sz w:val="22"/>
        </w:rPr>
        <w:t>ób, a wymagane quorum stanowią 3</w:t>
      </w:r>
      <w:r>
        <w:rPr>
          <w:rFonts w:ascii="Garamond" w:hAnsi="Garamond" w:cs="Arial"/>
          <w:sz w:val="22"/>
        </w:rPr>
        <w:t xml:space="preserve"> osoby. W przypadku braku quorum ustalany jest nowy termin posiedzenia Komisji. Decyzje podejmowane są przez Komisję w drodze głosowania zwykłą większością głosów. Przy równej liczbie głosów decyduje głos Przewodniczącego Komisji lub osoby pełniącej funkcję Przewodniczącego.</w:t>
      </w:r>
    </w:p>
    <w:p w14:paraId="66940E2B" w14:textId="66E2CC14" w:rsidR="0004192E" w:rsidRPr="004B2EA4" w:rsidRDefault="00DD7891" w:rsidP="004B2EA4">
      <w:pPr>
        <w:numPr>
          <w:ilvl w:val="0"/>
          <w:numId w:val="12"/>
        </w:numPr>
        <w:spacing w:before="0" w:after="0" w:line="276" w:lineRule="auto"/>
        <w:ind w:hanging="357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 xml:space="preserve">Członek Komisji </w:t>
      </w:r>
      <w:r w:rsidR="0004192E" w:rsidRPr="004B2EA4">
        <w:rPr>
          <w:rFonts w:ascii="Garamond" w:hAnsi="Garamond" w:cs="Arial"/>
          <w:sz w:val="22"/>
        </w:rPr>
        <w:t>podlega wyłąc</w:t>
      </w:r>
      <w:r w:rsidR="00C05691" w:rsidRPr="004B2EA4">
        <w:rPr>
          <w:rFonts w:ascii="Garamond" w:hAnsi="Garamond" w:cs="Arial"/>
          <w:sz w:val="22"/>
        </w:rPr>
        <w:t>zeniu od udziału w Komisji, gdy</w:t>
      </w:r>
      <w:r w:rsidR="007C680F" w:rsidRPr="004B2EA4">
        <w:rPr>
          <w:rFonts w:ascii="Garamond" w:hAnsi="Garamond" w:cs="Arial"/>
          <w:sz w:val="22"/>
        </w:rPr>
        <w:t xml:space="preserve"> </w:t>
      </w:r>
      <w:r w:rsidR="00EC3237" w:rsidRPr="004B2EA4">
        <w:rPr>
          <w:rFonts w:ascii="Garamond" w:hAnsi="Garamond" w:cs="Arial"/>
          <w:sz w:val="22"/>
        </w:rPr>
        <w:t xml:space="preserve">Oferentem </w:t>
      </w:r>
      <w:r w:rsidR="0004192E" w:rsidRPr="004B2EA4">
        <w:rPr>
          <w:rFonts w:ascii="Garamond" w:hAnsi="Garamond" w:cs="Arial"/>
          <w:sz w:val="22"/>
        </w:rPr>
        <w:t>jest:</w:t>
      </w:r>
    </w:p>
    <w:p w14:paraId="5650BB6E" w14:textId="77777777" w:rsidR="007F488A" w:rsidRPr="004B2EA4" w:rsidRDefault="007F488A" w:rsidP="004B2EA4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ascii="Garamond" w:hAnsi="Garamond"/>
          <w:sz w:val="22"/>
        </w:rPr>
      </w:pPr>
      <w:r w:rsidRPr="004B2EA4">
        <w:rPr>
          <w:rFonts w:ascii="Garamond" w:hAnsi="Garamond"/>
          <w:sz w:val="22"/>
        </w:rPr>
        <w:t>jego małżonek oraz krewny i powinowaty do drugiego stopnia;</w:t>
      </w:r>
    </w:p>
    <w:p w14:paraId="723350A3" w14:textId="77777777" w:rsidR="007F488A" w:rsidRPr="004B2EA4" w:rsidRDefault="007F488A" w:rsidP="004B2EA4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ascii="Garamond" w:hAnsi="Garamond"/>
          <w:sz w:val="22"/>
        </w:rPr>
      </w:pPr>
      <w:r w:rsidRPr="004B2EA4">
        <w:rPr>
          <w:rFonts w:ascii="Garamond" w:hAnsi="Garamond"/>
          <w:sz w:val="22"/>
        </w:rPr>
        <w:t>osoba związana z nim z tytułu przysposobienia, opieki lub kurateli;</w:t>
      </w:r>
    </w:p>
    <w:p w14:paraId="5B3D6E16" w14:textId="33CD1275" w:rsidR="007F488A" w:rsidRPr="004B2EA4" w:rsidRDefault="007F488A" w:rsidP="004B2EA4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ascii="Garamond" w:hAnsi="Garamond"/>
          <w:sz w:val="22"/>
        </w:rPr>
      </w:pPr>
      <w:r w:rsidRPr="004B2EA4">
        <w:rPr>
          <w:rFonts w:ascii="Garamond" w:hAnsi="Garamond"/>
          <w:sz w:val="22"/>
        </w:rPr>
        <w:t>osoba pozostająca wobec niego w stosunku nadrzędności służbowej.</w:t>
      </w:r>
    </w:p>
    <w:p w14:paraId="4A5CC7C5" w14:textId="332F3652" w:rsidR="00665167" w:rsidRPr="004B2EA4" w:rsidRDefault="00665167" w:rsidP="004B2EA4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Fonts w:ascii="Garamond" w:hAnsi="Garamond" w:cs="Arial"/>
          <w:sz w:val="22"/>
          <w:szCs w:val="22"/>
        </w:rPr>
      </w:pPr>
      <w:r w:rsidRPr="004B2EA4">
        <w:rPr>
          <w:rStyle w:val="Bodytext12ptExact10"/>
          <w:rFonts w:ascii="Garamond" w:hAnsi="Garamond" w:cs="Arial"/>
          <w:sz w:val="22"/>
          <w:szCs w:val="22"/>
        </w:rPr>
        <w:t>Członkowie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Komisji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składają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pisemne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oświadczenie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o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braku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przesłanek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powodujących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ich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wyłączenie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od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udziału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w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pracach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Komisji.</w:t>
      </w:r>
    </w:p>
    <w:p w14:paraId="76AC00CA" w14:textId="77777777" w:rsidR="0004192E" w:rsidRPr="004B2EA4" w:rsidRDefault="0004192E" w:rsidP="004B2EA4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Komisja dział</w:t>
      </w:r>
      <w:r w:rsidR="008359DE" w:rsidRPr="004B2EA4">
        <w:rPr>
          <w:rFonts w:ascii="Garamond" w:hAnsi="Garamond" w:cs="Arial"/>
          <w:sz w:val="22"/>
        </w:rPr>
        <w:t>a na posiedzeniach zamkniętych.</w:t>
      </w:r>
    </w:p>
    <w:p w14:paraId="3FA74B81" w14:textId="77777777" w:rsidR="00211553" w:rsidRPr="004B2EA4" w:rsidRDefault="00211553" w:rsidP="004B2EA4">
      <w:pPr>
        <w:numPr>
          <w:ilvl w:val="0"/>
          <w:numId w:val="12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Każde posiedzenie Komisji musi być udokumentowane odrębnym protokołem.</w:t>
      </w:r>
    </w:p>
    <w:p w14:paraId="1FEF7865" w14:textId="5E57C009" w:rsidR="006F0229" w:rsidRPr="00995DBF" w:rsidRDefault="00A63C4A" w:rsidP="00995DBF">
      <w:pPr>
        <w:numPr>
          <w:ilvl w:val="0"/>
          <w:numId w:val="12"/>
        </w:numPr>
        <w:spacing w:before="0" w:after="0" w:line="276" w:lineRule="auto"/>
        <w:jc w:val="both"/>
        <w:rPr>
          <w:rStyle w:val="Nagwek2Znak"/>
          <w:rFonts w:ascii="Garamond" w:eastAsia="Calibri" w:hAnsi="Garamond" w:cs="Arial"/>
          <w:b w:val="0"/>
          <w:bCs w:val="0"/>
          <w:iCs w:val="0"/>
          <w:sz w:val="22"/>
          <w:szCs w:val="22"/>
        </w:rPr>
      </w:pPr>
      <w:r w:rsidRPr="004B2EA4">
        <w:rPr>
          <w:rFonts w:ascii="Garamond" w:hAnsi="Garamond" w:cs="Arial"/>
          <w:sz w:val="22"/>
        </w:rPr>
        <w:t xml:space="preserve">Upoważnionymi do prowadzenia korespondencji w sprawach związanych z </w:t>
      </w:r>
      <w:r w:rsidR="00DD7891" w:rsidRPr="004B2EA4">
        <w:rPr>
          <w:rFonts w:ascii="Garamond" w:hAnsi="Garamond" w:cs="Arial"/>
          <w:sz w:val="22"/>
        </w:rPr>
        <w:t>k</w:t>
      </w:r>
      <w:r w:rsidRPr="004B2EA4">
        <w:rPr>
          <w:rFonts w:ascii="Garamond" w:hAnsi="Garamond" w:cs="Arial"/>
          <w:sz w:val="22"/>
        </w:rPr>
        <w:t xml:space="preserve">onkursem </w:t>
      </w:r>
      <w:r w:rsidR="00DD7891" w:rsidRPr="004B2EA4">
        <w:rPr>
          <w:rFonts w:ascii="Garamond" w:hAnsi="Garamond" w:cs="Arial"/>
          <w:sz w:val="22"/>
        </w:rPr>
        <w:t>o</w:t>
      </w:r>
      <w:r w:rsidRPr="004B2EA4">
        <w:rPr>
          <w:rFonts w:ascii="Garamond" w:hAnsi="Garamond" w:cs="Arial"/>
          <w:sz w:val="22"/>
        </w:rPr>
        <w:t xml:space="preserve">fert </w:t>
      </w:r>
      <w:r w:rsidR="00B635A7">
        <w:rPr>
          <w:rFonts w:ascii="Garamond" w:hAnsi="Garamond" w:cs="Arial"/>
          <w:sz w:val="22"/>
        </w:rPr>
        <w:t xml:space="preserve">na realizację </w:t>
      </w:r>
      <w:r w:rsidR="007A603E" w:rsidRPr="004B2EA4">
        <w:rPr>
          <w:rFonts w:ascii="Garamond" w:hAnsi="Garamond" w:cs="Arial"/>
          <w:sz w:val="22"/>
        </w:rPr>
        <w:t>„Programu leczenia niepłodności metodą zapłodnienia pozaustrojowego dla mieszkańców województwa</w:t>
      </w:r>
      <w:r w:rsidR="006A0015">
        <w:rPr>
          <w:rFonts w:ascii="Garamond" w:hAnsi="Garamond" w:cs="Arial"/>
          <w:sz w:val="22"/>
        </w:rPr>
        <w:t xml:space="preserve"> wielkopolskiego</w:t>
      </w:r>
      <w:r w:rsidR="008147B9">
        <w:rPr>
          <w:rFonts w:ascii="Garamond" w:hAnsi="Garamond" w:cs="Arial"/>
          <w:sz w:val="22"/>
        </w:rPr>
        <w:t xml:space="preserve"> w latach 2022-2023</w:t>
      </w:r>
      <w:r w:rsidR="00C85AAE">
        <w:rPr>
          <w:rFonts w:ascii="Garamond" w:hAnsi="Garamond" w:cs="Arial"/>
          <w:sz w:val="22"/>
        </w:rPr>
        <w:t>”</w:t>
      </w:r>
      <w:r w:rsidR="00156279" w:rsidRPr="004B2EA4">
        <w:rPr>
          <w:rFonts w:ascii="Garamond" w:hAnsi="Garamond" w:cs="Arial"/>
          <w:sz w:val="22"/>
        </w:rPr>
        <w:t xml:space="preserve">, </w:t>
      </w:r>
      <w:r w:rsidR="006B0BCF">
        <w:rPr>
          <w:rFonts w:ascii="Garamond" w:hAnsi="Garamond" w:cs="Arial"/>
          <w:sz w:val="22"/>
        </w:rPr>
        <w:t>zwanego dalej „K</w:t>
      </w:r>
      <w:r w:rsidR="007A603E" w:rsidRPr="004B2EA4">
        <w:rPr>
          <w:rFonts w:ascii="Garamond" w:hAnsi="Garamond" w:cs="Arial"/>
          <w:sz w:val="22"/>
        </w:rPr>
        <w:t xml:space="preserve">onkursem”, </w:t>
      </w:r>
      <w:r w:rsidRPr="004B2EA4">
        <w:rPr>
          <w:rFonts w:ascii="Garamond" w:hAnsi="Garamond" w:cs="Arial"/>
          <w:sz w:val="22"/>
        </w:rPr>
        <w:t xml:space="preserve">są Przewodniczący Komisji lub w razie jego nieobecności </w:t>
      </w:r>
      <w:r w:rsidR="00BA6601">
        <w:rPr>
          <w:rFonts w:ascii="Garamond" w:hAnsi="Garamond" w:cs="Arial"/>
          <w:sz w:val="22"/>
        </w:rPr>
        <w:t>Zastępca</w:t>
      </w:r>
      <w:r w:rsidR="00065122">
        <w:rPr>
          <w:rFonts w:ascii="Garamond" w:hAnsi="Garamond" w:cs="Arial"/>
          <w:sz w:val="22"/>
        </w:rPr>
        <w:t xml:space="preserve"> Dyrektora</w:t>
      </w:r>
      <w:r w:rsidR="00BA6601">
        <w:rPr>
          <w:rFonts w:ascii="Garamond" w:hAnsi="Garamond" w:cs="Arial"/>
          <w:sz w:val="22"/>
        </w:rPr>
        <w:t xml:space="preserve"> </w:t>
      </w:r>
      <w:r w:rsidR="00BB16B7" w:rsidRPr="004B2EA4">
        <w:rPr>
          <w:rFonts w:ascii="Garamond" w:hAnsi="Garamond" w:cs="Arial"/>
          <w:sz w:val="22"/>
        </w:rPr>
        <w:t xml:space="preserve">Departamentu Zdrowia </w:t>
      </w:r>
      <w:r w:rsidR="002C1952" w:rsidRPr="004B2EA4">
        <w:rPr>
          <w:rFonts w:ascii="Garamond" w:hAnsi="Garamond" w:cs="Arial"/>
          <w:sz w:val="22"/>
        </w:rPr>
        <w:t>Urzędu Marszałkowskiego Województwa</w:t>
      </w:r>
      <w:r w:rsidR="00AE4149">
        <w:rPr>
          <w:rFonts w:ascii="Garamond" w:hAnsi="Garamond" w:cs="Arial"/>
          <w:sz w:val="22"/>
        </w:rPr>
        <w:t xml:space="preserve"> Wielkopolskiego w Poznaniu</w:t>
      </w:r>
      <w:r w:rsidR="002C1952" w:rsidRPr="004B2EA4">
        <w:rPr>
          <w:rFonts w:ascii="Garamond" w:hAnsi="Garamond" w:cs="Arial"/>
          <w:sz w:val="22"/>
        </w:rPr>
        <w:t>.</w:t>
      </w:r>
    </w:p>
    <w:p w14:paraId="2F345AC1" w14:textId="3EB9ACE6" w:rsidR="00A63C4A" w:rsidRPr="004B2EA4" w:rsidRDefault="006B0BCF" w:rsidP="004B2EA4">
      <w:pPr>
        <w:pStyle w:val="Nagwek2"/>
        <w:spacing w:line="276" w:lineRule="auto"/>
        <w:rPr>
          <w:rFonts w:ascii="Garamond" w:hAnsi="Garamond"/>
          <w:sz w:val="22"/>
          <w:szCs w:val="22"/>
        </w:rPr>
      </w:pPr>
      <w:r>
        <w:rPr>
          <w:rStyle w:val="Nagwek2Znak"/>
          <w:rFonts w:ascii="Garamond" w:eastAsia="Calibri" w:hAnsi="Garamond"/>
          <w:b/>
          <w:sz w:val="22"/>
          <w:szCs w:val="22"/>
        </w:rPr>
        <w:t>§ 2</w:t>
      </w:r>
      <w:r w:rsidR="00DD7891" w:rsidRPr="004B2EA4">
        <w:rPr>
          <w:rFonts w:ascii="Garamond" w:hAnsi="Garamond"/>
          <w:sz w:val="22"/>
          <w:szCs w:val="22"/>
        </w:rPr>
        <w:br/>
      </w:r>
      <w:r w:rsidR="00A63C4A" w:rsidRPr="004B2EA4">
        <w:rPr>
          <w:rFonts w:ascii="Garamond" w:hAnsi="Garamond"/>
          <w:sz w:val="22"/>
          <w:szCs w:val="22"/>
        </w:rPr>
        <w:t>Czynności mające na celu przeprowadzenie konkursu</w:t>
      </w:r>
    </w:p>
    <w:p w14:paraId="068A5B55" w14:textId="347A90F8" w:rsidR="0004192E" w:rsidRPr="004B2EA4" w:rsidRDefault="0004192E" w:rsidP="004B2EA4">
      <w:pPr>
        <w:numPr>
          <w:ilvl w:val="0"/>
          <w:numId w:val="8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 xml:space="preserve">Komisja, </w:t>
      </w:r>
      <w:r w:rsidR="00323F87" w:rsidRPr="004B2EA4">
        <w:rPr>
          <w:rFonts w:ascii="Garamond" w:hAnsi="Garamond" w:cs="Arial"/>
          <w:sz w:val="22"/>
        </w:rPr>
        <w:t>mając na celu</w:t>
      </w:r>
      <w:r w:rsidRPr="004B2EA4">
        <w:rPr>
          <w:rFonts w:ascii="Garamond" w:hAnsi="Garamond" w:cs="Arial"/>
          <w:sz w:val="22"/>
        </w:rPr>
        <w:t xml:space="preserve"> </w:t>
      </w:r>
      <w:r w:rsidR="007C680F" w:rsidRPr="004B2EA4">
        <w:rPr>
          <w:rFonts w:ascii="Garamond" w:hAnsi="Garamond" w:cs="Arial"/>
          <w:sz w:val="22"/>
        </w:rPr>
        <w:t>przeprowadzenie</w:t>
      </w:r>
      <w:r w:rsidR="00323F87" w:rsidRPr="004B2EA4">
        <w:rPr>
          <w:rFonts w:ascii="Garamond" w:hAnsi="Garamond" w:cs="Arial"/>
          <w:sz w:val="22"/>
        </w:rPr>
        <w:t xml:space="preserve"> konkursu</w:t>
      </w:r>
      <w:r w:rsidR="007A603E" w:rsidRPr="004B2EA4">
        <w:rPr>
          <w:rFonts w:ascii="Garamond" w:hAnsi="Garamond" w:cs="Arial"/>
          <w:sz w:val="22"/>
        </w:rPr>
        <w:t xml:space="preserve"> </w:t>
      </w:r>
      <w:r w:rsidRPr="004B2EA4">
        <w:rPr>
          <w:rFonts w:ascii="Garamond" w:hAnsi="Garamond" w:cs="Arial"/>
          <w:sz w:val="22"/>
        </w:rPr>
        <w:t xml:space="preserve">dokonuje </w:t>
      </w:r>
      <w:r w:rsidR="008359DE" w:rsidRPr="004B2EA4">
        <w:rPr>
          <w:rFonts w:ascii="Garamond" w:hAnsi="Garamond" w:cs="Arial"/>
          <w:sz w:val="22"/>
        </w:rPr>
        <w:t>następujących czynności:</w:t>
      </w:r>
    </w:p>
    <w:p w14:paraId="04DE8EB8" w14:textId="77777777" w:rsidR="0004192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s</w:t>
      </w:r>
      <w:r w:rsidR="0004192E" w:rsidRPr="004B2EA4">
        <w:rPr>
          <w:rFonts w:ascii="Garamond" w:hAnsi="Garamond" w:cs="Arial"/>
          <w:sz w:val="22"/>
        </w:rPr>
        <w:t>twierdza prawidłowość ogłoszenia konkursu</w:t>
      </w:r>
      <w:r w:rsidRPr="004B2EA4">
        <w:rPr>
          <w:rFonts w:ascii="Garamond" w:hAnsi="Garamond" w:cs="Arial"/>
          <w:sz w:val="22"/>
        </w:rPr>
        <w:t xml:space="preserve"> oraz liczbę otrzymanych ofert;</w:t>
      </w:r>
    </w:p>
    <w:p w14:paraId="6915DD37" w14:textId="331218FB" w:rsidR="0004192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o</w:t>
      </w:r>
      <w:r w:rsidR="0004192E" w:rsidRPr="004B2EA4">
        <w:rPr>
          <w:rFonts w:ascii="Garamond" w:hAnsi="Garamond" w:cs="Arial"/>
          <w:sz w:val="22"/>
        </w:rPr>
        <w:t>drzuca oferty nad</w:t>
      </w:r>
      <w:r w:rsidR="001F30E9" w:rsidRPr="004B2EA4">
        <w:rPr>
          <w:rFonts w:ascii="Garamond" w:hAnsi="Garamond" w:cs="Arial"/>
          <w:sz w:val="22"/>
        </w:rPr>
        <w:t>esłane po wyznaczonym terminie</w:t>
      </w:r>
      <w:r w:rsidRPr="004B2EA4">
        <w:rPr>
          <w:rFonts w:ascii="Garamond" w:hAnsi="Garamond" w:cs="Arial"/>
          <w:sz w:val="22"/>
        </w:rPr>
        <w:t>;</w:t>
      </w:r>
    </w:p>
    <w:p w14:paraId="585525CE" w14:textId="43FAA1A7" w:rsidR="00580008" w:rsidRPr="004B2EA4" w:rsidRDefault="00580008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otwiera koperty z ofertami;</w:t>
      </w:r>
    </w:p>
    <w:p w14:paraId="06D485EA" w14:textId="5AAF13AA" w:rsidR="0004192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o</w:t>
      </w:r>
      <w:r w:rsidR="00DD69AC" w:rsidRPr="004B2EA4">
        <w:rPr>
          <w:rFonts w:ascii="Garamond" w:hAnsi="Garamond" w:cs="Arial"/>
          <w:sz w:val="22"/>
        </w:rPr>
        <w:t>drzuca oferty</w:t>
      </w:r>
      <w:r w:rsidR="0004192E" w:rsidRPr="004B2EA4">
        <w:rPr>
          <w:rFonts w:ascii="Garamond" w:hAnsi="Garamond" w:cs="Arial"/>
          <w:sz w:val="22"/>
        </w:rPr>
        <w:t>, które</w:t>
      </w:r>
      <w:r w:rsidR="000071A1" w:rsidRPr="004B2EA4">
        <w:rPr>
          <w:rFonts w:ascii="Garamond" w:hAnsi="Garamond" w:cs="Arial"/>
          <w:sz w:val="22"/>
        </w:rPr>
        <w:t xml:space="preserve"> nie spełniaj</w:t>
      </w:r>
      <w:r w:rsidR="00A40816" w:rsidRPr="004B2EA4">
        <w:rPr>
          <w:rFonts w:ascii="Garamond" w:hAnsi="Garamond" w:cs="Arial"/>
          <w:sz w:val="22"/>
        </w:rPr>
        <w:t xml:space="preserve">ą wymogów formalnych opisanych </w:t>
      </w:r>
      <w:r w:rsidR="000071A1" w:rsidRPr="004B2EA4">
        <w:rPr>
          <w:rFonts w:ascii="Garamond" w:hAnsi="Garamond" w:cs="Arial"/>
          <w:sz w:val="22"/>
        </w:rPr>
        <w:t>w Ogłoszeniu o konkursie</w:t>
      </w:r>
      <w:r w:rsidR="00115027" w:rsidRPr="004B2EA4">
        <w:rPr>
          <w:rFonts w:ascii="Garamond" w:hAnsi="Garamond" w:cs="Arial"/>
          <w:sz w:val="22"/>
        </w:rPr>
        <w:t>,</w:t>
      </w:r>
      <w:r w:rsidR="005B0F04" w:rsidRPr="004B2EA4">
        <w:rPr>
          <w:rFonts w:ascii="Garamond" w:hAnsi="Garamond" w:cs="Arial"/>
          <w:sz w:val="22"/>
        </w:rPr>
        <w:t xml:space="preserve"> </w:t>
      </w:r>
      <w:r w:rsidR="000071A1" w:rsidRPr="004B2EA4">
        <w:rPr>
          <w:rFonts w:ascii="Garamond" w:hAnsi="Garamond" w:cs="Arial"/>
          <w:sz w:val="22"/>
        </w:rPr>
        <w:t xml:space="preserve">stanowiącym </w:t>
      </w:r>
      <w:r w:rsidRPr="004B2EA4">
        <w:rPr>
          <w:rFonts w:ascii="Garamond" w:hAnsi="Garamond" w:cs="Arial"/>
          <w:sz w:val="22"/>
        </w:rPr>
        <w:t>z</w:t>
      </w:r>
      <w:r w:rsidR="000071A1" w:rsidRPr="004B2EA4">
        <w:rPr>
          <w:rFonts w:ascii="Garamond" w:hAnsi="Garamond" w:cs="Arial"/>
          <w:sz w:val="22"/>
        </w:rPr>
        <w:t xml:space="preserve">ałącznik nr </w:t>
      </w:r>
      <w:r w:rsidR="00295087" w:rsidRPr="004B2EA4">
        <w:rPr>
          <w:rFonts w:ascii="Garamond" w:hAnsi="Garamond" w:cs="Arial"/>
          <w:sz w:val="22"/>
        </w:rPr>
        <w:t>1</w:t>
      </w:r>
      <w:r w:rsidR="000071A1" w:rsidRPr="004B2EA4">
        <w:rPr>
          <w:rFonts w:ascii="Garamond" w:hAnsi="Garamond" w:cs="Arial"/>
          <w:sz w:val="22"/>
        </w:rPr>
        <w:t xml:space="preserve"> </w:t>
      </w:r>
      <w:r w:rsidR="002E3865">
        <w:rPr>
          <w:rFonts w:ascii="Garamond" w:hAnsi="Garamond" w:cs="Arial"/>
          <w:sz w:val="22"/>
        </w:rPr>
        <w:t xml:space="preserve">do </w:t>
      </w:r>
      <w:r w:rsidR="00581CFA">
        <w:rPr>
          <w:rFonts w:ascii="Garamond" w:hAnsi="Garamond" w:cs="Arial"/>
          <w:sz w:val="22"/>
        </w:rPr>
        <w:t>U</w:t>
      </w:r>
      <w:r w:rsidR="000071A1" w:rsidRPr="004B2EA4">
        <w:rPr>
          <w:rFonts w:ascii="Garamond" w:hAnsi="Garamond" w:cs="Arial"/>
          <w:sz w:val="22"/>
        </w:rPr>
        <w:t>chwały</w:t>
      </w:r>
      <w:r w:rsidRPr="004B2EA4">
        <w:rPr>
          <w:rFonts w:ascii="Garamond" w:hAnsi="Garamond" w:cs="Arial"/>
          <w:sz w:val="22"/>
        </w:rPr>
        <w:t>;</w:t>
      </w:r>
    </w:p>
    <w:p w14:paraId="222209F2" w14:textId="7DC3F94B" w:rsidR="0007367A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j</w:t>
      </w:r>
      <w:r w:rsidR="0007367A" w:rsidRPr="004B2EA4">
        <w:rPr>
          <w:rFonts w:ascii="Garamond" w:hAnsi="Garamond" w:cs="Arial"/>
          <w:sz w:val="22"/>
        </w:rPr>
        <w:t xml:space="preserve">eśli jeden </w:t>
      </w:r>
      <w:r w:rsidR="00EC3237" w:rsidRPr="004B2EA4">
        <w:rPr>
          <w:rFonts w:ascii="Garamond" w:hAnsi="Garamond" w:cs="Arial"/>
          <w:sz w:val="22"/>
        </w:rPr>
        <w:t xml:space="preserve">Oferent </w:t>
      </w:r>
      <w:r w:rsidR="0007367A" w:rsidRPr="004B2EA4">
        <w:rPr>
          <w:rFonts w:ascii="Garamond" w:hAnsi="Garamond" w:cs="Arial"/>
          <w:sz w:val="22"/>
        </w:rPr>
        <w:t xml:space="preserve">przesłał więcej niż jedną ofertę na realizację </w:t>
      </w:r>
      <w:r w:rsidR="00115027" w:rsidRPr="004B2EA4">
        <w:rPr>
          <w:rFonts w:ascii="Garamond" w:hAnsi="Garamond" w:cs="Arial"/>
          <w:sz w:val="22"/>
        </w:rPr>
        <w:t>p</w:t>
      </w:r>
      <w:r w:rsidR="0007367A" w:rsidRPr="004B2EA4">
        <w:rPr>
          <w:rFonts w:ascii="Garamond" w:hAnsi="Garamond" w:cs="Arial"/>
          <w:sz w:val="22"/>
        </w:rPr>
        <w:t>rogramu, to Komisja odrzuca wszystkie oferty poza pierwszą nadesłaną</w:t>
      </w:r>
      <w:r w:rsidR="00B82F96" w:rsidRPr="004B2EA4">
        <w:rPr>
          <w:rFonts w:ascii="Garamond" w:hAnsi="Garamond" w:cs="Arial"/>
          <w:sz w:val="22"/>
        </w:rPr>
        <w:t xml:space="preserve"> w ramach konkursu</w:t>
      </w:r>
      <w:r w:rsidR="0007367A" w:rsidRPr="004B2EA4">
        <w:rPr>
          <w:rFonts w:ascii="Garamond" w:hAnsi="Garamond" w:cs="Arial"/>
          <w:sz w:val="22"/>
        </w:rPr>
        <w:t xml:space="preserve">. W przypadku kiedy nie można stwierdzić, która oferta została przesłana jako pierwsza, do dalszej oceny przyjmowana jest oferta, która ma najniższy </w:t>
      </w:r>
      <w:r w:rsidR="000B02E9" w:rsidRPr="004B2EA4">
        <w:rPr>
          <w:rFonts w:ascii="Garamond" w:hAnsi="Garamond" w:cs="Arial"/>
          <w:sz w:val="22"/>
        </w:rPr>
        <w:t xml:space="preserve">całkowity </w:t>
      </w:r>
      <w:r w:rsidR="0007367A" w:rsidRPr="004B2EA4">
        <w:rPr>
          <w:rFonts w:ascii="Garamond" w:hAnsi="Garamond" w:cs="Arial"/>
          <w:sz w:val="22"/>
        </w:rPr>
        <w:t>koszt</w:t>
      </w:r>
      <w:r w:rsidR="000B02E9" w:rsidRPr="004B2EA4">
        <w:rPr>
          <w:rFonts w:ascii="Garamond" w:hAnsi="Garamond" w:cs="Arial"/>
          <w:sz w:val="22"/>
        </w:rPr>
        <w:t xml:space="preserve"> brutto</w:t>
      </w:r>
      <w:r w:rsidR="0007367A" w:rsidRPr="004B2EA4">
        <w:rPr>
          <w:rFonts w:ascii="Garamond" w:hAnsi="Garamond" w:cs="Arial"/>
          <w:sz w:val="22"/>
        </w:rPr>
        <w:t xml:space="preserve"> jedn</w:t>
      </w:r>
      <w:r w:rsidR="000B02E9" w:rsidRPr="004B2EA4">
        <w:rPr>
          <w:rFonts w:ascii="Garamond" w:hAnsi="Garamond" w:cs="Arial"/>
          <w:sz w:val="22"/>
        </w:rPr>
        <w:t xml:space="preserve">ej procedury. </w:t>
      </w:r>
      <w:r w:rsidR="0007367A" w:rsidRPr="004B2EA4">
        <w:rPr>
          <w:rFonts w:ascii="Garamond" w:hAnsi="Garamond" w:cs="Arial"/>
          <w:sz w:val="22"/>
        </w:rPr>
        <w:t xml:space="preserve">Jeżeli nie da się określić, która oferta została przesłana jako pierwsza i nie da się określić, która oferta ma najniższy </w:t>
      </w:r>
      <w:r w:rsidR="000B02E9" w:rsidRPr="004B2EA4">
        <w:rPr>
          <w:rFonts w:ascii="Garamond" w:hAnsi="Garamond" w:cs="Arial"/>
          <w:sz w:val="22"/>
        </w:rPr>
        <w:t xml:space="preserve">całkowity </w:t>
      </w:r>
      <w:r w:rsidR="0007367A" w:rsidRPr="004B2EA4">
        <w:rPr>
          <w:rFonts w:ascii="Garamond" w:hAnsi="Garamond" w:cs="Arial"/>
          <w:sz w:val="22"/>
        </w:rPr>
        <w:t>koszt</w:t>
      </w:r>
      <w:r w:rsidR="000B02E9" w:rsidRPr="004B2EA4">
        <w:rPr>
          <w:rFonts w:ascii="Garamond" w:hAnsi="Garamond" w:cs="Arial"/>
          <w:sz w:val="22"/>
        </w:rPr>
        <w:t xml:space="preserve"> brutto</w:t>
      </w:r>
      <w:r w:rsidR="0007367A" w:rsidRPr="004B2EA4">
        <w:rPr>
          <w:rFonts w:ascii="Garamond" w:hAnsi="Garamond" w:cs="Arial"/>
          <w:sz w:val="22"/>
        </w:rPr>
        <w:t xml:space="preserve"> jedn</w:t>
      </w:r>
      <w:r w:rsidR="000C6286" w:rsidRPr="004B2EA4">
        <w:rPr>
          <w:rFonts w:ascii="Garamond" w:hAnsi="Garamond" w:cs="Arial"/>
          <w:sz w:val="22"/>
        </w:rPr>
        <w:t>ej proce</w:t>
      </w:r>
      <w:r w:rsidR="000B02E9" w:rsidRPr="004B2EA4">
        <w:rPr>
          <w:rFonts w:ascii="Garamond" w:hAnsi="Garamond" w:cs="Arial"/>
          <w:sz w:val="22"/>
        </w:rPr>
        <w:t>dury</w:t>
      </w:r>
      <w:r w:rsidR="0007367A" w:rsidRPr="004B2EA4">
        <w:rPr>
          <w:rFonts w:ascii="Garamond" w:hAnsi="Garamond" w:cs="Arial"/>
          <w:sz w:val="22"/>
        </w:rPr>
        <w:t xml:space="preserve">, Komisja odrzuca wszystkie oferty tego </w:t>
      </w:r>
      <w:r w:rsidR="00EC3237" w:rsidRPr="004B2EA4">
        <w:rPr>
          <w:rFonts w:ascii="Garamond" w:hAnsi="Garamond" w:cs="Arial"/>
          <w:sz w:val="22"/>
        </w:rPr>
        <w:t xml:space="preserve">Oferenta </w:t>
      </w:r>
      <w:r w:rsidR="0007367A" w:rsidRPr="004B2EA4">
        <w:rPr>
          <w:rFonts w:ascii="Garamond" w:hAnsi="Garamond" w:cs="Arial"/>
          <w:sz w:val="22"/>
        </w:rPr>
        <w:t>na realizację programu</w:t>
      </w:r>
      <w:r w:rsidRPr="004B2EA4">
        <w:rPr>
          <w:rFonts w:ascii="Garamond" w:hAnsi="Garamond" w:cs="Arial"/>
          <w:sz w:val="22"/>
        </w:rPr>
        <w:t>;</w:t>
      </w:r>
      <w:r w:rsidR="0007367A" w:rsidRPr="004B2EA4">
        <w:rPr>
          <w:rFonts w:ascii="Garamond" w:hAnsi="Garamond" w:cs="Arial"/>
          <w:sz w:val="22"/>
        </w:rPr>
        <w:t xml:space="preserve"> </w:t>
      </w:r>
    </w:p>
    <w:p w14:paraId="0EE45BA3" w14:textId="09924C49" w:rsidR="00C8509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d</w:t>
      </w:r>
      <w:r w:rsidR="00DD69AC" w:rsidRPr="004B2EA4">
        <w:rPr>
          <w:rFonts w:ascii="Garamond" w:hAnsi="Garamond" w:cs="Arial"/>
          <w:sz w:val="22"/>
        </w:rPr>
        <w:t xml:space="preserve">okonuje oceny formalnej ofert. W ramach oceny formalnej </w:t>
      </w:r>
      <w:r w:rsidR="00115027" w:rsidRPr="004B2EA4">
        <w:rPr>
          <w:rFonts w:ascii="Garamond" w:hAnsi="Garamond" w:cs="Arial"/>
          <w:sz w:val="22"/>
        </w:rPr>
        <w:t xml:space="preserve">Komisja </w:t>
      </w:r>
      <w:r w:rsidR="00DD69AC" w:rsidRPr="004B2EA4">
        <w:rPr>
          <w:rFonts w:ascii="Garamond" w:hAnsi="Garamond" w:cs="Arial"/>
          <w:sz w:val="22"/>
        </w:rPr>
        <w:t>s</w:t>
      </w:r>
      <w:r w:rsidR="0004192E" w:rsidRPr="004B2EA4">
        <w:rPr>
          <w:rFonts w:ascii="Garamond" w:hAnsi="Garamond" w:cs="Arial"/>
          <w:sz w:val="22"/>
        </w:rPr>
        <w:t xml:space="preserve">prawdza zgodność </w:t>
      </w:r>
      <w:r w:rsidR="004B2EA4">
        <w:rPr>
          <w:rFonts w:ascii="Garamond" w:hAnsi="Garamond" w:cs="Arial"/>
          <w:sz w:val="22"/>
        </w:rPr>
        <w:br/>
      </w:r>
      <w:r w:rsidR="0004192E" w:rsidRPr="004B2EA4">
        <w:rPr>
          <w:rFonts w:ascii="Garamond" w:hAnsi="Garamond" w:cs="Arial"/>
          <w:sz w:val="22"/>
        </w:rPr>
        <w:t xml:space="preserve">z </w:t>
      </w:r>
      <w:r w:rsidR="000F6BB1" w:rsidRPr="004B2EA4">
        <w:rPr>
          <w:rFonts w:ascii="Garamond" w:hAnsi="Garamond" w:cs="Arial"/>
          <w:sz w:val="22"/>
        </w:rPr>
        <w:t xml:space="preserve">kryteriami dostępu </w:t>
      </w:r>
      <w:r w:rsidR="0004192E" w:rsidRPr="004B2EA4">
        <w:rPr>
          <w:rFonts w:ascii="Garamond" w:hAnsi="Garamond" w:cs="Arial"/>
          <w:sz w:val="22"/>
        </w:rPr>
        <w:t>określonymi</w:t>
      </w:r>
      <w:r w:rsidR="007F6DC6" w:rsidRPr="004B2EA4">
        <w:rPr>
          <w:rFonts w:ascii="Garamond" w:hAnsi="Garamond" w:cs="Arial"/>
          <w:sz w:val="22"/>
        </w:rPr>
        <w:t xml:space="preserve"> w </w:t>
      </w:r>
      <w:r w:rsidRPr="004B2EA4">
        <w:rPr>
          <w:rFonts w:ascii="Garamond" w:hAnsi="Garamond" w:cs="Arial"/>
          <w:sz w:val="22"/>
        </w:rPr>
        <w:t>z</w:t>
      </w:r>
      <w:r w:rsidR="007F6DC6" w:rsidRPr="004B2EA4">
        <w:rPr>
          <w:rFonts w:ascii="Garamond" w:hAnsi="Garamond" w:cs="Arial"/>
          <w:sz w:val="22"/>
        </w:rPr>
        <w:t>ałą</w:t>
      </w:r>
      <w:r w:rsidR="005F24F7" w:rsidRPr="004B2EA4">
        <w:rPr>
          <w:rFonts w:ascii="Garamond" w:hAnsi="Garamond" w:cs="Arial"/>
          <w:sz w:val="22"/>
        </w:rPr>
        <w:t>cznik</w:t>
      </w:r>
      <w:r w:rsidR="004322B3" w:rsidRPr="004B2EA4">
        <w:rPr>
          <w:rFonts w:ascii="Garamond" w:hAnsi="Garamond" w:cs="Arial"/>
          <w:sz w:val="22"/>
        </w:rPr>
        <w:t>u</w:t>
      </w:r>
      <w:r w:rsidR="005F24F7" w:rsidRPr="004B2EA4">
        <w:rPr>
          <w:rFonts w:ascii="Garamond" w:hAnsi="Garamond" w:cs="Arial"/>
          <w:sz w:val="22"/>
        </w:rPr>
        <w:t xml:space="preserve"> nr </w:t>
      </w:r>
      <w:r w:rsidR="00295087" w:rsidRPr="004B2EA4">
        <w:rPr>
          <w:rFonts w:ascii="Garamond" w:hAnsi="Garamond" w:cs="Arial"/>
          <w:sz w:val="22"/>
        </w:rPr>
        <w:t>2</w:t>
      </w:r>
      <w:r w:rsidR="00A40816" w:rsidRPr="004B2EA4">
        <w:rPr>
          <w:rFonts w:ascii="Garamond" w:hAnsi="Garamond" w:cs="Arial"/>
          <w:sz w:val="22"/>
        </w:rPr>
        <w:t xml:space="preserve"> </w:t>
      </w:r>
      <w:r w:rsidR="00F83820">
        <w:rPr>
          <w:rFonts w:ascii="Garamond" w:hAnsi="Garamond" w:cs="Arial"/>
          <w:sz w:val="22"/>
        </w:rPr>
        <w:t xml:space="preserve">do </w:t>
      </w:r>
      <w:r w:rsidR="00581CFA">
        <w:rPr>
          <w:rFonts w:ascii="Garamond" w:hAnsi="Garamond" w:cs="Arial"/>
          <w:sz w:val="22"/>
        </w:rPr>
        <w:t>U</w:t>
      </w:r>
      <w:r w:rsidR="00B82F96" w:rsidRPr="004B2EA4">
        <w:rPr>
          <w:rFonts w:ascii="Garamond" w:hAnsi="Garamond" w:cs="Arial"/>
          <w:sz w:val="22"/>
        </w:rPr>
        <w:t>chwały</w:t>
      </w:r>
      <w:r w:rsidR="00441E6C" w:rsidRPr="004B2EA4">
        <w:rPr>
          <w:rFonts w:ascii="Garamond" w:hAnsi="Garamond" w:cs="Arial"/>
          <w:sz w:val="22"/>
        </w:rPr>
        <w:t>;</w:t>
      </w:r>
    </w:p>
    <w:p w14:paraId="699C4412" w14:textId="6C2037ED" w:rsidR="007A52FD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p</w:t>
      </w:r>
      <w:r w:rsidR="007A52FD" w:rsidRPr="004B2EA4">
        <w:rPr>
          <w:rFonts w:ascii="Garamond" w:hAnsi="Garamond" w:cs="Arial"/>
          <w:sz w:val="22"/>
        </w:rPr>
        <w:t>odejmuje decyzję</w:t>
      </w:r>
      <w:r w:rsidR="00A04178" w:rsidRPr="004B2EA4">
        <w:rPr>
          <w:rFonts w:ascii="Garamond" w:hAnsi="Garamond" w:cs="Arial"/>
          <w:sz w:val="22"/>
        </w:rPr>
        <w:t>,</w:t>
      </w:r>
      <w:r w:rsidR="007A52FD" w:rsidRPr="004B2EA4">
        <w:rPr>
          <w:rFonts w:ascii="Garamond" w:hAnsi="Garamond" w:cs="Arial"/>
          <w:sz w:val="22"/>
        </w:rPr>
        <w:t xml:space="preserve"> czy zwrócić się do któregoś z oferentów o przesłanie dodatkowych dokumentów lub poprawienie/uzupełnienie </w:t>
      </w:r>
      <w:r w:rsidR="000C6286" w:rsidRPr="004B2EA4">
        <w:rPr>
          <w:rFonts w:ascii="Garamond" w:hAnsi="Garamond" w:cs="Arial"/>
          <w:sz w:val="22"/>
        </w:rPr>
        <w:t>oferty</w:t>
      </w:r>
      <w:r w:rsidR="006A4A18" w:rsidRPr="004B2EA4">
        <w:rPr>
          <w:rFonts w:ascii="Garamond" w:hAnsi="Garamond" w:cs="Arial"/>
          <w:sz w:val="22"/>
        </w:rPr>
        <w:t xml:space="preserve"> ze względu na oczywistą </w:t>
      </w:r>
      <w:r w:rsidR="007A52FD" w:rsidRPr="004B2EA4">
        <w:rPr>
          <w:rFonts w:ascii="Garamond" w:hAnsi="Garamond" w:cs="Arial"/>
          <w:sz w:val="22"/>
        </w:rPr>
        <w:t>omyłkę i podejmuje odpowiedn</w:t>
      </w:r>
      <w:r w:rsidRPr="004B2EA4">
        <w:rPr>
          <w:rFonts w:ascii="Garamond" w:hAnsi="Garamond" w:cs="Arial"/>
          <w:sz w:val="22"/>
        </w:rPr>
        <w:t>ie działania w tym zakresie;</w:t>
      </w:r>
    </w:p>
    <w:p w14:paraId="2AEC47CC" w14:textId="77777777" w:rsidR="0007367A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d</w:t>
      </w:r>
      <w:r w:rsidR="00013F60" w:rsidRPr="004B2EA4">
        <w:rPr>
          <w:rFonts w:ascii="Garamond" w:hAnsi="Garamond" w:cs="Arial"/>
          <w:sz w:val="22"/>
        </w:rPr>
        <w:t>o oceny merytorycznej przyjmuje tylko te oferty</w:t>
      </w:r>
      <w:r w:rsidR="00A04178" w:rsidRPr="004B2EA4">
        <w:rPr>
          <w:rFonts w:ascii="Garamond" w:hAnsi="Garamond" w:cs="Arial"/>
          <w:sz w:val="22"/>
        </w:rPr>
        <w:t>,</w:t>
      </w:r>
      <w:r w:rsidR="00013F60" w:rsidRPr="004B2EA4">
        <w:rPr>
          <w:rFonts w:ascii="Garamond" w:hAnsi="Garamond" w:cs="Arial"/>
          <w:sz w:val="22"/>
        </w:rPr>
        <w:t xml:space="preserve"> które spełniły wszystkie</w:t>
      </w:r>
      <w:r w:rsidR="0007367A" w:rsidRPr="004B2EA4">
        <w:rPr>
          <w:rFonts w:ascii="Garamond" w:hAnsi="Garamond" w:cs="Arial"/>
          <w:sz w:val="22"/>
        </w:rPr>
        <w:t xml:space="preserve"> kryteri</w:t>
      </w:r>
      <w:r w:rsidR="00013F60" w:rsidRPr="004B2EA4">
        <w:rPr>
          <w:rFonts w:ascii="Garamond" w:hAnsi="Garamond" w:cs="Arial"/>
          <w:sz w:val="22"/>
        </w:rPr>
        <w:t>a</w:t>
      </w:r>
      <w:r w:rsidRPr="004B2EA4">
        <w:rPr>
          <w:rFonts w:ascii="Garamond" w:hAnsi="Garamond" w:cs="Arial"/>
          <w:sz w:val="22"/>
        </w:rPr>
        <w:t xml:space="preserve"> dostępu;</w:t>
      </w:r>
    </w:p>
    <w:p w14:paraId="458B2E1B" w14:textId="2B24CB80" w:rsidR="000F6BB1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d</w:t>
      </w:r>
      <w:r w:rsidR="000F6BB1" w:rsidRPr="004B2EA4">
        <w:rPr>
          <w:rFonts w:ascii="Garamond" w:hAnsi="Garamond" w:cs="Arial"/>
          <w:sz w:val="22"/>
        </w:rPr>
        <w:t>okonuje oceny merytorycznej oferty.</w:t>
      </w:r>
      <w:r w:rsidR="00DD69AC" w:rsidRPr="004B2EA4">
        <w:rPr>
          <w:rFonts w:ascii="Garamond" w:hAnsi="Garamond" w:cs="Arial"/>
          <w:sz w:val="22"/>
        </w:rPr>
        <w:t xml:space="preserve"> W ramach </w:t>
      </w:r>
      <w:r w:rsidR="0007367A" w:rsidRPr="004B2EA4">
        <w:rPr>
          <w:rFonts w:ascii="Garamond" w:hAnsi="Garamond" w:cs="Arial"/>
          <w:sz w:val="22"/>
        </w:rPr>
        <w:t>o</w:t>
      </w:r>
      <w:r w:rsidR="00DD69AC" w:rsidRPr="004B2EA4">
        <w:rPr>
          <w:rFonts w:ascii="Garamond" w:hAnsi="Garamond" w:cs="Arial"/>
          <w:sz w:val="22"/>
        </w:rPr>
        <w:t xml:space="preserve">ceny merytorycznej Komisja ocenia </w:t>
      </w:r>
      <w:r w:rsidR="000C6286" w:rsidRPr="004B2EA4">
        <w:rPr>
          <w:rFonts w:ascii="Garamond" w:hAnsi="Garamond" w:cs="Arial"/>
          <w:sz w:val="22"/>
        </w:rPr>
        <w:t>ofertę</w:t>
      </w:r>
      <w:r w:rsidR="00DD69AC" w:rsidRPr="004B2EA4">
        <w:rPr>
          <w:rFonts w:ascii="Garamond" w:hAnsi="Garamond" w:cs="Arial"/>
          <w:sz w:val="22"/>
        </w:rPr>
        <w:t xml:space="preserve"> zgodnie z kryteriami premiującymi </w:t>
      </w:r>
      <w:r w:rsidR="007F6DC6" w:rsidRPr="004B2EA4">
        <w:rPr>
          <w:rFonts w:ascii="Garamond" w:hAnsi="Garamond" w:cs="Arial"/>
          <w:sz w:val="22"/>
        </w:rPr>
        <w:t xml:space="preserve">określonymi </w:t>
      </w:r>
      <w:r w:rsidR="00F654AE" w:rsidRPr="004B2EA4">
        <w:rPr>
          <w:rFonts w:ascii="Garamond" w:hAnsi="Garamond" w:cs="Arial"/>
          <w:sz w:val="22"/>
        </w:rPr>
        <w:t xml:space="preserve">w załączniku nr 2 </w:t>
      </w:r>
      <w:r w:rsidR="002E3865">
        <w:rPr>
          <w:rFonts w:ascii="Garamond" w:hAnsi="Garamond" w:cs="Arial"/>
          <w:sz w:val="22"/>
        </w:rPr>
        <w:t xml:space="preserve">do </w:t>
      </w:r>
      <w:r w:rsidR="00581CFA">
        <w:rPr>
          <w:rFonts w:ascii="Garamond" w:hAnsi="Garamond" w:cs="Arial"/>
          <w:sz w:val="22"/>
        </w:rPr>
        <w:t>U</w:t>
      </w:r>
      <w:r w:rsidR="00F654AE" w:rsidRPr="004B2EA4">
        <w:rPr>
          <w:rFonts w:ascii="Garamond" w:hAnsi="Garamond" w:cs="Arial"/>
          <w:sz w:val="22"/>
        </w:rPr>
        <w:t xml:space="preserve">chwały; </w:t>
      </w:r>
    </w:p>
    <w:p w14:paraId="7BD4AA8A" w14:textId="3315A389" w:rsidR="000B7CFC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t</w:t>
      </w:r>
      <w:r w:rsidR="000B7CFC" w:rsidRPr="004B2EA4">
        <w:rPr>
          <w:rFonts w:ascii="Garamond" w:hAnsi="Garamond" w:cs="Arial"/>
          <w:sz w:val="22"/>
        </w:rPr>
        <w:t xml:space="preserve">worzy </w:t>
      </w:r>
      <w:r w:rsidR="007608DF" w:rsidRPr="004B2EA4">
        <w:rPr>
          <w:rFonts w:ascii="Garamond" w:hAnsi="Garamond" w:cs="Arial"/>
          <w:sz w:val="22"/>
        </w:rPr>
        <w:t>zestawienie porównania i oceny ofert</w:t>
      </w:r>
      <w:r w:rsidR="00CD1FF2" w:rsidRPr="004B2EA4">
        <w:rPr>
          <w:rFonts w:ascii="Garamond" w:hAnsi="Garamond" w:cs="Arial"/>
          <w:sz w:val="22"/>
        </w:rPr>
        <w:t xml:space="preserve">, </w:t>
      </w:r>
      <w:r w:rsidR="009536AE" w:rsidRPr="004B2EA4">
        <w:rPr>
          <w:rFonts w:ascii="Garamond" w:hAnsi="Garamond" w:cs="Arial"/>
          <w:sz w:val="22"/>
        </w:rPr>
        <w:t xml:space="preserve">na podstawie </w:t>
      </w:r>
      <w:r w:rsidR="00CD1FF2" w:rsidRPr="004B2EA4">
        <w:rPr>
          <w:rFonts w:ascii="Garamond" w:hAnsi="Garamond" w:cs="Arial"/>
          <w:sz w:val="22"/>
        </w:rPr>
        <w:t xml:space="preserve">którego </w:t>
      </w:r>
      <w:r w:rsidR="009536AE" w:rsidRPr="004B2EA4">
        <w:rPr>
          <w:rFonts w:ascii="Garamond" w:hAnsi="Garamond" w:cs="Arial"/>
          <w:sz w:val="22"/>
        </w:rPr>
        <w:t xml:space="preserve">opracowuje </w:t>
      </w:r>
      <w:r w:rsidR="008F1C55" w:rsidRPr="004B2EA4">
        <w:rPr>
          <w:rFonts w:ascii="Garamond" w:hAnsi="Garamond" w:cs="Arial"/>
          <w:sz w:val="22"/>
        </w:rPr>
        <w:t>propozycję</w:t>
      </w:r>
      <w:r w:rsidR="00580008" w:rsidRPr="004B2EA4">
        <w:rPr>
          <w:rFonts w:ascii="Garamond" w:hAnsi="Garamond" w:cs="Arial"/>
          <w:sz w:val="22"/>
        </w:rPr>
        <w:t xml:space="preserve"> wyboru Oferentów, którą przedstawia Zarządowi Województwa</w:t>
      </w:r>
      <w:r w:rsidR="00AE4149">
        <w:rPr>
          <w:rFonts w:ascii="Garamond" w:hAnsi="Garamond" w:cs="Arial"/>
          <w:sz w:val="22"/>
        </w:rPr>
        <w:t xml:space="preserve"> Wielkopolskiego</w:t>
      </w:r>
      <w:r w:rsidR="008F1C55" w:rsidRPr="004B2EA4">
        <w:rPr>
          <w:rFonts w:ascii="Garamond" w:hAnsi="Garamond" w:cs="Arial"/>
          <w:sz w:val="22"/>
        </w:rPr>
        <w:t>.</w:t>
      </w:r>
      <w:r w:rsidR="00580008" w:rsidRPr="004B2EA4">
        <w:rPr>
          <w:rFonts w:ascii="Garamond" w:hAnsi="Garamond" w:cs="Arial"/>
          <w:sz w:val="22"/>
        </w:rPr>
        <w:t xml:space="preserve"> </w:t>
      </w:r>
    </w:p>
    <w:p w14:paraId="07BF43C1" w14:textId="29BD4399" w:rsidR="00A63C4A" w:rsidRPr="004B2EA4" w:rsidRDefault="007A52FD" w:rsidP="004B2EA4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lastRenderedPageBreak/>
        <w:t xml:space="preserve">W przypadku zidentyfikowania oczywistych omyłek, </w:t>
      </w:r>
      <w:r w:rsidR="00CE737B" w:rsidRPr="004B2EA4">
        <w:rPr>
          <w:rFonts w:ascii="Garamond" w:hAnsi="Garamond" w:cs="Arial"/>
          <w:sz w:val="22"/>
        </w:rPr>
        <w:t>Komisja może wystąpić do</w:t>
      </w:r>
      <w:r w:rsidRPr="004B2EA4">
        <w:rPr>
          <w:rFonts w:ascii="Garamond" w:hAnsi="Garamond" w:cs="Arial"/>
          <w:sz w:val="22"/>
        </w:rPr>
        <w:t xml:space="preserve"> </w:t>
      </w:r>
      <w:r w:rsidR="00CE737B" w:rsidRPr="004B2EA4">
        <w:rPr>
          <w:rFonts w:ascii="Garamond" w:hAnsi="Garamond" w:cs="Arial"/>
          <w:sz w:val="22"/>
        </w:rPr>
        <w:t xml:space="preserve">Oferenta </w:t>
      </w:r>
      <w:r w:rsidRPr="004B2EA4">
        <w:rPr>
          <w:rFonts w:ascii="Garamond" w:hAnsi="Garamond" w:cs="Arial"/>
          <w:sz w:val="22"/>
        </w:rPr>
        <w:t xml:space="preserve">z prośbą </w:t>
      </w:r>
      <w:r w:rsidR="004B2EA4">
        <w:rPr>
          <w:rFonts w:ascii="Garamond" w:hAnsi="Garamond" w:cs="Arial"/>
          <w:sz w:val="22"/>
        </w:rPr>
        <w:br/>
      </w:r>
      <w:r w:rsidRPr="004B2EA4">
        <w:rPr>
          <w:rFonts w:ascii="Garamond" w:hAnsi="Garamond" w:cs="Arial"/>
          <w:sz w:val="22"/>
        </w:rPr>
        <w:t xml:space="preserve">o uzupełnienie/poprawienie </w:t>
      </w:r>
      <w:r w:rsidR="006F0229">
        <w:rPr>
          <w:rFonts w:ascii="Garamond" w:hAnsi="Garamond" w:cs="Arial"/>
          <w:sz w:val="22"/>
        </w:rPr>
        <w:t>oferty.</w:t>
      </w:r>
    </w:p>
    <w:p w14:paraId="4F96F76A" w14:textId="5FE19378" w:rsidR="00E11322" w:rsidRPr="004B2EA4" w:rsidRDefault="00E11322" w:rsidP="004B2EA4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W przypadku wystąpienia do Oferenta o przesłanie dodatkowych dokumentów Komisja kieruje się takimi samymi zasa</w:t>
      </w:r>
      <w:r w:rsidR="00F67282" w:rsidRPr="004B2EA4">
        <w:rPr>
          <w:rFonts w:ascii="Garamond" w:hAnsi="Garamond" w:cs="Arial"/>
          <w:sz w:val="22"/>
        </w:rPr>
        <w:t>dami jak w przypadku wystąpienia</w:t>
      </w:r>
      <w:r w:rsidRPr="004B2EA4">
        <w:rPr>
          <w:rFonts w:ascii="Garamond" w:hAnsi="Garamond" w:cs="Arial"/>
          <w:sz w:val="22"/>
        </w:rPr>
        <w:t xml:space="preserve"> o</w:t>
      </w:r>
      <w:r w:rsidR="00D73FE7" w:rsidRPr="004B2EA4">
        <w:rPr>
          <w:rFonts w:ascii="Garamond" w:hAnsi="Garamond" w:cs="Arial"/>
          <w:sz w:val="22"/>
        </w:rPr>
        <w:t xml:space="preserve"> </w:t>
      </w:r>
      <w:r w:rsidRPr="004B2EA4">
        <w:rPr>
          <w:rFonts w:ascii="Garamond" w:hAnsi="Garamond" w:cs="Arial"/>
          <w:sz w:val="22"/>
        </w:rPr>
        <w:t>uzupełnienie/poprawienie oferty.</w:t>
      </w:r>
    </w:p>
    <w:p w14:paraId="5D7BBA26" w14:textId="77777777" w:rsidR="004B2EA4" w:rsidRPr="004B2EA4" w:rsidRDefault="004B2EA4" w:rsidP="004B2EA4">
      <w:pPr>
        <w:spacing w:before="0" w:after="0" w:line="276" w:lineRule="auto"/>
        <w:ind w:left="357"/>
        <w:jc w:val="both"/>
        <w:rPr>
          <w:rFonts w:ascii="Garamond" w:hAnsi="Garamond" w:cs="Arial"/>
          <w:sz w:val="22"/>
        </w:rPr>
      </w:pPr>
    </w:p>
    <w:p w14:paraId="1F07CD4D" w14:textId="27D19BFB" w:rsidR="00722F41" w:rsidRDefault="006B0BCF" w:rsidP="00722F41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3</w:t>
      </w:r>
      <w:r w:rsidR="00722F41">
        <w:rPr>
          <w:rFonts w:ascii="Garamond" w:hAnsi="Garamond" w:cs="Arial"/>
          <w:sz w:val="22"/>
          <w:szCs w:val="22"/>
        </w:rPr>
        <w:br/>
        <w:t>Negocjacje</w:t>
      </w:r>
    </w:p>
    <w:p w14:paraId="095BCEE1" w14:textId="77777777" w:rsidR="00722F41" w:rsidRDefault="00722F41" w:rsidP="00722F41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Negocjacje stanowią część etapu oceny merytorycznej. </w:t>
      </w:r>
    </w:p>
    <w:p w14:paraId="221C414B" w14:textId="77777777" w:rsidR="00722F41" w:rsidRDefault="00722F41" w:rsidP="00722F41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Komisja prowadząc negocjacje kieruje się następującymi zasadami:</w:t>
      </w:r>
    </w:p>
    <w:p w14:paraId="31018C86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negocjacje mogą dotyczyć całego zakresu oferty;</w:t>
      </w:r>
    </w:p>
    <w:p w14:paraId="2378C5F3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do negocjacji może być skierowana tylko oferta, która spełnia wszystkie kryteria dostępu oraz uzyskała minimum 60 punktów podczas oceny merytorycznej;</w:t>
      </w:r>
    </w:p>
    <w:p w14:paraId="6B4EC9E0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negocjacje prowadzone są do wyczerpania kwoty przeznaczonej na realizację programu – poczynając od oferty, która uzyskała najlepszą ocenę;</w:t>
      </w:r>
    </w:p>
    <w:p w14:paraId="48A384F8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informacja o skierowaniu oferty do negocjacji wysyłana jest do Oferenta niezwłocznie po dokonaniu oceny merytorycznej;</w:t>
      </w:r>
    </w:p>
    <w:p w14:paraId="4430FBD4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Komisja oczekuje na odpowiedź Oferenta o przystąpieniu do negocjacji do 3 dni roboczych;</w:t>
      </w:r>
    </w:p>
    <w:p w14:paraId="2639D6C6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jeśli Oferent nie przystąpi do negocjacji to oferta jest oceniana w formie niezmienionej;</w:t>
      </w:r>
    </w:p>
    <w:p w14:paraId="13F12CD8" w14:textId="05B8BA9E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negocjacje prowadzone są w formie pisemnej;</w:t>
      </w:r>
    </w:p>
    <w:p w14:paraId="361BA102" w14:textId="76E2E08A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jeśli w wyniku negocjacji zmieni się zakres oferty, Oferent w terminie 5 dni roboczych od odebrania pisma dotyczącego ustaleń z negocjacji pisemnych, ponownie składa zaktualizowaną ofertę </w:t>
      </w:r>
      <w:r w:rsidR="0045688A">
        <w:rPr>
          <w:rFonts w:ascii="Garamond" w:hAnsi="Garamond" w:cs="Arial"/>
          <w:sz w:val="22"/>
        </w:rPr>
        <w:br/>
      </w:r>
      <w:r>
        <w:rPr>
          <w:rFonts w:ascii="Garamond" w:hAnsi="Garamond" w:cs="Arial"/>
          <w:sz w:val="22"/>
        </w:rPr>
        <w:t xml:space="preserve">w zakresie dotyczącym wynegocjowanych warunków. Zaktualizowana oferta składana jest </w:t>
      </w:r>
      <w:r w:rsidR="0045688A">
        <w:rPr>
          <w:rFonts w:ascii="Garamond" w:hAnsi="Garamond" w:cs="Arial"/>
          <w:sz w:val="22"/>
        </w:rPr>
        <w:br/>
      </w:r>
      <w:r>
        <w:rPr>
          <w:rFonts w:ascii="Garamond" w:hAnsi="Garamond" w:cs="Arial"/>
          <w:sz w:val="22"/>
        </w:rPr>
        <w:t>w sposób okr</w:t>
      </w:r>
      <w:r w:rsidR="0045688A">
        <w:rPr>
          <w:rFonts w:ascii="Garamond" w:hAnsi="Garamond" w:cs="Arial"/>
          <w:sz w:val="22"/>
        </w:rPr>
        <w:t>eślony w Ogłoszeniu o konkursie.</w:t>
      </w:r>
    </w:p>
    <w:p w14:paraId="4FBD8CF3" w14:textId="77777777" w:rsidR="00722F41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</w:p>
    <w:p w14:paraId="774E9E25" w14:textId="1D0C9F89" w:rsidR="006F0229" w:rsidRPr="004B2EA4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4</w:t>
      </w:r>
      <w:r w:rsidR="008C206D" w:rsidRPr="004B2EA4">
        <w:rPr>
          <w:rFonts w:ascii="Garamond" w:hAnsi="Garamond" w:cs="Arial"/>
          <w:sz w:val="22"/>
          <w:szCs w:val="22"/>
        </w:rPr>
        <w:br/>
      </w:r>
      <w:r w:rsidR="006F0229" w:rsidRPr="004B2EA4">
        <w:rPr>
          <w:rFonts w:ascii="Garamond" w:hAnsi="Garamond" w:cs="Arial"/>
          <w:sz w:val="22"/>
          <w:szCs w:val="22"/>
        </w:rPr>
        <w:t>Uzupełnienie/poprawienie oferty</w:t>
      </w:r>
    </w:p>
    <w:p w14:paraId="1E15E68F" w14:textId="77777777" w:rsidR="006F0229" w:rsidRPr="004B2EA4" w:rsidRDefault="006F0229" w:rsidP="006F0229">
      <w:pPr>
        <w:pStyle w:val="Akapitzlist"/>
        <w:spacing w:before="0" w:after="0" w:line="276" w:lineRule="auto"/>
        <w:ind w:left="0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W przypadku wystąpienia o uzupełnienie/poprawienie oferty Komisja kieruje się następującymi zasadami:</w:t>
      </w:r>
    </w:p>
    <w:p w14:paraId="493AABD4" w14:textId="77777777" w:rsidR="006F0229" w:rsidRPr="004B2EA4" w:rsidRDefault="006F0229" w:rsidP="006F0229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Komisja może wystąpić o uzupełnienie/poprawienie oferty jedynie w przypadku ofert, które spełniają wszystkie kryteria dostępu;</w:t>
      </w:r>
    </w:p>
    <w:p w14:paraId="6ADEC07A" w14:textId="77777777" w:rsidR="006F0229" w:rsidRPr="004B2EA4" w:rsidRDefault="006F0229" w:rsidP="006F0229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Komisja występuje do Oferenta o uzupełnienie/poprawienie oferty niezwłocznie po dokonaniu oceny formalnej;</w:t>
      </w:r>
    </w:p>
    <w:p w14:paraId="63A85F2D" w14:textId="17965FFE" w:rsidR="00B635A7" w:rsidRDefault="006F0229" w:rsidP="00B635A7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jeśli Oferent w terminie 5 dni roboczych od odebrania wystąpienia o uzupełnienie/po</w:t>
      </w:r>
      <w:r w:rsidR="00B11ED6">
        <w:rPr>
          <w:rFonts w:ascii="Garamond" w:hAnsi="Garamond" w:cs="Arial"/>
          <w:sz w:val="22"/>
        </w:rPr>
        <w:t>prawienie oferty nie uzupełni</w:t>
      </w:r>
      <w:r w:rsidRPr="004B2EA4">
        <w:rPr>
          <w:rFonts w:ascii="Garamond" w:hAnsi="Garamond" w:cs="Arial"/>
          <w:sz w:val="22"/>
        </w:rPr>
        <w:t>/poprawi jej we wnioskowanym zak</w:t>
      </w:r>
      <w:r w:rsidR="00B635A7">
        <w:rPr>
          <w:rFonts w:ascii="Garamond" w:hAnsi="Garamond" w:cs="Arial"/>
          <w:sz w:val="22"/>
        </w:rPr>
        <w:t>resie Komisja odrzuca tę ofertę.</w:t>
      </w:r>
    </w:p>
    <w:p w14:paraId="7EED4C4A" w14:textId="77777777" w:rsidR="00B635A7" w:rsidRPr="00B635A7" w:rsidRDefault="00B635A7" w:rsidP="00B635A7">
      <w:pPr>
        <w:pStyle w:val="Akapitzlist"/>
        <w:spacing w:before="0" w:after="0" w:line="276" w:lineRule="auto"/>
        <w:ind w:left="714"/>
        <w:jc w:val="both"/>
        <w:rPr>
          <w:rFonts w:ascii="Garamond" w:hAnsi="Garamond" w:cs="Arial"/>
          <w:sz w:val="22"/>
        </w:rPr>
      </w:pPr>
    </w:p>
    <w:p w14:paraId="21E55F27" w14:textId="25A10F49" w:rsidR="006F0229" w:rsidRPr="004B2EA4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5</w:t>
      </w:r>
      <w:r w:rsidR="008C206D" w:rsidRPr="004B2EA4">
        <w:rPr>
          <w:rFonts w:ascii="Garamond" w:hAnsi="Garamond" w:cs="Arial"/>
          <w:sz w:val="22"/>
          <w:szCs w:val="22"/>
        </w:rPr>
        <w:br/>
      </w:r>
      <w:r w:rsidR="006F0229" w:rsidRPr="004B2EA4">
        <w:rPr>
          <w:rFonts w:ascii="Garamond" w:hAnsi="Garamond" w:cs="Arial"/>
          <w:sz w:val="22"/>
          <w:szCs w:val="22"/>
        </w:rPr>
        <w:t>Rozstrzygnięcie konkursu</w:t>
      </w:r>
    </w:p>
    <w:p w14:paraId="77802F4F" w14:textId="54851F7A" w:rsidR="006F0229" w:rsidRPr="00B635A7" w:rsidRDefault="00B635A7" w:rsidP="00B635A7">
      <w:p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B635A7">
        <w:rPr>
          <w:rFonts w:ascii="Garamond" w:hAnsi="Garamond" w:cs="Arial"/>
          <w:sz w:val="22"/>
        </w:rPr>
        <w:t>Rozstrzygnięcie</w:t>
      </w:r>
      <w:r w:rsidR="006F0229" w:rsidRPr="00B635A7">
        <w:rPr>
          <w:rFonts w:ascii="Garamond" w:hAnsi="Garamond" w:cs="Arial"/>
          <w:sz w:val="22"/>
        </w:rPr>
        <w:t xml:space="preserve"> konkursu</w:t>
      </w:r>
      <w:r w:rsidRPr="00B635A7">
        <w:rPr>
          <w:rFonts w:ascii="Garamond" w:hAnsi="Garamond" w:cs="Arial"/>
          <w:sz w:val="22"/>
        </w:rPr>
        <w:t xml:space="preserve"> nastąpi w drodze</w:t>
      </w:r>
      <w:r w:rsidR="006F0229" w:rsidRPr="00B635A7">
        <w:rPr>
          <w:rFonts w:ascii="Garamond" w:hAnsi="Garamond" w:cs="Arial"/>
          <w:sz w:val="22"/>
        </w:rPr>
        <w:t xml:space="preserve"> Uchwały Zarz</w:t>
      </w:r>
      <w:r>
        <w:rPr>
          <w:rFonts w:ascii="Garamond" w:hAnsi="Garamond" w:cs="Arial"/>
          <w:sz w:val="22"/>
        </w:rPr>
        <w:t>ądu Województwa Wielkopolskiego, od której nie przewiduje się trybu odwoławczego.</w:t>
      </w:r>
      <w:r w:rsidR="006F0229" w:rsidRPr="00B635A7">
        <w:rPr>
          <w:rFonts w:ascii="Garamond" w:hAnsi="Garamond" w:cs="Arial"/>
          <w:sz w:val="22"/>
        </w:rPr>
        <w:t xml:space="preserve"> </w:t>
      </w:r>
    </w:p>
    <w:p w14:paraId="2F53FBD3" w14:textId="77777777" w:rsidR="00F46933" w:rsidRPr="006F0229" w:rsidRDefault="00F46933" w:rsidP="00F46933">
      <w:pPr>
        <w:pStyle w:val="Akapitzlist"/>
        <w:spacing w:before="0" w:after="0" w:line="276" w:lineRule="auto"/>
        <w:ind w:left="284"/>
        <w:jc w:val="both"/>
        <w:rPr>
          <w:rFonts w:ascii="Garamond" w:hAnsi="Garamond" w:cs="Arial"/>
          <w:sz w:val="22"/>
        </w:rPr>
      </w:pPr>
    </w:p>
    <w:p w14:paraId="7723443B" w14:textId="1CD0204A" w:rsidR="000A5F16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  <w:szCs w:val="22"/>
        </w:rPr>
        <w:t>§ 6</w:t>
      </w:r>
    </w:p>
    <w:p w14:paraId="2FF54367" w14:textId="77777777" w:rsidR="006F0229" w:rsidRPr="004B2EA4" w:rsidRDefault="006F0229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 w:rsidRPr="004B2EA4">
        <w:rPr>
          <w:rFonts w:ascii="Garamond" w:hAnsi="Garamond" w:cs="Arial"/>
          <w:sz w:val="22"/>
          <w:szCs w:val="22"/>
        </w:rPr>
        <w:t>Postanowienie końcowe</w:t>
      </w:r>
    </w:p>
    <w:p w14:paraId="6F2783DB" w14:textId="77777777" w:rsidR="006F0229" w:rsidRPr="004B2EA4" w:rsidRDefault="006F0229" w:rsidP="006F0229">
      <w:p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W sprawach nieuregulowanych niniejszym Regulaminem zastosowanie mają odpowiednie przepisy Kodeksu cywilnego.</w:t>
      </w:r>
    </w:p>
    <w:p w14:paraId="10B120C2" w14:textId="03F9AB28" w:rsidR="004B2EA4" w:rsidRPr="004B2EA4" w:rsidRDefault="004B2EA4" w:rsidP="004B2EA4">
      <w:pPr>
        <w:spacing w:before="0" w:after="0" w:line="276" w:lineRule="auto"/>
        <w:rPr>
          <w:rFonts w:ascii="Garamond" w:hAnsi="Garamond" w:cs="Arial"/>
          <w:sz w:val="22"/>
        </w:rPr>
      </w:pPr>
    </w:p>
    <w:p w14:paraId="3D9DEE77" w14:textId="64F76B34" w:rsidR="00172F7B" w:rsidRDefault="00172F7B" w:rsidP="00995DBF">
      <w:pPr>
        <w:pStyle w:val="Nagwek2"/>
        <w:spacing w:before="0" w:after="0" w:line="276" w:lineRule="auto"/>
        <w:rPr>
          <w:rFonts w:ascii="Garamond" w:hAnsi="Garamond" w:cs="Arial"/>
          <w:sz w:val="22"/>
        </w:rPr>
      </w:pPr>
    </w:p>
    <w:p w14:paraId="02D887EE" w14:textId="77777777" w:rsidR="00172F7B" w:rsidRDefault="00172F7B">
      <w:pPr>
        <w:spacing w:before="0" w:after="0" w:line="240" w:lineRule="auto"/>
        <w:rPr>
          <w:rFonts w:ascii="Garamond" w:eastAsia="Times New Roman" w:hAnsi="Garamond" w:cs="Arial"/>
          <w:b/>
          <w:bCs/>
          <w:iCs/>
          <w:sz w:val="22"/>
          <w:szCs w:val="28"/>
        </w:rPr>
      </w:pPr>
      <w:r>
        <w:rPr>
          <w:rFonts w:ascii="Garamond" w:hAnsi="Garamond" w:cs="Arial"/>
          <w:sz w:val="22"/>
        </w:rPr>
        <w:br w:type="page"/>
      </w:r>
    </w:p>
    <w:p w14:paraId="503D4705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lastRenderedPageBreak/>
        <w:t>Załącznik nr 1 do Regulaminu Pracy</w:t>
      </w:r>
    </w:p>
    <w:p w14:paraId="59DA5DE9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Komisji Konkursowej</w:t>
      </w:r>
    </w:p>
    <w:p w14:paraId="29519E58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3B34629F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63B840A1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Poznań, dnia ……………………</w:t>
      </w:r>
    </w:p>
    <w:p w14:paraId="2E945CA5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ind w:right="5384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………………………………………</w:t>
      </w: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br/>
        <w:t>(imię i nazwisko)</w:t>
      </w:r>
    </w:p>
    <w:p w14:paraId="0CB2FEF6" w14:textId="77777777" w:rsidR="00172F7B" w:rsidRPr="00E77F47" w:rsidRDefault="00172F7B" w:rsidP="00172F7B">
      <w:pPr>
        <w:suppressAutoHyphens/>
        <w:autoSpaceDN w:val="0"/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</w:pPr>
    </w:p>
    <w:p w14:paraId="49EBCEC0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76677C1B" w14:textId="77777777" w:rsidR="00172F7B" w:rsidRPr="00E77F47" w:rsidRDefault="00172F7B" w:rsidP="00172F7B">
      <w:pPr>
        <w:suppressAutoHyphens/>
        <w:autoSpaceDN w:val="0"/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</w:pPr>
    </w:p>
    <w:p w14:paraId="7B110846" w14:textId="77777777" w:rsidR="00172F7B" w:rsidRPr="00E77F47" w:rsidRDefault="00172F7B" w:rsidP="00172F7B">
      <w:pPr>
        <w:suppressAutoHyphens/>
        <w:autoSpaceDN w:val="0"/>
        <w:spacing w:after="0" w:line="240" w:lineRule="auto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  <w:t xml:space="preserve">DEKLARACJA UDZIAŁU W PRACACH KOMISJI KONKURSOWEJ ORAZ OŚWIADCZENIE </w:t>
      </w:r>
      <w:r w:rsidRPr="00E77F47"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  <w:br/>
        <w:t>W SPRAWIE UNIKANIA KONFLIKTU INTERESÓW</w:t>
      </w:r>
    </w:p>
    <w:p w14:paraId="577757FE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1877A123" w14:textId="77777777" w:rsidR="00172F7B" w:rsidRPr="00E77F47" w:rsidRDefault="00172F7B" w:rsidP="00172F7B">
      <w:pPr>
        <w:jc w:val="both"/>
        <w:rPr>
          <w:rFonts w:ascii="Garamond" w:eastAsia="Times New Roman" w:hAnsi="Garamond" w:cs="Tahoma"/>
          <w:szCs w:val="24"/>
          <w:lang w:eastAsia="pl-PL"/>
        </w:rPr>
      </w:pPr>
    </w:p>
    <w:p w14:paraId="406D8AD7" w14:textId="1688C2B7" w:rsidR="00172F7B" w:rsidRPr="00E77F47" w:rsidRDefault="00172F7B" w:rsidP="00172F7B">
      <w:pPr>
        <w:spacing w:line="276" w:lineRule="auto"/>
        <w:jc w:val="both"/>
        <w:rPr>
          <w:rFonts w:ascii="Garamond" w:eastAsia="Times New Roman" w:hAnsi="Garamond" w:cs="Tahoma"/>
          <w:szCs w:val="24"/>
          <w:lang w:eastAsia="pl-PL"/>
        </w:rPr>
      </w:pPr>
      <w:r w:rsidRPr="00E77F47">
        <w:rPr>
          <w:rFonts w:ascii="Garamond" w:eastAsia="Times New Roman" w:hAnsi="Garamond" w:cs="Tahoma"/>
          <w:szCs w:val="24"/>
          <w:lang w:eastAsia="pl-PL"/>
        </w:rPr>
        <w:t xml:space="preserve">Ja, niżej podpisany/a, oświadczam, że zgadzam się na udział w </w:t>
      </w:r>
      <w:r w:rsidRPr="00E77F47">
        <w:rPr>
          <w:rFonts w:ascii="Garamond" w:hAnsi="Garamond" w:cs="Tahoma"/>
          <w:bCs/>
          <w:szCs w:val="24"/>
        </w:rPr>
        <w:t>wyborze realizatora</w:t>
      </w:r>
      <w:r w:rsidR="006B0BCF">
        <w:rPr>
          <w:rFonts w:ascii="Garamond" w:hAnsi="Garamond" w:cs="Tahoma"/>
          <w:bCs/>
          <w:szCs w:val="24"/>
        </w:rPr>
        <w:t xml:space="preserve"> </w:t>
      </w:r>
      <w:r w:rsidRPr="00E77F47">
        <w:rPr>
          <w:rFonts w:ascii="Garamond" w:hAnsi="Garamond" w:cs="Tahoma"/>
          <w:bCs/>
          <w:szCs w:val="24"/>
        </w:rPr>
        <w:t>„Program</w:t>
      </w:r>
      <w:r w:rsidR="006B0BCF">
        <w:rPr>
          <w:rFonts w:ascii="Garamond" w:hAnsi="Garamond" w:cs="Tahoma"/>
          <w:bCs/>
          <w:szCs w:val="24"/>
        </w:rPr>
        <w:t>u</w:t>
      </w:r>
      <w:r w:rsidRPr="00E77F47">
        <w:rPr>
          <w:rFonts w:ascii="Garamond" w:hAnsi="Garamond" w:cs="Tahoma"/>
          <w:bCs/>
          <w:szCs w:val="24"/>
        </w:rPr>
        <w:t xml:space="preserve"> leczenia niepłodności metodą zapłodnienia pozaustrojowego dla mieszkańców województwa wielkopolskiego</w:t>
      </w:r>
      <w:r w:rsidR="00C85AAE">
        <w:rPr>
          <w:rFonts w:ascii="Garamond" w:hAnsi="Garamond" w:cs="Tahoma"/>
          <w:bCs/>
          <w:szCs w:val="24"/>
        </w:rPr>
        <w:t xml:space="preserve"> </w:t>
      </w:r>
      <w:r w:rsidR="003041E5">
        <w:rPr>
          <w:rFonts w:ascii="Garamond" w:hAnsi="Garamond" w:cs="Tahoma"/>
          <w:bCs/>
          <w:szCs w:val="24"/>
        </w:rPr>
        <w:t>w latach 2022-2023</w:t>
      </w:r>
      <w:r w:rsidR="00C85AAE">
        <w:rPr>
          <w:rFonts w:ascii="Garamond" w:hAnsi="Garamond" w:cs="Tahoma"/>
          <w:bCs/>
          <w:szCs w:val="24"/>
        </w:rPr>
        <w:t>”</w:t>
      </w:r>
    </w:p>
    <w:p w14:paraId="45742CC0" w14:textId="77777777" w:rsidR="00172F7B" w:rsidRPr="00E77F47" w:rsidRDefault="00172F7B" w:rsidP="00172F7B">
      <w:pPr>
        <w:spacing w:line="276" w:lineRule="auto"/>
        <w:jc w:val="both"/>
        <w:rPr>
          <w:rFonts w:ascii="Garamond" w:eastAsia="Times New Roman" w:hAnsi="Garamond" w:cs="Tahoma"/>
          <w:szCs w:val="24"/>
          <w:lang w:eastAsia="pl-PL"/>
        </w:rPr>
      </w:pPr>
    </w:p>
    <w:p w14:paraId="14E5A901" w14:textId="77777777" w:rsidR="00172F7B" w:rsidRPr="00E77F47" w:rsidRDefault="00172F7B" w:rsidP="00172F7B">
      <w:pPr>
        <w:spacing w:line="240" w:lineRule="auto"/>
        <w:jc w:val="both"/>
        <w:rPr>
          <w:rFonts w:ascii="Garamond" w:eastAsia="Times New Roman" w:hAnsi="Garamond" w:cs="Tahoma"/>
          <w:szCs w:val="24"/>
          <w:lang w:eastAsia="pl-PL"/>
        </w:rPr>
      </w:pPr>
    </w:p>
    <w:p w14:paraId="49914A61" w14:textId="77777777" w:rsidR="00172F7B" w:rsidRPr="00E77F47" w:rsidRDefault="00172F7B" w:rsidP="00172F7B">
      <w:pPr>
        <w:suppressAutoHyphens/>
        <w:autoSpaceDN w:val="0"/>
        <w:spacing w:before="28" w:after="0" w:line="276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Składając tę deklarację, oświadczam, że:</w:t>
      </w:r>
    </w:p>
    <w:p w14:paraId="65DF3BDC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nie reprezentuję żadnego podmiotu biorącego udział w naborze,</w:t>
      </w:r>
    </w:p>
    <w:p w14:paraId="400851D8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korzystam z pełni praw publicznych oraz że w okresie ostatnich 3 lat nie pozostawałem/</w:t>
      </w:r>
      <w:proofErr w:type="spellStart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am</w:t>
      </w:r>
      <w:proofErr w:type="spellEnd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 xml:space="preserve"> w stosunku pracy lub zlecenia z żadnym wnioskodawcą oraz nie byłem/</w:t>
      </w:r>
      <w:proofErr w:type="spellStart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am</w:t>
      </w:r>
      <w:proofErr w:type="spellEnd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 xml:space="preserve"> członkiem władz któregokolwiek wnioskodawcy,</w:t>
      </w:r>
    </w:p>
    <w:p w14:paraId="1A38AD07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nie pozostaję wobec wnioskodawców biorących udział w konkursie w stosunku prawnym lub faktycznym, który mógłby budzić uzasadnione wątpliwości, co do mojej bezstronności.</w:t>
      </w:r>
    </w:p>
    <w:p w14:paraId="0B52AC0E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wskazane powyżej dane są prawdziwe i zgodne z ustawą z dnia 10 maja 2018 r. o ochronie danych osobowych (Dz.U. z 2019 r. poz. 1781) oraz wyrażam zgodę na przetwarzanie moich danych osobowych dla potrzeb niezbędnych do realizacji procesu wyboru członków komisji konkursowej w naborze ofert, ogłoszonym przez Zarząd Województwa Wielkopolskiego.</w:t>
      </w:r>
    </w:p>
    <w:p w14:paraId="7D9F45A3" w14:textId="77777777" w:rsidR="00172F7B" w:rsidRPr="00E77F47" w:rsidRDefault="00172F7B" w:rsidP="00172F7B">
      <w:pPr>
        <w:suppressAutoHyphens/>
        <w:autoSpaceDN w:val="0"/>
        <w:spacing w:before="28" w:after="0" w:line="276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623F7307" w14:textId="77777777" w:rsidR="00172F7B" w:rsidRPr="00E77F47" w:rsidRDefault="00172F7B" w:rsidP="00172F7B">
      <w:pPr>
        <w:suppressAutoHyphens/>
        <w:autoSpaceDN w:val="0"/>
        <w:spacing w:before="28" w:after="0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372CB447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490CCE60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ind w:left="5664"/>
        <w:jc w:val="center"/>
        <w:rPr>
          <w:rFonts w:ascii="Garamond" w:eastAsia="SimSun" w:hAnsi="Garamond" w:cs="Tahoma"/>
          <w:kern w:val="3"/>
          <w:sz w:val="20"/>
          <w:szCs w:val="20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...................................................</w:t>
      </w:r>
      <w:r w:rsidRPr="00E77F47">
        <w:rPr>
          <w:rFonts w:ascii="Garamond" w:eastAsia="Times New Roman" w:hAnsi="Garamond" w:cs="Tahoma"/>
          <w:color w:val="000000"/>
          <w:kern w:val="3"/>
          <w:sz w:val="20"/>
          <w:szCs w:val="20"/>
          <w:lang w:eastAsia="pl-PL"/>
        </w:rPr>
        <w:t xml:space="preserve">                                    (czytelny podpis)</w:t>
      </w:r>
    </w:p>
    <w:p w14:paraId="0B5616C4" w14:textId="77777777" w:rsidR="00172F7B" w:rsidRDefault="00172F7B" w:rsidP="00172F7B">
      <w:pPr>
        <w:suppressAutoHyphens/>
        <w:autoSpaceDN w:val="0"/>
        <w:spacing w:after="200" w:line="276" w:lineRule="auto"/>
        <w:rPr>
          <w:rFonts w:ascii="Tahoma" w:eastAsia="SimSun" w:hAnsi="Tahoma" w:cs="Tahoma"/>
          <w:kern w:val="3"/>
          <w:sz w:val="20"/>
          <w:szCs w:val="20"/>
        </w:rPr>
      </w:pPr>
    </w:p>
    <w:p w14:paraId="50BFB108" w14:textId="77777777" w:rsidR="006F0229" w:rsidRPr="004B2EA4" w:rsidRDefault="006F0229" w:rsidP="00995DBF">
      <w:pPr>
        <w:pStyle w:val="Nagwek2"/>
        <w:spacing w:before="0" w:after="0" w:line="276" w:lineRule="auto"/>
        <w:rPr>
          <w:rFonts w:ascii="Garamond" w:hAnsi="Garamond" w:cs="Arial"/>
          <w:sz w:val="22"/>
        </w:rPr>
      </w:pPr>
    </w:p>
    <w:sectPr w:rsidR="006F0229" w:rsidRPr="004B2EA4" w:rsidSect="00A900D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DC29" w14:textId="77777777" w:rsidR="00420D63" w:rsidRDefault="00420D63" w:rsidP="00FC6494">
      <w:pPr>
        <w:spacing w:before="0" w:after="0" w:line="240" w:lineRule="auto"/>
      </w:pPr>
      <w:r>
        <w:separator/>
      </w:r>
    </w:p>
  </w:endnote>
  <w:endnote w:type="continuationSeparator" w:id="0">
    <w:p w14:paraId="2B797C4B" w14:textId="77777777" w:rsidR="00420D63" w:rsidRDefault="00420D63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08D3" w14:textId="570EF048" w:rsidR="00DC051A" w:rsidRPr="004B2EA4" w:rsidRDefault="00DC051A" w:rsidP="00A900D6">
    <w:pPr>
      <w:pStyle w:val="Stopka"/>
      <w:jc w:val="right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F412" w14:textId="340F1C6D" w:rsidR="00DC051A" w:rsidRPr="004B2EA4" w:rsidRDefault="00DC051A" w:rsidP="00A900D6">
    <w:pPr>
      <w:pStyle w:val="Stopka"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3131" w14:textId="77777777" w:rsidR="00420D63" w:rsidRDefault="00420D63" w:rsidP="00FC6494">
      <w:pPr>
        <w:spacing w:before="0" w:after="0" w:line="240" w:lineRule="auto"/>
      </w:pPr>
      <w:r>
        <w:separator/>
      </w:r>
    </w:p>
  </w:footnote>
  <w:footnote w:type="continuationSeparator" w:id="0">
    <w:p w14:paraId="663267F1" w14:textId="77777777" w:rsidR="00420D63" w:rsidRDefault="00420D63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786F" w14:textId="2956EF70" w:rsidR="00FC6494" w:rsidRPr="00B635A7" w:rsidRDefault="00A27B34" w:rsidP="004B2EA4">
    <w:pPr>
      <w:spacing w:before="0" w:after="0" w:line="240" w:lineRule="auto"/>
      <w:ind w:left="4254"/>
      <w:jc w:val="right"/>
      <w:rPr>
        <w:rFonts w:ascii="Garamond" w:hAnsi="Garamond"/>
        <w:sz w:val="20"/>
        <w:szCs w:val="20"/>
      </w:rPr>
    </w:pPr>
    <w:r w:rsidRPr="00B635A7">
      <w:rPr>
        <w:rFonts w:ascii="Garamond" w:hAnsi="Garamond"/>
        <w:sz w:val="20"/>
        <w:szCs w:val="20"/>
      </w:rPr>
      <w:t xml:space="preserve">Załącznik nr </w:t>
    </w:r>
    <w:r w:rsidR="0095150F" w:rsidRPr="00B635A7">
      <w:rPr>
        <w:rFonts w:ascii="Garamond" w:hAnsi="Garamond"/>
        <w:sz w:val="20"/>
        <w:szCs w:val="20"/>
      </w:rPr>
      <w:t>4</w:t>
    </w:r>
    <w:r w:rsidR="003910D1" w:rsidRPr="00B635A7">
      <w:rPr>
        <w:rFonts w:ascii="Garamond" w:hAnsi="Garamond"/>
        <w:sz w:val="20"/>
        <w:szCs w:val="20"/>
      </w:rPr>
      <w:t xml:space="preserve"> do </w:t>
    </w:r>
    <w:r w:rsidR="00864779" w:rsidRPr="00B635A7">
      <w:rPr>
        <w:rFonts w:ascii="Garamond" w:hAnsi="Garamond"/>
        <w:sz w:val="20"/>
        <w:szCs w:val="20"/>
      </w:rPr>
      <w:t>U</w:t>
    </w:r>
    <w:r w:rsidR="003910D1" w:rsidRPr="00B635A7">
      <w:rPr>
        <w:rFonts w:ascii="Garamond" w:hAnsi="Garamond"/>
        <w:sz w:val="20"/>
        <w:szCs w:val="20"/>
      </w:rPr>
      <w:t xml:space="preserve">chwały nr </w:t>
    </w:r>
    <w:r w:rsidR="00C41813">
      <w:rPr>
        <w:rFonts w:ascii="Garamond" w:hAnsi="Garamond" w:cs="Arial"/>
        <w:sz w:val="20"/>
        <w:szCs w:val="20"/>
      </w:rPr>
      <w:t xml:space="preserve"> 4594</w:t>
    </w:r>
    <w:r w:rsidR="00067994" w:rsidRPr="00B635A7">
      <w:rPr>
        <w:rFonts w:ascii="Garamond" w:hAnsi="Garamond" w:cs="Arial"/>
        <w:sz w:val="20"/>
        <w:szCs w:val="20"/>
      </w:rPr>
      <w:t>/</w:t>
    </w:r>
    <w:r w:rsidR="008147B9">
      <w:rPr>
        <w:rFonts w:ascii="Garamond" w:hAnsi="Garamond" w:cs="Arial"/>
        <w:sz w:val="20"/>
        <w:szCs w:val="20"/>
      </w:rPr>
      <w:t>2022</w:t>
    </w:r>
    <w:r w:rsidR="0076745C" w:rsidRPr="00B635A7">
      <w:rPr>
        <w:rFonts w:ascii="Garamond" w:hAnsi="Garamond"/>
        <w:sz w:val="20"/>
        <w:szCs w:val="20"/>
      </w:rPr>
      <w:br/>
      <w:t>Zarządu Woje</w:t>
    </w:r>
    <w:r w:rsidR="003910D1" w:rsidRPr="00B635A7">
      <w:rPr>
        <w:rFonts w:ascii="Garamond" w:hAnsi="Garamond"/>
        <w:sz w:val="20"/>
        <w:szCs w:val="20"/>
      </w:rPr>
      <w:t xml:space="preserve">wództwa </w:t>
    </w:r>
    <w:r w:rsidR="004B2EA4" w:rsidRPr="00B635A7">
      <w:rPr>
        <w:rFonts w:ascii="Garamond" w:hAnsi="Garamond"/>
        <w:sz w:val="20"/>
        <w:szCs w:val="20"/>
      </w:rPr>
      <w:t>Wojewódzkiego</w:t>
    </w:r>
    <w:r w:rsidR="003910D1" w:rsidRPr="00B635A7">
      <w:rPr>
        <w:rFonts w:ascii="Garamond" w:hAnsi="Garamond"/>
        <w:sz w:val="20"/>
        <w:szCs w:val="20"/>
      </w:rPr>
      <w:br/>
      <w:t>z dnia</w:t>
    </w:r>
    <w:r w:rsidR="00A64DB1">
      <w:rPr>
        <w:rFonts w:ascii="Garamond" w:hAnsi="Garamond"/>
        <w:sz w:val="20"/>
        <w:szCs w:val="20"/>
      </w:rPr>
      <w:t xml:space="preserve"> </w:t>
    </w:r>
    <w:r w:rsidR="008147B9">
      <w:rPr>
        <w:rFonts w:ascii="Garamond" w:hAnsi="Garamond"/>
        <w:sz w:val="20"/>
        <w:szCs w:val="20"/>
      </w:rPr>
      <w:t xml:space="preserve"> </w:t>
    </w:r>
    <w:r w:rsidR="00C41813">
      <w:rPr>
        <w:rFonts w:ascii="Garamond" w:hAnsi="Garamond"/>
        <w:sz w:val="20"/>
        <w:szCs w:val="20"/>
      </w:rPr>
      <w:t xml:space="preserve">27 stycznia  </w:t>
    </w:r>
    <w:r w:rsidR="008147B9">
      <w:rPr>
        <w:rFonts w:ascii="Garamond" w:hAnsi="Garamond"/>
        <w:sz w:val="20"/>
        <w:szCs w:val="20"/>
      </w:rPr>
      <w:t>2022</w:t>
    </w:r>
    <w:r w:rsidR="004B2EA4" w:rsidRPr="00B635A7">
      <w:rPr>
        <w:rFonts w:ascii="Garamond" w:hAnsi="Garamond"/>
        <w:sz w:val="20"/>
        <w:szCs w:val="20"/>
      </w:rPr>
      <w:t xml:space="preserve"> </w:t>
    </w:r>
    <w:r w:rsidR="0076745C" w:rsidRPr="00B635A7">
      <w:rPr>
        <w:rFonts w:ascii="Garamond" w:hAnsi="Garamond"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E52"/>
    <w:multiLevelType w:val="hybridMultilevel"/>
    <w:tmpl w:val="ACAE1394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1A9"/>
    <w:multiLevelType w:val="hybridMultilevel"/>
    <w:tmpl w:val="8EF27EAA"/>
    <w:lvl w:ilvl="0" w:tplc="A4C83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5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3A8D657F"/>
    <w:multiLevelType w:val="multilevel"/>
    <w:tmpl w:val="1ED2D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71A1"/>
    <w:rsid w:val="00013F60"/>
    <w:rsid w:val="00016D9C"/>
    <w:rsid w:val="00023703"/>
    <w:rsid w:val="000300E7"/>
    <w:rsid w:val="00030ADE"/>
    <w:rsid w:val="0004192E"/>
    <w:rsid w:val="000457AB"/>
    <w:rsid w:val="000550CA"/>
    <w:rsid w:val="00063171"/>
    <w:rsid w:val="00065122"/>
    <w:rsid w:val="00067994"/>
    <w:rsid w:val="0007367A"/>
    <w:rsid w:val="000834C7"/>
    <w:rsid w:val="000A5F16"/>
    <w:rsid w:val="000B02E9"/>
    <w:rsid w:val="000B7CFC"/>
    <w:rsid w:val="000C6286"/>
    <w:rsid w:val="000D0B42"/>
    <w:rsid w:val="000D4703"/>
    <w:rsid w:val="000D5D38"/>
    <w:rsid w:val="000F16B6"/>
    <w:rsid w:val="000F6BB1"/>
    <w:rsid w:val="001031C8"/>
    <w:rsid w:val="001120C8"/>
    <w:rsid w:val="00115027"/>
    <w:rsid w:val="00117C28"/>
    <w:rsid w:val="0013289D"/>
    <w:rsid w:val="00141DCA"/>
    <w:rsid w:val="00144187"/>
    <w:rsid w:val="00156279"/>
    <w:rsid w:val="001617BA"/>
    <w:rsid w:val="00172F7B"/>
    <w:rsid w:val="00175728"/>
    <w:rsid w:val="00176671"/>
    <w:rsid w:val="00180CB8"/>
    <w:rsid w:val="00187733"/>
    <w:rsid w:val="001A1377"/>
    <w:rsid w:val="001A55FD"/>
    <w:rsid w:val="001C431F"/>
    <w:rsid w:val="001C451F"/>
    <w:rsid w:val="001E1C08"/>
    <w:rsid w:val="001F30E9"/>
    <w:rsid w:val="001F7904"/>
    <w:rsid w:val="00211553"/>
    <w:rsid w:val="002137E1"/>
    <w:rsid w:val="00226863"/>
    <w:rsid w:val="00241E12"/>
    <w:rsid w:val="00257FCF"/>
    <w:rsid w:val="00276B95"/>
    <w:rsid w:val="00286D33"/>
    <w:rsid w:val="00287871"/>
    <w:rsid w:val="00295087"/>
    <w:rsid w:val="002C1952"/>
    <w:rsid w:val="002C4B51"/>
    <w:rsid w:val="002C6689"/>
    <w:rsid w:val="002D3391"/>
    <w:rsid w:val="002E3865"/>
    <w:rsid w:val="003041E5"/>
    <w:rsid w:val="00304537"/>
    <w:rsid w:val="00304DF0"/>
    <w:rsid w:val="00315D1A"/>
    <w:rsid w:val="00323F87"/>
    <w:rsid w:val="003262D6"/>
    <w:rsid w:val="0034501F"/>
    <w:rsid w:val="00367DC4"/>
    <w:rsid w:val="003910D1"/>
    <w:rsid w:val="003917B6"/>
    <w:rsid w:val="003D7E49"/>
    <w:rsid w:val="003E48AF"/>
    <w:rsid w:val="003E5DC5"/>
    <w:rsid w:val="003F0A57"/>
    <w:rsid w:val="003F418E"/>
    <w:rsid w:val="004060E1"/>
    <w:rsid w:val="00420D63"/>
    <w:rsid w:val="004322B3"/>
    <w:rsid w:val="004334A4"/>
    <w:rsid w:val="00433FA2"/>
    <w:rsid w:val="00435D8B"/>
    <w:rsid w:val="00441E6C"/>
    <w:rsid w:val="00447881"/>
    <w:rsid w:val="0045688A"/>
    <w:rsid w:val="00467676"/>
    <w:rsid w:val="0047481C"/>
    <w:rsid w:val="00485176"/>
    <w:rsid w:val="00496734"/>
    <w:rsid w:val="004A3D29"/>
    <w:rsid w:val="004B2EA4"/>
    <w:rsid w:val="004B5F00"/>
    <w:rsid w:val="004C67A7"/>
    <w:rsid w:val="004E2294"/>
    <w:rsid w:val="004E7EC9"/>
    <w:rsid w:val="004F50BF"/>
    <w:rsid w:val="0050628B"/>
    <w:rsid w:val="005136EE"/>
    <w:rsid w:val="005241FA"/>
    <w:rsid w:val="00535147"/>
    <w:rsid w:val="00553B0A"/>
    <w:rsid w:val="00580008"/>
    <w:rsid w:val="00581CFA"/>
    <w:rsid w:val="005961DB"/>
    <w:rsid w:val="005B0F04"/>
    <w:rsid w:val="005B1B51"/>
    <w:rsid w:val="005B1D69"/>
    <w:rsid w:val="005C1631"/>
    <w:rsid w:val="005D0181"/>
    <w:rsid w:val="005D4F5A"/>
    <w:rsid w:val="005E1F90"/>
    <w:rsid w:val="005F0106"/>
    <w:rsid w:val="005F24F7"/>
    <w:rsid w:val="00613924"/>
    <w:rsid w:val="00646739"/>
    <w:rsid w:val="00654FB6"/>
    <w:rsid w:val="00664CAC"/>
    <w:rsid w:val="00665167"/>
    <w:rsid w:val="00667EF2"/>
    <w:rsid w:val="006945B1"/>
    <w:rsid w:val="006A0015"/>
    <w:rsid w:val="006A4A18"/>
    <w:rsid w:val="006B0BCF"/>
    <w:rsid w:val="006B3830"/>
    <w:rsid w:val="006B5DDB"/>
    <w:rsid w:val="006C174C"/>
    <w:rsid w:val="006D5464"/>
    <w:rsid w:val="006E3067"/>
    <w:rsid w:val="006F0229"/>
    <w:rsid w:val="00717490"/>
    <w:rsid w:val="00722F41"/>
    <w:rsid w:val="00725296"/>
    <w:rsid w:val="00733C6B"/>
    <w:rsid w:val="00744EB3"/>
    <w:rsid w:val="00755CEF"/>
    <w:rsid w:val="007608DF"/>
    <w:rsid w:val="0076745C"/>
    <w:rsid w:val="007724AF"/>
    <w:rsid w:val="0077740C"/>
    <w:rsid w:val="00777FAB"/>
    <w:rsid w:val="00784856"/>
    <w:rsid w:val="007A52FD"/>
    <w:rsid w:val="007A603E"/>
    <w:rsid w:val="007A6565"/>
    <w:rsid w:val="007B66CC"/>
    <w:rsid w:val="007C680F"/>
    <w:rsid w:val="007D3B2B"/>
    <w:rsid w:val="007D6BC2"/>
    <w:rsid w:val="007F488A"/>
    <w:rsid w:val="007F6DC6"/>
    <w:rsid w:val="008060B4"/>
    <w:rsid w:val="008147B9"/>
    <w:rsid w:val="00814DDC"/>
    <w:rsid w:val="00830BD1"/>
    <w:rsid w:val="00832B05"/>
    <w:rsid w:val="008342D3"/>
    <w:rsid w:val="008359DE"/>
    <w:rsid w:val="0083622D"/>
    <w:rsid w:val="0083702A"/>
    <w:rsid w:val="0085512E"/>
    <w:rsid w:val="00856FAD"/>
    <w:rsid w:val="00864779"/>
    <w:rsid w:val="008708C1"/>
    <w:rsid w:val="008841B1"/>
    <w:rsid w:val="008914C1"/>
    <w:rsid w:val="00893EEA"/>
    <w:rsid w:val="008945D0"/>
    <w:rsid w:val="008A4835"/>
    <w:rsid w:val="008A6551"/>
    <w:rsid w:val="008B091E"/>
    <w:rsid w:val="008B1D10"/>
    <w:rsid w:val="008B3C27"/>
    <w:rsid w:val="008B56C1"/>
    <w:rsid w:val="008C206D"/>
    <w:rsid w:val="008C4CC6"/>
    <w:rsid w:val="008F1C55"/>
    <w:rsid w:val="00922D3C"/>
    <w:rsid w:val="009331CA"/>
    <w:rsid w:val="0095150F"/>
    <w:rsid w:val="009536AE"/>
    <w:rsid w:val="009545F8"/>
    <w:rsid w:val="00995DBF"/>
    <w:rsid w:val="009A3DA6"/>
    <w:rsid w:val="009B0279"/>
    <w:rsid w:val="009B2A9D"/>
    <w:rsid w:val="009B2AAC"/>
    <w:rsid w:val="009B4B38"/>
    <w:rsid w:val="009D34CF"/>
    <w:rsid w:val="009D3B9F"/>
    <w:rsid w:val="009E29EC"/>
    <w:rsid w:val="009E4F62"/>
    <w:rsid w:val="00A04178"/>
    <w:rsid w:val="00A27B34"/>
    <w:rsid w:val="00A325BA"/>
    <w:rsid w:val="00A40816"/>
    <w:rsid w:val="00A63C4A"/>
    <w:rsid w:val="00A64DB1"/>
    <w:rsid w:val="00A8074D"/>
    <w:rsid w:val="00A900D6"/>
    <w:rsid w:val="00A9671F"/>
    <w:rsid w:val="00A97319"/>
    <w:rsid w:val="00AA1CFC"/>
    <w:rsid w:val="00AA30F1"/>
    <w:rsid w:val="00AB2F01"/>
    <w:rsid w:val="00AC7D59"/>
    <w:rsid w:val="00AD6E10"/>
    <w:rsid w:val="00AE4149"/>
    <w:rsid w:val="00AF101D"/>
    <w:rsid w:val="00B11ED6"/>
    <w:rsid w:val="00B63007"/>
    <w:rsid w:val="00B635A7"/>
    <w:rsid w:val="00B82F96"/>
    <w:rsid w:val="00B84C61"/>
    <w:rsid w:val="00BA6601"/>
    <w:rsid w:val="00BB16B7"/>
    <w:rsid w:val="00BD05C3"/>
    <w:rsid w:val="00BD4640"/>
    <w:rsid w:val="00BF4E75"/>
    <w:rsid w:val="00C05691"/>
    <w:rsid w:val="00C0626C"/>
    <w:rsid w:val="00C06932"/>
    <w:rsid w:val="00C22C4B"/>
    <w:rsid w:val="00C23096"/>
    <w:rsid w:val="00C275DD"/>
    <w:rsid w:val="00C32DA8"/>
    <w:rsid w:val="00C32FB2"/>
    <w:rsid w:val="00C355F7"/>
    <w:rsid w:val="00C41813"/>
    <w:rsid w:val="00C50BE4"/>
    <w:rsid w:val="00C8509E"/>
    <w:rsid w:val="00C85AAE"/>
    <w:rsid w:val="00C87299"/>
    <w:rsid w:val="00CA5CD5"/>
    <w:rsid w:val="00CC17E1"/>
    <w:rsid w:val="00CD18E5"/>
    <w:rsid w:val="00CD1FF2"/>
    <w:rsid w:val="00CD4B0D"/>
    <w:rsid w:val="00CD74E0"/>
    <w:rsid w:val="00CE7055"/>
    <w:rsid w:val="00CE737B"/>
    <w:rsid w:val="00CF2BF9"/>
    <w:rsid w:val="00CF7068"/>
    <w:rsid w:val="00D00096"/>
    <w:rsid w:val="00D01BEA"/>
    <w:rsid w:val="00D104A7"/>
    <w:rsid w:val="00D1355F"/>
    <w:rsid w:val="00D40FED"/>
    <w:rsid w:val="00D57302"/>
    <w:rsid w:val="00D660A3"/>
    <w:rsid w:val="00D73C29"/>
    <w:rsid w:val="00D73FE7"/>
    <w:rsid w:val="00D84623"/>
    <w:rsid w:val="00D86E25"/>
    <w:rsid w:val="00DA2BF8"/>
    <w:rsid w:val="00DA5854"/>
    <w:rsid w:val="00DC051A"/>
    <w:rsid w:val="00DC41C6"/>
    <w:rsid w:val="00DD3592"/>
    <w:rsid w:val="00DD69AC"/>
    <w:rsid w:val="00DD7891"/>
    <w:rsid w:val="00E11322"/>
    <w:rsid w:val="00E14852"/>
    <w:rsid w:val="00E22F4B"/>
    <w:rsid w:val="00E24727"/>
    <w:rsid w:val="00E2515C"/>
    <w:rsid w:val="00E25472"/>
    <w:rsid w:val="00E308F4"/>
    <w:rsid w:val="00E3405E"/>
    <w:rsid w:val="00E55376"/>
    <w:rsid w:val="00E77F47"/>
    <w:rsid w:val="00E83B56"/>
    <w:rsid w:val="00E915EC"/>
    <w:rsid w:val="00EB5861"/>
    <w:rsid w:val="00EC3237"/>
    <w:rsid w:val="00ED4809"/>
    <w:rsid w:val="00EE3BBD"/>
    <w:rsid w:val="00EE6488"/>
    <w:rsid w:val="00EE7A81"/>
    <w:rsid w:val="00EE7F08"/>
    <w:rsid w:val="00F047E1"/>
    <w:rsid w:val="00F12455"/>
    <w:rsid w:val="00F3663D"/>
    <w:rsid w:val="00F43A73"/>
    <w:rsid w:val="00F46933"/>
    <w:rsid w:val="00F46A75"/>
    <w:rsid w:val="00F654AE"/>
    <w:rsid w:val="00F67282"/>
    <w:rsid w:val="00F72478"/>
    <w:rsid w:val="00F83820"/>
    <w:rsid w:val="00F86485"/>
    <w:rsid w:val="00FA042B"/>
    <w:rsid w:val="00FA748F"/>
    <w:rsid w:val="00FC6494"/>
    <w:rsid w:val="00FC77FE"/>
    <w:rsid w:val="00FD04A4"/>
    <w:rsid w:val="00FD3754"/>
    <w:rsid w:val="00FE1D26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C9BC"/>
  <w15:chartTrackingRefBased/>
  <w15:docId w15:val="{DF6F2D3E-DF1E-482B-AEE7-0D0B7EB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odytextExact">
    <w:name w:val="Body text Exact"/>
    <w:basedOn w:val="Domylnaczcionkaakapitu"/>
    <w:uiPriority w:val="99"/>
    <w:rsid w:val="0066516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6651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6516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65167"/>
    <w:pPr>
      <w:widowControl w:val="0"/>
      <w:shd w:val="clear" w:color="auto" w:fill="FFFFFF"/>
      <w:spacing w:before="0"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6516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1321-FF5E-4233-BAAF-9188883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Markiewicz Paulina</cp:lastModifiedBy>
  <cp:revision>53</cp:revision>
  <cp:lastPrinted>2020-10-22T11:29:00Z</cp:lastPrinted>
  <dcterms:created xsi:type="dcterms:W3CDTF">2020-08-21T10:53:00Z</dcterms:created>
  <dcterms:modified xsi:type="dcterms:W3CDTF">2022-01-27T10:51:00Z</dcterms:modified>
</cp:coreProperties>
</file>