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123D" w:rsidRPr="0084795D" w:rsidRDefault="00DC123D" w:rsidP="005E3CD7">
      <w:pPr>
        <w:keepLines/>
        <w:outlineLvl w:val="0"/>
        <w:rPr>
          <w:rFonts w:ascii="Arial" w:hAnsi="Arial" w:cs="Arial"/>
          <w:b/>
          <w:sz w:val="22"/>
          <w:szCs w:val="22"/>
        </w:rPr>
      </w:pPr>
      <w:r w:rsidRPr="0084795D">
        <w:rPr>
          <w:rFonts w:ascii="Arial" w:hAnsi="Arial" w:cs="Arial"/>
          <w:b/>
          <w:noProof/>
          <w:spacing w:val="20"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65018</wp:posOffset>
            </wp:positionH>
            <wp:positionV relativeFrom="paragraph">
              <wp:posOffset>304</wp:posOffset>
            </wp:positionV>
            <wp:extent cx="668655" cy="75692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5D">
        <w:rPr>
          <w:rFonts w:ascii="Arial" w:hAnsi="Arial" w:cs="Arial"/>
          <w:b/>
        </w:rPr>
        <w:t>MARSZAŁEK</w:t>
      </w:r>
    </w:p>
    <w:p w:rsidR="00DC123D" w:rsidRPr="0084795D" w:rsidRDefault="00DC123D" w:rsidP="005E3CD7">
      <w:pPr>
        <w:keepLines/>
        <w:outlineLvl w:val="0"/>
        <w:rPr>
          <w:rFonts w:ascii="Arial" w:hAnsi="Arial" w:cs="Arial"/>
          <w:b/>
        </w:rPr>
      </w:pPr>
      <w:r w:rsidRPr="0084795D">
        <w:rPr>
          <w:rFonts w:ascii="Arial" w:hAnsi="Arial" w:cs="Arial"/>
          <w:b/>
        </w:rPr>
        <w:t>WOJEWÓDZTWA WIELKOPOLSKIEGO</w:t>
      </w:r>
    </w:p>
    <w:p w:rsidR="00523B49" w:rsidRPr="0084795D" w:rsidRDefault="00523B49" w:rsidP="005E3CD7">
      <w:pPr>
        <w:keepLines/>
        <w:rPr>
          <w:rFonts w:ascii="Arial" w:hAnsi="Arial" w:cs="Arial"/>
          <w:sz w:val="22"/>
        </w:rPr>
      </w:pPr>
    </w:p>
    <w:p w:rsidR="002A14F9" w:rsidRPr="0084795D" w:rsidRDefault="002A14F9" w:rsidP="005E3CD7">
      <w:pPr>
        <w:keepLines/>
        <w:rPr>
          <w:rStyle w:val="Absatz-Standardschriftart"/>
          <w:rFonts w:ascii="Arial" w:hAnsi="Arial" w:cs="Arial"/>
          <w:sz w:val="22"/>
        </w:rPr>
      </w:pPr>
      <w:r w:rsidRPr="0084795D">
        <w:rPr>
          <w:rFonts w:ascii="Arial" w:hAnsi="Arial" w:cs="Arial"/>
          <w:sz w:val="22"/>
        </w:rPr>
        <w:t>DS</w:t>
      </w:r>
      <w:r w:rsidR="00B33078" w:rsidRPr="0084795D">
        <w:rPr>
          <w:rFonts w:ascii="Arial" w:hAnsi="Arial" w:cs="Arial"/>
          <w:sz w:val="22"/>
        </w:rPr>
        <w:t>K</w:t>
      </w:r>
      <w:r w:rsidRPr="0084795D">
        <w:rPr>
          <w:rFonts w:ascii="Arial" w:hAnsi="Arial" w:cs="Arial"/>
          <w:sz w:val="22"/>
        </w:rPr>
        <w:t>-II</w:t>
      </w:r>
      <w:r w:rsidR="00B33078" w:rsidRPr="0084795D">
        <w:rPr>
          <w:rFonts w:ascii="Arial" w:hAnsi="Arial" w:cs="Arial"/>
          <w:sz w:val="22"/>
        </w:rPr>
        <w:t>I</w:t>
      </w:r>
      <w:r w:rsidRPr="0084795D">
        <w:rPr>
          <w:rFonts w:ascii="Arial" w:hAnsi="Arial" w:cs="Arial"/>
          <w:sz w:val="22"/>
        </w:rPr>
        <w:t>.7222.</w:t>
      </w:r>
      <w:r w:rsidR="0084795D" w:rsidRPr="0084795D">
        <w:rPr>
          <w:rFonts w:ascii="Arial" w:hAnsi="Arial" w:cs="Arial"/>
          <w:sz w:val="22"/>
        </w:rPr>
        <w:t>209</w:t>
      </w:r>
      <w:r w:rsidRPr="0084795D">
        <w:rPr>
          <w:rFonts w:ascii="Arial" w:hAnsi="Arial" w:cs="Arial"/>
          <w:sz w:val="22"/>
        </w:rPr>
        <w:t>.2</w:t>
      </w:r>
      <w:r w:rsidR="009707DF" w:rsidRPr="0084795D">
        <w:rPr>
          <w:rFonts w:ascii="Arial" w:hAnsi="Arial" w:cs="Arial"/>
          <w:sz w:val="22"/>
        </w:rPr>
        <w:t>02</w:t>
      </w:r>
      <w:r w:rsidR="00B33078" w:rsidRPr="0084795D">
        <w:rPr>
          <w:rFonts w:ascii="Arial" w:hAnsi="Arial" w:cs="Arial"/>
          <w:sz w:val="22"/>
        </w:rPr>
        <w:t>1</w:t>
      </w:r>
      <w:r w:rsidR="005E3CD7">
        <w:rPr>
          <w:rFonts w:ascii="Arial" w:hAnsi="Arial" w:cs="Arial"/>
          <w:sz w:val="22"/>
        </w:rPr>
        <w:t xml:space="preserve"> </w:t>
      </w:r>
      <w:r w:rsidRPr="0084795D">
        <w:rPr>
          <w:rFonts w:ascii="Arial" w:hAnsi="Arial" w:cs="Arial"/>
          <w:sz w:val="22"/>
        </w:rPr>
        <w:t xml:space="preserve">Poznań, dnia </w:t>
      </w:r>
      <w:r w:rsidR="00EB7855">
        <w:rPr>
          <w:rFonts w:ascii="Arial" w:hAnsi="Arial" w:cs="Arial"/>
          <w:sz w:val="22"/>
        </w:rPr>
        <w:t>7</w:t>
      </w:r>
      <w:r w:rsidR="006547AA" w:rsidRPr="005E69FC">
        <w:rPr>
          <w:rFonts w:ascii="Arial" w:hAnsi="Arial" w:cs="Arial"/>
          <w:sz w:val="22"/>
        </w:rPr>
        <w:t xml:space="preserve"> </w:t>
      </w:r>
      <w:r w:rsidR="00F41335">
        <w:rPr>
          <w:rFonts w:ascii="Arial" w:hAnsi="Arial" w:cs="Arial"/>
          <w:sz w:val="22"/>
        </w:rPr>
        <w:t>kwietni</w:t>
      </w:r>
      <w:r w:rsidR="000858FA">
        <w:rPr>
          <w:rFonts w:ascii="Arial" w:hAnsi="Arial" w:cs="Arial"/>
          <w:sz w:val="22"/>
        </w:rPr>
        <w:t>a</w:t>
      </w:r>
      <w:r w:rsidR="00057892" w:rsidRPr="005E69FC">
        <w:rPr>
          <w:rStyle w:val="Absatz-Standardschriftart"/>
          <w:rFonts w:ascii="Arial" w:hAnsi="Arial" w:cs="Arial"/>
          <w:sz w:val="22"/>
        </w:rPr>
        <w:t xml:space="preserve"> 20</w:t>
      </w:r>
      <w:r w:rsidR="00455DFD" w:rsidRPr="005E69FC">
        <w:rPr>
          <w:rStyle w:val="Absatz-Standardschriftart"/>
          <w:rFonts w:ascii="Arial" w:hAnsi="Arial" w:cs="Arial"/>
          <w:sz w:val="22"/>
        </w:rPr>
        <w:t>2</w:t>
      </w:r>
      <w:r w:rsidR="005E69FC" w:rsidRPr="005E69FC">
        <w:rPr>
          <w:rStyle w:val="Absatz-Standardschriftart"/>
          <w:rFonts w:ascii="Arial" w:hAnsi="Arial" w:cs="Arial"/>
          <w:sz w:val="22"/>
        </w:rPr>
        <w:t>2</w:t>
      </w:r>
      <w:r w:rsidRPr="0084795D">
        <w:rPr>
          <w:rStyle w:val="Absatz-Standardschriftart"/>
          <w:rFonts w:ascii="Arial" w:hAnsi="Arial" w:cs="Arial"/>
          <w:sz w:val="22"/>
        </w:rPr>
        <w:t xml:space="preserve"> r.</w:t>
      </w:r>
    </w:p>
    <w:p w:rsidR="00523B49" w:rsidRPr="0084795D" w:rsidRDefault="002A14F9" w:rsidP="005E3CD7">
      <w:pPr>
        <w:keepLines/>
        <w:rPr>
          <w:rFonts w:ascii="Arial" w:hAnsi="Arial" w:cs="Arial"/>
          <w:sz w:val="20"/>
          <w:szCs w:val="20"/>
        </w:rPr>
      </w:pPr>
      <w:r w:rsidRPr="0084795D">
        <w:rPr>
          <w:rStyle w:val="Absatz-Standardschriftart"/>
          <w:rFonts w:ascii="Arial" w:hAnsi="Arial" w:cs="Arial"/>
          <w:sz w:val="20"/>
          <w:szCs w:val="20"/>
        </w:rPr>
        <w:t>za dowodem doręcze</w:t>
      </w:r>
      <w:r w:rsidRPr="0084795D">
        <w:rPr>
          <w:rFonts w:ascii="Arial" w:hAnsi="Arial" w:cs="Arial"/>
          <w:sz w:val="20"/>
          <w:szCs w:val="20"/>
        </w:rPr>
        <w:t>nia</w:t>
      </w:r>
    </w:p>
    <w:p w:rsidR="00610446" w:rsidRPr="0084795D" w:rsidRDefault="00610446" w:rsidP="005E3CD7">
      <w:pPr>
        <w:pStyle w:val="NormalnyWeb"/>
        <w:keepLines/>
        <w:spacing w:before="0" w:after="0"/>
        <w:rPr>
          <w:rFonts w:ascii="Arial" w:hAnsi="Arial" w:cs="Arial"/>
          <w:b/>
          <w:bCs/>
          <w:color w:val="000000"/>
        </w:rPr>
      </w:pPr>
    </w:p>
    <w:p w:rsidR="002A14F9" w:rsidRPr="0084795D" w:rsidRDefault="002A14F9" w:rsidP="005E3CD7">
      <w:pPr>
        <w:pStyle w:val="NormalnyWeb"/>
        <w:keepLines/>
        <w:spacing w:before="0" w:after="0"/>
        <w:rPr>
          <w:rFonts w:ascii="Arial" w:hAnsi="Arial" w:cs="Arial"/>
          <w:b/>
          <w:sz w:val="22"/>
          <w:szCs w:val="22"/>
        </w:rPr>
      </w:pPr>
      <w:r w:rsidRPr="0084795D">
        <w:rPr>
          <w:rFonts w:ascii="Arial" w:hAnsi="Arial" w:cs="Arial"/>
          <w:b/>
          <w:bCs/>
          <w:color w:val="000000"/>
        </w:rPr>
        <w:t>DECYZJA</w:t>
      </w:r>
    </w:p>
    <w:p w:rsidR="002A14F9" w:rsidRPr="0084795D" w:rsidRDefault="002A14F9" w:rsidP="005E3CD7">
      <w:pPr>
        <w:pStyle w:val="NormalnyWeb"/>
        <w:keepLines/>
        <w:spacing w:before="0" w:after="0" w:line="102" w:lineRule="atLeast"/>
        <w:rPr>
          <w:rFonts w:ascii="Arial" w:hAnsi="Arial" w:cs="Arial"/>
          <w:b/>
          <w:sz w:val="22"/>
          <w:szCs w:val="22"/>
        </w:rPr>
      </w:pPr>
    </w:p>
    <w:p w:rsidR="00294D34" w:rsidRPr="0084795D" w:rsidRDefault="00571C51" w:rsidP="005E3CD7">
      <w:pPr>
        <w:keepLines/>
        <w:rPr>
          <w:rFonts w:ascii="Arial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</w:rPr>
        <w:t xml:space="preserve">Na podstawie art. 181 ust. 1 </w:t>
      </w:r>
      <w:r w:rsidR="007E3A84" w:rsidRPr="0084795D">
        <w:rPr>
          <w:rFonts w:ascii="Arial" w:hAnsi="Arial" w:cs="Arial"/>
          <w:sz w:val="22"/>
          <w:szCs w:val="22"/>
        </w:rPr>
        <w:t>pkt 1, art. 183 ust. 1</w:t>
      </w:r>
      <w:r w:rsidRPr="0084795D">
        <w:rPr>
          <w:rFonts w:ascii="Arial" w:hAnsi="Arial" w:cs="Arial"/>
          <w:sz w:val="22"/>
          <w:szCs w:val="22"/>
        </w:rPr>
        <w:t>, art. 201 ust. 1, art. 202 ust. 1, ust. 2</w:t>
      </w:r>
      <w:r w:rsidR="00E84144">
        <w:rPr>
          <w:rFonts w:ascii="Arial" w:hAnsi="Arial" w:cs="Arial"/>
          <w:sz w:val="22"/>
          <w:szCs w:val="22"/>
        </w:rPr>
        <w:t xml:space="preserve">, ust. 2a </w:t>
      </w:r>
      <w:r w:rsidRPr="0084795D">
        <w:rPr>
          <w:rFonts w:ascii="Arial" w:hAnsi="Arial" w:cs="Arial"/>
          <w:sz w:val="22"/>
          <w:szCs w:val="22"/>
        </w:rPr>
        <w:t>i</w:t>
      </w:r>
      <w:r w:rsidR="00E57057" w:rsidRPr="0084795D">
        <w:rPr>
          <w:rFonts w:ascii="Arial" w:hAnsi="Arial" w:cs="Arial"/>
          <w:sz w:val="22"/>
          <w:szCs w:val="22"/>
        </w:rPr>
        <w:t xml:space="preserve"> </w:t>
      </w:r>
      <w:r w:rsidRPr="0084795D">
        <w:rPr>
          <w:rFonts w:ascii="Arial" w:hAnsi="Arial" w:cs="Arial"/>
          <w:sz w:val="22"/>
          <w:szCs w:val="22"/>
        </w:rPr>
        <w:t>ust. 7, art. 211 ust.</w:t>
      </w:r>
      <w:r w:rsidR="00833A97" w:rsidRPr="0084795D">
        <w:rPr>
          <w:rFonts w:ascii="Arial" w:hAnsi="Arial" w:cs="Arial"/>
          <w:sz w:val="22"/>
          <w:szCs w:val="22"/>
        </w:rPr>
        <w:t xml:space="preserve"> </w:t>
      </w:r>
      <w:r w:rsidR="007E3A84" w:rsidRPr="0084795D">
        <w:rPr>
          <w:rFonts w:ascii="Arial" w:hAnsi="Arial" w:cs="Arial"/>
          <w:sz w:val="22"/>
          <w:szCs w:val="22"/>
        </w:rPr>
        <w:t>1</w:t>
      </w:r>
      <w:r w:rsidR="00E84144">
        <w:rPr>
          <w:rFonts w:ascii="Arial" w:hAnsi="Arial" w:cs="Arial"/>
          <w:sz w:val="22"/>
          <w:szCs w:val="22"/>
        </w:rPr>
        <w:t>, ust. 5</w:t>
      </w:r>
      <w:r w:rsidR="007E3A84" w:rsidRPr="0084795D">
        <w:rPr>
          <w:rFonts w:ascii="Arial" w:hAnsi="Arial" w:cs="Arial"/>
          <w:sz w:val="22"/>
          <w:szCs w:val="22"/>
        </w:rPr>
        <w:t xml:space="preserve"> i ust. </w:t>
      </w:r>
      <w:r w:rsidR="006E2D5B" w:rsidRPr="0084795D">
        <w:rPr>
          <w:rFonts w:ascii="Arial" w:hAnsi="Arial" w:cs="Arial"/>
          <w:sz w:val="22"/>
          <w:szCs w:val="22"/>
        </w:rPr>
        <w:t>6</w:t>
      </w:r>
      <w:r w:rsidRPr="0084795D">
        <w:rPr>
          <w:rFonts w:ascii="Arial" w:hAnsi="Arial" w:cs="Arial"/>
          <w:sz w:val="22"/>
          <w:szCs w:val="22"/>
        </w:rPr>
        <w:t>, art. 376 pkt 2b, art. 3</w:t>
      </w:r>
      <w:r w:rsidR="00833A97" w:rsidRPr="0084795D">
        <w:rPr>
          <w:rFonts w:ascii="Arial" w:hAnsi="Arial" w:cs="Arial"/>
          <w:sz w:val="22"/>
          <w:szCs w:val="22"/>
        </w:rPr>
        <w:t>78 ust. 2a pkt 2 ustawy z dnia 27</w:t>
      </w:r>
      <w:r w:rsidR="00E57057" w:rsidRPr="0084795D">
        <w:rPr>
          <w:rFonts w:ascii="Arial" w:hAnsi="Arial" w:cs="Arial"/>
          <w:sz w:val="22"/>
          <w:szCs w:val="22"/>
        </w:rPr>
        <w:t xml:space="preserve"> </w:t>
      </w:r>
      <w:r w:rsidR="005B14BE" w:rsidRPr="0084795D">
        <w:rPr>
          <w:rFonts w:ascii="Arial" w:hAnsi="Arial" w:cs="Arial"/>
          <w:sz w:val="22"/>
          <w:szCs w:val="22"/>
        </w:rPr>
        <w:t>kwietnia 2001</w:t>
      </w:r>
      <w:r w:rsidR="00E57057" w:rsidRPr="0084795D">
        <w:rPr>
          <w:rFonts w:ascii="Arial" w:hAnsi="Arial" w:cs="Arial"/>
          <w:sz w:val="22"/>
          <w:szCs w:val="22"/>
        </w:rPr>
        <w:t xml:space="preserve"> </w:t>
      </w:r>
      <w:r w:rsidR="005B14BE" w:rsidRPr="0084795D">
        <w:rPr>
          <w:rFonts w:ascii="Arial" w:hAnsi="Arial" w:cs="Arial"/>
          <w:sz w:val="22"/>
          <w:szCs w:val="22"/>
        </w:rPr>
        <w:t>r.</w:t>
      </w:r>
      <w:r w:rsidR="006D3EB4" w:rsidRPr="0084795D">
        <w:rPr>
          <w:rFonts w:ascii="Arial" w:hAnsi="Arial" w:cs="Arial"/>
          <w:sz w:val="22"/>
          <w:szCs w:val="22"/>
        </w:rPr>
        <w:t xml:space="preserve"> </w:t>
      </w:r>
      <w:r w:rsidRPr="0084795D">
        <w:rPr>
          <w:rFonts w:ascii="Arial" w:hAnsi="Arial" w:cs="Arial"/>
          <w:sz w:val="22"/>
          <w:szCs w:val="22"/>
        </w:rPr>
        <w:t>– Prawo ochrony środowiska</w:t>
      </w:r>
      <w:r w:rsidR="003F2879" w:rsidRPr="0084795D">
        <w:rPr>
          <w:rFonts w:ascii="Arial" w:hAnsi="Arial" w:cs="Arial"/>
          <w:sz w:val="22"/>
          <w:szCs w:val="22"/>
        </w:rPr>
        <w:t xml:space="preserve"> (tekst jednolity: Dz. U. z 20</w:t>
      </w:r>
      <w:r w:rsidR="00B9248F" w:rsidRPr="0084795D">
        <w:rPr>
          <w:rFonts w:ascii="Arial" w:hAnsi="Arial" w:cs="Arial"/>
          <w:sz w:val="22"/>
          <w:szCs w:val="22"/>
        </w:rPr>
        <w:t>2</w:t>
      </w:r>
      <w:r w:rsidR="0084795D">
        <w:rPr>
          <w:rFonts w:ascii="Arial" w:hAnsi="Arial" w:cs="Arial"/>
          <w:sz w:val="22"/>
          <w:szCs w:val="22"/>
        </w:rPr>
        <w:t>1</w:t>
      </w:r>
      <w:r w:rsidR="00896A13" w:rsidRPr="0084795D">
        <w:rPr>
          <w:rFonts w:ascii="Arial" w:hAnsi="Arial" w:cs="Arial"/>
          <w:sz w:val="22"/>
          <w:szCs w:val="22"/>
        </w:rPr>
        <w:t xml:space="preserve"> r.</w:t>
      </w:r>
      <w:r w:rsidR="003F2879" w:rsidRPr="0084795D">
        <w:rPr>
          <w:rFonts w:ascii="Arial" w:hAnsi="Arial" w:cs="Arial"/>
          <w:sz w:val="22"/>
          <w:szCs w:val="22"/>
        </w:rPr>
        <w:t xml:space="preserve">, poz. </w:t>
      </w:r>
      <w:r w:rsidR="0084795D">
        <w:rPr>
          <w:rFonts w:ascii="Arial" w:hAnsi="Arial" w:cs="Arial"/>
          <w:sz w:val="22"/>
          <w:szCs w:val="22"/>
        </w:rPr>
        <w:t>1973</w:t>
      </w:r>
      <w:r w:rsidR="00977CD8" w:rsidRPr="0084795D">
        <w:rPr>
          <w:rFonts w:ascii="Arial" w:hAnsi="Arial" w:cs="Arial"/>
          <w:sz w:val="22"/>
          <w:szCs w:val="22"/>
        </w:rPr>
        <w:t xml:space="preserve"> ze zm.</w:t>
      </w:r>
      <w:r w:rsidRPr="0084795D">
        <w:rPr>
          <w:rFonts w:ascii="Arial" w:hAnsi="Arial" w:cs="Arial"/>
          <w:sz w:val="22"/>
          <w:szCs w:val="22"/>
        </w:rPr>
        <w:t xml:space="preserve">) </w:t>
      </w:r>
      <w:r w:rsidR="00D72FDB" w:rsidRPr="0084795D">
        <w:rPr>
          <w:rFonts w:ascii="Arial" w:hAnsi="Arial" w:cs="Arial"/>
          <w:sz w:val="22"/>
          <w:szCs w:val="22"/>
        </w:rPr>
        <w:t>oraz art.</w:t>
      </w:r>
      <w:r w:rsidR="00E57057" w:rsidRPr="0084795D">
        <w:rPr>
          <w:rFonts w:ascii="Arial" w:hAnsi="Arial" w:cs="Arial"/>
          <w:sz w:val="22"/>
          <w:szCs w:val="22"/>
        </w:rPr>
        <w:t xml:space="preserve"> </w:t>
      </w:r>
      <w:r w:rsidR="00D72FDB" w:rsidRPr="0084795D">
        <w:rPr>
          <w:rFonts w:ascii="Arial" w:hAnsi="Arial" w:cs="Arial"/>
          <w:sz w:val="22"/>
          <w:szCs w:val="22"/>
        </w:rPr>
        <w:t>104</w:t>
      </w:r>
      <w:r w:rsidR="00DB4C6C" w:rsidRPr="0084795D">
        <w:rPr>
          <w:rFonts w:ascii="Arial" w:hAnsi="Arial" w:cs="Arial"/>
          <w:sz w:val="22"/>
          <w:szCs w:val="22"/>
        </w:rPr>
        <w:t xml:space="preserve"> </w:t>
      </w:r>
      <w:r w:rsidR="00C33D2B" w:rsidRPr="0084795D">
        <w:rPr>
          <w:rFonts w:ascii="Arial" w:hAnsi="Arial" w:cs="Arial"/>
          <w:sz w:val="22"/>
          <w:szCs w:val="22"/>
        </w:rPr>
        <w:t>ustawy</w:t>
      </w:r>
      <w:r w:rsidR="00D72FDB" w:rsidRPr="0084795D">
        <w:rPr>
          <w:rFonts w:ascii="Arial" w:hAnsi="Arial" w:cs="Arial"/>
          <w:sz w:val="22"/>
          <w:szCs w:val="22"/>
        </w:rPr>
        <w:t xml:space="preserve"> z dnia 14</w:t>
      </w:r>
      <w:r w:rsidR="00E57057" w:rsidRPr="0084795D">
        <w:rPr>
          <w:rFonts w:ascii="Arial" w:hAnsi="Arial" w:cs="Arial"/>
          <w:sz w:val="22"/>
          <w:szCs w:val="22"/>
        </w:rPr>
        <w:t xml:space="preserve"> </w:t>
      </w:r>
      <w:r w:rsidR="006900B0" w:rsidRPr="0084795D">
        <w:rPr>
          <w:rFonts w:ascii="Arial" w:hAnsi="Arial" w:cs="Arial"/>
          <w:sz w:val="22"/>
          <w:szCs w:val="22"/>
        </w:rPr>
        <w:t xml:space="preserve">czerwca </w:t>
      </w:r>
      <w:r w:rsidRPr="0084795D">
        <w:rPr>
          <w:rFonts w:ascii="Arial" w:hAnsi="Arial" w:cs="Arial"/>
          <w:sz w:val="22"/>
          <w:szCs w:val="22"/>
        </w:rPr>
        <w:t>1960 r. – Kodeks postę</w:t>
      </w:r>
      <w:r w:rsidR="00D72FDB" w:rsidRPr="0084795D">
        <w:rPr>
          <w:rFonts w:ascii="Arial" w:hAnsi="Arial" w:cs="Arial"/>
          <w:sz w:val="22"/>
          <w:szCs w:val="22"/>
        </w:rPr>
        <w:t xml:space="preserve">powania administracyjnego </w:t>
      </w:r>
      <w:r w:rsidRPr="0084795D">
        <w:rPr>
          <w:rFonts w:ascii="Arial" w:hAnsi="Arial" w:cs="Arial"/>
          <w:sz w:val="22"/>
          <w:szCs w:val="22"/>
        </w:rPr>
        <w:t>(tekst jednolity: Dz.</w:t>
      </w:r>
      <w:r w:rsidR="00E57057" w:rsidRPr="0084795D">
        <w:rPr>
          <w:rFonts w:ascii="Arial" w:hAnsi="Arial" w:cs="Arial"/>
          <w:sz w:val="22"/>
          <w:szCs w:val="22"/>
        </w:rPr>
        <w:t xml:space="preserve"> </w:t>
      </w:r>
      <w:r w:rsidRPr="0084795D">
        <w:rPr>
          <w:rFonts w:ascii="Arial" w:hAnsi="Arial" w:cs="Arial"/>
          <w:sz w:val="22"/>
          <w:szCs w:val="22"/>
        </w:rPr>
        <w:t>U. z</w:t>
      </w:r>
      <w:r w:rsidR="00CC6883" w:rsidRPr="0084795D">
        <w:rPr>
          <w:rFonts w:ascii="Arial" w:hAnsi="Arial" w:cs="Arial"/>
          <w:sz w:val="22"/>
          <w:szCs w:val="22"/>
        </w:rPr>
        <w:t xml:space="preserve"> </w:t>
      </w:r>
      <w:r w:rsidRPr="0084795D">
        <w:rPr>
          <w:rFonts w:ascii="Arial" w:hAnsi="Arial" w:cs="Arial"/>
          <w:sz w:val="22"/>
          <w:szCs w:val="22"/>
        </w:rPr>
        <w:t>20</w:t>
      </w:r>
      <w:r w:rsidR="00877C80" w:rsidRPr="0084795D">
        <w:rPr>
          <w:rFonts w:ascii="Arial" w:hAnsi="Arial" w:cs="Arial"/>
          <w:sz w:val="22"/>
          <w:szCs w:val="22"/>
        </w:rPr>
        <w:t>2</w:t>
      </w:r>
      <w:r w:rsidR="0084795D">
        <w:rPr>
          <w:rFonts w:ascii="Arial" w:hAnsi="Arial" w:cs="Arial"/>
          <w:sz w:val="22"/>
          <w:szCs w:val="22"/>
        </w:rPr>
        <w:t>1</w:t>
      </w:r>
      <w:r w:rsidRPr="0084795D">
        <w:rPr>
          <w:rFonts w:ascii="Arial" w:hAnsi="Arial" w:cs="Arial"/>
          <w:sz w:val="22"/>
          <w:szCs w:val="22"/>
        </w:rPr>
        <w:t xml:space="preserve"> r.</w:t>
      </w:r>
      <w:r w:rsidR="00523B49" w:rsidRPr="0084795D">
        <w:rPr>
          <w:rFonts w:ascii="Arial" w:hAnsi="Arial" w:cs="Arial"/>
          <w:sz w:val="22"/>
          <w:szCs w:val="22"/>
        </w:rPr>
        <w:t>,</w:t>
      </w:r>
      <w:r w:rsidR="003F2879" w:rsidRPr="0084795D">
        <w:rPr>
          <w:rFonts w:ascii="Arial" w:hAnsi="Arial" w:cs="Arial"/>
          <w:sz w:val="22"/>
          <w:szCs w:val="22"/>
        </w:rPr>
        <w:t xml:space="preserve"> </w:t>
      </w:r>
      <w:r w:rsidRPr="0084795D">
        <w:rPr>
          <w:rFonts w:ascii="Arial" w:hAnsi="Arial" w:cs="Arial"/>
          <w:sz w:val="22"/>
          <w:szCs w:val="22"/>
        </w:rPr>
        <w:t xml:space="preserve">poz. </w:t>
      </w:r>
      <w:r w:rsidR="0084795D">
        <w:rPr>
          <w:rFonts w:ascii="Arial" w:hAnsi="Arial" w:cs="Arial"/>
          <w:sz w:val="22"/>
          <w:szCs w:val="22"/>
        </w:rPr>
        <w:t>735</w:t>
      </w:r>
      <w:r w:rsidR="007C0C24" w:rsidRPr="0084795D">
        <w:rPr>
          <w:rFonts w:ascii="Arial" w:hAnsi="Arial" w:cs="Arial"/>
          <w:sz w:val="22"/>
          <w:szCs w:val="22"/>
        </w:rPr>
        <w:t xml:space="preserve"> ze zm.</w:t>
      </w:r>
      <w:r w:rsidRPr="0084795D">
        <w:rPr>
          <w:rFonts w:ascii="Arial" w:hAnsi="Arial" w:cs="Arial"/>
          <w:sz w:val="22"/>
          <w:szCs w:val="22"/>
        </w:rPr>
        <w:t>)</w:t>
      </w:r>
      <w:r w:rsidR="002A14F9" w:rsidRPr="0084795D">
        <w:rPr>
          <w:rFonts w:ascii="Arial" w:hAnsi="Arial" w:cs="Arial"/>
          <w:sz w:val="22"/>
          <w:szCs w:val="22"/>
        </w:rPr>
        <w:t xml:space="preserve">, po rozpatrzeniu wniosku </w:t>
      </w:r>
      <w:r w:rsidR="009707DF" w:rsidRPr="0084795D">
        <w:rPr>
          <w:rFonts w:ascii="Arial" w:hAnsi="Arial" w:cs="Arial"/>
          <w:sz w:val="22"/>
          <w:szCs w:val="22"/>
        </w:rPr>
        <w:t xml:space="preserve">Jerzego Poczty, </w:t>
      </w:r>
      <w:r w:rsidR="00CB1E73" w:rsidRPr="0084795D">
        <w:rPr>
          <w:rFonts w:ascii="Arial" w:hAnsi="Arial" w:cs="Arial"/>
          <w:sz w:val="22"/>
          <w:szCs w:val="22"/>
        </w:rPr>
        <w:t>prowadzące</w:t>
      </w:r>
      <w:r w:rsidR="007B5FF3" w:rsidRPr="0084795D">
        <w:rPr>
          <w:rFonts w:ascii="Arial" w:hAnsi="Arial" w:cs="Arial"/>
          <w:sz w:val="22"/>
          <w:szCs w:val="22"/>
        </w:rPr>
        <w:t>go</w:t>
      </w:r>
      <w:r w:rsidR="002A14F9" w:rsidRPr="0084795D">
        <w:rPr>
          <w:rFonts w:ascii="Arial" w:hAnsi="Arial" w:cs="Arial"/>
          <w:sz w:val="22"/>
          <w:szCs w:val="22"/>
        </w:rPr>
        <w:t xml:space="preserve"> działalność pod nazwą</w:t>
      </w:r>
      <w:r w:rsidR="007E3C2E" w:rsidRPr="0084795D">
        <w:rPr>
          <w:rFonts w:ascii="Arial" w:hAnsi="Arial" w:cs="Arial"/>
          <w:sz w:val="22"/>
          <w:szCs w:val="22"/>
        </w:rPr>
        <w:t>:</w:t>
      </w:r>
      <w:r w:rsidR="002A14F9" w:rsidRPr="0084795D">
        <w:rPr>
          <w:rFonts w:ascii="Arial" w:hAnsi="Arial" w:cs="Arial"/>
          <w:sz w:val="22"/>
          <w:szCs w:val="22"/>
        </w:rPr>
        <w:t xml:space="preserve"> </w:t>
      </w:r>
      <w:r w:rsidR="007B5FF3" w:rsidRPr="0084795D">
        <w:rPr>
          <w:rFonts w:ascii="Arial" w:hAnsi="Arial" w:cs="Arial"/>
          <w:sz w:val="22"/>
          <w:szCs w:val="22"/>
        </w:rPr>
        <w:t xml:space="preserve">Gospodarstwo Rolne </w:t>
      </w:r>
      <w:r w:rsidR="009707DF" w:rsidRPr="0084795D">
        <w:rPr>
          <w:rFonts w:ascii="Arial" w:hAnsi="Arial" w:cs="Arial"/>
          <w:sz w:val="22"/>
          <w:szCs w:val="22"/>
        </w:rPr>
        <w:t>Poczta Jerzy, ul. Parkowa 10, 63-330 Dobrzyca</w:t>
      </w:r>
      <w:r w:rsidR="007C0C24" w:rsidRPr="0084795D">
        <w:rPr>
          <w:rFonts w:ascii="Arial" w:hAnsi="Arial" w:cs="Arial"/>
          <w:sz w:val="22"/>
          <w:szCs w:val="22"/>
        </w:rPr>
        <w:t>, reprezentowane</w:t>
      </w:r>
      <w:r w:rsidR="007B5FF3" w:rsidRPr="0084795D">
        <w:rPr>
          <w:rFonts w:ascii="Arial" w:hAnsi="Arial" w:cs="Arial"/>
          <w:sz w:val="22"/>
          <w:szCs w:val="22"/>
        </w:rPr>
        <w:t>go</w:t>
      </w:r>
      <w:r w:rsidR="007C0C24" w:rsidRPr="0084795D">
        <w:rPr>
          <w:rFonts w:ascii="Arial" w:hAnsi="Arial" w:cs="Arial"/>
          <w:sz w:val="22"/>
          <w:szCs w:val="22"/>
        </w:rPr>
        <w:t xml:space="preserve"> przez pełnomocnik</w:t>
      </w:r>
      <w:r w:rsidR="00A35A8C" w:rsidRPr="0084795D">
        <w:rPr>
          <w:rFonts w:ascii="Arial" w:hAnsi="Arial" w:cs="Arial"/>
          <w:sz w:val="22"/>
          <w:szCs w:val="22"/>
        </w:rPr>
        <w:t>ów</w:t>
      </w:r>
      <w:r w:rsidR="007C0C24" w:rsidRPr="0084795D">
        <w:rPr>
          <w:rFonts w:ascii="Arial" w:hAnsi="Arial" w:cs="Arial"/>
          <w:sz w:val="22"/>
          <w:szCs w:val="22"/>
        </w:rPr>
        <w:t xml:space="preserve"> </w:t>
      </w:r>
      <w:r w:rsidR="009F04A6" w:rsidRPr="0084795D">
        <w:rPr>
          <w:rFonts w:ascii="Arial" w:hAnsi="Arial" w:cs="Arial"/>
          <w:sz w:val="22"/>
          <w:szCs w:val="22"/>
        </w:rPr>
        <w:t xml:space="preserve">– </w:t>
      </w:r>
      <w:r w:rsidR="009707DF" w:rsidRPr="0084795D">
        <w:rPr>
          <w:rFonts w:ascii="Arial" w:hAnsi="Arial" w:cs="Arial"/>
          <w:sz w:val="22"/>
          <w:szCs w:val="22"/>
        </w:rPr>
        <w:t xml:space="preserve">Katarzynę </w:t>
      </w:r>
      <w:proofErr w:type="spellStart"/>
      <w:r w:rsidR="009707DF" w:rsidRPr="0084795D">
        <w:rPr>
          <w:rFonts w:ascii="Arial" w:hAnsi="Arial" w:cs="Arial"/>
          <w:sz w:val="22"/>
          <w:szCs w:val="22"/>
        </w:rPr>
        <w:t>Szymurską</w:t>
      </w:r>
      <w:proofErr w:type="spellEnd"/>
      <w:r w:rsidR="00A35A8C" w:rsidRPr="0084795D">
        <w:rPr>
          <w:rFonts w:ascii="Arial" w:hAnsi="Arial" w:cs="Arial"/>
          <w:sz w:val="22"/>
          <w:szCs w:val="22"/>
        </w:rPr>
        <w:t xml:space="preserve"> </w:t>
      </w:r>
      <w:r w:rsidR="00A35A8C" w:rsidRPr="00BE0AF2">
        <w:rPr>
          <w:rFonts w:ascii="Arial" w:hAnsi="Arial" w:cs="Arial"/>
          <w:sz w:val="22"/>
          <w:szCs w:val="22"/>
        </w:rPr>
        <w:t>oraz Zbigniewa Napartego</w:t>
      </w:r>
    </w:p>
    <w:p w:rsidR="00A35A8C" w:rsidRPr="0084795D" w:rsidRDefault="00A35A8C" w:rsidP="005E3CD7">
      <w:pPr>
        <w:pStyle w:val="Tekstpodstawowywcity"/>
        <w:keepLines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2A14F9" w:rsidRPr="0084795D" w:rsidRDefault="002A14F9" w:rsidP="005E3CD7">
      <w:pPr>
        <w:pStyle w:val="Tekstpodstawowywcity"/>
        <w:keepLines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84795D">
        <w:rPr>
          <w:rFonts w:ascii="Arial" w:hAnsi="Arial" w:cs="Arial"/>
          <w:b/>
          <w:bCs/>
          <w:sz w:val="24"/>
          <w:szCs w:val="24"/>
        </w:rPr>
        <w:t>ORZEKAM</w:t>
      </w:r>
    </w:p>
    <w:p w:rsidR="00D12FCC" w:rsidRPr="0084795D" w:rsidRDefault="00D12FCC" w:rsidP="005E3CD7">
      <w:pPr>
        <w:pStyle w:val="Tekstpodstawowywcity"/>
        <w:keepLines/>
        <w:spacing w:after="0"/>
        <w:ind w:left="0"/>
        <w:rPr>
          <w:rFonts w:ascii="Arial" w:hAnsi="Arial" w:cs="Arial"/>
          <w:sz w:val="22"/>
          <w:szCs w:val="22"/>
        </w:rPr>
      </w:pPr>
    </w:p>
    <w:p w:rsidR="00CB1E73" w:rsidRPr="0084795D" w:rsidRDefault="007B5FF3" w:rsidP="005E3CD7">
      <w:pPr>
        <w:pStyle w:val="Tekstpodstawowywcity"/>
        <w:keepLines/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  <w:r w:rsidRPr="0084795D">
        <w:rPr>
          <w:rStyle w:val="WW-Absatz-Standardschriftart"/>
          <w:rFonts w:ascii="Arial" w:hAnsi="Arial" w:cs="Arial"/>
          <w:b/>
          <w:sz w:val="22"/>
          <w:szCs w:val="22"/>
        </w:rPr>
        <w:t xml:space="preserve">Udzielić </w:t>
      </w:r>
      <w:r w:rsidRPr="0084795D">
        <w:rPr>
          <w:rStyle w:val="WW-Absatz-Standardschriftart"/>
          <w:rFonts w:ascii="Arial" w:hAnsi="Arial" w:cs="Arial"/>
          <w:sz w:val="22"/>
          <w:szCs w:val="22"/>
        </w:rPr>
        <w:t xml:space="preserve">Wnioskodawcy pozwolenia zintegrowanego </w:t>
      </w:r>
      <w:r w:rsidRPr="0084795D">
        <w:rPr>
          <w:rFonts w:ascii="Arial" w:hAnsi="Arial" w:cs="Arial"/>
          <w:sz w:val="22"/>
          <w:szCs w:val="22"/>
        </w:rPr>
        <w:t xml:space="preserve">na prowadzenie instalacji do chowu świń o </w:t>
      </w:r>
      <w:r w:rsidR="009707DF" w:rsidRPr="0084795D">
        <w:rPr>
          <w:rFonts w:ascii="Arial" w:hAnsi="Arial" w:cs="Arial"/>
          <w:sz w:val="22"/>
          <w:szCs w:val="22"/>
        </w:rPr>
        <w:t xml:space="preserve">więcej niż 2 000 stanowisk dla świń o wadze ponad </w:t>
      </w:r>
      <w:smartTag w:uri="urn:schemas-microsoft-com:office:smarttags" w:element="metricconverter">
        <w:smartTagPr>
          <w:attr w:name="ProductID" w:val="30 kg"/>
        </w:smartTagPr>
        <w:r w:rsidRPr="0084795D">
          <w:rPr>
            <w:rFonts w:ascii="Arial" w:hAnsi="Arial" w:cs="Arial"/>
            <w:sz w:val="22"/>
            <w:szCs w:val="22"/>
          </w:rPr>
          <w:t>30 kg</w:t>
        </w:r>
      </w:smartTag>
      <w:r w:rsidRPr="0084795D">
        <w:rPr>
          <w:rFonts w:ascii="Arial" w:hAnsi="Arial" w:cs="Arial"/>
          <w:sz w:val="22"/>
          <w:szCs w:val="22"/>
        </w:rPr>
        <w:t xml:space="preserve"> </w:t>
      </w:r>
      <w:r w:rsidR="009707DF" w:rsidRPr="0084795D">
        <w:rPr>
          <w:rFonts w:ascii="Arial" w:hAnsi="Arial" w:cs="Arial"/>
          <w:sz w:val="22"/>
          <w:szCs w:val="22"/>
        </w:rPr>
        <w:t>na terenie</w:t>
      </w:r>
      <w:r w:rsidRPr="0084795D">
        <w:rPr>
          <w:rFonts w:ascii="Arial" w:hAnsi="Arial" w:cs="Arial"/>
          <w:sz w:val="22"/>
          <w:szCs w:val="22"/>
        </w:rPr>
        <w:t xml:space="preserve"> Ferm</w:t>
      </w:r>
      <w:r w:rsidR="009707DF" w:rsidRPr="0084795D">
        <w:rPr>
          <w:rFonts w:ascii="Arial" w:hAnsi="Arial" w:cs="Arial"/>
          <w:sz w:val="22"/>
          <w:szCs w:val="22"/>
        </w:rPr>
        <w:t>y</w:t>
      </w:r>
      <w:r w:rsidRPr="0084795D">
        <w:rPr>
          <w:rFonts w:ascii="Arial" w:hAnsi="Arial" w:cs="Arial"/>
          <w:sz w:val="22"/>
          <w:szCs w:val="22"/>
        </w:rPr>
        <w:t xml:space="preserve"> Trzody Chlewnej</w:t>
      </w:r>
      <w:r w:rsidR="009707DF" w:rsidRPr="0084795D">
        <w:rPr>
          <w:rFonts w:ascii="Arial" w:hAnsi="Arial" w:cs="Arial"/>
          <w:sz w:val="22"/>
          <w:szCs w:val="22"/>
        </w:rPr>
        <w:t xml:space="preserve"> Orpiszewek</w:t>
      </w:r>
      <w:r w:rsidRPr="0084795D">
        <w:rPr>
          <w:rFonts w:ascii="Arial" w:hAnsi="Arial" w:cs="Arial"/>
          <w:sz w:val="22"/>
          <w:szCs w:val="22"/>
        </w:rPr>
        <w:t>, położonej</w:t>
      </w:r>
      <w:r w:rsidR="009707DF" w:rsidRPr="0084795D">
        <w:rPr>
          <w:rFonts w:ascii="Arial" w:hAnsi="Arial" w:cs="Arial"/>
          <w:sz w:val="22"/>
          <w:szCs w:val="22"/>
        </w:rPr>
        <w:t xml:space="preserve"> </w:t>
      </w:r>
      <w:r w:rsidR="00A71FC2">
        <w:rPr>
          <w:rFonts w:ascii="Arial" w:hAnsi="Arial" w:cs="Arial"/>
          <w:sz w:val="22"/>
          <w:szCs w:val="22"/>
        </w:rPr>
        <w:t>w m.</w:t>
      </w:r>
      <w:r w:rsidR="009707DF" w:rsidRPr="0084795D">
        <w:rPr>
          <w:rFonts w:ascii="Arial" w:hAnsi="Arial" w:cs="Arial"/>
          <w:sz w:val="22"/>
          <w:szCs w:val="22"/>
        </w:rPr>
        <w:t xml:space="preserve"> Orpiszewek</w:t>
      </w:r>
      <w:r w:rsidRPr="0084795D">
        <w:rPr>
          <w:rFonts w:ascii="Arial" w:hAnsi="Arial" w:cs="Arial"/>
          <w:sz w:val="22"/>
          <w:szCs w:val="22"/>
        </w:rPr>
        <w:t xml:space="preserve">, gm. </w:t>
      </w:r>
      <w:r w:rsidR="009707DF" w:rsidRPr="0084795D">
        <w:rPr>
          <w:rFonts w:ascii="Arial" w:hAnsi="Arial" w:cs="Arial"/>
          <w:sz w:val="22"/>
          <w:szCs w:val="22"/>
        </w:rPr>
        <w:t>Kotlin</w:t>
      </w:r>
      <w:r w:rsidRPr="0084795D">
        <w:rPr>
          <w:rFonts w:ascii="Arial" w:hAnsi="Arial" w:cs="Arial"/>
          <w:sz w:val="22"/>
          <w:szCs w:val="22"/>
        </w:rPr>
        <w:t>, na warunkach określonych w</w:t>
      </w:r>
      <w:r w:rsidR="00E84144">
        <w:rPr>
          <w:rFonts w:ascii="Arial" w:hAnsi="Arial" w:cs="Arial"/>
          <w:sz w:val="22"/>
          <w:szCs w:val="22"/>
        </w:rPr>
        <w:t xml:space="preserve"> </w:t>
      </w:r>
      <w:r w:rsidRPr="0084795D">
        <w:rPr>
          <w:rFonts w:ascii="Arial" w:hAnsi="Arial" w:cs="Arial"/>
          <w:sz w:val="22"/>
          <w:szCs w:val="22"/>
        </w:rPr>
        <w:t>niniejszej decyzji.</w:t>
      </w:r>
    </w:p>
    <w:p w:rsidR="008D5855" w:rsidRPr="0084795D" w:rsidRDefault="008D5855" w:rsidP="005E3CD7">
      <w:pPr>
        <w:keepLines/>
        <w:rPr>
          <w:rFonts w:ascii="Arial" w:hAnsi="Arial" w:cs="Arial"/>
          <w:sz w:val="22"/>
          <w:szCs w:val="22"/>
        </w:rPr>
      </w:pPr>
    </w:p>
    <w:p w:rsidR="007B5FF3" w:rsidRPr="0084795D" w:rsidRDefault="007B5FF3" w:rsidP="005E3CD7">
      <w:pPr>
        <w:keepLines/>
        <w:numPr>
          <w:ilvl w:val="0"/>
          <w:numId w:val="18"/>
        </w:numPr>
        <w:tabs>
          <w:tab w:val="clear" w:pos="786"/>
          <w:tab w:val="num" w:pos="426"/>
        </w:tabs>
        <w:ind w:left="426" w:hanging="426"/>
        <w:rPr>
          <w:rStyle w:val="WW-Absatz-Standardschriftart"/>
          <w:rFonts w:ascii="Arial" w:hAnsi="Arial" w:cs="Arial"/>
          <w:sz w:val="22"/>
          <w:szCs w:val="22"/>
        </w:rPr>
      </w:pPr>
      <w:r w:rsidRPr="0084795D">
        <w:rPr>
          <w:rStyle w:val="WW-Absatz-Standardschriftart"/>
          <w:rFonts w:ascii="Arial" w:hAnsi="Arial" w:cs="Arial"/>
          <w:b/>
          <w:bCs/>
          <w:sz w:val="22"/>
          <w:szCs w:val="22"/>
        </w:rPr>
        <w:t>Rodzaj instalacji oraz oznaczenie prowadzącego instalację</w:t>
      </w:r>
    </w:p>
    <w:p w:rsidR="00BB05C0" w:rsidRPr="0084795D" w:rsidRDefault="00BB05C0" w:rsidP="005E3CD7">
      <w:pPr>
        <w:pStyle w:val="NormalnyWeb"/>
        <w:keepLines/>
        <w:spacing w:before="0" w:after="0" w:line="102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008"/>
        <w:gridCol w:w="2153"/>
        <w:gridCol w:w="2716"/>
      </w:tblGrid>
      <w:tr w:rsidR="00833A97" w:rsidRPr="0084795D" w:rsidTr="005E69FC">
        <w:trPr>
          <w:trHeight w:val="653"/>
          <w:jc w:val="center"/>
        </w:trPr>
        <w:tc>
          <w:tcPr>
            <w:tcW w:w="2978" w:type="dxa"/>
            <w:shd w:val="clear" w:color="auto" w:fill="D9D9D9"/>
            <w:vAlign w:val="center"/>
          </w:tcPr>
          <w:p w:rsidR="00833A97" w:rsidRPr="0084795D" w:rsidRDefault="00833A97" w:rsidP="005E3CD7">
            <w:pPr>
              <w:pStyle w:val="Standardowy1"/>
              <w:keepLines/>
              <w:tabs>
                <w:tab w:val="center" w:pos="4536"/>
                <w:tab w:val="right" w:pos="9072"/>
              </w:tabs>
              <w:autoSpaceDE w:val="0"/>
              <w:snapToGrid w:val="0"/>
              <w:ind w:left="63"/>
              <w:rPr>
                <w:rFonts w:cs="Arial"/>
                <w:b/>
                <w:sz w:val="22"/>
                <w:szCs w:val="22"/>
              </w:rPr>
            </w:pPr>
            <w:r w:rsidRPr="0084795D">
              <w:rPr>
                <w:rFonts w:cs="Arial"/>
                <w:b/>
                <w:sz w:val="22"/>
                <w:szCs w:val="22"/>
              </w:rPr>
              <w:t>Nazwa instalacji</w:t>
            </w:r>
          </w:p>
        </w:tc>
        <w:tc>
          <w:tcPr>
            <w:tcW w:w="2008" w:type="dxa"/>
            <w:shd w:val="clear" w:color="auto" w:fill="D9D9D9"/>
            <w:vAlign w:val="center"/>
          </w:tcPr>
          <w:p w:rsidR="00833A97" w:rsidRPr="0084795D" w:rsidRDefault="00833A97" w:rsidP="005E3CD7">
            <w:pPr>
              <w:pStyle w:val="Standardowy1"/>
              <w:keepLines/>
              <w:tabs>
                <w:tab w:val="center" w:pos="4536"/>
                <w:tab w:val="right" w:pos="9072"/>
              </w:tabs>
              <w:autoSpaceDE w:val="0"/>
              <w:snapToGrid w:val="0"/>
              <w:ind w:left="-78" w:right="-41"/>
              <w:rPr>
                <w:rFonts w:cs="Arial"/>
                <w:b/>
                <w:bCs/>
                <w:sz w:val="22"/>
                <w:szCs w:val="22"/>
              </w:rPr>
            </w:pPr>
            <w:r w:rsidRPr="0084795D">
              <w:rPr>
                <w:rFonts w:cs="Arial"/>
                <w:b/>
                <w:sz w:val="22"/>
                <w:szCs w:val="22"/>
              </w:rPr>
              <w:t xml:space="preserve">Rodzaj instalacji </w:t>
            </w:r>
            <w:r w:rsidRPr="0084795D">
              <w:rPr>
                <w:rFonts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153" w:type="dxa"/>
            <w:shd w:val="clear" w:color="auto" w:fill="D9D9D9"/>
            <w:vAlign w:val="center"/>
          </w:tcPr>
          <w:p w:rsidR="00833A97" w:rsidRPr="0084795D" w:rsidRDefault="00833A97" w:rsidP="005E3CD7">
            <w:pPr>
              <w:pStyle w:val="Standardowy1"/>
              <w:keepLines/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cs="Arial"/>
                <w:b/>
                <w:sz w:val="22"/>
                <w:szCs w:val="22"/>
              </w:rPr>
            </w:pPr>
            <w:r w:rsidRPr="0084795D">
              <w:rPr>
                <w:rFonts w:cs="Arial"/>
                <w:b/>
                <w:sz w:val="22"/>
                <w:szCs w:val="22"/>
              </w:rPr>
              <w:t>Parametr instalacji</w:t>
            </w:r>
          </w:p>
        </w:tc>
        <w:tc>
          <w:tcPr>
            <w:tcW w:w="2716" w:type="dxa"/>
            <w:shd w:val="clear" w:color="auto" w:fill="D9D9D9"/>
            <w:vAlign w:val="center"/>
          </w:tcPr>
          <w:p w:rsidR="00833A97" w:rsidRPr="0084795D" w:rsidRDefault="007E3C2E" w:rsidP="005E3CD7">
            <w:pPr>
              <w:pStyle w:val="Standardowy1"/>
              <w:keepLines/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cs="Arial"/>
                <w:b/>
                <w:sz w:val="22"/>
                <w:szCs w:val="22"/>
              </w:rPr>
            </w:pPr>
            <w:r w:rsidRPr="0084795D">
              <w:rPr>
                <w:rFonts w:cs="Arial"/>
                <w:b/>
                <w:color w:val="000000"/>
                <w:sz w:val="22"/>
                <w:szCs w:val="22"/>
              </w:rPr>
              <w:t>Oznaczenie prowadzącego instalację</w:t>
            </w:r>
          </w:p>
        </w:tc>
      </w:tr>
      <w:tr w:rsidR="00833A97" w:rsidRPr="0084795D" w:rsidTr="003214B1">
        <w:trPr>
          <w:trHeight w:val="1392"/>
          <w:jc w:val="center"/>
        </w:trPr>
        <w:tc>
          <w:tcPr>
            <w:tcW w:w="2978" w:type="dxa"/>
            <w:vAlign w:val="center"/>
          </w:tcPr>
          <w:p w:rsidR="00833A97" w:rsidRPr="0084795D" w:rsidRDefault="00833A97" w:rsidP="005E3CD7">
            <w:pPr>
              <w:keepLines/>
              <w:autoSpaceDE w:val="0"/>
              <w:snapToGrid w:val="0"/>
              <w:ind w:right="-3"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bCs/>
                <w:sz w:val="22"/>
                <w:szCs w:val="22"/>
              </w:rPr>
              <w:t xml:space="preserve">Instalacja do chowu </w:t>
            </w:r>
            <w:r w:rsidR="007B5FF3" w:rsidRPr="0084795D">
              <w:rPr>
                <w:rFonts w:ascii="Arial" w:hAnsi="Arial" w:cs="Arial"/>
                <w:bCs/>
                <w:sz w:val="22"/>
                <w:szCs w:val="22"/>
              </w:rPr>
              <w:t>świń</w:t>
            </w:r>
            <w:r w:rsidRPr="008479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1B7C" w:rsidRPr="0084795D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7B5FF3" w:rsidRPr="0084795D">
              <w:rPr>
                <w:rFonts w:ascii="Arial" w:hAnsi="Arial" w:cs="Arial"/>
                <w:bCs/>
                <w:sz w:val="22"/>
                <w:szCs w:val="22"/>
              </w:rPr>
              <w:t xml:space="preserve">o więcej niż 2000 stanowisk dla świń o wadze ponad </w:t>
            </w:r>
            <w:r w:rsidR="0084795D">
              <w:rPr>
                <w:rFonts w:ascii="Arial" w:hAnsi="Arial" w:cs="Arial"/>
                <w:bCs/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30 kg"/>
              </w:smartTagPr>
              <w:r w:rsidR="007B5FF3" w:rsidRPr="0084795D">
                <w:rPr>
                  <w:rFonts w:ascii="Arial" w:hAnsi="Arial" w:cs="Arial"/>
                  <w:bCs/>
                  <w:sz w:val="22"/>
                  <w:szCs w:val="22"/>
                </w:rPr>
                <w:t>30 kg</w:t>
              </w:r>
            </w:smartTag>
            <w:r w:rsidR="007B5FF3" w:rsidRPr="008479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71FC2">
              <w:rPr>
                <w:rFonts w:ascii="Arial" w:hAnsi="Arial" w:cs="Arial"/>
                <w:bCs/>
                <w:sz w:val="22"/>
                <w:szCs w:val="22"/>
              </w:rPr>
              <w:t xml:space="preserve">położona na działce </w:t>
            </w:r>
            <w:r w:rsidR="00A71FC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o nr </w:t>
            </w:r>
            <w:proofErr w:type="spellStart"/>
            <w:r w:rsidR="00A71FC2">
              <w:rPr>
                <w:rFonts w:ascii="Arial" w:hAnsi="Arial" w:cs="Arial"/>
                <w:bCs/>
                <w:sz w:val="22"/>
                <w:szCs w:val="22"/>
              </w:rPr>
              <w:t>ewid</w:t>
            </w:r>
            <w:proofErr w:type="spellEnd"/>
            <w:r w:rsidR="00A71FC2">
              <w:rPr>
                <w:rFonts w:ascii="Arial" w:hAnsi="Arial" w:cs="Arial"/>
                <w:bCs/>
                <w:sz w:val="22"/>
                <w:szCs w:val="22"/>
              </w:rPr>
              <w:t xml:space="preserve">. 58 </w:t>
            </w:r>
            <w:r w:rsidR="00A71FC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7B5FF3" w:rsidRPr="0084795D">
              <w:rPr>
                <w:rFonts w:ascii="Arial" w:hAnsi="Arial" w:cs="Arial"/>
                <w:bCs/>
                <w:sz w:val="22"/>
                <w:szCs w:val="22"/>
              </w:rPr>
              <w:t xml:space="preserve">w m. </w:t>
            </w:r>
            <w:r w:rsidR="00A71FC2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9707DF" w:rsidRPr="0084795D">
              <w:rPr>
                <w:rFonts w:ascii="Arial" w:hAnsi="Arial" w:cs="Arial"/>
                <w:bCs/>
                <w:sz w:val="22"/>
                <w:szCs w:val="22"/>
              </w:rPr>
              <w:t>rpiszewek,</w:t>
            </w:r>
            <w:r w:rsidR="007B5FF3" w:rsidRPr="008479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71FC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7B5FF3" w:rsidRPr="0084795D">
              <w:rPr>
                <w:rFonts w:ascii="Arial" w:hAnsi="Arial" w:cs="Arial"/>
                <w:bCs/>
                <w:sz w:val="22"/>
                <w:szCs w:val="22"/>
              </w:rPr>
              <w:t xml:space="preserve">gm. </w:t>
            </w:r>
            <w:r w:rsidR="009707DF" w:rsidRPr="0084795D">
              <w:rPr>
                <w:rFonts w:ascii="Arial" w:hAnsi="Arial" w:cs="Arial"/>
                <w:bCs/>
                <w:sz w:val="22"/>
                <w:szCs w:val="22"/>
              </w:rPr>
              <w:t>Kotlin</w:t>
            </w:r>
            <w:r w:rsidR="008A03DE" w:rsidRPr="0084795D">
              <w:rPr>
                <w:rFonts w:ascii="Arial" w:hAnsi="Arial" w:cs="Arial"/>
                <w:bCs/>
                <w:sz w:val="22"/>
                <w:szCs w:val="22"/>
              </w:rPr>
              <w:t xml:space="preserve">, powiat </w:t>
            </w:r>
            <w:r w:rsidR="009707DF" w:rsidRPr="0084795D">
              <w:rPr>
                <w:rFonts w:ascii="Arial" w:hAnsi="Arial" w:cs="Arial"/>
                <w:bCs/>
                <w:sz w:val="22"/>
                <w:szCs w:val="22"/>
              </w:rPr>
              <w:t>jarociński</w:t>
            </w:r>
          </w:p>
        </w:tc>
        <w:tc>
          <w:tcPr>
            <w:tcW w:w="2008" w:type="dxa"/>
            <w:vAlign w:val="center"/>
          </w:tcPr>
          <w:p w:rsidR="00833A97" w:rsidRPr="0084795D" w:rsidRDefault="00833A97" w:rsidP="005E3CD7">
            <w:pPr>
              <w:keepLines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 xml:space="preserve">ust. 6 pkt 8 lit. </w:t>
            </w:r>
            <w:r w:rsidR="007B5FF3" w:rsidRPr="0084795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53" w:type="dxa"/>
            <w:vAlign w:val="center"/>
          </w:tcPr>
          <w:p w:rsidR="00833A97" w:rsidRPr="0084795D" w:rsidRDefault="000A4158" w:rsidP="005E3CD7">
            <w:pPr>
              <w:keepLines/>
              <w:autoSpaceDE w:val="0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79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2 23</w:t>
            </w:r>
            <w:r w:rsidR="008A03DE" w:rsidRPr="008479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833A97" w:rsidRPr="008479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szt.</w:t>
            </w:r>
          </w:p>
          <w:p w:rsidR="000F1DBD" w:rsidRPr="0084795D" w:rsidRDefault="005849DF" w:rsidP="005E3CD7">
            <w:pPr>
              <w:keepLines/>
              <w:autoSpaceDE w:val="0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79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0A4158" w:rsidRPr="008479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312,2</w:t>
            </w:r>
            <w:r w:rsidR="007B5FF3" w:rsidRPr="008479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33A97" w:rsidRPr="008479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DJP – Dużych Jednostek Przeliczeniowych)</w:t>
            </w:r>
            <w:r w:rsidR="000A4158" w:rsidRPr="008479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tuczników oraz </w:t>
            </w:r>
          </w:p>
          <w:p w:rsidR="00833A97" w:rsidRPr="0084795D" w:rsidRDefault="000A4158" w:rsidP="005E3CD7">
            <w:pPr>
              <w:keepLines/>
              <w:autoSpaceDE w:val="0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79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1 870 szt. (130,9 DJP) warchlaków</w:t>
            </w:r>
          </w:p>
        </w:tc>
        <w:tc>
          <w:tcPr>
            <w:tcW w:w="2716" w:type="dxa"/>
          </w:tcPr>
          <w:p w:rsidR="00833A97" w:rsidRPr="0084795D" w:rsidRDefault="009707DF" w:rsidP="005E3CD7">
            <w:pPr>
              <w:keepLines/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4795D">
              <w:rPr>
                <w:rFonts w:ascii="Arial" w:hAnsi="Arial" w:cs="Arial"/>
                <w:bCs/>
                <w:sz w:val="22"/>
                <w:szCs w:val="22"/>
              </w:rPr>
              <w:t>Jerzy Poczta</w:t>
            </w:r>
          </w:p>
          <w:p w:rsidR="00E57057" w:rsidRPr="0084795D" w:rsidRDefault="007B5FF3" w:rsidP="005E3CD7">
            <w:pPr>
              <w:keepLines/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4795D">
              <w:rPr>
                <w:rFonts w:ascii="Arial" w:hAnsi="Arial" w:cs="Arial"/>
                <w:bCs/>
                <w:sz w:val="22"/>
                <w:szCs w:val="22"/>
              </w:rPr>
              <w:t xml:space="preserve">Gospodarstwo Rolne </w:t>
            </w:r>
          </w:p>
          <w:p w:rsidR="00833A97" w:rsidRPr="0084795D" w:rsidRDefault="009707DF" w:rsidP="005E3CD7">
            <w:pPr>
              <w:keepLines/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4795D">
              <w:rPr>
                <w:rFonts w:ascii="Arial" w:hAnsi="Arial" w:cs="Arial"/>
                <w:bCs/>
                <w:sz w:val="22"/>
                <w:szCs w:val="22"/>
              </w:rPr>
              <w:t>Poczta Jerzy</w:t>
            </w:r>
          </w:p>
          <w:p w:rsidR="00833A97" w:rsidRPr="0084795D" w:rsidRDefault="008A03DE" w:rsidP="005E3CD7">
            <w:pPr>
              <w:keepLines/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4795D">
              <w:rPr>
                <w:rFonts w:ascii="Arial" w:hAnsi="Arial" w:cs="Arial"/>
                <w:bCs/>
                <w:sz w:val="22"/>
                <w:szCs w:val="22"/>
              </w:rPr>
              <w:t xml:space="preserve">ul. </w:t>
            </w:r>
            <w:r w:rsidR="009707DF" w:rsidRPr="0084795D">
              <w:rPr>
                <w:rFonts w:ascii="Arial" w:hAnsi="Arial" w:cs="Arial"/>
                <w:bCs/>
                <w:sz w:val="22"/>
                <w:szCs w:val="22"/>
              </w:rPr>
              <w:t>Parkowa 10</w:t>
            </w:r>
          </w:p>
          <w:p w:rsidR="00833A97" w:rsidRPr="0084795D" w:rsidRDefault="005849DF" w:rsidP="005E3CD7">
            <w:pPr>
              <w:keepLines/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4795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9707DF" w:rsidRPr="0084795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84795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707DF" w:rsidRPr="0084795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ED09B8" w:rsidRPr="0084795D">
              <w:rPr>
                <w:rFonts w:ascii="Arial" w:hAnsi="Arial" w:cs="Arial"/>
                <w:bCs/>
                <w:sz w:val="22"/>
                <w:szCs w:val="22"/>
              </w:rPr>
              <w:t xml:space="preserve">30 </w:t>
            </w:r>
            <w:r w:rsidR="009707DF" w:rsidRPr="0084795D">
              <w:rPr>
                <w:rFonts w:ascii="Arial" w:hAnsi="Arial" w:cs="Arial"/>
                <w:bCs/>
                <w:sz w:val="22"/>
                <w:szCs w:val="22"/>
              </w:rPr>
              <w:t>Dobrzyca</w:t>
            </w:r>
          </w:p>
          <w:p w:rsidR="00833A97" w:rsidRPr="0084795D" w:rsidRDefault="005849DF" w:rsidP="005E3CD7">
            <w:pPr>
              <w:keepLines/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79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NIP: </w:t>
            </w:r>
            <w:r w:rsidR="009707DF" w:rsidRPr="0084795D">
              <w:rPr>
                <w:rFonts w:ascii="Arial" w:hAnsi="Arial" w:cs="Arial"/>
                <w:b/>
                <w:bCs/>
                <w:sz w:val="22"/>
                <w:szCs w:val="22"/>
              </w:rPr>
              <w:t>6210030453</w:t>
            </w:r>
          </w:p>
          <w:p w:rsidR="003214B1" w:rsidRPr="0084795D" w:rsidRDefault="003214B1" w:rsidP="005E3CD7">
            <w:pPr>
              <w:keepLines/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79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REGON: </w:t>
            </w:r>
            <w:r w:rsidR="009707DF" w:rsidRPr="0084795D">
              <w:rPr>
                <w:rFonts w:ascii="Arial" w:hAnsi="Arial" w:cs="Arial"/>
                <w:b/>
                <w:bCs/>
                <w:sz w:val="22"/>
                <w:szCs w:val="22"/>
              </w:rPr>
              <w:t>250161726</w:t>
            </w:r>
          </w:p>
        </w:tc>
      </w:tr>
    </w:tbl>
    <w:p w:rsidR="002A14F9" w:rsidRPr="0084795D" w:rsidRDefault="002A14F9" w:rsidP="005E3CD7">
      <w:pPr>
        <w:pStyle w:val="NormalnyWeb"/>
        <w:keepLines/>
        <w:spacing w:before="0" w:after="0"/>
        <w:rPr>
          <w:rFonts w:ascii="Arial" w:hAnsi="Arial" w:cs="Arial"/>
          <w:sz w:val="18"/>
          <w:szCs w:val="18"/>
        </w:rPr>
      </w:pPr>
      <w:r w:rsidRPr="0084795D">
        <w:rPr>
          <w:rFonts w:ascii="Arial" w:hAnsi="Arial" w:cs="Arial"/>
          <w:sz w:val="18"/>
          <w:szCs w:val="18"/>
        </w:rPr>
        <w:t xml:space="preserve">* wg załącznika do rozporządzenia Ministra Środowiska z dnia </w:t>
      </w:r>
      <w:r w:rsidR="007E3C2E" w:rsidRPr="0084795D">
        <w:rPr>
          <w:rFonts w:ascii="Arial" w:hAnsi="Arial" w:cs="Arial"/>
          <w:sz w:val="18"/>
          <w:szCs w:val="18"/>
        </w:rPr>
        <w:t>27 sierpnia 2014 r. w sprawie rodzajów instalacji mogących powodować znaczne zanieczyszczenie poszczególnych elementów przyrodniczych albo środowiska jako całości (Dz. U. z</w:t>
      </w:r>
      <w:r w:rsidR="00877C80" w:rsidRPr="0084795D">
        <w:rPr>
          <w:rFonts w:ascii="Arial" w:hAnsi="Arial" w:cs="Arial"/>
          <w:sz w:val="18"/>
          <w:szCs w:val="18"/>
        </w:rPr>
        <w:t xml:space="preserve"> </w:t>
      </w:r>
      <w:r w:rsidR="007E3C2E" w:rsidRPr="0084795D">
        <w:rPr>
          <w:rFonts w:ascii="Arial" w:hAnsi="Arial" w:cs="Arial"/>
          <w:sz w:val="18"/>
          <w:szCs w:val="18"/>
        </w:rPr>
        <w:t>2014 r., poz. 1169)</w:t>
      </w:r>
    </w:p>
    <w:p w:rsidR="00294D34" w:rsidRPr="0084795D" w:rsidRDefault="00294D34" w:rsidP="005E3CD7">
      <w:pPr>
        <w:keepLines/>
        <w:rPr>
          <w:rFonts w:ascii="Arial" w:hAnsi="Arial" w:cs="Arial"/>
          <w:b/>
          <w:sz w:val="20"/>
          <w:szCs w:val="20"/>
        </w:rPr>
      </w:pPr>
    </w:p>
    <w:p w:rsidR="002A14F9" w:rsidRPr="0084795D" w:rsidRDefault="002A14F9" w:rsidP="005E3CD7">
      <w:pPr>
        <w:keepLines/>
        <w:rPr>
          <w:rFonts w:ascii="Arial" w:hAnsi="Arial" w:cs="Arial"/>
          <w:b/>
          <w:sz w:val="22"/>
          <w:szCs w:val="22"/>
        </w:rPr>
      </w:pPr>
      <w:r w:rsidRPr="0084795D">
        <w:rPr>
          <w:rFonts w:ascii="Arial" w:hAnsi="Arial" w:cs="Arial"/>
          <w:b/>
          <w:sz w:val="22"/>
          <w:szCs w:val="22"/>
        </w:rPr>
        <w:t>1.1. Opis instalacji</w:t>
      </w:r>
    </w:p>
    <w:p w:rsidR="002A0442" w:rsidRPr="005E3CD7" w:rsidRDefault="002A0442" w:rsidP="005E3CD7">
      <w:pPr>
        <w:keepLines/>
        <w:rPr>
          <w:rFonts w:ascii="Arial" w:hAnsi="Arial" w:cs="Arial"/>
          <w:b/>
          <w:bCs/>
          <w:sz w:val="20"/>
          <w:szCs w:val="20"/>
        </w:rPr>
      </w:pPr>
    </w:p>
    <w:p w:rsidR="007A3B2D" w:rsidRPr="0084795D" w:rsidRDefault="002D5907" w:rsidP="005E3CD7">
      <w:pPr>
        <w:pStyle w:val="NormalnyWeb"/>
        <w:keepLines/>
        <w:numPr>
          <w:ilvl w:val="0"/>
          <w:numId w:val="16"/>
        </w:numPr>
        <w:tabs>
          <w:tab w:val="clear" w:pos="37"/>
        </w:tabs>
        <w:spacing w:before="0" w:after="0"/>
        <w:ind w:left="426" w:hanging="423"/>
        <w:rPr>
          <w:rStyle w:val="pathcurrent"/>
          <w:rFonts w:ascii="Arial" w:eastAsia="BookmanOldStyle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</w:rPr>
        <w:t>Instalację</w:t>
      </w:r>
      <w:r w:rsidR="00412B60" w:rsidRPr="0084795D">
        <w:rPr>
          <w:rFonts w:ascii="Arial" w:hAnsi="Arial" w:cs="Arial"/>
          <w:sz w:val="22"/>
          <w:szCs w:val="22"/>
        </w:rPr>
        <w:t xml:space="preserve"> wymagaj</w:t>
      </w:r>
      <w:r w:rsidRPr="0084795D">
        <w:rPr>
          <w:rFonts w:ascii="Arial" w:hAnsi="Arial" w:cs="Arial"/>
          <w:sz w:val="22"/>
          <w:szCs w:val="22"/>
        </w:rPr>
        <w:t>ącą</w:t>
      </w:r>
      <w:r w:rsidR="002A14F9" w:rsidRPr="0084795D">
        <w:rPr>
          <w:rFonts w:ascii="Arial" w:hAnsi="Arial" w:cs="Arial"/>
          <w:sz w:val="22"/>
          <w:szCs w:val="22"/>
        </w:rPr>
        <w:t xml:space="preserve"> pozw</w:t>
      </w:r>
      <w:r w:rsidRPr="0084795D">
        <w:rPr>
          <w:rFonts w:ascii="Arial" w:hAnsi="Arial" w:cs="Arial"/>
          <w:sz w:val="22"/>
          <w:szCs w:val="22"/>
        </w:rPr>
        <w:t>olenia zintegrowaneg</w:t>
      </w:r>
      <w:r w:rsidR="003957CB" w:rsidRPr="0084795D">
        <w:rPr>
          <w:rFonts w:ascii="Arial" w:hAnsi="Arial" w:cs="Arial"/>
          <w:sz w:val="22"/>
          <w:szCs w:val="22"/>
        </w:rPr>
        <w:t xml:space="preserve">o stanowi </w:t>
      </w:r>
      <w:r w:rsidR="00CA76B7" w:rsidRPr="0084795D">
        <w:rPr>
          <w:rFonts w:ascii="Arial" w:hAnsi="Arial" w:cs="Arial"/>
          <w:sz w:val="22"/>
          <w:szCs w:val="22"/>
        </w:rPr>
        <w:t xml:space="preserve">instalacja służąca do </w:t>
      </w:r>
      <w:r w:rsidR="003957CB" w:rsidRPr="0084795D">
        <w:rPr>
          <w:rFonts w:ascii="Arial" w:hAnsi="Arial" w:cs="Arial"/>
          <w:sz w:val="22"/>
          <w:szCs w:val="22"/>
        </w:rPr>
        <w:t>chowu</w:t>
      </w:r>
      <w:r w:rsidR="00B54741" w:rsidRPr="0084795D">
        <w:rPr>
          <w:rFonts w:ascii="Arial" w:hAnsi="Arial" w:cs="Arial"/>
          <w:sz w:val="22"/>
          <w:szCs w:val="22"/>
        </w:rPr>
        <w:t xml:space="preserve"> (tuczu)</w:t>
      </w:r>
      <w:r w:rsidR="003957CB" w:rsidRPr="0084795D">
        <w:rPr>
          <w:rFonts w:ascii="Arial" w:hAnsi="Arial" w:cs="Arial"/>
          <w:sz w:val="22"/>
          <w:szCs w:val="22"/>
        </w:rPr>
        <w:t xml:space="preserve"> </w:t>
      </w:r>
      <w:r w:rsidR="00ED09B8" w:rsidRPr="0084795D">
        <w:rPr>
          <w:rFonts w:ascii="Arial" w:hAnsi="Arial" w:cs="Arial"/>
          <w:sz w:val="22"/>
          <w:szCs w:val="22"/>
        </w:rPr>
        <w:t>świń</w:t>
      </w:r>
      <w:r w:rsidR="003957CB" w:rsidRPr="0084795D">
        <w:rPr>
          <w:rFonts w:ascii="Arial" w:hAnsi="Arial" w:cs="Arial"/>
          <w:sz w:val="22"/>
          <w:szCs w:val="22"/>
        </w:rPr>
        <w:t>, z</w:t>
      </w:r>
      <w:r w:rsidR="00E57057" w:rsidRPr="0084795D">
        <w:rPr>
          <w:rFonts w:ascii="Arial" w:hAnsi="Arial" w:cs="Arial"/>
          <w:sz w:val="22"/>
          <w:szCs w:val="22"/>
        </w:rPr>
        <w:t xml:space="preserve"> </w:t>
      </w:r>
      <w:r w:rsidR="003957CB" w:rsidRPr="0084795D">
        <w:rPr>
          <w:rFonts w:ascii="Arial" w:hAnsi="Arial" w:cs="Arial"/>
          <w:sz w:val="22"/>
          <w:szCs w:val="22"/>
        </w:rPr>
        <w:t xml:space="preserve">łączną obsadą </w:t>
      </w:r>
      <w:r w:rsidR="000A4158" w:rsidRPr="0084795D">
        <w:rPr>
          <w:rFonts w:ascii="Arial" w:hAnsi="Arial" w:cs="Arial"/>
          <w:sz w:val="22"/>
          <w:szCs w:val="22"/>
        </w:rPr>
        <w:t>4</w:t>
      </w:r>
      <w:r w:rsidR="00951B7C" w:rsidRPr="0084795D">
        <w:rPr>
          <w:rFonts w:ascii="Arial" w:hAnsi="Arial" w:cs="Arial"/>
          <w:sz w:val="22"/>
          <w:szCs w:val="22"/>
        </w:rPr>
        <w:t> </w:t>
      </w:r>
      <w:r w:rsidR="000A4158" w:rsidRPr="0084795D">
        <w:rPr>
          <w:rFonts w:ascii="Arial" w:hAnsi="Arial" w:cs="Arial"/>
          <w:sz w:val="22"/>
          <w:szCs w:val="22"/>
        </w:rPr>
        <w:t>10</w:t>
      </w:r>
      <w:r w:rsidR="007A3B2D" w:rsidRPr="0084795D">
        <w:rPr>
          <w:rFonts w:ascii="Arial" w:hAnsi="Arial" w:cs="Arial"/>
          <w:sz w:val="22"/>
          <w:szCs w:val="22"/>
        </w:rPr>
        <w:t>0</w:t>
      </w:r>
      <w:r w:rsidR="00951B7C" w:rsidRPr="0084795D">
        <w:rPr>
          <w:rFonts w:ascii="Arial" w:hAnsi="Arial" w:cs="Arial"/>
          <w:sz w:val="22"/>
          <w:szCs w:val="22"/>
        </w:rPr>
        <w:t xml:space="preserve"> szt.</w:t>
      </w:r>
      <w:r w:rsidR="000A4158" w:rsidRPr="0084795D">
        <w:rPr>
          <w:rFonts w:ascii="Arial" w:hAnsi="Arial" w:cs="Arial"/>
          <w:sz w:val="22"/>
          <w:szCs w:val="22"/>
        </w:rPr>
        <w:t>, w tym 2 230 szt.</w:t>
      </w:r>
      <w:r w:rsidR="003957CB" w:rsidRPr="0084795D">
        <w:rPr>
          <w:rFonts w:ascii="Arial" w:hAnsi="Arial" w:cs="Arial"/>
          <w:sz w:val="22"/>
          <w:szCs w:val="22"/>
        </w:rPr>
        <w:t xml:space="preserve"> </w:t>
      </w:r>
      <w:r w:rsidR="00ED09B8" w:rsidRPr="0084795D">
        <w:rPr>
          <w:rFonts w:ascii="Arial" w:hAnsi="Arial" w:cs="Arial"/>
          <w:sz w:val="22"/>
          <w:szCs w:val="22"/>
        </w:rPr>
        <w:t>(</w:t>
      </w:r>
      <w:r w:rsidR="000A4158" w:rsidRPr="0084795D">
        <w:rPr>
          <w:rFonts w:ascii="Arial" w:hAnsi="Arial" w:cs="Arial"/>
          <w:sz w:val="22"/>
          <w:szCs w:val="22"/>
        </w:rPr>
        <w:t>312,2</w:t>
      </w:r>
      <w:r w:rsidR="00412B60" w:rsidRPr="0084795D">
        <w:rPr>
          <w:rFonts w:ascii="Arial" w:hAnsi="Arial" w:cs="Arial"/>
          <w:sz w:val="22"/>
          <w:szCs w:val="22"/>
        </w:rPr>
        <w:t xml:space="preserve"> DJ</w:t>
      </w:r>
      <w:r w:rsidRPr="0084795D">
        <w:rPr>
          <w:rFonts w:ascii="Arial" w:hAnsi="Arial" w:cs="Arial"/>
          <w:sz w:val="22"/>
          <w:szCs w:val="22"/>
        </w:rPr>
        <w:t>P</w:t>
      </w:r>
      <w:r w:rsidR="00ED09B8" w:rsidRPr="0084795D">
        <w:rPr>
          <w:rFonts w:ascii="Arial" w:hAnsi="Arial" w:cs="Arial"/>
          <w:sz w:val="22"/>
          <w:szCs w:val="22"/>
        </w:rPr>
        <w:t>)</w:t>
      </w:r>
      <w:r w:rsidR="000A4158" w:rsidRPr="0084795D">
        <w:rPr>
          <w:rFonts w:ascii="Arial" w:hAnsi="Arial" w:cs="Arial"/>
          <w:sz w:val="22"/>
          <w:szCs w:val="22"/>
        </w:rPr>
        <w:t xml:space="preserve"> tuczników oraz 1 870 szt. (130,9 DJP) warchlaków</w:t>
      </w:r>
      <w:r w:rsidRPr="0084795D">
        <w:rPr>
          <w:rFonts w:ascii="Arial" w:hAnsi="Arial" w:cs="Arial"/>
          <w:sz w:val="22"/>
          <w:szCs w:val="22"/>
        </w:rPr>
        <w:t>, zlokalizowana</w:t>
      </w:r>
      <w:r w:rsidR="00412B60" w:rsidRPr="0084795D">
        <w:rPr>
          <w:rFonts w:ascii="Arial" w:hAnsi="Arial" w:cs="Arial"/>
          <w:sz w:val="22"/>
          <w:szCs w:val="22"/>
        </w:rPr>
        <w:t xml:space="preserve"> </w:t>
      </w:r>
      <w:r w:rsidR="00CA76B7" w:rsidRPr="0084795D">
        <w:rPr>
          <w:rFonts w:ascii="Arial" w:hAnsi="Arial" w:cs="Arial"/>
          <w:bCs/>
          <w:sz w:val="22"/>
          <w:szCs w:val="22"/>
        </w:rPr>
        <w:t>na dzia</w:t>
      </w:r>
      <w:r w:rsidR="007A3B2D" w:rsidRPr="0084795D">
        <w:rPr>
          <w:rFonts w:ascii="Arial" w:hAnsi="Arial" w:cs="Arial"/>
          <w:bCs/>
          <w:sz w:val="22"/>
          <w:szCs w:val="22"/>
        </w:rPr>
        <w:t>ł</w:t>
      </w:r>
      <w:r w:rsidR="000A4158" w:rsidRPr="0084795D">
        <w:rPr>
          <w:rFonts w:ascii="Arial" w:hAnsi="Arial" w:cs="Arial"/>
          <w:bCs/>
          <w:sz w:val="22"/>
          <w:szCs w:val="22"/>
        </w:rPr>
        <w:t xml:space="preserve">ce </w:t>
      </w:r>
      <w:r w:rsidR="00CA76B7" w:rsidRPr="0084795D">
        <w:rPr>
          <w:rFonts w:ascii="Arial" w:hAnsi="Arial" w:cs="Arial"/>
          <w:bCs/>
          <w:sz w:val="22"/>
          <w:szCs w:val="22"/>
        </w:rPr>
        <w:t>o</w:t>
      </w:r>
      <w:r w:rsidR="00E57057" w:rsidRPr="0084795D">
        <w:rPr>
          <w:rFonts w:ascii="Arial" w:hAnsi="Arial" w:cs="Arial"/>
          <w:bCs/>
          <w:sz w:val="22"/>
          <w:szCs w:val="22"/>
        </w:rPr>
        <w:t xml:space="preserve"> </w:t>
      </w:r>
      <w:r w:rsidR="00CA76B7" w:rsidRPr="0084795D">
        <w:rPr>
          <w:rFonts w:ascii="Arial" w:hAnsi="Arial" w:cs="Arial"/>
          <w:bCs/>
          <w:sz w:val="22"/>
          <w:szCs w:val="22"/>
        </w:rPr>
        <w:t>nr</w:t>
      </w:r>
      <w:r w:rsidR="00E57057" w:rsidRPr="008479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957CB" w:rsidRPr="0084795D">
        <w:rPr>
          <w:rFonts w:ascii="Arial" w:hAnsi="Arial" w:cs="Arial"/>
          <w:bCs/>
          <w:sz w:val="22"/>
          <w:szCs w:val="22"/>
        </w:rPr>
        <w:t>ewid</w:t>
      </w:r>
      <w:proofErr w:type="spellEnd"/>
      <w:r w:rsidR="007A3B2D" w:rsidRPr="0084795D">
        <w:rPr>
          <w:rFonts w:ascii="Arial" w:hAnsi="Arial" w:cs="Arial"/>
          <w:bCs/>
          <w:sz w:val="22"/>
          <w:szCs w:val="22"/>
        </w:rPr>
        <w:t xml:space="preserve">. </w:t>
      </w:r>
      <w:r w:rsidR="000A4158" w:rsidRPr="0084795D">
        <w:rPr>
          <w:rFonts w:ascii="Arial" w:hAnsi="Arial" w:cs="Arial"/>
          <w:bCs/>
          <w:sz w:val="22"/>
          <w:szCs w:val="22"/>
        </w:rPr>
        <w:t>58</w:t>
      </w:r>
      <w:r w:rsidR="007A3B2D" w:rsidRPr="0084795D">
        <w:rPr>
          <w:rFonts w:ascii="Arial" w:hAnsi="Arial" w:cs="Arial"/>
          <w:bCs/>
          <w:sz w:val="22"/>
          <w:szCs w:val="22"/>
        </w:rPr>
        <w:t xml:space="preserve"> obręb </w:t>
      </w:r>
      <w:r w:rsidR="000A4158" w:rsidRPr="0084795D">
        <w:rPr>
          <w:rFonts w:ascii="Arial" w:hAnsi="Arial" w:cs="Arial"/>
          <w:bCs/>
          <w:sz w:val="22"/>
          <w:szCs w:val="22"/>
        </w:rPr>
        <w:t>Orpiszewek,</w:t>
      </w:r>
      <w:r w:rsidR="007A3B2D" w:rsidRPr="0084795D">
        <w:rPr>
          <w:rFonts w:ascii="Arial" w:hAnsi="Arial" w:cs="Arial"/>
          <w:bCs/>
          <w:sz w:val="22"/>
          <w:szCs w:val="22"/>
        </w:rPr>
        <w:t xml:space="preserve"> </w:t>
      </w:r>
      <w:r w:rsidR="003957CB" w:rsidRPr="0084795D">
        <w:rPr>
          <w:rFonts w:ascii="Arial" w:hAnsi="Arial" w:cs="Arial"/>
          <w:bCs/>
          <w:sz w:val="22"/>
          <w:szCs w:val="22"/>
        </w:rPr>
        <w:t>gm</w:t>
      </w:r>
      <w:r w:rsidR="00ED09B8" w:rsidRPr="0084795D">
        <w:rPr>
          <w:rFonts w:ascii="Arial" w:hAnsi="Arial" w:cs="Arial"/>
          <w:bCs/>
          <w:sz w:val="22"/>
          <w:szCs w:val="22"/>
        </w:rPr>
        <w:t xml:space="preserve">. </w:t>
      </w:r>
      <w:r w:rsidR="000A4158" w:rsidRPr="0084795D">
        <w:rPr>
          <w:rFonts w:ascii="Arial" w:hAnsi="Arial" w:cs="Arial"/>
          <w:bCs/>
          <w:sz w:val="22"/>
          <w:szCs w:val="22"/>
        </w:rPr>
        <w:t>Kotlin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, po</w:t>
      </w:r>
      <w:r w:rsidR="003957CB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wiat </w:t>
      </w:r>
      <w:r w:rsidR="000A4158" w:rsidRPr="0084795D">
        <w:rPr>
          <w:rStyle w:val="pathcurrent"/>
          <w:rFonts w:ascii="Arial" w:eastAsia="BookmanOldStyle" w:hAnsi="Arial" w:cs="Arial"/>
          <w:sz w:val="22"/>
          <w:szCs w:val="22"/>
        </w:rPr>
        <w:t>jarociński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.</w:t>
      </w:r>
      <w:r w:rsidR="009558DE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</w:t>
      </w:r>
      <w:r w:rsidR="00390C11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Chów </w:t>
      </w:r>
      <w:r w:rsidR="00ED09B8" w:rsidRPr="0084795D">
        <w:rPr>
          <w:rStyle w:val="pathcurrent"/>
          <w:rFonts w:ascii="Arial" w:eastAsia="BookmanOldStyle" w:hAnsi="Arial" w:cs="Arial"/>
          <w:sz w:val="22"/>
          <w:szCs w:val="22"/>
        </w:rPr>
        <w:t>świń</w:t>
      </w:r>
      <w:r w:rsidR="00390C11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odbywa się w </w:t>
      </w:r>
      <w:r w:rsidR="000A4158" w:rsidRPr="0084795D">
        <w:rPr>
          <w:rStyle w:val="pathcurrent"/>
          <w:rFonts w:ascii="Arial" w:eastAsia="BookmanOldStyle" w:hAnsi="Arial" w:cs="Arial"/>
          <w:sz w:val="22"/>
          <w:szCs w:val="22"/>
        </w:rPr>
        <w:t>pięciu</w:t>
      </w:r>
      <w:r w:rsidR="00ED09B8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budynkach inwentarskich</w:t>
      </w:r>
      <w:r w:rsidR="00390C11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o </w:t>
      </w:r>
      <w:r w:rsidR="007A3B2D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następującej </w:t>
      </w:r>
      <w:r w:rsidR="00390C11" w:rsidRPr="0084795D">
        <w:rPr>
          <w:rStyle w:val="pathcurrent"/>
          <w:rFonts w:ascii="Arial" w:eastAsia="BookmanOldStyle" w:hAnsi="Arial" w:cs="Arial"/>
          <w:sz w:val="22"/>
          <w:szCs w:val="22"/>
        </w:rPr>
        <w:t>obsadzie</w:t>
      </w:r>
      <w:r w:rsidR="007A3B2D" w:rsidRPr="0084795D">
        <w:rPr>
          <w:rStyle w:val="pathcurrent"/>
          <w:rFonts w:ascii="Arial" w:eastAsia="BookmanOldStyle" w:hAnsi="Arial" w:cs="Arial"/>
          <w:sz w:val="22"/>
          <w:szCs w:val="22"/>
        </w:rPr>
        <w:t>:</w:t>
      </w:r>
    </w:p>
    <w:p w:rsidR="003826EA" w:rsidRPr="0084795D" w:rsidRDefault="000A4158" w:rsidP="005E3CD7">
      <w:pPr>
        <w:pStyle w:val="NormalnyWeb"/>
        <w:keepLines/>
        <w:numPr>
          <w:ilvl w:val="1"/>
          <w:numId w:val="16"/>
        </w:numPr>
        <w:tabs>
          <w:tab w:val="clear" w:pos="1083"/>
          <w:tab w:val="num" w:pos="709"/>
        </w:tabs>
        <w:spacing w:before="0" w:after="0"/>
        <w:ind w:left="709" w:hanging="283"/>
        <w:rPr>
          <w:rStyle w:val="pathcurrent"/>
          <w:rFonts w:ascii="Arial" w:eastAsia="BookmanOldStyle" w:hAnsi="Arial" w:cs="Arial"/>
          <w:sz w:val="22"/>
          <w:szCs w:val="22"/>
        </w:rPr>
      </w:pP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budynek A</w:t>
      </w:r>
      <w:r w:rsidR="007A3B2D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– 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o obsadzie 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1 19</w:t>
      </w:r>
      <w:r w:rsidR="007A3B2D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0 </w:t>
      </w:r>
      <w:r w:rsidR="00ED09B8" w:rsidRPr="0084795D">
        <w:rPr>
          <w:rStyle w:val="pathcurrent"/>
          <w:rFonts w:ascii="Arial" w:eastAsia="BookmanOldStyle" w:hAnsi="Arial" w:cs="Arial"/>
          <w:sz w:val="22"/>
          <w:szCs w:val="22"/>
        </w:rPr>
        <w:t>szt. (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83,3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>,4</w:t>
      </w:r>
      <w:r w:rsidR="00ED09B8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DJP)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warchlaków oraz 112 szt. (15,68 DJP) tuczników</w:t>
      </w:r>
      <w:r w:rsidR="00951B7C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</w:t>
      </w:r>
      <w:r w:rsidR="009558DE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i </w:t>
      </w:r>
      <w:r w:rsidR="009436D1" w:rsidRPr="0084795D">
        <w:rPr>
          <w:rStyle w:val="pathcurrent"/>
          <w:rFonts w:ascii="Arial" w:eastAsia="BookmanOldStyle" w:hAnsi="Arial" w:cs="Arial"/>
          <w:sz w:val="22"/>
          <w:szCs w:val="22"/>
        </w:rPr>
        <w:t>powierzchni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</w:t>
      </w:r>
      <w:r w:rsidR="007C57A8" w:rsidRPr="0084795D">
        <w:rPr>
          <w:rStyle w:val="pathcurrent"/>
          <w:rFonts w:ascii="Arial" w:eastAsia="BookmanOldStyle" w:hAnsi="Arial" w:cs="Arial"/>
          <w:sz w:val="22"/>
          <w:szCs w:val="22"/>
        </w:rPr>
        <w:t>chowu 588</w:t>
      </w:r>
      <w:r w:rsidR="00366B55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m</w:t>
      </w:r>
      <w:r w:rsidR="00366B55" w:rsidRPr="0084795D">
        <w:rPr>
          <w:rStyle w:val="pathcurrent"/>
          <w:rFonts w:ascii="Arial" w:eastAsia="BookmanOldStyle" w:hAnsi="Arial" w:cs="Arial"/>
          <w:sz w:val="22"/>
          <w:szCs w:val="22"/>
          <w:vertAlign w:val="superscript"/>
        </w:rPr>
        <w:t>2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>,</w:t>
      </w:r>
      <w:r w:rsidR="007522DA">
        <w:rPr>
          <w:rStyle w:val="pathcurrent"/>
          <w:rFonts w:ascii="Arial" w:eastAsia="BookmanOldStyle" w:hAnsi="Arial" w:cs="Arial"/>
          <w:sz w:val="22"/>
          <w:szCs w:val="22"/>
        </w:rPr>
        <w:t xml:space="preserve"> wyposażony w 10 kojców grupowych,</w:t>
      </w:r>
    </w:p>
    <w:p w:rsidR="003826EA" w:rsidRPr="0084795D" w:rsidRDefault="000A4158" w:rsidP="005E3CD7">
      <w:pPr>
        <w:pStyle w:val="NormalnyWeb"/>
        <w:keepLines/>
        <w:numPr>
          <w:ilvl w:val="1"/>
          <w:numId w:val="16"/>
        </w:numPr>
        <w:tabs>
          <w:tab w:val="clear" w:pos="1083"/>
          <w:tab w:val="num" w:pos="709"/>
        </w:tabs>
        <w:spacing w:before="0" w:after="0"/>
        <w:ind w:left="709" w:hanging="283"/>
        <w:rPr>
          <w:rStyle w:val="pathcurrent"/>
          <w:rFonts w:ascii="Arial" w:eastAsia="BookmanOldStyle" w:hAnsi="Arial" w:cs="Arial"/>
          <w:sz w:val="22"/>
          <w:szCs w:val="22"/>
        </w:rPr>
      </w:pP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budynek B</w:t>
      </w:r>
      <w:r w:rsidR="00877C80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>– o obsadzie 6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42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szt. (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89,88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>,2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DJP)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tuczników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i powierzchni</w:t>
      </w:r>
      <w:r w:rsidR="007C57A8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chowu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</w:t>
      </w:r>
      <w:r w:rsidR="007C57A8" w:rsidRPr="0084795D">
        <w:rPr>
          <w:rStyle w:val="pathcurrent"/>
          <w:rFonts w:ascii="Arial" w:eastAsia="BookmanOldStyle" w:hAnsi="Arial" w:cs="Arial"/>
          <w:sz w:val="22"/>
          <w:szCs w:val="22"/>
        </w:rPr>
        <w:t>642</w:t>
      </w:r>
      <w:r w:rsidR="00366B55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m</w:t>
      </w:r>
      <w:r w:rsidR="00366B55" w:rsidRPr="0084795D">
        <w:rPr>
          <w:rStyle w:val="pathcurrent"/>
          <w:rFonts w:ascii="Arial" w:eastAsia="BookmanOldStyle" w:hAnsi="Arial" w:cs="Arial"/>
          <w:sz w:val="22"/>
          <w:szCs w:val="22"/>
          <w:vertAlign w:val="superscript"/>
        </w:rPr>
        <w:t>2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>,</w:t>
      </w:r>
      <w:r w:rsidR="007522DA">
        <w:rPr>
          <w:rStyle w:val="pathcurrent"/>
          <w:rFonts w:ascii="Arial" w:eastAsia="BookmanOldStyle" w:hAnsi="Arial" w:cs="Arial"/>
          <w:sz w:val="22"/>
          <w:szCs w:val="22"/>
        </w:rPr>
        <w:t xml:space="preserve"> wyposażony w 10 kojców grupowych,</w:t>
      </w:r>
    </w:p>
    <w:p w:rsidR="009558DE" w:rsidRPr="0084795D" w:rsidRDefault="000A4158" w:rsidP="005E3CD7">
      <w:pPr>
        <w:pStyle w:val="NormalnyWeb"/>
        <w:keepLines/>
        <w:numPr>
          <w:ilvl w:val="1"/>
          <w:numId w:val="16"/>
        </w:numPr>
        <w:tabs>
          <w:tab w:val="clear" w:pos="1083"/>
          <w:tab w:val="num" w:pos="709"/>
        </w:tabs>
        <w:spacing w:before="0" w:after="0"/>
        <w:ind w:left="709" w:hanging="283"/>
        <w:rPr>
          <w:rStyle w:val="pathcurrent"/>
          <w:rFonts w:ascii="Arial" w:eastAsia="BookmanOldStyle" w:hAnsi="Arial" w:cs="Arial"/>
          <w:sz w:val="22"/>
          <w:szCs w:val="22"/>
        </w:rPr>
      </w:pP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budynek C</w:t>
      </w:r>
      <w:r w:rsidR="00877C80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– o obsadzie 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624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szt. (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87,36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DJP) 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tuczników 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i powierzchni </w:t>
      </w:r>
      <w:r w:rsidR="007C57A8" w:rsidRPr="0084795D">
        <w:rPr>
          <w:rStyle w:val="pathcurrent"/>
          <w:rFonts w:ascii="Arial" w:eastAsia="BookmanOldStyle" w:hAnsi="Arial" w:cs="Arial"/>
          <w:sz w:val="22"/>
          <w:szCs w:val="22"/>
        </w:rPr>
        <w:t>chowu 624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m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  <w:vertAlign w:val="superscript"/>
        </w:rPr>
        <w:t>2</w:t>
      </w:r>
      <w:r w:rsidR="003826EA" w:rsidRPr="0084795D">
        <w:rPr>
          <w:rStyle w:val="pathcurrent"/>
          <w:rFonts w:ascii="Arial" w:eastAsia="BookmanOldStyle" w:hAnsi="Arial" w:cs="Arial"/>
          <w:sz w:val="22"/>
          <w:szCs w:val="22"/>
        </w:rPr>
        <w:t>,</w:t>
      </w:r>
      <w:r w:rsidR="007522DA">
        <w:rPr>
          <w:rStyle w:val="pathcurrent"/>
          <w:rFonts w:ascii="Arial" w:eastAsia="BookmanOldStyle" w:hAnsi="Arial" w:cs="Arial"/>
          <w:sz w:val="22"/>
          <w:szCs w:val="22"/>
        </w:rPr>
        <w:t xml:space="preserve"> wyposażony w 17 kojców grupowych,</w:t>
      </w:r>
    </w:p>
    <w:p w:rsidR="0051531D" w:rsidRPr="0084795D" w:rsidRDefault="000A4158" w:rsidP="005E3CD7">
      <w:pPr>
        <w:pStyle w:val="NormalnyWeb"/>
        <w:keepLines/>
        <w:numPr>
          <w:ilvl w:val="1"/>
          <w:numId w:val="16"/>
        </w:numPr>
        <w:tabs>
          <w:tab w:val="clear" w:pos="1083"/>
          <w:tab w:val="num" w:pos="709"/>
        </w:tabs>
        <w:spacing w:before="0" w:after="0"/>
        <w:ind w:left="709" w:hanging="283"/>
        <w:rPr>
          <w:rStyle w:val="pathcurrent"/>
          <w:rFonts w:ascii="Arial" w:eastAsia="BookmanOldStyle" w:hAnsi="Arial" w:cs="Arial"/>
          <w:sz w:val="22"/>
          <w:szCs w:val="22"/>
        </w:rPr>
      </w:pPr>
      <w:r w:rsidRPr="0084795D">
        <w:rPr>
          <w:rStyle w:val="pathcurrent"/>
          <w:rFonts w:ascii="Arial" w:eastAsia="BookmanOldStyle" w:hAnsi="Arial" w:cs="Arial"/>
          <w:sz w:val="22"/>
          <w:szCs w:val="22"/>
        </w:rPr>
        <w:lastRenderedPageBreak/>
        <w:t>budynek D</w:t>
      </w:r>
      <w:r w:rsidR="00877C80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– o obsadzie 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740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szt. (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1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>0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3,6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DJP) 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tuczników 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i powierzchni </w:t>
      </w:r>
      <w:r w:rsidR="007D6053">
        <w:rPr>
          <w:rStyle w:val="pathcurrent"/>
          <w:rFonts w:ascii="Arial" w:eastAsia="BookmanOldStyle" w:hAnsi="Arial" w:cs="Arial"/>
          <w:sz w:val="22"/>
          <w:szCs w:val="22"/>
        </w:rPr>
        <w:t>c</w:t>
      </w:r>
      <w:r w:rsidR="007C57A8" w:rsidRPr="0084795D">
        <w:rPr>
          <w:rStyle w:val="pathcurrent"/>
          <w:rFonts w:ascii="Arial" w:eastAsia="BookmanOldStyle" w:hAnsi="Arial" w:cs="Arial"/>
          <w:sz w:val="22"/>
          <w:szCs w:val="22"/>
        </w:rPr>
        <w:t>howu 740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m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  <w:vertAlign w:val="superscript"/>
        </w:rPr>
        <w:t>2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>,</w:t>
      </w:r>
      <w:r w:rsidR="007522DA">
        <w:rPr>
          <w:rStyle w:val="pathcurrent"/>
          <w:rFonts w:ascii="Arial" w:eastAsia="BookmanOldStyle" w:hAnsi="Arial" w:cs="Arial"/>
          <w:sz w:val="22"/>
          <w:szCs w:val="22"/>
        </w:rPr>
        <w:t xml:space="preserve"> wyposażony w 14 kojców,</w:t>
      </w:r>
    </w:p>
    <w:p w:rsidR="00FF2D82" w:rsidRPr="0084795D" w:rsidRDefault="000A4158" w:rsidP="005E3CD7">
      <w:pPr>
        <w:pStyle w:val="NormalnyWeb"/>
        <w:keepLines/>
        <w:numPr>
          <w:ilvl w:val="1"/>
          <w:numId w:val="16"/>
        </w:numPr>
        <w:tabs>
          <w:tab w:val="clear" w:pos="1083"/>
          <w:tab w:val="num" w:pos="709"/>
        </w:tabs>
        <w:spacing w:before="0" w:after="0"/>
        <w:ind w:left="709" w:hanging="283"/>
        <w:rPr>
          <w:rStyle w:val="pathcurrent"/>
          <w:rFonts w:ascii="Arial" w:eastAsia="BookmanOldStyle" w:hAnsi="Arial" w:cs="Arial"/>
          <w:sz w:val="22"/>
          <w:szCs w:val="22"/>
        </w:rPr>
      </w:pP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budynek E</w:t>
      </w:r>
      <w:r w:rsidR="00877C80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– o obsadzie 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68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>0 szt. (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4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>7,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6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DJP)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warchlaków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oraz 112 szt. (15,68 DJP) tuczników </w:t>
      </w:r>
      <w:r w:rsidR="007C57A8" w:rsidRPr="0084795D">
        <w:rPr>
          <w:rStyle w:val="pathcurrent"/>
          <w:rFonts w:ascii="Arial" w:eastAsia="BookmanOldStyle" w:hAnsi="Arial" w:cs="Arial"/>
          <w:sz w:val="22"/>
          <w:szCs w:val="22"/>
        </w:rPr>
        <w:t>i powierzchni chowu 384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m</w:t>
      </w:r>
      <w:r w:rsidR="0051531D" w:rsidRPr="0084795D">
        <w:rPr>
          <w:rStyle w:val="pathcurrent"/>
          <w:rFonts w:ascii="Arial" w:eastAsia="BookmanOldStyle" w:hAnsi="Arial" w:cs="Arial"/>
          <w:sz w:val="22"/>
          <w:szCs w:val="22"/>
          <w:vertAlign w:val="superscript"/>
        </w:rPr>
        <w:t>2</w:t>
      </w:r>
      <w:r w:rsidR="007522DA">
        <w:rPr>
          <w:rStyle w:val="pathcurrent"/>
          <w:rFonts w:ascii="Arial" w:eastAsia="BookmanOldStyle" w:hAnsi="Arial" w:cs="Arial"/>
          <w:sz w:val="22"/>
          <w:szCs w:val="22"/>
        </w:rPr>
        <w:t>, wyposażony w 7 kojców.</w:t>
      </w:r>
    </w:p>
    <w:p w:rsidR="00064F5B" w:rsidRPr="0084795D" w:rsidRDefault="00064F5B" w:rsidP="005E3CD7">
      <w:pPr>
        <w:pStyle w:val="NormalnyWeb"/>
        <w:keepLines/>
        <w:numPr>
          <w:ilvl w:val="0"/>
          <w:numId w:val="16"/>
        </w:numPr>
        <w:tabs>
          <w:tab w:val="clear" w:pos="37"/>
        </w:tabs>
        <w:spacing w:before="0" w:after="0"/>
        <w:ind w:left="426" w:hanging="423"/>
        <w:rPr>
          <w:rStyle w:val="pathcurrent"/>
          <w:rFonts w:ascii="Arial" w:eastAsia="BookmanOldStyle" w:hAnsi="Arial" w:cs="Arial"/>
          <w:sz w:val="22"/>
          <w:szCs w:val="22"/>
        </w:rPr>
      </w:pPr>
      <w:r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Na terenie Fermy oprócz </w:t>
      </w:r>
      <w:r w:rsidR="00DC123D" w:rsidRPr="0084795D">
        <w:rPr>
          <w:rStyle w:val="pathcurrent"/>
          <w:rFonts w:ascii="Arial" w:eastAsia="BookmanOldStyle" w:hAnsi="Arial" w:cs="Arial"/>
          <w:sz w:val="22"/>
          <w:szCs w:val="22"/>
        </w:rPr>
        <w:t>budynków inwentarskich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znajdują się</w:t>
      </w:r>
      <w:r w:rsidR="00DC123D" w:rsidRPr="0084795D">
        <w:rPr>
          <w:rStyle w:val="pathcurrent"/>
          <w:rFonts w:ascii="Arial" w:eastAsia="BookmanOldStyle" w:hAnsi="Arial" w:cs="Arial"/>
          <w:sz w:val="22"/>
          <w:szCs w:val="22"/>
        </w:rPr>
        <w:t>:</w:t>
      </w:r>
    </w:p>
    <w:p w:rsidR="00D74F00" w:rsidRPr="0084795D" w:rsidRDefault="00D74F00" w:rsidP="005E3CD7">
      <w:pPr>
        <w:pStyle w:val="Akapitzlist"/>
        <w:keepLines/>
        <w:numPr>
          <w:ilvl w:val="1"/>
          <w:numId w:val="15"/>
        </w:numPr>
        <w:tabs>
          <w:tab w:val="clear" w:pos="1420"/>
        </w:tabs>
        <w:ind w:left="709" w:hanging="283"/>
        <w:rPr>
          <w:rStyle w:val="pathcurrent"/>
          <w:rFonts w:ascii="Arial" w:eastAsia="BookmanOldStyle" w:hAnsi="Arial" w:cs="Arial"/>
          <w:sz w:val="22"/>
          <w:szCs w:val="22"/>
        </w:rPr>
      </w:pPr>
      <w:r w:rsidRPr="00F22983">
        <w:rPr>
          <w:rStyle w:val="pathcurrent"/>
          <w:rFonts w:ascii="Arial" w:eastAsia="BookmanOldStyle" w:hAnsi="Arial" w:cs="Arial"/>
          <w:sz w:val="22"/>
          <w:szCs w:val="22"/>
        </w:rPr>
        <w:t>ujęcie wód podziemnych</w:t>
      </w:r>
      <w:r w:rsidR="00E81983" w:rsidRPr="0084795D">
        <w:rPr>
          <w:rStyle w:val="pathcurrent"/>
          <w:rFonts w:ascii="Arial" w:eastAsia="BookmanOldStyle" w:hAnsi="Arial" w:cs="Arial"/>
          <w:sz w:val="22"/>
          <w:szCs w:val="22"/>
        </w:rPr>
        <w:t>,</w:t>
      </w:r>
    </w:p>
    <w:p w:rsidR="003214B1" w:rsidRPr="0084795D" w:rsidRDefault="000F1DBD" w:rsidP="005E3CD7">
      <w:pPr>
        <w:pStyle w:val="Akapitzlist"/>
        <w:keepLines/>
        <w:numPr>
          <w:ilvl w:val="1"/>
          <w:numId w:val="15"/>
        </w:numPr>
        <w:tabs>
          <w:tab w:val="clear" w:pos="1420"/>
        </w:tabs>
        <w:ind w:left="709" w:hanging="283"/>
        <w:rPr>
          <w:rStyle w:val="pathcurrent"/>
          <w:rFonts w:ascii="Arial" w:eastAsia="BookmanOldStyle" w:hAnsi="Arial" w:cs="Arial"/>
          <w:sz w:val="22"/>
          <w:szCs w:val="22"/>
        </w:rPr>
      </w:pP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4</w:t>
      </w:r>
      <w:r w:rsidR="003214B1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silos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y </w:t>
      </w:r>
      <w:r w:rsidR="003214B1" w:rsidRPr="0084795D">
        <w:rPr>
          <w:rStyle w:val="pathcurrent"/>
          <w:rFonts w:ascii="Arial" w:eastAsia="BookmanOldStyle" w:hAnsi="Arial" w:cs="Arial"/>
          <w:sz w:val="22"/>
          <w:szCs w:val="22"/>
        </w:rPr>
        <w:t>paszow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e</w:t>
      </w:r>
      <w:r w:rsidR="003214B1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o 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pojemn</w:t>
      </w:r>
      <w:r w:rsidR="003214B1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ości 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30 m</w:t>
      </w:r>
      <w:r w:rsidRPr="0084795D">
        <w:rPr>
          <w:rStyle w:val="pathcurrent"/>
          <w:rFonts w:ascii="Arial" w:eastAsia="BookmanOldStyle" w:hAnsi="Arial" w:cs="Arial"/>
          <w:sz w:val="22"/>
          <w:szCs w:val="22"/>
          <w:vertAlign w:val="superscript"/>
        </w:rPr>
        <w:t>3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, 24 m</w:t>
      </w:r>
      <w:r w:rsidRPr="0084795D">
        <w:rPr>
          <w:rStyle w:val="pathcurrent"/>
          <w:rFonts w:ascii="Arial" w:eastAsia="BookmanOldStyle" w:hAnsi="Arial" w:cs="Arial"/>
          <w:sz w:val="22"/>
          <w:szCs w:val="22"/>
          <w:vertAlign w:val="superscript"/>
        </w:rPr>
        <w:t>3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, 12 m</w:t>
      </w:r>
      <w:r w:rsidRPr="0084795D">
        <w:rPr>
          <w:rStyle w:val="pathcurrent"/>
          <w:rFonts w:ascii="Arial" w:eastAsia="BookmanOldStyle" w:hAnsi="Arial" w:cs="Arial"/>
          <w:sz w:val="22"/>
          <w:szCs w:val="22"/>
          <w:vertAlign w:val="superscript"/>
        </w:rPr>
        <w:t>3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i 5 m</w:t>
      </w:r>
      <w:r w:rsidRPr="0084795D">
        <w:rPr>
          <w:rStyle w:val="pathcurrent"/>
          <w:rFonts w:ascii="Arial" w:eastAsia="BookmanOldStyle" w:hAnsi="Arial" w:cs="Arial"/>
          <w:sz w:val="22"/>
          <w:szCs w:val="22"/>
          <w:vertAlign w:val="superscript"/>
        </w:rPr>
        <w:t>3</w:t>
      </w:r>
      <w:r w:rsidR="003214B1" w:rsidRPr="0084795D">
        <w:rPr>
          <w:rStyle w:val="pathcurrent"/>
          <w:rFonts w:ascii="Arial" w:eastAsia="BookmanOldStyle" w:hAnsi="Arial" w:cs="Arial"/>
          <w:sz w:val="22"/>
          <w:szCs w:val="22"/>
        </w:rPr>
        <w:t>,</w:t>
      </w:r>
    </w:p>
    <w:p w:rsidR="003214B1" w:rsidRPr="0084795D" w:rsidRDefault="003214B1" w:rsidP="005E3CD7">
      <w:pPr>
        <w:pStyle w:val="Akapitzlist"/>
        <w:keepLines/>
        <w:numPr>
          <w:ilvl w:val="1"/>
          <w:numId w:val="15"/>
        </w:numPr>
        <w:tabs>
          <w:tab w:val="clear" w:pos="1420"/>
        </w:tabs>
        <w:ind w:left="709" w:hanging="283"/>
        <w:rPr>
          <w:rStyle w:val="pathcurrent"/>
          <w:rFonts w:ascii="Arial" w:eastAsia="BookmanOldStyle" w:hAnsi="Arial" w:cs="Arial"/>
          <w:b/>
          <w:sz w:val="22"/>
          <w:szCs w:val="22"/>
        </w:rPr>
      </w:pP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konfiskator na padłe sztuki,</w:t>
      </w:r>
    </w:p>
    <w:p w:rsidR="00C108A7" w:rsidRPr="0084795D" w:rsidRDefault="000F1DBD" w:rsidP="005E3CD7">
      <w:pPr>
        <w:pStyle w:val="Akapitzlist"/>
        <w:keepLines/>
        <w:numPr>
          <w:ilvl w:val="1"/>
          <w:numId w:val="15"/>
        </w:numPr>
        <w:tabs>
          <w:tab w:val="clear" w:pos="1420"/>
        </w:tabs>
        <w:ind w:left="709" w:hanging="283"/>
        <w:rPr>
          <w:rStyle w:val="pathcurrent"/>
          <w:rFonts w:ascii="Arial" w:eastAsia="BookmanOldStyle" w:hAnsi="Arial" w:cs="Arial"/>
          <w:sz w:val="22"/>
          <w:szCs w:val="22"/>
        </w:rPr>
      </w:pP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4</w:t>
      </w:r>
      <w:r w:rsidR="00C108A7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</w:t>
      </w:r>
      <w:r w:rsidR="003A0799">
        <w:rPr>
          <w:rStyle w:val="pathcurrent"/>
          <w:rFonts w:ascii="Arial" w:eastAsia="BookmanOldStyle" w:hAnsi="Arial" w:cs="Arial"/>
          <w:sz w:val="22"/>
          <w:szCs w:val="22"/>
        </w:rPr>
        <w:t xml:space="preserve">zewnętrzne </w:t>
      </w:r>
      <w:r w:rsidR="00C108A7" w:rsidRPr="0084795D">
        <w:rPr>
          <w:rStyle w:val="pathcurrent"/>
          <w:rFonts w:ascii="Arial" w:eastAsia="BookmanOldStyle" w:hAnsi="Arial" w:cs="Arial"/>
          <w:sz w:val="22"/>
          <w:szCs w:val="22"/>
        </w:rPr>
        <w:t>zbiornik</w:t>
      </w:r>
      <w:r w:rsidR="007D6053">
        <w:rPr>
          <w:rStyle w:val="pathcurrent"/>
          <w:rFonts w:ascii="Arial" w:eastAsia="BookmanOldStyle" w:hAnsi="Arial" w:cs="Arial"/>
          <w:sz w:val="22"/>
          <w:szCs w:val="22"/>
        </w:rPr>
        <w:t>i</w:t>
      </w:r>
      <w:r w:rsidR="00C108A7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na </w:t>
      </w:r>
      <w:r w:rsidR="009558DE" w:rsidRPr="0084795D">
        <w:rPr>
          <w:rStyle w:val="pathcurrent"/>
          <w:rFonts w:ascii="Arial" w:eastAsia="BookmanOldStyle" w:hAnsi="Arial" w:cs="Arial"/>
          <w:sz w:val="22"/>
          <w:szCs w:val="22"/>
        </w:rPr>
        <w:t>gnojowicę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, w tym 1 szt. o pojemności 325</w:t>
      </w:r>
      <w:r w:rsidR="00F3003D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m</w:t>
      </w:r>
      <w:r w:rsidR="00F3003D" w:rsidRPr="0084795D">
        <w:rPr>
          <w:rStyle w:val="pathcurrent"/>
          <w:rFonts w:ascii="Arial" w:eastAsia="BookmanOldStyle" w:hAnsi="Arial" w:cs="Arial"/>
          <w:sz w:val="22"/>
          <w:szCs w:val="22"/>
          <w:vertAlign w:val="superscript"/>
        </w:rPr>
        <w:t>3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, 2 szt. o pojemności 110 </w:t>
      </w:r>
      <w:r w:rsidR="004C2286" w:rsidRPr="0084795D">
        <w:rPr>
          <w:rStyle w:val="pathcurrent"/>
          <w:rFonts w:ascii="Arial" w:eastAsia="BookmanOldStyle" w:hAnsi="Arial" w:cs="Arial"/>
          <w:sz w:val="22"/>
          <w:szCs w:val="22"/>
        </w:rPr>
        <w:t>m</w:t>
      </w:r>
      <w:r w:rsidR="004C2286" w:rsidRPr="0084795D">
        <w:rPr>
          <w:rStyle w:val="pathcurrent"/>
          <w:rFonts w:ascii="Arial" w:eastAsia="BookmanOldStyle" w:hAnsi="Arial" w:cs="Arial"/>
          <w:sz w:val="22"/>
          <w:szCs w:val="22"/>
          <w:vertAlign w:val="superscript"/>
        </w:rPr>
        <w:t>3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każdy oraz 1 szt. o pojemności 75 m</w:t>
      </w:r>
      <w:r w:rsidR="004C2286" w:rsidRPr="0084795D">
        <w:rPr>
          <w:rStyle w:val="pathcurrent"/>
          <w:rFonts w:ascii="Arial" w:eastAsia="BookmanOldStyle" w:hAnsi="Arial" w:cs="Arial"/>
          <w:sz w:val="22"/>
          <w:szCs w:val="22"/>
          <w:vertAlign w:val="superscript"/>
        </w:rPr>
        <w:t>3</w:t>
      </w:r>
      <w:r w:rsidR="004C2286" w:rsidRPr="0084795D">
        <w:rPr>
          <w:rStyle w:val="pathcurrent"/>
          <w:rFonts w:ascii="Arial" w:eastAsia="BookmanOldStyle" w:hAnsi="Arial" w:cs="Arial"/>
          <w:sz w:val="22"/>
          <w:szCs w:val="22"/>
        </w:rPr>
        <w:t>,</w:t>
      </w:r>
    </w:p>
    <w:p w:rsidR="00D76F5F" w:rsidRPr="0084795D" w:rsidRDefault="00D76F5F" w:rsidP="005E3CD7">
      <w:pPr>
        <w:pStyle w:val="Akapitzlist"/>
        <w:keepLines/>
        <w:numPr>
          <w:ilvl w:val="1"/>
          <w:numId w:val="15"/>
        </w:numPr>
        <w:tabs>
          <w:tab w:val="clear" w:pos="1420"/>
        </w:tabs>
        <w:ind w:left="709" w:hanging="283"/>
        <w:rPr>
          <w:rStyle w:val="Absatz-Standardschriftart"/>
          <w:rFonts w:ascii="Arial" w:eastAsia="BookmanOldStyle" w:hAnsi="Arial" w:cs="Arial"/>
          <w:b/>
          <w:sz w:val="22"/>
          <w:szCs w:val="22"/>
        </w:rPr>
      </w:pPr>
      <w:r w:rsidRPr="0084795D">
        <w:rPr>
          <w:rStyle w:val="Absatz-Standardschriftart"/>
          <w:rFonts w:ascii="Arial" w:eastAsia="BookmanOldStyle" w:hAnsi="Arial" w:cs="Arial"/>
          <w:sz w:val="22"/>
          <w:szCs w:val="22"/>
        </w:rPr>
        <w:t>zbiornik na ścieki socjalno-bytowe o pojemności 3 m</w:t>
      </w:r>
      <w:r w:rsidRPr="0084795D">
        <w:rPr>
          <w:rStyle w:val="Absatz-Standardschriftart"/>
          <w:rFonts w:ascii="Arial" w:eastAsia="BookmanOldStyle" w:hAnsi="Arial" w:cs="Arial"/>
          <w:sz w:val="22"/>
          <w:szCs w:val="22"/>
          <w:vertAlign w:val="superscript"/>
        </w:rPr>
        <w:t>3</w:t>
      </w:r>
      <w:r w:rsidRPr="0084795D">
        <w:rPr>
          <w:rStyle w:val="Absatz-Standardschriftart"/>
          <w:rFonts w:ascii="Arial" w:eastAsia="BookmanOldStyle" w:hAnsi="Arial" w:cs="Arial"/>
          <w:sz w:val="22"/>
          <w:szCs w:val="22"/>
        </w:rPr>
        <w:t>,</w:t>
      </w:r>
    </w:p>
    <w:p w:rsidR="00412B60" w:rsidRPr="0084795D" w:rsidRDefault="00D76F5F" w:rsidP="005E3CD7">
      <w:pPr>
        <w:pStyle w:val="Akapitzlist"/>
        <w:keepLines/>
        <w:numPr>
          <w:ilvl w:val="1"/>
          <w:numId w:val="15"/>
        </w:numPr>
        <w:tabs>
          <w:tab w:val="clear" w:pos="1420"/>
        </w:tabs>
        <w:ind w:left="709" w:hanging="283"/>
        <w:rPr>
          <w:rStyle w:val="Absatz-Standardschriftart"/>
          <w:rFonts w:ascii="Arial" w:eastAsia="BookmanOldStyle" w:hAnsi="Arial" w:cs="Arial"/>
          <w:b/>
          <w:sz w:val="22"/>
          <w:szCs w:val="22"/>
        </w:rPr>
      </w:pPr>
      <w:r w:rsidRPr="0084795D">
        <w:rPr>
          <w:rStyle w:val="Absatz-Standardschriftart"/>
          <w:rFonts w:ascii="Arial" w:eastAsia="BookmanOldStyle" w:hAnsi="Arial" w:cs="Arial"/>
          <w:sz w:val="22"/>
          <w:szCs w:val="22"/>
        </w:rPr>
        <w:t>8 silosów zbożowych o ładowności 120 Mg każdy,</w:t>
      </w:r>
    </w:p>
    <w:p w:rsidR="00D76F5F" w:rsidRPr="0084795D" w:rsidRDefault="00D76F5F" w:rsidP="005E3CD7">
      <w:pPr>
        <w:pStyle w:val="Akapitzlist"/>
        <w:keepLines/>
        <w:numPr>
          <w:ilvl w:val="1"/>
          <w:numId w:val="15"/>
        </w:numPr>
        <w:tabs>
          <w:tab w:val="clear" w:pos="1420"/>
        </w:tabs>
        <w:ind w:left="709" w:hanging="283"/>
        <w:rPr>
          <w:rStyle w:val="Absatz-Standardschriftart"/>
          <w:rFonts w:ascii="Arial" w:eastAsia="BookmanOldStyle" w:hAnsi="Arial" w:cs="Arial"/>
          <w:b/>
          <w:sz w:val="22"/>
          <w:szCs w:val="22"/>
        </w:rPr>
      </w:pPr>
      <w:r w:rsidRPr="0084795D">
        <w:rPr>
          <w:rStyle w:val="Absatz-Standardschriftart"/>
          <w:rFonts w:ascii="Arial" w:eastAsia="BookmanOldStyle" w:hAnsi="Arial" w:cs="Arial"/>
          <w:sz w:val="22"/>
          <w:szCs w:val="22"/>
        </w:rPr>
        <w:t>agregat prądotwórczy o mocy 45 kW,</w:t>
      </w:r>
    </w:p>
    <w:p w:rsidR="00D76F5F" w:rsidRPr="0084795D" w:rsidRDefault="00D76F5F" w:rsidP="005E3CD7">
      <w:pPr>
        <w:pStyle w:val="Akapitzlist"/>
        <w:keepLines/>
        <w:numPr>
          <w:ilvl w:val="1"/>
          <w:numId w:val="15"/>
        </w:numPr>
        <w:tabs>
          <w:tab w:val="clear" w:pos="1420"/>
        </w:tabs>
        <w:ind w:left="709" w:hanging="283"/>
        <w:rPr>
          <w:rStyle w:val="Absatz-Standardschriftart"/>
          <w:rFonts w:ascii="Arial" w:eastAsia="BookmanOldStyle" w:hAnsi="Arial" w:cs="Arial"/>
          <w:b/>
          <w:sz w:val="22"/>
          <w:szCs w:val="22"/>
        </w:rPr>
      </w:pPr>
      <w:r w:rsidRPr="0084795D">
        <w:rPr>
          <w:rStyle w:val="Absatz-Standardschriftart"/>
          <w:rFonts w:ascii="Arial" w:eastAsia="BookmanOldStyle" w:hAnsi="Arial" w:cs="Arial"/>
          <w:sz w:val="22"/>
          <w:szCs w:val="22"/>
        </w:rPr>
        <w:t xml:space="preserve">2 budynki magazynowe, </w:t>
      </w:r>
    </w:p>
    <w:p w:rsidR="00D76F5F" w:rsidRPr="0084795D" w:rsidRDefault="00D76F5F" w:rsidP="005E3CD7">
      <w:pPr>
        <w:pStyle w:val="Akapitzlist"/>
        <w:keepLines/>
        <w:numPr>
          <w:ilvl w:val="1"/>
          <w:numId w:val="15"/>
        </w:numPr>
        <w:tabs>
          <w:tab w:val="clear" w:pos="1420"/>
        </w:tabs>
        <w:ind w:left="709" w:hanging="283"/>
        <w:rPr>
          <w:rStyle w:val="Absatz-Standardschriftart"/>
          <w:rFonts w:ascii="Arial" w:eastAsia="BookmanOldStyle" w:hAnsi="Arial" w:cs="Arial"/>
          <w:b/>
          <w:sz w:val="22"/>
          <w:szCs w:val="22"/>
        </w:rPr>
      </w:pPr>
      <w:r w:rsidRPr="0084795D">
        <w:rPr>
          <w:rStyle w:val="Absatz-Standardschriftart"/>
          <w:rFonts w:ascii="Arial" w:eastAsia="BookmanOldStyle" w:hAnsi="Arial" w:cs="Arial"/>
          <w:sz w:val="22"/>
          <w:szCs w:val="22"/>
        </w:rPr>
        <w:t>2 wiaty,</w:t>
      </w:r>
    </w:p>
    <w:p w:rsidR="00D76F5F" w:rsidRPr="0084795D" w:rsidRDefault="00D76F5F" w:rsidP="005E3CD7">
      <w:pPr>
        <w:pStyle w:val="Akapitzlist"/>
        <w:keepLines/>
        <w:numPr>
          <w:ilvl w:val="1"/>
          <w:numId w:val="15"/>
        </w:numPr>
        <w:tabs>
          <w:tab w:val="clear" w:pos="1420"/>
        </w:tabs>
        <w:ind w:left="709" w:hanging="283"/>
        <w:rPr>
          <w:rStyle w:val="Absatz-Standardschriftart"/>
          <w:rFonts w:ascii="Arial" w:eastAsia="BookmanOldStyle" w:hAnsi="Arial" w:cs="Arial"/>
          <w:b/>
          <w:sz w:val="22"/>
          <w:szCs w:val="22"/>
        </w:rPr>
      </w:pPr>
      <w:r w:rsidRPr="0084795D">
        <w:rPr>
          <w:rStyle w:val="Absatz-Standardschriftart"/>
          <w:rFonts w:ascii="Arial" w:eastAsia="BookmanOldStyle" w:hAnsi="Arial" w:cs="Arial"/>
          <w:sz w:val="22"/>
          <w:szCs w:val="22"/>
        </w:rPr>
        <w:t>pomieszczenie socjalne.</w:t>
      </w:r>
    </w:p>
    <w:p w:rsidR="00D97EB0" w:rsidRPr="0084795D" w:rsidRDefault="00D97EB0" w:rsidP="005E3CD7">
      <w:pPr>
        <w:keepLines/>
        <w:rPr>
          <w:rFonts w:ascii="Arial" w:hAnsi="Arial" w:cs="Arial"/>
          <w:b/>
          <w:sz w:val="22"/>
          <w:szCs w:val="22"/>
        </w:rPr>
      </w:pPr>
    </w:p>
    <w:p w:rsidR="00610446" w:rsidRPr="0084795D" w:rsidRDefault="00610446" w:rsidP="005E3CD7">
      <w:pPr>
        <w:keepLines/>
        <w:rPr>
          <w:rFonts w:ascii="Arial" w:hAnsi="Arial" w:cs="Arial"/>
          <w:b/>
          <w:sz w:val="22"/>
          <w:szCs w:val="22"/>
        </w:rPr>
      </w:pPr>
    </w:p>
    <w:p w:rsidR="002A14F9" w:rsidRPr="0084795D" w:rsidRDefault="002A14F9" w:rsidP="005E3CD7">
      <w:pPr>
        <w:keepLines/>
        <w:rPr>
          <w:rFonts w:ascii="Arial" w:hAnsi="Arial" w:cs="Arial"/>
          <w:b/>
          <w:sz w:val="22"/>
          <w:szCs w:val="22"/>
        </w:rPr>
      </w:pPr>
      <w:r w:rsidRPr="0084795D">
        <w:rPr>
          <w:rFonts w:ascii="Arial" w:hAnsi="Arial" w:cs="Arial"/>
          <w:b/>
          <w:sz w:val="22"/>
          <w:szCs w:val="22"/>
        </w:rPr>
        <w:t>1.</w:t>
      </w:r>
      <w:r w:rsidR="004D13C8" w:rsidRPr="0084795D">
        <w:rPr>
          <w:rFonts w:ascii="Arial" w:hAnsi="Arial" w:cs="Arial"/>
          <w:b/>
          <w:sz w:val="22"/>
          <w:szCs w:val="22"/>
        </w:rPr>
        <w:t>2</w:t>
      </w:r>
      <w:r w:rsidRPr="0084795D">
        <w:rPr>
          <w:rFonts w:ascii="Arial" w:hAnsi="Arial" w:cs="Arial"/>
          <w:b/>
          <w:sz w:val="22"/>
          <w:szCs w:val="22"/>
        </w:rPr>
        <w:t xml:space="preserve">. Charakterystyka technologii </w:t>
      </w:r>
    </w:p>
    <w:p w:rsidR="002A0442" w:rsidRPr="0084795D" w:rsidRDefault="002A0442" w:rsidP="005E3CD7">
      <w:pPr>
        <w:keepLines/>
        <w:ind w:left="357"/>
        <w:rPr>
          <w:rFonts w:ascii="Arial" w:hAnsi="Arial" w:cs="Arial"/>
          <w:b/>
          <w:sz w:val="22"/>
          <w:szCs w:val="22"/>
        </w:rPr>
      </w:pPr>
    </w:p>
    <w:p w:rsidR="00BF3D19" w:rsidRPr="0084795D" w:rsidRDefault="0027706F" w:rsidP="005E3CD7">
      <w:pPr>
        <w:keepLines/>
        <w:numPr>
          <w:ilvl w:val="0"/>
          <w:numId w:val="4"/>
        </w:numPr>
        <w:tabs>
          <w:tab w:val="clear" w:pos="502"/>
        </w:tabs>
        <w:ind w:left="426" w:hanging="426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84795D">
        <w:rPr>
          <w:rFonts w:ascii="Arial" w:hAnsi="Arial" w:cs="Arial"/>
          <w:sz w:val="22"/>
          <w:szCs w:val="22"/>
        </w:rPr>
        <w:t xml:space="preserve">Głównym celem działalności związanej z eksploatacją przedmiotowej instalacji </w:t>
      </w:r>
      <w:r w:rsidR="000F5277" w:rsidRPr="0084795D">
        <w:rPr>
          <w:rFonts w:ascii="Arial" w:hAnsi="Arial" w:cs="Arial"/>
          <w:sz w:val="22"/>
          <w:szCs w:val="22"/>
        </w:rPr>
        <w:t>wymagającej pozwolenia zintegrowanego</w:t>
      </w:r>
      <w:r w:rsidRPr="0084795D">
        <w:rPr>
          <w:rFonts w:ascii="Arial" w:hAnsi="Arial" w:cs="Arial"/>
          <w:sz w:val="22"/>
          <w:szCs w:val="22"/>
        </w:rPr>
        <w:t xml:space="preserve"> jest </w:t>
      </w:r>
      <w:r w:rsidR="001F0B97" w:rsidRPr="0084795D">
        <w:rPr>
          <w:rFonts w:ascii="Arial" w:hAnsi="Arial" w:cs="Arial"/>
          <w:sz w:val="22"/>
          <w:szCs w:val="22"/>
        </w:rPr>
        <w:t xml:space="preserve">tucz </w:t>
      </w:r>
      <w:r w:rsidR="000F5277" w:rsidRPr="0084795D">
        <w:rPr>
          <w:rFonts w:ascii="Arial" w:hAnsi="Arial" w:cs="Arial"/>
          <w:sz w:val="22"/>
          <w:szCs w:val="22"/>
        </w:rPr>
        <w:t>świń</w:t>
      </w:r>
      <w:r w:rsidR="005A78BB" w:rsidRPr="0084795D">
        <w:rPr>
          <w:rFonts w:ascii="Arial" w:hAnsi="Arial" w:cs="Arial"/>
          <w:sz w:val="22"/>
          <w:szCs w:val="22"/>
        </w:rPr>
        <w:t xml:space="preserve"> </w:t>
      </w:r>
      <w:r w:rsidR="000F5277" w:rsidRPr="0084795D">
        <w:rPr>
          <w:rFonts w:ascii="Arial" w:hAnsi="Arial" w:cs="Arial"/>
          <w:sz w:val="22"/>
          <w:szCs w:val="22"/>
        </w:rPr>
        <w:t>w technologii bezściółkowej, na posadzkach rusztowych</w:t>
      </w:r>
      <w:r w:rsidR="0077100C" w:rsidRPr="0084795D">
        <w:rPr>
          <w:rFonts w:ascii="Arial" w:hAnsi="Arial" w:cs="Arial"/>
          <w:sz w:val="22"/>
          <w:szCs w:val="22"/>
        </w:rPr>
        <w:t>.</w:t>
      </w:r>
      <w:r w:rsidR="000F5277" w:rsidRPr="0084795D">
        <w:rPr>
          <w:rFonts w:ascii="Arial" w:hAnsi="Arial" w:cs="Arial"/>
          <w:sz w:val="22"/>
          <w:szCs w:val="22"/>
        </w:rPr>
        <w:t xml:space="preserve"> </w:t>
      </w:r>
      <w:r w:rsidR="00D96C86" w:rsidRPr="0084795D">
        <w:rPr>
          <w:rFonts w:ascii="Arial" w:hAnsi="Arial" w:cs="Arial"/>
          <w:sz w:val="22"/>
          <w:szCs w:val="22"/>
        </w:rPr>
        <w:t>P</w:t>
      </w:r>
      <w:r w:rsidR="000F5277" w:rsidRPr="0084795D">
        <w:rPr>
          <w:rFonts w:ascii="Arial" w:hAnsi="Arial" w:cs="Arial"/>
          <w:sz w:val="22"/>
          <w:szCs w:val="22"/>
        </w:rPr>
        <w:t xml:space="preserve">od </w:t>
      </w:r>
      <w:r w:rsidR="00D96C86" w:rsidRPr="0084795D">
        <w:rPr>
          <w:rFonts w:ascii="Arial" w:hAnsi="Arial" w:cs="Arial"/>
          <w:sz w:val="22"/>
          <w:szCs w:val="22"/>
        </w:rPr>
        <w:t xml:space="preserve">rusztami </w:t>
      </w:r>
      <w:r w:rsidR="000F5277" w:rsidRPr="0084795D">
        <w:rPr>
          <w:rFonts w:ascii="Arial" w:hAnsi="Arial" w:cs="Arial"/>
          <w:sz w:val="22"/>
          <w:szCs w:val="22"/>
        </w:rPr>
        <w:t xml:space="preserve">znajdują się kanały </w:t>
      </w:r>
      <w:proofErr w:type="spellStart"/>
      <w:r w:rsidR="000F5277" w:rsidRPr="0084795D">
        <w:rPr>
          <w:rFonts w:ascii="Arial" w:hAnsi="Arial" w:cs="Arial"/>
          <w:sz w:val="22"/>
          <w:szCs w:val="22"/>
        </w:rPr>
        <w:t>gnojow</w:t>
      </w:r>
      <w:r w:rsidR="003A0799">
        <w:rPr>
          <w:rFonts w:ascii="Arial" w:hAnsi="Arial" w:cs="Arial"/>
          <w:sz w:val="22"/>
          <w:szCs w:val="22"/>
        </w:rPr>
        <w:t>icow</w:t>
      </w:r>
      <w:r w:rsidR="000F5277" w:rsidRPr="0084795D">
        <w:rPr>
          <w:rFonts w:ascii="Arial" w:hAnsi="Arial" w:cs="Arial"/>
          <w:sz w:val="22"/>
          <w:szCs w:val="22"/>
        </w:rPr>
        <w:t>e</w:t>
      </w:r>
      <w:proofErr w:type="spellEnd"/>
      <w:r w:rsidR="00F3003D" w:rsidRPr="0084795D">
        <w:rPr>
          <w:rFonts w:ascii="Arial" w:hAnsi="Arial" w:cs="Arial"/>
          <w:sz w:val="22"/>
          <w:szCs w:val="22"/>
        </w:rPr>
        <w:t xml:space="preserve"> o </w:t>
      </w:r>
      <w:r w:rsidR="007D6053">
        <w:rPr>
          <w:rFonts w:ascii="Arial" w:hAnsi="Arial" w:cs="Arial"/>
          <w:sz w:val="22"/>
          <w:szCs w:val="22"/>
        </w:rPr>
        <w:t xml:space="preserve">następujących </w:t>
      </w:r>
      <w:r w:rsidR="00F3003D" w:rsidRPr="0084795D">
        <w:rPr>
          <w:rFonts w:ascii="Arial" w:hAnsi="Arial" w:cs="Arial"/>
          <w:sz w:val="22"/>
          <w:szCs w:val="22"/>
        </w:rPr>
        <w:t>pojemności</w:t>
      </w:r>
      <w:r w:rsidR="007D6053">
        <w:rPr>
          <w:rFonts w:ascii="Arial" w:hAnsi="Arial" w:cs="Arial"/>
          <w:sz w:val="22"/>
          <w:szCs w:val="22"/>
        </w:rPr>
        <w:t>ach:</w:t>
      </w:r>
      <w:r w:rsidR="00F3003D" w:rsidRPr="0084795D">
        <w:rPr>
          <w:rFonts w:ascii="Arial" w:hAnsi="Arial" w:cs="Arial"/>
          <w:sz w:val="22"/>
          <w:szCs w:val="22"/>
        </w:rPr>
        <w:t xml:space="preserve"> </w:t>
      </w:r>
      <w:r w:rsidR="00C30695" w:rsidRPr="0084795D">
        <w:rPr>
          <w:rFonts w:ascii="Arial" w:hAnsi="Arial" w:cs="Arial"/>
          <w:sz w:val="22"/>
          <w:szCs w:val="22"/>
        </w:rPr>
        <w:t>470</w:t>
      </w:r>
      <w:r w:rsidR="00F3003D" w:rsidRPr="0084795D">
        <w:rPr>
          <w:rFonts w:ascii="Arial" w:hAnsi="Arial" w:cs="Arial"/>
          <w:sz w:val="22"/>
          <w:szCs w:val="22"/>
        </w:rPr>
        <w:t xml:space="preserve"> m</w:t>
      </w:r>
      <w:r w:rsidR="00F3003D" w:rsidRPr="0084795D">
        <w:rPr>
          <w:rFonts w:ascii="Arial" w:hAnsi="Arial" w:cs="Arial"/>
          <w:sz w:val="22"/>
          <w:szCs w:val="22"/>
          <w:vertAlign w:val="superscript"/>
        </w:rPr>
        <w:t>3</w:t>
      </w:r>
      <w:r w:rsidR="00C30695" w:rsidRPr="0084795D">
        <w:rPr>
          <w:rFonts w:ascii="Arial" w:hAnsi="Arial" w:cs="Arial"/>
          <w:sz w:val="22"/>
          <w:szCs w:val="22"/>
        </w:rPr>
        <w:t xml:space="preserve"> w budynku A, 925 m</w:t>
      </w:r>
      <w:r w:rsidR="00C30695" w:rsidRPr="0084795D">
        <w:rPr>
          <w:rFonts w:ascii="Arial" w:hAnsi="Arial" w:cs="Arial"/>
          <w:sz w:val="22"/>
          <w:szCs w:val="22"/>
          <w:vertAlign w:val="superscript"/>
        </w:rPr>
        <w:t>3</w:t>
      </w:r>
      <w:r w:rsidR="00C30695" w:rsidRPr="0084795D">
        <w:rPr>
          <w:rFonts w:ascii="Arial" w:hAnsi="Arial" w:cs="Arial"/>
          <w:sz w:val="22"/>
          <w:szCs w:val="22"/>
        </w:rPr>
        <w:t xml:space="preserve"> w budynku B, 350 m</w:t>
      </w:r>
      <w:r w:rsidR="00C30695" w:rsidRPr="0084795D">
        <w:rPr>
          <w:rFonts w:ascii="Arial" w:hAnsi="Arial" w:cs="Arial"/>
          <w:sz w:val="22"/>
          <w:szCs w:val="22"/>
          <w:vertAlign w:val="superscript"/>
        </w:rPr>
        <w:t>3</w:t>
      </w:r>
      <w:r w:rsidR="00C30695" w:rsidRPr="0084795D">
        <w:rPr>
          <w:rFonts w:ascii="Arial" w:hAnsi="Arial" w:cs="Arial"/>
          <w:sz w:val="22"/>
          <w:szCs w:val="22"/>
        </w:rPr>
        <w:t xml:space="preserve"> w budynku C, 695 m</w:t>
      </w:r>
      <w:r w:rsidR="00C30695" w:rsidRPr="0084795D">
        <w:rPr>
          <w:rFonts w:ascii="Arial" w:hAnsi="Arial" w:cs="Arial"/>
          <w:sz w:val="22"/>
          <w:szCs w:val="22"/>
          <w:vertAlign w:val="superscript"/>
        </w:rPr>
        <w:t>3</w:t>
      </w:r>
      <w:r w:rsidR="00C30695" w:rsidRPr="0084795D">
        <w:rPr>
          <w:rFonts w:ascii="Arial" w:hAnsi="Arial" w:cs="Arial"/>
          <w:sz w:val="22"/>
          <w:szCs w:val="22"/>
        </w:rPr>
        <w:t xml:space="preserve"> w budynku D </w:t>
      </w:r>
      <w:r w:rsidR="005E3CD7">
        <w:rPr>
          <w:rFonts w:ascii="Arial" w:hAnsi="Arial" w:cs="Arial"/>
          <w:sz w:val="22"/>
          <w:szCs w:val="22"/>
        </w:rPr>
        <w:br/>
      </w:r>
      <w:r w:rsidR="00C30695" w:rsidRPr="0084795D">
        <w:rPr>
          <w:rFonts w:ascii="Arial" w:hAnsi="Arial" w:cs="Arial"/>
          <w:sz w:val="22"/>
          <w:szCs w:val="22"/>
        </w:rPr>
        <w:t>i 690 m</w:t>
      </w:r>
      <w:r w:rsidR="00C30695" w:rsidRPr="0084795D">
        <w:rPr>
          <w:rFonts w:ascii="Arial" w:hAnsi="Arial" w:cs="Arial"/>
          <w:sz w:val="22"/>
          <w:szCs w:val="22"/>
          <w:vertAlign w:val="superscript"/>
        </w:rPr>
        <w:t>3</w:t>
      </w:r>
      <w:r w:rsidR="00C30695" w:rsidRPr="0084795D">
        <w:rPr>
          <w:rFonts w:ascii="Arial" w:hAnsi="Arial" w:cs="Arial"/>
          <w:sz w:val="22"/>
          <w:szCs w:val="22"/>
        </w:rPr>
        <w:t xml:space="preserve"> w budynku E.</w:t>
      </w:r>
    </w:p>
    <w:p w:rsidR="00CD1393" w:rsidRPr="0084795D" w:rsidRDefault="00064F5B" w:rsidP="005E3CD7">
      <w:pPr>
        <w:keepLines/>
        <w:numPr>
          <w:ilvl w:val="0"/>
          <w:numId w:val="4"/>
        </w:numPr>
        <w:tabs>
          <w:tab w:val="clear" w:pos="502"/>
        </w:tabs>
        <w:ind w:left="426" w:hanging="426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9D4F28">
        <w:rPr>
          <w:rFonts w:ascii="Arial" w:hAnsi="Arial" w:cs="Arial"/>
          <w:sz w:val="22"/>
          <w:szCs w:val="22"/>
        </w:rPr>
        <w:t xml:space="preserve">Cykl </w:t>
      </w:r>
      <w:r w:rsidR="002E0EAA" w:rsidRPr="009D4F28">
        <w:rPr>
          <w:rFonts w:ascii="Arial" w:hAnsi="Arial" w:cs="Arial"/>
          <w:sz w:val="22"/>
          <w:szCs w:val="22"/>
        </w:rPr>
        <w:t xml:space="preserve">tuczu trwa </w:t>
      </w:r>
      <w:r w:rsidR="00497FB0" w:rsidRPr="009D4F28">
        <w:rPr>
          <w:rFonts w:ascii="Arial" w:hAnsi="Arial" w:cs="Arial"/>
          <w:sz w:val="22"/>
          <w:szCs w:val="22"/>
        </w:rPr>
        <w:t>1</w:t>
      </w:r>
      <w:r w:rsidR="001F0B97" w:rsidRPr="009D4F28">
        <w:rPr>
          <w:rFonts w:ascii="Arial" w:hAnsi="Arial" w:cs="Arial"/>
          <w:sz w:val="22"/>
          <w:szCs w:val="22"/>
        </w:rPr>
        <w:t>4</w:t>
      </w:r>
      <w:r w:rsidR="00497FB0" w:rsidRPr="009D4F28">
        <w:rPr>
          <w:rFonts w:ascii="Arial" w:hAnsi="Arial" w:cs="Arial"/>
          <w:sz w:val="22"/>
          <w:szCs w:val="22"/>
        </w:rPr>
        <w:t>-15</w:t>
      </w:r>
      <w:r w:rsidR="001F0B97" w:rsidRPr="009D4F28">
        <w:rPr>
          <w:rFonts w:ascii="Arial" w:hAnsi="Arial" w:cs="Arial"/>
          <w:sz w:val="22"/>
          <w:szCs w:val="22"/>
        </w:rPr>
        <w:t xml:space="preserve"> </w:t>
      </w:r>
      <w:r w:rsidR="00497FB0" w:rsidRPr="009D4F28">
        <w:rPr>
          <w:rFonts w:ascii="Arial" w:hAnsi="Arial" w:cs="Arial"/>
          <w:sz w:val="22"/>
          <w:szCs w:val="22"/>
        </w:rPr>
        <w:t>tygodni (ok. 100 dn</w:t>
      </w:r>
      <w:r w:rsidR="001F0B97" w:rsidRPr="009D4F28">
        <w:rPr>
          <w:rFonts w:ascii="Arial" w:hAnsi="Arial" w:cs="Arial"/>
          <w:sz w:val="22"/>
          <w:szCs w:val="22"/>
        </w:rPr>
        <w:t>i</w:t>
      </w:r>
      <w:r w:rsidR="00497FB0" w:rsidRPr="009D4F28">
        <w:rPr>
          <w:rFonts w:ascii="Arial" w:hAnsi="Arial" w:cs="Arial"/>
          <w:sz w:val="22"/>
          <w:szCs w:val="22"/>
        </w:rPr>
        <w:t>)</w:t>
      </w:r>
      <w:r w:rsidR="002E0EAA" w:rsidRPr="009D4F28">
        <w:rPr>
          <w:rFonts w:ascii="Arial" w:hAnsi="Arial" w:cs="Arial"/>
          <w:sz w:val="22"/>
          <w:szCs w:val="22"/>
        </w:rPr>
        <w:t>.</w:t>
      </w:r>
      <w:r w:rsidR="001F0B97" w:rsidRPr="009D4F28">
        <w:rPr>
          <w:rFonts w:ascii="Arial" w:hAnsi="Arial" w:cs="Arial"/>
          <w:sz w:val="22"/>
          <w:szCs w:val="22"/>
        </w:rPr>
        <w:t xml:space="preserve"> </w:t>
      </w:r>
      <w:r w:rsidR="009D4F28" w:rsidRPr="009D4F28">
        <w:rPr>
          <w:rFonts w:ascii="Arial" w:hAnsi="Arial" w:cs="Arial"/>
          <w:sz w:val="22"/>
          <w:szCs w:val="22"/>
        </w:rPr>
        <w:t xml:space="preserve">Odchów warchlaków trwa ok. 6-7 tygodni. Po osiągnięciu </w:t>
      </w:r>
      <w:r w:rsidR="007D6053">
        <w:rPr>
          <w:rFonts w:ascii="Arial" w:hAnsi="Arial" w:cs="Arial"/>
          <w:sz w:val="22"/>
          <w:szCs w:val="22"/>
        </w:rPr>
        <w:t xml:space="preserve">przez warchlaki </w:t>
      </w:r>
      <w:r w:rsidR="009D4F28" w:rsidRPr="009D4F28">
        <w:rPr>
          <w:rFonts w:ascii="Arial" w:hAnsi="Arial" w:cs="Arial"/>
          <w:sz w:val="22"/>
          <w:szCs w:val="22"/>
        </w:rPr>
        <w:t>wagi ok. 45-50 kg</w:t>
      </w:r>
      <w:r w:rsidR="007D6053">
        <w:rPr>
          <w:rFonts w:ascii="Arial" w:hAnsi="Arial" w:cs="Arial"/>
          <w:sz w:val="22"/>
          <w:szCs w:val="22"/>
        </w:rPr>
        <w:t>,</w:t>
      </w:r>
      <w:r w:rsidR="009D4F28" w:rsidRPr="009D4F28">
        <w:rPr>
          <w:rFonts w:ascii="Arial" w:hAnsi="Arial" w:cs="Arial"/>
          <w:sz w:val="22"/>
          <w:szCs w:val="22"/>
        </w:rPr>
        <w:t xml:space="preserve"> przenoszone są </w:t>
      </w:r>
      <w:r w:rsidR="007D6053" w:rsidRPr="009D4F28">
        <w:rPr>
          <w:rFonts w:ascii="Arial" w:hAnsi="Arial" w:cs="Arial"/>
          <w:sz w:val="22"/>
          <w:szCs w:val="22"/>
        </w:rPr>
        <w:t xml:space="preserve">jako tuczniki </w:t>
      </w:r>
      <w:r w:rsidR="009D4F28" w:rsidRPr="009D4F28">
        <w:rPr>
          <w:rFonts w:ascii="Arial" w:hAnsi="Arial" w:cs="Arial"/>
          <w:sz w:val="22"/>
          <w:szCs w:val="22"/>
        </w:rPr>
        <w:t>do kojców tuczu końcowego, który trwa ok. 7-8 tygodni, do osiągnięcia wagi ubojowej powyżej 110 kg</w:t>
      </w:r>
      <w:r w:rsidR="001F0B97" w:rsidRPr="0084795D">
        <w:rPr>
          <w:rFonts w:ascii="Arial" w:hAnsi="Arial" w:cs="Arial"/>
          <w:sz w:val="22"/>
          <w:szCs w:val="22"/>
        </w:rPr>
        <w:t xml:space="preserve">. </w:t>
      </w:r>
      <w:r w:rsidR="002E0EAA" w:rsidRPr="0084795D">
        <w:rPr>
          <w:rFonts w:ascii="Arial" w:hAnsi="Arial" w:cs="Arial"/>
          <w:sz w:val="22"/>
          <w:szCs w:val="22"/>
        </w:rPr>
        <w:t>Po zakończeniu okresu tuczu budynk</w:t>
      </w:r>
      <w:r w:rsidR="009D4F28">
        <w:rPr>
          <w:rFonts w:ascii="Arial" w:hAnsi="Arial" w:cs="Arial"/>
          <w:sz w:val="22"/>
          <w:szCs w:val="22"/>
        </w:rPr>
        <w:t>i</w:t>
      </w:r>
      <w:r w:rsidR="002E0EAA" w:rsidRPr="0084795D">
        <w:rPr>
          <w:rFonts w:ascii="Arial" w:hAnsi="Arial" w:cs="Arial"/>
          <w:sz w:val="22"/>
          <w:szCs w:val="22"/>
        </w:rPr>
        <w:t xml:space="preserve"> </w:t>
      </w:r>
      <w:r w:rsidR="009D4F28">
        <w:rPr>
          <w:rFonts w:ascii="Arial" w:hAnsi="Arial" w:cs="Arial"/>
          <w:sz w:val="22"/>
          <w:szCs w:val="22"/>
        </w:rPr>
        <w:t>są</w:t>
      </w:r>
      <w:r w:rsidR="002E0EAA" w:rsidRPr="0084795D">
        <w:rPr>
          <w:rFonts w:ascii="Arial" w:hAnsi="Arial" w:cs="Arial"/>
          <w:sz w:val="22"/>
          <w:szCs w:val="22"/>
        </w:rPr>
        <w:t xml:space="preserve"> myt</w:t>
      </w:r>
      <w:r w:rsidR="009D4F28">
        <w:rPr>
          <w:rFonts w:ascii="Arial" w:hAnsi="Arial" w:cs="Arial"/>
          <w:sz w:val="22"/>
          <w:szCs w:val="22"/>
        </w:rPr>
        <w:t>e</w:t>
      </w:r>
      <w:r w:rsidR="00C30695" w:rsidRPr="0084795D">
        <w:rPr>
          <w:rFonts w:ascii="Arial" w:hAnsi="Arial" w:cs="Arial"/>
          <w:sz w:val="22"/>
          <w:szCs w:val="22"/>
        </w:rPr>
        <w:t xml:space="preserve"> przy użyciu myjek ciśnieniowych</w:t>
      </w:r>
      <w:r w:rsidR="002E0EAA" w:rsidRPr="0084795D">
        <w:rPr>
          <w:rFonts w:ascii="Arial" w:hAnsi="Arial" w:cs="Arial"/>
          <w:sz w:val="22"/>
          <w:szCs w:val="22"/>
        </w:rPr>
        <w:t xml:space="preserve">, </w:t>
      </w:r>
      <w:r w:rsidR="00951B7C" w:rsidRPr="0084795D">
        <w:rPr>
          <w:rFonts w:ascii="Arial" w:hAnsi="Arial" w:cs="Arial"/>
          <w:sz w:val="22"/>
          <w:szCs w:val="22"/>
        </w:rPr>
        <w:t>a następnie dezynfekowan</w:t>
      </w:r>
      <w:r w:rsidR="009D4F28">
        <w:rPr>
          <w:rFonts w:ascii="Arial" w:hAnsi="Arial" w:cs="Arial"/>
          <w:sz w:val="22"/>
          <w:szCs w:val="22"/>
        </w:rPr>
        <w:t>e</w:t>
      </w:r>
      <w:r w:rsidR="002E0EAA" w:rsidRPr="0084795D">
        <w:rPr>
          <w:rFonts w:ascii="Arial" w:hAnsi="Arial" w:cs="Arial"/>
          <w:sz w:val="22"/>
          <w:szCs w:val="22"/>
        </w:rPr>
        <w:t>.</w:t>
      </w:r>
    </w:p>
    <w:p w:rsidR="00CD1393" w:rsidRPr="0084795D" w:rsidRDefault="002E0EAA" w:rsidP="005E3CD7">
      <w:pPr>
        <w:keepLines/>
        <w:numPr>
          <w:ilvl w:val="0"/>
          <w:numId w:val="4"/>
        </w:numPr>
        <w:tabs>
          <w:tab w:val="clear" w:pos="502"/>
        </w:tabs>
        <w:ind w:left="426" w:hanging="426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84795D">
        <w:rPr>
          <w:rFonts w:ascii="Arial" w:hAnsi="Arial" w:cs="Arial"/>
          <w:sz w:val="22"/>
          <w:szCs w:val="22"/>
        </w:rPr>
        <w:t xml:space="preserve">Zwierzęta karmione są paszami </w:t>
      </w:r>
      <w:r w:rsidR="00920494" w:rsidRPr="0084795D">
        <w:rPr>
          <w:rFonts w:ascii="Arial" w:hAnsi="Arial" w:cs="Arial"/>
          <w:sz w:val="22"/>
          <w:szCs w:val="22"/>
        </w:rPr>
        <w:t>granulowanymi</w:t>
      </w:r>
      <w:r w:rsidR="00C30695" w:rsidRPr="0084795D">
        <w:rPr>
          <w:rFonts w:ascii="Arial" w:hAnsi="Arial" w:cs="Arial"/>
          <w:sz w:val="22"/>
          <w:szCs w:val="22"/>
        </w:rPr>
        <w:t xml:space="preserve"> </w:t>
      </w:r>
      <w:r w:rsidR="00C30695" w:rsidRPr="00F22983">
        <w:rPr>
          <w:rFonts w:ascii="Arial" w:hAnsi="Arial" w:cs="Arial"/>
          <w:sz w:val="22"/>
          <w:szCs w:val="22"/>
        </w:rPr>
        <w:t>lub sypkimi</w:t>
      </w:r>
      <w:r w:rsidRPr="0084795D">
        <w:rPr>
          <w:rFonts w:ascii="Arial" w:hAnsi="Arial" w:cs="Arial"/>
          <w:sz w:val="22"/>
          <w:szCs w:val="22"/>
        </w:rPr>
        <w:t xml:space="preserve">. </w:t>
      </w:r>
      <w:r w:rsidR="00920494" w:rsidRPr="0084795D">
        <w:rPr>
          <w:rFonts w:ascii="Arial" w:hAnsi="Arial" w:cs="Arial"/>
          <w:sz w:val="22"/>
          <w:szCs w:val="22"/>
        </w:rPr>
        <w:t>D</w:t>
      </w:r>
      <w:r w:rsidRPr="0084795D">
        <w:rPr>
          <w:rFonts w:ascii="Arial" w:hAnsi="Arial" w:cs="Arial"/>
          <w:sz w:val="22"/>
          <w:szCs w:val="22"/>
        </w:rPr>
        <w:t>awki i skład paszy dostosowane są do wieku i potrzeb zwierząt.</w:t>
      </w:r>
      <w:r w:rsidR="00064F5B" w:rsidRPr="0084795D">
        <w:rPr>
          <w:rFonts w:ascii="Arial" w:hAnsi="Arial" w:cs="Arial"/>
          <w:sz w:val="22"/>
          <w:szCs w:val="22"/>
        </w:rPr>
        <w:t xml:space="preserve"> </w:t>
      </w:r>
    </w:p>
    <w:p w:rsidR="00610446" w:rsidRPr="0084795D" w:rsidRDefault="00610446" w:rsidP="005E3CD7">
      <w:pPr>
        <w:keepLines/>
        <w:numPr>
          <w:ilvl w:val="0"/>
          <w:numId w:val="4"/>
        </w:numPr>
        <w:tabs>
          <w:tab w:val="clear" w:pos="502"/>
        </w:tabs>
        <w:ind w:left="426" w:hanging="426"/>
        <w:rPr>
          <w:rStyle w:val="pathcurrent"/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84795D">
        <w:rPr>
          <w:rFonts w:ascii="Arial" w:eastAsia="ArialMT" w:hAnsi="Arial" w:cs="Arial"/>
          <w:sz w:val="22"/>
          <w:szCs w:val="22"/>
        </w:rPr>
        <w:t xml:space="preserve">Pasza zadawana jest z </w:t>
      </w:r>
      <w:r w:rsidR="00C30695" w:rsidRPr="0084795D">
        <w:rPr>
          <w:rFonts w:ascii="Arial" w:eastAsia="ArialMT" w:hAnsi="Arial" w:cs="Arial"/>
          <w:sz w:val="22"/>
          <w:szCs w:val="22"/>
        </w:rPr>
        <w:t>4</w:t>
      </w:r>
      <w:r w:rsidRPr="0084795D">
        <w:rPr>
          <w:rFonts w:ascii="Arial" w:eastAsia="ArialMT" w:hAnsi="Arial" w:cs="Arial"/>
          <w:sz w:val="22"/>
          <w:szCs w:val="22"/>
        </w:rPr>
        <w:t xml:space="preserve"> silosów paszowych, </w:t>
      </w:r>
      <w:r w:rsidR="00FB7773" w:rsidRPr="0084795D">
        <w:rPr>
          <w:rFonts w:ascii="Arial" w:eastAsia="ArialMT" w:hAnsi="Arial" w:cs="Arial"/>
          <w:sz w:val="22"/>
          <w:szCs w:val="22"/>
        </w:rPr>
        <w:t>stanowiących integralną część instalacji</w:t>
      </w:r>
      <w:r w:rsidR="00FB7773">
        <w:rPr>
          <w:rFonts w:ascii="Arial" w:eastAsia="ArialMT" w:hAnsi="Arial" w:cs="Arial"/>
          <w:sz w:val="22"/>
          <w:szCs w:val="22"/>
        </w:rPr>
        <w:t>,</w:t>
      </w:r>
      <w:r w:rsidR="00FB7773" w:rsidRPr="0084795D">
        <w:rPr>
          <w:rFonts w:ascii="Arial" w:eastAsia="ArialMT" w:hAnsi="Arial" w:cs="Arial"/>
          <w:sz w:val="22"/>
          <w:szCs w:val="22"/>
        </w:rPr>
        <w:t xml:space="preserve"> </w:t>
      </w:r>
      <w:r w:rsidR="005E3CD7">
        <w:rPr>
          <w:rFonts w:ascii="Arial" w:eastAsia="ArialMT" w:hAnsi="Arial" w:cs="Arial"/>
          <w:sz w:val="22"/>
          <w:szCs w:val="22"/>
        </w:rPr>
        <w:br/>
      </w:r>
      <w:r w:rsidRPr="0084795D">
        <w:rPr>
          <w:rFonts w:ascii="Arial" w:eastAsia="ArialMT" w:hAnsi="Arial" w:cs="Arial"/>
          <w:sz w:val="22"/>
          <w:szCs w:val="22"/>
        </w:rPr>
        <w:t xml:space="preserve">z </w:t>
      </w:r>
      <w:r w:rsidRPr="00FB7773">
        <w:rPr>
          <w:rFonts w:ascii="Arial" w:eastAsia="ArialMT" w:hAnsi="Arial" w:cs="Arial"/>
          <w:sz w:val="22"/>
          <w:szCs w:val="22"/>
        </w:rPr>
        <w:t>czego silos</w:t>
      </w:r>
      <w:r w:rsidR="00FB7773" w:rsidRPr="00FB7773">
        <w:rPr>
          <w:rFonts w:ascii="Arial" w:eastAsia="ArialMT" w:hAnsi="Arial" w:cs="Arial"/>
          <w:sz w:val="22"/>
          <w:szCs w:val="22"/>
        </w:rPr>
        <w:t>y o pojemności 12 m</w:t>
      </w:r>
      <w:r w:rsidR="00FB7773" w:rsidRPr="007D6053">
        <w:rPr>
          <w:rFonts w:ascii="Arial" w:eastAsia="ArialMT" w:hAnsi="Arial" w:cs="Arial"/>
          <w:sz w:val="22"/>
          <w:szCs w:val="22"/>
          <w:vertAlign w:val="superscript"/>
        </w:rPr>
        <w:t>3</w:t>
      </w:r>
      <w:r w:rsidR="00FB7773" w:rsidRPr="00FB7773">
        <w:rPr>
          <w:rFonts w:ascii="Arial" w:eastAsia="ArialMT" w:hAnsi="Arial" w:cs="Arial"/>
          <w:sz w:val="22"/>
          <w:szCs w:val="22"/>
        </w:rPr>
        <w:t xml:space="preserve"> i 24 m</w:t>
      </w:r>
      <w:r w:rsidR="00FB7773" w:rsidRPr="007D6053">
        <w:rPr>
          <w:rFonts w:ascii="Arial" w:eastAsia="ArialMT" w:hAnsi="Arial" w:cs="Arial"/>
          <w:sz w:val="22"/>
          <w:szCs w:val="22"/>
          <w:vertAlign w:val="superscript"/>
        </w:rPr>
        <w:t>3</w:t>
      </w:r>
      <w:r w:rsidRPr="00FB7773">
        <w:rPr>
          <w:rFonts w:ascii="Arial" w:eastAsia="ArialMT" w:hAnsi="Arial" w:cs="Arial"/>
          <w:sz w:val="22"/>
          <w:szCs w:val="22"/>
        </w:rPr>
        <w:t xml:space="preserve"> </w:t>
      </w:r>
      <w:r w:rsidR="00FB7773" w:rsidRPr="00FB7773">
        <w:rPr>
          <w:rFonts w:ascii="Arial" w:eastAsia="ArialMT" w:hAnsi="Arial" w:cs="Arial"/>
          <w:sz w:val="22"/>
          <w:szCs w:val="22"/>
        </w:rPr>
        <w:t xml:space="preserve">znajdują się przy budynku A, zaś silosy </w:t>
      </w:r>
      <w:r w:rsidR="005E3CD7">
        <w:rPr>
          <w:rFonts w:ascii="Arial" w:eastAsia="ArialMT" w:hAnsi="Arial" w:cs="Arial"/>
          <w:sz w:val="22"/>
          <w:szCs w:val="22"/>
        </w:rPr>
        <w:br/>
      </w:r>
      <w:r w:rsidR="00FB7773" w:rsidRPr="00FB7773">
        <w:rPr>
          <w:rFonts w:ascii="Arial" w:eastAsia="ArialMT" w:hAnsi="Arial" w:cs="Arial"/>
          <w:sz w:val="22"/>
          <w:szCs w:val="22"/>
        </w:rPr>
        <w:t>o pojemności 5 m</w:t>
      </w:r>
      <w:r w:rsidR="00FB7773" w:rsidRPr="00FB7773">
        <w:rPr>
          <w:rFonts w:ascii="Arial" w:eastAsia="ArialMT" w:hAnsi="Arial" w:cs="Arial"/>
          <w:sz w:val="22"/>
          <w:szCs w:val="22"/>
          <w:vertAlign w:val="superscript"/>
        </w:rPr>
        <w:t>3</w:t>
      </w:r>
      <w:r w:rsidR="00FB7773">
        <w:rPr>
          <w:rFonts w:ascii="Arial" w:eastAsia="ArialMT" w:hAnsi="Arial" w:cs="Arial"/>
          <w:sz w:val="22"/>
          <w:szCs w:val="22"/>
        </w:rPr>
        <w:t xml:space="preserve"> </w:t>
      </w:r>
      <w:r w:rsidR="00FB7773" w:rsidRPr="00FB7773">
        <w:rPr>
          <w:rFonts w:ascii="Arial" w:eastAsia="ArialMT" w:hAnsi="Arial" w:cs="Arial"/>
          <w:sz w:val="22"/>
          <w:szCs w:val="22"/>
        </w:rPr>
        <w:t>i 30 m</w:t>
      </w:r>
      <w:r w:rsidR="00FB7773" w:rsidRPr="00FB7773">
        <w:rPr>
          <w:rFonts w:ascii="Arial" w:eastAsia="ArialMT" w:hAnsi="Arial" w:cs="Arial"/>
          <w:sz w:val="22"/>
          <w:szCs w:val="22"/>
          <w:vertAlign w:val="superscript"/>
        </w:rPr>
        <w:t>3</w:t>
      </w:r>
      <w:r w:rsidR="00FB7773" w:rsidRPr="00FB7773">
        <w:rPr>
          <w:rFonts w:ascii="Arial" w:eastAsia="ArialMT" w:hAnsi="Arial" w:cs="Arial"/>
          <w:sz w:val="22"/>
          <w:szCs w:val="22"/>
        </w:rPr>
        <w:t xml:space="preserve"> znajdują się przy budynku D.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 </w:t>
      </w:r>
    </w:p>
    <w:p w:rsidR="00CD1393" w:rsidRPr="0084795D" w:rsidRDefault="00123884" w:rsidP="005E3CD7">
      <w:pPr>
        <w:keepLines/>
        <w:numPr>
          <w:ilvl w:val="0"/>
          <w:numId w:val="4"/>
        </w:numPr>
        <w:tabs>
          <w:tab w:val="clear" w:pos="502"/>
        </w:tabs>
        <w:ind w:left="426" w:hanging="426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84795D">
        <w:rPr>
          <w:rFonts w:ascii="Arial" w:hAnsi="Arial" w:cs="Arial"/>
          <w:sz w:val="22"/>
          <w:szCs w:val="22"/>
        </w:rPr>
        <w:t xml:space="preserve">Tuczarnie </w:t>
      </w:r>
      <w:r w:rsidR="00DF32EC" w:rsidRPr="0084795D">
        <w:rPr>
          <w:rFonts w:ascii="Arial" w:hAnsi="Arial" w:cs="Arial"/>
          <w:sz w:val="22"/>
          <w:szCs w:val="22"/>
        </w:rPr>
        <w:t xml:space="preserve">wyposażone są w </w:t>
      </w:r>
      <w:r w:rsidR="00B07C51" w:rsidRPr="0084795D">
        <w:rPr>
          <w:rFonts w:ascii="Arial" w:hAnsi="Arial" w:cs="Arial"/>
          <w:sz w:val="22"/>
          <w:szCs w:val="22"/>
        </w:rPr>
        <w:t xml:space="preserve">wentylatory mechaniczne sterowane elektronicznie, załączane </w:t>
      </w:r>
      <w:r w:rsidR="00F22983">
        <w:rPr>
          <w:rFonts w:ascii="Arial" w:hAnsi="Arial" w:cs="Arial"/>
          <w:sz w:val="22"/>
          <w:szCs w:val="22"/>
        </w:rPr>
        <w:br/>
      </w:r>
      <w:r w:rsidR="00B07C51" w:rsidRPr="0084795D">
        <w:rPr>
          <w:rFonts w:ascii="Arial" w:hAnsi="Arial" w:cs="Arial"/>
          <w:sz w:val="22"/>
          <w:szCs w:val="22"/>
        </w:rPr>
        <w:t xml:space="preserve">w zależności od warunków klimatycznych panujących wewnątrz. </w:t>
      </w:r>
      <w:r w:rsidR="00366B55" w:rsidRPr="0084795D">
        <w:rPr>
          <w:rFonts w:ascii="Arial" w:hAnsi="Arial" w:cs="Arial"/>
          <w:sz w:val="22"/>
          <w:szCs w:val="22"/>
        </w:rPr>
        <w:t>Budynki</w:t>
      </w:r>
      <w:r w:rsidR="00CD1393" w:rsidRPr="0084795D">
        <w:rPr>
          <w:rFonts w:ascii="Arial" w:hAnsi="Arial" w:cs="Arial"/>
          <w:sz w:val="22"/>
          <w:szCs w:val="22"/>
        </w:rPr>
        <w:t xml:space="preserve"> wyposażone są </w:t>
      </w:r>
      <w:r w:rsidR="00F22983">
        <w:rPr>
          <w:rFonts w:ascii="Arial" w:hAnsi="Arial" w:cs="Arial"/>
          <w:sz w:val="22"/>
          <w:szCs w:val="22"/>
        </w:rPr>
        <w:br/>
      </w:r>
      <w:r w:rsidR="00CD1393" w:rsidRPr="0084795D">
        <w:rPr>
          <w:rFonts w:ascii="Arial" w:hAnsi="Arial" w:cs="Arial"/>
          <w:sz w:val="22"/>
          <w:szCs w:val="22"/>
        </w:rPr>
        <w:t>w następującą ilość wentylatorów:</w:t>
      </w:r>
    </w:p>
    <w:p w:rsidR="002C78E5" w:rsidRPr="0084795D" w:rsidRDefault="004407E4" w:rsidP="005E3CD7">
      <w:pPr>
        <w:keepLines/>
        <w:numPr>
          <w:ilvl w:val="1"/>
          <w:numId w:val="4"/>
        </w:numPr>
        <w:tabs>
          <w:tab w:val="clear" w:pos="1400"/>
          <w:tab w:val="num" w:pos="709"/>
        </w:tabs>
        <w:ind w:left="709" w:hanging="283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t>b</w:t>
      </w:r>
      <w:r w:rsidR="002F66EF" w:rsidRPr="0084795D">
        <w:rPr>
          <w:rFonts w:ascii="Arial" w:hAnsi="Arial" w:cs="Arial"/>
          <w:sz w:val="22"/>
          <w:szCs w:val="22"/>
        </w:rPr>
        <w:t>udynek A</w:t>
      </w:r>
      <w:r w:rsidR="00CD1393" w:rsidRPr="0084795D">
        <w:rPr>
          <w:rFonts w:ascii="Arial" w:hAnsi="Arial" w:cs="Arial"/>
          <w:sz w:val="22"/>
          <w:szCs w:val="22"/>
        </w:rPr>
        <w:t xml:space="preserve"> </w:t>
      </w:r>
      <w:r w:rsidR="002C78E5" w:rsidRPr="0084795D">
        <w:rPr>
          <w:rFonts w:ascii="Arial" w:hAnsi="Arial" w:cs="Arial"/>
          <w:sz w:val="22"/>
          <w:szCs w:val="22"/>
        </w:rPr>
        <w:t xml:space="preserve">– </w:t>
      </w:r>
      <w:r w:rsidR="002F66EF" w:rsidRPr="0084795D">
        <w:rPr>
          <w:rFonts w:ascii="Arial" w:hAnsi="Arial" w:cs="Arial"/>
          <w:sz w:val="22"/>
          <w:szCs w:val="22"/>
        </w:rPr>
        <w:t>6</w:t>
      </w:r>
      <w:r w:rsidR="002C78E5" w:rsidRPr="0084795D">
        <w:rPr>
          <w:rFonts w:ascii="Arial" w:hAnsi="Arial" w:cs="Arial"/>
          <w:sz w:val="22"/>
          <w:szCs w:val="22"/>
        </w:rPr>
        <w:t xml:space="preserve"> szt. wentylatorów dachowych o</w:t>
      </w:r>
      <w:r w:rsidR="00D96C86" w:rsidRPr="0084795D">
        <w:rPr>
          <w:rFonts w:ascii="Arial" w:hAnsi="Arial" w:cs="Arial"/>
          <w:sz w:val="22"/>
          <w:szCs w:val="22"/>
        </w:rPr>
        <w:t xml:space="preserve"> </w:t>
      </w:r>
      <w:r w:rsidR="002C78E5" w:rsidRPr="0084795D">
        <w:rPr>
          <w:rFonts w:ascii="Arial" w:hAnsi="Arial" w:cs="Arial"/>
          <w:sz w:val="22"/>
          <w:szCs w:val="22"/>
        </w:rPr>
        <w:t xml:space="preserve">wydajności </w:t>
      </w:r>
      <w:r w:rsidR="00366B55" w:rsidRPr="0084795D">
        <w:rPr>
          <w:rFonts w:ascii="Arial" w:hAnsi="Arial" w:cs="Arial"/>
          <w:sz w:val="22"/>
          <w:szCs w:val="22"/>
        </w:rPr>
        <w:t>1</w:t>
      </w:r>
      <w:r w:rsidR="002F66EF" w:rsidRPr="0084795D">
        <w:rPr>
          <w:rFonts w:ascii="Arial" w:hAnsi="Arial" w:cs="Arial"/>
          <w:sz w:val="22"/>
          <w:szCs w:val="22"/>
        </w:rPr>
        <w:t>2</w:t>
      </w:r>
      <w:r w:rsidR="00366B55" w:rsidRPr="0084795D">
        <w:rPr>
          <w:rFonts w:ascii="Arial" w:hAnsi="Arial" w:cs="Arial"/>
          <w:sz w:val="22"/>
          <w:szCs w:val="22"/>
        </w:rPr>
        <w:t xml:space="preserve"> </w:t>
      </w:r>
      <w:r w:rsidR="002F66EF" w:rsidRPr="0084795D">
        <w:rPr>
          <w:rFonts w:ascii="Arial" w:hAnsi="Arial" w:cs="Arial"/>
          <w:sz w:val="22"/>
          <w:szCs w:val="22"/>
        </w:rPr>
        <w:t>2</w:t>
      </w:r>
      <w:r w:rsidR="002C78E5" w:rsidRPr="0084795D">
        <w:rPr>
          <w:rFonts w:ascii="Arial" w:hAnsi="Arial" w:cs="Arial"/>
          <w:sz w:val="22"/>
          <w:szCs w:val="22"/>
        </w:rPr>
        <w:t>00 m</w:t>
      </w:r>
      <w:r w:rsidR="002C78E5" w:rsidRPr="0084795D">
        <w:rPr>
          <w:rFonts w:ascii="Arial" w:hAnsi="Arial" w:cs="Arial"/>
          <w:sz w:val="22"/>
          <w:szCs w:val="22"/>
          <w:vertAlign w:val="superscript"/>
        </w:rPr>
        <w:t>3</w:t>
      </w:r>
      <w:r w:rsidR="002C78E5" w:rsidRPr="0084795D">
        <w:rPr>
          <w:rFonts w:ascii="Arial" w:hAnsi="Arial" w:cs="Arial"/>
          <w:sz w:val="22"/>
          <w:szCs w:val="22"/>
        </w:rPr>
        <w:t xml:space="preserve">/h </w:t>
      </w:r>
      <w:r w:rsidR="00A8035A" w:rsidRPr="0084795D">
        <w:rPr>
          <w:rFonts w:ascii="Arial" w:hAnsi="Arial" w:cs="Arial"/>
          <w:sz w:val="22"/>
          <w:szCs w:val="22"/>
        </w:rPr>
        <w:t>każdy</w:t>
      </w:r>
      <w:r w:rsidR="002C78E5" w:rsidRPr="0084795D">
        <w:rPr>
          <w:rFonts w:ascii="Arial" w:hAnsi="Arial" w:cs="Arial"/>
          <w:sz w:val="22"/>
          <w:szCs w:val="22"/>
        </w:rPr>
        <w:t>,</w:t>
      </w:r>
    </w:p>
    <w:p w:rsidR="00C9215C" w:rsidRPr="0084795D" w:rsidRDefault="004407E4" w:rsidP="005E3CD7">
      <w:pPr>
        <w:keepLines/>
        <w:numPr>
          <w:ilvl w:val="1"/>
          <w:numId w:val="4"/>
        </w:numPr>
        <w:tabs>
          <w:tab w:val="clear" w:pos="1400"/>
          <w:tab w:val="num" w:pos="709"/>
        </w:tabs>
        <w:ind w:left="709" w:hanging="283"/>
        <w:rPr>
          <w:rFonts w:ascii="Arial" w:hAnsi="Arial" w:cs="Arial"/>
          <w:color w:val="000000"/>
          <w:kern w:val="22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t>b</w:t>
      </w:r>
      <w:r w:rsidR="002F66EF" w:rsidRPr="0084795D">
        <w:rPr>
          <w:rFonts w:ascii="Arial" w:hAnsi="Arial" w:cs="Arial"/>
          <w:sz w:val="22"/>
          <w:szCs w:val="22"/>
        </w:rPr>
        <w:t>udynek B</w:t>
      </w:r>
      <w:r w:rsidR="00A8035A" w:rsidRPr="0084795D">
        <w:rPr>
          <w:rFonts w:ascii="Arial" w:hAnsi="Arial" w:cs="Arial"/>
          <w:kern w:val="22"/>
          <w:sz w:val="22"/>
          <w:szCs w:val="22"/>
        </w:rPr>
        <w:t xml:space="preserve"> – </w:t>
      </w:r>
      <w:r w:rsidR="00C9215C" w:rsidRPr="0084795D">
        <w:rPr>
          <w:rFonts w:ascii="Arial" w:hAnsi="Arial" w:cs="Arial"/>
          <w:kern w:val="22"/>
          <w:sz w:val="22"/>
          <w:szCs w:val="22"/>
        </w:rPr>
        <w:t>4</w:t>
      </w:r>
      <w:r w:rsidR="00A8035A" w:rsidRPr="0084795D">
        <w:rPr>
          <w:rFonts w:ascii="Arial" w:hAnsi="Arial" w:cs="Arial"/>
          <w:kern w:val="22"/>
          <w:sz w:val="22"/>
          <w:szCs w:val="22"/>
        </w:rPr>
        <w:t xml:space="preserve"> szt. wentylatorów dachowych o</w:t>
      </w:r>
      <w:r w:rsidR="00D96C86" w:rsidRPr="0084795D">
        <w:rPr>
          <w:rFonts w:ascii="Arial" w:hAnsi="Arial" w:cs="Arial"/>
          <w:kern w:val="22"/>
          <w:sz w:val="22"/>
          <w:szCs w:val="22"/>
        </w:rPr>
        <w:t xml:space="preserve"> </w:t>
      </w:r>
      <w:r w:rsidR="00A8035A" w:rsidRPr="0084795D">
        <w:rPr>
          <w:rFonts w:ascii="Arial" w:hAnsi="Arial" w:cs="Arial"/>
          <w:kern w:val="22"/>
          <w:sz w:val="22"/>
          <w:szCs w:val="22"/>
        </w:rPr>
        <w:t xml:space="preserve">wydajności </w:t>
      </w:r>
      <w:r w:rsidR="00936EC2" w:rsidRPr="0084795D">
        <w:rPr>
          <w:rFonts w:ascii="Arial" w:hAnsi="Arial" w:cs="Arial"/>
          <w:kern w:val="22"/>
          <w:sz w:val="22"/>
          <w:szCs w:val="22"/>
        </w:rPr>
        <w:t>1</w:t>
      </w:r>
      <w:r w:rsidR="00C9215C" w:rsidRPr="0084795D">
        <w:rPr>
          <w:rFonts w:ascii="Arial" w:hAnsi="Arial" w:cs="Arial"/>
          <w:kern w:val="22"/>
          <w:sz w:val="22"/>
          <w:szCs w:val="22"/>
        </w:rPr>
        <w:t>2</w:t>
      </w:r>
      <w:r w:rsidR="00D96C86" w:rsidRPr="0084795D">
        <w:rPr>
          <w:rFonts w:ascii="Arial" w:hAnsi="Arial" w:cs="Arial"/>
          <w:kern w:val="22"/>
          <w:sz w:val="22"/>
          <w:szCs w:val="22"/>
        </w:rPr>
        <w:t xml:space="preserve"> </w:t>
      </w:r>
      <w:r w:rsidR="00936EC2" w:rsidRPr="0084795D">
        <w:rPr>
          <w:rFonts w:ascii="Arial" w:hAnsi="Arial" w:cs="Arial"/>
          <w:kern w:val="22"/>
          <w:sz w:val="22"/>
          <w:szCs w:val="22"/>
        </w:rPr>
        <w:t>2</w:t>
      </w:r>
      <w:r w:rsidR="00A8035A" w:rsidRPr="0084795D">
        <w:rPr>
          <w:rFonts w:ascii="Arial" w:hAnsi="Arial" w:cs="Arial"/>
          <w:kern w:val="22"/>
          <w:sz w:val="22"/>
          <w:szCs w:val="22"/>
        </w:rPr>
        <w:t>00 m</w:t>
      </w:r>
      <w:r w:rsidR="00A8035A" w:rsidRPr="0084795D">
        <w:rPr>
          <w:rFonts w:ascii="Arial" w:hAnsi="Arial" w:cs="Arial"/>
          <w:kern w:val="22"/>
          <w:sz w:val="22"/>
          <w:szCs w:val="22"/>
          <w:vertAlign w:val="superscript"/>
        </w:rPr>
        <w:t>3</w:t>
      </w:r>
      <w:r w:rsidR="00A8035A" w:rsidRPr="0084795D">
        <w:rPr>
          <w:rFonts w:ascii="Arial" w:hAnsi="Arial" w:cs="Arial"/>
          <w:kern w:val="22"/>
          <w:sz w:val="22"/>
          <w:szCs w:val="22"/>
        </w:rPr>
        <w:t>/h każdy</w:t>
      </w:r>
      <w:r w:rsidR="00C9215C" w:rsidRPr="0084795D">
        <w:rPr>
          <w:rFonts w:ascii="Arial" w:hAnsi="Arial" w:cs="Arial"/>
          <w:kern w:val="22"/>
          <w:sz w:val="22"/>
          <w:szCs w:val="22"/>
        </w:rPr>
        <w:t>,</w:t>
      </w:r>
    </w:p>
    <w:p w:rsidR="00A8035A" w:rsidRPr="0084795D" w:rsidRDefault="004407E4" w:rsidP="005E3CD7">
      <w:pPr>
        <w:keepLines/>
        <w:numPr>
          <w:ilvl w:val="1"/>
          <w:numId w:val="4"/>
        </w:numPr>
        <w:tabs>
          <w:tab w:val="clear" w:pos="1400"/>
          <w:tab w:val="num" w:pos="709"/>
        </w:tabs>
        <w:ind w:left="709" w:hanging="283"/>
        <w:rPr>
          <w:rFonts w:ascii="Arial" w:hAnsi="Arial" w:cs="Arial"/>
          <w:color w:val="000000"/>
          <w:kern w:val="22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t>b</w:t>
      </w:r>
      <w:r w:rsidR="00936EC2" w:rsidRPr="0084795D">
        <w:rPr>
          <w:rFonts w:ascii="Arial" w:hAnsi="Arial" w:cs="Arial"/>
          <w:sz w:val="22"/>
          <w:szCs w:val="22"/>
        </w:rPr>
        <w:t>udynek C</w:t>
      </w:r>
      <w:r w:rsidR="00C9215C" w:rsidRPr="0084795D">
        <w:rPr>
          <w:rFonts w:ascii="Arial" w:hAnsi="Arial" w:cs="Arial"/>
          <w:kern w:val="22"/>
          <w:sz w:val="22"/>
          <w:szCs w:val="22"/>
        </w:rPr>
        <w:t xml:space="preserve"> – </w:t>
      </w:r>
      <w:r w:rsidR="00936EC2" w:rsidRPr="0084795D">
        <w:rPr>
          <w:rFonts w:ascii="Arial" w:hAnsi="Arial" w:cs="Arial"/>
          <w:kern w:val="22"/>
          <w:sz w:val="22"/>
          <w:szCs w:val="22"/>
        </w:rPr>
        <w:t>5</w:t>
      </w:r>
      <w:r w:rsidR="00C9215C" w:rsidRPr="0084795D">
        <w:rPr>
          <w:rFonts w:ascii="Arial" w:hAnsi="Arial" w:cs="Arial"/>
          <w:kern w:val="22"/>
          <w:sz w:val="22"/>
          <w:szCs w:val="22"/>
        </w:rPr>
        <w:t xml:space="preserve"> szt. wentylatorów dachowych o wydajności </w:t>
      </w:r>
      <w:r w:rsidR="00936EC2" w:rsidRPr="0084795D">
        <w:rPr>
          <w:rFonts w:ascii="Arial" w:hAnsi="Arial" w:cs="Arial"/>
          <w:kern w:val="22"/>
          <w:sz w:val="22"/>
          <w:szCs w:val="22"/>
        </w:rPr>
        <w:t>1</w:t>
      </w:r>
      <w:r w:rsidR="00C9215C" w:rsidRPr="0084795D">
        <w:rPr>
          <w:rFonts w:ascii="Arial" w:hAnsi="Arial" w:cs="Arial"/>
          <w:kern w:val="22"/>
          <w:sz w:val="22"/>
          <w:szCs w:val="22"/>
        </w:rPr>
        <w:t xml:space="preserve">2 </w:t>
      </w:r>
      <w:r w:rsidR="00936EC2" w:rsidRPr="0084795D">
        <w:rPr>
          <w:rFonts w:ascii="Arial" w:hAnsi="Arial" w:cs="Arial"/>
          <w:kern w:val="22"/>
          <w:sz w:val="22"/>
          <w:szCs w:val="22"/>
        </w:rPr>
        <w:t>2</w:t>
      </w:r>
      <w:r w:rsidR="00C9215C" w:rsidRPr="0084795D">
        <w:rPr>
          <w:rFonts w:ascii="Arial" w:hAnsi="Arial" w:cs="Arial"/>
          <w:kern w:val="22"/>
          <w:sz w:val="22"/>
          <w:szCs w:val="22"/>
        </w:rPr>
        <w:t>00 m</w:t>
      </w:r>
      <w:r w:rsidR="00C9215C" w:rsidRPr="0084795D">
        <w:rPr>
          <w:rFonts w:ascii="Arial" w:hAnsi="Arial" w:cs="Arial"/>
          <w:kern w:val="22"/>
          <w:sz w:val="22"/>
          <w:szCs w:val="22"/>
          <w:vertAlign w:val="superscript"/>
        </w:rPr>
        <w:t>3</w:t>
      </w:r>
      <w:r w:rsidR="00C9215C" w:rsidRPr="0084795D">
        <w:rPr>
          <w:rFonts w:ascii="Arial" w:hAnsi="Arial" w:cs="Arial"/>
          <w:kern w:val="22"/>
          <w:sz w:val="22"/>
          <w:szCs w:val="22"/>
        </w:rPr>
        <w:t>/h każdy</w:t>
      </w:r>
      <w:r w:rsidR="00936EC2" w:rsidRPr="0084795D">
        <w:rPr>
          <w:rFonts w:ascii="Arial" w:hAnsi="Arial" w:cs="Arial"/>
          <w:kern w:val="22"/>
          <w:sz w:val="22"/>
          <w:szCs w:val="22"/>
        </w:rPr>
        <w:t>,</w:t>
      </w:r>
    </w:p>
    <w:p w:rsidR="00936EC2" w:rsidRPr="0084795D" w:rsidRDefault="004407E4" w:rsidP="005E3CD7">
      <w:pPr>
        <w:keepLines/>
        <w:numPr>
          <w:ilvl w:val="1"/>
          <w:numId w:val="4"/>
        </w:numPr>
        <w:tabs>
          <w:tab w:val="clear" w:pos="1400"/>
          <w:tab w:val="num" w:pos="709"/>
        </w:tabs>
        <w:ind w:left="709" w:hanging="283"/>
        <w:rPr>
          <w:rFonts w:ascii="Arial" w:hAnsi="Arial" w:cs="Arial"/>
          <w:color w:val="000000"/>
          <w:kern w:val="22"/>
          <w:sz w:val="22"/>
          <w:szCs w:val="22"/>
          <w:shd w:val="clear" w:color="auto" w:fill="FFFF00"/>
        </w:rPr>
      </w:pPr>
      <w:r>
        <w:rPr>
          <w:rFonts w:ascii="Arial" w:hAnsi="Arial" w:cs="Arial"/>
          <w:kern w:val="22"/>
          <w:sz w:val="22"/>
          <w:szCs w:val="22"/>
        </w:rPr>
        <w:t>b</w:t>
      </w:r>
      <w:r w:rsidR="00936EC2" w:rsidRPr="0084795D">
        <w:rPr>
          <w:rFonts w:ascii="Arial" w:hAnsi="Arial" w:cs="Arial"/>
          <w:kern w:val="22"/>
          <w:sz w:val="22"/>
          <w:szCs w:val="22"/>
        </w:rPr>
        <w:t>udynek D – 4 szt. wentylatorów dachowych o wydajności 12 200 m</w:t>
      </w:r>
      <w:r w:rsidR="00936EC2" w:rsidRPr="0084795D">
        <w:rPr>
          <w:rFonts w:ascii="Arial" w:hAnsi="Arial" w:cs="Arial"/>
          <w:kern w:val="22"/>
          <w:sz w:val="22"/>
          <w:szCs w:val="22"/>
          <w:vertAlign w:val="superscript"/>
        </w:rPr>
        <w:t>3</w:t>
      </w:r>
      <w:r w:rsidR="00936EC2" w:rsidRPr="0084795D">
        <w:rPr>
          <w:rFonts w:ascii="Arial" w:hAnsi="Arial" w:cs="Arial"/>
          <w:kern w:val="22"/>
          <w:sz w:val="22"/>
          <w:szCs w:val="22"/>
        </w:rPr>
        <w:t>/h każdy,</w:t>
      </w:r>
    </w:p>
    <w:p w:rsidR="00936EC2" w:rsidRPr="0084795D" w:rsidRDefault="004407E4" w:rsidP="005E3CD7">
      <w:pPr>
        <w:keepLines/>
        <w:numPr>
          <w:ilvl w:val="1"/>
          <w:numId w:val="4"/>
        </w:numPr>
        <w:tabs>
          <w:tab w:val="clear" w:pos="1400"/>
          <w:tab w:val="num" w:pos="709"/>
        </w:tabs>
        <w:ind w:left="709" w:hanging="283"/>
        <w:rPr>
          <w:rFonts w:ascii="Arial" w:hAnsi="Arial" w:cs="Arial"/>
          <w:color w:val="000000"/>
          <w:kern w:val="22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t>b</w:t>
      </w:r>
      <w:r w:rsidR="00936EC2" w:rsidRPr="0084795D">
        <w:rPr>
          <w:rFonts w:ascii="Arial" w:hAnsi="Arial" w:cs="Arial"/>
          <w:sz w:val="22"/>
          <w:szCs w:val="22"/>
        </w:rPr>
        <w:t xml:space="preserve">udynek E – </w:t>
      </w:r>
      <w:r w:rsidR="00936EC2" w:rsidRPr="0084795D">
        <w:rPr>
          <w:rFonts w:ascii="Arial" w:hAnsi="Arial" w:cs="Arial"/>
          <w:kern w:val="22"/>
          <w:sz w:val="22"/>
          <w:szCs w:val="22"/>
        </w:rPr>
        <w:t>4 szt. wentylatorów dachowych o wydajności 12 200 m</w:t>
      </w:r>
      <w:r w:rsidR="00936EC2" w:rsidRPr="0084795D">
        <w:rPr>
          <w:rFonts w:ascii="Arial" w:hAnsi="Arial" w:cs="Arial"/>
          <w:kern w:val="22"/>
          <w:sz w:val="22"/>
          <w:szCs w:val="22"/>
          <w:vertAlign w:val="superscript"/>
        </w:rPr>
        <w:t>3</w:t>
      </w:r>
      <w:r w:rsidR="00936EC2" w:rsidRPr="0084795D">
        <w:rPr>
          <w:rFonts w:ascii="Arial" w:hAnsi="Arial" w:cs="Arial"/>
          <w:kern w:val="22"/>
          <w:sz w:val="22"/>
          <w:szCs w:val="22"/>
        </w:rPr>
        <w:t>/h każdy.</w:t>
      </w:r>
    </w:p>
    <w:p w:rsidR="00CD1393" w:rsidRPr="0084795D" w:rsidRDefault="00064F5B" w:rsidP="005E3CD7">
      <w:pPr>
        <w:keepLines/>
        <w:numPr>
          <w:ilvl w:val="0"/>
          <w:numId w:val="4"/>
        </w:numPr>
        <w:tabs>
          <w:tab w:val="clear" w:pos="502"/>
        </w:tabs>
        <w:ind w:left="426" w:hanging="426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84795D">
        <w:rPr>
          <w:rFonts w:ascii="Arial" w:eastAsia="ArialMT" w:hAnsi="Arial" w:cs="Arial"/>
          <w:sz w:val="22"/>
          <w:szCs w:val="22"/>
        </w:rPr>
        <w:t xml:space="preserve">Woda na potrzeby instalacji </w:t>
      </w:r>
      <w:r w:rsidR="007D6053">
        <w:rPr>
          <w:rFonts w:ascii="Arial" w:eastAsia="ArialMT" w:hAnsi="Arial" w:cs="Arial"/>
          <w:sz w:val="22"/>
          <w:szCs w:val="22"/>
        </w:rPr>
        <w:t xml:space="preserve">pobierana </w:t>
      </w:r>
      <w:r w:rsidRPr="0084795D">
        <w:rPr>
          <w:rFonts w:ascii="Arial" w:eastAsia="ArialMT" w:hAnsi="Arial" w:cs="Arial"/>
          <w:sz w:val="22"/>
          <w:szCs w:val="22"/>
        </w:rPr>
        <w:t xml:space="preserve">jest </w:t>
      </w:r>
      <w:r w:rsidR="00CD1393" w:rsidRPr="0084795D">
        <w:rPr>
          <w:rFonts w:ascii="Arial" w:eastAsia="ArialMT" w:hAnsi="Arial" w:cs="Arial"/>
          <w:sz w:val="22"/>
          <w:szCs w:val="22"/>
        </w:rPr>
        <w:t xml:space="preserve">z </w:t>
      </w:r>
      <w:r w:rsidR="00936EC2" w:rsidRPr="00F22983">
        <w:rPr>
          <w:rFonts w:ascii="Arial" w:eastAsia="ArialMT" w:hAnsi="Arial" w:cs="Arial"/>
          <w:sz w:val="22"/>
          <w:szCs w:val="22"/>
        </w:rPr>
        <w:t>własnego ujęcia wód podziemnych.</w:t>
      </w:r>
    </w:p>
    <w:p w:rsidR="00610446" w:rsidRPr="0084795D" w:rsidRDefault="00A63E72" w:rsidP="005E3CD7">
      <w:pPr>
        <w:keepLines/>
        <w:numPr>
          <w:ilvl w:val="0"/>
          <w:numId w:val="4"/>
        </w:numPr>
        <w:tabs>
          <w:tab w:val="clear" w:pos="502"/>
        </w:tabs>
        <w:ind w:left="426" w:hanging="426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84795D">
        <w:rPr>
          <w:rFonts w:ascii="Arial" w:hAnsi="Arial" w:cs="Arial"/>
          <w:sz w:val="22"/>
          <w:szCs w:val="22"/>
        </w:rPr>
        <w:t>W</w:t>
      </w:r>
      <w:r w:rsidR="006057A5" w:rsidRPr="0084795D">
        <w:rPr>
          <w:rFonts w:ascii="Arial" w:hAnsi="Arial" w:cs="Arial"/>
          <w:sz w:val="22"/>
          <w:szCs w:val="22"/>
        </w:rPr>
        <w:t xml:space="preserve"> </w:t>
      </w:r>
      <w:r w:rsidR="007803E6" w:rsidRPr="0084795D">
        <w:rPr>
          <w:rFonts w:ascii="Arial" w:hAnsi="Arial" w:cs="Arial"/>
          <w:sz w:val="22"/>
          <w:szCs w:val="22"/>
        </w:rPr>
        <w:t>budynkach inwentarskich</w:t>
      </w:r>
      <w:r w:rsidRPr="0084795D">
        <w:rPr>
          <w:rFonts w:ascii="Arial" w:hAnsi="Arial" w:cs="Arial"/>
          <w:sz w:val="22"/>
          <w:szCs w:val="22"/>
        </w:rPr>
        <w:t xml:space="preserve"> stosuje się oświetlenie elektryczne.</w:t>
      </w:r>
    </w:p>
    <w:p w:rsidR="00610446" w:rsidRPr="009828FF" w:rsidRDefault="00610446" w:rsidP="005E3CD7">
      <w:pPr>
        <w:keepLines/>
        <w:numPr>
          <w:ilvl w:val="0"/>
          <w:numId w:val="4"/>
        </w:numPr>
        <w:tabs>
          <w:tab w:val="clear" w:pos="502"/>
        </w:tabs>
        <w:ind w:left="426" w:hanging="426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84795D">
        <w:rPr>
          <w:rFonts w:ascii="Arial" w:hAnsi="Arial" w:cs="Arial"/>
          <w:sz w:val="22"/>
          <w:szCs w:val="22"/>
        </w:rPr>
        <w:t>Budynki inwentarskie nie są ogrzewane.</w:t>
      </w:r>
    </w:p>
    <w:p w:rsidR="009828FF" w:rsidRPr="0084795D" w:rsidRDefault="009828FF" w:rsidP="005E3CD7">
      <w:pPr>
        <w:keepLines/>
        <w:numPr>
          <w:ilvl w:val="0"/>
          <w:numId w:val="4"/>
        </w:numPr>
        <w:tabs>
          <w:tab w:val="clear" w:pos="502"/>
        </w:tabs>
        <w:ind w:left="426" w:hanging="426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222B19">
        <w:rPr>
          <w:rFonts w:ascii="Arial" w:hAnsi="Arial" w:cs="Arial"/>
          <w:sz w:val="22"/>
          <w:szCs w:val="22"/>
        </w:rPr>
        <w:t xml:space="preserve">W czasie zaniku dostaw energii elektrycznej źródło awaryjnego zasilania zapewnia eksploatacja agregatu prądotwórczego o mocy 45 </w:t>
      </w:r>
      <w:proofErr w:type="spellStart"/>
      <w:r w:rsidRPr="00222B19">
        <w:rPr>
          <w:rFonts w:ascii="Arial" w:hAnsi="Arial" w:cs="Arial"/>
          <w:sz w:val="22"/>
          <w:szCs w:val="22"/>
        </w:rPr>
        <w:t>kW.</w:t>
      </w:r>
      <w:proofErr w:type="spellEnd"/>
    </w:p>
    <w:p w:rsidR="00D81D05" w:rsidRPr="0084795D" w:rsidRDefault="00A76A12" w:rsidP="005E3CD7">
      <w:pPr>
        <w:keepLines/>
        <w:numPr>
          <w:ilvl w:val="0"/>
          <w:numId w:val="4"/>
        </w:numPr>
        <w:tabs>
          <w:tab w:val="clear" w:pos="502"/>
        </w:tabs>
        <w:ind w:left="426" w:hanging="426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84795D">
        <w:rPr>
          <w:rFonts w:ascii="Arial" w:eastAsia="ArialMT" w:hAnsi="Arial" w:cs="Arial"/>
          <w:sz w:val="22"/>
          <w:szCs w:val="22"/>
        </w:rPr>
        <w:t>Pomieszczenia</w:t>
      </w:r>
      <w:r w:rsidR="009E73B0" w:rsidRPr="0084795D">
        <w:rPr>
          <w:rFonts w:ascii="Arial" w:eastAsia="ArialMT" w:hAnsi="Arial" w:cs="Arial"/>
          <w:sz w:val="22"/>
          <w:szCs w:val="22"/>
        </w:rPr>
        <w:t xml:space="preserve"> inwentarskie </w:t>
      </w:r>
      <w:r w:rsidR="00064F5B" w:rsidRPr="0084795D">
        <w:rPr>
          <w:rFonts w:ascii="Arial" w:eastAsia="ArialMT" w:hAnsi="Arial" w:cs="Arial"/>
          <w:sz w:val="22"/>
          <w:szCs w:val="22"/>
        </w:rPr>
        <w:t xml:space="preserve">czyszczone </w:t>
      </w:r>
      <w:r w:rsidR="009E73B0" w:rsidRPr="0084795D">
        <w:rPr>
          <w:rFonts w:ascii="Arial" w:eastAsia="ArialMT" w:hAnsi="Arial" w:cs="Arial"/>
          <w:sz w:val="22"/>
          <w:szCs w:val="22"/>
        </w:rPr>
        <w:t>są wodą</w:t>
      </w:r>
      <w:r w:rsidR="00123884" w:rsidRPr="0084795D">
        <w:rPr>
          <w:rFonts w:ascii="Arial" w:eastAsia="ArialMT" w:hAnsi="Arial" w:cs="Arial"/>
          <w:sz w:val="22"/>
          <w:szCs w:val="22"/>
        </w:rPr>
        <w:t xml:space="preserve"> bez dodatku detergentów</w:t>
      </w:r>
      <w:r w:rsidR="009E73B0" w:rsidRPr="0084795D">
        <w:rPr>
          <w:rFonts w:ascii="Arial" w:eastAsia="ArialMT" w:hAnsi="Arial" w:cs="Arial"/>
          <w:sz w:val="22"/>
          <w:szCs w:val="22"/>
        </w:rPr>
        <w:t xml:space="preserve"> za pomocą urządzeń wysokociśnieniowych. </w:t>
      </w:r>
      <w:r w:rsidRPr="0084795D">
        <w:rPr>
          <w:rFonts w:ascii="Arial" w:eastAsia="ArialMT" w:hAnsi="Arial" w:cs="Arial"/>
          <w:sz w:val="22"/>
          <w:szCs w:val="22"/>
        </w:rPr>
        <w:t>Woda z</w:t>
      </w:r>
      <w:r w:rsidR="009E73B0" w:rsidRPr="0084795D">
        <w:rPr>
          <w:rFonts w:ascii="Arial" w:eastAsia="ArialMT" w:hAnsi="Arial" w:cs="Arial"/>
          <w:sz w:val="22"/>
          <w:szCs w:val="22"/>
        </w:rPr>
        <w:t xml:space="preserve"> mycia </w:t>
      </w:r>
      <w:r w:rsidRPr="0084795D">
        <w:rPr>
          <w:rFonts w:ascii="Arial" w:eastAsia="ArialMT" w:hAnsi="Arial" w:cs="Arial"/>
          <w:sz w:val="22"/>
          <w:szCs w:val="22"/>
        </w:rPr>
        <w:t>pomieszczeń</w:t>
      </w:r>
      <w:r w:rsidR="009E73B0" w:rsidRPr="0084795D">
        <w:rPr>
          <w:rFonts w:ascii="Arial" w:eastAsia="ArialMT" w:hAnsi="Arial" w:cs="Arial"/>
          <w:sz w:val="22"/>
          <w:szCs w:val="22"/>
        </w:rPr>
        <w:t xml:space="preserve"> </w:t>
      </w:r>
      <w:r w:rsidR="00717626" w:rsidRPr="0084795D">
        <w:rPr>
          <w:rFonts w:ascii="Arial" w:eastAsia="ArialMT" w:hAnsi="Arial" w:cs="Arial"/>
          <w:sz w:val="22"/>
          <w:szCs w:val="22"/>
        </w:rPr>
        <w:t xml:space="preserve">gromadzona jest w kanałach gnojowych, </w:t>
      </w:r>
      <w:r w:rsidR="00717626" w:rsidRPr="00F22983">
        <w:rPr>
          <w:rFonts w:ascii="Arial" w:eastAsia="ArialMT" w:hAnsi="Arial" w:cs="Arial"/>
          <w:sz w:val="22"/>
          <w:szCs w:val="22"/>
        </w:rPr>
        <w:t xml:space="preserve">z których </w:t>
      </w:r>
      <w:r w:rsidR="009E73B0" w:rsidRPr="00F22983">
        <w:rPr>
          <w:rFonts w:ascii="Arial" w:eastAsia="ArialMT" w:hAnsi="Arial" w:cs="Arial"/>
          <w:sz w:val="22"/>
          <w:szCs w:val="22"/>
        </w:rPr>
        <w:t>odprowadzan</w:t>
      </w:r>
      <w:r w:rsidRPr="00F22983">
        <w:rPr>
          <w:rFonts w:ascii="Arial" w:eastAsia="ArialMT" w:hAnsi="Arial" w:cs="Arial"/>
          <w:sz w:val="22"/>
          <w:szCs w:val="22"/>
        </w:rPr>
        <w:t>a</w:t>
      </w:r>
      <w:r w:rsidR="009E73B0" w:rsidRPr="00F22983">
        <w:rPr>
          <w:rFonts w:ascii="Arial" w:eastAsia="ArialMT" w:hAnsi="Arial" w:cs="Arial"/>
          <w:sz w:val="22"/>
          <w:szCs w:val="22"/>
        </w:rPr>
        <w:t xml:space="preserve"> </w:t>
      </w:r>
      <w:r w:rsidRPr="00F22983">
        <w:rPr>
          <w:rFonts w:ascii="Arial" w:eastAsia="ArialMT" w:hAnsi="Arial" w:cs="Arial"/>
          <w:sz w:val="22"/>
          <w:szCs w:val="22"/>
        </w:rPr>
        <w:t>jest</w:t>
      </w:r>
      <w:r w:rsidR="009E73B0" w:rsidRPr="00F22983">
        <w:rPr>
          <w:rFonts w:ascii="Arial" w:eastAsia="ArialMT" w:hAnsi="Arial" w:cs="Arial"/>
          <w:sz w:val="22"/>
          <w:szCs w:val="22"/>
        </w:rPr>
        <w:t xml:space="preserve"> do zbiorników </w:t>
      </w:r>
      <w:r w:rsidR="00717626" w:rsidRPr="00F22983">
        <w:rPr>
          <w:rFonts w:ascii="Arial" w:eastAsia="ArialMT" w:hAnsi="Arial" w:cs="Arial"/>
          <w:sz w:val="22"/>
          <w:szCs w:val="22"/>
        </w:rPr>
        <w:t>na gnojowicę</w:t>
      </w:r>
      <w:r w:rsidR="009E73B0" w:rsidRPr="0084795D">
        <w:rPr>
          <w:rFonts w:ascii="Arial" w:eastAsia="ArialMT" w:hAnsi="Arial" w:cs="Arial"/>
          <w:sz w:val="22"/>
          <w:szCs w:val="22"/>
        </w:rPr>
        <w:t>.</w:t>
      </w:r>
    </w:p>
    <w:p w:rsidR="005E69FC" w:rsidRPr="005E69FC" w:rsidRDefault="0084795D" w:rsidP="005E3CD7">
      <w:pPr>
        <w:keepLines/>
        <w:numPr>
          <w:ilvl w:val="0"/>
          <w:numId w:val="4"/>
        </w:numPr>
        <w:tabs>
          <w:tab w:val="clear" w:pos="502"/>
          <w:tab w:val="num" w:pos="426"/>
        </w:tabs>
        <w:ind w:left="426" w:hanging="426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84795D">
        <w:rPr>
          <w:rFonts w:ascii="Arial" w:hAnsi="Arial" w:cs="Arial"/>
          <w:sz w:val="22"/>
          <w:szCs w:val="22"/>
        </w:rPr>
        <w:t xml:space="preserve">Na terenie Fermy powstaje ok. 10 Mg/rok zwłok zwierzęcych. Padłe zwierzęta magazynowane są w konfiskatorze w wyznaczonym miejscu na terenie Fermy. Postępowanie ze zwłokami zwierząt odbywa się zgodnie z rozporządzeniem Parlamentu Europejskiego i Rady (WE) </w:t>
      </w:r>
      <w:r w:rsidR="00485291">
        <w:rPr>
          <w:rFonts w:ascii="Arial" w:hAnsi="Arial" w:cs="Arial"/>
          <w:sz w:val="22"/>
          <w:szCs w:val="22"/>
        </w:rPr>
        <w:br/>
      </w:r>
      <w:r w:rsidRPr="0084795D">
        <w:rPr>
          <w:rFonts w:ascii="Arial" w:hAnsi="Arial" w:cs="Arial"/>
          <w:sz w:val="22"/>
          <w:szCs w:val="22"/>
        </w:rPr>
        <w:t xml:space="preserve">nr 1069/2009 z dnia 21 października 2009 r. </w:t>
      </w:r>
      <w:r w:rsidR="003329DA" w:rsidRPr="002905CC">
        <w:rPr>
          <w:rFonts w:ascii="Arial" w:hAnsi="Arial" w:cs="Arial"/>
          <w:sz w:val="22"/>
          <w:szCs w:val="22"/>
        </w:rPr>
        <w:t>określającym przepisy sanitarne dotyczące produktów ubocznych pochodzenia zwierzęcego</w:t>
      </w:r>
      <w:r w:rsidR="003329DA" w:rsidRPr="009D0915">
        <w:t xml:space="preserve"> </w:t>
      </w:r>
      <w:r w:rsidR="003329DA" w:rsidRPr="009D0915">
        <w:rPr>
          <w:rFonts w:ascii="Arial" w:hAnsi="Arial" w:cs="Arial"/>
          <w:sz w:val="22"/>
          <w:szCs w:val="22"/>
        </w:rPr>
        <w:t>i produktów pochodnych</w:t>
      </w:r>
      <w:r w:rsidR="003329DA" w:rsidRPr="002905CC">
        <w:rPr>
          <w:rFonts w:ascii="Arial" w:hAnsi="Arial" w:cs="Arial"/>
          <w:sz w:val="22"/>
          <w:szCs w:val="22"/>
        </w:rPr>
        <w:t>, nieprzeznaczonych do spożycia przez ludzi i</w:t>
      </w:r>
      <w:r w:rsidR="003329DA">
        <w:rPr>
          <w:rFonts w:ascii="Arial" w:hAnsi="Arial" w:cs="Arial"/>
          <w:sz w:val="22"/>
          <w:szCs w:val="22"/>
        </w:rPr>
        <w:t xml:space="preserve"> </w:t>
      </w:r>
      <w:r w:rsidR="003329DA" w:rsidRPr="002905CC">
        <w:rPr>
          <w:rFonts w:ascii="Arial" w:hAnsi="Arial" w:cs="Arial"/>
          <w:sz w:val="22"/>
          <w:szCs w:val="22"/>
        </w:rPr>
        <w:t xml:space="preserve">uchylającym rozporządzenie </w:t>
      </w:r>
      <w:r w:rsidR="007D6053" w:rsidRPr="009D0915">
        <w:rPr>
          <w:rFonts w:ascii="Arial" w:hAnsi="Arial" w:cs="Arial"/>
          <w:sz w:val="22"/>
          <w:szCs w:val="22"/>
        </w:rPr>
        <w:t>(rozporządzenie o produktach ubocznych pochodzenia zwierzęcego)</w:t>
      </w:r>
      <w:r w:rsidR="007D6053" w:rsidRPr="002905CC">
        <w:rPr>
          <w:rFonts w:ascii="Arial" w:hAnsi="Arial" w:cs="Arial"/>
          <w:sz w:val="22"/>
          <w:szCs w:val="22"/>
        </w:rPr>
        <w:t xml:space="preserve"> </w:t>
      </w:r>
      <w:r w:rsidR="003329DA" w:rsidRPr="002905CC">
        <w:rPr>
          <w:rFonts w:ascii="Arial" w:hAnsi="Arial" w:cs="Arial"/>
          <w:sz w:val="22"/>
          <w:szCs w:val="22"/>
        </w:rPr>
        <w:t>(WE) nr 1774/2002</w:t>
      </w:r>
      <w:r w:rsidR="007D6053">
        <w:rPr>
          <w:rFonts w:ascii="Arial" w:hAnsi="Arial" w:cs="Arial"/>
          <w:sz w:val="22"/>
          <w:szCs w:val="22"/>
        </w:rPr>
        <w:t xml:space="preserve"> </w:t>
      </w:r>
      <w:r w:rsidR="007D6053" w:rsidRPr="00FB7773">
        <w:rPr>
          <w:rFonts w:ascii="Arial" w:hAnsi="Arial" w:cs="Arial"/>
          <w:sz w:val="22"/>
          <w:szCs w:val="22"/>
        </w:rPr>
        <w:t>(Dz. U. UE L t. 300, str. 1 ze zm.)</w:t>
      </w:r>
      <w:r w:rsidRPr="0084795D">
        <w:rPr>
          <w:rFonts w:ascii="Arial" w:hAnsi="Arial" w:cs="Arial"/>
          <w:sz w:val="22"/>
          <w:szCs w:val="22"/>
        </w:rPr>
        <w:t xml:space="preserve">. </w:t>
      </w:r>
    </w:p>
    <w:p w:rsidR="00E85181" w:rsidRPr="0084795D" w:rsidRDefault="0084795D" w:rsidP="005E3CD7">
      <w:pPr>
        <w:keepLines/>
        <w:numPr>
          <w:ilvl w:val="0"/>
          <w:numId w:val="4"/>
        </w:numPr>
        <w:tabs>
          <w:tab w:val="clear" w:pos="502"/>
          <w:tab w:val="num" w:pos="426"/>
        </w:tabs>
        <w:ind w:left="426" w:hanging="426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84795D">
        <w:rPr>
          <w:rFonts w:ascii="Arial" w:hAnsi="Arial" w:cs="Arial"/>
          <w:sz w:val="22"/>
          <w:szCs w:val="22"/>
        </w:rPr>
        <w:lastRenderedPageBreak/>
        <w:t>Zgodnie z art. 2 pkt 10 ustawy z dnia 14 grudnia 2012 r. o odpadach</w:t>
      </w:r>
      <w:r w:rsidR="00E254DA">
        <w:rPr>
          <w:rFonts w:ascii="Arial" w:hAnsi="Arial" w:cs="Arial"/>
          <w:sz w:val="22"/>
          <w:szCs w:val="22"/>
        </w:rPr>
        <w:t xml:space="preserve"> </w:t>
      </w:r>
      <w:r w:rsidR="00E254DA" w:rsidRPr="0084795D">
        <w:rPr>
          <w:rFonts w:ascii="Arial" w:hAnsi="Arial" w:cs="Arial"/>
          <w:sz w:val="22"/>
          <w:szCs w:val="22"/>
        </w:rPr>
        <w:t xml:space="preserve">(tekst jednolity: Dz. U. </w:t>
      </w:r>
      <w:r w:rsidR="00E254DA">
        <w:rPr>
          <w:rFonts w:ascii="Arial" w:hAnsi="Arial" w:cs="Arial"/>
          <w:sz w:val="22"/>
          <w:szCs w:val="22"/>
        </w:rPr>
        <w:br/>
      </w:r>
      <w:r w:rsidR="00E254DA" w:rsidRPr="0084795D">
        <w:rPr>
          <w:rFonts w:ascii="Arial" w:hAnsi="Arial" w:cs="Arial"/>
          <w:sz w:val="22"/>
          <w:szCs w:val="22"/>
        </w:rPr>
        <w:t>z 20</w:t>
      </w:r>
      <w:r w:rsidR="00E254DA">
        <w:rPr>
          <w:rFonts w:ascii="Arial" w:hAnsi="Arial" w:cs="Arial"/>
          <w:sz w:val="22"/>
          <w:szCs w:val="22"/>
        </w:rPr>
        <w:t>2</w:t>
      </w:r>
      <w:r w:rsidR="00935B4C">
        <w:rPr>
          <w:rFonts w:ascii="Arial" w:hAnsi="Arial" w:cs="Arial"/>
          <w:sz w:val="22"/>
          <w:szCs w:val="22"/>
        </w:rPr>
        <w:t>2</w:t>
      </w:r>
      <w:r w:rsidR="00E254DA" w:rsidRPr="0084795D">
        <w:rPr>
          <w:rFonts w:ascii="Arial" w:hAnsi="Arial" w:cs="Arial"/>
          <w:sz w:val="22"/>
          <w:szCs w:val="22"/>
        </w:rPr>
        <w:t xml:space="preserve"> r.</w:t>
      </w:r>
      <w:r w:rsidR="00E254DA">
        <w:rPr>
          <w:rFonts w:ascii="Arial" w:hAnsi="Arial" w:cs="Arial"/>
          <w:sz w:val="22"/>
          <w:szCs w:val="22"/>
        </w:rPr>
        <w:t>,</w:t>
      </w:r>
      <w:r w:rsidR="00E254DA" w:rsidRPr="0084795D">
        <w:rPr>
          <w:rFonts w:ascii="Arial" w:hAnsi="Arial" w:cs="Arial"/>
          <w:sz w:val="22"/>
          <w:szCs w:val="22"/>
        </w:rPr>
        <w:t xml:space="preserve"> poz. </w:t>
      </w:r>
      <w:r w:rsidR="00935B4C">
        <w:rPr>
          <w:rFonts w:ascii="Arial" w:hAnsi="Arial" w:cs="Arial"/>
          <w:sz w:val="22"/>
          <w:szCs w:val="22"/>
        </w:rPr>
        <w:t>69</w:t>
      </w:r>
      <w:r w:rsidR="00E254DA">
        <w:rPr>
          <w:rFonts w:ascii="Arial" w:hAnsi="Arial" w:cs="Arial"/>
          <w:sz w:val="22"/>
          <w:szCs w:val="22"/>
        </w:rPr>
        <w:t>9</w:t>
      </w:r>
      <w:r w:rsidR="00935B4C">
        <w:rPr>
          <w:rFonts w:ascii="Arial" w:hAnsi="Arial" w:cs="Arial"/>
          <w:sz w:val="22"/>
          <w:szCs w:val="22"/>
        </w:rPr>
        <w:t>)</w:t>
      </w:r>
      <w:r w:rsidRPr="0084795D">
        <w:rPr>
          <w:rFonts w:ascii="Arial" w:hAnsi="Arial" w:cs="Arial"/>
          <w:sz w:val="22"/>
          <w:szCs w:val="22"/>
        </w:rPr>
        <w:t>, zwłoki zwierz</w:t>
      </w:r>
      <w:r w:rsidR="007D6053">
        <w:rPr>
          <w:rFonts w:ascii="Arial" w:hAnsi="Arial" w:cs="Arial"/>
          <w:sz w:val="22"/>
          <w:szCs w:val="22"/>
        </w:rPr>
        <w:t>ąt</w:t>
      </w:r>
      <w:r w:rsidRPr="0084795D">
        <w:rPr>
          <w:rFonts w:ascii="Arial" w:hAnsi="Arial" w:cs="Arial"/>
          <w:sz w:val="22"/>
          <w:szCs w:val="22"/>
        </w:rPr>
        <w:t xml:space="preserve">, które poniosły śmierć w inny sposób niż przez ubój, w tym zwierząt uśmierconych w celu wyeliminowania chorób epizootycznych, i które są unieszkodliwiane zgodnie z ww. rozporządzeniem (WE) nr 1069/2009 </w:t>
      </w:r>
      <w:r w:rsidR="00485291">
        <w:rPr>
          <w:rFonts w:ascii="Arial" w:hAnsi="Arial" w:cs="Arial"/>
          <w:sz w:val="22"/>
          <w:szCs w:val="22"/>
        </w:rPr>
        <w:t>–</w:t>
      </w:r>
      <w:r w:rsidRPr="0084795D">
        <w:rPr>
          <w:rFonts w:ascii="Arial" w:hAnsi="Arial" w:cs="Arial"/>
          <w:sz w:val="22"/>
          <w:szCs w:val="22"/>
        </w:rPr>
        <w:t xml:space="preserve"> nie</w:t>
      </w:r>
      <w:r w:rsidR="00485291">
        <w:rPr>
          <w:rFonts w:ascii="Arial" w:hAnsi="Arial" w:cs="Arial"/>
          <w:sz w:val="22"/>
          <w:szCs w:val="22"/>
        </w:rPr>
        <w:t xml:space="preserve"> </w:t>
      </w:r>
      <w:r w:rsidRPr="0084795D">
        <w:rPr>
          <w:rFonts w:ascii="Arial" w:hAnsi="Arial" w:cs="Arial"/>
          <w:sz w:val="22"/>
          <w:szCs w:val="22"/>
        </w:rPr>
        <w:t>są traktowane jako odpady.</w:t>
      </w:r>
    </w:p>
    <w:p w:rsidR="00D81D05" w:rsidRPr="0084795D" w:rsidRDefault="0084795D" w:rsidP="005E3CD7">
      <w:pPr>
        <w:keepLines/>
        <w:numPr>
          <w:ilvl w:val="0"/>
          <w:numId w:val="4"/>
        </w:numPr>
        <w:tabs>
          <w:tab w:val="clear" w:pos="502"/>
          <w:tab w:val="num" w:pos="426"/>
        </w:tabs>
        <w:ind w:left="426" w:hanging="426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84795D">
        <w:rPr>
          <w:rFonts w:ascii="Arial" w:hAnsi="Arial" w:cs="Arial"/>
          <w:sz w:val="22"/>
          <w:szCs w:val="22"/>
        </w:rPr>
        <w:t>Gnojowica powstająca na terenie Fermy (w ilości około 7</w:t>
      </w:r>
      <w:r>
        <w:rPr>
          <w:rFonts w:ascii="Arial" w:hAnsi="Arial" w:cs="Arial"/>
          <w:sz w:val="22"/>
          <w:szCs w:val="22"/>
        </w:rPr>
        <w:t> </w:t>
      </w:r>
      <w:r w:rsidRPr="0084795D">
        <w:rPr>
          <w:rFonts w:ascii="Arial" w:hAnsi="Arial" w:cs="Arial"/>
          <w:sz w:val="22"/>
          <w:szCs w:val="22"/>
        </w:rPr>
        <w:t>837,29 m</w:t>
      </w:r>
      <w:r w:rsidRPr="0084795D">
        <w:rPr>
          <w:rFonts w:ascii="Arial" w:hAnsi="Arial" w:cs="Arial"/>
          <w:sz w:val="22"/>
          <w:szCs w:val="22"/>
          <w:vertAlign w:val="superscript"/>
        </w:rPr>
        <w:t>3</w:t>
      </w:r>
      <w:r w:rsidRPr="0084795D">
        <w:rPr>
          <w:rFonts w:ascii="Arial" w:hAnsi="Arial" w:cs="Arial"/>
          <w:sz w:val="22"/>
          <w:szCs w:val="22"/>
        </w:rPr>
        <w:t xml:space="preserve">/rok) </w:t>
      </w:r>
      <w:r w:rsidR="003A0799">
        <w:rPr>
          <w:rFonts w:ascii="Arial" w:hAnsi="Arial" w:cs="Arial"/>
          <w:sz w:val="22"/>
          <w:szCs w:val="22"/>
        </w:rPr>
        <w:t xml:space="preserve">gromadzona jest </w:t>
      </w:r>
      <w:r w:rsidR="003A0799">
        <w:rPr>
          <w:rFonts w:ascii="Arial" w:hAnsi="Arial" w:cs="Arial"/>
          <w:sz w:val="22"/>
          <w:szCs w:val="22"/>
        </w:rPr>
        <w:br/>
        <w:t xml:space="preserve">w kanałach </w:t>
      </w:r>
      <w:proofErr w:type="spellStart"/>
      <w:r w:rsidR="003A0799">
        <w:rPr>
          <w:rFonts w:ascii="Arial" w:hAnsi="Arial" w:cs="Arial"/>
          <w:sz w:val="22"/>
          <w:szCs w:val="22"/>
        </w:rPr>
        <w:t>gnojowicowych</w:t>
      </w:r>
      <w:proofErr w:type="spellEnd"/>
      <w:r w:rsidR="003A0799">
        <w:rPr>
          <w:rFonts w:ascii="Arial" w:hAnsi="Arial" w:cs="Arial"/>
          <w:sz w:val="22"/>
          <w:szCs w:val="22"/>
        </w:rPr>
        <w:t xml:space="preserve">, </w:t>
      </w:r>
      <w:r w:rsidRPr="0084795D">
        <w:rPr>
          <w:rFonts w:ascii="Arial" w:hAnsi="Arial" w:cs="Arial"/>
          <w:sz w:val="22"/>
          <w:szCs w:val="22"/>
        </w:rPr>
        <w:t xml:space="preserve">z </w:t>
      </w:r>
      <w:r w:rsidR="003A0799">
        <w:rPr>
          <w:rFonts w:ascii="Arial" w:hAnsi="Arial" w:cs="Arial"/>
          <w:sz w:val="22"/>
          <w:szCs w:val="22"/>
        </w:rPr>
        <w:t xml:space="preserve">których </w:t>
      </w:r>
      <w:r w:rsidRPr="0084795D">
        <w:rPr>
          <w:rFonts w:ascii="Arial" w:hAnsi="Arial" w:cs="Arial"/>
          <w:sz w:val="22"/>
          <w:szCs w:val="22"/>
        </w:rPr>
        <w:t xml:space="preserve">odprowadzana jest </w:t>
      </w:r>
      <w:r w:rsidR="003A0799">
        <w:rPr>
          <w:rFonts w:ascii="Arial" w:hAnsi="Arial" w:cs="Arial"/>
          <w:sz w:val="22"/>
          <w:szCs w:val="22"/>
        </w:rPr>
        <w:t xml:space="preserve">do </w:t>
      </w:r>
      <w:r w:rsidRPr="0084795D">
        <w:rPr>
          <w:rFonts w:ascii="Arial" w:hAnsi="Arial" w:cs="Arial"/>
          <w:sz w:val="22"/>
          <w:szCs w:val="22"/>
        </w:rPr>
        <w:t>czterech zbiorników na gnojowicę (o pojemności 325 m</w:t>
      </w:r>
      <w:r w:rsidRPr="0084795D">
        <w:rPr>
          <w:rFonts w:ascii="Arial" w:hAnsi="Arial" w:cs="Arial"/>
          <w:sz w:val="22"/>
          <w:szCs w:val="22"/>
          <w:vertAlign w:val="superscript"/>
        </w:rPr>
        <w:t>3</w:t>
      </w:r>
      <w:r w:rsidRPr="0084795D">
        <w:rPr>
          <w:rFonts w:ascii="Arial" w:hAnsi="Arial" w:cs="Arial"/>
          <w:sz w:val="22"/>
          <w:szCs w:val="22"/>
        </w:rPr>
        <w:t>, 110 m</w:t>
      </w:r>
      <w:r w:rsidRPr="0084795D">
        <w:rPr>
          <w:rFonts w:ascii="Arial" w:hAnsi="Arial" w:cs="Arial"/>
          <w:sz w:val="22"/>
          <w:szCs w:val="22"/>
          <w:vertAlign w:val="superscript"/>
        </w:rPr>
        <w:t>3</w:t>
      </w:r>
      <w:r w:rsidRPr="0084795D">
        <w:rPr>
          <w:rFonts w:ascii="Arial" w:hAnsi="Arial" w:cs="Arial"/>
          <w:sz w:val="22"/>
          <w:szCs w:val="22"/>
        </w:rPr>
        <w:t>, 110 m</w:t>
      </w:r>
      <w:r w:rsidRPr="0084795D">
        <w:rPr>
          <w:rFonts w:ascii="Arial" w:hAnsi="Arial" w:cs="Arial"/>
          <w:sz w:val="22"/>
          <w:szCs w:val="22"/>
          <w:vertAlign w:val="superscript"/>
        </w:rPr>
        <w:t>3</w:t>
      </w:r>
      <w:r w:rsidRPr="0084795D">
        <w:rPr>
          <w:rFonts w:ascii="Arial" w:hAnsi="Arial" w:cs="Arial"/>
          <w:sz w:val="22"/>
          <w:szCs w:val="22"/>
        </w:rPr>
        <w:t xml:space="preserve"> oraz 75 m</w:t>
      </w:r>
      <w:r w:rsidRPr="0084795D">
        <w:rPr>
          <w:rFonts w:ascii="Arial" w:hAnsi="Arial" w:cs="Arial"/>
          <w:sz w:val="22"/>
          <w:szCs w:val="22"/>
          <w:vertAlign w:val="superscript"/>
        </w:rPr>
        <w:t>3</w:t>
      </w:r>
      <w:r w:rsidRPr="0084795D">
        <w:rPr>
          <w:rFonts w:ascii="Arial" w:hAnsi="Arial" w:cs="Arial"/>
          <w:sz w:val="22"/>
          <w:szCs w:val="22"/>
        </w:rPr>
        <w:t xml:space="preserve">). Gnojowica wykorzystywana jest do nawożenia na gruntach własnych. Zgodnie z art. 2 pkt 6 lit. a ustawy o odpadach  biomasa </w:t>
      </w:r>
      <w:r w:rsidR="003A0799">
        <w:rPr>
          <w:rFonts w:ascii="Arial" w:hAnsi="Arial" w:cs="Arial"/>
          <w:sz w:val="22"/>
          <w:szCs w:val="22"/>
        </w:rPr>
        <w:br/>
      </w:r>
      <w:r w:rsidRPr="0084795D">
        <w:rPr>
          <w:rFonts w:ascii="Arial" w:hAnsi="Arial" w:cs="Arial"/>
          <w:sz w:val="22"/>
          <w:szCs w:val="22"/>
        </w:rPr>
        <w:t>w postaci odchodów</w:t>
      </w:r>
      <w:r w:rsidR="007D6053">
        <w:rPr>
          <w:rFonts w:ascii="Arial" w:hAnsi="Arial" w:cs="Arial"/>
          <w:sz w:val="22"/>
          <w:szCs w:val="22"/>
        </w:rPr>
        <w:t>,</w:t>
      </w:r>
      <w:r w:rsidRPr="0084795D">
        <w:rPr>
          <w:rFonts w:ascii="Arial" w:hAnsi="Arial" w:cs="Arial"/>
          <w:sz w:val="22"/>
          <w:szCs w:val="22"/>
        </w:rPr>
        <w:t xml:space="preserve"> podlegająca przepisom rozporządzenia Parlamentu Europejskiego i Rady (WE) nr 1069/2009 z dnia 21 października 2009 r. określającego przepisy sanitarne dotyczące produktów ubocznych pochodzenia zwierzęcego</w:t>
      </w:r>
      <w:r w:rsidR="00FB7773" w:rsidRPr="00FB7773">
        <w:rPr>
          <w:rFonts w:ascii="Arial" w:hAnsi="Arial" w:cs="Arial"/>
          <w:sz w:val="22"/>
          <w:szCs w:val="22"/>
        </w:rPr>
        <w:t xml:space="preserve"> i produktów pochodnych, nieprzeznaczonych do spożycia przez ludzi, i uchylającym rozporządzenie (rozporządzenie o produktach ubocznych pochodzenia zwierzęcego) (WE) nr 1774/2002 </w:t>
      </w:r>
      <w:r w:rsidRPr="0084795D">
        <w:rPr>
          <w:rFonts w:ascii="Arial" w:hAnsi="Arial" w:cs="Arial"/>
          <w:sz w:val="22"/>
          <w:szCs w:val="22"/>
        </w:rPr>
        <w:t>i wykorzystywana w rolnictwie, leśnictwie lub do produkcji energii za pomocą procesów lub metod, które nie są szkodliwe dla środowiska ani nie stanowią zagrożenia dla życia i zdrowia ludzi</w:t>
      </w:r>
      <w:r w:rsidR="007D6053">
        <w:rPr>
          <w:rFonts w:ascii="Arial" w:hAnsi="Arial" w:cs="Arial"/>
          <w:sz w:val="22"/>
          <w:szCs w:val="22"/>
        </w:rPr>
        <w:t>,</w:t>
      </w:r>
      <w:r w:rsidRPr="0084795D">
        <w:rPr>
          <w:rFonts w:ascii="Arial" w:hAnsi="Arial" w:cs="Arial"/>
          <w:sz w:val="22"/>
          <w:szCs w:val="22"/>
        </w:rPr>
        <w:t xml:space="preserve"> nie jest traktowana jako odpad.</w:t>
      </w:r>
    </w:p>
    <w:p w:rsidR="00291393" w:rsidRPr="0084795D" w:rsidRDefault="0084795D" w:rsidP="005E3CD7">
      <w:pPr>
        <w:keepLines/>
        <w:numPr>
          <w:ilvl w:val="0"/>
          <w:numId w:val="4"/>
        </w:numPr>
        <w:tabs>
          <w:tab w:val="clear" w:pos="502"/>
          <w:tab w:val="num" w:pos="426"/>
        </w:tabs>
        <w:ind w:left="426" w:hanging="426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84795D">
        <w:rPr>
          <w:rFonts w:ascii="Arial" w:hAnsi="Arial" w:cs="Arial"/>
          <w:sz w:val="22"/>
          <w:szCs w:val="22"/>
        </w:rPr>
        <w:t>Wytwórcą odpadów weterynaryjnych jest lekarz weterynarii świadczący na podstawie stosownej umowy, usługi ochrony zdrowia trzody chlewnej.</w:t>
      </w:r>
    </w:p>
    <w:p w:rsidR="00440A8F" w:rsidRPr="0084795D" w:rsidRDefault="00440A8F" w:rsidP="005E3CD7">
      <w:pPr>
        <w:pStyle w:val="NormalnyWeb"/>
        <w:keepLines/>
        <w:spacing w:before="0" w:after="0" w:line="102" w:lineRule="atLeast"/>
        <w:rPr>
          <w:rFonts w:ascii="Arial" w:hAnsi="Arial" w:cs="Arial"/>
          <w:sz w:val="22"/>
          <w:szCs w:val="22"/>
        </w:rPr>
      </w:pPr>
    </w:p>
    <w:p w:rsidR="002A14F9" w:rsidRPr="0084795D" w:rsidRDefault="002A14F9" w:rsidP="005E3CD7">
      <w:pPr>
        <w:pStyle w:val="NormalnyWeb"/>
        <w:keepLines/>
        <w:numPr>
          <w:ilvl w:val="0"/>
          <w:numId w:val="8"/>
        </w:numPr>
        <w:tabs>
          <w:tab w:val="clear" w:pos="720"/>
          <w:tab w:val="num" w:pos="284"/>
        </w:tabs>
        <w:spacing w:before="0" w:after="0" w:line="102" w:lineRule="atLeas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84795D">
        <w:rPr>
          <w:rFonts w:ascii="Arial" w:hAnsi="Arial" w:cs="Arial"/>
          <w:b/>
          <w:color w:val="000000"/>
          <w:sz w:val="22"/>
          <w:szCs w:val="22"/>
        </w:rPr>
        <w:t>Rodzaj i ilość wyk</w:t>
      </w:r>
      <w:r w:rsidR="007B6E72" w:rsidRPr="0084795D">
        <w:rPr>
          <w:rFonts w:ascii="Arial" w:hAnsi="Arial" w:cs="Arial"/>
          <w:b/>
          <w:color w:val="000000"/>
          <w:sz w:val="22"/>
          <w:szCs w:val="22"/>
        </w:rPr>
        <w:t>orzystywanej energii</w:t>
      </w:r>
      <w:r w:rsidRPr="0084795D">
        <w:rPr>
          <w:rFonts w:ascii="Arial" w:hAnsi="Arial" w:cs="Arial"/>
          <w:b/>
          <w:color w:val="000000"/>
          <w:sz w:val="22"/>
          <w:szCs w:val="22"/>
        </w:rPr>
        <w:t>,</w:t>
      </w:r>
      <w:r w:rsidR="00CA2892" w:rsidRPr="0084795D">
        <w:rPr>
          <w:rFonts w:ascii="Arial" w:hAnsi="Arial" w:cs="Arial"/>
          <w:b/>
          <w:color w:val="000000"/>
          <w:sz w:val="22"/>
          <w:szCs w:val="22"/>
        </w:rPr>
        <w:t xml:space="preserve"> materiałów</w:t>
      </w:r>
      <w:r w:rsidR="00903101" w:rsidRPr="0084795D">
        <w:rPr>
          <w:rFonts w:ascii="Arial" w:hAnsi="Arial" w:cs="Arial"/>
          <w:b/>
          <w:color w:val="000000"/>
          <w:sz w:val="22"/>
          <w:szCs w:val="22"/>
        </w:rPr>
        <w:t xml:space="preserve"> i surowców</w:t>
      </w:r>
    </w:p>
    <w:p w:rsidR="002B3431" w:rsidRPr="0084795D" w:rsidRDefault="002B3431" w:rsidP="005E3CD7">
      <w:pPr>
        <w:pStyle w:val="NormalnyWeb"/>
        <w:keepLines/>
        <w:spacing w:before="0" w:after="0" w:line="102" w:lineRule="atLeast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6867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460"/>
        <w:gridCol w:w="1726"/>
      </w:tblGrid>
      <w:tr w:rsidR="00C33D2B" w:rsidRPr="0084795D" w:rsidTr="005E3CD7">
        <w:trPr>
          <w:trHeight w:val="3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54DA" w:rsidRDefault="00C33D2B" w:rsidP="005E3CD7">
            <w:pPr>
              <w:keepLines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4795D">
              <w:rPr>
                <w:rFonts w:ascii="Arial" w:hAnsi="Arial" w:cs="Arial"/>
                <w:b/>
                <w:sz w:val="22"/>
                <w:szCs w:val="22"/>
              </w:rPr>
              <w:t xml:space="preserve">Rodzaj energii, </w:t>
            </w:r>
            <w:r w:rsidR="00CA2892" w:rsidRPr="00847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materiałów</w:t>
            </w:r>
            <w:r w:rsidR="00903101" w:rsidRPr="008479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C33D2B" w:rsidRPr="0084795D" w:rsidRDefault="00903101" w:rsidP="005E3CD7">
            <w:pPr>
              <w:keepLines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47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="00CA2892" w:rsidRPr="008479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95D">
              <w:rPr>
                <w:rFonts w:ascii="Arial" w:hAnsi="Arial" w:cs="Arial"/>
                <w:b/>
                <w:sz w:val="22"/>
                <w:szCs w:val="22"/>
              </w:rPr>
              <w:t>surowców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D2B" w:rsidRPr="0084795D" w:rsidRDefault="00C33D2B" w:rsidP="005E3CD7">
            <w:pPr>
              <w:keepLines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4795D">
              <w:rPr>
                <w:rFonts w:ascii="Arial" w:hAnsi="Arial" w:cs="Arial"/>
                <w:b/>
                <w:sz w:val="22"/>
                <w:szCs w:val="22"/>
              </w:rPr>
              <w:t>Zużycie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D2B" w:rsidRPr="0084795D" w:rsidRDefault="00C33D2B" w:rsidP="005E3CD7">
            <w:pPr>
              <w:keepLines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4795D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</w:tr>
      <w:tr w:rsidR="00C33D2B" w:rsidRPr="0084795D" w:rsidTr="005E3CD7">
        <w:trPr>
          <w:trHeight w:val="16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D2B" w:rsidRPr="0084795D" w:rsidRDefault="00C33D2B" w:rsidP="005E3CD7">
            <w:pPr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D2B" w:rsidRPr="0084795D" w:rsidRDefault="00440A8F" w:rsidP="005E3CD7">
            <w:pPr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224 475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D2B" w:rsidRPr="0084795D" w:rsidRDefault="00440A8F" w:rsidP="005E3CD7">
            <w:pPr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k</w:t>
            </w:r>
            <w:r w:rsidR="00C33D2B" w:rsidRPr="0084795D">
              <w:rPr>
                <w:rFonts w:ascii="Arial" w:hAnsi="Arial" w:cs="Arial"/>
                <w:sz w:val="22"/>
                <w:szCs w:val="22"/>
              </w:rPr>
              <w:t>Wh/rok</w:t>
            </w:r>
          </w:p>
        </w:tc>
      </w:tr>
      <w:tr w:rsidR="00C33D2B" w:rsidRPr="0084795D" w:rsidTr="005E3CD7">
        <w:trPr>
          <w:trHeight w:val="16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D2B" w:rsidRPr="0084795D" w:rsidRDefault="00C33D2B" w:rsidP="005E3CD7">
            <w:pPr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 xml:space="preserve">Woda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7FA" w:rsidRPr="005E69FC" w:rsidRDefault="005E69FC" w:rsidP="005E3CD7">
            <w:pPr>
              <w:keepLines/>
              <w:snapToGrid w:val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E69FC">
              <w:rPr>
                <w:rFonts w:ascii="Arial" w:hAnsi="Arial" w:cs="Arial"/>
                <w:sz w:val="22"/>
                <w:szCs w:val="22"/>
              </w:rPr>
              <w:t>1</w:t>
            </w:r>
            <w:r w:rsidR="003A0799">
              <w:rPr>
                <w:rFonts w:ascii="Arial" w:hAnsi="Arial" w:cs="Arial"/>
                <w:sz w:val="22"/>
                <w:szCs w:val="22"/>
              </w:rPr>
              <w:t>1</w:t>
            </w:r>
            <w:r w:rsidRPr="005E69FC">
              <w:rPr>
                <w:rFonts w:ascii="Arial" w:hAnsi="Arial" w:cs="Arial"/>
                <w:sz w:val="22"/>
                <w:szCs w:val="22"/>
              </w:rPr>
              <w:t> </w:t>
            </w:r>
            <w:r w:rsidR="003A0799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D2B" w:rsidRPr="0084795D" w:rsidRDefault="00C33D2B" w:rsidP="005E3CD7">
            <w:pPr>
              <w:keepLines/>
              <w:snapToGrid w:val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4795D">
              <w:rPr>
                <w:rFonts w:ascii="Arial" w:eastAsia="Lucida Sans Unicode" w:hAnsi="Arial" w:cs="Arial"/>
                <w:sz w:val="22"/>
                <w:szCs w:val="22"/>
              </w:rPr>
              <w:t>m</w:t>
            </w:r>
            <w:r w:rsidRPr="0084795D">
              <w:rPr>
                <w:rFonts w:ascii="Arial" w:eastAsia="Lucida Sans Unicode" w:hAnsi="Arial" w:cs="Arial"/>
                <w:sz w:val="22"/>
                <w:szCs w:val="22"/>
                <w:vertAlign w:val="superscript"/>
              </w:rPr>
              <w:t>3</w:t>
            </w:r>
            <w:r w:rsidRPr="0084795D">
              <w:rPr>
                <w:rFonts w:ascii="Arial" w:eastAsia="Lucida Sans Unicode" w:hAnsi="Arial" w:cs="Arial"/>
                <w:sz w:val="22"/>
                <w:szCs w:val="22"/>
              </w:rPr>
              <w:t>/rok</w:t>
            </w:r>
          </w:p>
        </w:tc>
      </w:tr>
      <w:tr w:rsidR="00C33D2B" w:rsidRPr="0084795D" w:rsidTr="005E3CD7">
        <w:trPr>
          <w:trHeight w:val="16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D2B" w:rsidRPr="0084795D" w:rsidRDefault="00C33D2B" w:rsidP="005E3CD7">
            <w:pPr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Pasza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D2B" w:rsidRPr="0084795D" w:rsidRDefault="00440A8F" w:rsidP="005E3CD7">
            <w:pPr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3 302,88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D2B" w:rsidRPr="0084795D" w:rsidRDefault="00C33D2B" w:rsidP="005E3CD7">
            <w:pPr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</w:tr>
    </w:tbl>
    <w:p w:rsidR="00CE70D3" w:rsidRPr="0084795D" w:rsidRDefault="00CE70D3" w:rsidP="005E3CD7">
      <w:pPr>
        <w:pStyle w:val="NormalnyWeb"/>
        <w:keepLines/>
        <w:spacing w:before="0" w:after="0"/>
        <w:rPr>
          <w:rFonts w:ascii="Arial" w:hAnsi="Arial" w:cs="Arial"/>
          <w:b/>
          <w:sz w:val="22"/>
          <w:szCs w:val="22"/>
        </w:rPr>
      </w:pPr>
    </w:p>
    <w:p w:rsidR="00977CD8" w:rsidRPr="0084795D" w:rsidRDefault="00977CD8" w:rsidP="005E3CD7">
      <w:pPr>
        <w:pStyle w:val="NormalnyWeb"/>
        <w:keepLines/>
        <w:spacing w:before="0" w:after="0"/>
        <w:rPr>
          <w:rFonts w:ascii="Arial" w:hAnsi="Arial" w:cs="Arial"/>
          <w:b/>
          <w:sz w:val="22"/>
          <w:szCs w:val="22"/>
        </w:rPr>
      </w:pPr>
    </w:p>
    <w:p w:rsidR="00D3335F" w:rsidRPr="0084795D" w:rsidRDefault="00D3335F" w:rsidP="005E3CD7">
      <w:pPr>
        <w:keepLines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Style w:val="WW-Absatz-Standardschriftart"/>
          <w:rFonts w:ascii="Arial" w:hAnsi="Arial" w:cs="Arial"/>
          <w:bCs/>
          <w:sz w:val="22"/>
          <w:szCs w:val="22"/>
        </w:rPr>
      </w:pPr>
      <w:r w:rsidRPr="0084795D">
        <w:rPr>
          <w:rStyle w:val="WW-Absatz-Standardschriftart"/>
          <w:rFonts w:ascii="Arial" w:hAnsi="Arial" w:cs="Arial"/>
          <w:b/>
          <w:bCs/>
          <w:sz w:val="22"/>
          <w:szCs w:val="22"/>
        </w:rPr>
        <w:t xml:space="preserve">Sposoby </w:t>
      </w:r>
      <w:r w:rsidRPr="0084795D">
        <w:rPr>
          <w:rFonts w:ascii="Arial" w:hAnsi="Arial" w:cs="Arial"/>
          <w:b/>
          <w:bCs/>
          <w:color w:val="000000"/>
          <w:sz w:val="22"/>
          <w:szCs w:val="22"/>
        </w:rPr>
        <w:t>osiągania wysokiego poziomu ochrony środowiska jako całości</w:t>
      </w:r>
    </w:p>
    <w:p w:rsidR="00D3335F" w:rsidRPr="0084795D" w:rsidRDefault="00D3335F" w:rsidP="005E3CD7">
      <w:pPr>
        <w:keepLines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D3335F" w:rsidRPr="0084795D" w:rsidRDefault="00D37017" w:rsidP="005E3CD7">
      <w:pPr>
        <w:keepLines/>
        <w:rPr>
          <w:rFonts w:ascii="Arial" w:hAnsi="Arial" w:cs="Arial"/>
          <w:color w:val="000000"/>
          <w:sz w:val="22"/>
          <w:szCs w:val="22"/>
          <w:highlight w:val="yellow"/>
        </w:rPr>
      </w:pPr>
      <w:r w:rsidRPr="0084795D">
        <w:rPr>
          <w:rFonts w:ascii="Arial" w:hAnsi="Arial" w:cs="Arial"/>
          <w:color w:val="000000"/>
          <w:sz w:val="22"/>
          <w:szCs w:val="22"/>
        </w:rPr>
        <w:t>Zastosowane rozwiązania organizacyjne, techniczne i technologiczne gwarantujące wysoki poziom ochrony środowiska jako całości, w tym wynikające z konkluzji dotyczących na</w:t>
      </w:r>
      <w:r w:rsidR="00CB383B" w:rsidRPr="0084795D">
        <w:rPr>
          <w:rFonts w:ascii="Arial" w:hAnsi="Arial" w:cs="Arial"/>
          <w:color w:val="000000"/>
          <w:sz w:val="22"/>
          <w:szCs w:val="22"/>
        </w:rPr>
        <w:t>j</w:t>
      </w:r>
      <w:r w:rsidRPr="0084795D">
        <w:rPr>
          <w:rFonts w:ascii="Arial" w:hAnsi="Arial" w:cs="Arial"/>
          <w:color w:val="000000"/>
          <w:sz w:val="22"/>
          <w:szCs w:val="22"/>
        </w:rPr>
        <w:t>lepszych dostępnych technik</w:t>
      </w:r>
      <w:r w:rsidR="004167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795D">
        <w:rPr>
          <w:rFonts w:ascii="Arial" w:hAnsi="Arial" w:cs="Arial"/>
          <w:color w:val="000000"/>
          <w:sz w:val="22"/>
          <w:szCs w:val="22"/>
        </w:rPr>
        <w:t xml:space="preserve">w odniesieniu do intensywnego chowu </w:t>
      </w:r>
      <w:r w:rsidR="00E474BD" w:rsidRPr="0084795D">
        <w:rPr>
          <w:rFonts w:ascii="Arial" w:hAnsi="Arial" w:cs="Arial"/>
          <w:color w:val="000000"/>
          <w:sz w:val="22"/>
          <w:szCs w:val="22"/>
        </w:rPr>
        <w:t>świń</w:t>
      </w:r>
      <w:r w:rsidRPr="0084795D">
        <w:rPr>
          <w:rFonts w:ascii="Arial" w:hAnsi="Arial" w:cs="Arial"/>
          <w:color w:val="000000"/>
          <w:sz w:val="22"/>
          <w:szCs w:val="22"/>
        </w:rPr>
        <w:t>:</w:t>
      </w:r>
    </w:p>
    <w:p w:rsidR="00D37017" w:rsidRPr="003329DA" w:rsidRDefault="00D37017" w:rsidP="005E3CD7">
      <w:pPr>
        <w:keepLines/>
        <w:numPr>
          <w:ilvl w:val="0"/>
          <w:numId w:val="20"/>
        </w:numPr>
        <w:tabs>
          <w:tab w:val="clear" w:pos="-6"/>
        </w:tabs>
        <w:suppressAutoHyphens w:val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3329DA">
        <w:rPr>
          <w:rFonts w:ascii="Arial" w:hAnsi="Arial" w:cs="Arial"/>
          <w:color w:val="000000"/>
          <w:sz w:val="22"/>
          <w:szCs w:val="22"/>
        </w:rPr>
        <w:t>Wdrożenie procedur i stosowanie wymaganych cech systemu zarządzania środowiskowego (BAT 1).</w:t>
      </w:r>
    </w:p>
    <w:p w:rsidR="003F672F" w:rsidRPr="003329DA" w:rsidRDefault="003F672F" w:rsidP="005E3CD7">
      <w:pPr>
        <w:keepLines/>
        <w:numPr>
          <w:ilvl w:val="0"/>
          <w:numId w:val="20"/>
        </w:numPr>
        <w:tabs>
          <w:tab w:val="clear" w:pos="-6"/>
        </w:tabs>
        <w:suppressAutoHyphens w:val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3329DA">
        <w:rPr>
          <w:rFonts w:ascii="Arial" w:hAnsi="Arial" w:cs="Arial"/>
          <w:color w:val="000000"/>
          <w:sz w:val="22"/>
          <w:szCs w:val="22"/>
        </w:rPr>
        <w:t>Regularne kontrole, naprawy i utrzymanie obiektów i urządzeń (BAT 2).</w:t>
      </w:r>
    </w:p>
    <w:p w:rsidR="003F672F" w:rsidRPr="003329DA" w:rsidRDefault="003F672F" w:rsidP="005E3CD7">
      <w:pPr>
        <w:keepLines/>
        <w:numPr>
          <w:ilvl w:val="0"/>
          <w:numId w:val="20"/>
        </w:numPr>
        <w:tabs>
          <w:tab w:val="clear" w:pos="-6"/>
        </w:tabs>
        <w:suppressAutoHyphens w:val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3329DA">
        <w:rPr>
          <w:rFonts w:ascii="Arial" w:hAnsi="Arial" w:cs="Arial"/>
          <w:color w:val="000000"/>
          <w:sz w:val="22"/>
          <w:szCs w:val="22"/>
        </w:rPr>
        <w:t>Przechowywanie padłych sztuk w szczelny</w:t>
      </w:r>
      <w:r w:rsidR="00833F58" w:rsidRPr="003329DA">
        <w:rPr>
          <w:rFonts w:ascii="Arial" w:hAnsi="Arial" w:cs="Arial"/>
          <w:color w:val="000000"/>
          <w:sz w:val="22"/>
          <w:szCs w:val="22"/>
        </w:rPr>
        <w:t>m konfiskatorze</w:t>
      </w:r>
      <w:r w:rsidRPr="003329DA">
        <w:rPr>
          <w:rFonts w:ascii="Arial" w:hAnsi="Arial" w:cs="Arial"/>
          <w:bCs/>
          <w:sz w:val="22"/>
          <w:szCs w:val="22"/>
        </w:rPr>
        <w:t>, w sposób uniemożliwiający przedostanie się substancji w nim zawartych do</w:t>
      </w:r>
      <w:r w:rsidR="00B65FE4" w:rsidRPr="003329DA">
        <w:rPr>
          <w:rFonts w:ascii="Arial" w:hAnsi="Arial" w:cs="Arial"/>
          <w:bCs/>
          <w:sz w:val="22"/>
          <w:szCs w:val="22"/>
        </w:rPr>
        <w:t xml:space="preserve"> </w:t>
      </w:r>
      <w:r w:rsidRPr="003329DA">
        <w:rPr>
          <w:rFonts w:ascii="Arial" w:hAnsi="Arial" w:cs="Arial"/>
          <w:bCs/>
          <w:sz w:val="22"/>
          <w:szCs w:val="22"/>
        </w:rPr>
        <w:t>środowiska gruntowo-wodnego</w:t>
      </w:r>
      <w:r w:rsidRPr="003329DA">
        <w:rPr>
          <w:rFonts w:ascii="Arial" w:hAnsi="Arial" w:cs="Arial"/>
          <w:color w:val="000000"/>
          <w:sz w:val="22"/>
          <w:szCs w:val="22"/>
        </w:rPr>
        <w:t xml:space="preserve"> (BAT 2).</w:t>
      </w:r>
    </w:p>
    <w:p w:rsidR="0084795D" w:rsidRPr="0084795D" w:rsidRDefault="0084795D" w:rsidP="005E3CD7">
      <w:pPr>
        <w:keepLines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</w:rPr>
        <w:t xml:space="preserve">Zmniejszenie zawartości surowego białka poprzez stosowanie diety zrównoważonej pod względem zawartości azotu w oparciu o potrzeby energetyczne i przyswajalne aminokwasy </w:t>
      </w:r>
      <w:r w:rsidRPr="0084795D">
        <w:rPr>
          <w:rFonts w:ascii="Arial" w:hAnsi="Arial" w:cs="Arial"/>
          <w:sz w:val="22"/>
          <w:szCs w:val="22"/>
        </w:rPr>
        <w:br/>
        <w:t>(BAT 3).</w:t>
      </w:r>
    </w:p>
    <w:p w:rsidR="0084795D" w:rsidRPr="0084795D" w:rsidRDefault="0084795D" w:rsidP="005E3CD7">
      <w:pPr>
        <w:keepLines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</w:rPr>
        <w:t>Żywienie wieloetapowe, w którym skład diety jest dostosowany do specyficznych wymogów danego okresu produkcji (BAT 3, BAT 4).</w:t>
      </w:r>
    </w:p>
    <w:p w:rsidR="0084795D" w:rsidRPr="0084795D" w:rsidRDefault="0084795D" w:rsidP="005E3CD7">
      <w:pPr>
        <w:keepLines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</w:rPr>
        <w:t>Dodawanie kontrolowanych ilości aminokwasów do diety ubogiej w surowe białko (BAT 3).</w:t>
      </w:r>
    </w:p>
    <w:p w:rsidR="0084795D" w:rsidRPr="0084795D" w:rsidRDefault="0084795D" w:rsidP="005E3CD7">
      <w:pPr>
        <w:keepLines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</w:rPr>
        <w:t>Stosowanie dopuszczonych dodatków paszowych, które zmniejszą całkowitą ilość wydalanego azotu (BAT 3).</w:t>
      </w:r>
    </w:p>
    <w:p w:rsidR="0084795D" w:rsidRPr="0084795D" w:rsidRDefault="0084795D" w:rsidP="005E3CD7">
      <w:pPr>
        <w:keepLines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</w:rPr>
        <w:t xml:space="preserve">Stosowanie dopuszczonych dodatków paszowych, które zmniejszą całkowitą ilość wydalanego fosforu (np. </w:t>
      </w:r>
      <w:proofErr w:type="spellStart"/>
      <w:r w:rsidRPr="0084795D">
        <w:rPr>
          <w:rFonts w:ascii="Arial" w:hAnsi="Arial" w:cs="Arial"/>
          <w:sz w:val="22"/>
          <w:szCs w:val="22"/>
        </w:rPr>
        <w:t>fitazy</w:t>
      </w:r>
      <w:proofErr w:type="spellEnd"/>
      <w:r w:rsidRPr="0084795D">
        <w:rPr>
          <w:rFonts w:ascii="Arial" w:hAnsi="Arial" w:cs="Arial"/>
          <w:sz w:val="22"/>
          <w:szCs w:val="22"/>
        </w:rPr>
        <w:t>) (BAT 4).</w:t>
      </w:r>
    </w:p>
    <w:p w:rsidR="004075BD" w:rsidRPr="003329DA" w:rsidRDefault="0084795D" w:rsidP="005E3CD7">
      <w:pPr>
        <w:keepLines/>
        <w:numPr>
          <w:ilvl w:val="0"/>
          <w:numId w:val="20"/>
        </w:numPr>
        <w:tabs>
          <w:tab w:val="clear" w:pos="-6"/>
        </w:tabs>
        <w:suppressAutoHyphens w:val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3329DA">
        <w:rPr>
          <w:rFonts w:ascii="Arial" w:hAnsi="Arial" w:cs="Arial"/>
          <w:sz w:val="22"/>
          <w:szCs w:val="22"/>
        </w:rPr>
        <w:t xml:space="preserve">Wykorzystanie </w:t>
      </w:r>
      <w:proofErr w:type="spellStart"/>
      <w:r w:rsidRPr="003329DA">
        <w:rPr>
          <w:rFonts w:ascii="Arial" w:hAnsi="Arial" w:cs="Arial"/>
          <w:sz w:val="22"/>
          <w:szCs w:val="22"/>
        </w:rPr>
        <w:t>wysokostrawnych</w:t>
      </w:r>
      <w:proofErr w:type="spellEnd"/>
      <w:r w:rsidRPr="003329DA">
        <w:rPr>
          <w:rFonts w:ascii="Arial" w:hAnsi="Arial" w:cs="Arial"/>
          <w:sz w:val="22"/>
          <w:szCs w:val="22"/>
        </w:rPr>
        <w:t xml:space="preserve"> nieorganicznych fosforanów w celu częściowego zastąpienia konwencjonalnych źródeł fosforu w paszach (BAT 4).</w:t>
      </w:r>
    </w:p>
    <w:p w:rsidR="004075BD" w:rsidRPr="003329DA" w:rsidRDefault="004075BD" w:rsidP="005E3CD7">
      <w:pPr>
        <w:keepLines/>
        <w:numPr>
          <w:ilvl w:val="0"/>
          <w:numId w:val="20"/>
        </w:numPr>
        <w:tabs>
          <w:tab w:val="clear" w:pos="-6"/>
        </w:tabs>
        <w:suppressAutoHyphens w:val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3329DA">
        <w:rPr>
          <w:rFonts w:ascii="Arial" w:hAnsi="Arial" w:cs="Arial"/>
          <w:color w:val="000000"/>
          <w:sz w:val="22"/>
          <w:szCs w:val="22"/>
        </w:rPr>
        <w:t>Prowadzenie rejestru zużycia wody (BAT 5).</w:t>
      </w:r>
    </w:p>
    <w:p w:rsidR="004075BD" w:rsidRPr="003329DA" w:rsidRDefault="004075BD" w:rsidP="005E3CD7">
      <w:pPr>
        <w:keepLines/>
        <w:numPr>
          <w:ilvl w:val="0"/>
          <w:numId w:val="20"/>
        </w:numPr>
        <w:tabs>
          <w:tab w:val="clear" w:pos="-6"/>
        </w:tabs>
        <w:suppressAutoHyphens w:val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3329DA">
        <w:rPr>
          <w:rFonts w:ascii="Arial" w:hAnsi="Arial" w:cs="Arial"/>
          <w:color w:val="000000"/>
          <w:sz w:val="22"/>
          <w:szCs w:val="22"/>
        </w:rPr>
        <w:t>Wykrywanie źródeł wycieku wody i ich naprawa (BAT 5).</w:t>
      </w:r>
    </w:p>
    <w:p w:rsidR="004075BD" w:rsidRPr="003329DA" w:rsidRDefault="004075BD" w:rsidP="005E3CD7">
      <w:pPr>
        <w:keepLines/>
        <w:numPr>
          <w:ilvl w:val="0"/>
          <w:numId w:val="20"/>
        </w:numPr>
        <w:tabs>
          <w:tab w:val="clear" w:pos="-6"/>
        </w:tabs>
        <w:suppressAutoHyphens w:val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3329DA">
        <w:rPr>
          <w:rFonts w:ascii="Arial" w:hAnsi="Arial" w:cs="Arial"/>
          <w:sz w:val="22"/>
          <w:szCs w:val="22"/>
        </w:rPr>
        <w:t>Stosowanie poideł uniemożliwiających wyciek wody (BAT 5).</w:t>
      </w:r>
    </w:p>
    <w:p w:rsidR="009D6A18" w:rsidRPr="003329DA" w:rsidRDefault="00A82F5F" w:rsidP="005E3CD7">
      <w:pPr>
        <w:keepLines/>
        <w:numPr>
          <w:ilvl w:val="0"/>
          <w:numId w:val="20"/>
        </w:numPr>
        <w:tabs>
          <w:tab w:val="clear" w:pos="-6"/>
        </w:tabs>
        <w:suppressAutoHyphens w:val="0"/>
        <w:ind w:left="426" w:hanging="426"/>
        <w:rPr>
          <w:rFonts w:ascii="Arial" w:eastAsia="Arial" w:hAnsi="Arial" w:cs="Arial"/>
          <w:bCs/>
          <w:color w:val="000000"/>
          <w:sz w:val="22"/>
          <w:szCs w:val="22"/>
        </w:rPr>
      </w:pPr>
      <w:r w:rsidRPr="003329DA">
        <w:rPr>
          <w:rFonts w:ascii="Arial" w:hAnsi="Arial" w:cs="Arial"/>
          <w:color w:val="000000"/>
          <w:sz w:val="22"/>
          <w:szCs w:val="22"/>
        </w:rPr>
        <w:t xml:space="preserve">Stosowanie do czyszczenia budynków wody pod wysokim ciśnieniem, co wpływa na oszczędność zużycia wody (BAT </w:t>
      </w:r>
      <w:r w:rsidR="009D6A18" w:rsidRPr="003329DA">
        <w:rPr>
          <w:rFonts w:ascii="Arial" w:hAnsi="Arial" w:cs="Arial"/>
          <w:color w:val="000000"/>
          <w:sz w:val="22"/>
          <w:szCs w:val="22"/>
        </w:rPr>
        <w:t>5, BAT</w:t>
      </w:r>
      <w:r w:rsidR="00E13419" w:rsidRPr="003329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9DA">
        <w:rPr>
          <w:rFonts w:ascii="Arial" w:hAnsi="Arial" w:cs="Arial"/>
          <w:color w:val="000000"/>
          <w:sz w:val="22"/>
          <w:szCs w:val="22"/>
        </w:rPr>
        <w:t xml:space="preserve">6). </w:t>
      </w:r>
    </w:p>
    <w:p w:rsidR="009D6A18" w:rsidRPr="002843EE" w:rsidRDefault="00862B8E" w:rsidP="005E3CD7">
      <w:pPr>
        <w:keepLines/>
        <w:numPr>
          <w:ilvl w:val="0"/>
          <w:numId w:val="20"/>
        </w:numPr>
        <w:tabs>
          <w:tab w:val="clear" w:pos="-6"/>
        </w:tabs>
        <w:suppressAutoHyphens w:val="0"/>
        <w:ind w:left="426" w:hanging="426"/>
        <w:rPr>
          <w:rFonts w:ascii="Arial" w:eastAsia="Arial" w:hAnsi="Arial" w:cs="Arial"/>
          <w:bCs/>
          <w:color w:val="000000"/>
          <w:sz w:val="22"/>
          <w:szCs w:val="22"/>
        </w:rPr>
      </w:pPr>
      <w:r w:rsidRPr="002843EE">
        <w:rPr>
          <w:rFonts w:ascii="Arial" w:hAnsi="Arial" w:cs="Arial"/>
          <w:sz w:val="22"/>
          <w:szCs w:val="22"/>
        </w:rPr>
        <w:t>Zastosowanie sterowanego automatycznie systemu wentylacji zapewniając</w:t>
      </w:r>
      <w:r w:rsidR="00B91FC5" w:rsidRPr="002843EE">
        <w:rPr>
          <w:rFonts w:ascii="Arial" w:hAnsi="Arial" w:cs="Arial"/>
          <w:sz w:val="22"/>
          <w:szCs w:val="22"/>
        </w:rPr>
        <w:t>ego</w:t>
      </w:r>
      <w:r w:rsidRPr="002843EE">
        <w:rPr>
          <w:rFonts w:ascii="Arial" w:hAnsi="Arial" w:cs="Arial"/>
          <w:sz w:val="22"/>
          <w:szCs w:val="22"/>
        </w:rPr>
        <w:t xml:space="preserve"> utrzymanie odpowiedniej temperatury i wilgotności w budynkach inwentarskich (BAT 8).</w:t>
      </w:r>
    </w:p>
    <w:p w:rsidR="003F672F" w:rsidRPr="002843EE" w:rsidRDefault="00862B8E" w:rsidP="005E3CD7">
      <w:pPr>
        <w:keepLines/>
        <w:numPr>
          <w:ilvl w:val="0"/>
          <w:numId w:val="20"/>
        </w:numPr>
        <w:tabs>
          <w:tab w:val="clear" w:pos="-6"/>
        </w:tabs>
        <w:suppressAutoHyphens w:val="0"/>
        <w:ind w:left="426" w:hanging="426"/>
        <w:rPr>
          <w:rFonts w:ascii="Arial" w:eastAsia="Arial" w:hAnsi="Arial" w:cs="Arial"/>
          <w:bCs/>
          <w:color w:val="000000"/>
          <w:sz w:val="22"/>
          <w:szCs w:val="22"/>
        </w:rPr>
      </w:pPr>
      <w:r w:rsidRPr="002843EE">
        <w:rPr>
          <w:rFonts w:ascii="Arial" w:hAnsi="Arial" w:cs="Arial"/>
          <w:sz w:val="22"/>
          <w:szCs w:val="22"/>
        </w:rPr>
        <w:t>Wykorzystanie energooszczędnego oświetlenia (BAT 8)</w:t>
      </w:r>
      <w:r w:rsidR="009D6A18" w:rsidRPr="002843EE">
        <w:rPr>
          <w:rFonts w:ascii="Arial" w:hAnsi="Arial" w:cs="Arial"/>
          <w:sz w:val="22"/>
          <w:szCs w:val="22"/>
        </w:rPr>
        <w:t>.</w:t>
      </w:r>
    </w:p>
    <w:p w:rsidR="003A0799" w:rsidRPr="003A0799" w:rsidRDefault="003A0799" w:rsidP="005E3CD7">
      <w:pPr>
        <w:keepLines/>
        <w:suppressAutoHyphens w:val="0"/>
        <w:ind w:left="426"/>
        <w:rPr>
          <w:rFonts w:ascii="Arial" w:hAnsi="Arial" w:cs="Arial"/>
          <w:sz w:val="22"/>
          <w:szCs w:val="22"/>
        </w:rPr>
      </w:pPr>
    </w:p>
    <w:p w:rsidR="002843EE" w:rsidRPr="00DD3A1C" w:rsidRDefault="002843EE" w:rsidP="005E3CD7">
      <w:pPr>
        <w:keepLines/>
        <w:numPr>
          <w:ilvl w:val="0"/>
          <w:numId w:val="20"/>
        </w:numPr>
        <w:tabs>
          <w:tab w:val="clear" w:pos="-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DD3A1C">
        <w:rPr>
          <w:rFonts w:ascii="Arial" w:hAnsi="Arial" w:cs="Arial"/>
          <w:color w:val="000000"/>
          <w:sz w:val="22"/>
          <w:szCs w:val="22"/>
        </w:rPr>
        <w:t>Stosowanie środków operacyjnych ograniczających emisję hałasu do środowiska (BAT 10).</w:t>
      </w:r>
    </w:p>
    <w:p w:rsidR="009D6A18" w:rsidRPr="00482DB7" w:rsidRDefault="00482DB7" w:rsidP="005E3CD7">
      <w:pPr>
        <w:keepLines/>
        <w:numPr>
          <w:ilvl w:val="0"/>
          <w:numId w:val="20"/>
        </w:numPr>
        <w:tabs>
          <w:tab w:val="clear" w:pos="-6"/>
        </w:tabs>
        <w:suppressAutoHyphens w:val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482DB7">
        <w:rPr>
          <w:rFonts w:ascii="Arial" w:hAnsi="Arial" w:cs="Arial"/>
          <w:color w:val="000000"/>
          <w:sz w:val="22"/>
          <w:szCs w:val="22"/>
        </w:rPr>
        <w:t>Właściwe umiejscowienie urządzeń, tj. s</w:t>
      </w:r>
      <w:r w:rsidR="002843EE" w:rsidRPr="00482DB7">
        <w:rPr>
          <w:rFonts w:ascii="Arial" w:hAnsi="Arial" w:cs="Arial"/>
          <w:color w:val="000000"/>
          <w:sz w:val="22"/>
          <w:szCs w:val="22"/>
        </w:rPr>
        <w:t>krócenie</w:t>
      </w:r>
      <w:r w:rsidRPr="00482DB7">
        <w:rPr>
          <w:rFonts w:ascii="Arial" w:hAnsi="Arial" w:cs="Arial"/>
          <w:color w:val="000000"/>
          <w:sz w:val="22"/>
          <w:szCs w:val="22"/>
        </w:rPr>
        <w:t xml:space="preserve"> długości</w:t>
      </w:r>
      <w:r w:rsidR="002843EE" w:rsidRPr="00482DB7">
        <w:rPr>
          <w:rFonts w:ascii="Arial" w:hAnsi="Arial" w:cs="Arial"/>
          <w:color w:val="000000"/>
          <w:sz w:val="22"/>
          <w:szCs w:val="22"/>
        </w:rPr>
        <w:t xml:space="preserve"> rur doprowadzających paszę </w:t>
      </w:r>
      <w:r w:rsidRPr="00482DB7">
        <w:rPr>
          <w:rFonts w:ascii="Arial" w:hAnsi="Arial" w:cs="Arial"/>
          <w:color w:val="000000"/>
          <w:sz w:val="22"/>
          <w:szCs w:val="22"/>
        </w:rPr>
        <w:br/>
      </w:r>
      <w:r w:rsidR="00A82F5F" w:rsidRPr="00482DB7">
        <w:rPr>
          <w:rFonts w:ascii="Arial" w:hAnsi="Arial" w:cs="Arial"/>
          <w:color w:val="000000"/>
          <w:sz w:val="22"/>
          <w:szCs w:val="22"/>
        </w:rPr>
        <w:t>(BAT 10).</w:t>
      </w:r>
    </w:p>
    <w:p w:rsidR="009828FF" w:rsidRPr="009828FF" w:rsidRDefault="009828FF" w:rsidP="005E3CD7">
      <w:pPr>
        <w:keepLines/>
        <w:numPr>
          <w:ilvl w:val="0"/>
          <w:numId w:val="20"/>
        </w:numPr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9828FF">
        <w:rPr>
          <w:rFonts w:ascii="Arial" w:hAnsi="Arial" w:cs="Arial"/>
          <w:sz w:val="22"/>
          <w:szCs w:val="22"/>
        </w:rPr>
        <w:t xml:space="preserve">Prowadzenie chowu bezściółkowego ( BAT 11). </w:t>
      </w:r>
    </w:p>
    <w:p w:rsidR="009828FF" w:rsidRPr="009828FF" w:rsidRDefault="009828FF" w:rsidP="005E3CD7">
      <w:pPr>
        <w:keepLines/>
        <w:numPr>
          <w:ilvl w:val="0"/>
          <w:numId w:val="20"/>
        </w:numPr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9828FF">
        <w:rPr>
          <w:rFonts w:ascii="Arial" w:hAnsi="Arial" w:cs="Arial"/>
          <w:sz w:val="22"/>
          <w:szCs w:val="22"/>
        </w:rPr>
        <w:t>Stosowanie paszy granulowanej o odpowiedniej wilgotności (BAT 11).</w:t>
      </w:r>
    </w:p>
    <w:p w:rsidR="009828FF" w:rsidRPr="009828FF" w:rsidRDefault="009828FF" w:rsidP="005E3CD7">
      <w:pPr>
        <w:keepLines/>
        <w:numPr>
          <w:ilvl w:val="0"/>
          <w:numId w:val="20"/>
        </w:numPr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9828FF">
        <w:rPr>
          <w:rFonts w:ascii="Arial" w:hAnsi="Arial" w:cs="Arial"/>
          <w:sz w:val="22"/>
          <w:szCs w:val="22"/>
        </w:rPr>
        <w:t xml:space="preserve">Wyposażenie pneumatycznie napełnianych magazynów paszy (silosów) w filtry workowe </w:t>
      </w:r>
      <w:r w:rsidR="00482DB7">
        <w:rPr>
          <w:rFonts w:ascii="Arial" w:hAnsi="Arial" w:cs="Arial"/>
          <w:sz w:val="22"/>
          <w:szCs w:val="22"/>
        </w:rPr>
        <w:br/>
      </w:r>
      <w:r w:rsidRPr="009828FF">
        <w:rPr>
          <w:rFonts w:ascii="Arial" w:hAnsi="Arial" w:cs="Arial"/>
          <w:sz w:val="22"/>
          <w:szCs w:val="22"/>
        </w:rPr>
        <w:t>(BAT 11).</w:t>
      </w:r>
    </w:p>
    <w:p w:rsidR="009828FF" w:rsidRPr="009828FF" w:rsidRDefault="009828FF" w:rsidP="005E3CD7">
      <w:pPr>
        <w:keepLines/>
        <w:numPr>
          <w:ilvl w:val="0"/>
          <w:numId w:val="20"/>
        </w:numPr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9828FF">
        <w:rPr>
          <w:rFonts w:ascii="Arial" w:hAnsi="Arial" w:cs="Arial"/>
          <w:sz w:val="22"/>
          <w:szCs w:val="22"/>
        </w:rPr>
        <w:t>Eksploatowanie systemu wentylacji przy niskiej prędk</w:t>
      </w:r>
      <w:r w:rsidR="00F2356B">
        <w:rPr>
          <w:rFonts w:ascii="Arial" w:hAnsi="Arial" w:cs="Arial"/>
          <w:sz w:val="22"/>
          <w:szCs w:val="22"/>
        </w:rPr>
        <w:t xml:space="preserve">ości powietrza w pomieszczeniu </w:t>
      </w:r>
      <w:r w:rsidRPr="009828FF">
        <w:rPr>
          <w:rFonts w:ascii="Arial" w:hAnsi="Arial" w:cs="Arial"/>
          <w:sz w:val="22"/>
          <w:szCs w:val="22"/>
        </w:rPr>
        <w:t>(BAT 11).</w:t>
      </w:r>
    </w:p>
    <w:p w:rsidR="009828FF" w:rsidRPr="009828FF" w:rsidRDefault="009828FF" w:rsidP="005E3CD7">
      <w:pPr>
        <w:keepLines/>
        <w:numPr>
          <w:ilvl w:val="0"/>
          <w:numId w:val="20"/>
        </w:numPr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9828FF">
        <w:rPr>
          <w:rFonts w:ascii="Arial" w:hAnsi="Arial" w:cs="Arial"/>
          <w:sz w:val="22"/>
          <w:szCs w:val="22"/>
        </w:rPr>
        <w:t>Zapewnienie odpowiednie</w:t>
      </w:r>
      <w:r w:rsidR="007D6053">
        <w:rPr>
          <w:rFonts w:ascii="Arial" w:hAnsi="Arial" w:cs="Arial"/>
          <w:sz w:val="22"/>
          <w:szCs w:val="22"/>
        </w:rPr>
        <w:t>j</w:t>
      </w:r>
      <w:r w:rsidRPr="009828FF">
        <w:rPr>
          <w:rFonts w:ascii="Arial" w:hAnsi="Arial" w:cs="Arial"/>
          <w:sz w:val="22"/>
          <w:szCs w:val="22"/>
        </w:rPr>
        <w:t xml:space="preserve"> odległości między gospodarstwem/zespołem urządzeń a obiektem wrażliwym (BAT 13). </w:t>
      </w:r>
    </w:p>
    <w:p w:rsidR="009828FF" w:rsidRPr="009828FF" w:rsidRDefault="009828FF" w:rsidP="005E3CD7">
      <w:pPr>
        <w:keepLines/>
        <w:numPr>
          <w:ilvl w:val="0"/>
          <w:numId w:val="20"/>
        </w:numPr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9828FF">
        <w:rPr>
          <w:rFonts w:ascii="Arial" w:hAnsi="Arial" w:cs="Arial"/>
          <w:sz w:val="22"/>
          <w:szCs w:val="22"/>
        </w:rPr>
        <w:t xml:space="preserve">Utrzymywanie zwierząt i powierzchni </w:t>
      </w:r>
      <w:r w:rsidR="00A71FC2">
        <w:rPr>
          <w:rFonts w:ascii="Arial" w:hAnsi="Arial" w:cs="Arial"/>
          <w:sz w:val="22"/>
          <w:szCs w:val="22"/>
        </w:rPr>
        <w:t xml:space="preserve">pomieszczeń </w:t>
      </w:r>
      <w:r w:rsidRPr="009828FF">
        <w:rPr>
          <w:rFonts w:ascii="Arial" w:hAnsi="Arial" w:cs="Arial"/>
          <w:sz w:val="22"/>
          <w:szCs w:val="22"/>
        </w:rPr>
        <w:t>w stanie czystym i suchym (BAT 13).</w:t>
      </w:r>
    </w:p>
    <w:p w:rsidR="009828FF" w:rsidRPr="009828FF" w:rsidRDefault="009828FF" w:rsidP="005E3CD7">
      <w:pPr>
        <w:keepLines/>
        <w:numPr>
          <w:ilvl w:val="0"/>
          <w:numId w:val="20"/>
        </w:numPr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9828FF">
        <w:rPr>
          <w:rFonts w:ascii="Arial" w:hAnsi="Arial" w:cs="Arial"/>
          <w:sz w:val="22"/>
          <w:szCs w:val="22"/>
        </w:rPr>
        <w:t>Umieszczenie otworu wylotowego na większej wysokości (BAT 13).</w:t>
      </w:r>
    </w:p>
    <w:p w:rsidR="009D6A18" w:rsidRPr="009828FF" w:rsidRDefault="009828FF" w:rsidP="005E3CD7">
      <w:pPr>
        <w:keepLines/>
        <w:numPr>
          <w:ilvl w:val="0"/>
          <w:numId w:val="20"/>
        </w:numPr>
        <w:suppressAutoHyphens w:val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828FF">
        <w:rPr>
          <w:rFonts w:ascii="Arial" w:hAnsi="Arial" w:cs="Arial"/>
          <w:sz w:val="22"/>
          <w:szCs w:val="22"/>
        </w:rPr>
        <w:t>Przechowywanie gnojowicy w podziemnych zbiornikach ze sztywnym przykryciem (BAT 16).</w:t>
      </w:r>
    </w:p>
    <w:p w:rsidR="009828FF" w:rsidRPr="009828FF" w:rsidRDefault="009828FF" w:rsidP="005E3CD7">
      <w:pPr>
        <w:keepLines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9828FF">
        <w:rPr>
          <w:rFonts w:ascii="Arial" w:hAnsi="Arial" w:cs="Arial"/>
          <w:sz w:val="22"/>
          <w:szCs w:val="22"/>
        </w:rPr>
        <w:t>Stosowanie głębokiego kanału gnojowego w połączeniu z</w:t>
      </w:r>
      <w:r w:rsidR="00A71FC2">
        <w:rPr>
          <w:rFonts w:ascii="Arial" w:hAnsi="Arial" w:cs="Arial"/>
          <w:sz w:val="22"/>
          <w:szCs w:val="22"/>
        </w:rPr>
        <w:t xml:space="preserve"> dodatkowym środkiem zmniejszającym</w:t>
      </w:r>
      <w:r w:rsidRPr="009828FF">
        <w:rPr>
          <w:rFonts w:ascii="Arial" w:hAnsi="Arial" w:cs="Arial"/>
          <w:sz w:val="22"/>
          <w:szCs w:val="22"/>
        </w:rPr>
        <w:t xml:space="preserve"> </w:t>
      </w:r>
      <w:r w:rsidR="00A71FC2">
        <w:rPr>
          <w:rFonts w:ascii="Arial" w:hAnsi="Arial" w:cs="Arial"/>
          <w:sz w:val="22"/>
          <w:szCs w:val="22"/>
        </w:rPr>
        <w:t xml:space="preserve">ryzyko, tj. </w:t>
      </w:r>
      <w:r w:rsidRPr="009828FF">
        <w:rPr>
          <w:rFonts w:ascii="Arial" w:hAnsi="Arial" w:cs="Arial"/>
          <w:sz w:val="22"/>
          <w:szCs w:val="22"/>
        </w:rPr>
        <w:t>technikami żywieniowymi (BAT</w:t>
      </w:r>
      <w:r w:rsidR="00F2356B">
        <w:rPr>
          <w:rFonts w:ascii="Arial" w:hAnsi="Arial" w:cs="Arial"/>
          <w:sz w:val="22"/>
          <w:szCs w:val="22"/>
        </w:rPr>
        <w:t xml:space="preserve"> </w:t>
      </w:r>
      <w:r w:rsidRPr="009828FF">
        <w:rPr>
          <w:rFonts w:ascii="Arial" w:hAnsi="Arial" w:cs="Arial"/>
          <w:sz w:val="22"/>
          <w:szCs w:val="22"/>
        </w:rPr>
        <w:t>30).</w:t>
      </w:r>
    </w:p>
    <w:p w:rsidR="009828FF" w:rsidRPr="009828FF" w:rsidRDefault="009828FF" w:rsidP="005E3CD7">
      <w:pPr>
        <w:keepLines/>
        <w:numPr>
          <w:ilvl w:val="0"/>
          <w:numId w:val="20"/>
        </w:numPr>
        <w:suppressAutoHyphens w:val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828FF">
        <w:rPr>
          <w:rFonts w:ascii="Arial" w:hAnsi="Arial" w:cs="Arial"/>
          <w:sz w:val="22"/>
          <w:szCs w:val="22"/>
        </w:rPr>
        <w:t xml:space="preserve">Zastosowanie systemu próżniowego ze szczelnym połączeniem do wybierania gnojowicy </w:t>
      </w:r>
      <w:r w:rsidR="003A0799">
        <w:rPr>
          <w:rFonts w:ascii="Arial" w:hAnsi="Arial" w:cs="Arial"/>
          <w:sz w:val="22"/>
          <w:szCs w:val="22"/>
        </w:rPr>
        <w:br/>
      </w:r>
      <w:r w:rsidRPr="009828FF">
        <w:rPr>
          <w:rFonts w:ascii="Arial" w:hAnsi="Arial" w:cs="Arial"/>
          <w:sz w:val="22"/>
          <w:szCs w:val="22"/>
        </w:rPr>
        <w:t>z</w:t>
      </w:r>
      <w:r w:rsidR="003A0799">
        <w:rPr>
          <w:rFonts w:ascii="Arial" w:hAnsi="Arial" w:cs="Arial"/>
          <w:sz w:val="22"/>
          <w:szCs w:val="22"/>
        </w:rPr>
        <w:t xml:space="preserve"> kanałów </w:t>
      </w:r>
      <w:proofErr w:type="spellStart"/>
      <w:r w:rsidR="003A0799">
        <w:rPr>
          <w:rFonts w:ascii="Arial" w:hAnsi="Arial" w:cs="Arial"/>
          <w:sz w:val="22"/>
          <w:szCs w:val="22"/>
        </w:rPr>
        <w:t>gnojowicowych</w:t>
      </w:r>
      <w:proofErr w:type="spellEnd"/>
      <w:r w:rsidR="003A0799">
        <w:rPr>
          <w:rFonts w:ascii="Arial" w:hAnsi="Arial" w:cs="Arial"/>
          <w:sz w:val="22"/>
          <w:szCs w:val="22"/>
        </w:rPr>
        <w:t xml:space="preserve"> do</w:t>
      </w:r>
      <w:r w:rsidRPr="009828FF">
        <w:rPr>
          <w:rFonts w:ascii="Arial" w:hAnsi="Arial" w:cs="Arial"/>
          <w:sz w:val="22"/>
          <w:szCs w:val="22"/>
        </w:rPr>
        <w:t> </w:t>
      </w:r>
      <w:r w:rsidR="003A0799">
        <w:rPr>
          <w:rFonts w:ascii="Arial" w:hAnsi="Arial" w:cs="Arial"/>
          <w:sz w:val="22"/>
          <w:szCs w:val="22"/>
        </w:rPr>
        <w:t xml:space="preserve">zewnętrznych </w:t>
      </w:r>
      <w:r w:rsidRPr="009828FF">
        <w:rPr>
          <w:rFonts w:ascii="Arial" w:hAnsi="Arial" w:cs="Arial"/>
          <w:sz w:val="22"/>
          <w:szCs w:val="22"/>
        </w:rPr>
        <w:t>zbiornik</w:t>
      </w:r>
      <w:r w:rsidR="003A0799">
        <w:rPr>
          <w:rFonts w:ascii="Arial" w:hAnsi="Arial" w:cs="Arial"/>
          <w:sz w:val="22"/>
          <w:szCs w:val="22"/>
        </w:rPr>
        <w:t>ów</w:t>
      </w:r>
      <w:r w:rsidRPr="009828FF">
        <w:rPr>
          <w:rFonts w:ascii="Arial" w:hAnsi="Arial" w:cs="Arial"/>
          <w:sz w:val="22"/>
          <w:szCs w:val="22"/>
        </w:rPr>
        <w:t xml:space="preserve"> </w:t>
      </w:r>
      <w:r w:rsidR="003A0799">
        <w:rPr>
          <w:rFonts w:ascii="Arial" w:hAnsi="Arial" w:cs="Arial"/>
          <w:sz w:val="22"/>
          <w:szCs w:val="22"/>
        </w:rPr>
        <w:t>na gnojowicę</w:t>
      </w:r>
      <w:r w:rsidRPr="009828FF">
        <w:rPr>
          <w:rFonts w:ascii="Arial" w:hAnsi="Arial" w:cs="Arial"/>
          <w:sz w:val="22"/>
          <w:szCs w:val="22"/>
        </w:rPr>
        <w:t xml:space="preserve"> (BAT 30).</w:t>
      </w:r>
    </w:p>
    <w:p w:rsidR="00BD0CD1" w:rsidRPr="00BD0CD1" w:rsidRDefault="00BD0CD1" w:rsidP="005E3CD7">
      <w:pPr>
        <w:keepLines/>
        <w:numPr>
          <w:ilvl w:val="0"/>
          <w:numId w:val="20"/>
        </w:numPr>
        <w:tabs>
          <w:tab w:val="clear" w:pos="-6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BD0CD1">
        <w:rPr>
          <w:rFonts w:ascii="Arial" w:hAnsi="Arial" w:cs="Arial"/>
          <w:sz w:val="22"/>
          <w:szCs w:val="22"/>
        </w:rPr>
        <w:t>Usuwanie gnojowicy po każdym cyklu chowu i wywóz z terenu Fermy bez magazynowania.</w:t>
      </w:r>
    </w:p>
    <w:p w:rsidR="00D3335F" w:rsidRPr="0084795D" w:rsidRDefault="00D3335F" w:rsidP="005E3CD7">
      <w:pPr>
        <w:keepLines/>
        <w:tabs>
          <w:tab w:val="left" w:pos="383"/>
        </w:tabs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977CD8" w:rsidRPr="0084795D" w:rsidRDefault="00977CD8" w:rsidP="005E3CD7">
      <w:pPr>
        <w:keepLines/>
        <w:tabs>
          <w:tab w:val="left" w:pos="383"/>
        </w:tabs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D3335F" w:rsidRPr="0084795D" w:rsidRDefault="00D3335F" w:rsidP="005E3CD7">
      <w:pPr>
        <w:pStyle w:val="NormalnyWeb"/>
        <w:keepLines/>
        <w:numPr>
          <w:ilvl w:val="0"/>
          <w:numId w:val="8"/>
        </w:numPr>
        <w:tabs>
          <w:tab w:val="num" w:pos="284"/>
        </w:tabs>
        <w:spacing w:before="0" w:after="0"/>
        <w:ind w:left="284" w:hanging="284"/>
        <w:rPr>
          <w:rFonts w:ascii="Arial" w:hAnsi="Arial" w:cs="Arial"/>
          <w:b/>
          <w:sz w:val="22"/>
          <w:szCs w:val="22"/>
        </w:rPr>
      </w:pPr>
      <w:r w:rsidRPr="0084795D">
        <w:rPr>
          <w:rFonts w:ascii="Arial" w:hAnsi="Arial" w:cs="Arial"/>
          <w:b/>
          <w:bCs/>
          <w:sz w:val="22"/>
          <w:szCs w:val="22"/>
        </w:rPr>
        <w:t>Wymagania zapewniające ochronę gleby, ziemi i wód gruntowych, w tym środki mające na celu zapobieganie emisjom do gleby, ziemi i wód gruntowych oraz sposób ich systematycznego nadzorowania</w:t>
      </w:r>
    </w:p>
    <w:p w:rsidR="00D3335F" w:rsidRPr="0084795D" w:rsidRDefault="00D3335F" w:rsidP="005E3CD7">
      <w:pPr>
        <w:pStyle w:val="NormalnyWeb"/>
        <w:keepLines/>
        <w:spacing w:before="0" w:after="0"/>
        <w:rPr>
          <w:rFonts w:ascii="Arial" w:hAnsi="Arial" w:cs="Arial"/>
          <w:b/>
          <w:sz w:val="22"/>
          <w:szCs w:val="22"/>
        </w:rPr>
      </w:pPr>
    </w:p>
    <w:p w:rsidR="00D3335F" w:rsidRPr="006D6A5E" w:rsidRDefault="00D3335F" w:rsidP="005E3CD7">
      <w:pPr>
        <w:pStyle w:val="NormalnyWeb"/>
        <w:keepLines/>
        <w:numPr>
          <w:ilvl w:val="0"/>
          <w:numId w:val="19"/>
        </w:numPr>
        <w:tabs>
          <w:tab w:val="clear" w:pos="1256"/>
          <w:tab w:val="num" w:pos="426"/>
        </w:tabs>
        <w:spacing w:before="0" w:after="0"/>
        <w:ind w:left="426" w:hanging="425"/>
        <w:rPr>
          <w:rFonts w:ascii="Arial" w:hAnsi="Arial" w:cs="Arial"/>
          <w:bCs/>
          <w:sz w:val="22"/>
          <w:szCs w:val="22"/>
        </w:rPr>
      </w:pPr>
      <w:r w:rsidRPr="006D6A5E">
        <w:rPr>
          <w:rFonts w:ascii="Arial" w:hAnsi="Arial" w:cs="Arial"/>
          <w:sz w:val="22"/>
          <w:szCs w:val="22"/>
        </w:rPr>
        <w:t>Zastosowanie utwardzonych i uszczelnionych posadzek w budynkach inwentarskich.</w:t>
      </w:r>
    </w:p>
    <w:p w:rsidR="008D4127" w:rsidRDefault="008D4127" w:rsidP="005E3CD7">
      <w:pPr>
        <w:pStyle w:val="NormalnyWeb"/>
        <w:keepLines/>
        <w:numPr>
          <w:ilvl w:val="0"/>
          <w:numId w:val="19"/>
        </w:numPr>
        <w:tabs>
          <w:tab w:val="clear" w:pos="1256"/>
          <w:tab w:val="num" w:pos="426"/>
        </w:tabs>
        <w:spacing w:before="0" w:after="0"/>
        <w:ind w:left="426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Przechowywanie padłych zwierząt w konfiskatorze, w sposób uniemożliwiający przedostanie się substancji w nim zawartych do środowiska gruntowo-wodnego.</w:t>
      </w:r>
    </w:p>
    <w:p w:rsidR="00B235DF" w:rsidRPr="006D6A5E" w:rsidRDefault="006E2D5B" w:rsidP="005E3CD7">
      <w:pPr>
        <w:pStyle w:val="NormalnyWeb"/>
        <w:keepLines/>
        <w:numPr>
          <w:ilvl w:val="0"/>
          <w:numId w:val="19"/>
        </w:numPr>
        <w:tabs>
          <w:tab w:val="clear" w:pos="1256"/>
          <w:tab w:val="num" w:pos="426"/>
        </w:tabs>
        <w:spacing w:before="0" w:after="0"/>
        <w:ind w:left="426" w:hanging="425"/>
        <w:rPr>
          <w:rFonts w:ascii="Arial" w:hAnsi="Arial" w:cs="Arial"/>
          <w:bCs/>
          <w:sz w:val="22"/>
          <w:szCs w:val="22"/>
        </w:rPr>
      </w:pPr>
      <w:r w:rsidRPr="006D6A5E">
        <w:rPr>
          <w:rFonts w:ascii="Arial" w:hAnsi="Arial" w:cs="Arial"/>
          <w:bCs/>
          <w:sz w:val="22"/>
          <w:szCs w:val="22"/>
        </w:rPr>
        <w:t>Przechowywanie g</w:t>
      </w:r>
      <w:r w:rsidR="00B235DF" w:rsidRPr="006D6A5E">
        <w:rPr>
          <w:rFonts w:ascii="Arial" w:hAnsi="Arial" w:cs="Arial"/>
          <w:bCs/>
          <w:sz w:val="22"/>
          <w:szCs w:val="22"/>
        </w:rPr>
        <w:t>nojowic</w:t>
      </w:r>
      <w:r w:rsidRPr="006D6A5E">
        <w:rPr>
          <w:rFonts w:ascii="Arial" w:hAnsi="Arial" w:cs="Arial"/>
          <w:bCs/>
          <w:sz w:val="22"/>
          <w:szCs w:val="22"/>
        </w:rPr>
        <w:t>y</w:t>
      </w:r>
      <w:r w:rsidR="00B235DF" w:rsidRPr="006D6A5E">
        <w:rPr>
          <w:rFonts w:ascii="Arial" w:hAnsi="Arial" w:cs="Arial"/>
          <w:bCs/>
          <w:sz w:val="22"/>
          <w:szCs w:val="22"/>
        </w:rPr>
        <w:t xml:space="preserve"> w</w:t>
      </w:r>
      <w:r w:rsidR="00D7282C" w:rsidRPr="006D6A5E">
        <w:rPr>
          <w:rFonts w:ascii="Arial" w:hAnsi="Arial" w:cs="Arial"/>
          <w:bCs/>
          <w:sz w:val="22"/>
          <w:szCs w:val="22"/>
        </w:rPr>
        <w:t xml:space="preserve"> kanałach gnojowych oraz zewnętrznych</w:t>
      </w:r>
      <w:r w:rsidR="00B235DF" w:rsidRPr="006D6A5E">
        <w:rPr>
          <w:rFonts w:ascii="Arial" w:hAnsi="Arial" w:cs="Arial"/>
          <w:bCs/>
          <w:sz w:val="22"/>
          <w:szCs w:val="22"/>
        </w:rPr>
        <w:t xml:space="preserve"> zbiornikach</w:t>
      </w:r>
      <w:r w:rsidR="00D7282C" w:rsidRPr="006D6A5E">
        <w:rPr>
          <w:rFonts w:ascii="Arial" w:hAnsi="Arial" w:cs="Arial"/>
          <w:bCs/>
          <w:sz w:val="22"/>
          <w:szCs w:val="22"/>
        </w:rPr>
        <w:t xml:space="preserve"> na gnojowicę</w:t>
      </w:r>
      <w:r w:rsidR="00B235DF" w:rsidRPr="006D6A5E">
        <w:rPr>
          <w:rFonts w:ascii="Arial" w:hAnsi="Arial" w:cs="Arial"/>
          <w:bCs/>
          <w:sz w:val="22"/>
          <w:szCs w:val="22"/>
        </w:rPr>
        <w:t xml:space="preserve"> zabezpiecz</w:t>
      </w:r>
      <w:r w:rsidR="00D7282C" w:rsidRPr="006D6A5E">
        <w:rPr>
          <w:rFonts w:ascii="Arial" w:hAnsi="Arial" w:cs="Arial"/>
          <w:bCs/>
          <w:sz w:val="22"/>
          <w:szCs w:val="22"/>
        </w:rPr>
        <w:t>onych</w:t>
      </w:r>
      <w:r w:rsidR="00B235DF" w:rsidRPr="006D6A5E">
        <w:rPr>
          <w:rFonts w:ascii="Arial" w:hAnsi="Arial" w:cs="Arial"/>
          <w:bCs/>
          <w:sz w:val="22"/>
          <w:szCs w:val="22"/>
        </w:rPr>
        <w:t xml:space="preserve"> przed dopływem wód deszczowych. </w:t>
      </w:r>
    </w:p>
    <w:p w:rsidR="00D3335F" w:rsidRPr="006D6A5E" w:rsidRDefault="006E2D5B" w:rsidP="005E3CD7">
      <w:pPr>
        <w:pStyle w:val="NormalnyWeb"/>
        <w:keepLines/>
        <w:numPr>
          <w:ilvl w:val="0"/>
          <w:numId w:val="19"/>
        </w:numPr>
        <w:tabs>
          <w:tab w:val="clear" w:pos="1256"/>
          <w:tab w:val="num" w:pos="426"/>
        </w:tabs>
        <w:spacing w:before="0" w:after="0"/>
        <w:ind w:left="426" w:hanging="425"/>
        <w:rPr>
          <w:rFonts w:ascii="Arial" w:hAnsi="Arial" w:cs="Arial"/>
          <w:bCs/>
          <w:sz w:val="22"/>
          <w:szCs w:val="22"/>
        </w:rPr>
      </w:pPr>
      <w:r w:rsidRPr="006D6A5E">
        <w:rPr>
          <w:rFonts w:ascii="Arial" w:hAnsi="Arial" w:cs="Arial"/>
          <w:sz w:val="22"/>
          <w:szCs w:val="22"/>
        </w:rPr>
        <w:t xml:space="preserve">Odprowadzanie </w:t>
      </w:r>
      <w:r w:rsidR="00D37017" w:rsidRPr="006D6A5E">
        <w:rPr>
          <w:rFonts w:ascii="Arial" w:hAnsi="Arial" w:cs="Arial"/>
          <w:sz w:val="22"/>
          <w:szCs w:val="22"/>
        </w:rPr>
        <w:t>wód</w:t>
      </w:r>
      <w:r w:rsidR="00D3335F" w:rsidRPr="006D6A5E">
        <w:rPr>
          <w:rFonts w:ascii="Arial" w:hAnsi="Arial" w:cs="Arial"/>
          <w:sz w:val="22"/>
          <w:szCs w:val="22"/>
        </w:rPr>
        <w:t xml:space="preserve"> z mycia </w:t>
      </w:r>
      <w:r w:rsidR="004A3B5F" w:rsidRPr="006D6A5E">
        <w:rPr>
          <w:rFonts w:ascii="Arial" w:hAnsi="Arial" w:cs="Arial"/>
          <w:sz w:val="22"/>
          <w:szCs w:val="22"/>
        </w:rPr>
        <w:t xml:space="preserve">pomieszczeń inwentarskich </w:t>
      </w:r>
      <w:r w:rsidR="00D3335F" w:rsidRPr="006D6A5E">
        <w:rPr>
          <w:rFonts w:ascii="Arial" w:hAnsi="Arial" w:cs="Arial"/>
          <w:sz w:val="22"/>
          <w:szCs w:val="22"/>
        </w:rPr>
        <w:t xml:space="preserve">do szczelnych </w:t>
      </w:r>
      <w:r w:rsidR="004A3B5F" w:rsidRPr="006D6A5E">
        <w:rPr>
          <w:rFonts w:ascii="Arial" w:hAnsi="Arial" w:cs="Arial"/>
          <w:sz w:val="22"/>
          <w:szCs w:val="22"/>
        </w:rPr>
        <w:t xml:space="preserve">kanałów gnojowych, </w:t>
      </w:r>
      <w:r w:rsidR="00482DB7">
        <w:rPr>
          <w:rFonts w:ascii="Arial" w:hAnsi="Arial" w:cs="Arial"/>
          <w:sz w:val="22"/>
          <w:szCs w:val="22"/>
        </w:rPr>
        <w:br/>
      </w:r>
      <w:r w:rsidR="004A3B5F" w:rsidRPr="006D6A5E">
        <w:rPr>
          <w:rFonts w:ascii="Arial" w:hAnsi="Arial" w:cs="Arial"/>
          <w:sz w:val="22"/>
          <w:szCs w:val="22"/>
        </w:rPr>
        <w:t>a następnie do szczelnych zbiorników</w:t>
      </w:r>
      <w:r w:rsidR="00A76A12" w:rsidRPr="006D6A5E">
        <w:rPr>
          <w:rFonts w:ascii="Arial" w:hAnsi="Arial" w:cs="Arial"/>
          <w:sz w:val="22"/>
          <w:szCs w:val="22"/>
        </w:rPr>
        <w:t xml:space="preserve"> </w:t>
      </w:r>
      <w:r w:rsidR="0049511A" w:rsidRPr="006D6A5E">
        <w:rPr>
          <w:rFonts w:ascii="Arial" w:hAnsi="Arial" w:cs="Arial"/>
          <w:sz w:val="22"/>
          <w:szCs w:val="22"/>
        </w:rPr>
        <w:t>na gnojowicę</w:t>
      </w:r>
      <w:r w:rsidR="004A3B5F" w:rsidRPr="006D6A5E">
        <w:rPr>
          <w:rFonts w:ascii="Arial" w:hAnsi="Arial" w:cs="Arial"/>
          <w:sz w:val="22"/>
          <w:szCs w:val="22"/>
        </w:rPr>
        <w:t>.</w:t>
      </w:r>
      <w:r w:rsidR="00D3335F" w:rsidRPr="006D6A5E">
        <w:rPr>
          <w:rFonts w:ascii="Arial" w:hAnsi="Arial" w:cs="Arial"/>
          <w:sz w:val="22"/>
          <w:szCs w:val="22"/>
        </w:rPr>
        <w:t xml:space="preserve">  </w:t>
      </w:r>
    </w:p>
    <w:p w:rsidR="00903101" w:rsidRPr="006D6A5E" w:rsidRDefault="00D3335F" w:rsidP="005E3CD7">
      <w:pPr>
        <w:pStyle w:val="NormalnyWeb"/>
        <w:keepLines/>
        <w:numPr>
          <w:ilvl w:val="0"/>
          <w:numId w:val="19"/>
        </w:numPr>
        <w:tabs>
          <w:tab w:val="clear" w:pos="1256"/>
          <w:tab w:val="num" w:pos="426"/>
        </w:tabs>
        <w:spacing w:before="0" w:after="0"/>
        <w:ind w:left="426" w:hanging="425"/>
        <w:rPr>
          <w:rFonts w:ascii="Arial" w:hAnsi="Arial" w:cs="Arial"/>
          <w:bCs/>
          <w:sz w:val="22"/>
          <w:szCs w:val="22"/>
        </w:rPr>
      </w:pPr>
      <w:r w:rsidRPr="006D6A5E">
        <w:rPr>
          <w:rFonts w:ascii="Arial" w:hAnsi="Arial" w:cs="Arial"/>
          <w:sz w:val="22"/>
          <w:szCs w:val="22"/>
        </w:rPr>
        <w:t>Sprawdzanie szczelności posadzek w pomieszczeniach, w których utrzymywan</w:t>
      </w:r>
      <w:r w:rsidR="004A3B5F" w:rsidRPr="006D6A5E">
        <w:rPr>
          <w:rFonts w:ascii="Arial" w:hAnsi="Arial" w:cs="Arial"/>
          <w:sz w:val="22"/>
          <w:szCs w:val="22"/>
        </w:rPr>
        <w:t>e są zwierzęta</w:t>
      </w:r>
      <w:r w:rsidRPr="006D6A5E">
        <w:rPr>
          <w:rFonts w:ascii="Arial" w:hAnsi="Arial" w:cs="Arial"/>
          <w:sz w:val="22"/>
          <w:szCs w:val="22"/>
        </w:rPr>
        <w:t>, przy każdym ich czyszczeniu, a także w pomieszczeni</w:t>
      </w:r>
      <w:r w:rsidR="006D6A5E" w:rsidRPr="006D6A5E">
        <w:rPr>
          <w:rFonts w:ascii="Arial" w:hAnsi="Arial" w:cs="Arial"/>
          <w:sz w:val="22"/>
          <w:szCs w:val="22"/>
        </w:rPr>
        <w:t>u</w:t>
      </w:r>
      <w:r w:rsidRPr="006D6A5E">
        <w:rPr>
          <w:rFonts w:ascii="Arial" w:hAnsi="Arial" w:cs="Arial"/>
          <w:sz w:val="22"/>
          <w:szCs w:val="22"/>
        </w:rPr>
        <w:t>, w który</w:t>
      </w:r>
      <w:r w:rsidR="006D6A5E" w:rsidRPr="006D6A5E">
        <w:rPr>
          <w:rFonts w:ascii="Arial" w:hAnsi="Arial" w:cs="Arial"/>
          <w:sz w:val="22"/>
          <w:szCs w:val="22"/>
        </w:rPr>
        <w:t>m</w:t>
      </w:r>
      <w:r w:rsidRPr="006D6A5E">
        <w:rPr>
          <w:rFonts w:ascii="Arial" w:hAnsi="Arial" w:cs="Arial"/>
          <w:sz w:val="22"/>
          <w:szCs w:val="22"/>
        </w:rPr>
        <w:t xml:space="preserve"> magazynowane są </w:t>
      </w:r>
      <w:r w:rsidR="006D6A5E" w:rsidRPr="006D6A5E">
        <w:rPr>
          <w:rFonts w:ascii="Arial" w:hAnsi="Arial" w:cs="Arial"/>
          <w:sz w:val="22"/>
          <w:szCs w:val="22"/>
        </w:rPr>
        <w:t>środki do dezynfekcji</w:t>
      </w:r>
      <w:r w:rsidRPr="006D6A5E">
        <w:rPr>
          <w:rFonts w:ascii="Arial" w:hAnsi="Arial" w:cs="Arial"/>
          <w:sz w:val="22"/>
          <w:szCs w:val="22"/>
        </w:rPr>
        <w:t>; w razie wykrycia uszkodzeń mogących powodować przedostawanie się zanieczyszczeń do środowiska gruntowo-wodnego, bezzwłoczne usunięcie nieprawidłowości.</w:t>
      </w:r>
      <w:r w:rsidR="00903101" w:rsidRPr="006D6A5E">
        <w:rPr>
          <w:rFonts w:ascii="Arial" w:hAnsi="Arial" w:cs="Arial"/>
          <w:sz w:val="22"/>
          <w:szCs w:val="22"/>
        </w:rPr>
        <w:t xml:space="preserve"> </w:t>
      </w:r>
    </w:p>
    <w:p w:rsidR="00903101" w:rsidRPr="006D6A5E" w:rsidRDefault="00903101" w:rsidP="005E3CD7">
      <w:pPr>
        <w:pStyle w:val="NormalnyWeb"/>
        <w:keepLines/>
        <w:numPr>
          <w:ilvl w:val="0"/>
          <w:numId w:val="19"/>
        </w:numPr>
        <w:tabs>
          <w:tab w:val="clear" w:pos="1256"/>
          <w:tab w:val="num" w:pos="426"/>
        </w:tabs>
        <w:spacing w:before="0" w:after="0"/>
        <w:ind w:left="426" w:hanging="425"/>
        <w:rPr>
          <w:rFonts w:ascii="Arial" w:hAnsi="Arial" w:cs="Arial"/>
          <w:bCs/>
          <w:sz w:val="22"/>
          <w:szCs w:val="22"/>
        </w:rPr>
      </w:pPr>
      <w:r w:rsidRPr="006D6A5E">
        <w:rPr>
          <w:rFonts w:ascii="Arial" w:hAnsi="Arial" w:cs="Arial"/>
          <w:sz w:val="22"/>
          <w:szCs w:val="22"/>
        </w:rPr>
        <w:t>Systematyczny nadzór zastosowanych środków mających na celu ochronę gleby, ziemi i wód gruntowych oraz natychmiastowe usunięcie zdiagnozowanych nieprawidłowości.</w:t>
      </w:r>
    </w:p>
    <w:p w:rsidR="00977CD8" w:rsidRPr="0084795D" w:rsidRDefault="00977CD8" w:rsidP="005E3CD7">
      <w:pPr>
        <w:keepLines/>
        <w:tabs>
          <w:tab w:val="left" w:pos="383"/>
        </w:tabs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:rsidR="00D3335F" w:rsidRPr="0084795D" w:rsidRDefault="00D3335F" w:rsidP="005E3CD7">
      <w:pPr>
        <w:keepLines/>
        <w:numPr>
          <w:ilvl w:val="0"/>
          <w:numId w:val="8"/>
        </w:numPr>
        <w:tabs>
          <w:tab w:val="left" w:pos="383"/>
          <w:tab w:val="num" w:pos="426"/>
        </w:tabs>
        <w:autoSpaceDE w:val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84795D">
        <w:rPr>
          <w:rFonts w:ascii="Arial" w:hAnsi="Arial" w:cs="Arial"/>
          <w:b/>
          <w:color w:val="000000"/>
          <w:sz w:val="22"/>
          <w:szCs w:val="22"/>
        </w:rPr>
        <w:t>Sposób postępowania w przypadku zakończenia eksploatacji instalacji</w:t>
      </w:r>
    </w:p>
    <w:p w:rsidR="00D3335F" w:rsidRPr="0084795D" w:rsidRDefault="00D3335F" w:rsidP="005E3CD7">
      <w:pPr>
        <w:keepLines/>
        <w:tabs>
          <w:tab w:val="left" w:pos="383"/>
        </w:tabs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:rsidR="00D3335F" w:rsidRPr="0084795D" w:rsidRDefault="00D3335F" w:rsidP="005E3CD7">
      <w:pPr>
        <w:pStyle w:val="Standardowy0"/>
        <w:keepLines/>
        <w:widowControl/>
        <w:tabs>
          <w:tab w:val="left" w:pos="383"/>
        </w:tabs>
        <w:autoSpaceDE w:val="0"/>
        <w:jc w:val="left"/>
        <w:rPr>
          <w:rFonts w:ascii="Arial" w:hAnsi="Arial" w:cs="Arial"/>
          <w:color w:val="000000"/>
          <w:sz w:val="22"/>
          <w:szCs w:val="22"/>
          <w:lang w:val="pl-PL"/>
        </w:rPr>
      </w:pPr>
      <w:r w:rsidRPr="0084795D">
        <w:rPr>
          <w:rFonts w:ascii="Arial" w:hAnsi="Arial" w:cs="Arial"/>
          <w:sz w:val="22"/>
          <w:szCs w:val="22"/>
          <w:lang w:val="pl-PL"/>
        </w:rPr>
        <w:t>W przypadku likwidacji instalacji nie stworzy ona zagrożenia dla środowiska.</w:t>
      </w:r>
      <w:r w:rsidRPr="0084795D">
        <w:rPr>
          <w:rFonts w:ascii="Arial" w:hAnsi="Arial" w:cs="Arial"/>
          <w:szCs w:val="22"/>
          <w:lang w:val="pl-PL"/>
        </w:rPr>
        <w:t xml:space="preserve"> </w:t>
      </w:r>
      <w:r w:rsidRPr="0084795D">
        <w:rPr>
          <w:rFonts w:ascii="Arial" w:hAnsi="Arial" w:cs="Arial"/>
          <w:color w:val="000000"/>
          <w:sz w:val="22"/>
          <w:szCs w:val="22"/>
          <w:lang w:val="pl-PL"/>
        </w:rPr>
        <w:t>W przypadku zakończenia eksploatacji instalacji, likwidację obiektów i urządzeń należy przeprowadzić w sposób bezpieczny dla środowiska. Instalacja winna być zlikwidowana zgodnie z przepisami prawa budowlanego, zasadami bezpieczeństwa i higieny pracy oraz wymaganiami ochrony środowiska.</w:t>
      </w:r>
    </w:p>
    <w:p w:rsidR="00A82F5F" w:rsidRPr="0084795D" w:rsidRDefault="00A82F5F" w:rsidP="005E3CD7">
      <w:pPr>
        <w:pStyle w:val="NormalnyWeb"/>
        <w:keepLines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977CD8" w:rsidRPr="0084795D" w:rsidRDefault="00977CD8" w:rsidP="005E3CD7">
      <w:pPr>
        <w:pStyle w:val="NormalnyWeb"/>
        <w:keepLines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D3335F" w:rsidRPr="0084795D" w:rsidRDefault="00D3335F" w:rsidP="005E3CD7">
      <w:pPr>
        <w:keepLines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84795D">
        <w:rPr>
          <w:rFonts w:ascii="Arial" w:hAnsi="Arial" w:cs="Arial"/>
          <w:b/>
          <w:bCs/>
          <w:sz w:val="22"/>
          <w:szCs w:val="22"/>
        </w:rPr>
        <w:t>Warunki wprowadzania do środowiska substancji i energii</w:t>
      </w:r>
    </w:p>
    <w:p w:rsidR="00D3335F" w:rsidRPr="0084795D" w:rsidRDefault="00D3335F" w:rsidP="005E3CD7">
      <w:pPr>
        <w:keepLines/>
        <w:rPr>
          <w:rFonts w:ascii="Arial" w:hAnsi="Arial" w:cs="Arial"/>
          <w:b/>
          <w:sz w:val="22"/>
          <w:szCs w:val="22"/>
        </w:rPr>
      </w:pPr>
    </w:p>
    <w:p w:rsidR="00D3335F" w:rsidRPr="0084795D" w:rsidRDefault="00D3335F" w:rsidP="005E3CD7">
      <w:pPr>
        <w:keepLines/>
        <w:numPr>
          <w:ilvl w:val="1"/>
          <w:numId w:val="21"/>
        </w:numPr>
        <w:tabs>
          <w:tab w:val="clear" w:pos="360"/>
        </w:tabs>
        <w:rPr>
          <w:rFonts w:ascii="Arial" w:hAnsi="Arial" w:cs="Arial"/>
          <w:b/>
          <w:sz w:val="22"/>
          <w:szCs w:val="22"/>
        </w:rPr>
      </w:pPr>
      <w:r w:rsidRPr="0084795D">
        <w:rPr>
          <w:rFonts w:ascii="Arial" w:hAnsi="Arial" w:cs="Arial"/>
          <w:b/>
          <w:sz w:val="22"/>
          <w:szCs w:val="22"/>
        </w:rPr>
        <w:t>Wprowadzanie gazów lub pyłów do powietrza</w:t>
      </w:r>
    </w:p>
    <w:p w:rsidR="00997171" w:rsidRPr="0084795D" w:rsidRDefault="00997171" w:rsidP="005E3CD7">
      <w:pPr>
        <w:keepLines/>
        <w:autoSpaceDE w:val="0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001F07" w:rsidRPr="0084795D" w:rsidRDefault="009828FF" w:rsidP="005E3CD7">
      <w:pPr>
        <w:keepLines/>
        <w:autoSpaceDE w:val="0"/>
        <w:rPr>
          <w:rFonts w:ascii="Arial" w:hAnsi="Arial" w:cs="Arial"/>
          <w:kern w:val="0"/>
          <w:sz w:val="22"/>
          <w:szCs w:val="22"/>
        </w:rPr>
      </w:pPr>
      <w:r w:rsidRPr="00222B19">
        <w:rPr>
          <w:rFonts w:ascii="Arial" w:hAnsi="Arial" w:cs="Arial"/>
          <w:sz w:val="22"/>
          <w:szCs w:val="22"/>
          <w:u w:val="single"/>
        </w:rPr>
        <w:t>Podstawa prawna</w:t>
      </w:r>
      <w:r w:rsidRPr="00222B19">
        <w:rPr>
          <w:rFonts w:ascii="Arial" w:hAnsi="Arial" w:cs="Arial"/>
          <w:sz w:val="22"/>
          <w:szCs w:val="22"/>
        </w:rPr>
        <w:t>: art. 202 ust. 1, ust. 2 i ust. 2a, art. 211 ust. 1, art. 220 ust.</w:t>
      </w:r>
      <w:r w:rsidR="007D6053">
        <w:rPr>
          <w:rFonts w:ascii="Arial" w:hAnsi="Arial" w:cs="Arial"/>
          <w:sz w:val="22"/>
          <w:szCs w:val="22"/>
        </w:rPr>
        <w:t xml:space="preserve"> </w:t>
      </w:r>
      <w:r w:rsidRPr="00222B19">
        <w:rPr>
          <w:rFonts w:ascii="Arial" w:hAnsi="Arial" w:cs="Arial"/>
          <w:sz w:val="22"/>
          <w:szCs w:val="22"/>
        </w:rPr>
        <w:t>1 oraz art. 224 ustawy z dnia 27</w:t>
      </w:r>
      <w:r w:rsidR="00935B4C">
        <w:rPr>
          <w:rFonts w:ascii="Arial" w:hAnsi="Arial" w:cs="Arial"/>
          <w:sz w:val="22"/>
          <w:szCs w:val="22"/>
        </w:rPr>
        <w:t xml:space="preserve"> </w:t>
      </w:r>
      <w:r w:rsidRPr="00222B19">
        <w:rPr>
          <w:rFonts w:ascii="Arial" w:hAnsi="Arial" w:cs="Arial"/>
          <w:sz w:val="22"/>
          <w:szCs w:val="22"/>
        </w:rPr>
        <w:t xml:space="preserve">kwietnia 2001 r. </w:t>
      </w:r>
      <w:r w:rsidR="007D6053">
        <w:rPr>
          <w:rFonts w:ascii="Arial" w:hAnsi="Arial" w:cs="Arial"/>
          <w:sz w:val="22"/>
          <w:szCs w:val="22"/>
        </w:rPr>
        <w:t xml:space="preserve">– </w:t>
      </w:r>
      <w:r w:rsidRPr="00222B19">
        <w:rPr>
          <w:rFonts w:ascii="Arial" w:hAnsi="Arial" w:cs="Arial"/>
          <w:sz w:val="22"/>
          <w:szCs w:val="22"/>
        </w:rPr>
        <w:t>Prawo</w:t>
      </w:r>
      <w:r w:rsidR="007D6053">
        <w:rPr>
          <w:rFonts w:ascii="Arial" w:hAnsi="Arial" w:cs="Arial"/>
          <w:sz w:val="22"/>
          <w:szCs w:val="22"/>
        </w:rPr>
        <w:t xml:space="preserve"> </w:t>
      </w:r>
      <w:r w:rsidRPr="00222B19">
        <w:rPr>
          <w:rFonts w:ascii="Arial" w:hAnsi="Arial" w:cs="Arial"/>
          <w:sz w:val="22"/>
          <w:szCs w:val="22"/>
        </w:rPr>
        <w:t>ochrony środowiska (tekst jednolity: Dz. U. z 2021 r., poz. 1973</w:t>
      </w:r>
      <w:r w:rsidR="00F22983">
        <w:rPr>
          <w:rFonts w:ascii="Arial" w:hAnsi="Arial" w:cs="Arial"/>
          <w:sz w:val="22"/>
          <w:szCs w:val="22"/>
        </w:rPr>
        <w:t xml:space="preserve"> ze zm.</w:t>
      </w:r>
      <w:r w:rsidRPr="00222B19">
        <w:rPr>
          <w:rFonts w:ascii="Arial" w:hAnsi="Arial" w:cs="Arial"/>
          <w:sz w:val="22"/>
          <w:szCs w:val="22"/>
        </w:rPr>
        <w:t>), rozporządzenie Ministra Środowiska z dnia 26 stycznia 2010 r. w sprawie wartości odniesienia dla niektórych substancji w powietrzu (Dz. U. z 2010 r. Nr 16, poz. 87) oraz rozporządzenie Ministra Środowiska z dnia 24 sierpnia 2012 r. w sprawie poziomów niektórych substancji w powietrzu (tekst jednolity: Dz. U. z 2021 r., poz. 845).</w:t>
      </w:r>
    </w:p>
    <w:p w:rsidR="008D4127" w:rsidRDefault="008D4127" w:rsidP="005E3CD7">
      <w:pPr>
        <w:keepLines/>
        <w:autoSpaceDE w:val="0"/>
        <w:rPr>
          <w:rFonts w:ascii="Arial" w:hAnsi="Arial" w:cs="Arial"/>
          <w:b/>
          <w:bCs/>
          <w:kern w:val="0"/>
          <w:sz w:val="22"/>
          <w:szCs w:val="22"/>
        </w:rPr>
      </w:pPr>
    </w:p>
    <w:p w:rsidR="00001F07" w:rsidRPr="0084795D" w:rsidRDefault="00001F07" w:rsidP="005E3CD7">
      <w:pPr>
        <w:keepLines/>
        <w:autoSpaceDE w:val="0"/>
        <w:rPr>
          <w:rFonts w:ascii="Arial" w:hAnsi="Arial" w:cs="Arial"/>
          <w:b/>
          <w:bCs/>
          <w:kern w:val="0"/>
          <w:sz w:val="22"/>
          <w:szCs w:val="22"/>
        </w:rPr>
      </w:pPr>
      <w:r w:rsidRPr="0084795D">
        <w:rPr>
          <w:rFonts w:ascii="Arial" w:hAnsi="Arial" w:cs="Arial"/>
          <w:b/>
          <w:bCs/>
          <w:kern w:val="0"/>
          <w:sz w:val="22"/>
          <w:szCs w:val="22"/>
        </w:rPr>
        <w:lastRenderedPageBreak/>
        <w:t>6.1.1. Charakterystyka źródeł emisji i miejsc wprowadzania gazów i pyłów do powietrza</w:t>
      </w:r>
    </w:p>
    <w:p w:rsidR="00001F07" w:rsidRPr="0084795D" w:rsidRDefault="00001F07" w:rsidP="005E3CD7">
      <w:pPr>
        <w:keepLines/>
        <w:autoSpaceDE w:val="0"/>
        <w:rPr>
          <w:rFonts w:ascii="Arial" w:hAnsi="Arial" w:cs="Arial"/>
          <w:b/>
          <w:bCs/>
          <w:kern w:val="0"/>
          <w:sz w:val="22"/>
          <w:szCs w:val="22"/>
        </w:rPr>
      </w:pPr>
    </w:p>
    <w:p w:rsidR="009828FF" w:rsidRPr="00222B19" w:rsidRDefault="009828FF" w:rsidP="005E3CD7">
      <w:pPr>
        <w:keepLines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22B19">
        <w:rPr>
          <w:rFonts w:ascii="Arial" w:hAnsi="Arial" w:cs="Arial"/>
          <w:sz w:val="22"/>
          <w:szCs w:val="22"/>
        </w:rPr>
        <w:t xml:space="preserve">Źródłem emisji gazów i pyłów do powietrza z instalacji są procesy produkcyjne zachodzące </w:t>
      </w:r>
      <w:r w:rsidR="00935B4C">
        <w:rPr>
          <w:rFonts w:ascii="Arial" w:hAnsi="Arial" w:cs="Arial"/>
          <w:sz w:val="22"/>
          <w:szCs w:val="22"/>
        </w:rPr>
        <w:br/>
      </w:r>
      <w:r w:rsidRPr="00222B19">
        <w:rPr>
          <w:rFonts w:ascii="Arial" w:hAnsi="Arial" w:cs="Arial"/>
          <w:sz w:val="22"/>
          <w:szCs w:val="22"/>
        </w:rPr>
        <w:t>w budynkach inwentarskich, które powodują emisję amoni</w:t>
      </w:r>
      <w:r>
        <w:rPr>
          <w:rFonts w:ascii="Arial" w:hAnsi="Arial" w:cs="Arial"/>
          <w:sz w:val="22"/>
          <w:szCs w:val="22"/>
        </w:rPr>
        <w:t>aku, siarkowodoru oraz pyłów, w</w:t>
      </w:r>
      <w:r w:rsidR="00485291">
        <w:rPr>
          <w:rFonts w:ascii="Arial" w:hAnsi="Arial" w:cs="Arial"/>
          <w:sz w:val="22"/>
          <w:szCs w:val="22"/>
        </w:rPr>
        <w:t xml:space="preserve"> </w:t>
      </w:r>
      <w:r w:rsidRPr="00222B19">
        <w:rPr>
          <w:rFonts w:ascii="Arial" w:hAnsi="Arial" w:cs="Arial"/>
          <w:sz w:val="22"/>
          <w:szCs w:val="22"/>
        </w:rPr>
        <w:t>tym pyłu zawieszonego PM10 i pyłu zawieszonego PM2,5.</w:t>
      </w:r>
    </w:p>
    <w:p w:rsidR="009828FF" w:rsidRDefault="009828FF" w:rsidP="005E3CD7">
      <w:pPr>
        <w:keepLines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22B19">
        <w:rPr>
          <w:rFonts w:ascii="Arial" w:hAnsi="Arial" w:cs="Arial"/>
          <w:sz w:val="22"/>
          <w:szCs w:val="22"/>
        </w:rPr>
        <w:t>Substancje powstające w wyniku chowu trzody chlewnej emitowane są do powietrza</w:t>
      </w:r>
      <w:r w:rsidR="00485291">
        <w:rPr>
          <w:rFonts w:ascii="Arial" w:hAnsi="Arial" w:cs="Arial"/>
          <w:sz w:val="22"/>
          <w:szCs w:val="22"/>
        </w:rPr>
        <w:t xml:space="preserve"> </w:t>
      </w:r>
      <w:r w:rsidR="00485291">
        <w:rPr>
          <w:rFonts w:ascii="Arial" w:hAnsi="Arial" w:cs="Arial"/>
          <w:sz w:val="22"/>
          <w:szCs w:val="22"/>
        </w:rPr>
        <w:br/>
        <w:t xml:space="preserve">z </w:t>
      </w:r>
      <w:r w:rsidRPr="00222B19">
        <w:rPr>
          <w:rFonts w:ascii="Arial" w:hAnsi="Arial" w:cs="Arial"/>
          <w:sz w:val="22"/>
          <w:szCs w:val="22"/>
        </w:rPr>
        <w:t>budynków inwentarskich za pośrednictwem wentylatorów mechanicznych. Ogółem zainstalowan</w:t>
      </w:r>
      <w:r w:rsidR="00E254DA">
        <w:rPr>
          <w:rFonts w:ascii="Arial" w:hAnsi="Arial" w:cs="Arial"/>
          <w:sz w:val="22"/>
          <w:szCs w:val="22"/>
        </w:rPr>
        <w:t>e są</w:t>
      </w:r>
      <w:r w:rsidRPr="00222B19">
        <w:rPr>
          <w:rFonts w:ascii="Arial" w:hAnsi="Arial" w:cs="Arial"/>
          <w:sz w:val="22"/>
          <w:szCs w:val="22"/>
        </w:rPr>
        <w:t xml:space="preserve"> 23 szt. wentylatorów mechanicznych (dachowych) w 5 budynkach inwentarskich.</w:t>
      </w:r>
    </w:p>
    <w:p w:rsidR="00001F07" w:rsidRPr="009828FF" w:rsidRDefault="009828FF" w:rsidP="005E3CD7">
      <w:pPr>
        <w:keepLines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9828FF">
        <w:rPr>
          <w:rFonts w:ascii="Arial" w:hAnsi="Arial" w:cs="Arial"/>
          <w:sz w:val="22"/>
          <w:szCs w:val="22"/>
        </w:rPr>
        <w:t>Budynki inwentarskie nie są ogrzewane.</w:t>
      </w:r>
    </w:p>
    <w:p w:rsidR="00977CD8" w:rsidRPr="0084795D" w:rsidRDefault="00977CD8" w:rsidP="005E3CD7">
      <w:pPr>
        <w:keepLines/>
        <w:tabs>
          <w:tab w:val="left" w:pos="709"/>
        </w:tabs>
        <w:ind w:left="360"/>
        <w:rPr>
          <w:rFonts w:ascii="Arial" w:hAnsi="Arial" w:cs="Arial"/>
          <w:kern w:val="0"/>
          <w:sz w:val="22"/>
          <w:szCs w:val="22"/>
          <w:highlight w:val="yellow"/>
        </w:rPr>
      </w:pPr>
    </w:p>
    <w:p w:rsidR="00001F07" w:rsidRPr="009828FF" w:rsidRDefault="00001F07" w:rsidP="005E3CD7">
      <w:pPr>
        <w:keepLines/>
        <w:tabs>
          <w:tab w:val="left" w:pos="180"/>
          <w:tab w:val="left" w:pos="540"/>
          <w:tab w:val="left" w:pos="720"/>
        </w:tabs>
        <w:autoSpaceDE w:val="0"/>
        <w:snapToGrid w:val="0"/>
        <w:rPr>
          <w:rFonts w:ascii="Arial" w:hAnsi="Arial" w:cs="Arial"/>
          <w:b/>
          <w:kern w:val="0"/>
          <w:sz w:val="22"/>
          <w:szCs w:val="22"/>
        </w:rPr>
      </w:pPr>
      <w:r w:rsidRPr="009828FF">
        <w:rPr>
          <w:rFonts w:ascii="Arial" w:hAnsi="Arial" w:cs="Arial"/>
          <w:b/>
          <w:kern w:val="0"/>
          <w:sz w:val="22"/>
          <w:szCs w:val="22"/>
        </w:rPr>
        <w:t>6.1.2. Źródła emisji, emitory oraz parametry ich pracy</w:t>
      </w:r>
    </w:p>
    <w:p w:rsidR="009828FF" w:rsidRPr="00222B19" w:rsidRDefault="009828FF" w:rsidP="005E3CD7">
      <w:pPr>
        <w:pStyle w:val="Tekstpodstawowywcity31"/>
        <w:keepLines/>
        <w:tabs>
          <w:tab w:val="left" w:pos="180"/>
          <w:tab w:val="left" w:pos="540"/>
          <w:tab w:val="left" w:pos="720"/>
        </w:tabs>
        <w:autoSpaceDE w:val="0"/>
        <w:snapToGrid w:val="0"/>
        <w:spacing w:after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297"/>
        <w:gridCol w:w="1132"/>
        <w:gridCol w:w="1132"/>
        <w:gridCol w:w="974"/>
        <w:gridCol w:w="984"/>
        <w:gridCol w:w="1265"/>
        <w:gridCol w:w="1122"/>
        <w:gridCol w:w="1174"/>
      </w:tblGrid>
      <w:tr w:rsidR="009828FF" w:rsidRPr="00222B19" w:rsidTr="009828FF">
        <w:trPr>
          <w:trHeight w:hRule="exact" w:val="360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Oznaczenie emitora</w:t>
            </w:r>
          </w:p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(miejsce emisji)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Rodzaj emitora</w:t>
            </w:r>
          </w:p>
        </w:tc>
        <w:tc>
          <w:tcPr>
            <w:tcW w:w="2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sz w:val="20"/>
                <w:szCs w:val="20"/>
              </w:rPr>
              <w:t>Charakterystyka miejsc emisji</w:t>
            </w:r>
          </w:p>
        </w:tc>
        <w:tc>
          <w:tcPr>
            <w:tcW w:w="61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Czas emisji</w:t>
            </w:r>
          </w:p>
          <w:p w:rsidR="009828FF" w:rsidRPr="00222B19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[h/rok]</w:t>
            </w:r>
          </w:p>
        </w:tc>
      </w:tr>
      <w:tr w:rsidR="009828FF" w:rsidRPr="00222B19" w:rsidTr="004A3540">
        <w:trPr>
          <w:trHeight w:val="1007"/>
          <w:jc w:val="center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8FF" w:rsidRPr="009828FF" w:rsidRDefault="009828FF" w:rsidP="005E3CD7">
            <w:pPr>
              <w:keepLines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Wysokość</w:t>
            </w:r>
          </w:p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[m]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sz w:val="20"/>
                <w:szCs w:val="20"/>
              </w:rPr>
              <w:t>Średnica</w:t>
            </w:r>
          </w:p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[m]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Prędkość</w:t>
            </w:r>
          </w:p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gazów </w:t>
            </w:r>
          </w:p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[m/s]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Temperatura gazów odlotowych</w:t>
            </w:r>
          </w:p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[K]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Wydajność wentylatora</w:t>
            </w:r>
          </w:p>
          <w:p w:rsidR="009828FF" w:rsidRPr="009828FF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[m</w:t>
            </w:r>
            <w:r w:rsidRPr="009828F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/h]</w:t>
            </w: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828FF" w:rsidRPr="00222B19" w:rsidRDefault="009828FF" w:rsidP="005E3CD7">
            <w:pPr>
              <w:keepLines/>
              <w:snapToGrid w:val="0"/>
              <w:spacing w:line="1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828FF" w:rsidRPr="00222B19" w:rsidTr="009828FF">
        <w:trPr>
          <w:trHeight w:val="284"/>
          <w:jc w:val="center"/>
        </w:trPr>
        <w:tc>
          <w:tcPr>
            <w:tcW w:w="5000" w:type="pct"/>
            <w:gridSpan w:val="9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b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sz w:val="20"/>
                <w:szCs w:val="20"/>
              </w:rPr>
              <w:t>Budynek A</w:t>
            </w:r>
          </w:p>
        </w:tc>
      </w:tr>
      <w:tr w:rsidR="009828FF" w:rsidRPr="00222B19" w:rsidTr="009828FF">
        <w:trPr>
          <w:trHeight w:val="510"/>
          <w:jc w:val="center"/>
        </w:trPr>
        <w:tc>
          <w:tcPr>
            <w:tcW w:w="284" w:type="pct"/>
            <w:vAlign w:val="center"/>
          </w:tcPr>
          <w:p w:rsidR="009828FF" w:rsidRPr="00E254DA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E254D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4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  <w:lang w:val="de-DE"/>
              </w:rPr>
              <w:t>E-1 ÷ E-6</w:t>
            </w:r>
          </w:p>
        </w:tc>
        <w:tc>
          <w:tcPr>
            <w:tcW w:w="588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588" w:type="pct"/>
            <w:vAlign w:val="center"/>
          </w:tcPr>
          <w:p w:rsidR="009828FF" w:rsidRPr="009828FF" w:rsidRDefault="009828FF" w:rsidP="005E3CD7">
            <w:pPr>
              <w:pStyle w:val="Default"/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506" w:type="pct"/>
            <w:vAlign w:val="center"/>
          </w:tcPr>
          <w:p w:rsidR="009828FF" w:rsidRPr="009828FF" w:rsidRDefault="009828FF" w:rsidP="005E3CD7">
            <w:pPr>
              <w:pStyle w:val="Default"/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511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657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582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12 200</w:t>
            </w:r>
          </w:p>
        </w:tc>
        <w:tc>
          <w:tcPr>
            <w:tcW w:w="610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8 760</w:t>
            </w:r>
          </w:p>
        </w:tc>
      </w:tr>
      <w:tr w:rsidR="009828FF" w:rsidRPr="00222B19" w:rsidTr="009828FF">
        <w:trPr>
          <w:trHeight w:val="284"/>
          <w:jc w:val="center"/>
        </w:trPr>
        <w:tc>
          <w:tcPr>
            <w:tcW w:w="5000" w:type="pct"/>
            <w:gridSpan w:val="9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b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sz w:val="20"/>
                <w:szCs w:val="20"/>
              </w:rPr>
              <w:t>Budynek B</w:t>
            </w:r>
          </w:p>
        </w:tc>
      </w:tr>
      <w:tr w:rsidR="009828FF" w:rsidRPr="00222B19" w:rsidTr="009828FF">
        <w:trPr>
          <w:trHeight w:val="510"/>
          <w:jc w:val="center"/>
        </w:trPr>
        <w:tc>
          <w:tcPr>
            <w:tcW w:w="284" w:type="pct"/>
            <w:vAlign w:val="center"/>
          </w:tcPr>
          <w:p w:rsidR="009828FF" w:rsidRPr="00E254DA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E254D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4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  <w:lang w:val="de-DE"/>
              </w:rPr>
              <w:t>E-7 ÷ E-10</w:t>
            </w:r>
          </w:p>
        </w:tc>
        <w:tc>
          <w:tcPr>
            <w:tcW w:w="588" w:type="pct"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588" w:type="pct"/>
            <w:vAlign w:val="center"/>
          </w:tcPr>
          <w:p w:rsidR="009828FF" w:rsidRPr="009828FF" w:rsidRDefault="009828FF" w:rsidP="005E3CD7">
            <w:pPr>
              <w:pStyle w:val="Default"/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506" w:type="pct"/>
            <w:vAlign w:val="center"/>
          </w:tcPr>
          <w:p w:rsidR="009828FF" w:rsidRPr="009828FF" w:rsidRDefault="009828FF" w:rsidP="005E3CD7">
            <w:pPr>
              <w:pStyle w:val="Default"/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511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657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582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12 200</w:t>
            </w:r>
          </w:p>
        </w:tc>
        <w:tc>
          <w:tcPr>
            <w:tcW w:w="610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8 760</w:t>
            </w:r>
          </w:p>
        </w:tc>
      </w:tr>
      <w:tr w:rsidR="009828FF" w:rsidRPr="00222B19" w:rsidTr="009828FF">
        <w:trPr>
          <w:trHeight w:val="284"/>
          <w:jc w:val="center"/>
        </w:trPr>
        <w:tc>
          <w:tcPr>
            <w:tcW w:w="5000" w:type="pct"/>
            <w:gridSpan w:val="9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b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sz w:val="20"/>
                <w:szCs w:val="20"/>
              </w:rPr>
              <w:t>Budynek C</w:t>
            </w:r>
          </w:p>
        </w:tc>
      </w:tr>
      <w:tr w:rsidR="009828FF" w:rsidRPr="00222B19" w:rsidTr="009828FF">
        <w:trPr>
          <w:trHeight w:val="510"/>
          <w:jc w:val="center"/>
        </w:trPr>
        <w:tc>
          <w:tcPr>
            <w:tcW w:w="284" w:type="pct"/>
            <w:vAlign w:val="center"/>
          </w:tcPr>
          <w:p w:rsidR="009828FF" w:rsidRPr="00E254DA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E254D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4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  <w:lang w:val="de-DE"/>
              </w:rPr>
              <w:t>E-11 ÷ E-15</w:t>
            </w:r>
          </w:p>
        </w:tc>
        <w:tc>
          <w:tcPr>
            <w:tcW w:w="588" w:type="pct"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588" w:type="pct"/>
            <w:vAlign w:val="center"/>
          </w:tcPr>
          <w:p w:rsidR="009828FF" w:rsidRPr="009828FF" w:rsidRDefault="009828FF" w:rsidP="005E3CD7">
            <w:pPr>
              <w:pStyle w:val="Default"/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506" w:type="pct"/>
            <w:vAlign w:val="center"/>
          </w:tcPr>
          <w:p w:rsidR="009828FF" w:rsidRPr="009828FF" w:rsidRDefault="009828FF" w:rsidP="005E3CD7">
            <w:pPr>
              <w:pStyle w:val="Default"/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511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8FF">
              <w:rPr>
                <w:rFonts w:ascii="Arial" w:hAnsi="Arial" w:cs="Arial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657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582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12 200</w:t>
            </w:r>
          </w:p>
        </w:tc>
        <w:tc>
          <w:tcPr>
            <w:tcW w:w="610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8 760</w:t>
            </w:r>
          </w:p>
        </w:tc>
      </w:tr>
      <w:tr w:rsidR="009828FF" w:rsidRPr="00222B19" w:rsidTr="009828FF">
        <w:trPr>
          <w:trHeight w:val="284"/>
          <w:jc w:val="center"/>
        </w:trPr>
        <w:tc>
          <w:tcPr>
            <w:tcW w:w="5000" w:type="pct"/>
            <w:gridSpan w:val="9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b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sz w:val="20"/>
                <w:szCs w:val="20"/>
              </w:rPr>
              <w:t>Budynek D</w:t>
            </w:r>
          </w:p>
        </w:tc>
      </w:tr>
      <w:tr w:rsidR="009828FF" w:rsidRPr="00222B19" w:rsidTr="009828FF">
        <w:trPr>
          <w:trHeight w:val="510"/>
          <w:jc w:val="center"/>
        </w:trPr>
        <w:tc>
          <w:tcPr>
            <w:tcW w:w="284" w:type="pct"/>
            <w:vAlign w:val="center"/>
          </w:tcPr>
          <w:p w:rsidR="009828FF" w:rsidRPr="00E254DA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E254D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4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  <w:lang w:val="de-DE"/>
              </w:rPr>
              <w:t>E-16 ÷ E-19</w:t>
            </w:r>
          </w:p>
        </w:tc>
        <w:tc>
          <w:tcPr>
            <w:tcW w:w="588" w:type="pct"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588" w:type="pct"/>
            <w:vAlign w:val="center"/>
          </w:tcPr>
          <w:p w:rsidR="009828FF" w:rsidRPr="009828FF" w:rsidRDefault="009828FF" w:rsidP="005E3CD7">
            <w:pPr>
              <w:pStyle w:val="Default"/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506" w:type="pct"/>
            <w:vAlign w:val="center"/>
          </w:tcPr>
          <w:p w:rsidR="009828FF" w:rsidRPr="009828FF" w:rsidRDefault="009828FF" w:rsidP="005E3CD7">
            <w:pPr>
              <w:pStyle w:val="Default"/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511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8FF">
              <w:rPr>
                <w:rFonts w:ascii="Arial" w:hAnsi="Arial" w:cs="Arial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657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582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12 200</w:t>
            </w:r>
          </w:p>
        </w:tc>
        <w:tc>
          <w:tcPr>
            <w:tcW w:w="610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8 760</w:t>
            </w:r>
          </w:p>
        </w:tc>
      </w:tr>
      <w:tr w:rsidR="009828FF" w:rsidRPr="00222B19" w:rsidTr="009828FF">
        <w:trPr>
          <w:trHeight w:val="284"/>
          <w:jc w:val="center"/>
        </w:trPr>
        <w:tc>
          <w:tcPr>
            <w:tcW w:w="5000" w:type="pct"/>
            <w:gridSpan w:val="9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b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sz w:val="20"/>
                <w:szCs w:val="20"/>
              </w:rPr>
              <w:t xml:space="preserve">Budynek E </w:t>
            </w:r>
          </w:p>
        </w:tc>
      </w:tr>
      <w:tr w:rsidR="009828FF" w:rsidRPr="00222B19" w:rsidTr="009828FF">
        <w:trPr>
          <w:trHeight w:val="510"/>
          <w:jc w:val="center"/>
        </w:trPr>
        <w:tc>
          <w:tcPr>
            <w:tcW w:w="284" w:type="pct"/>
            <w:vAlign w:val="center"/>
          </w:tcPr>
          <w:p w:rsidR="009828FF" w:rsidRPr="00E254DA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E254D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4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  <w:lang w:val="de-DE"/>
              </w:rPr>
              <w:t xml:space="preserve">E-20÷ E-23 </w:t>
            </w:r>
          </w:p>
        </w:tc>
        <w:tc>
          <w:tcPr>
            <w:tcW w:w="588" w:type="pct"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588" w:type="pct"/>
            <w:vAlign w:val="center"/>
          </w:tcPr>
          <w:p w:rsidR="009828FF" w:rsidRPr="009828FF" w:rsidRDefault="009828FF" w:rsidP="005E3CD7">
            <w:pPr>
              <w:pStyle w:val="Default"/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06" w:type="pct"/>
            <w:vAlign w:val="center"/>
          </w:tcPr>
          <w:p w:rsidR="009828FF" w:rsidRPr="009828FF" w:rsidRDefault="009828FF" w:rsidP="005E3CD7">
            <w:pPr>
              <w:pStyle w:val="Default"/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511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8FF">
              <w:rPr>
                <w:rFonts w:ascii="Arial" w:hAnsi="Arial" w:cs="Arial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657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582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12 200</w:t>
            </w:r>
          </w:p>
        </w:tc>
        <w:tc>
          <w:tcPr>
            <w:tcW w:w="610" w:type="pct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8 760</w:t>
            </w:r>
          </w:p>
        </w:tc>
      </w:tr>
    </w:tbl>
    <w:p w:rsidR="009828FF" w:rsidRPr="00222B19" w:rsidRDefault="009828FF" w:rsidP="005E3CD7">
      <w:pPr>
        <w:pStyle w:val="NormalnyWeb"/>
        <w:keepLines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9828FF" w:rsidRDefault="009828FF" w:rsidP="005E3CD7">
      <w:pPr>
        <w:pStyle w:val="NormalnyWeb"/>
        <w:keepLines/>
        <w:spacing w:before="0" w:after="0"/>
        <w:rPr>
          <w:rFonts w:ascii="Arial" w:hAnsi="Arial" w:cs="Arial"/>
          <w:b/>
          <w:sz w:val="22"/>
          <w:szCs w:val="22"/>
        </w:rPr>
      </w:pPr>
      <w:r w:rsidRPr="00222B19">
        <w:rPr>
          <w:rFonts w:ascii="Arial" w:hAnsi="Arial" w:cs="Arial"/>
          <w:b/>
          <w:bCs/>
          <w:sz w:val="22"/>
          <w:szCs w:val="22"/>
        </w:rPr>
        <w:t xml:space="preserve">6.1.3. </w:t>
      </w:r>
      <w:r w:rsidRPr="00222B19">
        <w:rPr>
          <w:rFonts w:ascii="Arial" w:hAnsi="Arial" w:cs="Arial"/>
          <w:b/>
          <w:sz w:val="22"/>
          <w:szCs w:val="22"/>
        </w:rPr>
        <w:t>Rodzaje i ilości gazów i pyłów dopuszczonych do wprowadzania do powietrza</w:t>
      </w:r>
    </w:p>
    <w:p w:rsidR="009828FF" w:rsidRPr="00222B19" w:rsidRDefault="009828FF" w:rsidP="005E3CD7">
      <w:pPr>
        <w:pStyle w:val="NormalnyWeb"/>
        <w:keepLines/>
        <w:spacing w:before="0" w:after="0"/>
        <w:rPr>
          <w:rFonts w:ascii="Arial" w:hAnsi="Arial" w:cs="Arial"/>
          <w:b/>
          <w:sz w:val="22"/>
          <w:szCs w:val="22"/>
        </w:rPr>
      </w:pPr>
    </w:p>
    <w:p w:rsidR="004A3540" w:rsidRDefault="009828FF" w:rsidP="005E3CD7">
      <w:pPr>
        <w:keepLines/>
        <w:numPr>
          <w:ilvl w:val="0"/>
          <w:numId w:val="24"/>
        </w:numPr>
        <w:suppressAutoHyphens w:val="0"/>
        <w:autoSpaceDE w:val="0"/>
        <w:ind w:left="425" w:hanging="425"/>
        <w:rPr>
          <w:rFonts w:ascii="Arial" w:hAnsi="Arial" w:cs="Arial"/>
          <w:bCs/>
          <w:sz w:val="22"/>
          <w:szCs w:val="22"/>
        </w:rPr>
      </w:pPr>
      <w:r w:rsidRPr="00222B19">
        <w:rPr>
          <w:rFonts w:ascii="Arial" w:hAnsi="Arial" w:cs="Arial"/>
          <w:bCs/>
          <w:sz w:val="22"/>
          <w:szCs w:val="22"/>
        </w:rPr>
        <w:t>Rodzaje oraz ilości gazów i pyłów dopuszczonych do wprowadzania do powietrza</w:t>
      </w:r>
      <w:r w:rsidR="007D6053">
        <w:rPr>
          <w:rFonts w:ascii="Arial" w:hAnsi="Arial" w:cs="Arial"/>
          <w:bCs/>
          <w:sz w:val="22"/>
          <w:szCs w:val="22"/>
        </w:rPr>
        <w:t xml:space="preserve"> z każdego budynku dla każdego stanowiska</w:t>
      </w:r>
    </w:p>
    <w:p w:rsidR="004A3540" w:rsidRPr="004A3540" w:rsidRDefault="004A3540" w:rsidP="005E3CD7">
      <w:pPr>
        <w:keepLines/>
        <w:suppressAutoHyphens w:val="0"/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3424"/>
        <w:gridCol w:w="2745"/>
      </w:tblGrid>
      <w:tr w:rsidR="004A3540" w:rsidRPr="00222B19" w:rsidTr="005E3CD7">
        <w:trPr>
          <w:trHeight w:val="212"/>
          <w:tblHeader/>
        </w:trPr>
        <w:tc>
          <w:tcPr>
            <w:tcW w:w="3069" w:type="dxa"/>
            <w:vMerge w:val="restart"/>
            <w:shd w:val="clear" w:color="auto" w:fill="D9D9D9"/>
            <w:vAlign w:val="center"/>
          </w:tcPr>
          <w:p w:rsidR="004A3540" w:rsidRPr="004A3540" w:rsidRDefault="004A3540" w:rsidP="005E3CD7">
            <w:pPr>
              <w:keepLines/>
              <w:suppressLineNumber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540">
              <w:rPr>
                <w:rFonts w:ascii="Arial" w:hAnsi="Arial" w:cs="Arial"/>
                <w:b/>
                <w:bCs/>
                <w:sz w:val="20"/>
                <w:szCs w:val="20"/>
              </w:rPr>
              <w:t>Źródło emisji</w:t>
            </w:r>
          </w:p>
          <w:p w:rsidR="004A3540" w:rsidRPr="004A3540" w:rsidRDefault="004A3540" w:rsidP="005E3CD7">
            <w:pPr>
              <w:keepLines/>
              <w:suppressLineNumber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540">
              <w:rPr>
                <w:rFonts w:ascii="Arial" w:hAnsi="Arial" w:cs="Arial"/>
                <w:b/>
                <w:bCs/>
                <w:sz w:val="20"/>
                <w:szCs w:val="20"/>
              </w:rPr>
              <w:t>(numer budynku)</w:t>
            </w:r>
          </w:p>
        </w:tc>
        <w:tc>
          <w:tcPr>
            <w:tcW w:w="3431" w:type="dxa"/>
            <w:vMerge w:val="restart"/>
            <w:shd w:val="clear" w:color="auto" w:fill="D9D9D9"/>
            <w:vAlign w:val="center"/>
          </w:tcPr>
          <w:p w:rsidR="004A3540" w:rsidRPr="004A3540" w:rsidRDefault="004A3540" w:rsidP="005E3CD7">
            <w:pPr>
              <w:keepLines/>
              <w:snapToGrid w:val="0"/>
              <w:ind w:right="-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540">
              <w:rPr>
                <w:rFonts w:ascii="Arial" w:hAnsi="Arial" w:cs="Arial"/>
                <w:b/>
                <w:bCs/>
                <w:sz w:val="20"/>
                <w:szCs w:val="20"/>
              </w:rPr>
              <w:t>Emitowana substancja</w:t>
            </w:r>
          </w:p>
        </w:tc>
        <w:tc>
          <w:tcPr>
            <w:tcW w:w="2751" w:type="dxa"/>
            <w:shd w:val="clear" w:color="auto" w:fill="D9D9D9"/>
            <w:vAlign w:val="center"/>
          </w:tcPr>
          <w:p w:rsidR="004A3540" w:rsidRPr="004A3540" w:rsidRDefault="004A3540" w:rsidP="005E3CD7">
            <w:pPr>
              <w:keepLines/>
              <w:snapToGrid w:val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4A3540">
              <w:rPr>
                <w:rFonts w:ascii="Arial" w:hAnsi="Arial" w:cs="Arial"/>
                <w:b/>
                <w:bCs/>
                <w:sz w:val="20"/>
                <w:szCs w:val="20"/>
              </w:rPr>
              <w:t>Dopuszczalna wielkość emisji</w:t>
            </w:r>
          </w:p>
        </w:tc>
      </w:tr>
      <w:tr w:rsidR="004A3540" w:rsidRPr="00222B19" w:rsidTr="005E3CD7">
        <w:trPr>
          <w:trHeight w:val="293"/>
          <w:tblHeader/>
        </w:trPr>
        <w:tc>
          <w:tcPr>
            <w:tcW w:w="306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3540" w:rsidRPr="004A3540" w:rsidRDefault="004A3540" w:rsidP="005E3CD7">
            <w:pPr>
              <w:keepLines/>
              <w:suppressLineNumber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3540" w:rsidRPr="004A3540" w:rsidRDefault="004A3540" w:rsidP="005E3CD7">
            <w:pPr>
              <w:keepLines/>
              <w:snapToGrid w:val="0"/>
              <w:ind w:right="-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3540" w:rsidRPr="004A3540" w:rsidRDefault="004A3540" w:rsidP="005E3CD7">
            <w:pPr>
              <w:keepLine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540">
              <w:rPr>
                <w:rFonts w:ascii="Arial" w:hAnsi="Arial" w:cs="Arial"/>
                <w:b/>
                <w:bCs/>
                <w:sz w:val="20"/>
                <w:szCs w:val="20"/>
              </w:rPr>
              <w:t>[kg/stanowisko/rok]</w:t>
            </w:r>
            <w:r w:rsidRPr="004A35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A3540" w:rsidRPr="00222B19" w:rsidTr="005E3CD7">
        <w:trPr>
          <w:trHeight w:hRule="exact" w:val="275"/>
          <w:tblHeader/>
        </w:trPr>
        <w:tc>
          <w:tcPr>
            <w:tcW w:w="3069" w:type="dxa"/>
            <w:vMerge w:val="restart"/>
            <w:shd w:val="clear" w:color="auto" w:fill="auto"/>
            <w:vAlign w:val="center"/>
          </w:tcPr>
          <w:p w:rsidR="004A3540" w:rsidRPr="00BA7CBB" w:rsidRDefault="004A3540" w:rsidP="005E3CD7">
            <w:pPr>
              <w:keepLines/>
              <w:snapToGrid w:val="0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 w:rsidRPr="00BA7CBB">
              <w:rPr>
                <w:rFonts w:ascii="Arial" w:hAnsi="Arial" w:cs="Arial"/>
                <w:bCs/>
                <w:sz w:val="20"/>
                <w:szCs w:val="20"/>
              </w:rPr>
              <w:t xml:space="preserve">Chów trzody chlewnej </w:t>
            </w:r>
            <w:r w:rsidR="00BA7CBB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A7CBB">
              <w:rPr>
                <w:rFonts w:ascii="Arial" w:hAnsi="Arial" w:cs="Arial"/>
                <w:bCs/>
                <w:sz w:val="20"/>
                <w:szCs w:val="20"/>
              </w:rPr>
              <w:t xml:space="preserve"> tuczniki</w:t>
            </w:r>
            <w:r w:rsidR="00BA7C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A3540" w:rsidRPr="004A3540" w:rsidRDefault="004A3540" w:rsidP="005E3CD7">
            <w:pPr>
              <w:tabs>
                <w:tab w:val="left" w:pos="34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A7CBB">
              <w:rPr>
                <w:rFonts w:ascii="Arial" w:hAnsi="Arial" w:cs="Arial"/>
                <w:bCs/>
                <w:sz w:val="20"/>
                <w:szCs w:val="20"/>
              </w:rPr>
              <w:t xml:space="preserve">(budynki inwentarskie </w:t>
            </w:r>
            <w:r w:rsidRPr="00BA7CBB">
              <w:rPr>
                <w:rFonts w:ascii="Arial" w:hAnsi="Arial" w:cs="Arial"/>
                <w:sz w:val="20"/>
                <w:szCs w:val="20"/>
              </w:rPr>
              <w:t>od A do E</w:t>
            </w:r>
            <w:r w:rsidRPr="00BA7CB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A3540" w:rsidRPr="004A3540" w:rsidRDefault="004A3540" w:rsidP="005E3CD7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A3540">
              <w:rPr>
                <w:rFonts w:ascii="Arial" w:hAnsi="Arial" w:cs="Arial"/>
                <w:sz w:val="20"/>
                <w:szCs w:val="20"/>
              </w:rPr>
              <w:t>Amoniak</w:t>
            </w:r>
          </w:p>
        </w:tc>
        <w:tc>
          <w:tcPr>
            <w:tcW w:w="2751" w:type="dxa"/>
            <w:vAlign w:val="center"/>
          </w:tcPr>
          <w:p w:rsidR="004A3540" w:rsidRPr="004A3540" w:rsidRDefault="004A3540" w:rsidP="005E3CD7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sz w:val="20"/>
                <w:szCs w:val="20"/>
              </w:rPr>
            </w:pPr>
            <w:r w:rsidRPr="004A3540">
              <w:rPr>
                <w:rFonts w:ascii="Arial" w:eastAsia="Garamond" w:hAnsi="Arial" w:cs="Arial"/>
                <w:sz w:val="20"/>
                <w:szCs w:val="20"/>
              </w:rPr>
              <w:t>2,6</w:t>
            </w:r>
            <w:r w:rsidRPr="004A3540">
              <w:rPr>
                <w:rFonts w:ascii="Arial" w:eastAsia="Garamond" w:hAnsi="Arial" w:cs="Arial"/>
                <w:sz w:val="20"/>
                <w:szCs w:val="20"/>
                <w:vertAlign w:val="superscript"/>
              </w:rPr>
              <w:t>1)</w:t>
            </w:r>
          </w:p>
        </w:tc>
      </w:tr>
      <w:tr w:rsidR="004A3540" w:rsidRPr="00222B19" w:rsidTr="005E3CD7">
        <w:trPr>
          <w:trHeight w:hRule="exact" w:val="275"/>
          <w:tblHeader/>
        </w:trPr>
        <w:tc>
          <w:tcPr>
            <w:tcW w:w="3069" w:type="dxa"/>
            <w:vMerge/>
            <w:shd w:val="clear" w:color="auto" w:fill="auto"/>
            <w:vAlign w:val="center"/>
          </w:tcPr>
          <w:p w:rsidR="004A3540" w:rsidRPr="004A3540" w:rsidRDefault="004A3540" w:rsidP="005E3CD7">
            <w:pPr>
              <w:keepLines/>
              <w:snapToGrid w:val="0"/>
              <w:ind w:left="113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A3540" w:rsidRPr="004A3540" w:rsidRDefault="004A3540" w:rsidP="005E3CD7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A3540">
              <w:rPr>
                <w:rFonts w:ascii="Arial" w:hAnsi="Arial" w:cs="Arial"/>
                <w:sz w:val="20"/>
                <w:szCs w:val="20"/>
              </w:rPr>
              <w:t>Siarkowodór</w:t>
            </w:r>
          </w:p>
        </w:tc>
        <w:tc>
          <w:tcPr>
            <w:tcW w:w="2751" w:type="dxa"/>
            <w:vAlign w:val="center"/>
          </w:tcPr>
          <w:p w:rsidR="004A3540" w:rsidRPr="004A3540" w:rsidRDefault="004A3540" w:rsidP="005E3CD7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sz w:val="20"/>
                <w:szCs w:val="20"/>
              </w:rPr>
            </w:pPr>
            <w:r w:rsidRPr="004A3540">
              <w:rPr>
                <w:rFonts w:ascii="Arial" w:eastAsia="Garamond" w:hAnsi="Arial" w:cs="Arial"/>
                <w:sz w:val="20"/>
                <w:szCs w:val="20"/>
              </w:rPr>
              <w:t>0,2555</w:t>
            </w:r>
          </w:p>
        </w:tc>
      </w:tr>
      <w:tr w:rsidR="004A3540" w:rsidRPr="00222B19" w:rsidTr="005E3CD7">
        <w:trPr>
          <w:trHeight w:val="437"/>
          <w:tblHeader/>
        </w:trPr>
        <w:tc>
          <w:tcPr>
            <w:tcW w:w="3069" w:type="dxa"/>
            <w:vMerge/>
            <w:shd w:val="clear" w:color="auto" w:fill="auto"/>
            <w:vAlign w:val="center"/>
          </w:tcPr>
          <w:p w:rsidR="004A3540" w:rsidRPr="004A3540" w:rsidRDefault="004A3540" w:rsidP="005E3CD7">
            <w:pPr>
              <w:keepLines/>
              <w:snapToGrid w:val="0"/>
              <w:ind w:left="113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A3540" w:rsidRPr="004A3540" w:rsidRDefault="004A3540" w:rsidP="005E3CD7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A3540">
              <w:rPr>
                <w:rFonts w:ascii="Arial" w:hAnsi="Arial" w:cs="Arial"/>
                <w:sz w:val="20"/>
                <w:szCs w:val="20"/>
              </w:rPr>
              <w:t>Pył:</w:t>
            </w:r>
            <w:r w:rsidRPr="004A3540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:rsidR="004A3540" w:rsidRPr="004A3540" w:rsidRDefault="004A3540" w:rsidP="005E3CD7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A3540">
              <w:rPr>
                <w:rFonts w:ascii="Arial" w:hAnsi="Arial" w:cs="Arial"/>
                <w:sz w:val="20"/>
                <w:szCs w:val="20"/>
              </w:rPr>
              <w:t>w tym pył zawieszony PM10</w:t>
            </w:r>
          </w:p>
          <w:p w:rsidR="004A3540" w:rsidRPr="004A3540" w:rsidRDefault="004A3540" w:rsidP="005E3CD7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A3540">
              <w:rPr>
                <w:rFonts w:ascii="Arial" w:hAnsi="Arial" w:cs="Arial"/>
                <w:sz w:val="20"/>
                <w:szCs w:val="20"/>
              </w:rPr>
              <w:t>w tym pył zawieszony PM2,5</w:t>
            </w:r>
          </w:p>
        </w:tc>
        <w:tc>
          <w:tcPr>
            <w:tcW w:w="2751" w:type="dxa"/>
            <w:vAlign w:val="center"/>
          </w:tcPr>
          <w:p w:rsidR="004A3540" w:rsidRPr="004A3540" w:rsidRDefault="004A3540" w:rsidP="005E3CD7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sz w:val="20"/>
                <w:szCs w:val="20"/>
              </w:rPr>
            </w:pPr>
            <w:r w:rsidRPr="004A3540">
              <w:rPr>
                <w:rFonts w:ascii="Arial" w:eastAsia="Garamond" w:hAnsi="Arial" w:cs="Arial"/>
                <w:sz w:val="20"/>
                <w:szCs w:val="20"/>
              </w:rPr>
              <w:t>0,24</w:t>
            </w:r>
          </w:p>
          <w:p w:rsidR="004A3540" w:rsidRPr="004A3540" w:rsidRDefault="004A3540" w:rsidP="005E3CD7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sz w:val="20"/>
                <w:szCs w:val="20"/>
              </w:rPr>
            </w:pPr>
            <w:r w:rsidRPr="004A3540">
              <w:rPr>
                <w:rFonts w:ascii="Arial" w:eastAsia="Garamond" w:hAnsi="Arial" w:cs="Arial"/>
                <w:sz w:val="20"/>
                <w:szCs w:val="20"/>
              </w:rPr>
              <w:t>0,24</w:t>
            </w:r>
          </w:p>
          <w:p w:rsidR="004A3540" w:rsidRPr="004A3540" w:rsidRDefault="004A3540" w:rsidP="005E3CD7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sz w:val="20"/>
                <w:szCs w:val="20"/>
              </w:rPr>
            </w:pPr>
            <w:r w:rsidRPr="004A3540">
              <w:rPr>
                <w:rFonts w:ascii="Arial" w:eastAsia="Garamond" w:hAnsi="Arial" w:cs="Arial"/>
                <w:sz w:val="20"/>
                <w:szCs w:val="20"/>
              </w:rPr>
              <w:t>0,02736</w:t>
            </w:r>
          </w:p>
        </w:tc>
      </w:tr>
      <w:tr w:rsidR="004A3540" w:rsidRPr="00222B19" w:rsidTr="005E3CD7">
        <w:trPr>
          <w:trHeight w:val="284"/>
          <w:tblHeader/>
        </w:trPr>
        <w:tc>
          <w:tcPr>
            <w:tcW w:w="3069" w:type="dxa"/>
            <w:vMerge w:val="restart"/>
            <w:shd w:val="clear" w:color="auto" w:fill="auto"/>
            <w:vAlign w:val="center"/>
          </w:tcPr>
          <w:p w:rsidR="00BA7CBB" w:rsidRDefault="004A3540" w:rsidP="005E3CD7">
            <w:pPr>
              <w:keepLines/>
              <w:snapToGrid w:val="0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 w:rsidRPr="00BA7CBB">
              <w:rPr>
                <w:rFonts w:ascii="Arial" w:hAnsi="Arial" w:cs="Arial"/>
                <w:bCs/>
                <w:sz w:val="20"/>
                <w:szCs w:val="20"/>
              </w:rPr>
              <w:t xml:space="preserve">Chów trzody chlewnej </w:t>
            </w:r>
          </w:p>
          <w:p w:rsidR="004A3540" w:rsidRPr="00BA7CBB" w:rsidRDefault="00BA7CBB" w:rsidP="005E3CD7">
            <w:pPr>
              <w:keepLines/>
              <w:snapToGrid w:val="0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4A3540" w:rsidRPr="00BA7CBB">
              <w:rPr>
                <w:rFonts w:ascii="Arial" w:hAnsi="Arial" w:cs="Arial"/>
                <w:bCs/>
                <w:sz w:val="20"/>
                <w:szCs w:val="20"/>
              </w:rPr>
              <w:t xml:space="preserve"> warchlaki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4A3540" w:rsidRPr="00BA7CBB">
              <w:rPr>
                <w:rFonts w:ascii="Arial" w:hAnsi="Arial" w:cs="Arial"/>
                <w:bCs/>
                <w:sz w:val="20"/>
                <w:szCs w:val="20"/>
              </w:rPr>
              <w:t xml:space="preserve">budynki inwentarskie </w:t>
            </w:r>
            <w:r w:rsidR="004A3540" w:rsidRPr="00BA7CBB">
              <w:rPr>
                <w:rFonts w:ascii="Arial" w:hAnsi="Arial" w:cs="Arial"/>
                <w:sz w:val="20"/>
                <w:szCs w:val="20"/>
              </w:rPr>
              <w:t>A i E)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A3540" w:rsidRPr="00BA7CBB" w:rsidRDefault="004A3540" w:rsidP="005E3CD7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A7CBB">
              <w:rPr>
                <w:rFonts w:ascii="Arial" w:hAnsi="Arial" w:cs="Arial"/>
                <w:sz w:val="20"/>
                <w:szCs w:val="20"/>
              </w:rPr>
              <w:t>Amoniak</w:t>
            </w:r>
          </w:p>
        </w:tc>
        <w:tc>
          <w:tcPr>
            <w:tcW w:w="2751" w:type="dxa"/>
            <w:vAlign w:val="center"/>
          </w:tcPr>
          <w:p w:rsidR="004A3540" w:rsidRPr="004A3540" w:rsidRDefault="004A3540" w:rsidP="005E3CD7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sz w:val="20"/>
                <w:szCs w:val="20"/>
              </w:rPr>
            </w:pPr>
            <w:r w:rsidRPr="004A3540">
              <w:rPr>
                <w:rFonts w:ascii="Arial" w:eastAsia="Garamond" w:hAnsi="Arial" w:cs="Arial"/>
                <w:sz w:val="20"/>
                <w:szCs w:val="20"/>
              </w:rPr>
              <w:t>2,6</w:t>
            </w:r>
            <w:r w:rsidRPr="004A3540">
              <w:rPr>
                <w:rFonts w:ascii="Arial" w:eastAsia="Garamond" w:hAnsi="Arial" w:cs="Arial"/>
                <w:sz w:val="20"/>
                <w:szCs w:val="20"/>
                <w:vertAlign w:val="superscript"/>
              </w:rPr>
              <w:t>1)</w:t>
            </w:r>
          </w:p>
        </w:tc>
      </w:tr>
      <w:tr w:rsidR="004A3540" w:rsidRPr="00222B19" w:rsidTr="005E3CD7">
        <w:trPr>
          <w:trHeight w:val="284"/>
          <w:tblHeader/>
        </w:trPr>
        <w:tc>
          <w:tcPr>
            <w:tcW w:w="3069" w:type="dxa"/>
            <w:vMerge/>
            <w:shd w:val="clear" w:color="auto" w:fill="auto"/>
            <w:vAlign w:val="center"/>
          </w:tcPr>
          <w:p w:rsidR="004A3540" w:rsidRPr="00BA7CBB" w:rsidRDefault="004A3540" w:rsidP="005E3CD7">
            <w:pPr>
              <w:keepLines/>
              <w:snapToGrid w:val="0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A3540" w:rsidRPr="00BA7CBB" w:rsidRDefault="004A3540" w:rsidP="005E3CD7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A7CBB">
              <w:rPr>
                <w:rFonts w:ascii="Arial" w:hAnsi="Arial" w:cs="Arial"/>
                <w:sz w:val="20"/>
                <w:szCs w:val="20"/>
              </w:rPr>
              <w:t>Siarkowodór</w:t>
            </w:r>
          </w:p>
        </w:tc>
        <w:tc>
          <w:tcPr>
            <w:tcW w:w="2751" w:type="dxa"/>
            <w:vAlign w:val="center"/>
          </w:tcPr>
          <w:p w:rsidR="004A3540" w:rsidRPr="004A3540" w:rsidRDefault="004A3540" w:rsidP="005E3CD7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sz w:val="20"/>
                <w:szCs w:val="20"/>
              </w:rPr>
            </w:pPr>
            <w:r w:rsidRPr="004A3540">
              <w:rPr>
                <w:rFonts w:ascii="Arial" w:eastAsia="Garamond" w:hAnsi="Arial" w:cs="Arial"/>
                <w:sz w:val="20"/>
                <w:szCs w:val="20"/>
              </w:rPr>
              <w:t>0,2555</w:t>
            </w:r>
          </w:p>
        </w:tc>
      </w:tr>
      <w:tr w:rsidR="004A3540" w:rsidRPr="00222B19" w:rsidTr="005E3CD7">
        <w:trPr>
          <w:trHeight w:val="437"/>
          <w:tblHeader/>
        </w:trPr>
        <w:tc>
          <w:tcPr>
            <w:tcW w:w="3069" w:type="dxa"/>
            <w:vMerge/>
            <w:shd w:val="clear" w:color="auto" w:fill="auto"/>
            <w:vAlign w:val="center"/>
          </w:tcPr>
          <w:p w:rsidR="004A3540" w:rsidRPr="00BA7CBB" w:rsidRDefault="004A3540" w:rsidP="005E3CD7">
            <w:pPr>
              <w:keepLines/>
              <w:snapToGrid w:val="0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A3540" w:rsidRPr="00BA7CBB" w:rsidRDefault="004A3540" w:rsidP="005E3CD7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A7CBB">
              <w:rPr>
                <w:rFonts w:ascii="Arial" w:hAnsi="Arial" w:cs="Arial"/>
                <w:sz w:val="20"/>
                <w:szCs w:val="20"/>
              </w:rPr>
              <w:t>Pył:</w:t>
            </w:r>
            <w:r w:rsidRPr="00BA7CBB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:rsidR="004A3540" w:rsidRPr="00BA7CBB" w:rsidRDefault="004A3540" w:rsidP="005E3CD7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A7CBB">
              <w:rPr>
                <w:rFonts w:ascii="Arial" w:hAnsi="Arial" w:cs="Arial"/>
                <w:sz w:val="20"/>
                <w:szCs w:val="20"/>
              </w:rPr>
              <w:t>w tym pył zawieszony PM10</w:t>
            </w:r>
          </w:p>
          <w:p w:rsidR="004A3540" w:rsidRPr="00BA7CBB" w:rsidRDefault="004A3540" w:rsidP="005E3CD7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A7CBB">
              <w:rPr>
                <w:rFonts w:ascii="Arial" w:hAnsi="Arial" w:cs="Arial"/>
                <w:sz w:val="20"/>
                <w:szCs w:val="20"/>
              </w:rPr>
              <w:t>w tym pył zawieszony PM2,5</w:t>
            </w:r>
          </w:p>
        </w:tc>
        <w:tc>
          <w:tcPr>
            <w:tcW w:w="2751" w:type="dxa"/>
            <w:vAlign w:val="center"/>
          </w:tcPr>
          <w:p w:rsidR="004A3540" w:rsidRPr="004A3540" w:rsidRDefault="004A3540" w:rsidP="005E3CD7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sz w:val="20"/>
                <w:szCs w:val="20"/>
              </w:rPr>
            </w:pPr>
            <w:r w:rsidRPr="004A3540">
              <w:rPr>
                <w:rFonts w:ascii="Arial" w:eastAsia="Garamond" w:hAnsi="Arial" w:cs="Arial"/>
                <w:sz w:val="20"/>
                <w:szCs w:val="20"/>
              </w:rPr>
              <w:t>0,08</w:t>
            </w:r>
          </w:p>
          <w:p w:rsidR="004A3540" w:rsidRPr="004A3540" w:rsidRDefault="004A3540" w:rsidP="005E3CD7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sz w:val="20"/>
                <w:szCs w:val="20"/>
              </w:rPr>
            </w:pPr>
            <w:r w:rsidRPr="004A3540">
              <w:rPr>
                <w:rFonts w:ascii="Arial" w:eastAsia="Garamond" w:hAnsi="Arial" w:cs="Arial"/>
                <w:sz w:val="20"/>
                <w:szCs w:val="20"/>
              </w:rPr>
              <w:t>0,08</w:t>
            </w:r>
          </w:p>
          <w:p w:rsidR="004A3540" w:rsidRPr="004A3540" w:rsidRDefault="004A3540" w:rsidP="005E3CD7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sz w:val="20"/>
                <w:szCs w:val="20"/>
              </w:rPr>
            </w:pPr>
            <w:r w:rsidRPr="004A3540">
              <w:rPr>
                <w:rFonts w:ascii="Arial" w:eastAsia="Garamond" w:hAnsi="Arial" w:cs="Arial"/>
                <w:sz w:val="20"/>
                <w:szCs w:val="20"/>
              </w:rPr>
              <w:t>0,00912</w:t>
            </w:r>
          </w:p>
        </w:tc>
      </w:tr>
    </w:tbl>
    <w:p w:rsidR="004A3540" w:rsidRPr="00222B19" w:rsidRDefault="004A3540" w:rsidP="005E3CD7">
      <w:pPr>
        <w:keepLines/>
        <w:autoSpaceDE w:val="0"/>
        <w:spacing w:before="60"/>
        <w:rPr>
          <w:rFonts w:ascii="Arial" w:hAnsi="Arial" w:cs="Arial"/>
          <w:bCs/>
          <w:sz w:val="16"/>
          <w:szCs w:val="16"/>
        </w:rPr>
      </w:pPr>
      <w:r w:rsidRPr="00222B19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 w:rsidRPr="00222B19">
        <w:rPr>
          <w:rFonts w:ascii="Arial" w:hAnsi="Arial" w:cs="Arial"/>
          <w:bCs/>
          <w:sz w:val="16"/>
          <w:szCs w:val="16"/>
        </w:rPr>
        <w:t xml:space="preserve"> Określone</w:t>
      </w:r>
      <w:r w:rsidRPr="00222B19">
        <w:rPr>
          <w:rFonts w:ascii="Arial" w:hAnsi="Arial" w:cs="Arial"/>
          <w:b/>
          <w:bCs/>
          <w:sz w:val="16"/>
          <w:szCs w:val="16"/>
        </w:rPr>
        <w:t xml:space="preserve"> </w:t>
      </w:r>
      <w:r w:rsidRPr="00222B19">
        <w:rPr>
          <w:rFonts w:ascii="Arial" w:hAnsi="Arial" w:cs="Arial"/>
          <w:bCs/>
          <w:sz w:val="16"/>
          <w:szCs w:val="16"/>
        </w:rPr>
        <w:t>na podstawie granicznych wielkości emisji amoniaku (BAT-AEL) do powietrza z każdego pomieszczenia dla świń, zgodnie                       z załącznikiem do decyzji wykonawczej Komisji (UE) 2017/302 z dnia 15 lutego 2017 r. ustanawiającej konkluzje dotyczące najlepszych dostępnych technik (BAT) w odniesieniu do intensywnego chowu drobiu lub świń zgodnie z dyrektywą Parlamentu Europejskiego i Rady 2010/75/UE (Dz. U. UE L. z 2017 r. t. 43, str. 231).</w:t>
      </w:r>
    </w:p>
    <w:p w:rsidR="004A3540" w:rsidRPr="00222B19" w:rsidRDefault="004A3540" w:rsidP="005E3CD7">
      <w:pPr>
        <w:rPr>
          <w:rFonts w:ascii="Arial" w:hAnsi="Arial" w:cs="Arial"/>
          <w:sz w:val="16"/>
          <w:szCs w:val="16"/>
          <w:lang w:eastAsia="pl-PL"/>
        </w:rPr>
      </w:pPr>
      <w:r w:rsidRPr="00222B19">
        <w:rPr>
          <w:rFonts w:ascii="Arial" w:hAnsi="Arial" w:cs="Arial"/>
          <w:sz w:val="16"/>
          <w:szCs w:val="16"/>
          <w:vertAlign w:val="superscript"/>
        </w:rPr>
        <w:t>2)</w:t>
      </w:r>
      <w:r w:rsidRPr="00222B19">
        <w:rPr>
          <w:rFonts w:ascii="Arial" w:hAnsi="Arial" w:cs="Arial"/>
          <w:sz w:val="16"/>
          <w:szCs w:val="16"/>
        </w:rPr>
        <w:t xml:space="preserve"> </w:t>
      </w:r>
      <w:r w:rsidRPr="00222B19">
        <w:rPr>
          <w:rFonts w:ascii="Arial" w:hAnsi="Arial" w:cs="Arial"/>
          <w:sz w:val="16"/>
          <w:szCs w:val="16"/>
          <w:lang w:eastAsia="pl-PL"/>
        </w:rPr>
        <w:t>Pył – jako pył ogółem – wartość stanowiąca podstawę oceny dotrzymywania warunków pozwolenia w zakresie pyłów.</w:t>
      </w:r>
    </w:p>
    <w:p w:rsidR="009828FF" w:rsidRDefault="009828FF" w:rsidP="005E3CD7">
      <w:pPr>
        <w:keepLines/>
        <w:suppressAutoHyphens w:val="0"/>
        <w:autoSpaceDE w:val="0"/>
        <w:rPr>
          <w:rFonts w:ascii="Arial" w:hAnsi="Arial" w:cs="Arial"/>
          <w:bCs/>
          <w:sz w:val="22"/>
          <w:szCs w:val="22"/>
        </w:rPr>
      </w:pPr>
    </w:p>
    <w:p w:rsidR="00DF2456" w:rsidRDefault="00DF2456" w:rsidP="005E3CD7">
      <w:pPr>
        <w:keepLines/>
        <w:suppressAutoHyphens w:val="0"/>
        <w:autoSpaceDE w:val="0"/>
        <w:rPr>
          <w:rFonts w:ascii="Arial" w:hAnsi="Arial" w:cs="Arial"/>
          <w:bCs/>
          <w:sz w:val="22"/>
          <w:szCs w:val="22"/>
        </w:rPr>
      </w:pPr>
    </w:p>
    <w:p w:rsidR="00935B4C" w:rsidRDefault="00935B4C" w:rsidP="005E3CD7">
      <w:pPr>
        <w:keepLines/>
        <w:suppressAutoHyphens w:val="0"/>
        <w:autoSpaceDE w:val="0"/>
        <w:rPr>
          <w:rFonts w:ascii="Arial" w:hAnsi="Arial" w:cs="Arial"/>
          <w:bCs/>
          <w:sz w:val="22"/>
          <w:szCs w:val="22"/>
        </w:rPr>
      </w:pPr>
    </w:p>
    <w:p w:rsidR="009828FF" w:rsidRDefault="009828FF" w:rsidP="005E3CD7">
      <w:pPr>
        <w:keepLines/>
        <w:numPr>
          <w:ilvl w:val="0"/>
          <w:numId w:val="24"/>
        </w:numPr>
        <w:suppressAutoHyphens w:val="0"/>
        <w:autoSpaceDE w:val="0"/>
        <w:ind w:left="425" w:hanging="425"/>
        <w:rPr>
          <w:rFonts w:ascii="Arial" w:hAnsi="Arial" w:cs="Arial"/>
          <w:bCs/>
          <w:sz w:val="22"/>
          <w:szCs w:val="22"/>
        </w:rPr>
      </w:pPr>
      <w:r w:rsidRPr="00222B19">
        <w:rPr>
          <w:rFonts w:ascii="Arial" w:hAnsi="Arial" w:cs="Arial"/>
          <w:bCs/>
          <w:sz w:val="22"/>
          <w:szCs w:val="22"/>
        </w:rPr>
        <w:t>Rodzaje oraz ilości gazów i pyłów dopuszczonych do wprowadzania do powietrza dla każdego miejsca emisji (emitora)</w:t>
      </w:r>
    </w:p>
    <w:p w:rsidR="009828FF" w:rsidRPr="00222B19" w:rsidRDefault="009828FF" w:rsidP="005E3CD7">
      <w:pPr>
        <w:keepLines/>
        <w:suppressAutoHyphens w:val="0"/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678"/>
        <w:gridCol w:w="1410"/>
        <w:gridCol w:w="2863"/>
        <w:gridCol w:w="2922"/>
      </w:tblGrid>
      <w:tr w:rsidR="009828FF" w:rsidRPr="00222B19" w:rsidTr="0027588A">
        <w:trPr>
          <w:trHeight w:val="908"/>
        </w:trPr>
        <w:tc>
          <w:tcPr>
            <w:tcW w:w="538" w:type="dxa"/>
            <w:shd w:val="clear" w:color="auto" w:fill="D9D9D9"/>
            <w:noWrap/>
            <w:vAlign w:val="center"/>
          </w:tcPr>
          <w:p w:rsidR="009828FF" w:rsidRPr="009828FF" w:rsidRDefault="009828FF" w:rsidP="005E3CD7">
            <w:pPr>
              <w:pStyle w:val="Nagwektabeli"/>
              <w:keepLines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17" w:type="dxa"/>
            <w:shd w:val="clear" w:color="auto" w:fill="D9D9D9"/>
            <w:noWrap/>
            <w:vAlign w:val="center"/>
          </w:tcPr>
          <w:p w:rsidR="009828FF" w:rsidRPr="009828FF" w:rsidRDefault="009828FF" w:rsidP="005E3CD7">
            <w:pPr>
              <w:pStyle w:val="Nagwektabeli"/>
              <w:keepLines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Źródła emisji substancji</w:t>
            </w:r>
            <w:r w:rsidRPr="009828FF">
              <w:rPr>
                <w:rFonts w:ascii="Arial" w:hAnsi="Arial" w:cs="Arial"/>
                <w:sz w:val="20"/>
                <w:szCs w:val="20"/>
              </w:rPr>
              <w:br/>
              <w:t>do powietrza</w:t>
            </w:r>
          </w:p>
        </w:tc>
        <w:tc>
          <w:tcPr>
            <w:tcW w:w="1441" w:type="dxa"/>
            <w:shd w:val="clear" w:color="auto" w:fill="D9D9D9"/>
            <w:noWrap/>
            <w:vAlign w:val="center"/>
          </w:tcPr>
          <w:p w:rsidR="009828FF" w:rsidRPr="009828FF" w:rsidRDefault="009828FF" w:rsidP="005E3CD7">
            <w:pPr>
              <w:pStyle w:val="Nagwektabeli"/>
              <w:keepLines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Oznaczenie emitora</w:t>
            </w:r>
          </w:p>
        </w:tc>
        <w:tc>
          <w:tcPr>
            <w:tcW w:w="2933" w:type="dxa"/>
            <w:shd w:val="clear" w:color="auto" w:fill="D9D9D9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Emitowana substancja</w:t>
            </w:r>
          </w:p>
        </w:tc>
        <w:tc>
          <w:tcPr>
            <w:tcW w:w="2994" w:type="dxa"/>
            <w:shd w:val="clear" w:color="auto" w:fill="D9D9D9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Dopuszczalna wielkość emisji</w:t>
            </w:r>
            <w:r w:rsidRPr="009828F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</w:p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[kg/h]</w:t>
            </w:r>
          </w:p>
        </w:tc>
      </w:tr>
      <w:tr w:rsidR="009828FF" w:rsidRPr="00222B19" w:rsidTr="009828FF">
        <w:trPr>
          <w:trHeight w:val="340"/>
        </w:trPr>
        <w:tc>
          <w:tcPr>
            <w:tcW w:w="9623" w:type="dxa"/>
            <w:gridSpan w:val="5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sz w:val="20"/>
                <w:szCs w:val="20"/>
              </w:rPr>
              <w:t>Budynek A</w:t>
            </w:r>
          </w:p>
        </w:tc>
      </w:tr>
      <w:tr w:rsidR="009828FF" w:rsidRPr="00222B19" w:rsidTr="009828FF">
        <w:trPr>
          <w:trHeight w:val="284"/>
        </w:trPr>
        <w:tc>
          <w:tcPr>
            <w:tcW w:w="538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17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Utrzymanie trzody chlewnej</w:t>
            </w:r>
          </w:p>
        </w:tc>
        <w:tc>
          <w:tcPr>
            <w:tcW w:w="1441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  <w:lang w:val="de-DE"/>
              </w:rPr>
              <w:t>E-1 ÷ E-6</w:t>
            </w: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Amoniak</w:t>
            </w:r>
          </w:p>
        </w:tc>
        <w:tc>
          <w:tcPr>
            <w:tcW w:w="2994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0,0644</w:t>
            </w:r>
          </w:p>
        </w:tc>
      </w:tr>
      <w:tr w:rsidR="009828FF" w:rsidRPr="00222B19" w:rsidTr="009828FF">
        <w:trPr>
          <w:trHeight w:val="284"/>
        </w:trPr>
        <w:tc>
          <w:tcPr>
            <w:tcW w:w="538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113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Siarkowodór</w:t>
            </w:r>
          </w:p>
        </w:tc>
        <w:tc>
          <w:tcPr>
            <w:tcW w:w="2994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0,00344</w:t>
            </w:r>
          </w:p>
        </w:tc>
      </w:tr>
      <w:tr w:rsidR="009828FF" w:rsidRPr="00222B19" w:rsidTr="009828FF">
        <w:trPr>
          <w:trHeight w:val="510"/>
        </w:trPr>
        <w:tc>
          <w:tcPr>
            <w:tcW w:w="538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Pył:</w:t>
            </w:r>
            <w:r w:rsidRPr="009828FF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w tym pył zawieszony PM10</w:t>
            </w:r>
          </w:p>
        </w:tc>
        <w:tc>
          <w:tcPr>
            <w:tcW w:w="2994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0,00232</w:t>
            </w:r>
          </w:p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0,00232</w:t>
            </w:r>
          </w:p>
        </w:tc>
      </w:tr>
      <w:tr w:rsidR="009828FF" w:rsidRPr="00222B19" w:rsidTr="009828FF">
        <w:trPr>
          <w:trHeight w:val="340"/>
        </w:trPr>
        <w:tc>
          <w:tcPr>
            <w:tcW w:w="9623" w:type="dxa"/>
            <w:gridSpan w:val="5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sz w:val="20"/>
                <w:szCs w:val="20"/>
              </w:rPr>
              <w:t>Budynek B</w:t>
            </w:r>
          </w:p>
        </w:tc>
      </w:tr>
      <w:tr w:rsidR="009828FF" w:rsidRPr="00222B19" w:rsidTr="009828FF">
        <w:trPr>
          <w:trHeight w:val="284"/>
        </w:trPr>
        <w:tc>
          <w:tcPr>
            <w:tcW w:w="538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1717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Utrzymanie trzody chlewnej</w:t>
            </w:r>
          </w:p>
        </w:tc>
        <w:tc>
          <w:tcPr>
            <w:tcW w:w="1441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  <w:lang w:val="de-DE"/>
              </w:rPr>
              <w:t>E-7 ÷ E-10</w:t>
            </w:r>
          </w:p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Amoniak</w:t>
            </w:r>
          </w:p>
        </w:tc>
        <w:tc>
          <w:tcPr>
            <w:tcW w:w="2994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0,0476</w:t>
            </w:r>
          </w:p>
        </w:tc>
      </w:tr>
      <w:tr w:rsidR="009828FF" w:rsidRPr="00222B19" w:rsidTr="009828FF">
        <w:trPr>
          <w:trHeight w:val="284"/>
        </w:trPr>
        <w:tc>
          <w:tcPr>
            <w:tcW w:w="538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Siarkowodór</w:t>
            </w:r>
          </w:p>
        </w:tc>
        <w:tc>
          <w:tcPr>
            <w:tcW w:w="2994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0,00468</w:t>
            </w:r>
          </w:p>
        </w:tc>
      </w:tr>
      <w:tr w:rsidR="009828FF" w:rsidRPr="00222B19" w:rsidTr="009828FF">
        <w:trPr>
          <w:trHeight w:val="510"/>
        </w:trPr>
        <w:tc>
          <w:tcPr>
            <w:tcW w:w="538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Pył:</w:t>
            </w:r>
            <w:r w:rsidRPr="009828FF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w tym pył zawieszony PM10</w:t>
            </w:r>
          </w:p>
        </w:tc>
        <w:tc>
          <w:tcPr>
            <w:tcW w:w="2994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0,0044</w:t>
            </w:r>
          </w:p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0,0044</w:t>
            </w:r>
          </w:p>
        </w:tc>
      </w:tr>
      <w:tr w:rsidR="009828FF" w:rsidRPr="00222B19" w:rsidTr="009828FF">
        <w:trPr>
          <w:trHeight w:val="340"/>
        </w:trPr>
        <w:tc>
          <w:tcPr>
            <w:tcW w:w="9623" w:type="dxa"/>
            <w:gridSpan w:val="5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sz w:val="20"/>
                <w:szCs w:val="20"/>
              </w:rPr>
              <w:t>Budynek C</w:t>
            </w:r>
          </w:p>
        </w:tc>
      </w:tr>
      <w:tr w:rsidR="009828FF" w:rsidRPr="00222B19" w:rsidTr="009828FF">
        <w:trPr>
          <w:trHeight w:val="284"/>
        </w:trPr>
        <w:tc>
          <w:tcPr>
            <w:tcW w:w="538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1717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Utrzymanie trzody chlewnej</w:t>
            </w:r>
          </w:p>
        </w:tc>
        <w:tc>
          <w:tcPr>
            <w:tcW w:w="1441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  <w:lang w:val="de-DE"/>
              </w:rPr>
              <w:t>E-11 ÷ E-15</w:t>
            </w:r>
          </w:p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Amoniak</w:t>
            </w:r>
          </w:p>
        </w:tc>
        <w:tc>
          <w:tcPr>
            <w:tcW w:w="2994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0,037</w:t>
            </w:r>
          </w:p>
        </w:tc>
      </w:tr>
      <w:tr w:rsidR="009828FF" w:rsidRPr="00222B19" w:rsidTr="009828FF">
        <w:trPr>
          <w:trHeight w:val="284"/>
        </w:trPr>
        <w:tc>
          <w:tcPr>
            <w:tcW w:w="538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Siarkowodór</w:t>
            </w:r>
          </w:p>
        </w:tc>
        <w:tc>
          <w:tcPr>
            <w:tcW w:w="2994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0,00364</w:t>
            </w:r>
          </w:p>
        </w:tc>
      </w:tr>
      <w:tr w:rsidR="009828FF" w:rsidRPr="00222B19" w:rsidTr="009828FF">
        <w:trPr>
          <w:trHeight w:val="510"/>
        </w:trPr>
        <w:tc>
          <w:tcPr>
            <w:tcW w:w="538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Pył:</w:t>
            </w:r>
            <w:r w:rsidRPr="009828FF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w tym pył zawieszony PM10</w:t>
            </w:r>
          </w:p>
        </w:tc>
        <w:tc>
          <w:tcPr>
            <w:tcW w:w="2994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0,00342</w:t>
            </w:r>
          </w:p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0,00342</w:t>
            </w:r>
          </w:p>
        </w:tc>
      </w:tr>
      <w:tr w:rsidR="009828FF" w:rsidRPr="00222B19" w:rsidTr="009828FF">
        <w:trPr>
          <w:trHeight w:val="340"/>
        </w:trPr>
        <w:tc>
          <w:tcPr>
            <w:tcW w:w="9623" w:type="dxa"/>
            <w:gridSpan w:val="5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sz w:val="20"/>
                <w:szCs w:val="20"/>
              </w:rPr>
              <w:t>Budynek D</w:t>
            </w:r>
          </w:p>
        </w:tc>
      </w:tr>
      <w:tr w:rsidR="009828FF" w:rsidRPr="00222B19" w:rsidTr="009828FF">
        <w:trPr>
          <w:trHeight w:val="284"/>
        </w:trPr>
        <w:tc>
          <w:tcPr>
            <w:tcW w:w="538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1717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Utrzymanie trzody chlewnej</w:t>
            </w:r>
          </w:p>
        </w:tc>
        <w:tc>
          <w:tcPr>
            <w:tcW w:w="1441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  <w:lang w:val="de-DE"/>
              </w:rPr>
              <w:t>E-16 ÷ E-19</w:t>
            </w:r>
          </w:p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Amoniak</w:t>
            </w:r>
          </w:p>
        </w:tc>
        <w:tc>
          <w:tcPr>
            <w:tcW w:w="2994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0,0549</w:t>
            </w:r>
          </w:p>
        </w:tc>
      </w:tr>
      <w:tr w:rsidR="009828FF" w:rsidRPr="00222B19" w:rsidTr="009828FF">
        <w:trPr>
          <w:trHeight w:val="284"/>
        </w:trPr>
        <w:tc>
          <w:tcPr>
            <w:tcW w:w="538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Siarkowodór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0,0054</w:t>
            </w:r>
          </w:p>
        </w:tc>
      </w:tr>
      <w:tr w:rsidR="009828FF" w:rsidRPr="00222B19" w:rsidTr="009828FF">
        <w:trPr>
          <w:trHeight w:val="510"/>
        </w:trPr>
        <w:tc>
          <w:tcPr>
            <w:tcW w:w="538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Pył:</w:t>
            </w:r>
            <w:r w:rsidRPr="009828FF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w tym pył zawieszony PM10</w:t>
            </w:r>
          </w:p>
        </w:tc>
        <w:tc>
          <w:tcPr>
            <w:tcW w:w="2994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0,00507</w:t>
            </w:r>
          </w:p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0,00507</w:t>
            </w:r>
          </w:p>
        </w:tc>
      </w:tr>
      <w:tr w:rsidR="009828FF" w:rsidRPr="00222B19" w:rsidTr="009828FF">
        <w:trPr>
          <w:trHeight w:val="340"/>
        </w:trPr>
        <w:tc>
          <w:tcPr>
            <w:tcW w:w="9623" w:type="dxa"/>
            <w:gridSpan w:val="5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sz w:val="20"/>
                <w:szCs w:val="20"/>
              </w:rPr>
              <w:t>Budynek E</w:t>
            </w:r>
          </w:p>
        </w:tc>
      </w:tr>
      <w:tr w:rsidR="009828FF" w:rsidRPr="00222B19" w:rsidTr="009828FF">
        <w:trPr>
          <w:trHeight w:val="284"/>
        </w:trPr>
        <w:tc>
          <w:tcPr>
            <w:tcW w:w="538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1717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Utrzymanie trzody chlewnej</w:t>
            </w:r>
          </w:p>
        </w:tc>
        <w:tc>
          <w:tcPr>
            <w:tcW w:w="1441" w:type="dxa"/>
            <w:vMerge w:val="restart"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 xml:space="preserve">E-20 </w:t>
            </w:r>
            <w:r w:rsidRPr="009828FF">
              <w:rPr>
                <w:rFonts w:ascii="Arial" w:hAnsi="Arial" w:cs="Arial"/>
                <w:sz w:val="20"/>
                <w:szCs w:val="20"/>
                <w:lang w:val="de-DE"/>
              </w:rPr>
              <w:t>÷ E-23</w:t>
            </w: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Amoniak</w:t>
            </w:r>
          </w:p>
        </w:tc>
        <w:tc>
          <w:tcPr>
            <w:tcW w:w="2994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0,0588</w:t>
            </w:r>
          </w:p>
        </w:tc>
      </w:tr>
      <w:tr w:rsidR="009828FF" w:rsidRPr="00222B19" w:rsidTr="009828FF">
        <w:trPr>
          <w:trHeight w:val="284"/>
        </w:trPr>
        <w:tc>
          <w:tcPr>
            <w:tcW w:w="538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Siarkowodór</w:t>
            </w:r>
          </w:p>
        </w:tc>
        <w:tc>
          <w:tcPr>
            <w:tcW w:w="2994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0,0033</w:t>
            </w:r>
          </w:p>
        </w:tc>
      </w:tr>
      <w:tr w:rsidR="009828FF" w:rsidRPr="00222B19" w:rsidTr="009828FF">
        <w:trPr>
          <w:trHeight w:val="510"/>
        </w:trPr>
        <w:tc>
          <w:tcPr>
            <w:tcW w:w="538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1" w:type="dxa"/>
            <w:vMerge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noWrap/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Pył:</w:t>
            </w:r>
            <w:r w:rsidRPr="009828FF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w tym pył zawieszony PM10</w:t>
            </w:r>
          </w:p>
        </w:tc>
        <w:tc>
          <w:tcPr>
            <w:tcW w:w="2994" w:type="dxa"/>
            <w:noWrap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0,00232</w:t>
            </w:r>
          </w:p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0,00232</w:t>
            </w:r>
          </w:p>
        </w:tc>
      </w:tr>
    </w:tbl>
    <w:p w:rsidR="009828FF" w:rsidRPr="00222B19" w:rsidRDefault="009828FF" w:rsidP="005E3CD7">
      <w:pPr>
        <w:keepLines/>
        <w:tabs>
          <w:tab w:val="left" w:pos="7755"/>
        </w:tabs>
        <w:autoSpaceDE w:val="0"/>
        <w:spacing w:before="60"/>
        <w:rPr>
          <w:rFonts w:ascii="Arial" w:hAnsi="Arial" w:cs="Arial"/>
          <w:sz w:val="16"/>
          <w:szCs w:val="16"/>
        </w:rPr>
      </w:pPr>
      <w:r w:rsidRPr="00222B19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222B19">
        <w:rPr>
          <w:rFonts w:ascii="Arial" w:hAnsi="Arial" w:cs="Arial"/>
          <w:sz w:val="16"/>
          <w:szCs w:val="16"/>
        </w:rPr>
        <w:t>Emisja substancji przypadająca na jeden emitor.</w:t>
      </w:r>
    </w:p>
    <w:p w:rsidR="009828FF" w:rsidRPr="00222B19" w:rsidRDefault="009828FF" w:rsidP="005E3CD7">
      <w:pPr>
        <w:keepLines/>
        <w:ind w:left="142" w:hanging="142"/>
        <w:rPr>
          <w:rFonts w:ascii="Arial" w:hAnsi="Arial" w:cs="Arial"/>
          <w:sz w:val="16"/>
          <w:szCs w:val="16"/>
        </w:rPr>
      </w:pPr>
      <w:r w:rsidRPr="00222B19">
        <w:rPr>
          <w:rFonts w:ascii="Arial" w:hAnsi="Arial" w:cs="Arial"/>
          <w:sz w:val="16"/>
          <w:szCs w:val="16"/>
          <w:vertAlign w:val="superscript"/>
          <w:lang w:eastAsia="pl-PL"/>
        </w:rPr>
        <w:t xml:space="preserve">2) </w:t>
      </w:r>
      <w:r w:rsidRPr="00222B19">
        <w:rPr>
          <w:rFonts w:ascii="Arial" w:hAnsi="Arial" w:cs="Arial"/>
          <w:sz w:val="16"/>
          <w:szCs w:val="16"/>
          <w:lang w:eastAsia="pl-PL"/>
        </w:rPr>
        <w:t>Pył – jako pył ogółem – wartość stanowiąca podstawę oceny dotrzymywania warunków pozwolenia w zakresie pyłów.</w:t>
      </w:r>
    </w:p>
    <w:p w:rsidR="009828FF" w:rsidRDefault="009828FF" w:rsidP="005E3CD7">
      <w:pPr>
        <w:pStyle w:val="Nagwek6"/>
        <w:keepLines/>
        <w:tabs>
          <w:tab w:val="left" w:pos="0"/>
        </w:tabs>
        <w:jc w:val="left"/>
        <w:rPr>
          <w:rFonts w:ascii="Arial" w:hAnsi="Arial" w:cs="Arial"/>
        </w:rPr>
      </w:pPr>
    </w:p>
    <w:p w:rsidR="009828FF" w:rsidRPr="00935B4C" w:rsidRDefault="009828FF" w:rsidP="005E3CD7">
      <w:pPr>
        <w:pStyle w:val="Nagwek6"/>
        <w:keepLines/>
        <w:tabs>
          <w:tab w:val="left" w:pos="0"/>
        </w:tabs>
        <w:jc w:val="left"/>
        <w:rPr>
          <w:rFonts w:ascii="Arial" w:hAnsi="Arial" w:cs="Arial"/>
          <w:sz w:val="22"/>
          <w:szCs w:val="22"/>
        </w:rPr>
      </w:pPr>
      <w:r w:rsidRPr="00935B4C">
        <w:rPr>
          <w:rFonts w:ascii="Arial" w:hAnsi="Arial" w:cs="Arial"/>
          <w:sz w:val="22"/>
          <w:szCs w:val="22"/>
        </w:rPr>
        <w:t>6.1.4.</w:t>
      </w:r>
      <w:r w:rsidRPr="00935B4C">
        <w:rPr>
          <w:rFonts w:ascii="Arial" w:hAnsi="Arial" w:cs="Arial"/>
          <w:b w:val="0"/>
          <w:sz w:val="22"/>
          <w:szCs w:val="22"/>
        </w:rPr>
        <w:t> </w:t>
      </w:r>
      <w:r w:rsidRPr="00935B4C">
        <w:rPr>
          <w:rFonts w:ascii="Arial" w:hAnsi="Arial" w:cs="Arial"/>
          <w:sz w:val="22"/>
          <w:szCs w:val="22"/>
        </w:rPr>
        <w:t>Dopuszczalna wielkość emisji rocznej z instalacji objętej pozwoleniem zintegrowanym</w:t>
      </w:r>
    </w:p>
    <w:p w:rsidR="009828FF" w:rsidRPr="009828FF" w:rsidRDefault="009828FF" w:rsidP="005E3CD7">
      <w:pPr>
        <w:keepLines/>
      </w:pPr>
    </w:p>
    <w:tbl>
      <w:tblPr>
        <w:tblW w:w="3315" w:type="pct"/>
        <w:tblLook w:val="0000" w:firstRow="0" w:lastRow="0" w:firstColumn="0" w:lastColumn="0" w:noHBand="0" w:noVBand="0"/>
      </w:tblPr>
      <w:tblGrid>
        <w:gridCol w:w="3748"/>
        <w:gridCol w:w="2634"/>
      </w:tblGrid>
      <w:tr w:rsidR="009828FF" w:rsidRPr="00222B19" w:rsidTr="005E3CD7">
        <w:trPr>
          <w:trHeight w:val="907"/>
        </w:trPr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9828FF" w:rsidRPr="009828FF" w:rsidRDefault="009828FF" w:rsidP="005E3CD7">
            <w:pPr>
              <w:keepLine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Rodzaj substancji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28FF" w:rsidRPr="009828FF" w:rsidRDefault="009828FF" w:rsidP="005E3CD7">
            <w:pPr>
              <w:keepLines/>
              <w:snapToGrid w:val="0"/>
              <w:ind w:left="-38" w:right="-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Dopuszczalna wielkość emisji</w:t>
            </w:r>
          </w:p>
          <w:p w:rsidR="009828FF" w:rsidRPr="009828FF" w:rsidRDefault="009828FF" w:rsidP="005E3CD7">
            <w:pPr>
              <w:keepLines/>
              <w:snapToGrid w:val="0"/>
              <w:ind w:left="-38" w:right="-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/>
                <w:bCs/>
                <w:sz w:val="20"/>
                <w:szCs w:val="20"/>
              </w:rPr>
              <w:t>[Mg/rok]</w:t>
            </w:r>
          </w:p>
        </w:tc>
      </w:tr>
      <w:tr w:rsidR="009828FF" w:rsidRPr="00222B19" w:rsidTr="005E3CD7">
        <w:trPr>
          <w:trHeight w:val="284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828FF" w:rsidRPr="009828FF" w:rsidRDefault="009828FF" w:rsidP="005E3CD7">
            <w:pPr>
              <w:pStyle w:val="NormalnyWeb"/>
              <w:keepLines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Amoniak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8FF" w:rsidRPr="009828FF" w:rsidRDefault="009828FF" w:rsidP="005E3CD7">
            <w:pPr>
              <w:keepLines/>
              <w:suppressAutoHyphens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10,66</w:t>
            </w:r>
          </w:p>
        </w:tc>
      </w:tr>
      <w:tr w:rsidR="009828FF" w:rsidRPr="00222B19" w:rsidTr="005E3CD7">
        <w:trPr>
          <w:trHeight w:val="284"/>
        </w:trPr>
        <w:tc>
          <w:tcPr>
            <w:tcW w:w="29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28FF" w:rsidRPr="009828FF" w:rsidRDefault="009828FF" w:rsidP="005E3CD7">
            <w:pPr>
              <w:pStyle w:val="NormalnyWeb"/>
              <w:keepLines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Siarkowodór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8FF" w:rsidRPr="009828FF" w:rsidRDefault="009828FF" w:rsidP="005E3CD7">
            <w:pPr>
              <w:keepLines/>
              <w:suppressAutoHyphens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0,809</w:t>
            </w:r>
          </w:p>
        </w:tc>
      </w:tr>
      <w:tr w:rsidR="009828FF" w:rsidRPr="00222B19" w:rsidTr="005E3CD7">
        <w:trPr>
          <w:trHeight w:val="737"/>
        </w:trPr>
        <w:tc>
          <w:tcPr>
            <w:tcW w:w="29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Pył:</w:t>
            </w:r>
            <w:r w:rsidRPr="009828F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9828FF" w:rsidRPr="009828FF" w:rsidRDefault="009828FF" w:rsidP="005E3CD7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w tym pył zawieszony PM10</w:t>
            </w:r>
          </w:p>
          <w:p w:rsidR="009828FF" w:rsidRPr="009828FF" w:rsidRDefault="009828FF" w:rsidP="005E3CD7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8FF">
              <w:rPr>
                <w:rFonts w:ascii="Arial" w:hAnsi="Arial" w:cs="Arial"/>
                <w:sz w:val="20"/>
                <w:szCs w:val="20"/>
              </w:rPr>
              <w:t>w tym pył zawieszony PM2,5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8FF" w:rsidRPr="009828FF" w:rsidRDefault="009828FF" w:rsidP="005E3CD7">
            <w:pPr>
              <w:keepLines/>
              <w:suppressAutoHyphens w:val="0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Cs/>
                <w:sz w:val="20"/>
                <w:szCs w:val="20"/>
              </w:rPr>
              <w:t>0,686</w:t>
            </w:r>
          </w:p>
          <w:p w:rsidR="009828FF" w:rsidRPr="009828FF" w:rsidRDefault="009828FF" w:rsidP="005E3CD7">
            <w:pPr>
              <w:keepLines/>
              <w:suppressAutoHyphens w:val="0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Cs/>
                <w:sz w:val="20"/>
                <w:szCs w:val="20"/>
              </w:rPr>
              <w:t>0,686</w:t>
            </w:r>
          </w:p>
          <w:p w:rsidR="009828FF" w:rsidRPr="009828FF" w:rsidRDefault="009828FF" w:rsidP="005E3CD7">
            <w:pPr>
              <w:keepLines/>
              <w:suppressAutoHyphens w:val="0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828FF">
              <w:rPr>
                <w:rFonts w:ascii="Arial" w:hAnsi="Arial" w:cs="Arial"/>
                <w:bCs/>
                <w:sz w:val="20"/>
                <w:szCs w:val="20"/>
              </w:rPr>
              <w:t>0,0789</w:t>
            </w:r>
          </w:p>
        </w:tc>
      </w:tr>
    </w:tbl>
    <w:p w:rsidR="009828FF" w:rsidRPr="00222B19" w:rsidRDefault="009828FF" w:rsidP="005E3CD7">
      <w:pPr>
        <w:pStyle w:val="Tekstpodstawowywcity31"/>
        <w:keepLines/>
        <w:spacing w:after="0"/>
        <w:ind w:left="0" w:right="1134"/>
        <w:rPr>
          <w:rFonts w:ascii="Arial" w:hAnsi="Arial" w:cs="Arial"/>
          <w:b/>
        </w:rPr>
      </w:pPr>
      <w:r w:rsidRPr="00222B19">
        <w:rPr>
          <w:rFonts w:ascii="Arial" w:hAnsi="Arial" w:cs="Arial"/>
          <w:vertAlign w:val="superscript"/>
        </w:rPr>
        <w:t>1)</w:t>
      </w:r>
      <w:r w:rsidRPr="00222B19">
        <w:rPr>
          <w:rFonts w:ascii="Arial" w:hAnsi="Arial" w:cs="Arial"/>
        </w:rPr>
        <w:t xml:space="preserve"> Pył jako pył ogółem – wartość stanowiąca podstawę oceny dotr</w:t>
      </w:r>
      <w:r>
        <w:rPr>
          <w:rFonts w:ascii="Arial" w:hAnsi="Arial" w:cs="Arial"/>
        </w:rPr>
        <w:t>zymywania warunków pozwolenia w </w:t>
      </w:r>
      <w:r w:rsidRPr="00222B19">
        <w:rPr>
          <w:rFonts w:ascii="Arial" w:hAnsi="Arial" w:cs="Arial"/>
        </w:rPr>
        <w:t>zakresie pyłów.</w:t>
      </w:r>
    </w:p>
    <w:p w:rsidR="00854A88" w:rsidRDefault="00854A88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9828FF" w:rsidRPr="00222B19" w:rsidRDefault="009828FF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sz w:val="22"/>
          <w:szCs w:val="22"/>
        </w:rPr>
      </w:pPr>
      <w:r w:rsidRPr="00222B19">
        <w:rPr>
          <w:rFonts w:ascii="Arial" w:hAnsi="Arial" w:cs="Arial"/>
          <w:b/>
          <w:sz w:val="22"/>
          <w:szCs w:val="22"/>
        </w:rPr>
        <w:t>6.1.5. Usytuowanie stanowisk do pomiarów wielkości emisji z emitorów</w:t>
      </w:r>
    </w:p>
    <w:p w:rsidR="00854A88" w:rsidRDefault="00854A88" w:rsidP="005E3CD7">
      <w:pPr>
        <w:keepLines/>
        <w:rPr>
          <w:rFonts w:ascii="Arial" w:hAnsi="Arial" w:cs="Arial"/>
          <w:sz w:val="22"/>
          <w:szCs w:val="22"/>
        </w:rPr>
      </w:pPr>
    </w:p>
    <w:p w:rsidR="00577AE7" w:rsidRPr="0084795D" w:rsidRDefault="009828FF" w:rsidP="005E3CD7">
      <w:pPr>
        <w:keepLines/>
        <w:rPr>
          <w:rFonts w:ascii="Arial" w:hAnsi="Arial" w:cs="Arial"/>
          <w:bCs/>
          <w:kern w:val="2"/>
          <w:sz w:val="22"/>
          <w:szCs w:val="22"/>
        </w:rPr>
      </w:pPr>
      <w:r w:rsidRPr="00222B19">
        <w:rPr>
          <w:rFonts w:ascii="Arial" w:hAnsi="Arial" w:cs="Arial"/>
          <w:sz w:val="22"/>
          <w:szCs w:val="22"/>
        </w:rPr>
        <w:t>Ze względu na konstrukcje wyrzutni wentylacyjnych na wentylatorach wyciągowych budynków inwentarskich, nie ma możliwości zlokalizowania punktów pomiarowych spełniających wymogi Polskich Norm.</w:t>
      </w:r>
    </w:p>
    <w:p w:rsidR="00977CD8" w:rsidRDefault="00977CD8" w:rsidP="005E3CD7">
      <w:pPr>
        <w:keepLines/>
        <w:rPr>
          <w:rFonts w:ascii="Arial" w:hAnsi="Arial" w:cs="Arial"/>
          <w:bCs/>
          <w:kern w:val="2"/>
          <w:sz w:val="22"/>
          <w:szCs w:val="22"/>
        </w:rPr>
      </w:pPr>
    </w:p>
    <w:p w:rsidR="00485291" w:rsidRPr="0084795D" w:rsidRDefault="00485291" w:rsidP="005E3CD7">
      <w:pPr>
        <w:keepLines/>
        <w:rPr>
          <w:rFonts w:ascii="Arial" w:hAnsi="Arial" w:cs="Arial"/>
          <w:bCs/>
          <w:kern w:val="2"/>
          <w:sz w:val="22"/>
          <w:szCs w:val="22"/>
        </w:rPr>
      </w:pPr>
    </w:p>
    <w:p w:rsidR="00505D0D" w:rsidRDefault="00505D0D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2E09DE" w:rsidRPr="0084795D" w:rsidRDefault="00D3335F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84795D">
        <w:rPr>
          <w:rFonts w:ascii="Arial" w:hAnsi="Arial" w:cs="Arial"/>
          <w:b/>
          <w:sz w:val="22"/>
          <w:szCs w:val="22"/>
        </w:rPr>
        <w:t>6</w:t>
      </w:r>
      <w:r w:rsidR="002E09DE" w:rsidRPr="0084795D">
        <w:rPr>
          <w:rFonts w:ascii="Arial" w:hAnsi="Arial" w:cs="Arial"/>
          <w:b/>
          <w:sz w:val="22"/>
          <w:szCs w:val="22"/>
        </w:rPr>
        <w:t>.2.</w:t>
      </w:r>
      <w:r w:rsidR="002E09DE" w:rsidRPr="0084795D">
        <w:rPr>
          <w:rFonts w:ascii="Arial" w:hAnsi="Arial" w:cs="Arial"/>
          <w:sz w:val="22"/>
          <w:szCs w:val="22"/>
        </w:rPr>
        <w:t xml:space="preserve">  </w:t>
      </w:r>
      <w:r w:rsidR="002E09DE" w:rsidRPr="0084795D">
        <w:rPr>
          <w:rFonts w:ascii="Arial" w:eastAsia="Arial" w:hAnsi="Arial" w:cs="Arial"/>
          <w:b/>
          <w:bCs/>
          <w:color w:val="000000"/>
          <w:sz w:val="22"/>
          <w:szCs w:val="22"/>
        </w:rPr>
        <w:t>G</w:t>
      </w:r>
      <w:r w:rsidR="002E09DE" w:rsidRPr="0084795D">
        <w:rPr>
          <w:rFonts w:ascii="Arial" w:hAnsi="Arial" w:cs="Arial"/>
          <w:b/>
          <w:color w:val="000000"/>
          <w:sz w:val="22"/>
          <w:szCs w:val="22"/>
        </w:rPr>
        <w:t>ospodarka wodno-ściekowa</w:t>
      </w:r>
    </w:p>
    <w:p w:rsidR="00864B3F" w:rsidRPr="0084795D" w:rsidRDefault="00864B3F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E09DE" w:rsidRPr="0084795D" w:rsidRDefault="002E09DE" w:rsidP="005E3CD7">
      <w:pPr>
        <w:keepLines/>
        <w:rPr>
          <w:rFonts w:ascii="Arial" w:hAnsi="Arial" w:cs="Arial"/>
          <w:color w:val="000000"/>
          <w:sz w:val="22"/>
          <w:szCs w:val="22"/>
          <w:highlight w:val="yellow"/>
        </w:rPr>
      </w:pPr>
      <w:r w:rsidRPr="00485291">
        <w:rPr>
          <w:rFonts w:ascii="Arial" w:eastAsia="Lucida Sans Unicode" w:hAnsi="Arial" w:cs="Arial"/>
          <w:color w:val="000000"/>
          <w:sz w:val="22"/>
          <w:szCs w:val="22"/>
          <w:u w:val="single"/>
        </w:rPr>
        <w:t>Podstawa prawna</w:t>
      </w:r>
      <w:r w:rsidRPr="00485291">
        <w:rPr>
          <w:rFonts w:ascii="Arial" w:eastAsia="Lucida Sans Unicode" w:hAnsi="Arial" w:cs="Arial"/>
          <w:color w:val="000000"/>
          <w:sz w:val="22"/>
          <w:szCs w:val="22"/>
        </w:rPr>
        <w:t xml:space="preserve">: </w:t>
      </w:r>
      <w:r w:rsidR="006547AA" w:rsidRPr="00485291">
        <w:rPr>
          <w:rFonts w:ascii="Arial" w:hAnsi="Arial" w:cs="Arial"/>
          <w:color w:val="000000"/>
          <w:sz w:val="22"/>
          <w:szCs w:val="22"/>
        </w:rPr>
        <w:t>art. 211 ust. 1</w:t>
      </w:r>
      <w:r w:rsidR="00E84144">
        <w:rPr>
          <w:rFonts w:ascii="Arial" w:hAnsi="Arial" w:cs="Arial"/>
          <w:color w:val="000000"/>
          <w:sz w:val="22"/>
          <w:szCs w:val="22"/>
        </w:rPr>
        <w:t>, ust. 6 pkt 8</w:t>
      </w:r>
      <w:r w:rsidRPr="00485291">
        <w:rPr>
          <w:rFonts w:ascii="Arial" w:hAnsi="Arial" w:cs="Arial"/>
          <w:color w:val="000000"/>
          <w:sz w:val="22"/>
          <w:szCs w:val="22"/>
        </w:rPr>
        <w:t xml:space="preserve"> ustawy z dnia </w:t>
      </w:r>
      <w:smartTag w:uri="urn:schemas-microsoft-com:office:smarttags" w:element="date">
        <w:smartTagPr>
          <w:attr w:name="Year" w:val="2001"/>
          <w:attr w:name="Day" w:val="27"/>
          <w:attr w:name="Month" w:val="4"/>
          <w:attr w:name="ls" w:val="trans"/>
        </w:smartTagPr>
        <w:r w:rsidRPr="00485291">
          <w:rPr>
            <w:rFonts w:ascii="Arial" w:hAnsi="Arial" w:cs="Arial"/>
            <w:color w:val="000000"/>
            <w:sz w:val="22"/>
            <w:szCs w:val="22"/>
          </w:rPr>
          <w:t>27 kwietnia 2001 r.</w:t>
        </w:r>
      </w:smartTag>
      <w:r w:rsidRPr="00485291">
        <w:rPr>
          <w:rFonts w:ascii="Arial" w:hAnsi="Arial" w:cs="Arial"/>
          <w:color w:val="000000"/>
          <w:sz w:val="22"/>
          <w:szCs w:val="22"/>
        </w:rPr>
        <w:t xml:space="preserve"> </w:t>
      </w:r>
      <w:r w:rsidR="0076322C" w:rsidRPr="00485291">
        <w:rPr>
          <w:rFonts w:ascii="Arial" w:hAnsi="Arial" w:cs="Arial"/>
          <w:color w:val="000000"/>
          <w:sz w:val="22"/>
          <w:szCs w:val="22"/>
        </w:rPr>
        <w:t>–</w:t>
      </w:r>
      <w:r w:rsidRPr="004852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85291">
        <w:rPr>
          <w:rFonts w:ascii="Arial" w:eastAsia="Lucida Sans Unicode" w:hAnsi="Arial" w:cs="Arial"/>
          <w:color w:val="000000"/>
          <w:sz w:val="22"/>
          <w:szCs w:val="22"/>
        </w:rPr>
        <w:t>Prawo</w:t>
      </w:r>
      <w:r w:rsidR="0076322C" w:rsidRPr="00485291">
        <w:rPr>
          <w:rFonts w:ascii="Arial" w:eastAsia="Lucida Sans Unicode" w:hAnsi="Arial" w:cs="Arial"/>
          <w:color w:val="000000"/>
          <w:sz w:val="22"/>
          <w:szCs w:val="22"/>
        </w:rPr>
        <w:t xml:space="preserve"> </w:t>
      </w:r>
      <w:r w:rsidRPr="00485291">
        <w:rPr>
          <w:rFonts w:ascii="Arial" w:eastAsia="Lucida Sans Unicode" w:hAnsi="Arial" w:cs="Arial"/>
          <w:color w:val="000000"/>
          <w:sz w:val="22"/>
          <w:szCs w:val="22"/>
        </w:rPr>
        <w:t xml:space="preserve">ochrony </w:t>
      </w:r>
      <w:r w:rsidRPr="00485291">
        <w:rPr>
          <w:rFonts w:ascii="Arial" w:eastAsia="Lucida Sans Unicode" w:hAnsi="Arial" w:cs="Arial"/>
          <w:color w:val="000000"/>
          <w:spacing w:val="-2"/>
          <w:sz w:val="22"/>
          <w:szCs w:val="22"/>
        </w:rPr>
        <w:t>środowiska</w:t>
      </w:r>
      <w:r w:rsidR="00D848C7" w:rsidRPr="00485291">
        <w:rPr>
          <w:rFonts w:ascii="Arial" w:eastAsia="Lucida Sans Unicode" w:hAnsi="Arial" w:cs="Arial"/>
          <w:color w:val="000000"/>
          <w:spacing w:val="-2"/>
          <w:sz w:val="22"/>
          <w:szCs w:val="22"/>
        </w:rPr>
        <w:t xml:space="preserve"> (tekst jednolity: Dz.</w:t>
      </w:r>
      <w:r w:rsidR="00783690" w:rsidRPr="00485291">
        <w:rPr>
          <w:rFonts w:ascii="Arial" w:eastAsia="Lucida Sans Unicode" w:hAnsi="Arial" w:cs="Arial"/>
          <w:color w:val="000000"/>
          <w:spacing w:val="-2"/>
          <w:sz w:val="22"/>
          <w:szCs w:val="22"/>
        </w:rPr>
        <w:t xml:space="preserve"> </w:t>
      </w:r>
      <w:r w:rsidR="00D848C7" w:rsidRPr="00485291">
        <w:rPr>
          <w:rFonts w:ascii="Arial" w:eastAsia="Lucida Sans Unicode" w:hAnsi="Arial" w:cs="Arial"/>
          <w:color w:val="000000"/>
          <w:spacing w:val="-2"/>
          <w:sz w:val="22"/>
          <w:szCs w:val="22"/>
        </w:rPr>
        <w:t>U. z 20</w:t>
      </w:r>
      <w:r w:rsidR="008E3D16" w:rsidRPr="00485291">
        <w:rPr>
          <w:rFonts w:ascii="Arial" w:eastAsia="Lucida Sans Unicode" w:hAnsi="Arial" w:cs="Arial"/>
          <w:color w:val="000000"/>
          <w:spacing w:val="-2"/>
          <w:sz w:val="22"/>
          <w:szCs w:val="22"/>
        </w:rPr>
        <w:t>2</w:t>
      </w:r>
      <w:r w:rsidR="00485291" w:rsidRPr="00485291">
        <w:rPr>
          <w:rFonts w:ascii="Arial" w:eastAsia="Lucida Sans Unicode" w:hAnsi="Arial" w:cs="Arial"/>
          <w:color w:val="000000"/>
          <w:spacing w:val="-2"/>
          <w:sz w:val="22"/>
          <w:szCs w:val="22"/>
        </w:rPr>
        <w:t>1</w:t>
      </w:r>
      <w:r w:rsidRPr="00485291">
        <w:rPr>
          <w:rFonts w:ascii="Arial" w:eastAsia="Lucida Sans Unicode" w:hAnsi="Arial" w:cs="Arial"/>
          <w:color w:val="000000"/>
          <w:spacing w:val="-2"/>
          <w:sz w:val="22"/>
          <w:szCs w:val="22"/>
        </w:rPr>
        <w:t xml:space="preserve"> r.</w:t>
      </w:r>
      <w:r w:rsidR="00D848C7" w:rsidRPr="00485291">
        <w:rPr>
          <w:rFonts w:ascii="Arial" w:eastAsia="Lucida Sans Unicode" w:hAnsi="Arial" w:cs="Arial"/>
          <w:color w:val="000000"/>
          <w:spacing w:val="-2"/>
          <w:sz w:val="22"/>
          <w:szCs w:val="22"/>
        </w:rPr>
        <w:t xml:space="preserve">, poz. </w:t>
      </w:r>
      <w:r w:rsidR="00B72892" w:rsidRPr="00485291">
        <w:rPr>
          <w:rFonts w:ascii="Arial" w:eastAsia="Lucida Sans Unicode" w:hAnsi="Arial" w:cs="Arial"/>
          <w:color w:val="000000"/>
          <w:spacing w:val="-2"/>
          <w:sz w:val="22"/>
          <w:szCs w:val="22"/>
        </w:rPr>
        <w:t>1</w:t>
      </w:r>
      <w:r w:rsidR="00485291" w:rsidRPr="00485291">
        <w:rPr>
          <w:rFonts w:ascii="Arial" w:eastAsia="Lucida Sans Unicode" w:hAnsi="Arial" w:cs="Arial"/>
          <w:color w:val="000000"/>
          <w:spacing w:val="-2"/>
          <w:sz w:val="22"/>
          <w:szCs w:val="22"/>
        </w:rPr>
        <w:t>973</w:t>
      </w:r>
      <w:r w:rsidR="00977CD8" w:rsidRPr="00F22983">
        <w:rPr>
          <w:rFonts w:ascii="Arial" w:eastAsia="Lucida Sans Unicode" w:hAnsi="Arial" w:cs="Arial"/>
          <w:color w:val="000000"/>
          <w:spacing w:val="-2"/>
          <w:sz w:val="22"/>
          <w:szCs w:val="22"/>
        </w:rPr>
        <w:t xml:space="preserve"> ze zm.</w:t>
      </w:r>
      <w:r w:rsidRPr="00F22983">
        <w:rPr>
          <w:rFonts w:ascii="Arial" w:eastAsia="Lucida Sans Unicode" w:hAnsi="Arial" w:cs="Arial"/>
          <w:color w:val="000000"/>
          <w:spacing w:val="-2"/>
          <w:sz w:val="22"/>
          <w:szCs w:val="22"/>
        </w:rPr>
        <w:t>)</w:t>
      </w:r>
      <w:r w:rsidR="00F22983">
        <w:rPr>
          <w:rFonts w:ascii="Arial" w:eastAsia="Lucida Sans Unicode" w:hAnsi="Arial" w:cs="Arial"/>
          <w:color w:val="000000"/>
          <w:spacing w:val="-2"/>
          <w:sz w:val="22"/>
          <w:szCs w:val="22"/>
        </w:rPr>
        <w:t>.</w:t>
      </w:r>
    </w:p>
    <w:p w:rsidR="002E09DE" w:rsidRPr="0084795D" w:rsidRDefault="002E09DE" w:rsidP="005E3CD7">
      <w:pPr>
        <w:keepLines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2E09DE" w:rsidRPr="00F22983" w:rsidRDefault="00D3335F" w:rsidP="005E3CD7">
      <w:pPr>
        <w:pStyle w:val="Standardowy0"/>
        <w:keepLines/>
        <w:spacing w:line="100" w:lineRule="atLeast"/>
        <w:jc w:val="left"/>
        <w:rPr>
          <w:rFonts w:ascii="Arial" w:eastAsia="Arial" w:hAnsi="Arial" w:cs="Arial"/>
          <w:b/>
          <w:bCs/>
          <w:color w:val="000000"/>
          <w:kern w:val="1"/>
          <w:sz w:val="22"/>
          <w:szCs w:val="22"/>
          <w:lang w:val="pl-PL" w:eastAsia="pl-PL" w:bidi="pl-PL"/>
        </w:rPr>
      </w:pPr>
      <w:r w:rsidRPr="00F22983">
        <w:rPr>
          <w:rFonts w:ascii="Arial" w:eastAsia="Lucida Sans Unicode" w:hAnsi="Arial" w:cs="Arial"/>
          <w:b/>
          <w:bCs/>
          <w:color w:val="000000"/>
          <w:kern w:val="1"/>
          <w:sz w:val="22"/>
          <w:szCs w:val="22"/>
          <w:lang w:val="pl-PL"/>
        </w:rPr>
        <w:t>6</w:t>
      </w:r>
      <w:r w:rsidR="002E09DE" w:rsidRPr="00F22983">
        <w:rPr>
          <w:rFonts w:ascii="Arial" w:eastAsia="Lucida Sans Unicode" w:hAnsi="Arial" w:cs="Arial"/>
          <w:b/>
          <w:bCs/>
          <w:color w:val="000000"/>
          <w:kern w:val="1"/>
          <w:sz w:val="22"/>
          <w:szCs w:val="22"/>
          <w:lang w:val="pl-PL"/>
        </w:rPr>
        <w:t xml:space="preserve">.2.1. </w:t>
      </w:r>
      <w:r w:rsidR="002E09DE" w:rsidRPr="00F22983">
        <w:rPr>
          <w:rFonts w:ascii="Arial" w:eastAsia="Lucida Sans Unicode" w:hAnsi="Arial" w:cs="Arial"/>
          <w:b/>
          <w:bCs/>
          <w:color w:val="000000"/>
          <w:kern w:val="1"/>
          <w:sz w:val="22"/>
          <w:szCs w:val="22"/>
          <w:lang w:val="pl-PL"/>
        </w:rPr>
        <w:tab/>
      </w:r>
      <w:r w:rsidR="002E09DE" w:rsidRPr="00F22983">
        <w:rPr>
          <w:rFonts w:ascii="Arial" w:eastAsia="Arial" w:hAnsi="Arial" w:cs="Arial"/>
          <w:b/>
          <w:bCs/>
          <w:color w:val="000000"/>
          <w:kern w:val="1"/>
          <w:sz w:val="22"/>
          <w:szCs w:val="22"/>
          <w:lang w:val="pl-PL" w:eastAsia="pl-PL" w:bidi="pl-PL"/>
        </w:rPr>
        <w:t>Zaopatrzenie w wodę</w:t>
      </w:r>
    </w:p>
    <w:p w:rsidR="00EB5EE8" w:rsidRPr="0084795D" w:rsidRDefault="00EB5EE8" w:rsidP="005E3CD7">
      <w:pPr>
        <w:pStyle w:val="Standardowy0"/>
        <w:keepLines/>
        <w:spacing w:line="100" w:lineRule="atLeast"/>
        <w:jc w:val="left"/>
        <w:rPr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yellow"/>
          <w:lang w:val="pl-PL" w:eastAsia="pl-PL" w:bidi="pl-PL"/>
        </w:rPr>
      </w:pPr>
    </w:p>
    <w:p w:rsidR="005E69FC" w:rsidRPr="005E69FC" w:rsidRDefault="005E69FC" w:rsidP="005E3CD7">
      <w:pPr>
        <w:pStyle w:val="Akapitzlist"/>
        <w:keepLines/>
        <w:numPr>
          <w:ilvl w:val="0"/>
          <w:numId w:val="10"/>
        </w:numPr>
        <w:tabs>
          <w:tab w:val="clear" w:pos="3597"/>
          <w:tab w:val="num" w:pos="3828"/>
        </w:tabs>
        <w:ind w:left="426" w:hanging="426"/>
        <w:rPr>
          <w:rFonts w:ascii="Arial" w:hAnsi="Arial" w:cs="Arial"/>
          <w:kern w:val="1"/>
          <w:sz w:val="22"/>
          <w:szCs w:val="22"/>
          <w:lang w:eastAsia="ar-SA"/>
        </w:rPr>
      </w:pPr>
      <w:r w:rsidRPr="005E69FC">
        <w:rPr>
          <w:rFonts w:ascii="Arial" w:hAnsi="Arial" w:cs="Arial"/>
          <w:kern w:val="1"/>
          <w:sz w:val="22"/>
          <w:szCs w:val="22"/>
          <w:lang w:eastAsia="ar-SA"/>
        </w:rPr>
        <w:t xml:space="preserve">Ferma pobiera wodę z własnego ujęcia wód podziemnych, składającego się z dwóch studni </w:t>
      </w:r>
      <w:r>
        <w:rPr>
          <w:rFonts w:ascii="Arial" w:hAnsi="Arial" w:cs="Arial"/>
          <w:kern w:val="1"/>
          <w:sz w:val="22"/>
          <w:szCs w:val="22"/>
          <w:lang w:eastAsia="ar-SA"/>
        </w:rPr>
        <w:br/>
      </w:r>
      <w:r w:rsidRPr="005E69FC">
        <w:rPr>
          <w:rFonts w:ascii="Arial" w:hAnsi="Arial" w:cs="Arial"/>
          <w:kern w:val="1"/>
          <w:sz w:val="22"/>
          <w:szCs w:val="22"/>
          <w:lang w:eastAsia="ar-SA"/>
        </w:rPr>
        <w:t xml:space="preserve">– ujmujących wody z utworów </w:t>
      </w:r>
      <w:r>
        <w:rPr>
          <w:rFonts w:ascii="Arial" w:hAnsi="Arial" w:cs="Arial"/>
          <w:kern w:val="1"/>
          <w:sz w:val="22"/>
          <w:szCs w:val="22"/>
          <w:lang w:eastAsia="ar-SA"/>
        </w:rPr>
        <w:t>czwartorzędowych</w:t>
      </w:r>
      <w:r w:rsidRPr="005E69FC">
        <w:rPr>
          <w:rFonts w:ascii="Arial" w:hAnsi="Arial" w:cs="Arial"/>
          <w:kern w:val="1"/>
          <w:sz w:val="22"/>
          <w:szCs w:val="22"/>
          <w:lang w:eastAsia="ar-SA"/>
        </w:rPr>
        <w:t>, na podstawie odrębnego pozwolenia wodnoprawnego. Woda zużywana jest na cele technolog</w:t>
      </w:r>
      <w:r>
        <w:rPr>
          <w:rFonts w:ascii="Arial" w:hAnsi="Arial" w:cs="Arial"/>
          <w:kern w:val="1"/>
          <w:sz w:val="22"/>
          <w:szCs w:val="22"/>
          <w:lang w:eastAsia="ar-SA"/>
        </w:rPr>
        <w:t>iczne (pojenie zwierząt</w:t>
      </w:r>
      <w:r w:rsidR="00803A5A">
        <w:rPr>
          <w:rFonts w:ascii="Arial" w:hAnsi="Arial" w:cs="Arial"/>
          <w:kern w:val="1"/>
          <w:sz w:val="22"/>
          <w:szCs w:val="22"/>
          <w:lang w:eastAsia="ar-SA"/>
        </w:rPr>
        <w:t>,</w:t>
      </w:r>
      <w:r>
        <w:rPr>
          <w:rFonts w:ascii="Arial" w:hAnsi="Arial" w:cs="Arial"/>
          <w:kern w:val="1"/>
          <w:sz w:val="22"/>
          <w:szCs w:val="22"/>
          <w:lang w:eastAsia="ar-SA"/>
        </w:rPr>
        <w:t xml:space="preserve"> mycie posadzek w budynkach inwentarskich)</w:t>
      </w:r>
      <w:r w:rsidR="00803A5A">
        <w:rPr>
          <w:rFonts w:ascii="Arial" w:hAnsi="Arial" w:cs="Arial"/>
          <w:kern w:val="1"/>
          <w:sz w:val="22"/>
          <w:szCs w:val="22"/>
          <w:lang w:eastAsia="ar-SA"/>
        </w:rPr>
        <w:t xml:space="preserve"> oraz cele niezwiązane z funkcjonowaniem instalacji wymagającej pozwolenia zintegrowanego</w:t>
      </w:r>
      <w:r>
        <w:rPr>
          <w:rFonts w:ascii="Arial" w:hAnsi="Arial" w:cs="Arial"/>
          <w:kern w:val="1"/>
          <w:sz w:val="22"/>
          <w:szCs w:val="22"/>
          <w:lang w:eastAsia="ar-SA"/>
        </w:rPr>
        <w:t>.</w:t>
      </w:r>
      <w:r w:rsidR="00EB7855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:rsidR="00002068" w:rsidRPr="002E2A16" w:rsidRDefault="00002068" w:rsidP="005E3CD7">
      <w:pPr>
        <w:pStyle w:val="Akapitzlist"/>
        <w:keepLines/>
        <w:numPr>
          <w:ilvl w:val="0"/>
          <w:numId w:val="10"/>
        </w:numPr>
        <w:tabs>
          <w:tab w:val="clear" w:pos="3597"/>
        </w:tabs>
        <w:ind w:left="426" w:hanging="426"/>
        <w:rPr>
          <w:rFonts w:ascii="Arial" w:eastAsia="Lucida Sans Unicode" w:hAnsi="Arial" w:cs="Arial"/>
          <w:color w:val="000000"/>
          <w:sz w:val="22"/>
          <w:szCs w:val="22"/>
        </w:rPr>
      </w:pPr>
      <w:r w:rsidRPr="002E2A16">
        <w:rPr>
          <w:rFonts w:ascii="Arial" w:eastAsia="Lucida Sans Unicode" w:hAnsi="Arial" w:cs="Arial"/>
          <w:color w:val="000000"/>
          <w:sz w:val="22"/>
          <w:szCs w:val="22"/>
        </w:rPr>
        <w:t>Ilość wody pobieranej na cele</w:t>
      </w:r>
      <w:r w:rsidR="003A0799">
        <w:rPr>
          <w:rFonts w:ascii="Arial" w:eastAsia="Lucida Sans Unicode" w:hAnsi="Arial" w:cs="Arial"/>
          <w:color w:val="000000"/>
          <w:sz w:val="22"/>
          <w:szCs w:val="22"/>
        </w:rPr>
        <w:t xml:space="preserve"> instalacji wymagającej pozwolenia zintegrowanego</w:t>
      </w:r>
      <w:r w:rsidRPr="002E2A16">
        <w:rPr>
          <w:rFonts w:ascii="Arial" w:eastAsia="Lucida Sans Unicode" w:hAnsi="Arial" w:cs="Arial"/>
          <w:color w:val="000000"/>
          <w:sz w:val="22"/>
          <w:szCs w:val="22"/>
        </w:rPr>
        <w:t>:</w:t>
      </w:r>
    </w:p>
    <w:p w:rsidR="00002068" w:rsidRPr="002E2A16" w:rsidRDefault="00002068" w:rsidP="005E3CD7">
      <w:pPr>
        <w:pStyle w:val="Akapitzlist"/>
        <w:keepLines/>
        <w:ind w:left="426"/>
        <w:rPr>
          <w:rFonts w:ascii="Arial" w:eastAsia="Lucida Sans Unicode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3"/>
      </w:tblGrid>
      <w:tr w:rsidR="002E09DE" w:rsidRPr="002E2A16" w:rsidTr="005E3CD7">
        <w:trPr>
          <w:cantSplit/>
          <w:trHeight w:val="582"/>
        </w:trPr>
        <w:tc>
          <w:tcPr>
            <w:tcW w:w="3827" w:type="dxa"/>
            <w:shd w:val="clear" w:color="auto" w:fill="D9D9D9"/>
            <w:vAlign w:val="center"/>
          </w:tcPr>
          <w:p w:rsidR="002E09DE" w:rsidRPr="002E2A16" w:rsidRDefault="002E09DE" w:rsidP="005E3CD7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2E2A16">
              <w:rPr>
                <w:rFonts w:ascii="Arial" w:hAnsi="Arial" w:cs="Arial"/>
                <w:b/>
                <w:sz w:val="22"/>
                <w:szCs w:val="22"/>
              </w:rPr>
              <w:t>Zaopatrzenie w wodę na cele: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2E09DE" w:rsidRPr="002E2A16" w:rsidRDefault="002E09DE" w:rsidP="005E3CD7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2E2A16">
              <w:rPr>
                <w:rFonts w:ascii="Arial" w:hAnsi="Arial" w:cs="Arial"/>
                <w:b/>
                <w:sz w:val="22"/>
                <w:szCs w:val="22"/>
              </w:rPr>
              <w:t xml:space="preserve">Ilość wykorzystywanej wody </w:t>
            </w:r>
            <w:proofErr w:type="spellStart"/>
            <w:r w:rsidRPr="002E2A16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Pr="002E2A16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roczne</w:t>
            </w:r>
            <w:proofErr w:type="spellEnd"/>
            <w:r w:rsidRPr="002E2A16">
              <w:rPr>
                <w:rFonts w:ascii="Arial" w:hAnsi="Arial" w:cs="Arial"/>
                <w:b/>
                <w:sz w:val="22"/>
                <w:szCs w:val="22"/>
              </w:rPr>
              <w:t xml:space="preserve"> [m</w:t>
            </w:r>
            <w:r w:rsidRPr="002E2A1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2E2A16">
              <w:rPr>
                <w:rFonts w:ascii="Arial" w:hAnsi="Arial" w:cs="Arial"/>
                <w:b/>
                <w:sz w:val="22"/>
                <w:szCs w:val="22"/>
              </w:rPr>
              <w:t>/r]</w:t>
            </w:r>
          </w:p>
        </w:tc>
      </w:tr>
      <w:tr w:rsidR="002E09DE" w:rsidRPr="002E2A16" w:rsidTr="005E3CD7">
        <w:trPr>
          <w:cantSplit/>
          <w:trHeight w:hRule="exact" w:val="340"/>
        </w:trPr>
        <w:tc>
          <w:tcPr>
            <w:tcW w:w="3827" w:type="dxa"/>
            <w:vAlign w:val="center"/>
          </w:tcPr>
          <w:p w:rsidR="002E09DE" w:rsidRPr="002E2A16" w:rsidRDefault="002E09DE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E2A16">
              <w:rPr>
                <w:rFonts w:ascii="Arial" w:hAnsi="Arial" w:cs="Arial"/>
                <w:sz w:val="22"/>
                <w:szCs w:val="22"/>
              </w:rPr>
              <w:t xml:space="preserve">Technologiczne – pojenie zwierząt </w:t>
            </w:r>
          </w:p>
        </w:tc>
        <w:tc>
          <w:tcPr>
            <w:tcW w:w="4253" w:type="dxa"/>
            <w:vAlign w:val="center"/>
          </w:tcPr>
          <w:p w:rsidR="002E09DE" w:rsidRPr="002E2A16" w:rsidRDefault="001437B9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E2A16">
              <w:rPr>
                <w:rFonts w:ascii="Arial" w:hAnsi="Arial" w:cs="Arial"/>
                <w:sz w:val="22"/>
                <w:szCs w:val="22"/>
              </w:rPr>
              <w:t>1</w:t>
            </w:r>
            <w:r w:rsidR="002E2A16" w:rsidRPr="002E2A16">
              <w:rPr>
                <w:rFonts w:ascii="Arial" w:hAnsi="Arial" w:cs="Arial"/>
                <w:sz w:val="22"/>
                <w:szCs w:val="22"/>
              </w:rPr>
              <w:t>1 830</w:t>
            </w:r>
          </w:p>
        </w:tc>
      </w:tr>
      <w:tr w:rsidR="006154F2" w:rsidRPr="002E2A16" w:rsidTr="005E3CD7">
        <w:trPr>
          <w:cantSplit/>
          <w:trHeight w:val="340"/>
        </w:trPr>
        <w:tc>
          <w:tcPr>
            <w:tcW w:w="3827" w:type="dxa"/>
            <w:vAlign w:val="center"/>
          </w:tcPr>
          <w:p w:rsidR="006154F2" w:rsidRPr="002E2A16" w:rsidRDefault="000032B7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E2A16">
              <w:rPr>
                <w:rFonts w:ascii="Arial" w:hAnsi="Arial" w:cs="Arial"/>
                <w:sz w:val="22"/>
                <w:szCs w:val="22"/>
              </w:rPr>
              <w:t>Technologiczne – m</w:t>
            </w:r>
            <w:r w:rsidR="006154F2" w:rsidRPr="002E2A16">
              <w:rPr>
                <w:rFonts w:ascii="Arial" w:hAnsi="Arial" w:cs="Arial"/>
                <w:sz w:val="22"/>
                <w:szCs w:val="22"/>
              </w:rPr>
              <w:t>ycie</w:t>
            </w:r>
            <w:r w:rsidRPr="002E2A16">
              <w:rPr>
                <w:rFonts w:ascii="Arial" w:hAnsi="Arial" w:cs="Arial"/>
                <w:sz w:val="22"/>
                <w:szCs w:val="22"/>
              </w:rPr>
              <w:t xml:space="preserve"> budynków</w:t>
            </w:r>
          </w:p>
        </w:tc>
        <w:tc>
          <w:tcPr>
            <w:tcW w:w="4253" w:type="dxa"/>
            <w:vAlign w:val="center"/>
          </w:tcPr>
          <w:p w:rsidR="006154F2" w:rsidRPr="002E2A16" w:rsidRDefault="002E2A16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E2A16">
              <w:rPr>
                <w:rFonts w:ascii="Arial" w:hAnsi="Arial" w:cs="Arial"/>
                <w:sz w:val="22"/>
                <w:szCs w:val="22"/>
              </w:rPr>
              <w:t>10</w:t>
            </w:r>
            <w:r w:rsidR="00803A5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E09DE" w:rsidRPr="0084795D" w:rsidTr="005E3CD7">
        <w:trPr>
          <w:cantSplit/>
          <w:trHeight w:val="340"/>
        </w:trPr>
        <w:tc>
          <w:tcPr>
            <w:tcW w:w="3827" w:type="dxa"/>
            <w:vAlign w:val="center"/>
          </w:tcPr>
          <w:p w:rsidR="002E09DE" w:rsidRPr="002E2A16" w:rsidRDefault="002E09DE" w:rsidP="005E3CD7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2E2A1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4253" w:type="dxa"/>
            <w:vAlign w:val="center"/>
          </w:tcPr>
          <w:p w:rsidR="002E09DE" w:rsidRPr="002E2A16" w:rsidRDefault="006154F2" w:rsidP="005E3CD7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2E2A1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B785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E2A16" w:rsidRPr="002E2A1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B7855">
              <w:rPr>
                <w:rFonts w:ascii="Arial" w:hAnsi="Arial" w:cs="Arial"/>
                <w:b/>
                <w:sz w:val="22"/>
                <w:szCs w:val="22"/>
              </w:rPr>
              <w:t>938</w:t>
            </w:r>
          </w:p>
        </w:tc>
      </w:tr>
    </w:tbl>
    <w:p w:rsidR="008B43EE" w:rsidRPr="0084795D" w:rsidRDefault="008B43EE" w:rsidP="005E3CD7">
      <w:pPr>
        <w:keepLines/>
        <w:suppressAutoHyphens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335F73" w:rsidRPr="0027588A" w:rsidRDefault="00D3335F" w:rsidP="005E3CD7">
      <w:pPr>
        <w:keepLines/>
        <w:tabs>
          <w:tab w:val="left" w:pos="567"/>
        </w:tabs>
        <w:rPr>
          <w:rFonts w:ascii="Arial" w:hAnsi="Arial" w:cs="Arial"/>
          <w:b/>
          <w:kern w:val="2"/>
          <w:sz w:val="22"/>
          <w:szCs w:val="22"/>
        </w:rPr>
      </w:pPr>
      <w:r w:rsidRPr="0027588A">
        <w:rPr>
          <w:rFonts w:ascii="Arial" w:hAnsi="Arial" w:cs="Arial"/>
          <w:b/>
          <w:color w:val="000000"/>
          <w:sz w:val="22"/>
          <w:szCs w:val="22"/>
        </w:rPr>
        <w:t>6</w:t>
      </w:r>
      <w:r w:rsidR="00BE117F" w:rsidRPr="0027588A">
        <w:rPr>
          <w:rFonts w:ascii="Arial" w:hAnsi="Arial" w:cs="Arial"/>
          <w:b/>
          <w:color w:val="000000"/>
          <w:sz w:val="22"/>
          <w:szCs w:val="22"/>
        </w:rPr>
        <w:t xml:space="preserve">.2.4. </w:t>
      </w:r>
      <w:r w:rsidR="002E09DE" w:rsidRPr="0027588A">
        <w:rPr>
          <w:rFonts w:ascii="Arial" w:hAnsi="Arial" w:cs="Arial"/>
          <w:b/>
          <w:color w:val="000000"/>
          <w:sz w:val="22"/>
          <w:szCs w:val="22"/>
        </w:rPr>
        <w:tab/>
      </w:r>
      <w:r w:rsidR="00335F73" w:rsidRPr="0027588A">
        <w:rPr>
          <w:rFonts w:ascii="Arial" w:hAnsi="Arial" w:cs="Arial"/>
          <w:b/>
          <w:kern w:val="2"/>
          <w:sz w:val="22"/>
          <w:szCs w:val="22"/>
        </w:rPr>
        <w:t>Odp</w:t>
      </w:r>
      <w:r w:rsidR="00512436" w:rsidRPr="0027588A">
        <w:rPr>
          <w:rFonts w:ascii="Arial" w:hAnsi="Arial" w:cs="Arial"/>
          <w:b/>
          <w:kern w:val="2"/>
          <w:sz w:val="22"/>
          <w:szCs w:val="22"/>
        </w:rPr>
        <w:t>rowadzanie ścieków</w:t>
      </w:r>
    </w:p>
    <w:p w:rsidR="00335F73" w:rsidRPr="0027588A" w:rsidRDefault="00335F73" w:rsidP="005E3CD7">
      <w:pPr>
        <w:pStyle w:val="Akapitzlist2"/>
        <w:keepLines/>
        <w:ind w:left="426" w:hanging="426"/>
        <w:rPr>
          <w:rFonts w:ascii="Arial" w:hAnsi="Arial" w:cs="Arial"/>
          <w:kern w:val="2"/>
          <w:sz w:val="22"/>
          <w:szCs w:val="22"/>
        </w:rPr>
      </w:pPr>
    </w:p>
    <w:p w:rsidR="00577AE7" w:rsidRPr="0084795D" w:rsidRDefault="00512436" w:rsidP="005E3CD7">
      <w:pPr>
        <w:keepLines/>
        <w:suppressAutoHyphens w:val="0"/>
        <w:spacing w:after="60"/>
        <w:rPr>
          <w:rFonts w:ascii="Arial" w:hAnsi="Arial" w:cs="Arial"/>
          <w:bCs/>
          <w:sz w:val="22"/>
          <w:szCs w:val="22"/>
        </w:rPr>
      </w:pPr>
      <w:r w:rsidRPr="0027588A">
        <w:rPr>
          <w:rFonts w:ascii="Arial" w:eastAsia="Arial" w:hAnsi="Arial" w:cs="Arial"/>
          <w:sz w:val="22"/>
          <w:szCs w:val="22"/>
        </w:rPr>
        <w:t>W związku z funkcjonowaniem instalacji nie powstają ścieki przemysłowe</w:t>
      </w:r>
      <w:r w:rsidR="00A45937" w:rsidRPr="0027588A">
        <w:rPr>
          <w:rFonts w:ascii="Arial" w:eastAsia="Arial" w:hAnsi="Arial" w:cs="Arial"/>
          <w:sz w:val="22"/>
          <w:szCs w:val="22"/>
        </w:rPr>
        <w:t>.</w:t>
      </w:r>
      <w:r w:rsidRPr="0027588A">
        <w:rPr>
          <w:rFonts w:ascii="Arial" w:eastAsia="Arial" w:hAnsi="Arial" w:cs="Arial"/>
          <w:sz w:val="22"/>
          <w:szCs w:val="22"/>
        </w:rPr>
        <w:t xml:space="preserve"> </w:t>
      </w:r>
      <w:r w:rsidR="00A45937" w:rsidRPr="0027588A">
        <w:rPr>
          <w:rFonts w:ascii="Arial" w:eastAsia="Arial" w:hAnsi="Arial" w:cs="Arial"/>
          <w:sz w:val="22"/>
          <w:szCs w:val="22"/>
        </w:rPr>
        <w:t>W</w:t>
      </w:r>
      <w:r w:rsidRPr="0027588A">
        <w:rPr>
          <w:rFonts w:ascii="Arial" w:eastAsia="Arial" w:hAnsi="Arial" w:cs="Arial"/>
          <w:sz w:val="22"/>
          <w:szCs w:val="22"/>
        </w:rPr>
        <w:t xml:space="preserve">oda wykorzystywana do mycia budynków inwentarskich trafia do kanałów </w:t>
      </w:r>
      <w:proofErr w:type="spellStart"/>
      <w:r w:rsidRPr="0027588A">
        <w:rPr>
          <w:rFonts w:ascii="Arial" w:eastAsia="Arial" w:hAnsi="Arial" w:cs="Arial"/>
          <w:sz w:val="22"/>
          <w:szCs w:val="22"/>
        </w:rPr>
        <w:t>gnojow</w:t>
      </w:r>
      <w:r w:rsidR="003A0799">
        <w:rPr>
          <w:rFonts w:ascii="Arial" w:eastAsia="Arial" w:hAnsi="Arial" w:cs="Arial"/>
          <w:sz w:val="22"/>
          <w:szCs w:val="22"/>
        </w:rPr>
        <w:t>icow</w:t>
      </w:r>
      <w:r w:rsidRPr="0027588A">
        <w:rPr>
          <w:rFonts w:ascii="Arial" w:eastAsia="Arial" w:hAnsi="Arial" w:cs="Arial"/>
          <w:sz w:val="22"/>
          <w:szCs w:val="22"/>
        </w:rPr>
        <w:t>ych</w:t>
      </w:r>
      <w:proofErr w:type="spellEnd"/>
      <w:r w:rsidRPr="0027588A">
        <w:rPr>
          <w:rFonts w:ascii="Arial" w:eastAsia="Arial" w:hAnsi="Arial" w:cs="Arial"/>
          <w:sz w:val="22"/>
          <w:szCs w:val="22"/>
        </w:rPr>
        <w:t xml:space="preserve">, </w:t>
      </w:r>
      <w:r w:rsidR="00783690" w:rsidRPr="0027588A">
        <w:rPr>
          <w:rFonts w:ascii="Arial" w:eastAsia="Arial" w:hAnsi="Arial" w:cs="Arial"/>
          <w:sz w:val="22"/>
          <w:szCs w:val="22"/>
        </w:rPr>
        <w:t>a następnie</w:t>
      </w:r>
      <w:r w:rsidRPr="0027588A">
        <w:rPr>
          <w:rFonts w:ascii="Arial" w:eastAsia="Arial" w:hAnsi="Arial" w:cs="Arial"/>
          <w:sz w:val="22"/>
          <w:szCs w:val="22"/>
        </w:rPr>
        <w:t xml:space="preserve"> do zbiorników</w:t>
      </w:r>
      <w:r w:rsidR="00B72892" w:rsidRPr="0027588A">
        <w:rPr>
          <w:rFonts w:ascii="Arial" w:eastAsia="Arial" w:hAnsi="Arial" w:cs="Arial"/>
          <w:sz w:val="22"/>
          <w:szCs w:val="22"/>
        </w:rPr>
        <w:t xml:space="preserve"> na gnojowicę</w:t>
      </w:r>
      <w:r w:rsidRPr="0027588A">
        <w:rPr>
          <w:rFonts w:ascii="Arial" w:eastAsia="Arial" w:hAnsi="Arial" w:cs="Arial"/>
          <w:sz w:val="22"/>
          <w:szCs w:val="22"/>
        </w:rPr>
        <w:t xml:space="preserve"> i wraz z </w:t>
      </w:r>
      <w:r w:rsidR="00B72892" w:rsidRPr="0027588A">
        <w:rPr>
          <w:rFonts w:ascii="Arial" w:eastAsia="Arial" w:hAnsi="Arial" w:cs="Arial"/>
          <w:sz w:val="22"/>
          <w:szCs w:val="22"/>
        </w:rPr>
        <w:t>nią</w:t>
      </w:r>
      <w:r w:rsidRPr="0027588A">
        <w:rPr>
          <w:rFonts w:ascii="Arial" w:eastAsia="Arial" w:hAnsi="Arial" w:cs="Arial"/>
          <w:sz w:val="22"/>
          <w:szCs w:val="22"/>
        </w:rPr>
        <w:t xml:space="preserve"> jest wykorzystywana jako nawóz.</w:t>
      </w:r>
    </w:p>
    <w:p w:rsidR="00977CD8" w:rsidRPr="0084795D" w:rsidRDefault="00977CD8" w:rsidP="005E3CD7">
      <w:pPr>
        <w:pStyle w:val="11timesnewroman"/>
        <w:keepLines/>
        <w:jc w:val="left"/>
        <w:rPr>
          <w:rFonts w:ascii="Arial" w:hAnsi="Arial" w:cs="Arial"/>
          <w:b/>
        </w:rPr>
      </w:pPr>
    </w:p>
    <w:p w:rsidR="00D81D05" w:rsidRPr="0084795D" w:rsidRDefault="00242CB3" w:rsidP="005E3CD7">
      <w:pPr>
        <w:pStyle w:val="11timesnewroman"/>
        <w:keepLines/>
        <w:jc w:val="left"/>
        <w:rPr>
          <w:rFonts w:ascii="Arial" w:hAnsi="Arial" w:cs="Arial"/>
          <w:b/>
        </w:rPr>
      </w:pPr>
      <w:r w:rsidRPr="0084795D">
        <w:rPr>
          <w:rFonts w:ascii="Arial" w:hAnsi="Arial" w:cs="Arial"/>
          <w:b/>
        </w:rPr>
        <w:t>6</w:t>
      </w:r>
      <w:r w:rsidR="00D81D05" w:rsidRPr="0084795D">
        <w:rPr>
          <w:rFonts w:ascii="Arial" w:hAnsi="Arial" w:cs="Arial"/>
          <w:b/>
        </w:rPr>
        <w:t>.3. Gospodarka odpadami</w:t>
      </w:r>
      <w:r w:rsidR="00BD0CD1">
        <w:rPr>
          <w:rFonts w:ascii="Arial" w:hAnsi="Arial" w:cs="Arial"/>
          <w:b/>
        </w:rPr>
        <w:t xml:space="preserve"> – nie określa się</w:t>
      </w:r>
    </w:p>
    <w:p w:rsidR="00D81D05" w:rsidRDefault="00D81D05" w:rsidP="005E3CD7">
      <w:pPr>
        <w:keepLines/>
        <w:rPr>
          <w:rFonts w:ascii="Arial" w:hAnsi="Arial" w:cs="Arial"/>
          <w:sz w:val="22"/>
          <w:szCs w:val="22"/>
        </w:rPr>
      </w:pPr>
    </w:p>
    <w:p w:rsidR="009501BD" w:rsidRPr="0084795D" w:rsidRDefault="009501BD" w:rsidP="005E3CD7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funkcjonowaniem instalacji nie są wytwarzane odpady.</w:t>
      </w:r>
    </w:p>
    <w:p w:rsidR="00DC123D" w:rsidRPr="0084795D" w:rsidRDefault="00DC123D" w:rsidP="005E3CD7">
      <w:pPr>
        <w:keepLines/>
        <w:rPr>
          <w:rFonts w:ascii="Arial" w:hAnsi="Arial" w:cs="Arial"/>
          <w:sz w:val="22"/>
          <w:szCs w:val="22"/>
        </w:rPr>
      </w:pPr>
    </w:p>
    <w:p w:rsidR="002E09DE" w:rsidRPr="0084795D" w:rsidRDefault="00D3335F" w:rsidP="005E3CD7">
      <w:pPr>
        <w:keepLines/>
        <w:rPr>
          <w:rFonts w:ascii="Arial" w:hAnsi="Arial" w:cs="Arial"/>
          <w:b/>
          <w:sz w:val="22"/>
          <w:szCs w:val="22"/>
        </w:rPr>
      </w:pPr>
      <w:r w:rsidRPr="0084795D">
        <w:rPr>
          <w:rFonts w:ascii="Arial" w:hAnsi="Arial" w:cs="Arial"/>
          <w:b/>
          <w:sz w:val="22"/>
          <w:szCs w:val="22"/>
        </w:rPr>
        <w:t>6</w:t>
      </w:r>
      <w:r w:rsidR="002E09DE" w:rsidRPr="0084795D">
        <w:rPr>
          <w:rFonts w:ascii="Arial" w:hAnsi="Arial" w:cs="Arial"/>
          <w:b/>
          <w:sz w:val="22"/>
          <w:szCs w:val="22"/>
        </w:rPr>
        <w:t>.4. Emisja hałasu do środowiska</w:t>
      </w:r>
    </w:p>
    <w:p w:rsidR="002E09DE" w:rsidRPr="0084795D" w:rsidRDefault="002E09DE" w:rsidP="005E3CD7">
      <w:pPr>
        <w:keepLines/>
        <w:rPr>
          <w:rFonts w:ascii="Arial" w:hAnsi="Arial" w:cs="Arial"/>
          <w:b/>
          <w:sz w:val="22"/>
          <w:szCs w:val="22"/>
        </w:rPr>
      </w:pPr>
    </w:p>
    <w:p w:rsidR="00D848C7" w:rsidRPr="0084795D" w:rsidRDefault="002E09DE" w:rsidP="005E3CD7">
      <w:pPr>
        <w:keepLines/>
        <w:rPr>
          <w:rFonts w:ascii="Arial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  <w:u w:val="single"/>
        </w:rPr>
        <w:t>Podstawa prawna</w:t>
      </w:r>
      <w:r w:rsidRPr="0084795D">
        <w:rPr>
          <w:rFonts w:ascii="Arial" w:hAnsi="Arial" w:cs="Arial"/>
          <w:sz w:val="22"/>
          <w:szCs w:val="22"/>
        </w:rPr>
        <w:t xml:space="preserve">: art. 211 ust. </w:t>
      </w:r>
      <w:r w:rsidR="000D52C0" w:rsidRPr="0084795D">
        <w:rPr>
          <w:rFonts w:ascii="Arial" w:hAnsi="Arial" w:cs="Arial"/>
          <w:sz w:val="22"/>
          <w:szCs w:val="22"/>
        </w:rPr>
        <w:t>6</w:t>
      </w:r>
      <w:r w:rsidRPr="0084795D">
        <w:rPr>
          <w:rFonts w:ascii="Arial" w:hAnsi="Arial" w:cs="Arial"/>
          <w:sz w:val="22"/>
          <w:szCs w:val="22"/>
        </w:rPr>
        <w:t xml:space="preserve"> pkt </w:t>
      </w:r>
      <w:r w:rsidR="000D52C0" w:rsidRPr="0084795D">
        <w:rPr>
          <w:rFonts w:ascii="Arial" w:hAnsi="Arial" w:cs="Arial"/>
          <w:sz w:val="22"/>
          <w:szCs w:val="22"/>
        </w:rPr>
        <w:t>6</w:t>
      </w:r>
      <w:r w:rsidRPr="0084795D">
        <w:rPr>
          <w:rFonts w:ascii="Arial" w:hAnsi="Arial" w:cs="Arial"/>
          <w:sz w:val="22"/>
          <w:szCs w:val="22"/>
        </w:rPr>
        <w:t xml:space="preserve"> ustawy z dnia 27 kwietnia 2001 r. – Prawo ochrony środowiska (tekst jednolity:</w:t>
      </w:r>
      <w:r w:rsidR="00D848C7" w:rsidRPr="0084795D">
        <w:rPr>
          <w:rFonts w:ascii="Arial" w:hAnsi="Arial" w:cs="Arial"/>
          <w:sz w:val="22"/>
          <w:szCs w:val="22"/>
        </w:rPr>
        <w:t xml:space="preserve"> Dz. U. z 20</w:t>
      </w:r>
      <w:r w:rsidR="00261E27" w:rsidRPr="0084795D">
        <w:rPr>
          <w:rFonts w:ascii="Arial" w:hAnsi="Arial" w:cs="Arial"/>
          <w:sz w:val="22"/>
          <w:szCs w:val="22"/>
        </w:rPr>
        <w:t>2</w:t>
      </w:r>
      <w:r w:rsidR="00A63F2C">
        <w:rPr>
          <w:rFonts w:ascii="Arial" w:hAnsi="Arial" w:cs="Arial"/>
          <w:sz w:val="22"/>
          <w:szCs w:val="22"/>
        </w:rPr>
        <w:t>1</w:t>
      </w:r>
      <w:r w:rsidRPr="0084795D">
        <w:rPr>
          <w:rFonts w:ascii="Arial" w:hAnsi="Arial" w:cs="Arial"/>
          <w:sz w:val="22"/>
          <w:szCs w:val="22"/>
        </w:rPr>
        <w:t xml:space="preserve"> r.</w:t>
      </w:r>
      <w:r w:rsidR="00D848C7" w:rsidRPr="0084795D">
        <w:rPr>
          <w:rFonts w:ascii="Arial" w:hAnsi="Arial" w:cs="Arial"/>
          <w:sz w:val="22"/>
          <w:szCs w:val="22"/>
        </w:rPr>
        <w:t>, poz.</w:t>
      </w:r>
      <w:r w:rsidR="0076322C" w:rsidRPr="0084795D">
        <w:rPr>
          <w:rFonts w:ascii="Arial" w:hAnsi="Arial" w:cs="Arial"/>
          <w:sz w:val="22"/>
          <w:szCs w:val="22"/>
        </w:rPr>
        <w:t xml:space="preserve"> </w:t>
      </w:r>
      <w:r w:rsidR="00B72892" w:rsidRPr="0084795D">
        <w:rPr>
          <w:rFonts w:ascii="Arial" w:hAnsi="Arial" w:cs="Arial"/>
          <w:sz w:val="22"/>
          <w:szCs w:val="22"/>
        </w:rPr>
        <w:t>1</w:t>
      </w:r>
      <w:r w:rsidR="00A63F2C">
        <w:rPr>
          <w:rFonts w:ascii="Arial" w:hAnsi="Arial" w:cs="Arial"/>
          <w:sz w:val="22"/>
          <w:szCs w:val="22"/>
        </w:rPr>
        <w:t>973</w:t>
      </w:r>
      <w:r w:rsidR="00977CD8" w:rsidRPr="0084795D">
        <w:rPr>
          <w:rFonts w:ascii="Arial" w:hAnsi="Arial" w:cs="Arial"/>
          <w:sz w:val="22"/>
          <w:szCs w:val="22"/>
        </w:rPr>
        <w:t xml:space="preserve"> ze zm.</w:t>
      </w:r>
      <w:r w:rsidRPr="0084795D">
        <w:rPr>
          <w:rFonts w:ascii="Arial" w:hAnsi="Arial" w:cs="Arial"/>
          <w:sz w:val="22"/>
          <w:szCs w:val="22"/>
        </w:rPr>
        <w:t>) oraz rozporządzenie Ministra Środowiska z dnia 14</w:t>
      </w:r>
      <w:r w:rsidR="006C0B5A" w:rsidRPr="0084795D">
        <w:rPr>
          <w:rFonts w:ascii="Arial" w:hAnsi="Arial" w:cs="Arial"/>
          <w:sz w:val="22"/>
          <w:szCs w:val="22"/>
        </w:rPr>
        <w:t xml:space="preserve"> </w:t>
      </w:r>
      <w:r w:rsidR="00D848C7" w:rsidRPr="0084795D">
        <w:rPr>
          <w:rFonts w:ascii="Arial" w:hAnsi="Arial" w:cs="Arial"/>
          <w:sz w:val="22"/>
          <w:szCs w:val="22"/>
        </w:rPr>
        <w:t>czerwca 2007 r. w</w:t>
      </w:r>
      <w:r w:rsidR="000032B7" w:rsidRPr="0084795D">
        <w:rPr>
          <w:rFonts w:ascii="Arial" w:hAnsi="Arial" w:cs="Arial"/>
          <w:sz w:val="22"/>
          <w:szCs w:val="22"/>
        </w:rPr>
        <w:t xml:space="preserve"> </w:t>
      </w:r>
      <w:r w:rsidRPr="0084795D">
        <w:rPr>
          <w:rFonts w:ascii="Arial" w:hAnsi="Arial" w:cs="Arial"/>
          <w:sz w:val="22"/>
          <w:szCs w:val="22"/>
        </w:rPr>
        <w:t>sprawie dopuszczalnych poziomów hałasu w środowisku (</w:t>
      </w:r>
      <w:r w:rsidR="000D52C0" w:rsidRPr="0084795D">
        <w:rPr>
          <w:rFonts w:ascii="Arial" w:hAnsi="Arial" w:cs="Arial"/>
          <w:sz w:val="22"/>
          <w:szCs w:val="22"/>
        </w:rPr>
        <w:t xml:space="preserve">tekst jednolity: </w:t>
      </w:r>
      <w:r w:rsidR="00A63F2C">
        <w:rPr>
          <w:rFonts w:ascii="Arial" w:hAnsi="Arial" w:cs="Arial"/>
          <w:sz w:val="22"/>
          <w:szCs w:val="22"/>
        </w:rPr>
        <w:br/>
      </w:r>
      <w:r w:rsidRPr="0084795D">
        <w:rPr>
          <w:rFonts w:ascii="Arial" w:hAnsi="Arial" w:cs="Arial"/>
          <w:sz w:val="22"/>
          <w:szCs w:val="22"/>
        </w:rPr>
        <w:t xml:space="preserve">Dz. U. </w:t>
      </w:r>
      <w:r w:rsidR="00CB1D59" w:rsidRPr="0084795D">
        <w:rPr>
          <w:rFonts w:ascii="Arial" w:hAnsi="Arial" w:cs="Arial"/>
          <w:sz w:val="22"/>
          <w:szCs w:val="22"/>
        </w:rPr>
        <w:t>z 20</w:t>
      </w:r>
      <w:r w:rsidR="000D52C0" w:rsidRPr="0084795D">
        <w:rPr>
          <w:rFonts w:ascii="Arial" w:hAnsi="Arial" w:cs="Arial"/>
          <w:sz w:val="22"/>
          <w:szCs w:val="22"/>
        </w:rPr>
        <w:t>14</w:t>
      </w:r>
      <w:r w:rsidR="00CB1D59" w:rsidRPr="0084795D">
        <w:rPr>
          <w:rFonts w:ascii="Arial" w:hAnsi="Arial" w:cs="Arial"/>
          <w:sz w:val="22"/>
          <w:szCs w:val="22"/>
        </w:rPr>
        <w:t xml:space="preserve"> r., poz. </w:t>
      </w:r>
      <w:r w:rsidR="000D52C0" w:rsidRPr="0084795D">
        <w:rPr>
          <w:rFonts w:ascii="Arial" w:hAnsi="Arial" w:cs="Arial"/>
          <w:sz w:val="22"/>
          <w:szCs w:val="22"/>
        </w:rPr>
        <w:t>112</w:t>
      </w:r>
      <w:r w:rsidRPr="0084795D">
        <w:rPr>
          <w:rFonts w:ascii="Arial" w:hAnsi="Arial" w:cs="Arial"/>
          <w:sz w:val="22"/>
          <w:szCs w:val="22"/>
        </w:rPr>
        <w:t>).</w:t>
      </w:r>
    </w:p>
    <w:p w:rsidR="00D848C7" w:rsidRPr="0084795D" w:rsidRDefault="00D848C7" w:rsidP="005E3CD7">
      <w:pPr>
        <w:keepLines/>
        <w:rPr>
          <w:rFonts w:ascii="Arial" w:hAnsi="Arial" w:cs="Arial"/>
          <w:sz w:val="22"/>
          <w:szCs w:val="22"/>
        </w:rPr>
      </w:pPr>
    </w:p>
    <w:p w:rsidR="002E09DE" w:rsidRPr="0084795D" w:rsidRDefault="00D3335F" w:rsidP="005E3CD7">
      <w:pPr>
        <w:keepLines/>
        <w:rPr>
          <w:rFonts w:ascii="Arial" w:hAnsi="Arial" w:cs="Arial"/>
          <w:b/>
          <w:sz w:val="22"/>
          <w:szCs w:val="22"/>
        </w:rPr>
      </w:pPr>
      <w:r w:rsidRPr="0084795D">
        <w:rPr>
          <w:rFonts w:ascii="Arial" w:hAnsi="Arial" w:cs="Arial"/>
          <w:b/>
          <w:sz w:val="22"/>
          <w:szCs w:val="22"/>
        </w:rPr>
        <w:t>6</w:t>
      </w:r>
      <w:r w:rsidR="002E09DE" w:rsidRPr="0084795D">
        <w:rPr>
          <w:rFonts w:ascii="Arial" w:hAnsi="Arial" w:cs="Arial"/>
          <w:b/>
          <w:sz w:val="22"/>
          <w:szCs w:val="22"/>
        </w:rPr>
        <w:t>.4.1. Dopuszczalny poziom hałasu</w:t>
      </w:r>
    </w:p>
    <w:p w:rsidR="002E09DE" w:rsidRPr="0084795D" w:rsidRDefault="002E09DE" w:rsidP="005E3CD7">
      <w:pPr>
        <w:keepLines/>
        <w:rPr>
          <w:rFonts w:ascii="Arial" w:hAnsi="Arial" w:cs="Arial"/>
          <w:b/>
          <w:sz w:val="22"/>
          <w:szCs w:val="22"/>
        </w:rPr>
      </w:pPr>
    </w:p>
    <w:p w:rsidR="002E09DE" w:rsidRPr="00A63F2C" w:rsidRDefault="002E09DE" w:rsidP="005E3CD7">
      <w:pPr>
        <w:keepLines/>
        <w:rPr>
          <w:rFonts w:ascii="Arial" w:hAnsi="Arial" w:cs="Arial"/>
          <w:sz w:val="22"/>
          <w:szCs w:val="22"/>
        </w:rPr>
      </w:pPr>
      <w:r w:rsidRPr="00A63F2C">
        <w:rPr>
          <w:rFonts w:ascii="Arial" w:hAnsi="Arial" w:cs="Arial"/>
          <w:sz w:val="22"/>
          <w:szCs w:val="22"/>
        </w:rPr>
        <w:t xml:space="preserve">Wielkość emisji hałasu emitowanego do środowiska przez przedmiotową instalację, wyznaczona dopuszczalnymi poziomami hałasu, w odniesieniu do terenów zabudowy </w:t>
      </w:r>
      <w:r w:rsidR="00DF1C83" w:rsidRPr="00A63F2C">
        <w:rPr>
          <w:rFonts w:ascii="Arial" w:hAnsi="Arial" w:cs="Arial"/>
          <w:sz w:val="22"/>
          <w:szCs w:val="22"/>
        </w:rPr>
        <w:t>mieszkaniowej jednorodzinnej</w:t>
      </w:r>
      <w:r w:rsidRPr="00A63F2C">
        <w:rPr>
          <w:rFonts w:ascii="Arial" w:hAnsi="Arial" w:cs="Arial"/>
          <w:sz w:val="22"/>
          <w:szCs w:val="22"/>
        </w:rPr>
        <w:t>:</w:t>
      </w:r>
    </w:p>
    <w:p w:rsidR="00DF1C83" w:rsidRPr="00A63F2C" w:rsidRDefault="00DF1C83" w:rsidP="005E3CD7">
      <w:pPr>
        <w:keepLines/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proofErr w:type="spellStart"/>
      <w:r w:rsidRPr="00A63F2C">
        <w:rPr>
          <w:rFonts w:ascii="Arial" w:hAnsi="Arial" w:cs="Arial"/>
          <w:sz w:val="22"/>
          <w:szCs w:val="22"/>
        </w:rPr>
        <w:t>L</w:t>
      </w:r>
      <w:r w:rsidRPr="00A63F2C">
        <w:rPr>
          <w:rFonts w:ascii="Arial" w:hAnsi="Arial" w:cs="Arial"/>
          <w:sz w:val="22"/>
          <w:szCs w:val="22"/>
          <w:vertAlign w:val="subscript"/>
        </w:rPr>
        <w:t>Aeq</w:t>
      </w:r>
      <w:proofErr w:type="spellEnd"/>
      <w:r w:rsidRPr="00A63F2C">
        <w:rPr>
          <w:rFonts w:ascii="Arial" w:hAnsi="Arial" w:cs="Arial"/>
          <w:sz w:val="22"/>
          <w:szCs w:val="22"/>
          <w:vertAlign w:val="subscript"/>
        </w:rPr>
        <w:t xml:space="preserve"> D</w:t>
      </w:r>
      <w:r w:rsidRPr="00A63F2C">
        <w:rPr>
          <w:rFonts w:ascii="Arial" w:hAnsi="Arial" w:cs="Arial"/>
          <w:sz w:val="22"/>
          <w:szCs w:val="22"/>
        </w:rPr>
        <w:t xml:space="preserve"> – równoważny poziom dźwięku A dla </w:t>
      </w:r>
      <w:r w:rsidRPr="00A63F2C">
        <w:rPr>
          <w:rFonts w:ascii="Arial" w:eastAsia="Univers-PL" w:hAnsi="Arial" w:cs="Arial"/>
          <w:sz w:val="22"/>
          <w:szCs w:val="22"/>
        </w:rPr>
        <w:t>przedziału czasu odniesienia równemu 8 kolejno po sobie następującym najmniej korzystnym godzinom pory dnia</w:t>
      </w:r>
      <w:r w:rsidRPr="00A63F2C">
        <w:rPr>
          <w:rFonts w:ascii="Arial" w:hAnsi="Arial" w:cs="Arial"/>
          <w:sz w:val="22"/>
          <w:szCs w:val="22"/>
        </w:rPr>
        <w:t xml:space="preserve"> (rozumianej jako przedział czasu od godz. 6</w:t>
      </w:r>
      <w:r w:rsidRPr="00A63F2C">
        <w:rPr>
          <w:rFonts w:ascii="Arial" w:hAnsi="Arial" w:cs="Arial"/>
          <w:sz w:val="22"/>
          <w:szCs w:val="22"/>
          <w:vertAlign w:val="superscript"/>
        </w:rPr>
        <w:t>00</w:t>
      </w:r>
      <w:r w:rsidRPr="00A63F2C">
        <w:rPr>
          <w:rFonts w:ascii="Arial" w:hAnsi="Arial" w:cs="Arial"/>
          <w:sz w:val="22"/>
          <w:szCs w:val="22"/>
        </w:rPr>
        <w:t xml:space="preserve"> do godz. 22</w:t>
      </w:r>
      <w:r w:rsidRPr="00A63F2C">
        <w:rPr>
          <w:rFonts w:ascii="Arial" w:hAnsi="Arial" w:cs="Arial"/>
          <w:sz w:val="22"/>
          <w:szCs w:val="22"/>
          <w:vertAlign w:val="superscript"/>
        </w:rPr>
        <w:t>00</w:t>
      </w:r>
      <w:r w:rsidRPr="00A63F2C">
        <w:rPr>
          <w:rFonts w:ascii="Arial" w:hAnsi="Arial" w:cs="Arial"/>
          <w:sz w:val="22"/>
          <w:szCs w:val="22"/>
        </w:rPr>
        <w:t xml:space="preserve">) – </w:t>
      </w:r>
      <w:r w:rsidRPr="00A63F2C">
        <w:rPr>
          <w:rFonts w:ascii="Arial" w:hAnsi="Arial" w:cs="Arial"/>
          <w:b/>
          <w:sz w:val="22"/>
          <w:szCs w:val="22"/>
        </w:rPr>
        <w:t>50 dB,</w:t>
      </w:r>
    </w:p>
    <w:p w:rsidR="00DF1C83" w:rsidRPr="00A63F2C" w:rsidRDefault="00DF1C83" w:rsidP="005E3CD7">
      <w:pPr>
        <w:keepLines/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proofErr w:type="spellStart"/>
      <w:r w:rsidRPr="00A63F2C">
        <w:rPr>
          <w:rFonts w:ascii="Arial" w:hAnsi="Arial" w:cs="Arial"/>
          <w:sz w:val="22"/>
          <w:szCs w:val="22"/>
        </w:rPr>
        <w:t>L</w:t>
      </w:r>
      <w:r w:rsidRPr="00A63F2C">
        <w:rPr>
          <w:rFonts w:ascii="Arial" w:hAnsi="Arial" w:cs="Arial"/>
          <w:sz w:val="22"/>
          <w:szCs w:val="22"/>
          <w:vertAlign w:val="subscript"/>
        </w:rPr>
        <w:t>Aeq</w:t>
      </w:r>
      <w:proofErr w:type="spellEnd"/>
      <w:r w:rsidRPr="00A63F2C">
        <w:rPr>
          <w:rFonts w:ascii="Arial" w:hAnsi="Arial" w:cs="Arial"/>
          <w:sz w:val="22"/>
          <w:szCs w:val="22"/>
          <w:vertAlign w:val="subscript"/>
        </w:rPr>
        <w:t xml:space="preserve"> N</w:t>
      </w:r>
      <w:r w:rsidRPr="00A63F2C">
        <w:rPr>
          <w:rFonts w:ascii="Arial" w:hAnsi="Arial" w:cs="Arial"/>
          <w:sz w:val="22"/>
          <w:szCs w:val="22"/>
        </w:rPr>
        <w:t xml:space="preserve"> – równoważny poziom dźwięku A dla </w:t>
      </w:r>
      <w:r w:rsidRPr="00A63F2C">
        <w:rPr>
          <w:rFonts w:ascii="Arial" w:eastAsia="Univers-PL" w:hAnsi="Arial" w:cs="Arial"/>
          <w:sz w:val="22"/>
          <w:szCs w:val="22"/>
        </w:rPr>
        <w:t>przedziału czasu odniesienia równemu 1 najmniej korzystnej godzinie pory nocy</w:t>
      </w:r>
      <w:r w:rsidRPr="00A63F2C">
        <w:rPr>
          <w:rFonts w:ascii="Arial" w:hAnsi="Arial" w:cs="Arial"/>
          <w:sz w:val="22"/>
          <w:szCs w:val="22"/>
        </w:rPr>
        <w:t xml:space="preserve"> (rozumianej jako przedział czasu od godz. 22</w:t>
      </w:r>
      <w:r w:rsidRPr="00A63F2C">
        <w:rPr>
          <w:rFonts w:ascii="Arial" w:hAnsi="Arial" w:cs="Arial"/>
          <w:sz w:val="22"/>
          <w:szCs w:val="22"/>
          <w:vertAlign w:val="superscript"/>
        </w:rPr>
        <w:t>00</w:t>
      </w:r>
      <w:r w:rsidRPr="00A63F2C">
        <w:rPr>
          <w:rFonts w:ascii="Arial" w:hAnsi="Arial" w:cs="Arial"/>
          <w:sz w:val="22"/>
          <w:szCs w:val="22"/>
        </w:rPr>
        <w:t xml:space="preserve"> do godz. 6</w:t>
      </w:r>
      <w:r w:rsidRPr="00A63F2C">
        <w:rPr>
          <w:rFonts w:ascii="Arial" w:hAnsi="Arial" w:cs="Arial"/>
          <w:sz w:val="22"/>
          <w:szCs w:val="22"/>
          <w:vertAlign w:val="superscript"/>
        </w:rPr>
        <w:t>00</w:t>
      </w:r>
      <w:r w:rsidRPr="00A63F2C">
        <w:rPr>
          <w:rFonts w:ascii="Arial" w:hAnsi="Arial" w:cs="Arial"/>
          <w:sz w:val="22"/>
          <w:szCs w:val="22"/>
        </w:rPr>
        <w:t xml:space="preserve">) </w:t>
      </w:r>
      <w:r w:rsidR="00F22983">
        <w:rPr>
          <w:rFonts w:ascii="Arial" w:hAnsi="Arial" w:cs="Arial"/>
          <w:sz w:val="22"/>
          <w:szCs w:val="22"/>
        </w:rPr>
        <w:br/>
      </w:r>
      <w:r w:rsidRPr="00A63F2C">
        <w:rPr>
          <w:rFonts w:ascii="Arial" w:hAnsi="Arial" w:cs="Arial"/>
          <w:sz w:val="22"/>
          <w:szCs w:val="22"/>
        </w:rPr>
        <w:t xml:space="preserve">– </w:t>
      </w:r>
      <w:r w:rsidRPr="00A63F2C">
        <w:rPr>
          <w:rFonts w:ascii="Arial" w:hAnsi="Arial" w:cs="Arial"/>
          <w:b/>
          <w:sz w:val="22"/>
          <w:szCs w:val="22"/>
        </w:rPr>
        <w:t>40 dB</w:t>
      </w:r>
    </w:p>
    <w:p w:rsidR="00DF1C83" w:rsidRPr="00A63F2C" w:rsidRDefault="00DF1C83" w:rsidP="005E3CD7">
      <w:pPr>
        <w:keepLines/>
        <w:rPr>
          <w:rFonts w:ascii="Arial" w:hAnsi="Arial" w:cs="Arial"/>
          <w:sz w:val="22"/>
          <w:szCs w:val="22"/>
        </w:rPr>
      </w:pPr>
      <w:r w:rsidRPr="00A63F2C">
        <w:rPr>
          <w:rFonts w:ascii="Arial" w:hAnsi="Arial" w:cs="Arial"/>
          <w:sz w:val="22"/>
          <w:szCs w:val="22"/>
        </w:rPr>
        <w:t>oraz w odniesieniu do terenów zabudowy zagrodowej:</w:t>
      </w:r>
    </w:p>
    <w:p w:rsidR="002E09DE" w:rsidRPr="00A63F2C" w:rsidRDefault="002E09DE" w:rsidP="005E3CD7">
      <w:pPr>
        <w:keepLines/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proofErr w:type="spellStart"/>
      <w:r w:rsidRPr="00A63F2C">
        <w:rPr>
          <w:rFonts w:ascii="Arial" w:hAnsi="Arial" w:cs="Arial"/>
          <w:sz w:val="22"/>
          <w:szCs w:val="22"/>
        </w:rPr>
        <w:t>L</w:t>
      </w:r>
      <w:r w:rsidRPr="00A63F2C">
        <w:rPr>
          <w:rFonts w:ascii="Arial" w:hAnsi="Arial" w:cs="Arial"/>
          <w:sz w:val="22"/>
          <w:szCs w:val="22"/>
          <w:vertAlign w:val="subscript"/>
        </w:rPr>
        <w:t>Aeq</w:t>
      </w:r>
      <w:proofErr w:type="spellEnd"/>
      <w:r w:rsidRPr="00A63F2C">
        <w:rPr>
          <w:rFonts w:ascii="Arial" w:hAnsi="Arial" w:cs="Arial"/>
          <w:sz w:val="22"/>
          <w:szCs w:val="22"/>
          <w:vertAlign w:val="subscript"/>
        </w:rPr>
        <w:t xml:space="preserve"> D</w:t>
      </w:r>
      <w:r w:rsidRPr="00A63F2C">
        <w:rPr>
          <w:rFonts w:ascii="Arial" w:hAnsi="Arial" w:cs="Arial"/>
          <w:sz w:val="22"/>
          <w:szCs w:val="22"/>
        </w:rPr>
        <w:t xml:space="preserve"> – równoważny poziom dźwięku A dla </w:t>
      </w:r>
      <w:r w:rsidRPr="00A63F2C">
        <w:rPr>
          <w:rFonts w:ascii="Arial" w:eastAsia="Univers-PL" w:hAnsi="Arial" w:cs="Arial"/>
          <w:sz w:val="22"/>
          <w:szCs w:val="22"/>
        </w:rPr>
        <w:t>przedziału czasu odniesienia równemu 8 kolejno po sobie następującym najmniej korzystnym godzinom pory dnia</w:t>
      </w:r>
      <w:r w:rsidRPr="00A63F2C">
        <w:rPr>
          <w:rFonts w:ascii="Arial" w:hAnsi="Arial" w:cs="Arial"/>
          <w:sz w:val="22"/>
          <w:szCs w:val="22"/>
        </w:rPr>
        <w:t xml:space="preserve"> (rozumianej jako przedział czasu od godz. 6</w:t>
      </w:r>
      <w:r w:rsidRPr="00A63F2C">
        <w:rPr>
          <w:rFonts w:ascii="Arial" w:hAnsi="Arial" w:cs="Arial"/>
          <w:sz w:val="22"/>
          <w:szCs w:val="22"/>
          <w:vertAlign w:val="superscript"/>
        </w:rPr>
        <w:t>00</w:t>
      </w:r>
      <w:r w:rsidRPr="00A63F2C">
        <w:rPr>
          <w:rFonts w:ascii="Arial" w:hAnsi="Arial" w:cs="Arial"/>
          <w:sz w:val="22"/>
          <w:szCs w:val="22"/>
        </w:rPr>
        <w:t xml:space="preserve"> do godz. 22</w:t>
      </w:r>
      <w:r w:rsidRPr="00A63F2C">
        <w:rPr>
          <w:rFonts w:ascii="Arial" w:hAnsi="Arial" w:cs="Arial"/>
          <w:sz w:val="22"/>
          <w:szCs w:val="22"/>
          <w:vertAlign w:val="superscript"/>
        </w:rPr>
        <w:t>00</w:t>
      </w:r>
      <w:r w:rsidRPr="00A63F2C">
        <w:rPr>
          <w:rFonts w:ascii="Arial" w:hAnsi="Arial" w:cs="Arial"/>
          <w:sz w:val="22"/>
          <w:szCs w:val="22"/>
        </w:rPr>
        <w:t xml:space="preserve">) – </w:t>
      </w:r>
      <w:r w:rsidRPr="00A63F2C">
        <w:rPr>
          <w:rFonts w:ascii="Arial" w:hAnsi="Arial" w:cs="Arial"/>
          <w:b/>
          <w:sz w:val="22"/>
          <w:szCs w:val="22"/>
        </w:rPr>
        <w:t>55 dB,</w:t>
      </w:r>
    </w:p>
    <w:p w:rsidR="002E09DE" w:rsidRPr="00A63F2C" w:rsidRDefault="002E09DE" w:rsidP="005E3CD7">
      <w:pPr>
        <w:keepLines/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proofErr w:type="spellStart"/>
      <w:r w:rsidRPr="00A63F2C">
        <w:rPr>
          <w:rFonts w:ascii="Arial" w:hAnsi="Arial" w:cs="Arial"/>
          <w:sz w:val="22"/>
          <w:szCs w:val="22"/>
        </w:rPr>
        <w:t>L</w:t>
      </w:r>
      <w:r w:rsidRPr="00A63F2C">
        <w:rPr>
          <w:rFonts w:ascii="Arial" w:hAnsi="Arial" w:cs="Arial"/>
          <w:sz w:val="22"/>
          <w:szCs w:val="22"/>
          <w:vertAlign w:val="subscript"/>
        </w:rPr>
        <w:t>Aeq</w:t>
      </w:r>
      <w:proofErr w:type="spellEnd"/>
      <w:r w:rsidRPr="00A63F2C">
        <w:rPr>
          <w:rFonts w:ascii="Arial" w:hAnsi="Arial" w:cs="Arial"/>
          <w:sz w:val="22"/>
          <w:szCs w:val="22"/>
          <w:vertAlign w:val="subscript"/>
        </w:rPr>
        <w:t xml:space="preserve"> N</w:t>
      </w:r>
      <w:r w:rsidRPr="00A63F2C">
        <w:rPr>
          <w:rFonts w:ascii="Arial" w:hAnsi="Arial" w:cs="Arial"/>
          <w:sz w:val="22"/>
          <w:szCs w:val="22"/>
        </w:rPr>
        <w:t xml:space="preserve"> – równoważny poziom dźwięku A dla </w:t>
      </w:r>
      <w:r w:rsidRPr="00A63F2C">
        <w:rPr>
          <w:rFonts w:ascii="Arial" w:eastAsia="Univers-PL" w:hAnsi="Arial" w:cs="Arial"/>
          <w:sz w:val="22"/>
          <w:szCs w:val="22"/>
        </w:rPr>
        <w:t>przedziału czasu odniesienia równemu 1 najmniej korzystnej godzinie pory nocy</w:t>
      </w:r>
      <w:r w:rsidRPr="00A63F2C">
        <w:rPr>
          <w:rFonts w:ascii="Arial" w:hAnsi="Arial" w:cs="Arial"/>
          <w:sz w:val="22"/>
          <w:szCs w:val="22"/>
        </w:rPr>
        <w:t xml:space="preserve"> (rozumianej jako przedział czasu od godz. 22</w:t>
      </w:r>
      <w:r w:rsidRPr="00A63F2C">
        <w:rPr>
          <w:rFonts w:ascii="Arial" w:hAnsi="Arial" w:cs="Arial"/>
          <w:sz w:val="22"/>
          <w:szCs w:val="22"/>
          <w:vertAlign w:val="superscript"/>
        </w:rPr>
        <w:t>00</w:t>
      </w:r>
      <w:r w:rsidRPr="00A63F2C">
        <w:rPr>
          <w:rFonts w:ascii="Arial" w:hAnsi="Arial" w:cs="Arial"/>
          <w:sz w:val="22"/>
          <w:szCs w:val="22"/>
        </w:rPr>
        <w:t xml:space="preserve"> do godz. 6</w:t>
      </w:r>
      <w:r w:rsidRPr="00A63F2C">
        <w:rPr>
          <w:rFonts w:ascii="Arial" w:hAnsi="Arial" w:cs="Arial"/>
          <w:sz w:val="22"/>
          <w:szCs w:val="22"/>
          <w:vertAlign w:val="superscript"/>
        </w:rPr>
        <w:t>00</w:t>
      </w:r>
      <w:r w:rsidRPr="00A63F2C">
        <w:rPr>
          <w:rFonts w:ascii="Arial" w:hAnsi="Arial" w:cs="Arial"/>
          <w:sz w:val="22"/>
          <w:szCs w:val="22"/>
        </w:rPr>
        <w:t xml:space="preserve">) </w:t>
      </w:r>
      <w:r w:rsidR="00F22983">
        <w:rPr>
          <w:rFonts w:ascii="Arial" w:hAnsi="Arial" w:cs="Arial"/>
          <w:sz w:val="22"/>
          <w:szCs w:val="22"/>
        </w:rPr>
        <w:br/>
      </w:r>
      <w:r w:rsidRPr="00A63F2C">
        <w:rPr>
          <w:rFonts w:ascii="Arial" w:hAnsi="Arial" w:cs="Arial"/>
          <w:sz w:val="22"/>
          <w:szCs w:val="22"/>
        </w:rPr>
        <w:t xml:space="preserve">– </w:t>
      </w:r>
      <w:r w:rsidRPr="00A63F2C">
        <w:rPr>
          <w:rFonts w:ascii="Arial" w:hAnsi="Arial" w:cs="Arial"/>
          <w:b/>
          <w:sz w:val="22"/>
          <w:szCs w:val="22"/>
        </w:rPr>
        <w:t>45 dB</w:t>
      </w:r>
      <w:r w:rsidRPr="00A63F2C">
        <w:rPr>
          <w:rFonts w:ascii="Arial" w:hAnsi="Arial" w:cs="Arial"/>
          <w:sz w:val="22"/>
          <w:szCs w:val="22"/>
        </w:rPr>
        <w:t>.</w:t>
      </w:r>
    </w:p>
    <w:p w:rsidR="002E09DE" w:rsidRPr="00B11B06" w:rsidRDefault="00D3335F" w:rsidP="005E3CD7">
      <w:pPr>
        <w:keepLines/>
        <w:rPr>
          <w:rFonts w:ascii="Arial" w:hAnsi="Arial" w:cs="Arial"/>
          <w:b/>
          <w:sz w:val="22"/>
          <w:szCs w:val="22"/>
        </w:rPr>
      </w:pPr>
      <w:r w:rsidRPr="00B11B06">
        <w:rPr>
          <w:rFonts w:ascii="Arial" w:hAnsi="Arial" w:cs="Arial"/>
          <w:b/>
          <w:sz w:val="22"/>
          <w:szCs w:val="22"/>
        </w:rPr>
        <w:lastRenderedPageBreak/>
        <w:t>6</w:t>
      </w:r>
      <w:r w:rsidR="002E09DE" w:rsidRPr="00B11B06">
        <w:rPr>
          <w:rFonts w:ascii="Arial" w:hAnsi="Arial" w:cs="Arial"/>
          <w:b/>
          <w:sz w:val="22"/>
          <w:szCs w:val="22"/>
        </w:rPr>
        <w:t>.4.2. Źródła hałasu</w:t>
      </w:r>
      <w:r w:rsidR="00556DE5" w:rsidRPr="00B11B06">
        <w:rPr>
          <w:rFonts w:ascii="Arial" w:hAnsi="Arial" w:cs="Arial"/>
          <w:b/>
          <w:sz w:val="22"/>
          <w:szCs w:val="22"/>
        </w:rPr>
        <w:t xml:space="preserve"> oraz</w:t>
      </w:r>
      <w:r w:rsidR="002E09DE" w:rsidRPr="00B11B06">
        <w:rPr>
          <w:rFonts w:ascii="Arial" w:hAnsi="Arial" w:cs="Arial"/>
          <w:b/>
          <w:sz w:val="22"/>
          <w:szCs w:val="22"/>
        </w:rPr>
        <w:t xml:space="preserve"> ic</w:t>
      </w:r>
      <w:r w:rsidR="00556DE5" w:rsidRPr="00B11B06">
        <w:rPr>
          <w:rFonts w:ascii="Arial" w:hAnsi="Arial" w:cs="Arial"/>
          <w:b/>
          <w:sz w:val="22"/>
          <w:szCs w:val="22"/>
        </w:rPr>
        <w:t>h czas pracy</w:t>
      </w:r>
    </w:p>
    <w:p w:rsidR="002E09DE" w:rsidRPr="0084795D" w:rsidRDefault="002E09DE" w:rsidP="005E3CD7">
      <w:pPr>
        <w:keepLines/>
        <w:rPr>
          <w:rFonts w:ascii="Arial" w:hAnsi="Arial" w:cs="Arial"/>
          <w:sz w:val="22"/>
          <w:szCs w:val="22"/>
          <w:highlight w:val="yellow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670"/>
        <w:gridCol w:w="1276"/>
        <w:gridCol w:w="1276"/>
      </w:tblGrid>
      <w:tr w:rsidR="00612F25" w:rsidRPr="0084795D" w:rsidTr="005E3CD7">
        <w:trPr>
          <w:cantSplit/>
          <w:trHeight w:val="602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612F25" w:rsidRPr="0084795D" w:rsidRDefault="00612F25" w:rsidP="005E3CD7">
            <w:pPr>
              <w:keepLines/>
              <w:ind w:left="-113" w:right="-41"/>
              <w:rPr>
                <w:rFonts w:ascii="Arial" w:hAnsi="Arial" w:cs="Arial"/>
                <w:b/>
                <w:sz w:val="22"/>
                <w:szCs w:val="22"/>
              </w:rPr>
            </w:pPr>
            <w:r w:rsidRPr="008479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670" w:type="dxa"/>
            <w:vMerge w:val="restart"/>
            <w:shd w:val="clear" w:color="auto" w:fill="D9D9D9"/>
            <w:vAlign w:val="center"/>
          </w:tcPr>
          <w:p w:rsidR="00612F25" w:rsidRPr="0084795D" w:rsidRDefault="00612F25" w:rsidP="005E3CD7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84795D">
              <w:rPr>
                <w:rFonts w:ascii="Arial" w:hAnsi="Arial" w:cs="Arial"/>
                <w:b/>
                <w:sz w:val="22"/>
                <w:szCs w:val="22"/>
              </w:rPr>
              <w:t>Źródło hałasu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25" w:rsidRPr="0084795D" w:rsidRDefault="00612F25" w:rsidP="005E3CD7">
            <w:pPr>
              <w:keepLines/>
              <w:ind w:left="-71" w:right="-130"/>
              <w:rPr>
                <w:rFonts w:ascii="Arial" w:hAnsi="Arial" w:cs="Arial"/>
                <w:b/>
                <w:sz w:val="22"/>
                <w:szCs w:val="22"/>
              </w:rPr>
            </w:pPr>
            <w:r w:rsidRPr="0084795D">
              <w:rPr>
                <w:rFonts w:ascii="Arial" w:hAnsi="Arial" w:cs="Arial"/>
                <w:b/>
                <w:sz w:val="22"/>
                <w:szCs w:val="22"/>
              </w:rPr>
              <w:t>Czas pracy pojedynczego źródła [h]</w:t>
            </w:r>
          </w:p>
        </w:tc>
      </w:tr>
      <w:tr w:rsidR="00612F25" w:rsidRPr="0084795D" w:rsidTr="005E3CD7">
        <w:trPr>
          <w:cantSplit/>
          <w:trHeight w:val="285"/>
        </w:trPr>
        <w:tc>
          <w:tcPr>
            <w:tcW w:w="562" w:type="dxa"/>
            <w:vMerge/>
            <w:shd w:val="clear" w:color="auto" w:fill="auto"/>
          </w:tcPr>
          <w:p w:rsidR="00612F25" w:rsidRPr="0084795D" w:rsidRDefault="00612F25" w:rsidP="005E3CD7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12F25" w:rsidRPr="0084795D" w:rsidRDefault="00612F25" w:rsidP="005E3CD7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12F25" w:rsidRPr="0084795D" w:rsidRDefault="00612F25" w:rsidP="005E3CD7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84795D">
              <w:rPr>
                <w:rFonts w:ascii="Arial" w:hAnsi="Arial" w:cs="Arial"/>
                <w:b/>
                <w:sz w:val="22"/>
                <w:szCs w:val="22"/>
              </w:rPr>
              <w:t>Pora dnia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12F25" w:rsidRPr="0084795D" w:rsidRDefault="00612F25" w:rsidP="005E3CD7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84795D">
              <w:rPr>
                <w:rFonts w:ascii="Arial" w:hAnsi="Arial" w:cs="Arial"/>
                <w:b/>
                <w:sz w:val="22"/>
                <w:szCs w:val="22"/>
              </w:rPr>
              <w:t>Pora nocy</w:t>
            </w:r>
          </w:p>
        </w:tc>
      </w:tr>
      <w:tr w:rsidR="00612F25" w:rsidRPr="0084795D" w:rsidTr="005E3CD7">
        <w:trPr>
          <w:cantSplit/>
          <w:trHeight w:val="340"/>
        </w:trPr>
        <w:tc>
          <w:tcPr>
            <w:tcW w:w="8784" w:type="dxa"/>
            <w:gridSpan w:val="4"/>
            <w:shd w:val="clear" w:color="auto" w:fill="auto"/>
            <w:vAlign w:val="center"/>
          </w:tcPr>
          <w:p w:rsidR="00612F25" w:rsidRPr="00A63F2C" w:rsidRDefault="00A35A8C" w:rsidP="005E3CD7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A63F2C">
              <w:rPr>
                <w:rFonts w:ascii="Arial" w:hAnsi="Arial" w:cs="Arial"/>
                <w:b/>
                <w:sz w:val="22"/>
                <w:szCs w:val="22"/>
              </w:rPr>
              <w:t>Budynek A</w:t>
            </w:r>
          </w:p>
        </w:tc>
      </w:tr>
      <w:tr w:rsidR="00612F25" w:rsidRPr="0084795D" w:rsidTr="005E3CD7">
        <w:trPr>
          <w:cantSplit/>
          <w:trHeight w:val="340"/>
        </w:trPr>
        <w:tc>
          <w:tcPr>
            <w:tcW w:w="562" w:type="dxa"/>
            <w:shd w:val="clear" w:color="auto" w:fill="auto"/>
            <w:vAlign w:val="center"/>
          </w:tcPr>
          <w:p w:rsidR="00612F25" w:rsidRPr="0084795D" w:rsidRDefault="00612F25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2F25" w:rsidRPr="0084795D" w:rsidRDefault="00612F25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 xml:space="preserve">Wentylatory dachowe o wydajności </w:t>
            </w:r>
            <w:r w:rsidR="000E2695" w:rsidRPr="0084795D">
              <w:rPr>
                <w:rFonts w:ascii="Arial" w:hAnsi="Arial" w:cs="Arial"/>
                <w:sz w:val="22"/>
                <w:szCs w:val="22"/>
              </w:rPr>
              <w:t>1</w:t>
            </w:r>
            <w:r w:rsidR="00A35A8C" w:rsidRPr="0084795D">
              <w:rPr>
                <w:rFonts w:ascii="Arial" w:hAnsi="Arial" w:cs="Arial"/>
                <w:sz w:val="22"/>
                <w:szCs w:val="22"/>
              </w:rPr>
              <w:t>2</w:t>
            </w:r>
            <w:r w:rsidR="000E2695" w:rsidRPr="008479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A8C" w:rsidRPr="0084795D">
              <w:rPr>
                <w:rFonts w:ascii="Arial" w:hAnsi="Arial" w:cs="Arial"/>
                <w:sz w:val="22"/>
                <w:szCs w:val="22"/>
              </w:rPr>
              <w:t>2</w:t>
            </w:r>
            <w:r w:rsidR="000E2695" w:rsidRPr="0084795D">
              <w:rPr>
                <w:rFonts w:ascii="Arial" w:hAnsi="Arial" w:cs="Arial"/>
                <w:sz w:val="22"/>
                <w:szCs w:val="22"/>
              </w:rPr>
              <w:t>00</w:t>
            </w:r>
            <w:r w:rsidRPr="0084795D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84795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4795D">
              <w:rPr>
                <w:rFonts w:ascii="Arial" w:hAnsi="Arial" w:cs="Arial"/>
                <w:sz w:val="22"/>
                <w:szCs w:val="22"/>
              </w:rPr>
              <w:t xml:space="preserve">/h – </w:t>
            </w:r>
            <w:r w:rsidR="00A35A8C" w:rsidRPr="0084795D">
              <w:rPr>
                <w:rFonts w:ascii="Arial" w:hAnsi="Arial" w:cs="Arial"/>
                <w:sz w:val="22"/>
                <w:szCs w:val="22"/>
              </w:rPr>
              <w:t>6</w:t>
            </w:r>
            <w:r w:rsidRPr="0084795D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F25" w:rsidRPr="0084795D" w:rsidRDefault="00612F25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F25" w:rsidRPr="0084795D" w:rsidRDefault="00612F25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12F25" w:rsidRPr="0084795D" w:rsidTr="005E3CD7">
        <w:trPr>
          <w:cantSplit/>
          <w:trHeight w:val="340"/>
        </w:trPr>
        <w:tc>
          <w:tcPr>
            <w:tcW w:w="8784" w:type="dxa"/>
            <w:gridSpan w:val="4"/>
            <w:shd w:val="clear" w:color="auto" w:fill="auto"/>
            <w:vAlign w:val="center"/>
          </w:tcPr>
          <w:p w:rsidR="00612F25" w:rsidRPr="00A63F2C" w:rsidRDefault="00A35A8C" w:rsidP="005E3CD7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A63F2C">
              <w:rPr>
                <w:rFonts w:ascii="Arial" w:hAnsi="Arial" w:cs="Arial"/>
                <w:b/>
                <w:sz w:val="22"/>
                <w:szCs w:val="22"/>
              </w:rPr>
              <w:t>Budynek B</w:t>
            </w:r>
          </w:p>
        </w:tc>
      </w:tr>
      <w:tr w:rsidR="00612F25" w:rsidRPr="0084795D" w:rsidTr="005E3CD7">
        <w:trPr>
          <w:cantSplit/>
          <w:trHeight w:val="340"/>
        </w:trPr>
        <w:tc>
          <w:tcPr>
            <w:tcW w:w="562" w:type="dxa"/>
            <w:shd w:val="clear" w:color="auto" w:fill="auto"/>
            <w:vAlign w:val="center"/>
          </w:tcPr>
          <w:p w:rsidR="00612F25" w:rsidRPr="0084795D" w:rsidRDefault="00612F25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2F25" w:rsidRPr="0084795D" w:rsidRDefault="00612F25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 xml:space="preserve">Wentylatory dachowe o wydajności </w:t>
            </w:r>
            <w:r w:rsidR="00A35A8C" w:rsidRPr="0084795D">
              <w:rPr>
                <w:rFonts w:ascii="Arial" w:hAnsi="Arial" w:cs="Arial"/>
                <w:sz w:val="22"/>
                <w:szCs w:val="22"/>
              </w:rPr>
              <w:t>1</w:t>
            </w:r>
            <w:r w:rsidR="00DB5CC8" w:rsidRPr="0084795D">
              <w:rPr>
                <w:rFonts w:ascii="Arial" w:hAnsi="Arial" w:cs="Arial"/>
                <w:sz w:val="22"/>
                <w:szCs w:val="22"/>
              </w:rPr>
              <w:t>2</w:t>
            </w:r>
            <w:r w:rsidR="000E2695" w:rsidRPr="008479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A8C" w:rsidRPr="0084795D">
              <w:rPr>
                <w:rFonts w:ascii="Arial" w:hAnsi="Arial" w:cs="Arial"/>
                <w:sz w:val="22"/>
                <w:szCs w:val="22"/>
              </w:rPr>
              <w:t>2</w:t>
            </w:r>
            <w:r w:rsidR="000E2695" w:rsidRPr="0084795D">
              <w:rPr>
                <w:rFonts w:ascii="Arial" w:hAnsi="Arial" w:cs="Arial"/>
                <w:sz w:val="22"/>
                <w:szCs w:val="22"/>
              </w:rPr>
              <w:t>00</w:t>
            </w:r>
            <w:r w:rsidRPr="0084795D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84795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4795D">
              <w:rPr>
                <w:rFonts w:ascii="Arial" w:hAnsi="Arial" w:cs="Arial"/>
                <w:sz w:val="22"/>
                <w:szCs w:val="22"/>
              </w:rPr>
              <w:t xml:space="preserve">/h – </w:t>
            </w:r>
            <w:r w:rsidR="00DB5CC8" w:rsidRPr="0084795D">
              <w:rPr>
                <w:rFonts w:ascii="Arial" w:hAnsi="Arial" w:cs="Arial"/>
                <w:sz w:val="22"/>
                <w:szCs w:val="22"/>
              </w:rPr>
              <w:t>4</w:t>
            </w:r>
            <w:r w:rsidRPr="0084795D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F25" w:rsidRPr="0084795D" w:rsidRDefault="00612F25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F25" w:rsidRPr="0084795D" w:rsidRDefault="00612F25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12F25" w:rsidRPr="0084795D" w:rsidTr="005E3CD7">
        <w:trPr>
          <w:cantSplit/>
          <w:trHeight w:val="340"/>
        </w:trPr>
        <w:tc>
          <w:tcPr>
            <w:tcW w:w="8784" w:type="dxa"/>
            <w:gridSpan w:val="4"/>
            <w:shd w:val="clear" w:color="auto" w:fill="auto"/>
            <w:vAlign w:val="center"/>
          </w:tcPr>
          <w:p w:rsidR="00612F25" w:rsidRPr="00A63F2C" w:rsidRDefault="00A35A8C" w:rsidP="005E3CD7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A63F2C">
              <w:rPr>
                <w:rFonts w:ascii="Arial" w:hAnsi="Arial" w:cs="Arial"/>
                <w:b/>
                <w:sz w:val="22"/>
                <w:szCs w:val="22"/>
              </w:rPr>
              <w:t>Budynek C</w:t>
            </w:r>
          </w:p>
        </w:tc>
      </w:tr>
      <w:tr w:rsidR="00DB5CC8" w:rsidRPr="0084795D" w:rsidTr="005E3CD7">
        <w:trPr>
          <w:cantSplit/>
          <w:trHeight w:val="340"/>
        </w:trPr>
        <w:tc>
          <w:tcPr>
            <w:tcW w:w="562" w:type="dxa"/>
            <w:shd w:val="clear" w:color="auto" w:fill="auto"/>
            <w:vAlign w:val="center"/>
          </w:tcPr>
          <w:p w:rsidR="00DB5CC8" w:rsidRPr="0084795D" w:rsidRDefault="00DB5CC8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5CC8" w:rsidRPr="0084795D" w:rsidRDefault="00DB5CC8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 xml:space="preserve">Wentylatory dachowe o wydajności </w:t>
            </w:r>
            <w:r w:rsidR="00A35A8C" w:rsidRPr="0084795D">
              <w:rPr>
                <w:rFonts w:ascii="Arial" w:hAnsi="Arial" w:cs="Arial"/>
                <w:sz w:val="22"/>
                <w:szCs w:val="22"/>
              </w:rPr>
              <w:t>1</w:t>
            </w:r>
            <w:r w:rsidRPr="0084795D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A35A8C" w:rsidRPr="0084795D">
              <w:rPr>
                <w:rFonts w:ascii="Arial" w:hAnsi="Arial" w:cs="Arial"/>
                <w:sz w:val="22"/>
                <w:szCs w:val="22"/>
              </w:rPr>
              <w:t>2</w:t>
            </w:r>
            <w:r w:rsidRPr="0084795D">
              <w:rPr>
                <w:rFonts w:ascii="Arial" w:hAnsi="Arial" w:cs="Arial"/>
                <w:sz w:val="22"/>
                <w:szCs w:val="22"/>
              </w:rPr>
              <w:t>00 m</w:t>
            </w:r>
            <w:r w:rsidRPr="0084795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4795D">
              <w:rPr>
                <w:rFonts w:ascii="Arial" w:hAnsi="Arial" w:cs="Arial"/>
                <w:sz w:val="22"/>
                <w:szCs w:val="22"/>
              </w:rPr>
              <w:t xml:space="preserve">/h – </w:t>
            </w:r>
            <w:r w:rsidR="00A35A8C" w:rsidRPr="0084795D">
              <w:rPr>
                <w:rFonts w:ascii="Arial" w:hAnsi="Arial" w:cs="Arial"/>
                <w:sz w:val="22"/>
                <w:szCs w:val="22"/>
              </w:rPr>
              <w:t>5</w:t>
            </w:r>
            <w:r w:rsidRPr="0084795D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CC8" w:rsidRPr="0084795D" w:rsidRDefault="00DB5CC8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CC8" w:rsidRPr="0084795D" w:rsidRDefault="00DB5CC8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35A8C" w:rsidRPr="0084795D" w:rsidTr="005E3CD7">
        <w:trPr>
          <w:cantSplit/>
          <w:trHeight w:val="340"/>
        </w:trPr>
        <w:tc>
          <w:tcPr>
            <w:tcW w:w="8784" w:type="dxa"/>
            <w:gridSpan w:val="4"/>
            <w:shd w:val="clear" w:color="auto" w:fill="auto"/>
            <w:vAlign w:val="center"/>
          </w:tcPr>
          <w:p w:rsidR="00A35A8C" w:rsidRPr="00A63F2C" w:rsidRDefault="00A35A8C" w:rsidP="005E3CD7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A63F2C">
              <w:rPr>
                <w:rFonts w:ascii="Arial" w:hAnsi="Arial" w:cs="Arial"/>
                <w:b/>
                <w:sz w:val="22"/>
                <w:szCs w:val="22"/>
              </w:rPr>
              <w:t>Budynek D</w:t>
            </w:r>
          </w:p>
        </w:tc>
      </w:tr>
      <w:tr w:rsidR="00A35A8C" w:rsidRPr="0084795D" w:rsidTr="005E3CD7">
        <w:trPr>
          <w:cantSplit/>
          <w:trHeight w:val="340"/>
        </w:trPr>
        <w:tc>
          <w:tcPr>
            <w:tcW w:w="562" w:type="dxa"/>
            <w:shd w:val="clear" w:color="auto" w:fill="auto"/>
            <w:vAlign w:val="center"/>
          </w:tcPr>
          <w:p w:rsidR="00A35A8C" w:rsidRPr="0084795D" w:rsidRDefault="00A35A8C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35A8C" w:rsidRPr="0084795D" w:rsidRDefault="00A35A8C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Wentylatory dachowe o wydajności 12 200 m</w:t>
            </w:r>
            <w:r w:rsidRPr="0084795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4795D">
              <w:rPr>
                <w:rFonts w:ascii="Arial" w:hAnsi="Arial" w:cs="Arial"/>
                <w:sz w:val="22"/>
                <w:szCs w:val="22"/>
              </w:rPr>
              <w:t>/h – 4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A8C" w:rsidRPr="0084795D" w:rsidRDefault="00A35A8C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A8C" w:rsidRPr="0084795D" w:rsidRDefault="00A35A8C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35A8C" w:rsidRPr="0084795D" w:rsidTr="005E3CD7">
        <w:trPr>
          <w:cantSplit/>
          <w:trHeight w:val="340"/>
        </w:trPr>
        <w:tc>
          <w:tcPr>
            <w:tcW w:w="8784" w:type="dxa"/>
            <w:gridSpan w:val="4"/>
            <w:shd w:val="clear" w:color="auto" w:fill="auto"/>
            <w:vAlign w:val="center"/>
          </w:tcPr>
          <w:p w:rsidR="00A35A8C" w:rsidRPr="00A63F2C" w:rsidRDefault="00A35A8C" w:rsidP="005E3CD7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A63F2C">
              <w:rPr>
                <w:rFonts w:ascii="Arial" w:hAnsi="Arial" w:cs="Arial"/>
                <w:b/>
                <w:sz w:val="22"/>
                <w:szCs w:val="22"/>
              </w:rPr>
              <w:t>Budynek E</w:t>
            </w:r>
          </w:p>
        </w:tc>
      </w:tr>
      <w:tr w:rsidR="00A35A8C" w:rsidRPr="0084795D" w:rsidTr="005E3CD7">
        <w:trPr>
          <w:cantSplit/>
          <w:trHeight w:val="340"/>
        </w:trPr>
        <w:tc>
          <w:tcPr>
            <w:tcW w:w="562" w:type="dxa"/>
            <w:shd w:val="clear" w:color="auto" w:fill="auto"/>
            <w:vAlign w:val="center"/>
          </w:tcPr>
          <w:p w:rsidR="00A35A8C" w:rsidRPr="0084795D" w:rsidRDefault="00A35A8C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35A8C" w:rsidRPr="0084795D" w:rsidRDefault="00A35A8C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Wentylatory dachowe o wydajności 12 200 m</w:t>
            </w:r>
            <w:r w:rsidRPr="0084795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4795D">
              <w:rPr>
                <w:rFonts w:ascii="Arial" w:hAnsi="Arial" w:cs="Arial"/>
                <w:sz w:val="22"/>
                <w:szCs w:val="22"/>
              </w:rPr>
              <w:t>/h – 4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A8C" w:rsidRPr="0084795D" w:rsidRDefault="00A35A8C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A8C" w:rsidRPr="0084795D" w:rsidRDefault="00A35A8C" w:rsidP="005E3CD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84795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977CD8" w:rsidRPr="0084795D" w:rsidRDefault="00977CD8" w:rsidP="005E3CD7">
      <w:pPr>
        <w:pStyle w:val="NormalnyWeb"/>
        <w:keepLines/>
        <w:spacing w:before="0" w:after="0" w:line="100" w:lineRule="atLeast"/>
        <w:ind w:right="-57"/>
        <w:rPr>
          <w:rFonts w:ascii="Arial" w:hAnsi="Arial" w:cs="Arial"/>
          <w:sz w:val="22"/>
          <w:szCs w:val="22"/>
        </w:rPr>
      </w:pPr>
    </w:p>
    <w:p w:rsidR="00E14A66" w:rsidRPr="0084795D" w:rsidRDefault="00D3335F" w:rsidP="005E3CD7">
      <w:pPr>
        <w:pStyle w:val="Tekstpodstawowywcity"/>
        <w:keepLines/>
        <w:spacing w:after="0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84795D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4795D">
        <w:rPr>
          <w:rFonts w:ascii="Arial" w:hAnsi="Arial" w:cs="Arial"/>
          <w:b/>
          <w:bCs/>
          <w:sz w:val="22"/>
          <w:szCs w:val="22"/>
        </w:rPr>
        <w:tab/>
      </w:r>
      <w:r w:rsidR="00E14A66" w:rsidRPr="0084795D">
        <w:rPr>
          <w:rFonts w:ascii="Arial" w:hAnsi="Arial" w:cs="Arial"/>
          <w:b/>
          <w:bCs/>
          <w:sz w:val="22"/>
          <w:szCs w:val="22"/>
        </w:rPr>
        <w:t xml:space="preserve">Zakres i sposób monitorowania procesów technologicznych, w tym pomiaru </w:t>
      </w:r>
      <w:r w:rsidR="00252DD6">
        <w:rPr>
          <w:rFonts w:ascii="Arial" w:hAnsi="Arial" w:cs="Arial"/>
          <w:b/>
          <w:bCs/>
          <w:sz w:val="22"/>
          <w:szCs w:val="22"/>
        </w:rPr>
        <w:br/>
      </w:r>
      <w:r w:rsidR="00E14A66" w:rsidRPr="0084795D">
        <w:rPr>
          <w:rFonts w:ascii="Arial" w:hAnsi="Arial" w:cs="Arial"/>
          <w:b/>
          <w:bCs/>
          <w:sz w:val="22"/>
          <w:szCs w:val="22"/>
        </w:rPr>
        <w:t>i ewidencjonowania wielkości emisji w zakresie, w jakim wykraczają one poza wymagania, o których mowa w art. 147 i 148 ust. 1 ustawy Prawo ochrony środowiska</w:t>
      </w:r>
    </w:p>
    <w:p w:rsidR="00E14A66" w:rsidRPr="0084795D" w:rsidRDefault="00E14A66" w:rsidP="005E3CD7">
      <w:pPr>
        <w:pStyle w:val="NormalnyWeb"/>
        <w:keepLines/>
        <w:spacing w:before="0" w:after="0"/>
        <w:ind w:right="-57"/>
        <w:rPr>
          <w:rFonts w:ascii="Arial" w:hAnsi="Arial" w:cs="Arial"/>
          <w:sz w:val="22"/>
          <w:szCs w:val="22"/>
        </w:rPr>
      </w:pPr>
    </w:p>
    <w:p w:rsidR="006974D9" w:rsidRPr="0084795D" w:rsidRDefault="006974D9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bCs/>
          <w:sz w:val="22"/>
          <w:szCs w:val="22"/>
        </w:rPr>
      </w:pPr>
      <w:r w:rsidRPr="0084795D">
        <w:rPr>
          <w:rFonts w:ascii="Arial" w:hAnsi="Arial" w:cs="Arial"/>
          <w:b/>
          <w:bCs/>
          <w:sz w:val="22"/>
          <w:szCs w:val="22"/>
        </w:rPr>
        <w:t>7.1. Monitorowanie parametrów procesu</w:t>
      </w:r>
    </w:p>
    <w:p w:rsidR="006974D9" w:rsidRPr="0084795D" w:rsidRDefault="006974D9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4156A1" w:rsidRPr="0084795D" w:rsidRDefault="004156A1" w:rsidP="005E3CD7">
      <w:pPr>
        <w:pStyle w:val="Tekstpodstawowywcity31"/>
        <w:keepLines/>
        <w:spacing w:after="0"/>
        <w:ind w:left="0"/>
        <w:rPr>
          <w:rFonts w:ascii="Arial" w:hAnsi="Arial" w:cs="Arial"/>
          <w:bCs/>
          <w:sz w:val="22"/>
          <w:szCs w:val="22"/>
          <w:highlight w:val="yellow"/>
        </w:rPr>
      </w:pPr>
      <w:r w:rsidRPr="0084795D">
        <w:rPr>
          <w:rFonts w:ascii="Arial" w:hAnsi="Arial" w:cs="Arial"/>
          <w:bCs/>
          <w:sz w:val="22"/>
          <w:szCs w:val="22"/>
        </w:rPr>
        <w:t>7</w:t>
      </w:r>
      <w:r w:rsidRPr="00252DD6">
        <w:rPr>
          <w:rFonts w:ascii="Arial" w:hAnsi="Arial" w:cs="Arial"/>
          <w:bCs/>
          <w:sz w:val="22"/>
          <w:szCs w:val="22"/>
        </w:rPr>
        <w:t xml:space="preserve">.1.1. </w:t>
      </w:r>
      <w:r w:rsidRPr="00252DD6">
        <w:rPr>
          <w:rFonts w:ascii="Arial" w:hAnsi="Arial" w:cs="Arial"/>
          <w:sz w:val="22"/>
          <w:szCs w:val="22"/>
        </w:rPr>
        <w:t>Należy prowadzić monitoring ilości wykorzystywanej wody, w oparciu o odczyty wskazań wodomierz</w:t>
      </w:r>
      <w:r w:rsidR="00D21244">
        <w:rPr>
          <w:rFonts w:ascii="Arial" w:hAnsi="Arial" w:cs="Arial"/>
          <w:sz w:val="22"/>
          <w:szCs w:val="22"/>
        </w:rPr>
        <w:t>a</w:t>
      </w:r>
      <w:r w:rsidRPr="00252DD6">
        <w:rPr>
          <w:rFonts w:ascii="Arial" w:hAnsi="Arial" w:cs="Arial"/>
          <w:sz w:val="22"/>
          <w:szCs w:val="22"/>
        </w:rPr>
        <w:t xml:space="preserve"> z częstotliwością </w:t>
      </w:r>
      <w:r w:rsidR="00252DD6" w:rsidRPr="00252DD6">
        <w:rPr>
          <w:rFonts w:ascii="Arial" w:hAnsi="Arial" w:cs="Arial"/>
          <w:sz w:val="22"/>
          <w:szCs w:val="22"/>
        </w:rPr>
        <w:t xml:space="preserve">co najmniej </w:t>
      </w:r>
      <w:r w:rsidRPr="00252DD6">
        <w:rPr>
          <w:rFonts w:ascii="Arial" w:hAnsi="Arial" w:cs="Arial"/>
          <w:sz w:val="22"/>
          <w:szCs w:val="22"/>
        </w:rPr>
        <w:t xml:space="preserve">raz na </w:t>
      </w:r>
      <w:r w:rsidR="00252DD6" w:rsidRPr="00252DD6">
        <w:rPr>
          <w:rFonts w:ascii="Arial" w:hAnsi="Arial" w:cs="Arial"/>
          <w:sz w:val="22"/>
          <w:szCs w:val="22"/>
        </w:rPr>
        <w:t>miesiąc oraz przed rozpoczęciem i po zakończeniu każdego cyklu produkcyjnego</w:t>
      </w:r>
      <w:r w:rsidRPr="00252DD6">
        <w:rPr>
          <w:rFonts w:ascii="Arial" w:hAnsi="Arial" w:cs="Arial"/>
          <w:sz w:val="22"/>
          <w:szCs w:val="22"/>
        </w:rPr>
        <w:t xml:space="preserve">. Wyniki należy odnotowywać w rejestrze zużycia wody (BAT 5, </w:t>
      </w:r>
      <w:r w:rsidR="00252DD6">
        <w:rPr>
          <w:rFonts w:ascii="Arial" w:hAnsi="Arial" w:cs="Arial"/>
          <w:sz w:val="22"/>
          <w:szCs w:val="22"/>
        </w:rPr>
        <w:br/>
      </w:r>
      <w:r w:rsidRPr="00252DD6">
        <w:rPr>
          <w:rFonts w:ascii="Arial" w:hAnsi="Arial" w:cs="Arial"/>
          <w:sz w:val="22"/>
          <w:szCs w:val="22"/>
        </w:rPr>
        <w:t>BAT 29)</w:t>
      </w:r>
      <w:r w:rsidRPr="00252DD6">
        <w:rPr>
          <w:rFonts w:ascii="Arial" w:hAnsi="Arial" w:cs="Arial"/>
          <w:spacing w:val="-3"/>
          <w:kern w:val="1"/>
          <w:sz w:val="22"/>
          <w:szCs w:val="24"/>
        </w:rPr>
        <w:t>.</w:t>
      </w:r>
    </w:p>
    <w:p w:rsidR="004156A1" w:rsidRPr="0084795D" w:rsidRDefault="004156A1" w:rsidP="005E3CD7">
      <w:pPr>
        <w:keepLines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</w:rPr>
      </w:pPr>
    </w:p>
    <w:p w:rsidR="004156A1" w:rsidRPr="0084795D" w:rsidRDefault="004156A1" w:rsidP="005E3CD7">
      <w:pPr>
        <w:keepLines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pacing w:val="-3"/>
          <w:sz w:val="22"/>
          <w:highlight w:val="yellow"/>
        </w:rPr>
      </w:pPr>
      <w:r w:rsidRPr="00252DD6">
        <w:rPr>
          <w:rFonts w:ascii="Arial" w:hAnsi="Arial" w:cs="Arial"/>
          <w:bCs/>
          <w:sz w:val="22"/>
          <w:szCs w:val="22"/>
        </w:rPr>
        <w:t xml:space="preserve">7.1.2. </w:t>
      </w:r>
      <w:r w:rsidRPr="00252DD6">
        <w:rPr>
          <w:rFonts w:ascii="Arial" w:hAnsi="Arial" w:cs="Arial"/>
          <w:spacing w:val="-3"/>
          <w:sz w:val="22"/>
        </w:rPr>
        <w:t>Należy monitorować zużycie energii elektrycznej za pomocą odpowiednich liczników</w:t>
      </w:r>
      <w:r w:rsidR="00252DD6" w:rsidRPr="00252DD6">
        <w:rPr>
          <w:rFonts w:ascii="Arial" w:hAnsi="Arial" w:cs="Arial"/>
          <w:spacing w:val="-3"/>
          <w:sz w:val="22"/>
        </w:rPr>
        <w:t xml:space="preserve"> </w:t>
      </w:r>
      <w:r w:rsidR="00252DD6">
        <w:rPr>
          <w:rFonts w:ascii="Arial" w:hAnsi="Arial" w:cs="Arial"/>
          <w:spacing w:val="-3"/>
          <w:sz w:val="22"/>
        </w:rPr>
        <w:br/>
      </w:r>
      <w:r w:rsidR="00252DD6" w:rsidRPr="00252DD6">
        <w:rPr>
          <w:rFonts w:ascii="Arial" w:hAnsi="Arial" w:cs="Arial"/>
          <w:spacing w:val="-3"/>
          <w:sz w:val="22"/>
        </w:rPr>
        <w:t xml:space="preserve">i podliczników </w:t>
      </w:r>
      <w:r w:rsidRPr="00252DD6">
        <w:rPr>
          <w:rFonts w:ascii="Arial" w:hAnsi="Arial" w:cs="Arial"/>
          <w:spacing w:val="-3"/>
          <w:sz w:val="22"/>
        </w:rPr>
        <w:t>lub faktur</w:t>
      </w:r>
      <w:r w:rsidR="00FF2D82" w:rsidRPr="00252DD6">
        <w:rPr>
          <w:rFonts w:ascii="Arial" w:hAnsi="Arial" w:cs="Arial"/>
          <w:spacing w:val="-3"/>
          <w:sz w:val="22"/>
        </w:rPr>
        <w:t xml:space="preserve"> </w:t>
      </w:r>
      <w:r w:rsidRPr="00252DD6">
        <w:rPr>
          <w:rFonts w:ascii="Arial" w:hAnsi="Arial" w:cs="Arial"/>
          <w:spacing w:val="-3"/>
          <w:sz w:val="22"/>
        </w:rPr>
        <w:t xml:space="preserve">z częstotliwością raz na </w:t>
      </w:r>
      <w:r w:rsidR="00252DD6" w:rsidRPr="00252DD6">
        <w:rPr>
          <w:rFonts w:ascii="Arial" w:hAnsi="Arial" w:cs="Arial"/>
          <w:spacing w:val="-3"/>
          <w:sz w:val="22"/>
        </w:rPr>
        <w:t>rok</w:t>
      </w:r>
      <w:r w:rsidRPr="00252DD6">
        <w:rPr>
          <w:rFonts w:ascii="Arial" w:hAnsi="Arial" w:cs="Arial"/>
          <w:spacing w:val="-3"/>
          <w:sz w:val="22"/>
        </w:rPr>
        <w:t xml:space="preserve"> (BAT 29).</w:t>
      </w:r>
    </w:p>
    <w:p w:rsidR="004156A1" w:rsidRPr="0084795D" w:rsidRDefault="004156A1" w:rsidP="005E3CD7">
      <w:pPr>
        <w:keepLines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4156A1" w:rsidRDefault="004156A1" w:rsidP="005E3CD7">
      <w:pPr>
        <w:keepLines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52DD6">
        <w:rPr>
          <w:rFonts w:ascii="Arial" w:hAnsi="Arial" w:cs="Arial"/>
          <w:sz w:val="22"/>
          <w:szCs w:val="22"/>
        </w:rPr>
        <w:t xml:space="preserve">7.1.3. </w:t>
      </w:r>
      <w:r w:rsidR="00BD0CD1" w:rsidRPr="00BD0CD1">
        <w:rPr>
          <w:rFonts w:ascii="Arial" w:hAnsi="Arial" w:cs="Arial"/>
          <w:sz w:val="22"/>
          <w:szCs w:val="22"/>
        </w:rPr>
        <w:t>Należy monitorować stan liczebny stada, przez rejes</w:t>
      </w:r>
      <w:r w:rsidR="00D21244">
        <w:rPr>
          <w:rFonts w:ascii="Arial" w:hAnsi="Arial" w:cs="Arial"/>
          <w:sz w:val="22"/>
          <w:szCs w:val="22"/>
        </w:rPr>
        <w:t>trowanie zasiedleń i upadków</w:t>
      </w:r>
      <w:r w:rsidR="00AE7AB3">
        <w:rPr>
          <w:rFonts w:ascii="Arial" w:hAnsi="Arial" w:cs="Arial"/>
          <w:sz w:val="22"/>
          <w:szCs w:val="22"/>
        </w:rPr>
        <w:t>,</w:t>
      </w:r>
      <w:r w:rsidR="00BD0CD1" w:rsidRPr="00BD0CD1">
        <w:rPr>
          <w:rFonts w:ascii="Arial" w:hAnsi="Arial" w:cs="Arial"/>
          <w:sz w:val="22"/>
          <w:szCs w:val="22"/>
        </w:rPr>
        <w:t xml:space="preserve"> po każdym zakończonym cyklu</w:t>
      </w:r>
      <w:r w:rsidR="00D21244">
        <w:rPr>
          <w:rFonts w:ascii="Arial" w:hAnsi="Arial" w:cs="Arial"/>
          <w:sz w:val="22"/>
          <w:szCs w:val="22"/>
        </w:rPr>
        <w:t xml:space="preserve"> </w:t>
      </w:r>
      <w:r w:rsidR="00BD0CD1" w:rsidRPr="00BD0CD1">
        <w:rPr>
          <w:rFonts w:ascii="Arial" w:hAnsi="Arial" w:cs="Arial"/>
          <w:sz w:val="22"/>
          <w:szCs w:val="22"/>
        </w:rPr>
        <w:t>i sumarycznie raz do roku</w:t>
      </w:r>
      <w:r w:rsidR="00D21244">
        <w:rPr>
          <w:rFonts w:ascii="Arial" w:hAnsi="Arial" w:cs="Arial"/>
          <w:sz w:val="22"/>
          <w:szCs w:val="22"/>
        </w:rPr>
        <w:t>,</w:t>
      </w:r>
      <w:r w:rsidR="00BD0CD1" w:rsidRPr="00BD0CD1">
        <w:rPr>
          <w:rFonts w:ascii="Arial" w:hAnsi="Arial" w:cs="Arial"/>
          <w:sz w:val="22"/>
          <w:szCs w:val="22"/>
        </w:rPr>
        <w:t xml:space="preserve"> na podstawie prowadzonej ewidencji dziennej </w:t>
      </w:r>
      <w:r w:rsidR="00D21244">
        <w:rPr>
          <w:rFonts w:ascii="Arial" w:hAnsi="Arial" w:cs="Arial"/>
          <w:sz w:val="22"/>
          <w:szCs w:val="22"/>
        </w:rPr>
        <w:br/>
      </w:r>
      <w:r w:rsidR="00BD0CD1" w:rsidRPr="00BD0CD1">
        <w:rPr>
          <w:rFonts w:ascii="Arial" w:hAnsi="Arial" w:cs="Arial"/>
          <w:sz w:val="22"/>
          <w:szCs w:val="22"/>
        </w:rPr>
        <w:t>(BAT 29).</w:t>
      </w:r>
    </w:p>
    <w:p w:rsidR="00252DD6" w:rsidRDefault="00252DD6" w:rsidP="005E3CD7">
      <w:pPr>
        <w:keepLines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252DD6" w:rsidRPr="00252DD6" w:rsidRDefault="00252DD6" w:rsidP="005E3CD7">
      <w:pPr>
        <w:keepLines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52DD6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1.4. </w:t>
      </w:r>
      <w:r w:rsidRPr="00252DD6">
        <w:rPr>
          <w:rFonts w:ascii="Arial" w:hAnsi="Arial" w:cs="Arial"/>
          <w:spacing w:val="-3"/>
          <w:sz w:val="22"/>
        </w:rPr>
        <w:t xml:space="preserve">Należy monitorować zużycie </w:t>
      </w:r>
      <w:r>
        <w:rPr>
          <w:rFonts w:ascii="Arial" w:hAnsi="Arial" w:cs="Arial"/>
          <w:spacing w:val="-3"/>
          <w:sz w:val="22"/>
        </w:rPr>
        <w:t>paszy</w:t>
      </w:r>
      <w:r w:rsidRPr="00252DD6">
        <w:rPr>
          <w:rFonts w:ascii="Arial" w:hAnsi="Arial" w:cs="Arial"/>
          <w:spacing w:val="-3"/>
          <w:sz w:val="22"/>
        </w:rPr>
        <w:t xml:space="preserve"> za pomocą faktur</w:t>
      </w:r>
      <w:r w:rsidR="00AE7AB3">
        <w:rPr>
          <w:rFonts w:ascii="Arial" w:hAnsi="Arial" w:cs="Arial"/>
          <w:spacing w:val="-3"/>
          <w:sz w:val="22"/>
        </w:rPr>
        <w:t>,</w:t>
      </w:r>
      <w:r>
        <w:rPr>
          <w:rFonts w:ascii="Arial" w:hAnsi="Arial" w:cs="Arial"/>
          <w:spacing w:val="-3"/>
          <w:sz w:val="22"/>
        </w:rPr>
        <w:t xml:space="preserve"> po każdym zakończonym cyklu</w:t>
      </w:r>
      <w:r w:rsidRPr="00252DD6">
        <w:rPr>
          <w:rFonts w:ascii="Arial" w:hAnsi="Arial" w:cs="Arial"/>
          <w:spacing w:val="-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ora</w:t>
      </w:r>
      <w:r w:rsidRPr="00252DD6">
        <w:rPr>
          <w:rFonts w:ascii="Arial" w:hAnsi="Arial" w:cs="Arial"/>
          <w:spacing w:val="-3"/>
          <w:sz w:val="22"/>
        </w:rPr>
        <w:t xml:space="preserve">z </w:t>
      </w:r>
      <w:r w:rsidR="00AE7AB3">
        <w:rPr>
          <w:rFonts w:ascii="Arial" w:hAnsi="Arial" w:cs="Arial"/>
          <w:spacing w:val="-3"/>
          <w:sz w:val="22"/>
        </w:rPr>
        <w:t xml:space="preserve">sumarycznie </w:t>
      </w:r>
      <w:r w:rsidRPr="00252DD6">
        <w:rPr>
          <w:rFonts w:ascii="Arial" w:hAnsi="Arial" w:cs="Arial"/>
          <w:spacing w:val="-3"/>
          <w:sz w:val="22"/>
        </w:rPr>
        <w:t xml:space="preserve">raz </w:t>
      </w:r>
      <w:r>
        <w:rPr>
          <w:rFonts w:ascii="Arial" w:hAnsi="Arial" w:cs="Arial"/>
          <w:spacing w:val="-3"/>
          <w:sz w:val="22"/>
        </w:rPr>
        <w:t>do</w:t>
      </w:r>
      <w:r w:rsidRPr="00252DD6">
        <w:rPr>
          <w:rFonts w:ascii="Arial" w:hAnsi="Arial" w:cs="Arial"/>
          <w:spacing w:val="-3"/>
          <w:sz w:val="22"/>
        </w:rPr>
        <w:t xml:space="preserve"> rok</w:t>
      </w:r>
      <w:r>
        <w:rPr>
          <w:rFonts w:ascii="Arial" w:hAnsi="Arial" w:cs="Arial"/>
          <w:spacing w:val="-3"/>
          <w:sz w:val="22"/>
        </w:rPr>
        <w:t>u</w:t>
      </w:r>
      <w:r w:rsidRPr="00252DD6">
        <w:rPr>
          <w:rFonts w:ascii="Arial" w:hAnsi="Arial" w:cs="Arial"/>
          <w:spacing w:val="-3"/>
          <w:sz w:val="22"/>
        </w:rPr>
        <w:t xml:space="preserve"> (BAT 29).</w:t>
      </w:r>
    </w:p>
    <w:p w:rsidR="004156A1" w:rsidRPr="0084795D" w:rsidRDefault="004156A1" w:rsidP="005E3CD7">
      <w:pPr>
        <w:pStyle w:val="Tekstpodstawowywcity31"/>
        <w:keepLines/>
        <w:spacing w:after="0"/>
        <w:ind w:left="0"/>
        <w:rPr>
          <w:rFonts w:ascii="Arial" w:hAnsi="Arial" w:cs="Arial"/>
          <w:sz w:val="22"/>
          <w:szCs w:val="22"/>
          <w:highlight w:val="yellow"/>
        </w:rPr>
      </w:pPr>
    </w:p>
    <w:p w:rsidR="004156A1" w:rsidRPr="0084795D" w:rsidRDefault="004156A1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sz w:val="22"/>
          <w:szCs w:val="22"/>
          <w:highlight w:val="yellow"/>
        </w:rPr>
      </w:pPr>
      <w:r w:rsidRPr="00252DD6">
        <w:rPr>
          <w:rFonts w:ascii="Arial" w:hAnsi="Arial" w:cs="Arial"/>
          <w:sz w:val="22"/>
          <w:szCs w:val="22"/>
        </w:rPr>
        <w:t>7.1.</w:t>
      </w:r>
      <w:r w:rsidR="00252DD6">
        <w:rPr>
          <w:rFonts w:ascii="Arial" w:hAnsi="Arial" w:cs="Arial"/>
          <w:sz w:val="22"/>
          <w:szCs w:val="22"/>
        </w:rPr>
        <w:t>5</w:t>
      </w:r>
      <w:r w:rsidRPr="00252DD6">
        <w:rPr>
          <w:rFonts w:ascii="Arial" w:hAnsi="Arial" w:cs="Arial"/>
          <w:sz w:val="22"/>
          <w:szCs w:val="22"/>
        </w:rPr>
        <w:t xml:space="preserve">. </w:t>
      </w:r>
      <w:r w:rsidR="00BD0CD1" w:rsidRPr="00BD0CD1">
        <w:rPr>
          <w:rFonts w:ascii="Arial" w:hAnsi="Arial" w:cs="Arial"/>
          <w:sz w:val="22"/>
          <w:szCs w:val="22"/>
        </w:rPr>
        <w:t>Należy prowadzić ewidencję ilości powstającej gnojowicy oraz ewidencję jej rozchodów</w:t>
      </w:r>
      <w:r w:rsidR="00BD0CD1">
        <w:rPr>
          <w:rFonts w:ascii="Arial" w:hAnsi="Arial" w:cs="Arial"/>
          <w:sz w:val="22"/>
          <w:szCs w:val="22"/>
        </w:rPr>
        <w:t xml:space="preserve"> </w:t>
      </w:r>
      <w:r w:rsidR="00BD0CD1">
        <w:rPr>
          <w:rFonts w:ascii="Arial" w:hAnsi="Arial" w:cs="Arial"/>
          <w:sz w:val="22"/>
          <w:szCs w:val="22"/>
        </w:rPr>
        <w:br/>
      </w:r>
      <w:r w:rsidR="00BD0CD1" w:rsidRPr="00BD0CD1">
        <w:rPr>
          <w:rFonts w:ascii="Arial" w:hAnsi="Arial" w:cs="Arial"/>
          <w:sz w:val="22"/>
          <w:szCs w:val="22"/>
        </w:rPr>
        <w:t>z podziałem wg dalszego zagospodarowania</w:t>
      </w:r>
      <w:r w:rsidR="00AE7AB3">
        <w:rPr>
          <w:rFonts w:ascii="Arial" w:hAnsi="Arial" w:cs="Arial"/>
          <w:sz w:val="22"/>
          <w:szCs w:val="22"/>
        </w:rPr>
        <w:t>,</w:t>
      </w:r>
      <w:r w:rsidR="00BD0CD1" w:rsidRPr="00BD0CD1">
        <w:rPr>
          <w:rFonts w:ascii="Arial" w:hAnsi="Arial" w:cs="Arial"/>
          <w:sz w:val="22"/>
          <w:szCs w:val="22"/>
        </w:rPr>
        <w:t xml:space="preserve"> po każdym zakończonym cyklu i sumarycznie raz do roku (BAT 29).</w:t>
      </w:r>
    </w:p>
    <w:p w:rsidR="00DC123D" w:rsidRPr="0084795D" w:rsidRDefault="00DC123D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6974D9" w:rsidRPr="0084795D" w:rsidRDefault="006974D9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sz w:val="22"/>
          <w:szCs w:val="22"/>
          <w:highlight w:val="yellow"/>
        </w:rPr>
      </w:pPr>
      <w:r w:rsidRPr="00252DD6">
        <w:rPr>
          <w:rFonts w:ascii="Arial" w:hAnsi="Arial" w:cs="Arial"/>
          <w:b/>
          <w:sz w:val="22"/>
          <w:szCs w:val="22"/>
        </w:rPr>
        <w:t>7.2. Monitorowanie całkowitych ilości azotu i fosforu wydalanych w oborniku</w:t>
      </w:r>
    </w:p>
    <w:p w:rsidR="006974D9" w:rsidRPr="0084795D" w:rsidRDefault="006974D9" w:rsidP="005E3CD7">
      <w:pPr>
        <w:keepLines/>
        <w:rPr>
          <w:rFonts w:ascii="Arial" w:hAnsi="Arial" w:cs="Arial"/>
          <w:sz w:val="22"/>
          <w:szCs w:val="22"/>
          <w:highlight w:val="yellow"/>
        </w:rPr>
      </w:pPr>
    </w:p>
    <w:p w:rsidR="00BD0CD1" w:rsidRPr="00BD0CD1" w:rsidRDefault="00BD0CD1" w:rsidP="005E3CD7">
      <w:pPr>
        <w:keepLines/>
        <w:rPr>
          <w:rFonts w:ascii="Arial" w:hAnsi="Arial" w:cs="Arial"/>
          <w:sz w:val="22"/>
          <w:szCs w:val="22"/>
        </w:rPr>
      </w:pPr>
      <w:r w:rsidRPr="00BD0CD1">
        <w:rPr>
          <w:rFonts w:ascii="Arial" w:hAnsi="Arial" w:cs="Arial"/>
          <w:sz w:val="22"/>
          <w:szCs w:val="22"/>
        </w:rPr>
        <w:t>Należy monitorować całkowite ilości azotu i fosforu wydalane w gnojowicy raz w roku, obliczeniowo,</w:t>
      </w:r>
    </w:p>
    <w:p w:rsidR="006974D9" w:rsidRPr="0084795D" w:rsidRDefault="00BD0CD1" w:rsidP="005E3CD7">
      <w:pPr>
        <w:keepLines/>
        <w:rPr>
          <w:rFonts w:ascii="Arial" w:hAnsi="Arial" w:cs="Arial"/>
          <w:sz w:val="22"/>
          <w:szCs w:val="22"/>
          <w:highlight w:val="yellow"/>
        </w:rPr>
      </w:pPr>
      <w:r w:rsidRPr="00BD0CD1">
        <w:rPr>
          <w:rFonts w:ascii="Arial" w:hAnsi="Arial" w:cs="Arial"/>
          <w:sz w:val="22"/>
          <w:szCs w:val="22"/>
        </w:rPr>
        <w:t>z zastosowaniem bilansu masy azotu i fosforu w oparciu o spożycie paszy, zawartość surowego białka w diecie, całkowitą zawartość fosforu i produkcyjność zwierząt (BAT 24).</w:t>
      </w:r>
    </w:p>
    <w:p w:rsidR="00FF2D82" w:rsidRDefault="00FF2D82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6974D9" w:rsidRPr="0084795D" w:rsidRDefault="006974D9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sz w:val="22"/>
          <w:szCs w:val="22"/>
          <w:highlight w:val="yellow"/>
        </w:rPr>
      </w:pPr>
      <w:r w:rsidRPr="00252DD6">
        <w:rPr>
          <w:rFonts w:ascii="Arial" w:hAnsi="Arial" w:cs="Arial"/>
          <w:b/>
          <w:sz w:val="22"/>
          <w:szCs w:val="22"/>
        </w:rPr>
        <w:t>7.3. Monitorowanie emisji amoniaku do powietrza</w:t>
      </w:r>
    </w:p>
    <w:p w:rsidR="006974D9" w:rsidRPr="0084795D" w:rsidRDefault="006974D9" w:rsidP="005E3CD7">
      <w:pPr>
        <w:pStyle w:val="NormalnyWeb"/>
        <w:keepLines/>
        <w:spacing w:before="0" w:after="0"/>
        <w:ind w:right="-57"/>
        <w:rPr>
          <w:rFonts w:ascii="Arial" w:hAnsi="Arial" w:cs="Arial"/>
          <w:bCs/>
          <w:sz w:val="22"/>
          <w:szCs w:val="22"/>
          <w:highlight w:val="yellow"/>
        </w:rPr>
      </w:pPr>
    </w:p>
    <w:p w:rsidR="00854A88" w:rsidRDefault="00BD0CD1" w:rsidP="005E3CD7">
      <w:pPr>
        <w:pStyle w:val="NormalnyWeb"/>
        <w:keepLines/>
        <w:spacing w:before="0" w:after="0"/>
        <w:ind w:right="-57"/>
        <w:rPr>
          <w:rFonts w:ascii="Arial" w:hAnsi="Arial" w:cs="Arial"/>
          <w:bCs/>
          <w:sz w:val="22"/>
          <w:szCs w:val="22"/>
          <w:lang w:eastAsia="pl-PL"/>
        </w:rPr>
      </w:pPr>
      <w:r w:rsidRPr="00BD0CD1">
        <w:rPr>
          <w:rFonts w:ascii="Arial" w:hAnsi="Arial" w:cs="Arial"/>
          <w:bCs/>
          <w:sz w:val="22"/>
          <w:szCs w:val="22"/>
        </w:rPr>
        <w:t>Należy monitorować emisje amoniaku do powietrza raz w roku, poprzez oszacowanie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11B06">
        <w:rPr>
          <w:rFonts w:ascii="Arial" w:hAnsi="Arial" w:cs="Arial"/>
          <w:bCs/>
          <w:sz w:val="22"/>
          <w:szCs w:val="22"/>
        </w:rPr>
        <w:br/>
      </w:r>
      <w:r w:rsidRPr="00BD0CD1">
        <w:rPr>
          <w:rFonts w:ascii="Arial" w:hAnsi="Arial" w:cs="Arial"/>
          <w:bCs/>
          <w:sz w:val="22"/>
          <w:szCs w:val="22"/>
        </w:rPr>
        <w:t>z wykorzystaniem wskaźników emisji (BAT 25).</w:t>
      </w:r>
    </w:p>
    <w:p w:rsidR="00935B4C" w:rsidRDefault="00935B4C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6974D9" w:rsidRPr="0084795D" w:rsidRDefault="006974D9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bCs/>
          <w:sz w:val="22"/>
          <w:szCs w:val="22"/>
          <w:highlight w:val="yellow"/>
        </w:rPr>
      </w:pPr>
      <w:r w:rsidRPr="00485291">
        <w:rPr>
          <w:rFonts w:ascii="Arial" w:hAnsi="Arial" w:cs="Arial"/>
          <w:b/>
          <w:bCs/>
          <w:sz w:val="22"/>
          <w:szCs w:val="22"/>
        </w:rPr>
        <w:t xml:space="preserve">7.4. </w:t>
      </w:r>
      <w:r w:rsidRPr="00485291">
        <w:rPr>
          <w:rFonts w:ascii="Arial" w:hAnsi="Arial" w:cs="Arial"/>
          <w:b/>
          <w:sz w:val="22"/>
          <w:szCs w:val="22"/>
        </w:rPr>
        <w:t>Monitorowanie emisji pyłu do powietrza z każdego budynku dla zwierząt</w:t>
      </w:r>
    </w:p>
    <w:p w:rsidR="006974D9" w:rsidRPr="0084795D" w:rsidRDefault="006974D9" w:rsidP="005E3CD7">
      <w:pPr>
        <w:pStyle w:val="NormalnyWeb"/>
        <w:keepLines/>
        <w:spacing w:before="0" w:after="0"/>
        <w:ind w:right="-57"/>
        <w:rPr>
          <w:rFonts w:ascii="Arial" w:hAnsi="Arial" w:cs="Arial"/>
          <w:bCs/>
          <w:sz w:val="22"/>
          <w:szCs w:val="22"/>
          <w:highlight w:val="yellow"/>
        </w:rPr>
      </w:pPr>
    </w:p>
    <w:p w:rsidR="006974D9" w:rsidRPr="0084795D" w:rsidRDefault="00854A88" w:rsidP="005E3CD7">
      <w:pPr>
        <w:pStyle w:val="NormalnyWeb"/>
        <w:keepLines/>
        <w:spacing w:before="0" w:after="0"/>
        <w:ind w:right="-57"/>
        <w:rPr>
          <w:rFonts w:ascii="Arial" w:hAnsi="Arial" w:cs="Arial"/>
          <w:bCs/>
          <w:sz w:val="22"/>
          <w:szCs w:val="22"/>
        </w:rPr>
      </w:pPr>
      <w:r w:rsidRPr="00854A88">
        <w:rPr>
          <w:rFonts w:ascii="Arial" w:hAnsi="Arial" w:cs="Arial"/>
          <w:bCs/>
          <w:sz w:val="22"/>
          <w:szCs w:val="22"/>
        </w:rPr>
        <w:t>Należy monitorować emisje pyłu raz w roku, poprzez oszacowanie z wykorzystaniem wskaźników emisji (BAT 27).</w:t>
      </w:r>
    </w:p>
    <w:p w:rsidR="00977CD8" w:rsidRDefault="00977CD8" w:rsidP="005E3CD7">
      <w:pPr>
        <w:pStyle w:val="Tekstpodstawowy"/>
        <w:keepLines/>
        <w:tabs>
          <w:tab w:val="left" w:pos="0"/>
        </w:tabs>
        <w:jc w:val="left"/>
        <w:rPr>
          <w:rFonts w:ascii="Arial" w:hAnsi="Arial" w:cs="Arial"/>
          <w:b/>
          <w:bCs/>
          <w:szCs w:val="22"/>
        </w:rPr>
      </w:pPr>
    </w:p>
    <w:p w:rsidR="00935B4C" w:rsidRPr="0084795D" w:rsidRDefault="00935B4C" w:rsidP="005E3CD7">
      <w:pPr>
        <w:pStyle w:val="Tekstpodstawowy"/>
        <w:keepLines/>
        <w:tabs>
          <w:tab w:val="left" w:pos="0"/>
        </w:tabs>
        <w:jc w:val="left"/>
        <w:rPr>
          <w:rFonts w:ascii="Arial" w:hAnsi="Arial" w:cs="Arial"/>
          <w:b/>
          <w:bCs/>
          <w:szCs w:val="22"/>
        </w:rPr>
      </w:pPr>
    </w:p>
    <w:p w:rsidR="00E14A66" w:rsidRPr="0084795D" w:rsidRDefault="00E14A66" w:rsidP="005E3CD7">
      <w:pPr>
        <w:pStyle w:val="Tekstpodstawowywcity31"/>
        <w:keepLines/>
        <w:spacing w:after="0"/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  <w:r w:rsidRPr="0084795D">
        <w:rPr>
          <w:rFonts w:ascii="Arial" w:hAnsi="Arial" w:cs="Arial"/>
          <w:b/>
          <w:bCs/>
          <w:color w:val="000000"/>
          <w:sz w:val="22"/>
          <w:szCs w:val="22"/>
        </w:rPr>
        <w:t>8. Sposób i częstotliwość przekazywania informacji z prowadzonego monitoringu</w:t>
      </w:r>
    </w:p>
    <w:p w:rsidR="00E14A66" w:rsidRPr="0084795D" w:rsidRDefault="00E14A66" w:rsidP="005E3CD7">
      <w:pPr>
        <w:keepLines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E14A66" w:rsidRPr="0084795D" w:rsidRDefault="00E14A66" w:rsidP="005E3CD7">
      <w:pPr>
        <w:keepLines/>
        <w:suppressAutoHyphens w:val="0"/>
        <w:autoSpaceDE w:val="0"/>
        <w:rPr>
          <w:rFonts w:ascii="Arial" w:hAnsi="Arial" w:cs="Arial"/>
          <w:sz w:val="22"/>
          <w:szCs w:val="22"/>
          <w:lang w:eastAsia="en-US"/>
        </w:rPr>
      </w:pPr>
      <w:r w:rsidRPr="0084795D">
        <w:rPr>
          <w:rFonts w:ascii="Arial" w:hAnsi="Arial" w:cs="Arial"/>
          <w:color w:val="000000"/>
          <w:sz w:val="22"/>
          <w:szCs w:val="22"/>
        </w:rPr>
        <w:t>Wyniki monitoringu wykazanego w</w:t>
      </w:r>
      <w:r w:rsidR="00261E27" w:rsidRPr="0084795D">
        <w:rPr>
          <w:rFonts w:ascii="Arial" w:hAnsi="Arial" w:cs="Arial"/>
          <w:color w:val="000000"/>
          <w:sz w:val="22"/>
          <w:szCs w:val="22"/>
        </w:rPr>
        <w:t xml:space="preserve"> pkt </w:t>
      </w:r>
      <w:r w:rsidRPr="0084795D">
        <w:rPr>
          <w:rFonts w:ascii="Arial" w:hAnsi="Arial" w:cs="Arial"/>
          <w:color w:val="000000"/>
          <w:sz w:val="22"/>
          <w:szCs w:val="22"/>
        </w:rPr>
        <w:t>I.7</w:t>
      </w:r>
      <w:r w:rsidR="00C477A9" w:rsidRPr="0084795D">
        <w:rPr>
          <w:rFonts w:ascii="Arial" w:hAnsi="Arial" w:cs="Arial"/>
          <w:color w:val="000000"/>
          <w:sz w:val="22"/>
          <w:szCs w:val="22"/>
        </w:rPr>
        <w:t>.</w:t>
      </w:r>
      <w:r w:rsidRPr="0084795D">
        <w:rPr>
          <w:rFonts w:ascii="Arial" w:hAnsi="Arial" w:cs="Arial"/>
          <w:color w:val="000000"/>
          <w:sz w:val="22"/>
          <w:szCs w:val="22"/>
        </w:rPr>
        <w:t xml:space="preserve"> niniejszej decyzji, należy przedkładać organowi właściwemu do wydania pozwolenia zintegrowanego oraz wojewódzkiemu inspektorowi ochrony środowiska, każdorazowo podczas kontroli. </w:t>
      </w:r>
      <w:r w:rsidRPr="0084795D">
        <w:rPr>
          <w:rFonts w:ascii="Arial" w:hAnsi="Arial" w:cs="Arial"/>
          <w:bCs/>
          <w:color w:val="000000"/>
          <w:sz w:val="22"/>
          <w:szCs w:val="22"/>
        </w:rPr>
        <w:t xml:space="preserve">Sprawozdania z prowadzonego monitoringu należy </w:t>
      </w:r>
      <w:r w:rsidRPr="0084795D">
        <w:rPr>
          <w:rFonts w:ascii="Arial" w:hAnsi="Arial" w:cs="Arial"/>
          <w:color w:val="000000"/>
          <w:sz w:val="22"/>
          <w:szCs w:val="22"/>
        </w:rPr>
        <w:t xml:space="preserve">składać ww. organom w formie pisemnej w terminie do </w:t>
      </w:r>
      <w:r w:rsidR="00FD16FC" w:rsidRPr="0084795D">
        <w:rPr>
          <w:rFonts w:ascii="Arial" w:hAnsi="Arial" w:cs="Arial"/>
          <w:color w:val="000000"/>
          <w:sz w:val="22"/>
          <w:szCs w:val="22"/>
        </w:rPr>
        <w:t>końca I kwartału</w:t>
      </w:r>
      <w:r w:rsidRPr="0084795D">
        <w:rPr>
          <w:rFonts w:ascii="Arial" w:hAnsi="Arial" w:cs="Arial"/>
          <w:color w:val="000000"/>
          <w:sz w:val="22"/>
          <w:szCs w:val="22"/>
        </w:rPr>
        <w:t xml:space="preserve"> każdego roku za poprzedni rok kalendarzowy.</w:t>
      </w:r>
    </w:p>
    <w:p w:rsidR="00977CD8" w:rsidRDefault="00977CD8" w:rsidP="005E3CD7">
      <w:pPr>
        <w:keepLines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:rsidR="00935B4C" w:rsidRPr="0084795D" w:rsidRDefault="00935B4C" w:rsidP="005E3CD7">
      <w:pPr>
        <w:keepLines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:rsidR="00E14A66" w:rsidRPr="0084795D" w:rsidRDefault="00935B4C" w:rsidP="005E3CD7">
      <w:pPr>
        <w:pStyle w:val="NormalnyWeb"/>
        <w:keepLines/>
        <w:tabs>
          <w:tab w:val="left" w:pos="426"/>
        </w:tabs>
        <w:spacing w:before="0" w:after="0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eastAsia="BookmanOldStyle" w:hAnsi="Arial" w:cs="Arial"/>
          <w:b/>
          <w:sz w:val="22"/>
          <w:szCs w:val="22"/>
        </w:rPr>
        <w:t xml:space="preserve">9. </w:t>
      </w:r>
      <w:r>
        <w:rPr>
          <w:rFonts w:ascii="Arial" w:eastAsia="BookmanOldStyle" w:hAnsi="Arial" w:cs="Arial"/>
          <w:b/>
          <w:sz w:val="22"/>
          <w:szCs w:val="22"/>
        </w:rPr>
        <w:tab/>
      </w:r>
      <w:r w:rsidR="00E14A66" w:rsidRPr="0084795D">
        <w:rPr>
          <w:rFonts w:ascii="Arial" w:eastAsia="BookmanOldStyle" w:hAnsi="Arial" w:cs="Arial"/>
          <w:b/>
          <w:sz w:val="22"/>
          <w:szCs w:val="22"/>
        </w:rPr>
        <w:t>Zakres, sposób i termin przekazywania corocznej informacji pozwalającej na przeprowadzenie oceny zgodności z warunkami określonymi w pozwoleniu, w zakresie nieobjętym przepisami art. 149 ustawy Prawo ochrony środowiska</w:t>
      </w:r>
    </w:p>
    <w:p w:rsidR="00E14A66" w:rsidRPr="0084795D" w:rsidRDefault="00E14A66" w:rsidP="005E3CD7">
      <w:pPr>
        <w:pStyle w:val="NormalnyWeb"/>
        <w:keepLines/>
        <w:spacing w:before="0" w:after="0"/>
        <w:ind w:left="360"/>
        <w:rPr>
          <w:rFonts w:ascii="Arial" w:hAnsi="Arial" w:cs="Arial"/>
          <w:b/>
          <w:sz w:val="22"/>
          <w:szCs w:val="22"/>
        </w:rPr>
      </w:pPr>
    </w:p>
    <w:p w:rsidR="00E14A66" w:rsidRPr="0084795D" w:rsidRDefault="00E14A66" w:rsidP="005E3CD7">
      <w:pPr>
        <w:pStyle w:val="NormalnyWeb"/>
        <w:keepLines/>
        <w:spacing w:before="0" w:after="0"/>
        <w:rPr>
          <w:rFonts w:ascii="Arial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</w:rPr>
        <w:t xml:space="preserve">Nie nakłada się dodatkowego obowiązku przekazywania informacji pozwalającej na przeprowadzenie oceny zgodności z warunkami określonymi w pozwoleniu ponad wymagania, </w:t>
      </w:r>
      <w:r w:rsidR="0027588A">
        <w:rPr>
          <w:rFonts w:ascii="Arial" w:hAnsi="Arial" w:cs="Arial"/>
          <w:sz w:val="22"/>
          <w:szCs w:val="22"/>
        </w:rPr>
        <w:br/>
      </w:r>
      <w:r w:rsidRPr="0084795D">
        <w:rPr>
          <w:rFonts w:ascii="Arial" w:hAnsi="Arial" w:cs="Arial"/>
          <w:sz w:val="22"/>
          <w:szCs w:val="22"/>
        </w:rPr>
        <w:t>o których mowa w art. 149 ustawy Prawo ochrony środowiska.</w:t>
      </w:r>
    </w:p>
    <w:p w:rsidR="00977CD8" w:rsidRDefault="00977CD8" w:rsidP="005E3CD7">
      <w:pPr>
        <w:keepLines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:rsidR="00935B4C" w:rsidRPr="0084795D" w:rsidRDefault="00935B4C" w:rsidP="005E3CD7">
      <w:pPr>
        <w:keepLines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:rsidR="00D3335F" w:rsidRPr="0084795D" w:rsidRDefault="00D3335F" w:rsidP="005E3CD7">
      <w:pPr>
        <w:keepLines/>
        <w:autoSpaceDE w:val="0"/>
        <w:rPr>
          <w:rFonts w:ascii="Arial" w:hAnsi="Arial" w:cs="Arial"/>
          <w:b/>
          <w:color w:val="000000"/>
          <w:sz w:val="22"/>
          <w:szCs w:val="22"/>
        </w:rPr>
      </w:pPr>
      <w:r w:rsidRPr="0084795D">
        <w:rPr>
          <w:rFonts w:ascii="Arial" w:hAnsi="Arial" w:cs="Arial"/>
          <w:b/>
          <w:color w:val="000000"/>
          <w:sz w:val="22"/>
          <w:szCs w:val="22"/>
        </w:rPr>
        <w:t>10. Sposoby zapobiegania występowaniu i ograniczania skutków awarii</w:t>
      </w:r>
    </w:p>
    <w:p w:rsidR="00D3335F" w:rsidRPr="0084795D" w:rsidRDefault="00D3335F" w:rsidP="005E3CD7">
      <w:pPr>
        <w:keepLines/>
        <w:rPr>
          <w:rFonts w:ascii="Arial" w:hAnsi="Arial" w:cs="Arial"/>
          <w:color w:val="000000"/>
          <w:sz w:val="22"/>
          <w:szCs w:val="22"/>
        </w:rPr>
      </w:pPr>
    </w:p>
    <w:p w:rsidR="00D3335F" w:rsidRPr="0027588A" w:rsidRDefault="00D3335F" w:rsidP="005E3CD7">
      <w:pPr>
        <w:keepLines/>
        <w:rPr>
          <w:rFonts w:ascii="Arial" w:hAnsi="Arial" w:cs="Arial"/>
          <w:color w:val="000000"/>
          <w:sz w:val="22"/>
          <w:szCs w:val="22"/>
        </w:rPr>
      </w:pPr>
      <w:r w:rsidRPr="0027588A">
        <w:rPr>
          <w:rFonts w:ascii="Arial" w:hAnsi="Arial" w:cs="Arial"/>
          <w:color w:val="000000"/>
          <w:sz w:val="22"/>
          <w:szCs w:val="22"/>
        </w:rPr>
        <w:t>Potencjalne awarie mogą być spowodowane:</w:t>
      </w:r>
    </w:p>
    <w:p w:rsidR="00D3335F" w:rsidRPr="0027588A" w:rsidRDefault="00D3335F" w:rsidP="005E3CD7">
      <w:pPr>
        <w:keepLines/>
        <w:numPr>
          <w:ilvl w:val="0"/>
          <w:numId w:val="2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588A">
        <w:rPr>
          <w:rFonts w:ascii="Arial" w:hAnsi="Arial" w:cs="Arial"/>
          <w:color w:val="000000"/>
          <w:sz w:val="22"/>
          <w:szCs w:val="22"/>
        </w:rPr>
        <w:t>pożarem,</w:t>
      </w:r>
    </w:p>
    <w:p w:rsidR="00D3335F" w:rsidRPr="0027588A" w:rsidRDefault="00D3335F" w:rsidP="005E3CD7">
      <w:pPr>
        <w:keepLines/>
        <w:numPr>
          <w:ilvl w:val="0"/>
          <w:numId w:val="2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588A">
        <w:rPr>
          <w:rFonts w:ascii="Arial" w:hAnsi="Arial" w:cs="Arial"/>
          <w:color w:val="000000"/>
          <w:sz w:val="22"/>
          <w:szCs w:val="22"/>
        </w:rPr>
        <w:t>pomorem stada,</w:t>
      </w:r>
    </w:p>
    <w:p w:rsidR="00D3335F" w:rsidRPr="0027588A" w:rsidRDefault="00D3335F" w:rsidP="005E3CD7">
      <w:pPr>
        <w:keepLines/>
        <w:numPr>
          <w:ilvl w:val="0"/>
          <w:numId w:val="2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588A">
        <w:rPr>
          <w:rFonts w:ascii="Arial" w:hAnsi="Arial" w:cs="Arial"/>
          <w:color w:val="000000"/>
          <w:sz w:val="22"/>
          <w:szCs w:val="22"/>
        </w:rPr>
        <w:t>przerwą w dostawie prądu.</w:t>
      </w:r>
    </w:p>
    <w:p w:rsidR="00D3335F" w:rsidRPr="0027588A" w:rsidRDefault="00D3335F" w:rsidP="005E3CD7">
      <w:pPr>
        <w:keepLines/>
        <w:rPr>
          <w:rFonts w:ascii="Arial" w:hAnsi="Arial" w:cs="Arial"/>
          <w:sz w:val="22"/>
          <w:szCs w:val="22"/>
        </w:rPr>
      </w:pPr>
      <w:r w:rsidRPr="0027588A">
        <w:rPr>
          <w:rFonts w:ascii="Arial" w:hAnsi="Arial" w:cs="Arial"/>
          <w:sz w:val="22"/>
          <w:szCs w:val="22"/>
        </w:rPr>
        <w:t>Na terenie Fermy stosuje się następujące sposoby zapobiegania wystąpieniu awarii:</w:t>
      </w:r>
    </w:p>
    <w:p w:rsidR="007E3620" w:rsidRPr="0027588A" w:rsidRDefault="007E3620" w:rsidP="005E3CD7">
      <w:pPr>
        <w:keepLines/>
        <w:numPr>
          <w:ilvl w:val="0"/>
          <w:numId w:val="14"/>
        </w:numPr>
        <w:tabs>
          <w:tab w:val="clear" w:pos="1020"/>
        </w:tabs>
        <w:ind w:left="284" w:hanging="284"/>
        <w:rPr>
          <w:rFonts w:ascii="Arial" w:hAnsi="Arial" w:cs="Arial"/>
          <w:sz w:val="22"/>
          <w:szCs w:val="22"/>
        </w:rPr>
      </w:pPr>
      <w:r w:rsidRPr="0027588A">
        <w:rPr>
          <w:rFonts w:ascii="Arial" w:hAnsi="Arial" w:cs="Arial"/>
          <w:sz w:val="22"/>
          <w:szCs w:val="22"/>
        </w:rPr>
        <w:t>wykonywanie regularnych przeglądów urządzeń i instalacji,</w:t>
      </w:r>
    </w:p>
    <w:p w:rsidR="00D3335F" w:rsidRPr="0027588A" w:rsidRDefault="00D3335F" w:rsidP="005E3CD7">
      <w:pPr>
        <w:keepLines/>
        <w:numPr>
          <w:ilvl w:val="0"/>
          <w:numId w:val="14"/>
        </w:numPr>
        <w:tabs>
          <w:tab w:val="clear" w:pos="1020"/>
        </w:tabs>
        <w:ind w:left="284" w:hanging="284"/>
        <w:rPr>
          <w:rFonts w:ascii="Arial" w:hAnsi="Arial" w:cs="Arial"/>
          <w:sz w:val="22"/>
          <w:szCs w:val="22"/>
        </w:rPr>
      </w:pPr>
      <w:r w:rsidRPr="0027588A">
        <w:rPr>
          <w:rFonts w:ascii="Arial" w:hAnsi="Arial" w:cs="Arial"/>
          <w:sz w:val="22"/>
          <w:szCs w:val="22"/>
        </w:rPr>
        <w:t>wyposażenie w sprzęt gaśniczy,</w:t>
      </w:r>
    </w:p>
    <w:p w:rsidR="007E3620" w:rsidRPr="0027588A" w:rsidRDefault="00D3335F" w:rsidP="005E3CD7">
      <w:pPr>
        <w:keepLines/>
        <w:numPr>
          <w:ilvl w:val="0"/>
          <w:numId w:val="14"/>
        </w:numPr>
        <w:tabs>
          <w:tab w:val="clear" w:pos="1020"/>
        </w:tabs>
        <w:ind w:left="284" w:hanging="284"/>
        <w:rPr>
          <w:rFonts w:ascii="Arial" w:hAnsi="Arial" w:cs="Arial"/>
          <w:sz w:val="22"/>
          <w:szCs w:val="22"/>
        </w:rPr>
      </w:pPr>
      <w:r w:rsidRPr="0027588A">
        <w:rPr>
          <w:rFonts w:ascii="Arial" w:hAnsi="Arial" w:cs="Arial"/>
          <w:sz w:val="22"/>
          <w:szCs w:val="22"/>
        </w:rPr>
        <w:t>stały nadzór weterynaryjny</w:t>
      </w:r>
      <w:r w:rsidR="007E3620" w:rsidRPr="0027588A">
        <w:rPr>
          <w:rFonts w:ascii="Arial" w:hAnsi="Arial" w:cs="Arial"/>
          <w:sz w:val="22"/>
          <w:szCs w:val="22"/>
        </w:rPr>
        <w:t xml:space="preserve">, </w:t>
      </w:r>
    </w:p>
    <w:p w:rsidR="00D3335F" w:rsidRPr="0027588A" w:rsidRDefault="007E3620" w:rsidP="005E3CD7">
      <w:pPr>
        <w:keepLines/>
        <w:numPr>
          <w:ilvl w:val="0"/>
          <w:numId w:val="14"/>
        </w:numPr>
        <w:tabs>
          <w:tab w:val="clear" w:pos="1020"/>
        </w:tabs>
        <w:ind w:left="284" w:hanging="284"/>
        <w:rPr>
          <w:rFonts w:ascii="Arial" w:hAnsi="Arial" w:cs="Arial"/>
          <w:sz w:val="22"/>
          <w:szCs w:val="22"/>
        </w:rPr>
      </w:pPr>
      <w:r w:rsidRPr="0027588A">
        <w:rPr>
          <w:rFonts w:ascii="Arial" w:hAnsi="Arial" w:cs="Arial"/>
          <w:sz w:val="22"/>
          <w:szCs w:val="22"/>
        </w:rPr>
        <w:t>zastosowanie agregatu prądotwórczego – awaryjnego źródła prądu</w:t>
      </w:r>
      <w:r w:rsidR="00D3335F" w:rsidRPr="0027588A">
        <w:rPr>
          <w:rFonts w:ascii="Arial" w:hAnsi="Arial" w:cs="Arial"/>
          <w:sz w:val="22"/>
          <w:szCs w:val="22"/>
        </w:rPr>
        <w:t>.</w:t>
      </w:r>
    </w:p>
    <w:p w:rsidR="00D3335F" w:rsidRPr="0027588A" w:rsidRDefault="00D3335F" w:rsidP="005E3CD7">
      <w:pPr>
        <w:keepLines/>
        <w:rPr>
          <w:rFonts w:ascii="Arial" w:hAnsi="Arial" w:cs="Arial"/>
          <w:sz w:val="22"/>
          <w:szCs w:val="22"/>
        </w:rPr>
      </w:pPr>
      <w:r w:rsidRPr="0027588A">
        <w:rPr>
          <w:rFonts w:ascii="Arial" w:hAnsi="Arial" w:cs="Arial"/>
          <w:sz w:val="22"/>
          <w:szCs w:val="22"/>
        </w:rPr>
        <w:t xml:space="preserve">Za prowadzenie działań zapobiegawczych w zakresie wystąpienia poważnej awarii odpowiedzialny jest prowadzący Fermę (zakład – w rozumieniu przepisów ustawy Prawo ochrony środowiska). </w:t>
      </w:r>
    </w:p>
    <w:p w:rsidR="00D3335F" w:rsidRPr="0084795D" w:rsidRDefault="00D3335F" w:rsidP="005E3CD7">
      <w:pPr>
        <w:keepLines/>
        <w:rPr>
          <w:rFonts w:ascii="Arial" w:hAnsi="Arial" w:cs="Arial"/>
          <w:color w:val="000000"/>
          <w:sz w:val="22"/>
          <w:szCs w:val="22"/>
        </w:rPr>
      </w:pPr>
      <w:r w:rsidRPr="0027588A">
        <w:rPr>
          <w:rFonts w:ascii="Arial" w:hAnsi="Arial" w:cs="Arial"/>
          <w:sz w:val="22"/>
          <w:szCs w:val="22"/>
        </w:rPr>
        <w:t>W sytuacjach pożaru lub pomoru stada, prowadzący Fermę (zakład – w rozumieniu przepisów ustawy Prawo ochrony środowiska) jest odpowiedzialny za powiadomienie odpowiednio jednostki Państwowej Straży Pożarnej, Wielkopolskiego Wojewódzkiego Inspektora Ochrony Środowiska oraz Powiatowego Lekarza Weterynarii</w:t>
      </w:r>
      <w:r w:rsidRPr="0084795D">
        <w:rPr>
          <w:rFonts w:ascii="Arial" w:hAnsi="Arial" w:cs="Arial"/>
          <w:sz w:val="22"/>
          <w:szCs w:val="22"/>
        </w:rPr>
        <w:t>.</w:t>
      </w:r>
    </w:p>
    <w:p w:rsidR="00977CD8" w:rsidRDefault="00977CD8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5B4C" w:rsidRPr="0084795D" w:rsidRDefault="00935B4C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335F" w:rsidRPr="0084795D" w:rsidRDefault="00D3335F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4795D">
        <w:rPr>
          <w:rFonts w:ascii="Arial" w:hAnsi="Arial" w:cs="Arial"/>
          <w:b/>
          <w:bCs/>
          <w:color w:val="000000"/>
          <w:sz w:val="22"/>
          <w:szCs w:val="22"/>
        </w:rPr>
        <w:t>11. Transgraniczne oddziaływanie na środowisko</w:t>
      </w:r>
    </w:p>
    <w:p w:rsidR="00D3335F" w:rsidRPr="0084795D" w:rsidRDefault="00D3335F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335F" w:rsidRPr="0084795D" w:rsidRDefault="00D3335F" w:rsidP="005E3CD7">
      <w:pPr>
        <w:keepLines/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84795D">
        <w:rPr>
          <w:rFonts w:ascii="Arial" w:hAnsi="Arial" w:cs="Arial"/>
          <w:bCs/>
          <w:sz w:val="22"/>
          <w:szCs w:val="22"/>
          <w:lang w:eastAsia="pl-PL"/>
        </w:rPr>
        <w:t xml:space="preserve">W przypadku przedmiotowej instalacji nie zachodzi transgraniczne oddziaływanie na środowisko na terytorium innego państwa członkowskiego Unii Europejskiej. </w:t>
      </w:r>
    </w:p>
    <w:p w:rsidR="00DC123D" w:rsidRDefault="00DC123D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OLE_LINK1"/>
    </w:p>
    <w:p w:rsidR="00935B4C" w:rsidRPr="0084795D" w:rsidRDefault="00935B4C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335F" w:rsidRPr="0084795D" w:rsidRDefault="00D3335F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4795D">
        <w:rPr>
          <w:rFonts w:ascii="Arial" w:hAnsi="Arial" w:cs="Arial"/>
          <w:b/>
          <w:bCs/>
          <w:color w:val="000000"/>
          <w:sz w:val="22"/>
          <w:szCs w:val="22"/>
        </w:rPr>
        <w:t>12. Eksploatacja instalacji w warunkach innych niż normalne</w:t>
      </w:r>
      <w:bookmarkEnd w:id="0"/>
    </w:p>
    <w:p w:rsidR="00D3335F" w:rsidRPr="0084795D" w:rsidRDefault="00D3335F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335F" w:rsidRPr="0084795D" w:rsidRDefault="00D3335F" w:rsidP="005E3CD7">
      <w:pPr>
        <w:keepLines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84795D">
        <w:rPr>
          <w:rFonts w:ascii="Arial" w:hAnsi="Arial" w:cs="Arial"/>
          <w:bCs/>
          <w:color w:val="000000"/>
          <w:sz w:val="22"/>
          <w:szCs w:val="22"/>
        </w:rPr>
        <w:t>Instalacja nie będzie funkcjonować na warunkach innych niż określone w niniejszym pozwoleniu.</w:t>
      </w:r>
    </w:p>
    <w:p w:rsidR="00DF2456" w:rsidRDefault="00DF2456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5B4C" w:rsidRDefault="00935B4C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5B4C" w:rsidRDefault="00935B4C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5B4C" w:rsidRDefault="00935B4C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5B4C" w:rsidRDefault="00935B4C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5B4C" w:rsidRDefault="00935B4C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335F" w:rsidRPr="0084795D" w:rsidRDefault="00D3335F" w:rsidP="005E3CD7">
      <w:pPr>
        <w:keepLines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4795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13. Sposoby zapewnienia efektywnego wykorzystania energii</w:t>
      </w:r>
    </w:p>
    <w:p w:rsidR="00D3335F" w:rsidRPr="0084795D" w:rsidRDefault="00D3335F" w:rsidP="005E3CD7">
      <w:pPr>
        <w:keepLines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:rsidR="00242CB3" w:rsidRPr="0084795D" w:rsidRDefault="00D3335F" w:rsidP="005E3CD7">
      <w:pPr>
        <w:pStyle w:val="Default"/>
        <w:keepLines/>
        <w:rPr>
          <w:rFonts w:ascii="Arial" w:hAnsi="Arial" w:cs="Arial"/>
          <w:sz w:val="22"/>
          <w:szCs w:val="22"/>
        </w:rPr>
      </w:pPr>
      <w:r w:rsidRPr="0027588A">
        <w:rPr>
          <w:rFonts w:ascii="Arial" w:hAnsi="Arial" w:cs="Arial"/>
          <w:sz w:val="22"/>
          <w:szCs w:val="22"/>
        </w:rPr>
        <w:t xml:space="preserve">Efektywne wykorzystanie energii zapewnione jest poprzez rozwiązania organizacyjne, techniczne </w:t>
      </w:r>
      <w:r w:rsidR="006C0B5A" w:rsidRPr="0027588A">
        <w:rPr>
          <w:rFonts w:ascii="Arial" w:hAnsi="Arial" w:cs="Arial"/>
          <w:sz w:val="22"/>
          <w:szCs w:val="22"/>
        </w:rPr>
        <w:br/>
      </w:r>
      <w:r w:rsidRPr="0027588A">
        <w:rPr>
          <w:rFonts w:ascii="Arial" w:hAnsi="Arial" w:cs="Arial"/>
          <w:sz w:val="22"/>
          <w:szCs w:val="22"/>
        </w:rPr>
        <w:t xml:space="preserve">i budowlane, zmierzające do zmniejszenia zużycia nakładów energii na wentylację. W </w:t>
      </w:r>
      <w:r w:rsidR="00E474BD" w:rsidRPr="0027588A">
        <w:rPr>
          <w:rFonts w:ascii="Arial" w:hAnsi="Arial" w:cs="Arial"/>
          <w:sz w:val="22"/>
          <w:szCs w:val="22"/>
        </w:rPr>
        <w:t>budyn</w:t>
      </w:r>
      <w:r w:rsidRPr="0027588A">
        <w:rPr>
          <w:rFonts w:ascii="Arial" w:hAnsi="Arial" w:cs="Arial"/>
          <w:sz w:val="22"/>
          <w:szCs w:val="22"/>
        </w:rPr>
        <w:t>kach</w:t>
      </w:r>
      <w:r w:rsidR="00E474BD" w:rsidRPr="0027588A">
        <w:rPr>
          <w:rFonts w:ascii="Arial" w:hAnsi="Arial" w:cs="Arial"/>
          <w:sz w:val="22"/>
          <w:szCs w:val="22"/>
        </w:rPr>
        <w:t xml:space="preserve"> inwentarskich</w:t>
      </w:r>
      <w:r w:rsidRPr="0027588A">
        <w:rPr>
          <w:rFonts w:ascii="Arial" w:hAnsi="Arial" w:cs="Arial"/>
          <w:sz w:val="22"/>
          <w:szCs w:val="22"/>
        </w:rPr>
        <w:t xml:space="preserve"> funkcjonuje w pełni zautomatyzowany system sterowania mikroklimatem. </w:t>
      </w:r>
      <w:r w:rsidR="00242CB3" w:rsidRPr="0027588A">
        <w:rPr>
          <w:rFonts w:ascii="Arial" w:hAnsi="Arial" w:cs="Arial"/>
          <w:sz w:val="22"/>
          <w:szCs w:val="22"/>
        </w:rPr>
        <w:t>Praca wentylatorów wyciągowych jest sterowana automatycznie, co zapewnia optymalne warunki klimatyczne dla świń przy możliwie najmniejszym zużyciu energii elektrycznej. Do oświetlenia wykorzystane są świetlówki, o niskim zapotrzebowaniu na energie elektryczną. Zastosowany jest automatyczny system regulacji, który zapewnia minimalne zużycie energii przy optymalnych warunkach oświetlenia dla zwierząt. Pomieszczenia inwentarskie nie są ogrzewane</w:t>
      </w:r>
      <w:r w:rsidR="00242CB3" w:rsidRPr="0084795D">
        <w:rPr>
          <w:rFonts w:ascii="Arial" w:hAnsi="Arial" w:cs="Arial"/>
          <w:sz w:val="22"/>
          <w:szCs w:val="22"/>
        </w:rPr>
        <w:t>.</w:t>
      </w:r>
    </w:p>
    <w:p w:rsidR="00977CD8" w:rsidRDefault="00977CD8" w:rsidP="005E3CD7">
      <w:pPr>
        <w:keepLines/>
        <w:suppressAutoHyphens w:val="0"/>
        <w:rPr>
          <w:rFonts w:ascii="Arial" w:hAnsi="Arial" w:cs="Arial"/>
          <w:sz w:val="22"/>
          <w:szCs w:val="22"/>
        </w:rPr>
      </w:pPr>
    </w:p>
    <w:p w:rsidR="00935B4C" w:rsidRPr="0084795D" w:rsidRDefault="00935B4C" w:rsidP="005E3CD7">
      <w:pPr>
        <w:keepLines/>
        <w:suppressAutoHyphens w:val="0"/>
        <w:rPr>
          <w:rFonts w:ascii="Arial" w:hAnsi="Arial" w:cs="Arial"/>
          <w:sz w:val="22"/>
          <w:szCs w:val="22"/>
        </w:rPr>
      </w:pPr>
    </w:p>
    <w:p w:rsidR="00277DC3" w:rsidRPr="0084795D" w:rsidRDefault="00D3335F" w:rsidP="005E3CD7">
      <w:pPr>
        <w:pStyle w:val="NormalnyWeb"/>
        <w:keepLines/>
        <w:spacing w:before="0" w:after="0"/>
        <w:rPr>
          <w:rStyle w:val="pathcurrent"/>
          <w:rFonts w:ascii="Arial" w:hAnsi="Arial" w:cs="Arial"/>
          <w:b/>
          <w:bCs/>
        </w:rPr>
      </w:pPr>
      <w:r w:rsidRPr="0084795D">
        <w:rPr>
          <w:rFonts w:ascii="Arial" w:hAnsi="Arial" w:cs="Arial"/>
          <w:b/>
          <w:bCs/>
          <w:color w:val="000000"/>
          <w:sz w:val="22"/>
          <w:szCs w:val="22"/>
        </w:rPr>
        <w:t>II. Decyzję wydaje się na czas nieoznaczony</w:t>
      </w:r>
      <w:r w:rsidRPr="0084795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77CD8" w:rsidRPr="0084795D" w:rsidRDefault="00977CD8" w:rsidP="005E3CD7">
      <w:pPr>
        <w:pStyle w:val="NormalnyWeb"/>
        <w:keepLines/>
        <w:spacing w:before="0" w:after="0"/>
        <w:rPr>
          <w:rStyle w:val="pathcurrent"/>
          <w:rFonts w:ascii="Arial" w:hAnsi="Arial" w:cs="Arial"/>
          <w:b/>
          <w:bCs/>
        </w:rPr>
      </w:pPr>
    </w:p>
    <w:p w:rsidR="0032280C" w:rsidRPr="0084795D" w:rsidRDefault="002A14F9" w:rsidP="005E3CD7">
      <w:pPr>
        <w:pStyle w:val="NormalnyWeb"/>
        <w:keepLines/>
        <w:spacing w:before="0" w:after="0"/>
        <w:rPr>
          <w:rStyle w:val="pathcurrent"/>
          <w:rFonts w:ascii="Arial" w:hAnsi="Arial" w:cs="Arial"/>
          <w:b/>
          <w:bCs/>
        </w:rPr>
      </w:pPr>
      <w:r w:rsidRPr="0084795D">
        <w:rPr>
          <w:rStyle w:val="pathcurrent"/>
          <w:rFonts w:ascii="Arial" w:hAnsi="Arial" w:cs="Arial"/>
          <w:b/>
          <w:bCs/>
        </w:rPr>
        <w:t>UZASADNIENIE</w:t>
      </w:r>
    </w:p>
    <w:p w:rsidR="00D3335F" w:rsidRPr="0084795D" w:rsidRDefault="00D3335F" w:rsidP="005E3CD7">
      <w:pPr>
        <w:pStyle w:val="NormalnyWeb"/>
        <w:keepLines/>
        <w:spacing w:before="0" w:after="0"/>
        <w:rPr>
          <w:rStyle w:val="pathcurrent"/>
          <w:rFonts w:ascii="Arial" w:hAnsi="Arial" w:cs="Arial"/>
        </w:rPr>
      </w:pPr>
    </w:p>
    <w:p w:rsidR="00DC516D" w:rsidRPr="0084795D" w:rsidRDefault="001E67B1" w:rsidP="005E3CD7">
      <w:pPr>
        <w:pStyle w:val="Tekstpodstawowywcity"/>
        <w:keepLines/>
        <w:spacing w:after="0"/>
        <w:ind w:left="0"/>
        <w:rPr>
          <w:rFonts w:ascii="Arial" w:hAnsi="Arial" w:cs="Arial"/>
          <w:sz w:val="22"/>
          <w:szCs w:val="22"/>
        </w:rPr>
      </w:pPr>
      <w:r w:rsidRPr="0084795D">
        <w:rPr>
          <w:rStyle w:val="pathcurrent"/>
          <w:rFonts w:ascii="Arial" w:hAnsi="Arial" w:cs="Arial"/>
          <w:sz w:val="22"/>
          <w:szCs w:val="22"/>
        </w:rPr>
        <w:t>Jerzy Poczta</w:t>
      </w:r>
      <w:r w:rsidR="002A14F9" w:rsidRPr="0084795D">
        <w:rPr>
          <w:rStyle w:val="pathcurrent"/>
          <w:rFonts w:ascii="Arial" w:hAnsi="Arial" w:cs="Arial"/>
          <w:sz w:val="22"/>
          <w:szCs w:val="22"/>
        </w:rPr>
        <w:t xml:space="preserve">, </w:t>
      </w:r>
      <w:r w:rsidR="007957C0" w:rsidRPr="0084795D">
        <w:rPr>
          <w:rFonts w:ascii="Arial" w:hAnsi="Arial" w:cs="Arial"/>
          <w:sz w:val="22"/>
          <w:szCs w:val="22"/>
        </w:rPr>
        <w:t>prowadząc</w:t>
      </w:r>
      <w:r w:rsidR="00CC6883" w:rsidRPr="0084795D">
        <w:rPr>
          <w:rFonts w:ascii="Arial" w:hAnsi="Arial" w:cs="Arial"/>
          <w:sz w:val="22"/>
          <w:szCs w:val="22"/>
        </w:rPr>
        <w:t>y</w:t>
      </w:r>
      <w:r w:rsidR="002A14F9" w:rsidRPr="0084795D">
        <w:rPr>
          <w:rFonts w:ascii="Arial" w:hAnsi="Arial" w:cs="Arial"/>
          <w:sz w:val="22"/>
          <w:szCs w:val="22"/>
        </w:rPr>
        <w:t xml:space="preserve"> działalność pod nazw</w:t>
      </w:r>
      <w:r w:rsidR="009A356B" w:rsidRPr="0084795D">
        <w:rPr>
          <w:rFonts w:ascii="Arial" w:hAnsi="Arial" w:cs="Arial"/>
          <w:sz w:val="22"/>
          <w:szCs w:val="22"/>
        </w:rPr>
        <w:t>ą</w:t>
      </w:r>
      <w:r w:rsidR="00CC6883" w:rsidRPr="0084795D">
        <w:rPr>
          <w:rFonts w:ascii="Arial" w:hAnsi="Arial" w:cs="Arial"/>
          <w:sz w:val="22"/>
          <w:szCs w:val="22"/>
        </w:rPr>
        <w:t xml:space="preserve">: Gospodarstwo Rolne </w:t>
      </w:r>
      <w:r w:rsidRPr="0084795D">
        <w:rPr>
          <w:rFonts w:ascii="Arial" w:hAnsi="Arial" w:cs="Arial"/>
          <w:sz w:val="22"/>
          <w:szCs w:val="22"/>
        </w:rPr>
        <w:t xml:space="preserve">Jerzy Poczta, </w:t>
      </w:r>
      <w:r w:rsidR="007522DA">
        <w:rPr>
          <w:rFonts w:ascii="Arial" w:hAnsi="Arial" w:cs="Arial"/>
          <w:sz w:val="22"/>
          <w:szCs w:val="22"/>
        </w:rPr>
        <w:br/>
      </w:r>
      <w:r w:rsidRPr="0084795D">
        <w:rPr>
          <w:rFonts w:ascii="Arial" w:hAnsi="Arial" w:cs="Arial"/>
          <w:sz w:val="22"/>
          <w:szCs w:val="22"/>
        </w:rPr>
        <w:t>ul. Parkowa 10, 63-330 Dobrzyca</w:t>
      </w:r>
      <w:r w:rsidR="00D843F4" w:rsidRPr="0084795D">
        <w:rPr>
          <w:rFonts w:ascii="Arial" w:hAnsi="Arial" w:cs="Arial"/>
          <w:sz w:val="22"/>
          <w:szCs w:val="22"/>
        </w:rPr>
        <w:t>, reprezentowany</w:t>
      </w:r>
      <w:r w:rsidR="00DC516D" w:rsidRPr="0084795D">
        <w:rPr>
          <w:rFonts w:ascii="Arial" w:hAnsi="Arial" w:cs="Arial"/>
          <w:sz w:val="22"/>
          <w:szCs w:val="22"/>
        </w:rPr>
        <w:t xml:space="preserve"> przez pełnomocnik</w:t>
      </w:r>
      <w:r w:rsidRPr="0084795D">
        <w:rPr>
          <w:rFonts w:ascii="Arial" w:hAnsi="Arial" w:cs="Arial"/>
          <w:sz w:val="22"/>
          <w:szCs w:val="22"/>
        </w:rPr>
        <w:t>ów</w:t>
      </w:r>
      <w:r w:rsidR="00DC516D" w:rsidRPr="0084795D">
        <w:rPr>
          <w:rFonts w:ascii="Arial" w:hAnsi="Arial" w:cs="Arial"/>
          <w:sz w:val="22"/>
          <w:szCs w:val="22"/>
        </w:rPr>
        <w:t xml:space="preserve"> </w:t>
      </w:r>
      <w:r w:rsidR="00CC6883" w:rsidRPr="0084795D">
        <w:rPr>
          <w:rFonts w:ascii="Arial" w:hAnsi="Arial" w:cs="Arial"/>
          <w:sz w:val="22"/>
          <w:szCs w:val="22"/>
        </w:rPr>
        <w:t xml:space="preserve">– </w:t>
      </w:r>
      <w:r w:rsidRPr="0084795D">
        <w:rPr>
          <w:rFonts w:ascii="Arial" w:hAnsi="Arial" w:cs="Arial"/>
          <w:sz w:val="22"/>
          <w:szCs w:val="22"/>
        </w:rPr>
        <w:t xml:space="preserve">Katarzynę </w:t>
      </w:r>
      <w:proofErr w:type="spellStart"/>
      <w:r w:rsidRPr="0084795D">
        <w:rPr>
          <w:rFonts w:ascii="Arial" w:hAnsi="Arial" w:cs="Arial"/>
          <w:sz w:val="22"/>
          <w:szCs w:val="22"/>
        </w:rPr>
        <w:t>Szymurską</w:t>
      </w:r>
      <w:proofErr w:type="spellEnd"/>
      <w:r w:rsidRPr="0084795D">
        <w:rPr>
          <w:rFonts w:ascii="Arial" w:hAnsi="Arial" w:cs="Arial"/>
          <w:sz w:val="22"/>
          <w:szCs w:val="22"/>
        </w:rPr>
        <w:t xml:space="preserve"> oraz Zbigniewa Napartego</w:t>
      </w:r>
      <w:r w:rsidR="00DC516D" w:rsidRPr="0084795D">
        <w:rPr>
          <w:rFonts w:ascii="Arial" w:hAnsi="Arial" w:cs="Arial"/>
          <w:sz w:val="22"/>
          <w:szCs w:val="22"/>
        </w:rPr>
        <w:t xml:space="preserve">, </w:t>
      </w:r>
      <w:r w:rsidR="00DC516D" w:rsidRPr="0084795D">
        <w:rPr>
          <w:rStyle w:val="pathcurrent"/>
          <w:rFonts w:ascii="Arial" w:hAnsi="Arial" w:cs="Arial"/>
          <w:sz w:val="22"/>
          <w:szCs w:val="22"/>
        </w:rPr>
        <w:t xml:space="preserve">w dniu </w:t>
      </w:r>
      <w:r w:rsidRPr="00F2356B">
        <w:rPr>
          <w:rStyle w:val="pathcurrent"/>
          <w:rFonts w:ascii="Arial" w:hAnsi="Arial" w:cs="Arial"/>
          <w:sz w:val="22"/>
          <w:szCs w:val="22"/>
        </w:rPr>
        <w:t>2</w:t>
      </w:r>
      <w:r w:rsidR="00F2356B" w:rsidRPr="00F2356B">
        <w:rPr>
          <w:rStyle w:val="pathcurrent"/>
          <w:rFonts w:ascii="Arial" w:hAnsi="Arial" w:cs="Arial"/>
          <w:sz w:val="22"/>
          <w:szCs w:val="22"/>
        </w:rPr>
        <w:t>6</w:t>
      </w:r>
      <w:r w:rsidR="00DC516D" w:rsidRPr="00F2356B">
        <w:rPr>
          <w:rStyle w:val="pathcurrent"/>
          <w:rFonts w:ascii="Arial" w:hAnsi="Arial" w:cs="Arial"/>
          <w:sz w:val="22"/>
          <w:szCs w:val="22"/>
        </w:rPr>
        <w:t>.</w:t>
      </w:r>
      <w:r w:rsidR="00F2356B" w:rsidRPr="00F2356B">
        <w:rPr>
          <w:rStyle w:val="pathcurrent"/>
          <w:rFonts w:ascii="Arial" w:hAnsi="Arial" w:cs="Arial"/>
          <w:sz w:val="22"/>
          <w:szCs w:val="22"/>
        </w:rPr>
        <w:t>07</w:t>
      </w:r>
      <w:r w:rsidR="00DC516D" w:rsidRPr="00F2356B">
        <w:rPr>
          <w:rStyle w:val="pathcurrent"/>
          <w:rFonts w:ascii="Arial" w:hAnsi="Arial" w:cs="Arial"/>
          <w:sz w:val="22"/>
          <w:szCs w:val="22"/>
        </w:rPr>
        <w:t>.20</w:t>
      </w:r>
      <w:r w:rsidRPr="00F2356B">
        <w:rPr>
          <w:rStyle w:val="pathcurrent"/>
          <w:rFonts w:ascii="Arial" w:hAnsi="Arial" w:cs="Arial"/>
          <w:sz w:val="22"/>
          <w:szCs w:val="22"/>
        </w:rPr>
        <w:t>2</w:t>
      </w:r>
      <w:r w:rsidR="00F2356B" w:rsidRPr="00F2356B">
        <w:rPr>
          <w:rStyle w:val="pathcurrent"/>
          <w:rFonts w:ascii="Arial" w:hAnsi="Arial" w:cs="Arial"/>
          <w:sz w:val="22"/>
          <w:szCs w:val="22"/>
        </w:rPr>
        <w:t>1</w:t>
      </w:r>
      <w:r w:rsidR="00DC516D" w:rsidRPr="0084795D">
        <w:rPr>
          <w:rStyle w:val="pathcurrent"/>
          <w:rFonts w:ascii="Arial" w:hAnsi="Arial" w:cs="Arial"/>
          <w:sz w:val="22"/>
          <w:szCs w:val="22"/>
        </w:rPr>
        <w:t xml:space="preserve"> r.</w:t>
      </w:r>
      <w:r w:rsidR="002A14F9" w:rsidRPr="0084795D">
        <w:rPr>
          <w:rStyle w:val="pathcurrent"/>
          <w:rFonts w:ascii="Arial" w:hAnsi="Arial" w:cs="Arial"/>
          <w:sz w:val="22"/>
          <w:szCs w:val="22"/>
        </w:rPr>
        <w:t xml:space="preserve"> </w:t>
      </w:r>
      <w:r w:rsidR="00D843F4" w:rsidRPr="0084795D">
        <w:rPr>
          <w:rStyle w:val="pathcurrent"/>
          <w:rFonts w:ascii="Arial" w:hAnsi="Arial" w:cs="Arial"/>
          <w:sz w:val="22"/>
          <w:szCs w:val="22"/>
        </w:rPr>
        <w:t>wystąpił do Marszałka Województwa Wielkopolskie</w:t>
      </w:r>
      <w:r w:rsidR="00CC6883" w:rsidRPr="0084795D">
        <w:rPr>
          <w:rStyle w:val="pathcurrent"/>
          <w:rFonts w:ascii="Arial" w:hAnsi="Arial" w:cs="Arial"/>
          <w:sz w:val="22"/>
          <w:szCs w:val="22"/>
        </w:rPr>
        <w:t>go</w:t>
      </w:r>
      <w:r w:rsidR="007957C0" w:rsidRPr="0084795D">
        <w:rPr>
          <w:rStyle w:val="pathcurrent"/>
          <w:rFonts w:ascii="Arial" w:hAnsi="Arial" w:cs="Arial"/>
          <w:sz w:val="22"/>
          <w:szCs w:val="22"/>
        </w:rPr>
        <w:t xml:space="preserve"> </w:t>
      </w:r>
      <w:r w:rsidR="00F2356B">
        <w:rPr>
          <w:rStyle w:val="pathcurrent"/>
          <w:rFonts w:ascii="Arial" w:hAnsi="Arial" w:cs="Arial"/>
          <w:sz w:val="22"/>
          <w:szCs w:val="22"/>
        </w:rPr>
        <w:t>z w</w:t>
      </w:r>
      <w:r w:rsidR="007957C0" w:rsidRPr="0084795D">
        <w:rPr>
          <w:rStyle w:val="pathcurrent"/>
          <w:rFonts w:ascii="Arial" w:hAnsi="Arial" w:cs="Arial"/>
          <w:sz w:val="22"/>
          <w:szCs w:val="22"/>
        </w:rPr>
        <w:t>niosk</w:t>
      </w:r>
      <w:r w:rsidR="00F2356B">
        <w:rPr>
          <w:rStyle w:val="pathcurrent"/>
          <w:rFonts w:ascii="Arial" w:hAnsi="Arial" w:cs="Arial"/>
          <w:sz w:val="22"/>
          <w:szCs w:val="22"/>
        </w:rPr>
        <w:t>iem</w:t>
      </w:r>
      <w:r w:rsidR="007957C0" w:rsidRPr="0084795D">
        <w:rPr>
          <w:rStyle w:val="pathcurrent"/>
          <w:rFonts w:ascii="Arial" w:hAnsi="Arial" w:cs="Arial"/>
          <w:sz w:val="22"/>
          <w:szCs w:val="22"/>
        </w:rPr>
        <w:t xml:space="preserve"> </w:t>
      </w:r>
      <w:r w:rsidR="00DC516D" w:rsidRPr="0084795D">
        <w:rPr>
          <w:rStyle w:val="pathcurrent"/>
          <w:rFonts w:ascii="Arial" w:hAnsi="Arial" w:cs="Arial"/>
          <w:sz w:val="22"/>
          <w:szCs w:val="22"/>
        </w:rPr>
        <w:t xml:space="preserve">o </w:t>
      </w:r>
      <w:r w:rsidR="00CC6883" w:rsidRPr="0084795D">
        <w:rPr>
          <w:rStyle w:val="pathcurrent"/>
          <w:rFonts w:ascii="Arial" w:hAnsi="Arial" w:cs="Arial"/>
          <w:sz w:val="22"/>
          <w:szCs w:val="22"/>
        </w:rPr>
        <w:t>wydanie</w:t>
      </w:r>
      <w:r w:rsidR="00DC516D" w:rsidRPr="0084795D">
        <w:rPr>
          <w:rStyle w:val="pathcurrent"/>
          <w:rFonts w:ascii="Arial" w:hAnsi="Arial" w:cs="Arial"/>
          <w:sz w:val="22"/>
          <w:szCs w:val="22"/>
        </w:rPr>
        <w:t xml:space="preserve"> decyzji </w:t>
      </w:r>
      <w:r w:rsidR="00DC516D" w:rsidRPr="0084795D">
        <w:rPr>
          <w:rFonts w:ascii="Arial" w:hAnsi="Arial" w:cs="Arial"/>
          <w:sz w:val="22"/>
          <w:szCs w:val="22"/>
        </w:rPr>
        <w:t>udzielając</w:t>
      </w:r>
      <w:r w:rsidR="00CC6883" w:rsidRPr="0084795D">
        <w:rPr>
          <w:rFonts w:ascii="Arial" w:hAnsi="Arial" w:cs="Arial"/>
          <w:sz w:val="22"/>
          <w:szCs w:val="22"/>
        </w:rPr>
        <w:t xml:space="preserve">ej pozwolenia zintegrowanego na </w:t>
      </w:r>
      <w:r w:rsidR="00DC516D" w:rsidRPr="0084795D">
        <w:rPr>
          <w:rFonts w:ascii="Arial" w:hAnsi="Arial" w:cs="Arial"/>
          <w:sz w:val="22"/>
          <w:szCs w:val="22"/>
        </w:rPr>
        <w:t xml:space="preserve">prowadzenie instalacji do chowu </w:t>
      </w:r>
      <w:r w:rsidR="00F2356B">
        <w:rPr>
          <w:rFonts w:ascii="Arial" w:hAnsi="Arial" w:cs="Arial"/>
          <w:sz w:val="22"/>
          <w:szCs w:val="22"/>
        </w:rPr>
        <w:t>świń</w:t>
      </w:r>
      <w:r w:rsidR="00CC6883" w:rsidRPr="0084795D">
        <w:rPr>
          <w:rFonts w:ascii="Arial" w:hAnsi="Arial" w:cs="Arial"/>
          <w:sz w:val="22"/>
          <w:szCs w:val="22"/>
        </w:rPr>
        <w:t xml:space="preserve"> </w:t>
      </w:r>
      <w:r w:rsidR="00DC516D" w:rsidRPr="0084795D">
        <w:rPr>
          <w:rFonts w:ascii="Arial" w:hAnsi="Arial" w:cs="Arial"/>
          <w:sz w:val="22"/>
          <w:szCs w:val="22"/>
        </w:rPr>
        <w:t xml:space="preserve">o więcej niż </w:t>
      </w:r>
      <w:r w:rsidR="00CC6883" w:rsidRPr="0084795D">
        <w:rPr>
          <w:rFonts w:ascii="Arial" w:hAnsi="Arial" w:cs="Arial"/>
          <w:sz w:val="22"/>
          <w:szCs w:val="22"/>
        </w:rPr>
        <w:t>2</w:t>
      </w:r>
      <w:r w:rsidR="00DC516D" w:rsidRPr="0084795D">
        <w:rPr>
          <w:rFonts w:ascii="Arial" w:hAnsi="Arial" w:cs="Arial"/>
          <w:sz w:val="22"/>
          <w:szCs w:val="22"/>
        </w:rPr>
        <w:t xml:space="preserve"> 000 stanowisk </w:t>
      </w:r>
      <w:r w:rsidR="00FB0120" w:rsidRPr="0084795D">
        <w:rPr>
          <w:rFonts w:ascii="Arial" w:hAnsi="Arial" w:cs="Arial"/>
          <w:sz w:val="22"/>
          <w:szCs w:val="22"/>
        </w:rPr>
        <w:t>dla świń o wadze ponad 30 kg zlokalizowan</w:t>
      </w:r>
      <w:r w:rsidRPr="0084795D">
        <w:rPr>
          <w:rFonts w:ascii="Arial" w:hAnsi="Arial" w:cs="Arial"/>
          <w:sz w:val="22"/>
          <w:szCs w:val="22"/>
        </w:rPr>
        <w:t>ej</w:t>
      </w:r>
      <w:r w:rsidR="00FB0120" w:rsidRPr="0084795D">
        <w:rPr>
          <w:rFonts w:ascii="Arial" w:hAnsi="Arial" w:cs="Arial"/>
          <w:sz w:val="22"/>
          <w:szCs w:val="22"/>
        </w:rPr>
        <w:t xml:space="preserve"> </w:t>
      </w:r>
      <w:r w:rsidR="00FB0120" w:rsidRPr="0084795D">
        <w:rPr>
          <w:rFonts w:ascii="Arial" w:hAnsi="Arial" w:cs="Arial"/>
          <w:bCs/>
          <w:sz w:val="22"/>
          <w:szCs w:val="22"/>
        </w:rPr>
        <w:t>na dział</w:t>
      </w:r>
      <w:r w:rsidRPr="0084795D">
        <w:rPr>
          <w:rFonts w:ascii="Arial" w:hAnsi="Arial" w:cs="Arial"/>
          <w:bCs/>
          <w:sz w:val="22"/>
          <w:szCs w:val="22"/>
        </w:rPr>
        <w:t>ce</w:t>
      </w:r>
      <w:r w:rsidR="00FB0120" w:rsidRPr="0084795D">
        <w:rPr>
          <w:rFonts w:ascii="Arial" w:hAnsi="Arial" w:cs="Arial"/>
          <w:bCs/>
          <w:sz w:val="22"/>
          <w:szCs w:val="22"/>
        </w:rPr>
        <w:t xml:space="preserve"> o nr </w:t>
      </w:r>
      <w:proofErr w:type="spellStart"/>
      <w:r w:rsidR="00FB0120" w:rsidRPr="0084795D">
        <w:rPr>
          <w:rFonts w:ascii="Arial" w:hAnsi="Arial" w:cs="Arial"/>
          <w:bCs/>
          <w:sz w:val="22"/>
          <w:szCs w:val="22"/>
        </w:rPr>
        <w:t>ewid</w:t>
      </w:r>
      <w:proofErr w:type="spellEnd"/>
      <w:r w:rsidR="00FB0120" w:rsidRPr="0084795D">
        <w:rPr>
          <w:rFonts w:ascii="Arial" w:hAnsi="Arial" w:cs="Arial"/>
          <w:bCs/>
          <w:sz w:val="22"/>
          <w:szCs w:val="22"/>
        </w:rPr>
        <w:t xml:space="preserve">. </w:t>
      </w:r>
      <w:r w:rsidRPr="0084795D">
        <w:rPr>
          <w:rFonts w:ascii="Arial" w:hAnsi="Arial" w:cs="Arial"/>
          <w:bCs/>
          <w:sz w:val="22"/>
          <w:szCs w:val="22"/>
        </w:rPr>
        <w:t>58</w:t>
      </w:r>
      <w:r w:rsidR="001E2779" w:rsidRPr="0084795D">
        <w:rPr>
          <w:rFonts w:ascii="Arial" w:hAnsi="Arial" w:cs="Arial"/>
          <w:bCs/>
          <w:sz w:val="22"/>
          <w:szCs w:val="22"/>
        </w:rPr>
        <w:t xml:space="preserve"> </w:t>
      </w:r>
      <w:r w:rsidRPr="0084795D">
        <w:rPr>
          <w:rFonts w:ascii="Arial" w:hAnsi="Arial" w:cs="Arial"/>
          <w:bCs/>
          <w:sz w:val="22"/>
          <w:szCs w:val="22"/>
        </w:rPr>
        <w:t>w m. Orpiszewek</w:t>
      </w:r>
      <w:r w:rsidR="00FB0120" w:rsidRPr="0084795D">
        <w:rPr>
          <w:rFonts w:ascii="Arial" w:hAnsi="Arial" w:cs="Arial"/>
          <w:bCs/>
          <w:sz w:val="22"/>
          <w:szCs w:val="22"/>
        </w:rPr>
        <w:t xml:space="preserve">, gm. </w:t>
      </w:r>
      <w:r w:rsidRPr="0084795D">
        <w:rPr>
          <w:rFonts w:ascii="Arial" w:hAnsi="Arial" w:cs="Arial"/>
          <w:bCs/>
          <w:sz w:val="22"/>
          <w:szCs w:val="22"/>
        </w:rPr>
        <w:t>Kotlin</w:t>
      </w:r>
      <w:r w:rsidR="00FB0120" w:rsidRPr="0084795D">
        <w:rPr>
          <w:rStyle w:val="pathcurrent"/>
          <w:rFonts w:ascii="Arial" w:eastAsia="BookmanOldStyle" w:hAnsi="Arial" w:cs="Arial"/>
          <w:sz w:val="22"/>
          <w:szCs w:val="22"/>
        </w:rPr>
        <w:t xml:space="preserve">, powiat </w:t>
      </w:r>
      <w:r w:rsidRPr="0084795D">
        <w:rPr>
          <w:rStyle w:val="pathcurrent"/>
          <w:rFonts w:ascii="Arial" w:eastAsia="BookmanOldStyle" w:hAnsi="Arial" w:cs="Arial"/>
          <w:sz w:val="22"/>
          <w:szCs w:val="22"/>
        </w:rPr>
        <w:t>jarociński</w:t>
      </w:r>
      <w:r w:rsidR="00FB0120" w:rsidRPr="0084795D">
        <w:rPr>
          <w:rStyle w:val="pathcurrent"/>
          <w:rFonts w:ascii="Arial" w:eastAsia="BookmanOldStyle" w:hAnsi="Arial" w:cs="Arial"/>
          <w:sz w:val="22"/>
          <w:szCs w:val="22"/>
        </w:rPr>
        <w:t>.</w:t>
      </w:r>
    </w:p>
    <w:p w:rsidR="00CB1D59" w:rsidRPr="0084795D" w:rsidRDefault="002A14F9" w:rsidP="005E3CD7">
      <w:pPr>
        <w:pStyle w:val="Tekstpodstawowywcity"/>
        <w:keepLines/>
        <w:spacing w:after="0"/>
        <w:ind w:left="0"/>
        <w:rPr>
          <w:rStyle w:val="pathcurrent"/>
          <w:rFonts w:ascii="Arial" w:hAnsi="Arial" w:cs="Arial"/>
          <w:sz w:val="22"/>
          <w:szCs w:val="22"/>
        </w:rPr>
      </w:pPr>
      <w:r w:rsidRPr="0084795D">
        <w:rPr>
          <w:rStyle w:val="pathcurrent"/>
          <w:rFonts w:ascii="Arial" w:hAnsi="Arial" w:cs="Arial"/>
          <w:sz w:val="22"/>
          <w:szCs w:val="22"/>
        </w:rPr>
        <w:t>Obowiązek uzyskania pozwolenia zintegrowanego dla prz</w:t>
      </w:r>
      <w:r w:rsidR="003C5DE4" w:rsidRPr="0084795D">
        <w:rPr>
          <w:rStyle w:val="pathcurrent"/>
          <w:rFonts w:ascii="Arial" w:hAnsi="Arial" w:cs="Arial"/>
          <w:sz w:val="22"/>
          <w:szCs w:val="22"/>
        </w:rPr>
        <w:t>edmiotowej instalacji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 wynika z</w:t>
      </w:r>
      <w:r w:rsidR="00261E27" w:rsidRPr="0084795D">
        <w:rPr>
          <w:rStyle w:val="pathcurrent"/>
          <w:rFonts w:ascii="Arial" w:hAnsi="Arial" w:cs="Arial"/>
          <w:sz w:val="22"/>
          <w:szCs w:val="22"/>
        </w:rPr>
        <w:t xml:space="preserve"> 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faktu zaliczenia jej do instalacji mogącej powodować znaczne zanieczyszczenie poszczególnych elementów przyrodniczych albo środowiska jako całości, wymienionej w ust. 6 pkt 8 lit. </w:t>
      </w:r>
      <w:r w:rsidR="00CC6883" w:rsidRPr="0084795D">
        <w:rPr>
          <w:rStyle w:val="pathcurrent"/>
          <w:rFonts w:ascii="Arial" w:hAnsi="Arial" w:cs="Arial"/>
          <w:sz w:val="22"/>
          <w:szCs w:val="22"/>
        </w:rPr>
        <w:t>b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 załącznika do rozporządzenia Ministra Środowiska z dnia </w:t>
      </w:r>
      <w:r w:rsidR="00DC516D" w:rsidRPr="0084795D">
        <w:rPr>
          <w:rFonts w:ascii="Arial" w:hAnsi="Arial" w:cs="Arial"/>
          <w:sz w:val="22"/>
          <w:szCs w:val="22"/>
        </w:rPr>
        <w:t>27 sierpnia 2014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 r. w sprawie rodzajów instalacji mogących powodować znaczne zanieczyszczenie poszczególnych elementów przyrodniczy</w:t>
      </w:r>
      <w:r w:rsidR="00332EB7" w:rsidRPr="0084795D">
        <w:rPr>
          <w:rStyle w:val="pathcurrent"/>
          <w:rFonts w:ascii="Arial" w:hAnsi="Arial" w:cs="Arial"/>
          <w:sz w:val="22"/>
          <w:szCs w:val="22"/>
        </w:rPr>
        <w:t>ch albo środowiska jako cało</w:t>
      </w:r>
      <w:r w:rsidR="00DC516D" w:rsidRPr="0084795D">
        <w:rPr>
          <w:rStyle w:val="pathcurrent"/>
          <w:rFonts w:ascii="Arial" w:hAnsi="Arial" w:cs="Arial"/>
          <w:sz w:val="22"/>
          <w:szCs w:val="22"/>
        </w:rPr>
        <w:t>ści</w:t>
      </w:r>
      <w:r w:rsidR="00332EB7" w:rsidRPr="0084795D">
        <w:rPr>
          <w:rStyle w:val="pathcurrent"/>
          <w:rFonts w:ascii="Arial" w:hAnsi="Arial" w:cs="Arial"/>
          <w:sz w:val="22"/>
          <w:szCs w:val="22"/>
        </w:rPr>
        <w:t>.</w:t>
      </w:r>
      <w:r w:rsidR="0023353B" w:rsidRPr="0084795D">
        <w:rPr>
          <w:rStyle w:val="pathcurrent"/>
          <w:rFonts w:ascii="Arial" w:hAnsi="Arial" w:cs="Arial"/>
          <w:sz w:val="22"/>
          <w:szCs w:val="22"/>
        </w:rPr>
        <w:t xml:space="preserve"> </w:t>
      </w:r>
    </w:p>
    <w:p w:rsidR="00DC516D" w:rsidRPr="0084795D" w:rsidRDefault="00DC516D" w:rsidP="005E3CD7">
      <w:pPr>
        <w:pStyle w:val="Tekstpodstawowywcity"/>
        <w:keepLines/>
        <w:spacing w:after="0"/>
        <w:ind w:left="0"/>
        <w:rPr>
          <w:rStyle w:val="pathcurrent"/>
          <w:rFonts w:ascii="Arial" w:hAnsi="Arial" w:cs="Arial"/>
          <w:b/>
          <w:color w:val="FF0000"/>
          <w:sz w:val="22"/>
          <w:szCs w:val="22"/>
        </w:rPr>
      </w:pPr>
      <w:r w:rsidRPr="0084795D">
        <w:rPr>
          <w:rStyle w:val="pathcurrent"/>
          <w:rFonts w:ascii="Arial" w:hAnsi="Arial" w:cs="Arial"/>
          <w:sz w:val="22"/>
          <w:szCs w:val="22"/>
        </w:rPr>
        <w:t>Na podstawie art. 378 ust. 2a pkt 2 ustawy Prawo ochrony środowiska, art. 60 ustawy z dnia 3 października 2008 r. o udostępnianiu informacji o środowisku i jego ochronie, udziale społeczeństwa w ochronie środowiska oraz o ocenach oddziaływania na środowisko (tekst jednolity: Dz. U. z 20</w:t>
      </w:r>
      <w:r w:rsidR="000A4FE8" w:rsidRPr="0084795D">
        <w:rPr>
          <w:rStyle w:val="pathcurrent"/>
          <w:rFonts w:ascii="Arial" w:hAnsi="Arial" w:cs="Arial"/>
          <w:sz w:val="22"/>
          <w:szCs w:val="22"/>
        </w:rPr>
        <w:t>2</w:t>
      </w:r>
      <w:r w:rsidR="007522DA">
        <w:rPr>
          <w:rStyle w:val="pathcurrent"/>
          <w:rFonts w:ascii="Arial" w:hAnsi="Arial" w:cs="Arial"/>
          <w:sz w:val="22"/>
          <w:szCs w:val="22"/>
        </w:rPr>
        <w:t>1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 r., poz. </w:t>
      </w:r>
      <w:r w:rsidR="000A4FE8" w:rsidRPr="0084795D">
        <w:rPr>
          <w:rStyle w:val="pathcurrent"/>
          <w:rFonts w:ascii="Arial" w:hAnsi="Arial" w:cs="Arial"/>
          <w:sz w:val="22"/>
          <w:szCs w:val="22"/>
        </w:rPr>
        <w:t>2</w:t>
      </w:r>
      <w:r w:rsidR="00AE7AB3">
        <w:rPr>
          <w:rStyle w:val="pathcurrent"/>
          <w:rFonts w:ascii="Arial" w:hAnsi="Arial" w:cs="Arial"/>
          <w:sz w:val="22"/>
          <w:szCs w:val="22"/>
        </w:rPr>
        <w:t>373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 ze zm.)</w:t>
      </w:r>
      <w:r w:rsidR="007522DA">
        <w:rPr>
          <w:rStyle w:val="pathcurrent"/>
          <w:rFonts w:ascii="Arial" w:hAnsi="Arial" w:cs="Arial"/>
          <w:sz w:val="22"/>
          <w:szCs w:val="22"/>
        </w:rPr>
        <w:t xml:space="preserve"> oraz </w:t>
      </w:r>
      <w:r w:rsidR="007522DA" w:rsidRPr="0084795D">
        <w:rPr>
          <w:rStyle w:val="pathcurrent"/>
          <w:rFonts w:ascii="Arial" w:hAnsi="Arial" w:cs="Arial"/>
          <w:sz w:val="22"/>
          <w:szCs w:val="22"/>
        </w:rPr>
        <w:t xml:space="preserve">w związku z § 2 ust. 1 pkt 51 lit. b rozporządzenia Rady Ministrów </w:t>
      </w:r>
      <w:r w:rsidR="007522DA" w:rsidRPr="0084795D">
        <w:rPr>
          <w:rFonts w:ascii="Arial" w:hAnsi="Arial" w:cs="Arial"/>
          <w:sz w:val="22"/>
          <w:szCs w:val="22"/>
        </w:rPr>
        <w:t>w sprawie przedsięwzięć mogących znacząco oddziaływać na środowisko</w:t>
      </w:r>
      <w:r w:rsidRPr="0084795D">
        <w:rPr>
          <w:rStyle w:val="pathcurrent"/>
          <w:rFonts w:ascii="Arial" w:hAnsi="Arial" w:cs="Arial"/>
          <w:sz w:val="22"/>
          <w:szCs w:val="22"/>
        </w:rPr>
        <w:t>, organem właściwym do wydania niniejszej decyzji jest Marszałek Województwa Wielkopolskiego.</w:t>
      </w:r>
    </w:p>
    <w:p w:rsidR="00DC516D" w:rsidRPr="0084795D" w:rsidRDefault="00DC516D" w:rsidP="005E3CD7">
      <w:pPr>
        <w:keepLines/>
        <w:ind w:left="12"/>
        <w:rPr>
          <w:rFonts w:ascii="Arial" w:hAnsi="Arial" w:cs="Arial"/>
          <w:color w:val="000000"/>
          <w:sz w:val="22"/>
          <w:szCs w:val="22"/>
        </w:rPr>
      </w:pPr>
      <w:r w:rsidRPr="0084795D">
        <w:rPr>
          <w:rStyle w:val="pathcurrent"/>
          <w:rFonts w:ascii="Arial" w:hAnsi="Arial" w:cs="Arial"/>
          <w:sz w:val="22"/>
          <w:szCs w:val="22"/>
        </w:rPr>
        <w:t xml:space="preserve">Podstawą wydania niniejszego pozwolenia jest opracowanie pt.: „Wniosek o wydanie </w:t>
      </w:r>
      <w:r w:rsidR="001E59B1" w:rsidRPr="0084795D">
        <w:rPr>
          <w:rStyle w:val="pathcurrent"/>
          <w:rFonts w:ascii="Arial" w:hAnsi="Arial" w:cs="Arial"/>
          <w:sz w:val="22"/>
          <w:szCs w:val="22"/>
        </w:rPr>
        <w:t>pozwolenia zin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tegrowanego </w:t>
      </w:r>
      <w:r w:rsidR="000A4FE8" w:rsidRPr="0084795D">
        <w:rPr>
          <w:rStyle w:val="pathcurrent"/>
          <w:rFonts w:ascii="Arial" w:hAnsi="Arial" w:cs="Arial"/>
          <w:sz w:val="22"/>
          <w:szCs w:val="22"/>
        </w:rPr>
        <w:t>Ferm</w:t>
      </w:r>
      <w:r w:rsidR="001E67B1" w:rsidRPr="0084795D">
        <w:rPr>
          <w:rStyle w:val="pathcurrent"/>
          <w:rFonts w:ascii="Arial" w:hAnsi="Arial" w:cs="Arial"/>
          <w:sz w:val="22"/>
          <w:szCs w:val="22"/>
        </w:rPr>
        <w:t>a</w:t>
      </w:r>
      <w:r w:rsidR="000A4FE8" w:rsidRPr="0084795D">
        <w:rPr>
          <w:rStyle w:val="pathcurrent"/>
          <w:rFonts w:ascii="Arial" w:hAnsi="Arial" w:cs="Arial"/>
          <w:sz w:val="22"/>
          <w:szCs w:val="22"/>
        </w:rPr>
        <w:t xml:space="preserve"> Trzody Chlewnej </w:t>
      </w:r>
      <w:r w:rsidR="001E67B1" w:rsidRPr="0084795D">
        <w:rPr>
          <w:rStyle w:val="pathcurrent"/>
          <w:rFonts w:ascii="Arial" w:hAnsi="Arial" w:cs="Arial"/>
          <w:sz w:val="22"/>
          <w:szCs w:val="22"/>
        </w:rPr>
        <w:t xml:space="preserve">Orpiszewek na działce o nr </w:t>
      </w:r>
      <w:proofErr w:type="spellStart"/>
      <w:r w:rsidR="001E67B1" w:rsidRPr="0084795D">
        <w:rPr>
          <w:rStyle w:val="pathcurrent"/>
          <w:rFonts w:ascii="Arial" w:hAnsi="Arial" w:cs="Arial"/>
          <w:sz w:val="22"/>
          <w:szCs w:val="22"/>
        </w:rPr>
        <w:t>ewid</w:t>
      </w:r>
      <w:proofErr w:type="spellEnd"/>
      <w:r w:rsidR="001E67B1" w:rsidRPr="0084795D">
        <w:rPr>
          <w:rStyle w:val="pathcurrent"/>
          <w:rFonts w:ascii="Arial" w:hAnsi="Arial" w:cs="Arial"/>
          <w:sz w:val="22"/>
          <w:szCs w:val="22"/>
        </w:rPr>
        <w:t>. 58 obręb Orpiszewek, gmina Kotlin, powiat jarociński. Województwo wielkopolskie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” opracowany przez </w:t>
      </w:r>
      <w:r w:rsidR="00AE7AB3">
        <w:rPr>
          <w:rStyle w:val="pathcurrent"/>
          <w:rFonts w:ascii="Arial" w:hAnsi="Arial" w:cs="Arial"/>
          <w:sz w:val="22"/>
          <w:szCs w:val="22"/>
        </w:rPr>
        <w:br/>
      </w:r>
      <w:r w:rsidR="001E67B1" w:rsidRPr="0084795D">
        <w:rPr>
          <w:rStyle w:val="pathcurrent"/>
          <w:rFonts w:ascii="Arial" w:hAnsi="Arial" w:cs="Arial"/>
          <w:sz w:val="22"/>
          <w:szCs w:val="22"/>
        </w:rPr>
        <w:t xml:space="preserve">De </w:t>
      </w:r>
      <w:proofErr w:type="spellStart"/>
      <w:r w:rsidR="001E67B1" w:rsidRPr="0084795D">
        <w:rPr>
          <w:rStyle w:val="pathcurrent"/>
          <w:rFonts w:ascii="Arial" w:hAnsi="Arial" w:cs="Arial"/>
          <w:sz w:val="22"/>
          <w:szCs w:val="22"/>
        </w:rPr>
        <w:t>Heus</w:t>
      </w:r>
      <w:proofErr w:type="spellEnd"/>
      <w:r w:rsidR="001E67B1" w:rsidRPr="0084795D">
        <w:rPr>
          <w:rStyle w:val="pathcurrent"/>
          <w:rFonts w:ascii="Arial" w:hAnsi="Arial" w:cs="Arial"/>
          <w:sz w:val="22"/>
          <w:szCs w:val="22"/>
        </w:rPr>
        <w:t xml:space="preserve"> Sp. z o.o.</w:t>
      </w:r>
      <w:r w:rsidRPr="0084795D">
        <w:rPr>
          <w:rFonts w:ascii="Arial" w:hAnsi="Arial" w:cs="Arial"/>
          <w:sz w:val="22"/>
          <w:szCs w:val="22"/>
        </w:rPr>
        <w:t xml:space="preserve"> 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Prowadzący instalację przedłożył łącznie z wnioskiem o </w:t>
      </w:r>
      <w:r w:rsidR="001E59B1" w:rsidRPr="0084795D">
        <w:rPr>
          <w:rStyle w:val="pathcurrent"/>
          <w:rFonts w:ascii="Arial" w:hAnsi="Arial" w:cs="Arial"/>
          <w:sz w:val="22"/>
          <w:szCs w:val="22"/>
        </w:rPr>
        <w:t>wydanie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 pozwolenia dowód uiszczenia stosownej opłaty rejestracyjnej i skarbowej</w:t>
      </w:r>
      <w:r w:rsidR="00FD16FC" w:rsidRPr="0084795D">
        <w:rPr>
          <w:rFonts w:ascii="Arial" w:hAnsi="Arial" w:cs="Arial"/>
          <w:color w:val="000000"/>
          <w:sz w:val="22"/>
          <w:szCs w:val="22"/>
        </w:rPr>
        <w:t>.</w:t>
      </w:r>
    </w:p>
    <w:p w:rsidR="00BF1203" w:rsidRPr="0084795D" w:rsidRDefault="00BF1203" w:rsidP="005E3CD7">
      <w:pPr>
        <w:pStyle w:val="Tekstpodstawowywcity"/>
        <w:keepLines/>
        <w:spacing w:after="0"/>
        <w:ind w:left="0"/>
        <w:rPr>
          <w:rStyle w:val="pathcurrent"/>
          <w:rFonts w:ascii="Arial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</w:rPr>
        <w:t xml:space="preserve">Mając na uwadze obowiązek wynikający z art. 209 ust. 1 ustawy Prawo ochrony środowiska, przekazano Ministrowi </w:t>
      </w:r>
      <w:r w:rsidR="00610446" w:rsidRPr="0084795D">
        <w:rPr>
          <w:rFonts w:ascii="Arial" w:hAnsi="Arial" w:cs="Arial"/>
          <w:sz w:val="22"/>
          <w:szCs w:val="22"/>
        </w:rPr>
        <w:t>Klimatu</w:t>
      </w:r>
      <w:r w:rsidRPr="0084795D">
        <w:rPr>
          <w:rFonts w:ascii="Arial" w:hAnsi="Arial" w:cs="Arial"/>
          <w:sz w:val="22"/>
          <w:szCs w:val="22"/>
        </w:rPr>
        <w:t xml:space="preserve"> </w:t>
      </w:r>
      <w:r w:rsidR="001E67B1" w:rsidRPr="0084795D">
        <w:rPr>
          <w:rFonts w:ascii="Arial" w:hAnsi="Arial" w:cs="Arial"/>
          <w:sz w:val="22"/>
          <w:szCs w:val="22"/>
        </w:rPr>
        <w:t xml:space="preserve">i Środowiska </w:t>
      </w:r>
      <w:r w:rsidRPr="0084795D">
        <w:rPr>
          <w:rFonts w:ascii="Arial" w:hAnsi="Arial" w:cs="Arial"/>
          <w:sz w:val="22"/>
          <w:szCs w:val="22"/>
        </w:rPr>
        <w:t xml:space="preserve">zapis ww. wniosku w wersji elektronicznej. </w:t>
      </w:r>
    </w:p>
    <w:p w:rsidR="00BF1203" w:rsidRPr="0084795D" w:rsidRDefault="00BF1203" w:rsidP="005E3CD7">
      <w:pPr>
        <w:keepLines/>
        <w:spacing w:line="100" w:lineRule="atLeast"/>
        <w:rPr>
          <w:rFonts w:ascii="Arial" w:hAnsi="Arial" w:cs="Arial"/>
          <w:sz w:val="22"/>
          <w:szCs w:val="22"/>
          <w:highlight w:val="yellow"/>
        </w:rPr>
      </w:pPr>
      <w:r w:rsidRPr="0084795D">
        <w:rPr>
          <w:rFonts w:ascii="Arial" w:hAnsi="Arial" w:cs="Arial"/>
          <w:sz w:val="22"/>
          <w:szCs w:val="22"/>
        </w:rPr>
        <w:t xml:space="preserve">W toku postępowania wyjaśniającego wezwano Prowadzącego instalację do usunięcia braków formalnych wniosku o </w:t>
      </w:r>
      <w:r w:rsidR="009501BD">
        <w:rPr>
          <w:rFonts w:ascii="Arial" w:hAnsi="Arial" w:cs="Arial"/>
          <w:sz w:val="22"/>
          <w:szCs w:val="22"/>
        </w:rPr>
        <w:t>wydanie</w:t>
      </w:r>
      <w:r w:rsidRPr="0084795D">
        <w:rPr>
          <w:rFonts w:ascii="Arial" w:hAnsi="Arial" w:cs="Arial"/>
          <w:sz w:val="22"/>
          <w:szCs w:val="22"/>
        </w:rPr>
        <w:t xml:space="preserve"> pozwolenia zintegrowanego </w:t>
      </w:r>
      <w:r w:rsidRPr="00DF2456">
        <w:rPr>
          <w:rFonts w:ascii="Arial" w:hAnsi="Arial" w:cs="Arial"/>
          <w:sz w:val="22"/>
          <w:szCs w:val="22"/>
        </w:rPr>
        <w:t xml:space="preserve">oraz </w:t>
      </w:r>
      <w:r w:rsidR="00AE7AB3">
        <w:rPr>
          <w:rFonts w:ascii="Arial" w:hAnsi="Arial" w:cs="Arial"/>
          <w:sz w:val="22"/>
          <w:szCs w:val="22"/>
        </w:rPr>
        <w:t xml:space="preserve">dwukrotnie </w:t>
      </w:r>
      <w:r w:rsidRPr="0084795D">
        <w:rPr>
          <w:rFonts w:ascii="Arial" w:hAnsi="Arial" w:cs="Arial"/>
          <w:sz w:val="22"/>
          <w:szCs w:val="22"/>
        </w:rPr>
        <w:t>do złożenia wyjaśnień merytorycznych. Przedmiotowy wniosek został uzupełniony w żądanym zakresie.</w:t>
      </w:r>
    </w:p>
    <w:p w:rsidR="00BF1203" w:rsidRPr="0084795D" w:rsidRDefault="00BF1203" w:rsidP="005E3CD7">
      <w:pPr>
        <w:pStyle w:val="Normalny2"/>
        <w:keepLines/>
        <w:rPr>
          <w:rFonts w:ascii="Arial" w:hAnsi="Arial" w:cs="Arial"/>
          <w:sz w:val="22"/>
          <w:szCs w:val="22"/>
        </w:rPr>
      </w:pPr>
      <w:r w:rsidRPr="0084795D">
        <w:rPr>
          <w:rStyle w:val="pathcurrent"/>
          <w:rFonts w:ascii="Arial" w:hAnsi="Arial" w:cs="Arial"/>
          <w:sz w:val="22"/>
          <w:szCs w:val="22"/>
        </w:rPr>
        <w:t xml:space="preserve">Po analizie przedłożonej dokumentacji, pismem znak: </w:t>
      </w:r>
      <w:r w:rsidRPr="00F22983">
        <w:rPr>
          <w:rStyle w:val="pathcurrent"/>
          <w:rFonts w:ascii="Arial" w:hAnsi="Arial" w:cs="Arial"/>
          <w:sz w:val="22"/>
          <w:szCs w:val="22"/>
        </w:rPr>
        <w:t>DS</w:t>
      </w:r>
      <w:r w:rsidR="0027588A" w:rsidRPr="00F22983">
        <w:rPr>
          <w:rStyle w:val="pathcurrent"/>
          <w:rFonts w:ascii="Arial" w:hAnsi="Arial" w:cs="Arial"/>
          <w:sz w:val="22"/>
          <w:szCs w:val="22"/>
        </w:rPr>
        <w:t>K</w:t>
      </w:r>
      <w:r w:rsidRPr="00F22983">
        <w:rPr>
          <w:rStyle w:val="pathcurrent"/>
          <w:rFonts w:ascii="Arial" w:hAnsi="Arial" w:cs="Arial"/>
          <w:sz w:val="22"/>
          <w:szCs w:val="22"/>
        </w:rPr>
        <w:t>-II</w:t>
      </w:r>
      <w:r w:rsidR="0027588A" w:rsidRPr="00F22983">
        <w:rPr>
          <w:rStyle w:val="pathcurrent"/>
          <w:rFonts w:ascii="Arial" w:hAnsi="Arial" w:cs="Arial"/>
          <w:sz w:val="22"/>
          <w:szCs w:val="22"/>
        </w:rPr>
        <w:t>I</w:t>
      </w:r>
      <w:r w:rsidRPr="00F22983">
        <w:rPr>
          <w:rStyle w:val="pathcurrent"/>
          <w:rFonts w:ascii="Arial" w:hAnsi="Arial" w:cs="Arial"/>
          <w:sz w:val="22"/>
          <w:szCs w:val="22"/>
        </w:rPr>
        <w:t>.7222.</w:t>
      </w:r>
      <w:r w:rsidR="0027588A" w:rsidRPr="00F22983">
        <w:rPr>
          <w:rStyle w:val="pathcurrent"/>
          <w:rFonts w:ascii="Arial" w:hAnsi="Arial" w:cs="Arial"/>
          <w:sz w:val="22"/>
          <w:szCs w:val="22"/>
        </w:rPr>
        <w:t>209</w:t>
      </w:r>
      <w:r w:rsidRPr="00F22983">
        <w:rPr>
          <w:rStyle w:val="pathcurrent"/>
          <w:rFonts w:ascii="Arial" w:hAnsi="Arial" w:cs="Arial"/>
          <w:sz w:val="22"/>
          <w:szCs w:val="22"/>
        </w:rPr>
        <w:t>.20</w:t>
      </w:r>
      <w:r w:rsidR="0027588A" w:rsidRPr="00F22983">
        <w:rPr>
          <w:rStyle w:val="pathcurrent"/>
          <w:rFonts w:ascii="Arial" w:hAnsi="Arial" w:cs="Arial"/>
          <w:sz w:val="22"/>
          <w:szCs w:val="22"/>
        </w:rPr>
        <w:t>2</w:t>
      </w:r>
      <w:r w:rsidRPr="00F22983">
        <w:rPr>
          <w:rStyle w:val="pathcurrent"/>
          <w:rFonts w:ascii="Arial" w:hAnsi="Arial" w:cs="Arial"/>
          <w:sz w:val="22"/>
          <w:szCs w:val="22"/>
        </w:rPr>
        <w:t xml:space="preserve">1 z dnia </w:t>
      </w:r>
      <w:r w:rsidR="005940EB" w:rsidRPr="00F22983">
        <w:rPr>
          <w:rStyle w:val="pathcurrent"/>
          <w:rFonts w:ascii="Arial" w:hAnsi="Arial" w:cs="Arial"/>
          <w:sz w:val="22"/>
          <w:szCs w:val="22"/>
        </w:rPr>
        <w:t>2</w:t>
      </w:r>
      <w:r w:rsidR="00F22983">
        <w:rPr>
          <w:rStyle w:val="pathcurrent"/>
          <w:rFonts w:ascii="Arial" w:hAnsi="Arial" w:cs="Arial"/>
          <w:sz w:val="22"/>
          <w:szCs w:val="22"/>
        </w:rPr>
        <w:t>9</w:t>
      </w:r>
      <w:r w:rsidR="005940EB" w:rsidRPr="00F22983">
        <w:rPr>
          <w:rStyle w:val="pathcurrent"/>
          <w:rFonts w:ascii="Arial" w:hAnsi="Arial" w:cs="Arial"/>
          <w:sz w:val="22"/>
          <w:szCs w:val="22"/>
        </w:rPr>
        <w:t>.</w:t>
      </w:r>
      <w:r w:rsidR="00F22983">
        <w:rPr>
          <w:rStyle w:val="pathcurrent"/>
          <w:rFonts w:ascii="Arial" w:hAnsi="Arial" w:cs="Arial"/>
          <w:sz w:val="22"/>
          <w:szCs w:val="22"/>
        </w:rPr>
        <w:t>12</w:t>
      </w:r>
      <w:r w:rsidR="005940EB" w:rsidRPr="00F22983">
        <w:rPr>
          <w:rStyle w:val="pathcurrent"/>
          <w:rFonts w:ascii="Arial" w:hAnsi="Arial" w:cs="Arial"/>
          <w:sz w:val="22"/>
          <w:szCs w:val="22"/>
        </w:rPr>
        <w:t>.20</w:t>
      </w:r>
      <w:r w:rsidR="00BF59BB" w:rsidRPr="00F22983">
        <w:rPr>
          <w:rStyle w:val="pathcurrent"/>
          <w:rFonts w:ascii="Arial" w:hAnsi="Arial" w:cs="Arial"/>
          <w:sz w:val="22"/>
          <w:szCs w:val="22"/>
        </w:rPr>
        <w:t>2</w:t>
      </w:r>
      <w:r w:rsidR="00F22983">
        <w:rPr>
          <w:rStyle w:val="pathcurrent"/>
          <w:rFonts w:ascii="Arial" w:hAnsi="Arial" w:cs="Arial"/>
          <w:sz w:val="22"/>
          <w:szCs w:val="22"/>
        </w:rPr>
        <w:t>1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 r.</w:t>
      </w:r>
      <w:r w:rsidR="001E2779" w:rsidRPr="0084795D">
        <w:rPr>
          <w:rStyle w:val="pathcurrent"/>
          <w:rFonts w:ascii="Arial" w:hAnsi="Arial" w:cs="Arial"/>
          <w:sz w:val="22"/>
          <w:szCs w:val="22"/>
        </w:rPr>
        <w:t>,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 na po</w:t>
      </w:r>
      <w:r w:rsidR="009501BD">
        <w:rPr>
          <w:rStyle w:val="pathcurrent"/>
          <w:rFonts w:ascii="Arial" w:hAnsi="Arial" w:cs="Arial"/>
          <w:sz w:val="22"/>
          <w:szCs w:val="22"/>
        </w:rPr>
        <w:t>ds</w:t>
      </w:r>
      <w:r w:rsidRPr="0084795D">
        <w:rPr>
          <w:rStyle w:val="pathcurrent"/>
          <w:rFonts w:ascii="Arial" w:hAnsi="Arial" w:cs="Arial"/>
          <w:sz w:val="22"/>
          <w:szCs w:val="22"/>
        </w:rPr>
        <w:t>tawie art.</w:t>
      </w:r>
      <w:r w:rsidR="00FD16FC" w:rsidRPr="0084795D">
        <w:rPr>
          <w:rStyle w:val="pathcurrent"/>
          <w:rFonts w:ascii="Arial" w:hAnsi="Arial" w:cs="Arial"/>
          <w:sz w:val="22"/>
          <w:szCs w:val="22"/>
        </w:rPr>
        <w:t xml:space="preserve"> 10 § 1 oraz art.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 61 § 4 ustawy Kodeks postępowania administracyjnego, zawiadomiono </w:t>
      </w:r>
      <w:r w:rsidR="009501BD">
        <w:rPr>
          <w:rStyle w:val="pathcurrent"/>
          <w:rFonts w:ascii="Arial" w:hAnsi="Arial" w:cs="Arial"/>
          <w:sz w:val="22"/>
          <w:szCs w:val="22"/>
        </w:rPr>
        <w:t>S</w:t>
      </w:r>
      <w:r w:rsidR="00661681" w:rsidRPr="0084795D">
        <w:rPr>
          <w:rStyle w:val="pathcurrent"/>
          <w:rFonts w:ascii="Arial" w:hAnsi="Arial" w:cs="Arial"/>
          <w:sz w:val="22"/>
          <w:szCs w:val="22"/>
        </w:rPr>
        <w:t>tron</w:t>
      </w:r>
      <w:r w:rsidR="00AE7AB3">
        <w:rPr>
          <w:rStyle w:val="pathcurrent"/>
          <w:rFonts w:ascii="Arial" w:hAnsi="Arial" w:cs="Arial"/>
          <w:sz w:val="22"/>
          <w:szCs w:val="22"/>
        </w:rPr>
        <w:t>ę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 o wszczęciu postępowania w sprawie </w:t>
      </w:r>
      <w:r w:rsidR="009501BD">
        <w:rPr>
          <w:rStyle w:val="pathcurrent"/>
          <w:rFonts w:ascii="Arial" w:hAnsi="Arial" w:cs="Arial"/>
          <w:sz w:val="22"/>
          <w:szCs w:val="22"/>
        </w:rPr>
        <w:t xml:space="preserve">wydania </w:t>
      </w:r>
      <w:r w:rsidRPr="0084795D">
        <w:rPr>
          <w:rStyle w:val="pathcurrent"/>
          <w:rFonts w:ascii="Arial" w:hAnsi="Arial" w:cs="Arial"/>
          <w:sz w:val="22"/>
          <w:szCs w:val="22"/>
        </w:rPr>
        <w:t xml:space="preserve">pozwolenia zintegrowanego dla ww. instalacji </w:t>
      </w:r>
      <w:r w:rsidRPr="0084795D">
        <w:rPr>
          <w:rFonts w:ascii="Arial" w:hAnsi="Arial" w:cs="Arial"/>
          <w:sz w:val="22"/>
          <w:szCs w:val="22"/>
        </w:rPr>
        <w:t xml:space="preserve">oraz o możliwości wypowiedzenia się odnośnie materiałów </w:t>
      </w:r>
      <w:r w:rsidR="007522DA">
        <w:rPr>
          <w:rFonts w:ascii="Arial" w:hAnsi="Arial" w:cs="Arial"/>
          <w:sz w:val="22"/>
          <w:szCs w:val="22"/>
        </w:rPr>
        <w:br/>
      </w:r>
      <w:r w:rsidRPr="0084795D">
        <w:rPr>
          <w:rFonts w:ascii="Arial" w:hAnsi="Arial" w:cs="Arial"/>
          <w:sz w:val="22"/>
          <w:szCs w:val="22"/>
        </w:rPr>
        <w:t xml:space="preserve">i dowodów zgromadzonych w sprawie. </w:t>
      </w:r>
    </w:p>
    <w:p w:rsidR="00BF1203" w:rsidRPr="0084795D" w:rsidRDefault="00BF1203" w:rsidP="005E3CD7">
      <w:pPr>
        <w:pStyle w:val="Normalny2"/>
        <w:keepLines/>
        <w:rPr>
          <w:rStyle w:val="pathcurrent"/>
          <w:rFonts w:ascii="Arial" w:hAnsi="Arial" w:cs="Arial"/>
          <w:sz w:val="22"/>
          <w:szCs w:val="22"/>
          <w:highlight w:val="yellow"/>
        </w:rPr>
      </w:pPr>
      <w:r w:rsidRPr="0084795D">
        <w:rPr>
          <w:rStyle w:val="pathcurrent"/>
          <w:rFonts w:ascii="Arial" w:hAnsi="Arial" w:cs="Arial"/>
          <w:sz w:val="22"/>
          <w:szCs w:val="22"/>
        </w:rPr>
        <w:t xml:space="preserve">Zgodnie art. 218 pkt 1 ustawy Prawo ochrony środowiska, w związku z art. 33 ust. 1 pkt 2, </w:t>
      </w:r>
      <w:r w:rsidR="00DF2456">
        <w:rPr>
          <w:rStyle w:val="pathcurrent"/>
          <w:rFonts w:ascii="Arial" w:hAnsi="Arial" w:cs="Arial"/>
          <w:sz w:val="22"/>
          <w:szCs w:val="22"/>
        </w:rPr>
        <w:br/>
      </w:r>
      <w:r w:rsidRPr="0084795D">
        <w:rPr>
          <w:rStyle w:val="pathcurrent"/>
          <w:rFonts w:ascii="Arial" w:hAnsi="Arial" w:cs="Arial"/>
          <w:sz w:val="22"/>
          <w:szCs w:val="22"/>
        </w:rPr>
        <w:t>pkt 3, pkt</w:t>
      </w:r>
      <w:r w:rsidR="00DF2456">
        <w:rPr>
          <w:rStyle w:val="pathcurrent"/>
          <w:rFonts w:ascii="Arial" w:hAnsi="Arial" w:cs="Arial"/>
          <w:sz w:val="22"/>
          <w:szCs w:val="22"/>
        </w:rPr>
        <w:t xml:space="preserve"> </w:t>
      </w:r>
      <w:r w:rsidRPr="0084795D">
        <w:rPr>
          <w:rStyle w:val="pathcurrent"/>
          <w:rFonts w:ascii="Arial" w:hAnsi="Arial" w:cs="Arial"/>
          <w:sz w:val="22"/>
          <w:szCs w:val="22"/>
        </w:rPr>
        <w:t>4, pkt</w:t>
      </w:r>
      <w:r w:rsidR="00DF2456">
        <w:rPr>
          <w:rStyle w:val="pathcurrent"/>
          <w:rFonts w:ascii="Arial" w:hAnsi="Arial" w:cs="Arial"/>
          <w:sz w:val="22"/>
          <w:szCs w:val="22"/>
        </w:rPr>
        <w:t xml:space="preserve"> </w:t>
      </w:r>
      <w:r w:rsidRPr="0084795D">
        <w:rPr>
          <w:rStyle w:val="pathcurrent"/>
          <w:rFonts w:ascii="Arial" w:hAnsi="Arial" w:cs="Arial"/>
          <w:sz w:val="22"/>
          <w:szCs w:val="22"/>
        </w:rPr>
        <w:t>5, pkt 6, pkt 7, pkt 8 ustawy z dnia 3 października 2008 r. o udostępnianiu informacji o</w:t>
      </w:r>
      <w:r w:rsidR="00DF2456">
        <w:rPr>
          <w:rStyle w:val="pathcurrent"/>
          <w:rFonts w:ascii="Arial" w:hAnsi="Arial" w:cs="Arial"/>
          <w:sz w:val="22"/>
          <w:szCs w:val="22"/>
        </w:rPr>
        <w:t xml:space="preserve"> </w:t>
      </w:r>
      <w:r w:rsidRPr="0084795D">
        <w:rPr>
          <w:rStyle w:val="pathcurrent"/>
          <w:rFonts w:ascii="Arial" w:hAnsi="Arial" w:cs="Arial"/>
          <w:sz w:val="22"/>
          <w:szCs w:val="22"/>
        </w:rPr>
        <w:t>środowisku i</w:t>
      </w:r>
      <w:r w:rsidR="00DF2456">
        <w:rPr>
          <w:rStyle w:val="pathcurrent"/>
          <w:rFonts w:ascii="Arial" w:hAnsi="Arial" w:cs="Arial"/>
          <w:sz w:val="22"/>
          <w:szCs w:val="22"/>
        </w:rPr>
        <w:t xml:space="preserve"> </w:t>
      </w:r>
      <w:r w:rsidRPr="0084795D">
        <w:rPr>
          <w:rStyle w:val="pathcurrent"/>
          <w:rFonts w:ascii="Arial" w:hAnsi="Arial" w:cs="Arial"/>
          <w:sz w:val="22"/>
          <w:szCs w:val="22"/>
        </w:rPr>
        <w:t>jego ochronie, udziale społeczeństwa w ochronie środowiska oraz o ocenach oddziaływania na środowisko, zapewniono możliwość udziału społeczeństwa w postępowaniu.</w:t>
      </w:r>
    </w:p>
    <w:p w:rsidR="00BF1203" w:rsidRPr="0084795D" w:rsidRDefault="00BF1203" w:rsidP="005E3CD7">
      <w:pPr>
        <w:pStyle w:val="Normalny2"/>
        <w:keepLines/>
        <w:rPr>
          <w:rStyle w:val="pathcurrent"/>
          <w:rFonts w:ascii="Arial" w:hAnsi="Arial" w:cs="Arial"/>
          <w:sz w:val="22"/>
          <w:szCs w:val="22"/>
        </w:rPr>
      </w:pPr>
      <w:r w:rsidRPr="0084795D">
        <w:rPr>
          <w:rStyle w:val="pathcurrent"/>
          <w:rFonts w:ascii="Arial" w:hAnsi="Arial" w:cs="Arial"/>
          <w:sz w:val="22"/>
          <w:szCs w:val="22"/>
        </w:rPr>
        <w:t>Ponadto, poinformowano o zamieszczeniu w publicznie dostępnym wykazie danych podstawowych informacji o wniosku.</w:t>
      </w:r>
    </w:p>
    <w:p w:rsidR="00935B4C" w:rsidRDefault="00935B4C" w:rsidP="005E3CD7">
      <w:pPr>
        <w:pStyle w:val="Normalny2"/>
        <w:keepLines/>
        <w:ind w:firstLine="567"/>
        <w:rPr>
          <w:rFonts w:ascii="Arial" w:hAnsi="Arial" w:cs="Arial"/>
          <w:sz w:val="22"/>
          <w:szCs w:val="22"/>
        </w:rPr>
      </w:pPr>
    </w:p>
    <w:p w:rsidR="00935B4C" w:rsidRDefault="00935B4C" w:rsidP="005E3CD7">
      <w:pPr>
        <w:pStyle w:val="Normalny2"/>
        <w:keepLines/>
        <w:ind w:firstLine="567"/>
        <w:rPr>
          <w:rFonts w:ascii="Arial" w:hAnsi="Arial" w:cs="Arial"/>
          <w:sz w:val="22"/>
          <w:szCs w:val="22"/>
        </w:rPr>
      </w:pPr>
    </w:p>
    <w:p w:rsidR="00935B4C" w:rsidRDefault="00935B4C" w:rsidP="005E3CD7">
      <w:pPr>
        <w:pStyle w:val="Normalny2"/>
        <w:keepLines/>
        <w:ind w:firstLine="567"/>
        <w:rPr>
          <w:rFonts w:ascii="Arial" w:hAnsi="Arial" w:cs="Arial"/>
          <w:sz w:val="22"/>
          <w:szCs w:val="22"/>
        </w:rPr>
      </w:pPr>
    </w:p>
    <w:p w:rsidR="00F2356B" w:rsidRDefault="00F2356B" w:rsidP="005E3CD7">
      <w:pPr>
        <w:pStyle w:val="Normalny2"/>
        <w:keepLines/>
        <w:ind w:firstLine="567"/>
        <w:rPr>
          <w:rFonts w:ascii="Arial" w:hAnsi="Arial" w:cs="Arial"/>
          <w:sz w:val="22"/>
          <w:szCs w:val="22"/>
        </w:rPr>
      </w:pPr>
    </w:p>
    <w:p w:rsidR="00BF59BB" w:rsidRPr="00DF2456" w:rsidRDefault="00BF59BB" w:rsidP="005E3CD7">
      <w:pPr>
        <w:pStyle w:val="Normalny2"/>
        <w:keepLines/>
        <w:rPr>
          <w:rFonts w:ascii="Arial" w:hAnsi="Arial" w:cs="Arial"/>
          <w:sz w:val="22"/>
          <w:szCs w:val="22"/>
        </w:rPr>
      </w:pPr>
      <w:r w:rsidRPr="00DF2456">
        <w:rPr>
          <w:rFonts w:ascii="Arial" w:hAnsi="Arial" w:cs="Arial"/>
          <w:sz w:val="22"/>
          <w:szCs w:val="22"/>
        </w:rPr>
        <w:t>Pismem znak: DS</w:t>
      </w:r>
      <w:r w:rsidR="00DF2456" w:rsidRPr="00DF2456">
        <w:rPr>
          <w:rFonts w:ascii="Arial" w:hAnsi="Arial" w:cs="Arial"/>
          <w:sz w:val="22"/>
          <w:szCs w:val="22"/>
        </w:rPr>
        <w:t>K</w:t>
      </w:r>
      <w:r w:rsidRPr="00DF2456">
        <w:rPr>
          <w:rFonts w:ascii="Arial" w:hAnsi="Arial" w:cs="Arial"/>
          <w:sz w:val="22"/>
          <w:szCs w:val="22"/>
        </w:rPr>
        <w:t>-II</w:t>
      </w:r>
      <w:r w:rsidR="00DF2456" w:rsidRPr="00DF2456">
        <w:rPr>
          <w:rFonts w:ascii="Arial" w:hAnsi="Arial" w:cs="Arial"/>
          <w:sz w:val="22"/>
          <w:szCs w:val="22"/>
        </w:rPr>
        <w:t>I</w:t>
      </w:r>
      <w:r w:rsidRPr="00DF2456">
        <w:rPr>
          <w:rFonts w:ascii="Arial" w:hAnsi="Arial" w:cs="Arial"/>
          <w:sz w:val="22"/>
          <w:szCs w:val="22"/>
        </w:rPr>
        <w:t>.7222.</w:t>
      </w:r>
      <w:r w:rsidR="00DF2456" w:rsidRPr="00DF2456">
        <w:rPr>
          <w:rFonts w:ascii="Arial" w:hAnsi="Arial" w:cs="Arial"/>
          <w:sz w:val="22"/>
          <w:szCs w:val="22"/>
        </w:rPr>
        <w:t>209</w:t>
      </w:r>
      <w:r w:rsidRPr="00DF2456">
        <w:rPr>
          <w:rFonts w:ascii="Arial" w:hAnsi="Arial" w:cs="Arial"/>
          <w:sz w:val="22"/>
          <w:szCs w:val="22"/>
        </w:rPr>
        <w:t>.20</w:t>
      </w:r>
      <w:r w:rsidR="00DF2456" w:rsidRPr="00DF2456">
        <w:rPr>
          <w:rFonts w:ascii="Arial" w:hAnsi="Arial" w:cs="Arial"/>
          <w:sz w:val="22"/>
          <w:szCs w:val="22"/>
        </w:rPr>
        <w:t>2</w:t>
      </w:r>
      <w:r w:rsidRPr="00DF2456">
        <w:rPr>
          <w:rFonts w:ascii="Arial" w:hAnsi="Arial" w:cs="Arial"/>
          <w:sz w:val="22"/>
          <w:szCs w:val="22"/>
        </w:rPr>
        <w:t xml:space="preserve">1 z dnia </w:t>
      </w:r>
      <w:r w:rsidR="00064C61">
        <w:rPr>
          <w:rFonts w:ascii="Arial" w:hAnsi="Arial" w:cs="Arial"/>
          <w:sz w:val="22"/>
          <w:szCs w:val="22"/>
        </w:rPr>
        <w:t>18.02.2</w:t>
      </w:r>
      <w:r w:rsidRPr="00064C61">
        <w:rPr>
          <w:rFonts w:ascii="Arial" w:hAnsi="Arial" w:cs="Arial"/>
          <w:sz w:val="22"/>
          <w:szCs w:val="22"/>
        </w:rPr>
        <w:t>02</w:t>
      </w:r>
      <w:r w:rsidR="00DF2456" w:rsidRPr="00064C61">
        <w:rPr>
          <w:rFonts w:ascii="Arial" w:hAnsi="Arial" w:cs="Arial"/>
          <w:sz w:val="22"/>
          <w:szCs w:val="22"/>
        </w:rPr>
        <w:t>2</w:t>
      </w:r>
      <w:r w:rsidRPr="00DF2456">
        <w:rPr>
          <w:rFonts w:ascii="Arial" w:hAnsi="Arial" w:cs="Arial"/>
          <w:sz w:val="22"/>
          <w:szCs w:val="22"/>
        </w:rPr>
        <w:t xml:space="preserve"> r., na podstawie art. 10 § 1 ustawy Kodeks postępowania administracyjnego, zawiadomiono Stron</w:t>
      </w:r>
      <w:r w:rsidR="00DF2456" w:rsidRPr="00DF2456">
        <w:rPr>
          <w:rFonts w:ascii="Arial" w:hAnsi="Arial" w:cs="Arial"/>
          <w:sz w:val="22"/>
          <w:szCs w:val="22"/>
        </w:rPr>
        <w:t>ę</w:t>
      </w:r>
      <w:r w:rsidRPr="00DF2456">
        <w:rPr>
          <w:rFonts w:ascii="Arial" w:hAnsi="Arial" w:cs="Arial"/>
          <w:sz w:val="22"/>
          <w:szCs w:val="22"/>
        </w:rPr>
        <w:t xml:space="preserve"> o zakończeniu postępowania oraz o możliwości wypowiedzenia się co do zebranych dowodów i materiałów. Stron</w:t>
      </w:r>
      <w:r w:rsidR="00DF2456" w:rsidRPr="00DF2456">
        <w:rPr>
          <w:rFonts w:ascii="Arial" w:hAnsi="Arial" w:cs="Arial"/>
          <w:sz w:val="22"/>
          <w:szCs w:val="22"/>
        </w:rPr>
        <w:t>a</w:t>
      </w:r>
      <w:r w:rsidRPr="00DF2456">
        <w:rPr>
          <w:rFonts w:ascii="Arial" w:hAnsi="Arial" w:cs="Arial"/>
          <w:sz w:val="22"/>
          <w:szCs w:val="22"/>
        </w:rPr>
        <w:t xml:space="preserve"> nie skorzystał</w:t>
      </w:r>
      <w:r w:rsidR="00DF2456" w:rsidRPr="00DF2456">
        <w:rPr>
          <w:rFonts w:ascii="Arial" w:hAnsi="Arial" w:cs="Arial"/>
          <w:sz w:val="22"/>
          <w:szCs w:val="22"/>
        </w:rPr>
        <w:t>a</w:t>
      </w:r>
      <w:r w:rsidRPr="00DF2456">
        <w:rPr>
          <w:rFonts w:ascii="Arial" w:hAnsi="Arial" w:cs="Arial"/>
          <w:sz w:val="22"/>
          <w:szCs w:val="22"/>
        </w:rPr>
        <w:t xml:space="preserve"> </w:t>
      </w:r>
      <w:r w:rsidR="00DF2456" w:rsidRPr="00DF2456">
        <w:rPr>
          <w:rFonts w:ascii="Arial" w:hAnsi="Arial" w:cs="Arial"/>
          <w:sz w:val="22"/>
          <w:szCs w:val="22"/>
        </w:rPr>
        <w:br/>
      </w:r>
      <w:r w:rsidRPr="00DF2456">
        <w:rPr>
          <w:rFonts w:ascii="Arial" w:hAnsi="Arial" w:cs="Arial"/>
          <w:sz w:val="22"/>
          <w:szCs w:val="22"/>
        </w:rPr>
        <w:t>z przysługującego jej uprawnienia.</w:t>
      </w:r>
    </w:p>
    <w:p w:rsidR="004407E4" w:rsidRPr="00222B19" w:rsidRDefault="004407E4" w:rsidP="005E3CD7">
      <w:pPr>
        <w:rPr>
          <w:rFonts w:ascii="Arial" w:hAnsi="Arial" w:cs="Arial"/>
          <w:sz w:val="22"/>
          <w:szCs w:val="22"/>
        </w:rPr>
      </w:pPr>
      <w:r w:rsidRPr="00222B19">
        <w:rPr>
          <w:rFonts w:ascii="Arial" w:hAnsi="Arial" w:cs="Arial"/>
          <w:sz w:val="22"/>
          <w:szCs w:val="22"/>
        </w:rPr>
        <w:t xml:space="preserve">We wniosku o wydanie pozwolenia zintegrowanego przedstawiono oddziaływanie Fermy Trzody Chlewnej na stan jakości powietrza ze szczególnym uwzględnieniem emisji pyłu ogółem </w:t>
      </w:r>
      <w:r w:rsidR="00F2356B">
        <w:rPr>
          <w:rFonts w:ascii="Arial" w:hAnsi="Arial" w:cs="Arial"/>
          <w:sz w:val="22"/>
          <w:szCs w:val="22"/>
        </w:rPr>
        <w:br/>
      </w:r>
      <w:r w:rsidRPr="00222B1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w</w:t>
      </w:r>
      <w:r w:rsidR="00F2356B">
        <w:rPr>
          <w:rFonts w:ascii="Arial" w:hAnsi="Arial" w:cs="Arial"/>
          <w:sz w:val="22"/>
          <w:szCs w:val="22"/>
        </w:rPr>
        <w:t xml:space="preserve"> </w:t>
      </w:r>
      <w:r w:rsidRPr="00222B19">
        <w:rPr>
          <w:rFonts w:ascii="Arial" w:hAnsi="Arial" w:cs="Arial"/>
          <w:sz w:val="22"/>
          <w:szCs w:val="22"/>
        </w:rPr>
        <w:t xml:space="preserve">tym pyłu zwieszonego PM10, pyłu zawieszonego PM2,5), amoniaku i siarkowodoru z instalacji objętej obowiązkiem uzyskania pozwolenia zintegrowanego. </w:t>
      </w:r>
    </w:p>
    <w:p w:rsidR="004407E4" w:rsidRPr="00222B19" w:rsidRDefault="004407E4" w:rsidP="005E3CD7">
      <w:pPr>
        <w:rPr>
          <w:rFonts w:ascii="Arial" w:hAnsi="Arial" w:cs="Arial"/>
          <w:sz w:val="22"/>
          <w:szCs w:val="22"/>
        </w:rPr>
      </w:pPr>
      <w:r w:rsidRPr="00222B19">
        <w:rPr>
          <w:rFonts w:ascii="Arial" w:hAnsi="Arial" w:cs="Arial"/>
          <w:sz w:val="22"/>
          <w:szCs w:val="22"/>
        </w:rPr>
        <w:t xml:space="preserve">Potrzeby energetyczne instalacji – w sytuacji przerw dostaw prądu zapewnia eksploatacja agregatu prądotwórczego o mocy 45 kW, który stanowi odrębną instalację, dlatego nie został objęty ww. pozwoleniem. </w:t>
      </w:r>
    </w:p>
    <w:p w:rsidR="004407E4" w:rsidRPr="00222B19" w:rsidRDefault="004407E4" w:rsidP="005E3CD7">
      <w:pPr>
        <w:rPr>
          <w:rFonts w:ascii="Arial" w:hAnsi="Arial" w:cs="Arial"/>
          <w:sz w:val="22"/>
          <w:szCs w:val="22"/>
        </w:rPr>
      </w:pPr>
      <w:r w:rsidRPr="00222B19">
        <w:rPr>
          <w:rFonts w:ascii="Arial" w:hAnsi="Arial" w:cs="Arial"/>
          <w:sz w:val="22"/>
          <w:szCs w:val="22"/>
        </w:rPr>
        <w:t>Na terenie Fermy znajdują się 4 silosy na paszę, stanowiące integralną część instalacji. Z</w:t>
      </w:r>
      <w:r>
        <w:rPr>
          <w:rFonts w:ascii="Arial" w:hAnsi="Arial" w:cs="Arial"/>
          <w:sz w:val="22"/>
          <w:szCs w:val="22"/>
        </w:rPr>
        <w:t xml:space="preserve">godnie </w:t>
      </w:r>
      <w:r>
        <w:rPr>
          <w:rFonts w:ascii="Arial" w:hAnsi="Arial" w:cs="Arial"/>
          <w:sz w:val="22"/>
          <w:szCs w:val="22"/>
        </w:rPr>
        <w:br/>
        <w:t xml:space="preserve">z </w:t>
      </w:r>
      <w:r w:rsidRPr="00222B19">
        <w:rPr>
          <w:rFonts w:ascii="Arial" w:hAnsi="Arial" w:cs="Arial"/>
          <w:sz w:val="22"/>
          <w:szCs w:val="22"/>
        </w:rPr>
        <w:t xml:space="preserve">danymi przedstawionymi we wniosku, </w:t>
      </w:r>
      <w:r w:rsidR="00F2356B">
        <w:rPr>
          <w:rFonts w:ascii="Arial" w:hAnsi="Arial" w:cs="Arial"/>
          <w:sz w:val="22"/>
          <w:szCs w:val="22"/>
        </w:rPr>
        <w:t xml:space="preserve">silosy </w:t>
      </w:r>
      <w:r w:rsidRPr="00222B19">
        <w:rPr>
          <w:rFonts w:ascii="Arial" w:hAnsi="Arial" w:cs="Arial"/>
          <w:sz w:val="22"/>
          <w:szCs w:val="22"/>
        </w:rPr>
        <w:t xml:space="preserve">nie powodują emisji pyłu do powietrza ze względu na zastosowane podczas przeładunku środki techniczno-organizacyjne. </w:t>
      </w:r>
    </w:p>
    <w:p w:rsidR="004407E4" w:rsidRPr="00222B19" w:rsidRDefault="004407E4" w:rsidP="005E3CD7">
      <w:pPr>
        <w:rPr>
          <w:rFonts w:ascii="Arial" w:hAnsi="Arial" w:cs="Arial"/>
          <w:sz w:val="22"/>
          <w:szCs w:val="22"/>
        </w:rPr>
      </w:pPr>
      <w:r w:rsidRPr="00222B19">
        <w:rPr>
          <w:rFonts w:ascii="Arial" w:hAnsi="Arial" w:cs="Arial"/>
          <w:sz w:val="22"/>
          <w:szCs w:val="22"/>
        </w:rPr>
        <w:t>Z wykonanych obliczeń rozprzestrzeniania substancji w powietrzu wynika, iż ich emisje nie powodują przekroczenia poziomów dopuszczalnych określonych w rozporządzeniu Ministra Środowiska z</w:t>
      </w:r>
      <w:r>
        <w:rPr>
          <w:rFonts w:ascii="Arial" w:hAnsi="Arial" w:cs="Arial"/>
          <w:sz w:val="22"/>
          <w:szCs w:val="22"/>
        </w:rPr>
        <w:t xml:space="preserve"> </w:t>
      </w:r>
      <w:r w:rsidRPr="00222B19">
        <w:rPr>
          <w:rFonts w:ascii="Arial" w:hAnsi="Arial" w:cs="Arial"/>
          <w:sz w:val="22"/>
          <w:szCs w:val="22"/>
        </w:rPr>
        <w:t>dnia 24</w:t>
      </w:r>
      <w:r>
        <w:rPr>
          <w:rFonts w:ascii="Arial" w:hAnsi="Arial" w:cs="Arial"/>
          <w:sz w:val="22"/>
          <w:szCs w:val="22"/>
        </w:rPr>
        <w:t xml:space="preserve"> </w:t>
      </w:r>
      <w:r w:rsidRPr="00222B19">
        <w:rPr>
          <w:rFonts w:ascii="Arial" w:hAnsi="Arial" w:cs="Arial"/>
          <w:sz w:val="22"/>
          <w:szCs w:val="22"/>
        </w:rPr>
        <w:t>sierpnia 2012 r. w sprawie poziomów niektórych substancji w powietrzu oraz wartości odniesienia określonych w rozporządzeniu Ministra Środowiska z dnia 26</w:t>
      </w:r>
      <w:r>
        <w:rPr>
          <w:rFonts w:ascii="Arial" w:hAnsi="Arial" w:cs="Arial"/>
          <w:sz w:val="22"/>
          <w:szCs w:val="22"/>
        </w:rPr>
        <w:t xml:space="preserve"> </w:t>
      </w:r>
      <w:r w:rsidRPr="00222B19">
        <w:rPr>
          <w:rFonts w:ascii="Arial" w:hAnsi="Arial" w:cs="Arial"/>
          <w:sz w:val="22"/>
          <w:szCs w:val="22"/>
        </w:rPr>
        <w:t>stycznia 2010 r. w</w:t>
      </w:r>
      <w:r>
        <w:rPr>
          <w:rFonts w:ascii="Arial" w:hAnsi="Arial" w:cs="Arial"/>
          <w:sz w:val="22"/>
          <w:szCs w:val="22"/>
        </w:rPr>
        <w:t xml:space="preserve"> </w:t>
      </w:r>
      <w:r w:rsidRPr="00222B19">
        <w:rPr>
          <w:rFonts w:ascii="Arial" w:hAnsi="Arial" w:cs="Arial"/>
          <w:sz w:val="22"/>
          <w:szCs w:val="22"/>
        </w:rPr>
        <w:t xml:space="preserve">sprawie wartości odniesienia dla niektórych substancji w powietrzu. Ponadto, </w:t>
      </w:r>
      <w:r w:rsidRPr="00222B19">
        <w:rPr>
          <w:rFonts w:ascii="Arial" w:hAnsi="Arial" w:cs="Arial"/>
          <w:bCs/>
          <w:sz w:val="22"/>
          <w:szCs w:val="22"/>
        </w:rPr>
        <w:t xml:space="preserve">zgodnie z treścią złożonego wniosku, </w:t>
      </w:r>
      <w:r w:rsidRPr="00222B19">
        <w:rPr>
          <w:rFonts w:ascii="Arial" w:hAnsi="Arial" w:cs="Arial"/>
          <w:sz w:val="22"/>
          <w:szCs w:val="22"/>
        </w:rPr>
        <w:t>nie są przekraczane graniczne wielkości emisji amoniaku określone w</w:t>
      </w:r>
      <w:r>
        <w:rPr>
          <w:rFonts w:ascii="Arial" w:hAnsi="Arial" w:cs="Arial"/>
          <w:sz w:val="22"/>
          <w:szCs w:val="22"/>
        </w:rPr>
        <w:t xml:space="preserve"> </w:t>
      </w:r>
      <w:r w:rsidRPr="00222B19">
        <w:rPr>
          <w:rFonts w:ascii="Arial" w:hAnsi="Arial" w:cs="Arial"/>
          <w:sz w:val="22"/>
          <w:szCs w:val="22"/>
        </w:rPr>
        <w:t>decyzji wykonawczej Komisji (UE) 2017/302 z dnia 15 lutego 2017 r. ustanawiającej konkluzje dotyczące najlepszych dostępnych technik (BAT) w odniesieniu do intensywnego chowu drobiu lub świń zgodnie z</w:t>
      </w:r>
      <w:r>
        <w:rPr>
          <w:rFonts w:ascii="Arial" w:hAnsi="Arial" w:cs="Arial"/>
          <w:sz w:val="22"/>
          <w:szCs w:val="22"/>
        </w:rPr>
        <w:t xml:space="preserve"> </w:t>
      </w:r>
      <w:r w:rsidRPr="00222B19">
        <w:rPr>
          <w:rFonts w:ascii="Arial" w:hAnsi="Arial" w:cs="Arial"/>
          <w:sz w:val="22"/>
          <w:szCs w:val="22"/>
        </w:rPr>
        <w:t>dyrektywą Parlamentu Europejskiego i Rady 2010/75/UE. Wobec powyższego należy stwierdzić, iż instalacja spełnia wymagania w zakresie ochrony powietrza, określone w</w:t>
      </w:r>
      <w:r>
        <w:rPr>
          <w:rFonts w:ascii="Arial" w:hAnsi="Arial" w:cs="Arial"/>
          <w:sz w:val="22"/>
          <w:szCs w:val="22"/>
        </w:rPr>
        <w:t xml:space="preserve"> </w:t>
      </w:r>
      <w:r w:rsidRPr="00222B19">
        <w:rPr>
          <w:rFonts w:ascii="Arial" w:hAnsi="Arial" w:cs="Arial"/>
          <w:sz w:val="22"/>
          <w:szCs w:val="22"/>
        </w:rPr>
        <w:t>przepisach prawa.</w:t>
      </w:r>
    </w:p>
    <w:p w:rsidR="004407E4" w:rsidRPr="00222B19" w:rsidRDefault="004407E4" w:rsidP="005E3CD7">
      <w:pPr>
        <w:rPr>
          <w:rFonts w:ascii="Arial" w:hAnsi="Arial" w:cs="Arial"/>
          <w:sz w:val="22"/>
          <w:szCs w:val="22"/>
        </w:rPr>
      </w:pPr>
      <w:r w:rsidRPr="00222B19">
        <w:rPr>
          <w:rFonts w:ascii="Arial" w:hAnsi="Arial" w:cs="Arial"/>
          <w:sz w:val="22"/>
          <w:szCs w:val="22"/>
        </w:rPr>
        <w:t>Wielkość dopuszczalnej emisji do powietrza oraz techniczne jej warunki i czas występowania, określono w niniejszym pozwoleniu, zgodnie z wielkościami i parametrami emisji podanymi przez Prowadzącego instalację we wniosku o wydanie pozwolenia oraz w uzupełnieniu</w:t>
      </w:r>
      <w:r>
        <w:rPr>
          <w:rFonts w:ascii="Arial" w:hAnsi="Arial" w:cs="Arial"/>
          <w:sz w:val="22"/>
          <w:szCs w:val="22"/>
        </w:rPr>
        <w:t xml:space="preserve"> do wniosku </w:t>
      </w:r>
      <w:r>
        <w:rPr>
          <w:rFonts w:ascii="Arial" w:hAnsi="Arial" w:cs="Arial"/>
          <w:sz w:val="22"/>
          <w:szCs w:val="22"/>
        </w:rPr>
        <w:br/>
        <w:t xml:space="preserve">i </w:t>
      </w:r>
      <w:r w:rsidRPr="00222B19">
        <w:rPr>
          <w:rFonts w:ascii="Arial" w:hAnsi="Arial" w:cs="Arial"/>
          <w:sz w:val="22"/>
          <w:szCs w:val="22"/>
        </w:rPr>
        <w:t>zgodnie z art. 202 ust. 2 i art. 224 ust.2 ustawy Prawo ochrony środowiska.</w:t>
      </w:r>
    </w:p>
    <w:p w:rsidR="004407E4" w:rsidRPr="00222B19" w:rsidRDefault="004407E4" w:rsidP="005E3CD7">
      <w:pPr>
        <w:rPr>
          <w:rFonts w:ascii="Arial" w:hAnsi="Arial" w:cs="Arial"/>
          <w:sz w:val="22"/>
          <w:szCs w:val="22"/>
        </w:rPr>
      </w:pPr>
      <w:r w:rsidRPr="00222B19">
        <w:rPr>
          <w:rFonts w:ascii="Arial" w:hAnsi="Arial" w:cs="Arial"/>
          <w:sz w:val="22"/>
          <w:szCs w:val="22"/>
        </w:rPr>
        <w:t xml:space="preserve">Zgodnie z rozporządzeniem Ministra </w:t>
      </w:r>
      <w:r w:rsidR="00E84144">
        <w:rPr>
          <w:rFonts w:ascii="Arial" w:hAnsi="Arial" w:cs="Arial"/>
          <w:sz w:val="22"/>
          <w:szCs w:val="22"/>
        </w:rPr>
        <w:t xml:space="preserve">Klimatu i </w:t>
      </w:r>
      <w:r w:rsidRPr="00222B19">
        <w:rPr>
          <w:rFonts w:ascii="Arial" w:hAnsi="Arial" w:cs="Arial"/>
          <w:sz w:val="22"/>
          <w:szCs w:val="22"/>
        </w:rPr>
        <w:t xml:space="preserve">Środowiska z dnia </w:t>
      </w:r>
      <w:r w:rsidR="00E84144">
        <w:rPr>
          <w:rFonts w:ascii="Arial" w:hAnsi="Arial" w:cs="Arial"/>
          <w:sz w:val="22"/>
          <w:szCs w:val="22"/>
        </w:rPr>
        <w:t>7 wrześ</w:t>
      </w:r>
      <w:r w:rsidRPr="00222B19">
        <w:rPr>
          <w:rFonts w:ascii="Arial" w:hAnsi="Arial" w:cs="Arial"/>
          <w:sz w:val="22"/>
          <w:szCs w:val="22"/>
        </w:rPr>
        <w:t>nia 20</w:t>
      </w:r>
      <w:r w:rsidR="00E84144">
        <w:rPr>
          <w:rFonts w:ascii="Arial" w:hAnsi="Arial" w:cs="Arial"/>
          <w:sz w:val="22"/>
          <w:szCs w:val="22"/>
        </w:rPr>
        <w:t>21</w:t>
      </w:r>
      <w:r w:rsidRPr="00222B19">
        <w:rPr>
          <w:rFonts w:ascii="Arial" w:hAnsi="Arial" w:cs="Arial"/>
          <w:sz w:val="22"/>
          <w:szCs w:val="22"/>
        </w:rPr>
        <w:t xml:space="preserve"> r. w sprawie wymagań w</w:t>
      </w:r>
      <w:r>
        <w:rPr>
          <w:rFonts w:ascii="Arial" w:hAnsi="Arial" w:cs="Arial"/>
          <w:sz w:val="22"/>
          <w:szCs w:val="22"/>
        </w:rPr>
        <w:t xml:space="preserve"> </w:t>
      </w:r>
      <w:r w:rsidRPr="00222B19">
        <w:rPr>
          <w:rFonts w:ascii="Arial" w:hAnsi="Arial" w:cs="Arial"/>
          <w:sz w:val="22"/>
          <w:szCs w:val="22"/>
        </w:rPr>
        <w:t xml:space="preserve">zakresie prowadzenia pomiarów wielkości emisji </w:t>
      </w:r>
      <w:r w:rsidRPr="00222B19">
        <w:rPr>
          <w:rFonts w:ascii="Arial" w:hAnsi="Arial" w:cs="Arial"/>
          <w:sz w:val="22"/>
          <w:szCs w:val="22"/>
          <w:lang w:eastAsia="pl-PL"/>
        </w:rPr>
        <w:t>(Dz. U. z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22B19">
        <w:rPr>
          <w:rFonts w:ascii="Arial" w:hAnsi="Arial" w:cs="Arial"/>
          <w:sz w:val="22"/>
          <w:szCs w:val="22"/>
          <w:lang w:eastAsia="pl-PL"/>
        </w:rPr>
        <w:t>20</w:t>
      </w:r>
      <w:r w:rsidR="00E84144">
        <w:rPr>
          <w:rFonts w:ascii="Arial" w:hAnsi="Arial" w:cs="Arial"/>
          <w:sz w:val="22"/>
          <w:szCs w:val="22"/>
          <w:lang w:eastAsia="pl-PL"/>
        </w:rPr>
        <w:t>21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22B19">
        <w:rPr>
          <w:rFonts w:ascii="Arial" w:hAnsi="Arial" w:cs="Arial"/>
          <w:sz w:val="22"/>
          <w:szCs w:val="22"/>
          <w:lang w:eastAsia="pl-PL"/>
        </w:rPr>
        <w:t xml:space="preserve">r., poz. </w:t>
      </w:r>
      <w:r w:rsidR="00E84144">
        <w:rPr>
          <w:rFonts w:ascii="Arial" w:hAnsi="Arial" w:cs="Arial"/>
          <w:sz w:val="22"/>
          <w:szCs w:val="22"/>
          <w:lang w:eastAsia="pl-PL"/>
        </w:rPr>
        <w:t>1710</w:t>
      </w:r>
      <w:r w:rsidRPr="00222B19">
        <w:rPr>
          <w:rFonts w:ascii="Arial" w:hAnsi="Arial" w:cs="Arial"/>
          <w:sz w:val="22"/>
          <w:szCs w:val="22"/>
          <w:lang w:eastAsia="pl-PL"/>
        </w:rPr>
        <w:t>)</w:t>
      </w:r>
      <w:r w:rsidRPr="00222B19">
        <w:rPr>
          <w:rFonts w:ascii="Arial" w:hAnsi="Arial" w:cs="Arial"/>
          <w:sz w:val="22"/>
          <w:szCs w:val="22"/>
        </w:rPr>
        <w:t>, Prowadzący instalację nie jest zobowiązany do wykonywania pomiarów wielkości emisji do</w:t>
      </w:r>
      <w:r>
        <w:rPr>
          <w:rFonts w:ascii="Arial" w:hAnsi="Arial" w:cs="Arial"/>
          <w:sz w:val="22"/>
          <w:szCs w:val="22"/>
        </w:rPr>
        <w:t xml:space="preserve"> </w:t>
      </w:r>
      <w:r w:rsidRPr="00222B19">
        <w:rPr>
          <w:rFonts w:ascii="Arial" w:hAnsi="Arial" w:cs="Arial"/>
          <w:sz w:val="22"/>
          <w:szCs w:val="22"/>
        </w:rPr>
        <w:t>powietrza z instalacji.</w:t>
      </w:r>
    </w:p>
    <w:p w:rsidR="00854A88" w:rsidRPr="00222B19" w:rsidRDefault="004407E4" w:rsidP="005E3CD7">
      <w:pPr>
        <w:keepLines/>
        <w:rPr>
          <w:rFonts w:ascii="Arial" w:hAnsi="Arial" w:cs="Arial"/>
          <w:sz w:val="22"/>
          <w:szCs w:val="22"/>
        </w:rPr>
      </w:pPr>
      <w:r w:rsidRPr="00222B19">
        <w:rPr>
          <w:rFonts w:ascii="Arial" w:hAnsi="Arial" w:cs="Arial"/>
          <w:sz w:val="22"/>
          <w:szCs w:val="22"/>
        </w:rPr>
        <w:t>Zgodnie z wnioskiem, ze względu na konstrukcje wyrzutni wentylacyjnych, na wentylatorach wyciągowych budynków inwentarskich nie ma możliwości zlokalizowania punktów pomiarowych spełniających wymogi Polskich Norm.</w:t>
      </w:r>
    </w:p>
    <w:p w:rsidR="006D556A" w:rsidRPr="00837AE4" w:rsidRDefault="006D556A" w:rsidP="005E3CD7">
      <w:pPr>
        <w:keepLines/>
        <w:rPr>
          <w:rFonts w:ascii="Arial" w:hAnsi="Arial" w:cs="Arial"/>
          <w:sz w:val="22"/>
          <w:szCs w:val="22"/>
        </w:rPr>
      </w:pPr>
      <w:r w:rsidRPr="00837AE4">
        <w:rPr>
          <w:rFonts w:ascii="Arial" w:hAnsi="Arial" w:cs="Arial"/>
          <w:sz w:val="22"/>
          <w:szCs w:val="22"/>
        </w:rPr>
        <w:t xml:space="preserve">Prowadzący instalacje pobiera wodę z własnego ujęcia wód podziemnych, składającego się </w:t>
      </w:r>
      <w:r w:rsidR="00DF2456" w:rsidRPr="00837AE4">
        <w:rPr>
          <w:rFonts w:ascii="Arial" w:hAnsi="Arial" w:cs="Arial"/>
          <w:sz w:val="22"/>
          <w:szCs w:val="22"/>
        </w:rPr>
        <w:br/>
      </w:r>
      <w:r w:rsidRPr="00837AE4">
        <w:rPr>
          <w:rFonts w:ascii="Arial" w:hAnsi="Arial" w:cs="Arial"/>
          <w:sz w:val="22"/>
          <w:szCs w:val="22"/>
        </w:rPr>
        <w:t xml:space="preserve">z </w:t>
      </w:r>
      <w:r w:rsidR="00DF2456" w:rsidRPr="00837AE4">
        <w:rPr>
          <w:rFonts w:ascii="Arial" w:hAnsi="Arial" w:cs="Arial"/>
          <w:sz w:val="22"/>
          <w:szCs w:val="22"/>
        </w:rPr>
        <w:t>dwóch</w:t>
      </w:r>
      <w:r w:rsidR="00AE7AB3">
        <w:rPr>
          <w:rFonts w:ascii="Arial" w:hAnsi="Arial" w:cs="Arial"/>
          <w:sz w:val="22"/>
          <w:szCs w:val="22"/>
        </w:rPr>
        <w:t xml:space="preserve"> studni</w:t>
      </w:r>
      <w:r w:rsidRPr="00837AE4">
        <w:rPr>
          <w:rFonts w:ascii="Arial" w:hAnsi="Arial" w:cs="Arial"/>
          <w:sz w:val="22"/>
          <w:szCs w:val="22"/>
        </w:rPr>
        <w:t xml:space="preserve"> ujmując</w:t>
      </w:r>
      <w:r w:rsidR="00AE7AB3">
        <w:rPr>
          <w:rFonts w:ascii="Arial" w:hAnsi="Arial" w:cs="Arial"/>
          <w:sz w:val="22"/>
          <w:szCs w:val="22"/>
        </w:rPr>
        <w:t>ych</w:t>
      </w:r>
      <w:r w:rsidRPr="00837AE4">
        <w:rPr>
          <w:rFonts w:ascii="Arial" w:hAnsi="Arial" w:cs="Arial"/>
          <w:sz w:val="22"/>
          <w:szCs w:val="22"/>
        </w:rPr>
        <w:t xml:space="preserve"> wody z utworów czwartorzędowych. Woda pobierana jest w systemie całorocznym i wykorzystywana jest na cele technologiczne (pojenie zwierząt</w:t>
      </w:r>
      <w:r w:rsidR="00DF2456" w:rsidRPr="00837AE4">
        <w:rPr>
          <w:rFonts w:ascii="Arial" w:hAnsi="Arial" w:cs="Arial"/>
          <w:sz w:val="22"/>
          <w:szCs w:val="22"/>
        </w:rPr>
        <w:t xml:space="preserve"> oraz</w:t>
      </w:r>
      <w:r w:rsidRPr="00837AE4">
        <w:rPr>
          <w:rFonts w:ascii="Arial" w:hAnsi="Arial" w:cs="Arial"/>
          <w:sz w:val="22"/>
          <w:szCs w:val="22"/>
        </w:rPr>
        <w:t xml:space="preserve"> mycie pomieszczeń inwentarskich</w:t>
      </w:r>
      <w:r w:rsidR="001E2779" w:rsidRPr="00837AE4">
        <w:rPr>
          <w:rFonts w:ascii="Arial" w:hAnsi="Arial" w:cs="Arial"/>
          <w:sz w:val="22"/>
          <w:szCs w:val="22"/>
        </w:rPr>
        <w:t>)</w:t>
      </w:r>
      <w:r w:rsidR="00837AE4" w:rsidRPr="00837AE4">
        <w:rPr>
          <w:rFonts w:ascii="Arial" w:hAnsi="Arial" w:cs="Arial"/>
          <w:sz w:val="22"/>
          <w:szCs w:val="22"/>
        </w:rPr>
        <w:t xml:space="preserve"> oraz pozostałe cele, niezwiązane z funkcjonowaniem instalacji wymagającej pozwolenia zintegrow</w:t>
      </w:r>
      <w:r w:rsidR="00837AE4">
        <w:rPr>
          <w:rFonts w:ascii="Arial" w:hAnsi="Arial" w:cs="Arial"/>
          <w:sz w:val="22"/>
          <w:szCs w:val="22"/>
        </w:rPr>
        <w:t>a</w:t>
      </w:r>
      <w:r w:rsidR="00837AE4" w:rsidRPr="00837AE4">
        <w:rPr>
          <w:rFonts w:ascii="Arial" w:hAnsi="Arial" w:cs="Arial"/>
          <w:sz w:val="22"/>
          <w:szCs w:val="22"/>
        </w:rPr>
        <w:t>nego</w:t>
      </w:r>
      <w:r w:rsidRPr="00837AE4">
        <w:rPr>
          <w:rFonts w:ascii="Arial" w:hAnsi="Arial" w:cs="Arial"/>
          <w:sz w:val="22"/>
          <w:szCs w:val="22"/>
        </w:rPr>
        <w:t xml:space="preserve">. </w:t>
      </w:r>
      <w:r w:rsidR="00C94655">
        <w:rPr>
          <w:rFonts w:ascii="Arial" w:hAnsi="Arial" w:cs="Arial"/>
          <w:sz w:val="22"/>
          <w:szCs w:val="22"/>
        </w:rPr>
        <w:t>Mając na uwadze, iż w</w:t>
      </w:r>
      <w:r w:rsidR="00AE7AB3">
        <w:rPr>
          <w:rFonts w:ascii="Arial" w:hAnsi="Arial" w:cs="Arial"/>
          <w:sz w:val="22"/>
          <w:szCs w:val="22"/>
        </w:rPr>
        <w:t xml:space="preserve">oda z </w:t>
      </w:r>
      <w:r w:rsidR="00C94655">
        <w:rPr>
          <w:rFonts w:ascii="Arial" w:hAnsi="Arial" w:cs="Arial"/>
          <w:sz w:val="22"/>
          <w:szCs w:val="22"/>
        </w:rPr>
        <w:t xml:space="preserve">własnego </w:t>
      </w:r>
      <w:r w:rsidR="00AE7AB3">
        <w:rPr>
          <w:rFonts w:ascii="Arial" w:hAnsi="Arial" w:cs="Arial"/>
          <w:sz w:val="22"/>
          <w:szCs w:val="22"/>
        </w:rPr>
        <w:t xml:space="preserve">ujęcia pobierana będzie nie tylko na potrzeby instalacji wymagającej pozwolenia zintegrowanego, </w:t>
      </w:r>
      <w:r w:rsidR="00C94655">
        <w:rPr>
          <w:rFonts w:ascii="Arial" w:hAnsi="Arial" w:cs="Arial"/>
          <w:sz w:val="22"/>
          <w:szCs w:val="22"/>
        </w:rPr>
        <w:t>Prowadzący instalację powinien uzyskać</w:t>
      </w:r>
      <w:r w:rsidR="00AE7AB3">
        <w:rPr>
          <w:rFonts w:ascii="Arial" w:hAnsi="Arial" w:cs="Arial"/>
          <w:sz w:val="22"/>
          <w:szCs w:val="22"/>
        </w:rPr>
        <w:t xml:space="preserve"> odrębn</w:t>
      </w:r>
      <w:r w:rsidR="00C94655">
        <w:rPr>
          <w:rFonts w:ascii="Arial" w:hAnsi="Arial" w:cs="Arial"/>
          <w:sz w:val="22"/>
          <w:szCs w:val="22"/>
        </w:rPr>
        <w:t>e</w:t>
      </w:r>
      <w:r w:rsidR="00AE7AB3">
        <w:rPr>
          <w:rFonts w:ascii="Arial" w:hAnsi="Arial" w:cs="Arial"/>
          <w:sz w:val="22"/>
          <w:szCs w:val="22"/>
        </w:rPr>
        <w:t xml:space="preserve"> pozwolenie</w:t>
      </w:r>
      <w:r w:rsidR="00C94655">
        <w:rPr>
          <w:rFonts w:ascii="Arial" w:hAnsi="Arial" w:cs="Arial"/>
          <w:sz w:val="22"/>
          <w:szCs w:val="22"/>
        </w:rPr>
        <w:t xml:space="preserve"> sektorowe na pobór wód podziemnych</w:t>
      </w:r>
      <w:r w:rsidR="00AE7AB3">
        <w:rPr>
          <w:rFonts w:ascii="Arial" w:hAnsi="Arial" w:cs="Arial"/>
          <w:sz w:val="22"/>
          <w:szCs w:val="22"/>
        </w:rPr>
        <w:t>.</w:t>
      </w:r>
    </w:p>
    <w:p w:rsidR="00A41E6E" w:rsidRPr="00837AE4" w:rsidRDefault="00242CB3" w:rsidP="005E3CD7">
      <w:pPr>
        <w:keepLines/>
        <w:rPr>
          <w:rFonts w:ascii="Arial" w:hAnsi="Arial" w:cs="Arial"/>
          <w:bCs/>
          <w:sz w:val="22"/>
          <w:szCs w:val="22"/>
        </w:rPr>
      </w:pPr>
      <w:r w:rsidRPr="00837AE4">
        <w:rPr>
          <w:rFonts w:ascii="Arial" w:hAnsi="Arial" w:cs="Arial"/>
          <w:bCs/>
          <w:sz w:val="22"/>
          <w:szCs w:val="22"/>
        </w:rPr>
        <w:t xml:space="preserve">W wyniku mycia pomieszczeń inwentarskich </w:t>
      </w:r>
      <w:r w:rsidR="00512436" w:rsidRPr="00837AE4">
        <w:rPr>
          <w:rFonts w:ascii="Arial" w:hAnsi="Arial" w:cs="Arial"/>
          <w:bCs/>
          <w:sz w:val="22"/>
          <w:szCs w:val="22"/>
        </w:rPr>
        <w:t xml:space="preserve">nie </w:t>
      </w:r>
      <w:r w:rsidRPr="00837AE4">
        <w:rPr>
          <w:rFonts w:ascii="Arial" w:hAnsi="Arial" w:cs="Arial"/>
          <w:bCs/>
          <w:sz w:val="22"/>
          <w:szCs w:val="22"/>
        </w:rPr>
        <w:t>powstają ścieki przemysłowe</w:t>
      </w:r>
      <w:r w:rsidR="00512436" w:rsidRPr="00837AE4">
        <w:rPr>
          <w:rFonts w:ascii="Arial" w:hAnsi="Arial" w:cs="Arial"/>
          <w:bCs/>
          <w:sz w:val="22"/>
          <w:szCs w:val="22"/>
        </w:rPr>
        <w:t>. W</w:t>
      </w:r>
      <w:r w:rsidR="00512436" w:rsidRPr="00837AE4">
        <w:rPr>
          <w:rStyle w:val="Pogrubienie"/>
          <w:rFonts w:ascii="Arial" w:hAnsi="Arial" w:cs="Arial"/>
          <w:b w:val="0"/>
          <w:bCs w:val="0"/>
          <w:sz w:val="22"/>
          <w:szCs w:val="22"/>
        </w:rPr>
        <w:t>oda wykorzystywana do mycia spływa do kanałów gnojnych, a następnie</w:t>
      </w:r>
      <w:r w:rsidR="006423B7" w:rsidRPr="00837AE4">
        <w:rPr>
          <w:rFonts w:ascii="Arial" w:hAnsi="Arial" w:cs="Arial"/>
          <w:bCs/>
          <w:sz w:val="22"/>
          <w:szCs w:val="22"/>
        </w:rPr>
        <w:t xml:space="preserve"> do </w:t>
      </w:r>
      <w:r w:rsidR="00837AE4" w:rsidRPr="00837AE4">
        <w:rPr>
          <w:rFonts w:ascii="Arial" w:hAnsi="Arial" w:cs="Arial"/>
          <w:bCs/>
          <w:sz w:val="22"/>
          <w:szCs w:val="22"/>
        </w:rPr>
        <w:t>4</w:t>
      </w:r>
      <w:r w:rsidR="00BF59BB" w:rsidRPr="00837AE4">
        <w:rPr>
          <w:rFonts w:ascii="Arial" w:hAnsi="Arial" w:cs="Arial"/>
          <w:bCs/>
          <w:sz w:val="22"/>
          <w:szCs w:val="22"/>
        </w:rPr>
        <w:t xml:space="preserve"> </w:t>
      </w:r>
      <w:r w:rsidR="006423B7" w:rsidRPr="00837AE4">
        <w:rPr>
          <w:rFonts w:ascii="Arial" w:hAnsi="Arial" w:cs="Arial"/>
          <w:bCs/>
          <w:sz w:val="22"/>
          <w:szCs w:val="22"/>
        </w:rPr>
        <w:t>szt. zbiorników</w:t>
      </w:r>
      <w:r w:rsidR="00BF59BB" w:rsidRPr="00837AE4">
        <w:rPr>
          <w:rFonts w:ascii="Arial" w:hAnsi="Arial" w:cs="Arial"/>
          <w:bCs/>
          <w:sz w:val="22"/>
          <w:szCs w:val="22"/>
        </w:rPr>
        <w:t xml:space="preserve"> na gnojowicę</w:t>
      </w:r>
      <w:r w:rsidR="006423B7" w:rsidRPr="00837AE4">
        <w:rPr>
          <w:rFonts w:ascii="Arial" w:hAnsi="Arial" w:cs="Arial"/>
          <w:bCs/>
          <w:sz w:val="22"/>
          <w:szCs w:val="22"/>
        </w:rPr>
        <w:t xml:space="preserve"> o </w:t>
      </w:r>
      <w:r w:rsidR="00BF59BB" w:rsidRPr="00837AE4">
        <w:rPr>
          <w:rFonts w:ascii="Arial" w:hAnsi="Arial" w:cs="Arial"/>
          <w:bCs/>
          <w:sz w:val="22"/>
          <w:szCs w:val="22"/>
        </w:rPr>
        <w:t xml:space="preserve">łącznej </w:t>
      </w:r>
      <w:r w:rsidR="006423B7" w:rsidRPr="00837AE4">
        <w:rPr>
          <w:rFonts w:ascii="Arial" w:hAnsi="Arial" w:cs="Arial"/>
          <w:bCs/>
          <w:sz w:val="22"/>
          <w:szCs w:val="22"/>
        </w:rPr>
        <w:t xml:space="preserve">pojemności </w:t>
      </w:r>
      <w:r w:rsidR="00837AE4" w:rsidRPr="00837AE4">
        <w:rPr>
          <w:rFonts w:ascii="Arial" w:hAnsi="Arial" w:cs="Arial"/>
          <w:sz w:val="22"/>
          <w:szCs w:val="22"/>
        </w:rPr>
        <w:t xml:space="preserve">3 750 </w:t>
      </w:r>
      <w:r w:rsidR="006423B7" w:rsidRPr="00837AE4">
        <w:rPr>
          <w:rFonts w:ascii="Arial" w:hAnsi="Arial" w:cs="Arial"/>
          <w:bCs/>
          <w:sz w:val="22"/>
          <w:szCs w:val="22"/>
        </w:rPr>
        <w:t>m</w:t>
      </w:r>
      <w:r w:rsidR="006423B7" w:rsidRPr="00837AE4">
        <w:rPr>
          <w:rFonts w:ascii="Arial" w:hAnsi="Arial" w:cs="Arial"/>
          <w:bCs/>
          <w:sz w:val="22"/>
          <w:szCs w:val="22"/>
          <w:vertAlign w:val="superscript"/>
        </w:rPr>
        <w:t>3</w:t>
      </w:r>
      <w:r w:rsidR="006423B7" w:rsidRPr="00837AE4">
        <w:rPr>
          <w:rFonts w:ascii="Arial" w:hAnsi="Arial" w:cs="Arial"/>
          <w:bCs/>
          <w:sz w:val="22"/>
          <w:szCs w:val="22"/>
        </w:rPr>
        <w:t xml:space="preserve">. </w:t>
      </w:r>
      <w:r w:rsidR="00512436" w:rsidRPr="00837AE4">
        <w:rPr>
          <w:rFonts w:ascii="Arial" w:hAnsi="Arial" w:cs="Arial"/>
          <w:bCs/>
          <w:sz w:val="22"/>
          <w:szCs w:val="22"/>
        </w:rPr>
        <w:t xml:space="preserve">Woda wraz </w:t>
      </w:r>
      <w:r w:rsidR="006423B7" w:rsidRPr="00837AE4">
        <w:rPr>
          <w:rFonts w:ascii="Arial" w:hAnsi="Arial" w:cs="Arial"/>
          <w:bCs/>
          <w:sz w:val="22"/>
          <w:szCs w:val="22"/>
        </w:rPr>
        <w:t xml:space="preserve"> z gnojowicą wykorzystywan</w:t>
      </w:r>
      <w:r w:rsidR="00512436" w:rsidRPr="00837AE4">
        <w:rPr>
          <w:rFonts w:ascii="Arial" w:hAnsi="Arial" w:cs="Arial"/>
          <w:bCs/>
          <w:sz w:val="22"/>
          <w:szCs w:val="22"/>
        </w:rPr>
        <w:t>a jest jako nawóz naturalny</w:t>
      </w:r>
      <w:r w:rsidR="006423B7" w:rsidRPr="00837AE4">
        <w:rPr>
          <w:rFonts w:ascii="Arial" w:hAnsi="Arial" w:cs="Arial"/>
          <w:bCs/>
          <w:sz w:val="22"/>
          <w:szCs w:val="22"/>
        </w:rPr>
        <w:t xml:space="preserve"> do nawożenia użytków rolnych.</w:t>
      </w:r>
    </w:p>
    <w:p w:rsidR="00935B4C" w:rsidRDefault="00BD0CD1" w:rsidP="005E3CD7">
      <w:pPr>
        <w:keepLines/>
        <w:tabs>
          <w:tab w:val="left" w:pos="567"/>
        </w:tabs>
        <w:rPr>
          <w:rFonts w:ascii="Arial" w:hAnsi="Arial" w:cs="Arial"/>
          <w:kern w:val="3"/>
          <w:sz w:val="22"/>
          <w:szCs w:val="22"/>
          <w:lang w:eastAsia="pl-PL"/>
        </w:rPr>
      </w:pPr>
      <w:r w:rsidRPr="00BD0CD1">
        <w:rPr>
          <w:rFonts w:ascii="Arial" w:hAnsi="Arial" w:cs="Arial"/>
          <w:kern w:val="3"/>
          <w:sz w:val="22"/>
          <w:szCs w:val="22"/>
          <w:lang w:eastAsia="pl-PL"/>
        </w:rPr>
        <w:t>Analizowana Ferma nie jest wytwórcą żadn</w:t>
      </w:r>
      <w:r w:rsidR="00485291">
        <w:rPr>
          <w:rFonts w:ascii="Arial" w:hAnsi="Arial" w:cs="Arial"/>
          <w:kern w:val="3"/>
          <w:sz w:val="22"/>
          <w:szCs w:val="22"/>
          <w:lang w:eastAsia="pl-PL"/>
        </w:rPr>
        <w:t>ych</w:t>
      </w:r>
      <w:r w:rsidRPr="00BD0CD1">
        <w:rPr>
          <w:rFonts w:ascii="Arial" w:hAnsi="Arial" w:cs="Arial"/>
          <w:kern w:val="3"/>
          <w:sz w:val="22"/>
          <w:szCs w:val="22"/>
          <w:lang w:eastAsia="pl-PL"/>
        </w:rPr>
        <w:t xml:space="preserve"> odpadów związan</w:t>
      </w:r>
      <w:r w:rsidR="00485291">
        <w:rPr>
          <w:rFonts w:ascii="Arial" w:hAnsi="Arial" w:cs="Arial"/>
          <w:kern w:val="3"/>
          <w:sz w:val="22"/>
          <w:szCs w:val="22"/>
          <w:lang w:eastAsia="pl-PL"/>
        </w:rPr>
        <w:t>ych</w:t>
      </w:r>
      <w:r w:rsidRPr="00BD0CD1">
        <w:rPr>
          <w:rFonts w:ascii="Arial" w:hAnsi="Arial" w:cs="Arial"/>
          <w:kern w:val="3"/>
          <w:sz w:val="22"/>
          <w:szCs w:val="22"/>
          <w:lang w:eastAsia="pl-PL"/>
        </w:rPr>
        <w:t xml:space="preserve"> bezpośrednio </w:t>
      </w:r>
      <w:r w:rsidR="00485291">
        <w:rPr>
          <w:rFonts w:ascii="Arial" w:hAnsi="Arial" w:cs="Arial"/>
          <w:kern w:val="3"/>
          <w:sz w:val="22"/>
          <w:szCs w:val="22"/>
          <w:lang w:eastAsia="pl-PL"/>
        </w:rPr>
        <w:br/>
      </w:r>
      <w:r w:rsidRPr="00BD0CD1">
        <w:rPr>
          <w:rFonts w:ascii="Arial" w:hAnsi="Arial" w:cs="Arial"/>
          <w:kern w:val="3"/>
          <w:sz w:val="22"/>
          <w:szCs w:val="22"/>
          <w:lang w:eastAsia="pl-PL"/>
        </w:rPr>
        <w:t>z funkcjonowaniem instalacji</w:t>
      </w:r>
      <w:r w:rsidR="00C94655">
        <w:rPr>
          <w:rFonts w:ascii="Arial" w:hAnsi="Arial" w:cs="Arial"/>
          <w:kern w:val="3"/>
          <w:sz w:val="22"/>
          <w:szCs w:val="22"/>
          <w:lang w:eastAsia="pl-PL"/>
        </w:rPr>
        <w:t xml:space="preserve"> wymagającej pozwolenia zintegrowanego</w:t>
      </w:r>
      <w:r w:rsidRPr="00BD0CD1">
        <w:rPr>
          <w:rFonts w:ascii="Arial" w:hAnsi="Arial" w:cs="Arial"/>
          <w:kern w:val="3"/>
          <w:sz w:val="22"/>
          <w:szCs w:val="22"/>
          <w:lang w:eastAsia="pl-PL"/>
        </w:rPr>
        <w:t xml:space="preserve">, </w:t>
      </w:r>
      <w:r w:rsidR="00C94655">
        <w:rPr>
          <w:rFonts w:ascii="Arial" w:hAnsi="Arial" w:cs="Arial"/>
          <w:kern w:val="3"/>
          <w:sz w:val="22"/>
          <w:szCs w:val="22"/>
          <w:lang w:eastAsia="pl-PL"/>
        </w:rPr>
        <w:t xml:space="preserve">w związku z powyższym </w:t>
      </w:r>
      <w:r w:rsidR="004407E4">
        <w:rPr>
          <w:rFonts w:ascii="Arial" w:hAnsi="Arial" w:cs="Arial"/>
          <w:kern w:val="3"/>
          <w:sz w:val="22"/>
          <w:szCs w:val="22"/>
          <w:lang w:eastAsia="pl-PL"/>
        </w:rPr>
        <w:br/>
      </w:r>
      <w:r w:rsidR="00C94655">
        <w:rPr>
          <w:rFonts w:ascii="Arial" w:hAnsi="Arial" w:cs="Arial"/>
          <w:kern w:val="3"/>
          <w:sz w:val="22"/>
          <w:szCs w:val="22"/>
          <w:lang w:eastAsia="pl-PL"/>
        </w:rPr>
        <w:t xml:space="preserve">w niniejszej decyzji </w:t>
      </w:r>
      <w:r w:rsidRPr="00BD0CD1">
        <w:rPr>
          <w:rFonts w:ascii="Arial" w:hAnsi="Arial" w:cs="Arial"/>
          <w:kern w:val="3"/>
          <w:sz w:val="22"/>
          <w:szCs w:val="22"/>
          <w:lang w:eastAsia="pl-PL"/>
        </w:rPr>
        <w:t>nie określ</w:t>
      </w:r>
      <w:r w:rsidR="00C94655">
        <w:rPr>
          <w:rFonts w:ascii="Arial" w:hAnsi="Arial" w:cs="Arial"/>
          <w:kern w:val="3"/>
          <w:sz w:val="22"/>
          <w:szCs w:val="22"/>
          <w:lang w:eastAsia="pl-PL"/>
        </w:rPr>
        <w:t>ono warunków</w:t>
      </w:r>
      <w:r w:rsidRPr="00BD0CD1">
        <w:rPr>
          <w:rFonts w:ascii="Arial" w:hAnsi="Arial" w:cs="Arial"/>
          <w:kern w:val="3"/>
          <w:sz w:val="22"/>
          <w:szCs w:val="22"/>
          <w:lang w:eastAsia="pl-PL"/>
        </w:rPr>
        <w:t xml:space="preserve"> dotycząc</w:t>
      </w:r>
      <w:r w:rsidR="00C94655">
        <w:rPr>
          <w:rFonts w:ascii="Arial" w:hAnsi="Arial" w:cs="Arial"/>
          <w:kern w:val="3"/>
          <w:sz w:val="22"/>
          <w:szCs w:val="22"/>
          <w:lang w:eastAsia="pl-PL"/>
        </w:rPr>
        <w:t>ych</w:t>
      </w:r>
      <w:r w:rsidRPr="00BD0CD1">
        <w:rPr>
          <w:rFonts w:ascii="Arial" w:hAnsi="Arial" w:cs="Arial"/>
          <w:kern w:val="3"/>
          <w:sz w:val="22"/>
          <w:szCs w:val="22"/>
          <w:lang w:eastAsia="pl-PL"/>
        </w:rPr>
        <w:t xml:space="preserve"> gospodarki odpadami.</w:t>
      </w:r>
    </w:p>
    <w:p w:rsidR="00A531C8" w:rsidRPr="00BD0CD1" w:rsidRDefault="00F2356B" w:rsidP="005E3CD7">
      <w:pPr>
        <w:keepLines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kern w:val="3"/>
          <w:sz w:val="22"/>
          <w:szCs w:val="22"/>
          <w:lang w:eastAsia="pl-PL"/>
        </w:rPr>
        <w:t>Mając</w:t>
      </w:r>
      <w:r w:rsidR="00BD0CD1" w:rsidRPr="00BD0CD1">
        <w:rPr>
          <w:rFonts w:ascii="Arial" w:hAnsi="Arial" w:cs="Arial"/>
          <w:kern w:val="3"/>
          <w:sz w:val="22"/>
          <w:szCs w:val="22"/>
          <w:lang w:eastAsia="pl-PL"/>
        </w:rPr>
        <w:t xml:space="preserve"> powyższ</w:t>
      </w:r>
      <w:r>
        <w:rPr>
          <w:rFonts w:ascii="Arial" w:hAnsi="Arial" w:cs="Arial"/>
          <w:kern w:val="3"/>
          <w:sz w:val="22"/>
          <w:szCs w:val="22"/>
          <w:lang w:eastAsia="pl-PL"/>
        </w:rPr>
        <w:t>e na uwadze</w:t>
      </w:r>
      <w:r w:rsidR="00BD0CD1" w:rsidRPr="00BD0CD1">
        <w:rPr>
          <w:rFonts w:ascii="Arial" w:hAnsi="Arial" w:cs="Arial"/>
          <w:kern w:val="3"/>
          <w:sz w:val="22"/>
          <w:szCs w:val="22"/>
          <w:lang w:eastAsia="pl-PL"/>
        </w:rPr>
        <w:t xml:space="preserve"> Prowadzący instalację nie był zobligowany do przedłożenia operatu przeciwpożarowego oraz postanowienia właściwego komendanta powiatowego (miejskiego) Państwowej Straży Pożarnej, o którym mowa w art. 42 ust. 4c ustawy o odpadach. Nie było również wymagane przeprowadzenie kontroli instalacji na podstawie przepisu art. 183c ustawy Prawo </w:t>
      </w:r>
      <w:r w:rsidR="00485291">
        <w:rPr>
          <w:rFonts w:ascii="Arial" w:hAnsi="Arial" w:cs="Arial"/>
          <w:kern w:val="3"/>
          <w:sz w:val="22"/>
          <w:szCs w:val="22"/>
          <w:lang w:eastAsia="pl-PL"/>
        </w:rPr>
        <w:t>o</w:t>
      </w:r>
      <w:r w:rsidR="00BD0CD1" w:rsidRPr="00BD0CD1">
        <w:rPr>
          <w:rFonts w:ascii="Arial" w:hAnsi="Arial" w:cs="Arial"/>
          <w:kern w:val="3"/>
          <w:sz w:val="22"/>
          <w:szCs w:val="22"/>
          <w:lang w:eastAsia="pl-PL"/>
        </w:rPr>
        <w:t xml:space="preserve">chrony </w:t>
      </w:r>
      <w:r w:rsidR="00485291">
        <w:rPr>
          <w:rFonts w:ascii="Arial" w:hAnsi="Arial" w:cs="Arial"/>
          <w:kern w:val="3"/>
          <w:sz w:val="22"/>
          <w:szCs w:val="22"/>
          <w:lang w:eastAsia="pl-PL"/>
        </w:rPr>
        <w:t>ś</w:t>
      </w:r>
      <w:r w:rsidR="00BD0CD1" w:rsidRPr="00BD0CD1">
        <w:rPr>
          <w:rFonts w:ascii="Arial" w:hAnsi="Arial" w:cs="Arial"/>
          <w:kern w:val="3"/>
          <w:sz w:val="22"/>
          <w:szCs w:val="22"/>
          <w:lang w:eastAsia="pl-PL"/>
        </w:rPr>
        <w:t>rodowiska. Nie określono w związku z tym warunków przeciwpożarowych.</w:t>
      </w:r>
    </w:p>
    <w:p w:rsidR="00F2356B" w:rsidRDefault="00F2356B" w:rsidP="005E3CD7">
      <w:pPr>
        <w:keepLines/>
        <w:ind w:firstLine="540"/>
        <w:rPr>
          <w:rFonts w:ascii="Arial" w:hAnsi="Arial" w:cs="Arial"/>
          <w:sz w:val="22"/>
          <w:szCs w:val="22"/>
        </w:rPr>
      </w:pPr>
    </w:p>
    <w:p w:rsidR="00F2356B" w:rsidRDefault="00F2356B" w:rsidP="005E3CD7">
      <w:pPr>
        <w:keepLines/>
        <w:ind w:firstLine="540"/>
        <w:rPr>
          <w:rFonts w:ascii="Arial" w:hAnsi="Arial" w:cs="Arial"/>
          <w:sz w:val="22"/>
          <w:szCs w:val="22"/>
        </w:rPr>
      </w:pPr>
    </w:p>
    <w:p w:rsidR="00F2356B" w:rsidRDefault="00F2356B" w:rsidP="005E3CD7">
      <w:pPr>
        <w:keepLines/>
        <w:ind w:firstLine="540"/>
        <w:rPr>
          <w:rFonts w:ascii="Arial" w:hAnsi="Arial" w:cs="Arial"/>
          <w:sz w:val="22"/>
          <w:szCs w:val="22"/>
        </w:rPr>
      </w:pPr>
    </w:p>
    <w:p w:rsidR="00F2356B" w:rsidRDefault="00F2356B" w:rsidP="005E3CD7">
      <w:pPr>
        <w:keepLines/>
        <w:ind w:firstLine="540"/>
        <w:rPr>
          <w:rFonts w:ascii="Arial" w:hAnsi="Arial" w:cs="Arial"/>
          <w:sz w:val="22"/>
          <w:szCs w:val="22"/>
        </w:rPr>
      </w:pPr>
    </w:p>
    <w:p w:rsidR="003C2568" w:rsidRPr="003C5BB0" w:rsidRDefault="003C2568" w:rsidP="005E3CD7">
      <w:pPr>
        <w:keepLines/>
        <w:rPr>
          <w:rFonts w:ascii="Arial" w:hAnsi="Arial" w:cs="Arial"/>
          <w:sz w:val="22"/>
          <w:szCs w:val="22"/>
        </w:rPr>
      </w:pPr>
      <w:r w:rsidRPr="003C5BB0">
        <w:rPr>
          <w:rFonts w:ascii="Arial" w:hAnsi="Arial" w:cs="Arial"/>
          <w:sz w:val="22"/>
          <w:szCs w:val="22"/>
        </w:rPr>
        <w:t>W niniejszej decyzji uwzględniono istotne źródła hałasu oraz czas ich pracy w ciągu doby zgodnie z wnioskiem Strony.</w:t>
      </w:r>
    </w:p>
    <w:p w:rsidR="006702B5" w:rsidRPr="003C5BB0" w:rsidRDefault="003C2568" w:rsidP="005E3CD7">
      <w:pPr>
        <w:keepLines/>
        <w:rPr>
          <w:rFonts w:ascii="Arial" w:hAnsi="Arial" w:cs="Arial"/>
          <w:sz w:val="22"/>
          <w:szCs w:val="22"/>
        </w:rPr>
      </w:pPr>
      <w:r w:rsidRPr="003C5BB0">
        <w:rPr>
          <w:rFonts w:ascii="Arial" w:hAnsi="Arial" w:cs="Arial"/>
          <w:sz w:val="22"/>
          <w:szCs w:val="22"/>
        </w:rPr>
        <w:t>Ustalając dopuszczalny poziom dźwięku emitowanego przez instalację do środowiska uwzględniono następujące uwarunkowania dotyczące sposobu zagospodarowania terenu w otoczeniu instalacji, które stanowią</w:t>
      </w:r>
      <w:r w:rsidR="006702B5" w:rsidRPr="003C5BB0">
        <w:rPr>
          <w:rFonts w:ascii="Arial" w:hAnsi="Arial" w:cs="Arial"/>
          <w:sz w:val="22"/>
          <w:szCs w:val="22"/>
        </w:rPr>
        <w:t>:</w:t>
      </w:r>
    </w:p>
    <w:p w:rsidR="00717899" w:rsidRPr="003C5BB0" w:rsidRDefault="00717899" w:rsidP="005E3CD7">
      <w:pPr>
        <w:pStyle w:val="Akapitzlist"/>
        <w:keepLines/>
        <w:numPr>
          <w:ilvl w:val="0"/>
          <w:numId w:val="38"/>
        </w:numPr>
        <w:ind w:left="284" w:hanging="284"/>
        <w:rPr>
          <w:rFonts w:ascii="Arial" w:hAnsi="Arial" w:cs="Arial"/>
          <w:sz w:val="22"/>
          <w:szCs w:val="22"/>
        </w:rPr>
      </w:pPr>
      <w:r w:rsidRPr="003C5BB0">
        <w:rPr>
          <w:rFonts w:ascii="Arial" w:hAnsi="Arial" w:cs="Arial"/>
          <w:sz w:val="22"/>
          <w:szCs w:val="22"/>
        </w:rPr>
        <w:t xml:space="preserve">w kierunku północnym – </w:t>
      </w:r>
      <w:r w:rsidR="00A57235" w:rsidRPr="003C5BB0">
        <w:rPr>
          <w:rFonts w:ascii="Arial" w:hAnsi="Arial" w:cs="Arial"/>
          <w:sz w:val="22"/>
          <w:szCs w:val="22"/>
        </w:rPr>
        <w:t>droga gminna</w:t>
      </w:r>
      <w:r w:rsidRPr="003C5BB0">
        <w:rPr>
          <w:rFonts w:ascii="Arial" w:hAnsi="Arial" w:cs="Arial"/>
          <w:sz w:val="22"/>
          <w:szCs w:val="22"/>
        </w:rPr>
        <w:t xml:space="preserve">, </w:t>
      </w:r>
      <w:r w:rsidR="00A57235" w:rsidRPr="003C5BB0">
        <w:rPr>
          <w:rFonts w:ascii="Arial" w:hAnsi="Arial" w:cs="Arial"/>
          <w:sz w:val="22"/>
          <w:szCs w:val="22"/>
        </w:rPr>
        <w:t>tereny użytkowane rolniczo,</w:t>
      </w:r>
    </w:p>
    <w:p w:rsidR="00717899" w:rsidRPr="003C5BB0" w:rsidRDefault="00717899" w:rsidP="005E3CD7">
      <w:pPr>
        <w:pStyle w:val="Akapitzlist"/>
        <w:keepLines/>
        <w:numPr>
          <w:ilvl w:val="0"/>
          <w:numId w:val="38"/>
        </w:numPr>
        <w:ind w:left="284" w:hanging="284"/>
        <w:rPr>
          <w:rFonts w:ascii="Arial" w:hAnsi="Arial" w:cs="Arial"/>
          <w:sz w:val="22"/>
          <w:szCs w:val="22"/>
        </w:rPr>
      </w:pPr>
      <w:r w:rsidRPr="003C5BB0">
        <w:rPr>
          <w:rFonts w:ascii="Arial" w:hAnsi="Arial" w:cs="Arial"/>
          <w:sz w:val="22"/>
          <w:szCs w:val="22"/>
        </w:rPr>
        <w:t xml:space="preserve">w kierunku wschodnim – </w:t>
      </w:r>
      <w:r w:rsidR="003C5BB0" w:rsidRPr="003C5BB0">
        <w:rPr>
          <w:rFonts w:ascii="Arial" w:hAnsi="Arial" w:cs="Arial"/>
          <w:sz w:val="22"/>
          <w:szCs w:val="22"/>
        </w:rPr>
        <w:t xml:space="preserve">droga gminna, </w:t>
      </w:r>
      <w:r w:rsidR="00C94655">
        <w:rPr>
          <w:rFonts w:ascii="Arial" w:hAnsi="Arial" w:cs="Arial"/>
          <w:sz w:val="22"/>
          <w:szCs w:val="22"/>
        </w:rPr>
        <w:t xml:space="preserve">tereny </w:t>
      </w:r>
      <w:r w:rsidRPr="003C5BB0">
        <w:rPr>
          <w:rFonts w:ascii="Arial" w:hAnsi="Arial" w:cs="Arial"/>
          <w:sz w:val="22"/>
          <w:szCs w:val="22"/>
        </w:rPr>
        <w:t>zabudow</w:t>
      </w:r>
      <w:r w:rsidR="00C94655">
        <w:rPr>
          <w:rFonts w:ascii="Arial" w:hAnsi="Arial" w:cs="Arial"/>
          <w:sz w:val="22"/>
          <w:szCs w:val="22"/>
        </w:rPr>
        <w:t>y</w:t>
      </w:r>
      <w:r w:rsidRPr="003C5BB0">
        <w:rPr>
          <w:rFonts w:ascii="Arial" w:hAnsi="Arial" w:cs="Arial"/>
          <w:sz w:val="22"/>
          <w:szCs w:val="22"/>
        </w:rPr>
        <w:t xml:space="preserve"> </w:t>
      </w:r>
      <w:r w:rsidR="003C5BB0">
        <w:rPr>
          <w:rFonts w:ascii="Arial" w:hAnsi="Arial" w:cs="Arial"/>
          <w:sz w:val="22"/>
          <w:szCs w:val="22"/>
        </w:rPr>
        <w:t>mieszkaniow</w:t>
      </w:r>
      <w:r w:rsidR="00C94655">
        <w:rPr>
          <w:rFonts w:ascii="Arial" w:hAnsi="Arial" w:cs="Arial"/>
          <w:sz w:val="22"/>
          <w:szCs w:val="22"/>
        </w:rPr>
        <w:t>ej</w:t>
      </w:r>
      <w:r w:rsidR="003C5BB0">
        <w:rPr>
          <w:rFonts w:ascii="Arial" w:hAnsi="Arial" w:cs="Arial"/>
          <w:sz w:val="22"/>
          <w:szCs w:val="22"/>
        </w:rPr>
        <w:t xml:space="preserve"> jednorodzinn</w:t>
      </w:r>
      <w:r w:rsidR="00C94655">
        <w:rPr>
          <w:rFonts w:ascii="Arial" w:hAnsi="Arial" w:cs="Arial"/>
          <w:sz w:val="22"/>
          <w:szCs w:val="22"/>
        </w:rPr>
        <w:t>ej</w:t>
      </w:r>
      <w:r w:rsidRPr="003C5BB0">
        <w:rPr>
          <w:rFonts w:ascii="Arial" w:hAnsi="Arial" w:cs="Arial"/>
          <w:sz w:val="22"/>
          <w:szCs w:val="22"/>
        </w:rPr>
        <w:t>,</w:t>
      </w:r>
    </w:p>
    <w:p w:rsidR="00717899" w:rsidRPr="003C5BB0" w:rsidRDefault="00717899" w:rsidP="005E3CD7">
      <w:pPr>
        <w:pStyle w:val="Akapitzlist"/>
        <w:keepLines/>
        <w:numPr>
          <w:ilvl w:val="0"/>
          <w:numId w:val="38"/>
        </w:numPr>
        <w:ind w:left="284" w:hanging="284"/>
        <w:rPr>
          <w:rFonts w:ascii="Arial" w:hAnsi="Arial" w:cs="Arial"/>
          <w:sz w:val="22"/>
          <w:szCs w:val="22"/>
        </w:rPr>
      </w:pPr>
      <w:r w:rsidRPr="003C5BB0">
        <w:rPr>
          <w:rFonts w:ascii="Arial" w:hAnsi="Arial" w:cs="Arial"/>
          <w:sz w:val="22"/>
          <w:szCs w:val="22"/>
        </w:rPr>
        <w:t xml:space="preserve">w kierunku południowym – tereny </w:t>
      </w:r>
      <w:r w:rsidR="003C5BB0">
        <w:rPr>
          <w:rFonts w:ascii="Arial" w:hAnsi="Arial" w:cs="Arial"/>
          <w:sz w:val="22"/>
          <w:szCs w:val="22"/>
        </w:rPr>
        <w:t>zieleni urządzonej</w:t>
      </w:r>
      <w:r w:rsidR="00A57235" w:rsidRPr="003C5BB0">
        <w:rPr>
          <w:rFonts w:ascii="Arial" w:hAnsi="Arial" w:cs="Arial"/>
          <w:sz w:val="22"/>
          <w:szCs w:val="22"/>
        </w:rPr>
        <w:t>,</w:t>
      </w:r>
    </w:p>
    <w:p w:rsidR="00A57235" w:rsidRPr="003C5BB0" w:rsidRDefault="00A57235" w:rsidP="005E3CD7">
      <w:pPr>
        <w:pStyle w:val="Akapitzlist"/>
        <w:keepLines/>
        <w:numPr>
          <w:ilvl w:val="0"/>
          <w:numId w:val="38"/>
        </w:numPr>
        <w:ind w:left="284" w:hanging="284"/>
        <w:rPr>
          <w:rFonts w:ascii="Arial" w:hAnsi="Arial" w:cs="Arial"/>
          <w:sz w:val="22"/>
          <w:szCs w:val="22"/>
        </w:rPr>
      </w:pPr>
      <w:r w:rsidRPr="003C5BB0">
        <w:rPr>
          <w:rFonts w:ascii="Arial" w:hAnsi="Arial" w:cs="Arial"/>
          <w:sz w:val="22"/>
          <w:szCs w:val="22"/>
        </w:rPr>
        <w:t xml:space="preserve">w kierunku zachodnim – tereny </w:t>
      </w:r>
      <w:r w:rsidR="003C5BB0">
        <w:rPr>
          <w:rFonts w:ascii="Arial" w:hAnsi="Arial" w:cs="Arial"/>
          <w:sz w:val="22"/>
          <w:szCs w:val="22"/>
        </w:rPr>
        <w:t xml:space="preserve">zabudowy zagrodowej, tereny </w:t>
      </w:r>
      <w:r w:rsidRPr="003C5BB0">
        <w:rPr>
          <w:rFonts w:ascii="Arial" w:hAnsi="Arial" w:cs="Arial"/>
          <w:sz w:val="22"/>
          <w:szCs w:val="22"/>
        </w:rPr>
        <w:t>użytkowane r</w:t>
      </w:r>
      <w:r w:rsidR="003C5BB0">
        <w:rPr>
          <w:rFonts w:ascii="Arial" w:hAnsi="Arial" w:cs="Arial"/>
          <w:sz w:val="22"/>
          <w:szCs w:val="22"/>
        </w:rPr>
        <w:t>olniczo</w:t>
      </w:r>
      <w:r w:rsidRPr="003C5BB0">
        <w:rPr>
          <w:rFonts w:ascii="Arial" w:hAnsi="Arial" w:cs="Arial"/>
          <w:sz w:val="22"/>
          <w:szCs w:val="22"/>
        </w:rPr>
        <w:t>.</w:t>
      </w:r>
    </w:p>
    <w:p w:rsidR="003C2568" w:rsidRPr="003C5BB0" w:rsidRDefault="003C2568" w:rsidP="005E3CD7">
      <w:pPr>
        <w:keepLines/>
        <w:rPr>
          <w:rFonts w:ascii="Arial" w:hAnsi="Arial" w:cs="Arial"/>
          <w:sz w:val="22"/>
          <w:szCs w:val="22"/>
        </w:rPr>
      </w:pPr>
      <w:r w:rsidRPr="003C5BB0">
        <w:rPr>
          <w:rFonts w:ascii="Arial" w:hAnsi="Arial" w:cs="Arial"/>
          <w:sz w:val="22"/>
          <w:szCs w:val="22"/>
        </w:rPr>
        <w:t xml:space="preserve">Najbliższymi terenami podlegającymi ochronie akustycznej są tereny zabudowy zagrodowej, </w:t>
      </w:r>
      <w:r w:rsidR="00A57235" w:rsidRPr="003C5BB0">
        <w:rPr>
          <w:rFonts w:ascii="Arial" w:hAnsi="Arial" w:cs="Arial"/>
          <w:sz w:val="22"/>
          <w:szCs w:val="22"/>
        </w:rPr>
        <w:t xml:space="preserve">sąsiadujące od zachodu z terenem instalacji </w:t>
      </w:r>
      <w:r w:rsidR="00662061" w:rsidRPr="003C5BB0">
        <w:rPr>
          <w:rFonts w:ascii="Arial" w:hAnsi="Arial" w:cs="Arial"/>
          <w:sz w:val="22"/>
          <w:szCs w:val="22"/>
        </w:rPr>
        <w:t xml:space="preserve">oraz tereny zabudowy mieszkaniowej jednorodzinnej </w:t>
      </w:r>
      <w:r w:rsidR="001E2779" w:rsidRPr="003C5BB0">
        <w:rPr>
          <w:rFonts w:ascii="Arial" w:hAnsi="Arial" w:cs="Arial"/>
          <w:sz w:val="22"/>
          <w:szCs w:val="22"/>
        </w:rPr>
        <w:t xml:space="preserve">zlokalizowane </w:t>
      </w:r>
      <w:r w:rsidRPr="003C5BB0">
        <w:rPr>
          <w:rFonts w:ascii="Arial" w:hAnsi="Arial" w:cs="Arial"/>
          <w:sz w:val="22"/>
          <w:szCs w:val="22"/>
        </w:rPr>
        <w:t xml:space="preserve">w kierunku </w:t>
      </w:r>
      <w:r w:rsidR="00E00BD4" w:rsidRPr="003C5BB0">
        <w:rPr>
          <w:rFonts w:ascii="Arial" w:hAnsi="Arial" w:cs="Arial"/>
          <w:sz w:val="22"/>
          <w:szCs w:val="22"/>
        </w:rPr>
        <w:t>wschodnim</w:t>
      </w:r>
      <w:r w:rsidRPr="003C5BB0">
        <w:rPr>
          <w:rFonts w:ascii="Arial" w:hAnsi="Arial" w:cs="Arial"/>
          <w:sz w:val="22"/>
          <w:szCs w:val="22"/>
        </w:rPr>
        <w:t xml:space="preserve">, w odległości </w:t>
      </w:r>
      <w:r w:rsidR="003C5BB0">
        <w:rPr>
          <w:rFonts w:ascii="Arial" w:hAnsi="Arial" w:cs="Arial"/>
          <w:sz w:val="22"/>
          <w:szCs w:val="22"/>
        </w:rPr>
        <w:t>kilkunastu metrów</w:t>
      </w:r>
      <w:r w:rsidR="00E00BD4" w:rsidRPr="003C5BB0">
        <w:rPr>
          <w:rFonts w:ascii="Arial" w:hAnsi="Arial" w:cs="Arial"/>
          <w:sz w:val="22"/>
          <w:szCs w:val="22"/>
        </w:rPr>
        <w:t xml:space="preserve"> od granic</w:t>
      </w:r>
      <w:r w:rsidR="003C5BB0">
        <w:rPr>
          <w:rFonts w:ascii="Arial" w:hAnsi="Arial" w:cs="Arial"/>
          <w:sz w:val="22"/>
          <w:szCs w:val="22"/>
        </w:rPr>
        <w:t>y</w:t>
      </w:r>
      <w:r w:rsidR="00E00BD4" w:rsidRPr="003C5BB0">
        <w:rPr>
          <w:rFonts w:ascii="Arial" w:hAnsi="Arial" w:cs="Arial"/>
          <w:sz w:val="22"/>
          <w:szCs w:val="22"/>
        </w:rPr>
        <w:t xml:space="preserve"> instalacji</w:t>
      </w:r>
      <w:r w:rsidRPr="003C5BB0">
        <w:rPr>
          <w:rFonts w:ascii="Arial" w:hAnsi="Arial" w:cs="Arial"/>
          <w:sz w:val="22"/>
          <w:szCs w:val="22"/>
        </w:rPr>
        <w:t xml:space="preserve">. Mając powyższe na uwadze dopuszczalny poziom hałasu określono dla terenów </w:t>
      </w:r>
      <w:r w:rsidR="00E00BD4" w:rsidRPr="003C5BB0">
        <w:rPr>
          <w:rFonts w:ascii="Arial" w:hAnsi="Arial" w:cs="Arial"/>
          <w:sz w:val="22"/>
          <w:szCs w:val="22"/>
        </w:rPr>
        <w:t xml:space="preserve">zabudowy mieszkaniowej jednorodzinnej oraz terenów </w:t>
      </w:r>
      <w:r w:rsidRPr="003C5BB0">
        <w:rPr>
          <w:rFonts w:ascii="Arial" w:hAnsi="Arial" w:cs="Arial"/>
          <w:sz w:val="22"/>
          <w:szCs w:val="22"/>
        </w:rPr>
        <w:t xml:space="preserve">zabudowy zagrodowej, zgodnie z pkt </w:t>
      </w:r>
      <w:r w:rsidR="00E00BD4" w:rsidRPr="003C5BB0">
        <w:rPr>
          <w:rFonts w:ascii="Arial" w:hAnsi="Arial" w:cs="Arial"/>
          <w:sz w:val="22"/>
          <w:szCs w:val="22"/>
        </w:rPr>
        <w:t xml:space="preserve">2 lit. a oraz pkt </w:t>
      </w:r>
      <w:r w:rsidRPr="003C5BB0">
        <w:rPr>
          <w:rFonts w:ascii="Arial" w:hAnsi="Arial" w:cs="Arial"/>
          <w:sz w:val="22"/>
          <w:szCs w:val="22"/>
        </w:rPr>
        <w:t>3 lit. b tabeli 1 załącznika do rozporządzenia Ministra Środowiska z dnia 14 czerwca 2007 r. w sprawie dopuszczalnych poziomów hałasu w środowisku.</w:t>
      </w:r>
    </w:p>
    <w:p w:rsidR="003C2568" w:rsidRPr="003C5BB0" w:rsidRDefault="003C2568" w:rsidP="005E3CD7">
      <w:pPr>
        <w:pStyle w:val="Normalny3"/>
        <w:keepLines/>
        <w:rPr>
          <w:rFonts w:ascii="Arial" w:hAnsi="Arial" w:cs="Arial"/>
          <w:sz w:val="22"/>
          <w:szCs w:val="22"/>
        </w:rPr>
      </w:pPr>
      <w:r w:rsidRPr="003C5BB0">
        <w:rPr>
          <w:rFonts w:ascii="Arial" w:hAnsi="Arial" w:cs="Arial"/>
          <w:sz w:val="22"/>
          <w:szCs w:val="22"/>
        </w:rPr>
        <w:t>Okresowe pomiary hałasu w środowisku należy przeprowadzać raz na dwa lata z uwzględnieniem specyfiki pracy źródeł hałasu, zgodnie z obowiązującymi przepisami w sprawie wymagań w zakresie prowadzenia pomiarów wielkości emisji. Pomiary powinny być wykonywane przez akredytowane laboratorium i przekazywane właściwym organom</w:t>
      </w:r>
      <w:r w:rsidR="00F2356B">
        <w:rPr>
          <w:rFonts w:ascii="Arial" w:hAnsi="Arial" w:cs="Arial"/>
          <w:sz w:val="22"/>
          <w:szCs w:val="22"/>
        </w:rPr>
        <w:t xml:space="preserve"> w terminie 30 dni od daty zakończenia pomiaru</w:t>
      </w:r>
      <w:r w:rsidRPr="003C5BB0">
        <w:rPr>
          <w:rFonts w:ascii="Arial" w:hAnsi="Arial" w:cs="Arial"/>
          <w:sz w:val="22"/>
          <w:szCs w:val="22"/>
        </w:rPr>
        <w:t>.</w:t>
      </w:r>
      <w:r w:rsidR="00F2356B">
        <w:rPr>
          <w:rFonts w:ascii="Arial" w:hAnsi="Arial" w:cs="Arial"/>
          <w:sz w:val="22"/>
          <w:szCs w:val="22"/>
        </w:rPr>
        <w:t xml:space="preserve"> </w:t>
      </w:r>
    </w:p>
    <w:p w:rsidR="004032DD" w:rsidRPr="00BE0AF2" w:rsidRDefault="004032DD" w:rsidP="005E3CD7">
      <w:pPr>
        <w:keepLines/>
        <w:rPr>
          <w:rFonts w:ascii="Arial" w:hAnsi="Arial" w:cs="Arial"/>
          <w:sz w:val="22"/>
          <w:szCs w:val="22"/>
          <w:u w:val="single"/>
        </w:rPr>
      </w:pPr>
      <w:r w:rsidRPr="00BE0AF2">
        <w:rPr>
          <w:rStyle w:val="pathcurrent"/>
          <w:rFonts w:ascii="Arial" w:hAnsi="Arial" w:cs="Arial"/>
          <w:sz w:val="22"/>
          <w:szCs w:val="22"/>
        </w:rPr>
        <w:t xml:space="preserve">We wniosku, w nawiązaniu do art. 204 ustawy Prawo ochrony środowiska przeanalizowano spełnianie przez instalację wymagań ochrony środowiska, wynikające z najlepszej dostępnej techniki. Analizę przeprowadzono w oparciu o Reference </w:t>
      </w:r>
      <w:proofErr w:type="spellStart"/>
      <w:r w:rsidRPr="00BE0AF2">
        <w:rPr>
          <w:rStyle w:val="pathcurrent"/>
          <w:rFonts w:ascii="Arial" w:hAnsi="Arial" w:cs="Arial"/>
          <w:sz w:val="22"/>
          <w:szCs w:val="22"/>
        </w:rPr>
        <w:t>Document</w:t>
      </w:r>
      <w:proofErr w:type="spellEnd"/>
      <w:r w:rsidRPr="00BE0AF2">
        <w:rPr>
          <w:rStyle w:val="pathcurrent"/>
          <w:rFonts w:ascii="Arial" w:hAnsi="Arial" w:cs="Arial"/>
          <w:sz w:val="22"/>
          <w:szCs w:val="22"/>
        </w:rPr>
        <w:t xml:space="preserve"> on Best </w:t>
      </w:r>
      <w:proofErr w:type="spellStart"/>
      <w:r w:rsidRPr="00BE0AF2">
        <w:rPr>
          <w:rStyle w:val="pathcurrent"/>
          <w:rFonts w:ascii="Arial" w:hAnsi="Arial" w:cs="Arial"/>
          <w:sz w:val="22"/>
          <w:szCs w:val="22"/>
        </w:rPr>
        <w:t>Available</w:t>
      </w:r>
      <w:proofErr w:type="spellEnd"/>
      <w:r w:rsidRPr="00BE0AF2">
        <w:rPr>
          <w:rStyle w:val="pathcurrent"/>
          <w:rFonts w:ascii="Arial" w:hAnsi="Arial" w:cs="Arial"/>
          <w:sz w:val="22"/>
          <w:szCs w:val="22"/>
        </w:rPr>
        <w:t xml:space="preserve"> </w:t>
      </w:r>
      <w:proofErr w:type="spellStart"/>
      <w:r w:rsidRPr="00BE0AF2">
        <w:rPr>
          <w:rStyle w:val="pathcurrent"/>
          <w:rFonts w:ascii="Arial" w:hAnsi="Arial" w:cs="Arial"/>
          <w:sz w:val="22"/>
          <w:szCs w:val="22"/>
        </w:rPr>
        <w:t>Techniques</w:t>
      </w:r>
      <w:proofErr w:type="spellEnd"/>
      <w:r w:rsidRPr="00BE0AF2">
        <w:rPr>
          <w:rStyle w:val="pathcurrent"/>
          <w:rFonts w:ascii="Arial" w:hAnsi="Arial" w:cs="Arial"/>
          <w:sz w:val="22"/>
          <w:szCs w:val="22"/>
        </w:rPr>
        <w:t xml:space="preserve"> of </w:t>
      </w:r>
      <w:proofErr w:type="spellStart"/>
      <w:r w:rsidRPr="00BE0AF2">
        <w:rPr>
          <w:rStyle w:val="pathcurrent"/>
          <w:rFonts w:ascii="Arial" w:hAnsi="Arial" w:cs="Arial"/>
          <w:sz w:val="22"/>
          <w:szCs w:val="22"/>
        </w:rPr>
        <w:t>Intensive</w:t>
      </w:r>
      <w:proofErr w:type="spellEnd"/>
      <w:r w:rsidRPr="00BE0AF2">
        <w:rPr>
          <w:rStyle w:val="pathcurrent"/>
          <w:rFonts w:ascii="Arial" w:hAnsi="Arial" w:cs="Arial"/>
          <w:sz w:val="22"/>
          <w:szCs w:val="22"/>
        </w:rPr>
        <w:t xml:space="preserve"> </w:t>
      </w:r>
      <w:proofErr w:type="spellStart"/>
      <w:r w:rsidRPr="00BE0AF2">
        <w:rPr>
          <w:rStyle w:val="pathcurrent"/>
          <w:rFonts w:ascii="Arial" w:hAnsi="Arial" w:cs="Arial"/>
          <w:sz w:val="22"/>
          <w:szCs w:val="22"/>
        </w:rPr>
        <w:t>Rearing</w:t>
      </w:r>
      <w:proofErr w:type="spellEnd"/>
      <w:r w:rsidRPr="00BE0AF2">
        <w:rPr>
          <w:rStyle w:val="pathcurrent"/>
          <w:rFonts w:ascii="Arial" w:hAnsi="Arial" w:cs="Arial"/>
          <w:sz w:val="22"/>
          <w:szCs w:val="22"/>
        </w:rPr>
        <w:t xml:space="preserve"> of </w:t>
      </w:r>
      <w:proofErr w:type="spellStart"/>
      <w:r w:rsidRPr="00BE0AF2">
        <w:rPr>
          <w:rStyle w:val="pathcurrent"/>
          <w:rFonts w:ascii="Arial" w:hAnsi="Arial" w:cs="Arial"/>
          <w:sz w:val="22"/>
          <w:szCs w:val="22"/>
        </w:rPr>
        <w:t>Poultry</w:t>
      </w:r>
      <w:proofErr w:type="spellEnd"/>
      <w:r w:rsidRPr="00BE0AF2">
        <w:rPr>
          <w:rStyle w:val="pathcurrent"/>
          <w:rFonts w:ascii="Arial" w:hAnsi="Arial" w:cs="Arial"/>
          <w:sz w:val="22"/>
          <w:szCs w:val="22"/>
        </w:rPr>
        <w:t xml:space="preserve"> and </w:t>
      </w:r>
      <w:proofErr w:type="spellStart"/>
      <w:r w:rsidRPr="00BE0AF2">
        <w:rPr>
          <w:rStyle w:val="pathcurrent"/>
          <w:rFonts w:ascii="Arial" w:hAnsi="Arial" w:cs="Arial"/>
          <w:sz w:val="22"/>
          <w:szCs w:val="22"/>
        </w:rPr>
        <w:t>Pigs</w:t>
      </w:r>
      <w:proofErr w:type="spellEnd"/>
      <w:r w:rsidRPr="00BE0AF2">
        <w:rPr>
          <w:rStyle w:val="pathcurrent"/>
          <w:rFonts w:ascii="Arial" w:hAnsi="Arial" w:cs="Arial"/>
          <w:sz w:val="22"/>
          <w:szCs w:val="22"/>
        </w:rPr>
        <w:t xml:space="preserve"> (BREF </w:t>
      </w:r>
      <w:proofErr w:type="spellStart"/>
      <w:r w:rsidRPr="00BE0AF2">
        <w:rPr>
          <w:rStyle w:val="pathcurrent"/>
          <w:rFonts w:ascii="Arial" w:hAnsi="Arial" w:cs="Arial"/>
          <w:sz w:val="22"/>
          <w:szCs w:val="22"/>
        </w:rPr>
        <w:t>code</w:t>
      </w:r>
      <w:proofErr w:type="spellEnd"/>
      <w:r w:rsidRPr="00BE0AF2">
        <w:rPr>
          <w:rStyle w:val="pathcurrent"/>
          <w:rFonts w:ascii="Arial" w:hAnsi="Arial" w:cs="Arial"/>
          <w:sz w:val="22"/>
          <w:szCs w:val="22"/>
        </w:rPr>
        <w:t xml:space="preserve"> I</w:t>
      </w:r>
      <w:r w:rsidR="00037EB6" w:rsidRPr="00BE0AF2">
        <w:rPr>
          <w:rStyle w:val="pathcurrent"/>
          <w:rFonts w:ascii="Arial" w:hAnsi="Arial" w:cs="Arial"/>
          <w:sz w:val="22"/>
          <w:szCs w:val="22"/>
        </w:rPr>
        <w:t>RPP</w:t>
      </w:r>
      <w:r w:rsidRPr="00BE0AF2">
        <w:rPr>
          <w:rStyle w:val="pathcurrent"/>
          <w:rFonts w:ascii="Arial" w:hAnsi="Arial" w:cs="Arial"/>
          <w:sz w:val="22"/>
          <w:szCs w:val="22"/>
        </w:rPr>
        <w:t>) z 20</w:t>
      </w:r>
      <w:r w:rsidR="00037EB6" w:rsidRPr="00BE0AF2">
        <w:rPr>
          <w:rStyle w:val="pathcurrent"/>
          <w:rFonts w:ascii="Arial" w:hAnsi="Arial" w:cs="Arial"/>
          <w:sz w:val="22"/>
          <w:szCs w:val="22"/>
        </w:rPr>
        <w:t>17</w:t>
      </w:r>
      <w:r w:rsidRPr="00BE0AF2">
        <w:rPr>
          <w:rStyle w:val="pathcurrent"/>
          <w:rFonts w:ascii="Arial" w:hAnsi="Arial" w:cs="Arial"/>
          <w:sz w:val="22"/>
          <w:szCs w:val="22"/>
        </w:rPr>
        <w:t xml:space="preserve"> r. oraz </w:t>
      </w:r>
      <w:r w:rsidRPr="00BE0AF2">
        <w:rPr>
          <w:rFonts w:ascii="Arial" w:hAnsi="Arial" w:cs="Arial"/>
          <w:sz w:val="22"/>
          <w:szCs w:val="22"/>
        </w:rPr>
        <w:t xml:space="preserve">decyzję wykonawczą Komisji (UE) 2017/302 z dnia 15 lutego 2017 r. ustanawiającą konkluzje dotyczące najlepszych dostępnych technik (BAT) w odniesieniu do intensywnego chowu drobiu lub świń zgodnie </w:t>
      </w:r>
      <w:r w:rsidR="003C5BB0" w:rsidRPr="00BE0AF2">
        <w:rPr>
          <w:rFonts w:ascii="Arial" w:hAnsi="Arial" w:cs="Arial"/>
          <w:sz w:val="22"/>
          <w:szCs w:val="22"/>
        </w:rPr>
        <w:br/>
      </w:r>
      <w:r w:rsidRPr="00BE0AF2">
        <w:rPr>
          <w:rFonts w:ascii="Arial" w:hAnsi="Arial" w:cs="Arial"/>
          <w:sz w:val="22"/>
          <w:szCs w:val="22"/>
        </w:rPr>
        <w:t>z dyrektywą Parlamentu Europejskiego i Rady 2010/75/UE.</w:t>
      </w:r>
    </w:p>
    <w:p w:rsidR="004032DD" w:rsidRPr="00BE0AF2" w:rsidRDefault="004032DD" w:rsidP="005E3CD7">
      <w:pPr>
        <w:pStyle w:val="arialblok"/>
        <w:keepLines/>
        <w:spacing w:line="240" w:lineRule="auto"/>
        <w:ind w:left="0"/>
        <w:jc w:val="left"/>
        <w:rPr>
          <w:rStyle w:val="pathcurrent"/>
          <w:rFonts w:cs="Arial"/>
          <w:szCs w:val="22"/>
        </w:rPr>
      </w:pPr>
      <w:r w:rsidRPr="00BE0AF2">
        <w:rPr>
          <w:rStyle w:val="pathcurrent"/>
          <w:rFonts w:cs="Arial"/>
          <w:szCs w:val="22"/>
        </w:rPr>
        <w:t xml:space="preserve">Stosowane technologie chowu są zgodne z technologią chowu </w:t>
      </w:r>
      <w:r w:rsidR="00E474BD" w:rsidRPr="00BE0AF2">
        <w:rPr>
          <w:rStyle w:val="pathcurrent"/>
          <w:rFonts w:cs="Arial"/>
          <w:szCs w:val="22"/>
        </w:rPr>
        <w:t>świń</w:t>
      </w:r>
      <w:r w:rsidRPr="00BE0AF2">
        <w:rPr>
          <w:rStyle w:val="pathcurrent"/>
          <w:rFonts w:cs="Arial"/>
          <w:szCs w:val="22"/>
        </w:rPr>
        <w:t xml:space="preserve"> wg dokumentu referencyjnego, konkluzji (BAT), jak również z dobrą praktyką rolniczą, która ma wpływ na ilości substancji wprowadzanych do </w:t>
      </w:r>
      <w:r w:rsidR="00FD16FC" w:rsidRPr="00BE0AF2">
        <w:rPr>
          <w:rStyle w:val="pathcurrent"/>
          <w:rFonts w:cs="Arial"/>
          <w:szCs w:val="22"/>
        </w:rPr>
        <w:t>środowiska</w:t>
      </w:r>
      <w:r w:rsidRPr="00BE0AF2">
        <w:rPr>
          <w:rStyle w:val="pathcurrent"/>
          <w:rFonts w:cs="Arial"/>
          <w:szCs w:val="22"/>
        </w:rPr>
        <w:t>.</w:t>
      </w:r>
    </w:p>
    <w:p w:rsidR="002A14F9" w:rsidRPr="0084795D" w:rsidRDefault="004032DD" w:rsidP="005E3CD7">
      <w:pPr>
        <w:keepLines/>
        <w:rPr>
          <w:rStyle w:val="pathcurrent"/>
          <w:rFonts w:ascii="Arial" w:hAnsi="Arial" w:cs="Arial"/>
          <w:sz w:val="22"/>
          <w:szCs w:val="22"/>
          <w:highlight w:val="yellow"/>
        </w:rPr>
      </w:pPr>
      <w:r w:rsidRPr="00BE0AF2">
        <w:rPr>
          <w:rStyle w:val="pathcurrent"/>
          <w:rFonts w:ascii="Arial" w:hAnsi="Arial" w:cs="Arial"/>
          <w:sz w:val="22"/>
          <w:szCs w:val="22"/>
        </w:rPr>
        <w:t>Na tej podstawie stwierdzono, że rozpatrywana instalacja spełnia wymagania najlepszej dostępnej techniki, jak również spełnione są inne wymagania określone w przepisach prawa.</w:t>
      </w:r>
    </w:p>
    <w:p w:rsidR="00BE0AF2" w:rsidRPr="00BE0AF2" w:rsidRDefault="00BE0AF2" w:rsidP="005E3CD7">
      <w:pPr>
        <w:keepLines/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E0AF2">
        <w:rPr>
          <w:rFonts w:ascii="Arial" w:hAnsi="Arial" w:cs="Arial"/>
          <w:sz w:val="22"/>
          <w:szCs w:val="22"/>
        </w:rPr>
        <w:t xml:space="preserve">Zgodnie z BAT 5, BAT 24, BAT 25, BAT 27 i BAT 29 załącznika do ww. </w:t>
      </w:r>
      <w:r w:rsidRPr="00BE0AF2">
        <w:rPr>
          <w:rFonts w:ascii="Arial" w:hAnsi="Arial" w:cs="Arial"/>
          <w:bCs/>
          <w:sz w:val="22"/>
          <w:szCs w:val="22"/>
        </w:rPr>
        <w:t>decyzji wykonawczej, P</w:t>
      </w:r>
      <w:r w:rsidRPr="00BE0AF2">
        <w:rPr>
          <w:rFonts w:ascii="Arial" w:hAnsi="Arial" w:cs="Arial"/>
          <w:sz w:val="22"/>
          <w:szCs w:val="22"/>
        </w:rPr>
        <w:t>rowadzący instalację zobowiązan</w:t>
      </w:r>
      <w:r>
        <w:rPr>
          <w:rFonts w:ascii="Arial" w:hAnsi="Arial" w:cs="Arial"/>
          <w:sz w:val="22"/>
          <w:szCs w:val="22"/>
        </w:rPr>
        <w:t>y</w:t>
      </w:r>
      <w:r w:rsidRPr="00BE0A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</w:t>
      </w:r>
      <w:r w:rsidRPr="00BE0AF2">
        <w:rPr>
          <w:rFonts w:ascii="Arial" w:hAnsi="Arial" w:cs="Arial"/>
          <w:sz w:val="22"/>
          <w:szCs w:val="22"/>
        </w:rPr>
        <w:t xml:space="preserve"> do monitorowania ilości wykorzystywanej wody, zużycia energii elektrycznej, paszy, stanu liczebnego stada, w tym upadków, ilości powstającego obornika oraz jego rozchodów, całkowitych ilości azotu i fosforu wydalanych w oborniku, emisji amoniaku </w:t>
      </w:r>
      <w:r>
        <w:rPr>
          <w:rFonts w:ascii="Arial" w:hAnsi="Arial" w:cs="Arial"/>
          <w:sz w:val="22"/>
          <w:szCs w:val="22"/>
        </w:rPr>
        <w:br/>
      </w:r>
      <w:r w:rsidRPr="00BE0AF2">
        <w:rPr>
          <w:rFonts w:ascii="Arial" w:hAnsi="Arial" w:cs="Arial"/>
          <w:sz w:val="22"/>
          <w:szCs w:val="22"/>
        </w:rPr>
        <w:t xml:space="preserve">i pyłu do powietrza. </w:t>
      </w:r>
    </w:p>
    <w:p w:rsidR="004032DD" w:rsidRPr="00F67055" w:rsidRDefault="004032DD" w:rsidP="005E3CD7">
      <w:pPr>
        <w:keepLines/>
        <w:suppressAutoHyphens w:val="0"/>
        <w:rPr>
          <w:rFonts w:ascii="Arial" w:hAnsi="Arial" w:cs="Arial"/>
          <w:color w:val="FF0000"/>
          <w:sz w:val="22"/>
          <w:szCs w:val="22"/>
          <w:lang w:eastAsia="pl-PL"/>
        </w:rPr>
      </w:pPr>
      <w:r w:rsidRPr="00F67055">
        <w:rPr>
          <w:rFonts w:ascii="Arial" w:hAnsi="Arial" w:cs="Arial"/>
          <w:sz w:val="22"/>
          <w:szCs w:val="22"/>
          <w:lang w:eastAsia="pl-PL"/>
        </w:rPr>
        <w:t>Wnioskodawca przedłożył analizę, z której wynika, iż eksploatacja instalacji nie obejmuje wykorzystywania, produkcji lub uwalniania substancji stwarzających ryzyko. Wobec powyższego wykonanie raportu początkowego o stanie zanieczyszczenia gleby, ziemi i wód gruntowych tymi substancjami nie było wymagane.</w:t>
      </w:r>
    </w:p>
    <w:p w:rsidR="004032DD" w:rsidRPr="003C5BB0" w:rsidRDefault="004032DD" w:rsidP="005E3CD7">
      <w:pPr>
        <w:keepLines/>
        <w:rPr>
          <w:rStyle w:val="pathcurrent"/>
          <w:rFonts w:ascii="Arial" w:hAnsi="Arial" w:cs="Arial"/>
          <w:sz w:val="22"/>
          <w:szCs w:val="22"/>
        </w:rPr>
      </w:pPr>
      <w:r w:rsidRPr="003C5BB0">
        <w:rPr>
          <w:rFonts w:ascii="Arial" w:hAnsi="Arial" w:cs="Arial"/>
          <w:sz w:val="22"/>
          <w:szCs w:val="22"/>
        </w:rPr>
        <w:t>Zgodnie z art. 211 ust. 6 pkt 3 ustawy Prawo ochrony środowiska w niniejszej decyzji uwzględniono wymagania zapewniające ochronę gleby, ziemi i wód gruntowych, w tym środki mające na celu zapobieganie emisjom do gleby, ziemi i wód gruntowych oraz sposób ich systematycznego nadzorowania.</w:t>
      </w:r>
    </w:p>
    <w:p w:rsidR="004032DD" w:rsidRPr="0084795D" w:rsidRDefault="00F2356B" w:rsidP="005E3CD7">
      <w:pPr>
        <w:keepLines/>
        <w:rPr>
          <w:rFonts w:ascii="Arial" w:hAnsi="Arial" w:cs="Arial"/>
          <w:sz w:val="22"/>
          <w:szCs w:val="22"/>
        </w:rPr>
      </w:pPr>
      <w:r>
        <w:rPr>
          <w:rStyle w:val="pathcurrent"/>
          <w:rFonts w:ascii="Arial" w:hAnsi="Arial" w:cs="Arial"/>
          <w:sz w:val="22"/>
          <w:szCs w:val="22"/>
        </w:rPr>
        <w:t>P</w:t>
      </w:r>
      <w:r w:rsidR="004032DD" w:rsidRPr="0084795D">
        <w:rPr>
          <w:rStyle w:val="pathcurrent"/>
          <w:rFonts w:ascii="Arial" w:hAnsi="Arial" w:cs="Arial"/>
          <w:sz w:val="22"/>
          <w:szCs w:val="22"/>
        </w:rPr>
        <w:t xml:space="preserve">rzedmiotowa instalacja, zgodnie z rozporządzeniem Ministra Rozwoju z dnia 29 stycznia 2016 r. w sprawie rodzajów i ilości znajdujących się w zakładzie substancji niebezpiecznych, decydujących o zaliczeniu zakładu do zakładu o zwiększonym lub dużym ryzyku wystąpienia poważnej awarii przemysłowej (Dz. U. z 2016 r., poz. 138), nie jest zaliczana do zakładów o dużym lub zwiększonym ryzyku wystąpienia awarii przemysłowej. W związku z powyższym, zgodnie </w:t>
      </w:r>
      <w:r w:rsidR="007522DA">
        <w:rPr>
          <w:rStyle w:val="pathcurrent"/>
          <w:rFonts w:ascii="Arial" w:hAnsi="Arial" w:cs="Arial"/>
          <w:sz w:val="22"/>
          <w:szCs w:val="22"/>
        </w:rPr>
        <w:br/>
      </w:r>
      <w:r w:rsidR="004032DD" w:rsidRPr="0084795D">
        <w:rPr>
          <w:rStyle w:val="pathcurrent"/>
          <w:rFonts w:ascii="Arial" w:hAnsi="Arial" w:cs="Arial"/>
          <w:sz w:val="22"/>
          <w:szCs w:val="22"/>
        </w:rPr>
        <w:t>z art. 211 ust. 6 pkt 9 ustawy Prawo ochrony środowiska, w decyzji określono sposoby zapobiegania i ograniczania skutków awarii oraz wymóg informowania o wystąpieniu awarii – na podstawie danych, które podał Wnioskodawca we wniosku o wydanie niniejszego pozwolenia.</w:t>
      </w:r>
    </w:p>
    <w:p w:rsidR="004032DD" w:rsidRPr="0084795D" w:rsidRDefault="004032DD" w:rsidP="005E3CD7">
      <w:pPr>
        <w:keepLines/>
        <w:rPr>
          <w:rFonts w:ascii="Arial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</w:rPr>
        <w:t>Wnioskodawca jest odpowiedzialny za ewentualne szkody powstałe w wyniku nieprawidłowego wykonywania orzeczeń niniejszej decyzji.</w:t>
      </w:r>
    </w:p>
    <w:p w:rsidR="004032DD" w:rsidRPr="0084795D" w:rsidRDefault="004032DD" w:rsidP="005E3CD7">
      <w:pPr>
        <w:keepLines/>
        <w:rPr>
          <w:rFonts w:ascii="Arial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</w:rPr>
        <w:t>Niniejsza decyzja winna stale znajdować się u Wnioskodawcy i być dostępna organom kontroli.</w:t>
      </w:r>
    </w:p>
    <w:p w:rsidR="00F2356B" w:rsidRDefault="00F2356B" w:rsidP="005E3CD7">
      <w:pPr>
        <w:keepLines/>
        <w:ind w:firstLine="567"/>
        <w:rPr>
          <w:rFonts w:ascii="Arial" w:hAnsi="Arial" w:cs="Arial"/>
          <w:sz w:val="22"/>
          <w:szCs w:val="22"/>
        </w:rPr>
      </w:pPr>
    </w:p>
    <w:p w:rsidR="00F2356B" w:rsidRDefault="00F2356B" w:rsidP="005E3CD7">
      <w:pPr>
        <w:keepLines/>
        <w:ind w:firstLine="567"/>
        <w:rPr>
          <w:rFonts w:ascii="Arial" w:hAnsi="Arial" w:cs="Arial"/>
          <w:sz w:val="22"/>
          <w:szCs w:val="22"/>
        </w:rPr>
      </w:pPr>
    </w:p>
    <w:p w:rsidR="004032DD" w:rsidRPr="0084795D" w:rsidRDefault="004032DD" w:rsidP="005E3CD7">
      <w:pPr>
        <w:keepLines/>
        <w:rPr>
          <w:rFonts w:ascii="Arial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</w:rPr>
        <w:t xml:space="preserve">Naruszenie przez Wnioskodawcę przepisów ustawy Prawo ochrony środowiska i ustawy </w:t>
      </w:r>
      <w:r w:rsidR="007522DA">
        <w:rPr>
          <w:rFonts w:ascii="Arial" w:hAnsi="Arial" w:cs="Arial"/>
          <w:sz w:val="22"/>
          <w:szCs w:val="22"/>
        </w:rPr>
        <w:br/>
      </w:r>
      <w:r w:rsidRPr="0084795D">
        <w:rPr>
          <w:rFonts w:ascii="Arial" w:hAnsi="Arial" w:cs="Arial"/>
          <w:sz w:val="22"/>
          <w:szCs w:val="22"/>
        </w:rPr>
        <w:t>o odpadach lub nieprzestrzeganie warunków niniejszej decyzji może spowodować cofnięcie pozwolenia zintegrowanego, udzielonego mocą niniejszej decyzji.</w:t>
      </w:r>
    </w:p>
    <w:p w:rsidR="004032DD" w:rsidRPr="0084795D" w:rsidRDefault="004032DD" w:rsidP="005E3CD7">
      <w:pPr>
        <w:keepLines/>
        <w:rPr>
          <w:rFonts w:ascii="Arial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</w:rPr>
        <w:t>Pozwolenie zostało wydane na czas nieoznaczony.</w:t>
      </w:r>
    </w:p>
    <w:p w:rsidR="00F2356B" w:rsidRDefault="008D4127" w:rsidP="005E3CD7">
      <w:pPr>
        <w:keepLines/>
        <w:rPr>
          <w:rStyle w:val="WW-Absatz-Standardschriftart"/>
          <w:rFonts w:ascii="Arial" w:hAnsi="Arial" w:cs="Arial"/>
          <w:sz w:val="22"/>
          <w:szCs w:val="22"/>
        </w:rPr>
      </w:pPr>
      <w:r>
        <w:rPr>
          <w:rStyle w:val="WW-Absatz-Standardschriftart"/>
          <w:rFonts w:ascii="Arial" w:hAnsi="Arial" w:cs="Arial"/>
          <w:sz w:val="22"/>
          <w:szCs w:val="22"/>
        </w:rPr>
        <w:t xml:space="preserve">Uwzględniając art. 40 § 2 ustawy Kodeks postępowania administracyjnego niniejsza decyzja zostanie doręczona tylko jednemu z ustanowionych przez Wnioskodawcę pełnomocników, </w:t>
      </w:r>
      <w:r>
        <w:rPr>
          <w:rStyle w:val="WW-Absatz-Standardschriftart"/>
          <w:rFonts w:ascii="Arial" w:hAnsi="Arial" w:cs="Arial"/>
          <w:sz w:val="22"/>
          <w:szCs w:val="22"/>
        </w:rPr>
        <w:br/>
        <w:t xml:space="preserve">tj. Katarzynie </w:t>
      </w:r>
      <w:proofErr w:type="spellStart"/>
      <w:r>
        <w:rPr>
          <w:rStyle w:val="WW-Absatz-Standardschriftart"/>
          <w:rFonts w:ascii="Arial" w:hAnsi="Arial" w:cs="Arial"/>
          <w:sz w:val="22"/>
          <w:szCs w:val="22"/>
        </w:rPr>
        <w:t>Szymurskiej</w:t>
      </w:r>
      <w:proofErr w:type="spellEnd"/>
      <w:r>
        <w:rPr>
          <w:rStyle w:val="WW-Absatz-Standardschriftart"/>
          <w:rFonts w:ascii="Arial" w:hAnsi="Arial" w:cs="Arial"/>
          <w:sz w:val="22"/>
          <w:szCs w:val="22"/>
        </w:rPr>
        <w:t>.</w:t>
      </w:r>
    </w:p>
    <w:p w:rsidR="008D4127" w:rsidRDefault="008D4127" w:rsidP="005E3CD7">
      <w:pPr>
        <w:keepLines/>
        <w:ind w:firstLine="567"/>
        <w:rPr>
          <w:rStyle w:val="WW-Absatz-Standardschriftart"/>
          <w:rFonts w:ascii="Arial" w:hAnsi="Arial" w:cs="Arial"/>
          <w:sz w:val="22"/>
          <w:szCs w:val="22"/>
        </w:rPr>
      </w:pPr>
    </w:p>
    <w:p w:rsidR="002A14F9" w:rsidRPr="0084795D" w:rsidRDefault="004032DD" w:rsidP="005E3CD7">
      <w:pPr>
        <w:keepLines/>
        <w:rPr>
          <w:rFonts w:ascii="Arial" w:hAnsi="Arial" w:cs="Arial"/>
          <w:sz w:val="22"/>
          <w:szCs w:val="22"/>
        </w:rPr>
      </w:pPr>
      <w:r w:rsidRPr="0084795D">
        <w:rPr>
          <w:rStyle w:val="WW-Absatz-Standardschriftart"/>
          <w:rFonts w:ascii="Arial" w:hAnsi="Arial" w:cs="Arial"/>
          <w:sz w:val="22"/>
          <w:szCs w:val="22"/>
        </w:rPr>
        <w:t>Mając powyższe na uwadze, Marszałek Województwa Wielkopolskiego orzeka jak w sentencji.</w:t>
      </w:r>
    </w:p>
    <w:p w:rsidR="00716A4D" w:rsidRPr="0084795D" w:rsidRDefault="00716A4D" w:rsidP="005E3CD7">
      <w:pPr>
        <w:pStyle w:val="Nagwek"/>
        <w:keepLines/>
        <w:rPr>
          <w:rFonts w:ascii="Arial" w:hAnsi="Arial" w:cs="Arial"/>
          <w:b/>
        </w:rPr>
      </w:pPr>
    </w:p>
    <w:p w:rsidR="002A14F9" w:rsidRPr="0084795D" w:rsidRDefault="002A14F9" w:rsidP="005E3CD7">
      <w:pPr>
        <w:pStyle w:val="Nagwek"/>
        <w:keepLines/>
        <w:rPr>
          <w:rFonts w:ascii="Arial" w:hAnsi="Arial" w:cs="Arial"/>
          <w:b/>
        </w:rPr>
      </w:pPr>
      <w:r w:rsidRPr="0084795D">
        <w:rPr>
          <w:rFonts w:ascii="Arial" w:hAnsi="Arial" w:cs="Arial"/>
          <w:b/>
        </w:rPr>
        <w:t>POUCZENIE</w:t>
      </w:r>
    </w:p>
    <w:p w:rsidR="00D53B36" w:rsidRPr="0084795D" w:rsidRDefault="00D53B36" w:rsidP="005E3CD7">
      <w:pPr>
        <w:pStyle w:val="Nagwek"/>
        <w:keepLines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5684A" w:rsidRPr="0084795D" w:rsidRDefault="00A5684A" w:rsidP="005E3CD7">
      <w:pPr>
        <w:keepLines/>
        <w:rPr>
          <w:rFonts w:ascii="Arial" w:hAnsi="Arial" w:cs="Arial"/>
          <w:sz w:val="22"/>
          <w:szCs w:val="22"/>
        </w:rPr>
      </w:pPr>
      <w:r w:rsidRPr="0084795D">
        <w:rPr>
          <w:rFonts w:ascii="Arial" w:hAnsi="Arial" w:cs="Arial"/>
          <w:sz w:val="22"/>
          <w:szCs w:val="22"/>
        </w:rPr>
        <w:t>Od niniejszej decyzji Stron</w:t>
      </w:r>
      <w:r w:rsidR="009F13EC" w:rsidRPr="0084795D">
        <w:rPr>
          <w:rFonts w:ascii="Arial" w:hAnsi="Arial" w:cs="Arial"/>
          <w:sz w:val="22"/>
          <w:szCs w:val="22"/>
        </w:rPr>
        <w:t>ie</w:t>
      </w:r>
      <w:r w:rsidRPr="0084795D">
        <w:rPr>
          <w:rFonts w:ascii="Arial" w:hAnsi="Arial" w:cs="Arial"/>
          <w:sz w:val="22"/>
          <w:szCs w:val="22"/>
        </w:rPr>
        <w:t xml:space="preserve"> przysługuje prawo wniesienia odwołania do Ministra Klimatu</w:t>
      </w:r>
      <w:r w:rsidR="009F13EC" w:rsidRPr="0084795D">
        <w:rPr>
          <w:rFonts w:ascii="Arial" w:hAnsi="Arial" w:cs="Arial"/>
          <w:sz w:val="22"/>
          <w:szCs w:val="22"/>
        </w:rPr>
        <w:t xml:space="preserve"> </w:t>
      </w:r>
      <w:r w:rsidR="009F13EC" w:rsidRPr="0084795D">
        <w:rPr>
          <w:rFonts w:ascii="Arial" w:hAnsi="Arial" w:cs="Arial"/>
          <w:sz w:val="22"/>
          <w:szCs w:val="22"/>
        </w:rPr>
        <w:br/>
        <w:t>i Środowiska</w:t>
      </w:r>
      <w:r w:rsidRPr="0084795D">
        <w:rPr>
          <w:rFonts w:ascii="Arial" w:hAnsi="Arial" w:cs="Arial"/>
          <w:sz w:val="22"/>
          <w:szCs w:val="22"/>
        </w:rPr>
        <w:t>,</w:t>
      </w:r>
      <w:r w:rsidR="009F13EC" w:rsidRPr="0084795D">
        <w:rPr>
          <w:rFonts w:ascii="Arial" w:hAnsi="Arial" w:cs="Arial"/>
          <w:sz w:val="22"/>
          <w:szCs w:val="22"/>
        </w:rPr>
        <w:t xml:space="preserve"> </w:t>
      </w:r>
      <w:r w:rsidRPr="0084795D">
        <w:rPr>
          <w:rFonts w:ascii="Arial" w:hAnsi="Arial" w:cs="Arial"/>
          <w:sz w:val="22"/>
          <w:szCs w:val="22"/>
        </w:rPr>
        <w:t>za pośrednictwem Marszałka Województwa Wielkopolskiego, w terminie 14 dni od dnia jej doręczenia.</w:t>
      </w:r>
    </w:p>
    <w:p w:rsidR="00C94655" w:rsidRPr="00F70DAD" w:rsidRDefault="00C94655" w:rsidP="005E3CD7">
      <w:pPr>
        <w:keepLines/>
        <w:rPr>
          <w:rFonts w:ascii="Arial" w:hAnsi="Arial" w:cs="Arial"/>
          <w:sz w:val="22"/>
          <w:szCs w:val="22"/>
        </w:rPr>
      </w:pPr>
      <w:r w:rsidRPr="00F70DAD">
        <w:rPr>
          <w:rFonts w:ascii="Arial" w:hAnsi="Arial" w:cs="Arial"/>
          <w:color w:val="000000"/>
          <w:sz w:val="22"/>
          <w:szCs w:val="22"/>
        </w:rPr>
        <w:t xml:space="preserve">Zgodnie z art. 127a Kodeksu postępowania administracyjnego – w trakcie biegu terminu do wniesienia odwołania Strona może zrzec się prawa do wniesienia odwołania wobec Marszałka Województwa Wielkopolskiego. Z dniem doręczenia tutejszemu Organowi oświadczenia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70DAD">
        <w:rPr>
          <w:rFonts w:ascii="Arial" w:hAnsi="Arial" w:cs="Arial"/>
          <w:color w:val="000000"/>
          <w:sz w:val="22"/>
          <w:szCs w:val="22"/>
        </w:rPr>
        <w:t xml:space="preserve">o zrzeczeniu się prawa do wniesienia odwołania, niniejsza decyzja stanie się ostateczna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70DAD">
        <w:rPr>
          <w:rFonts w:ascii="Arial" w:hAnsi="Arial" w:cs="Arial"/>
          <w:color w:val="000000"/>
          <w:sz w:val="22"/>
          <w:szCs w:val="22"/>
        </w:rPr>
        <w:t>i prawomocna. Decyzja będzie podlegać wykonaniu przed upływem terminu do wniesienia odwołania, jeżeli w tym czasie Strona zrzeknie się prawa do wniesienia odwołania (art. 130 § 4 Kodeksu postępowania administracyjnego).</w:t>
      </w:r>
    </w:p>
    <w:p w:rsidR="002A14F9" w:rsidRPr="0084795D" w:rsidRDefault="002A14F9" w:rsidP="005E3CD7">
      <w:pPr>
        <w:pStyle w:val="NormalnyWeb"/>
        <w:keepLines/>
        <w:spacing w:before="0" w:after="0"/>
        <w:rPr>
          <w:rFonts w:ascii="Arial" w:hAnsi="Arial" w:cs="Arial"/>
          <w:color w:val="FF0000"/>
          <w:sz w:val="22"/>
          <w:szCs w:val="22"/>
        </w:rPr>
      </w:pPr>
    </w:p>
    <w:p w:rsidR="002A14F9" w:rsidRPr="0084795D" w:rsidRDefault="00860514" w:rsidP="005E3CD7">
      <w:pPr>
        <w:pStyle w:val="Akapitzlist"/>
        <w:keepLines/>
        <w:ind w:left="0"/>
        <w:rPr>
          <w:rFonts w:ascii="Arial" w:hAnsi="Arial" w:cs="Arial"/>
          <w:shd w:val="clear" w:color="auto" w:fill="FFFF00"/>
        </w:rPr>
      </w:pPr>
      <w:r w:rsidRPr="0084795D">
        <w:rPr>
          <w:rFonts w:ascii="Arial" w:hAnsi="Arial" w:cs="Arial"/>
        </w:rPr>
        <w:t xml:space="preserve">Za </w:t>
      </w:r>
      <w:r w:rsidR="00300117" w:rsidRPr="0084795D">
        <w:rPr>
          <w:rFonts w:ascii="Arial" w:hAnsi="Arial" w:cs="Arial"/>
        </w:rPr>
        <w:t xml:space="preserve">uchylenie i wydanie niniejszej decyzji </w:t>
      </w:r>
      <w:r w:rsidR="002A14F9" w:rsidRPr="0084795D">
        <w:rPr>
          <w:rFonts w:ascii="Arial" w:hAnsi="Arial" w:cs="Arial"/>
        </w:rPr>
        <w:t>pobrano opłatę skarbową w wy</w:t>
      </w:r>
      <w:r w:rsidR="00300117" w:rsidRPr="0084795D">
        <w:rPr>
          <w:rFonts w:ascii="Arial" w:hAnsi="Arial" w:cs="Arial"/>
        </w:rPr>
        <w:t>sokości 5</w:t>
      </w:r>
      <w:r w:rsidR="00A812CB" w:rsidRPr="0084795D">
        <w:rPr>
          <w:rFonts w:ascii="Arial" w:hAnsi="Arial" w:cs="Arial"/>
        </w:rPr>
        <w:t>0</w:t>
      </w:r>
      <w:r w:rsidR="00300117" w:rsidRPr="0084795D">
        <w:rPr>
          <w:rFonts w:ascii="Arial" w:hAnsi="Arial" w:cs="Arial"/>
        </w:rPr>
        <w:t>6</w:t>
      </w:r>
      <w:r w:rsidR="002A14F9" w:rsidRPr="0084795D">
        <w:rPr>
          <w:rFonts w:ascii="Arial" w:hAnsi="Arial" w:cs="Arial"/>
        </w:rPr>
        <w:t>,00 zł, na podstawie przepisów ustaw</w:t>
      </w:r>
      <w:r w:rsidR="00A5684A" w:rsidRPr="0084795D">
        <w:rPr>
          <w:rFonts w:ascii="Arial" w:hAnsi="Arial" w:cs="Arial"/>
        </w:rPr>
        <w:t xml:space="preserve">y z </w:t>
      </w:r>
      <w:r w:rsidR="009B020D" w:rsidRPr="0084795D">
        <w:rPr>
          <w:rFonts w:ascii="Arial" w:hAnsi="Arial" w:cs="Arial"/>
        </w:rPr>
        <w:t xml:space="preserve">dnia 16 listopada 2006 r. o </w:t>
      </w:r>
      <w:r w:rsidR="00D53B36" w:rsidRPr="0084795D">
        <w:rPr>
          <w:rFonts w:ascii="Arial" w:hAnsi="Arial" w:cs="Arial"/>
        </w:rPr>
        <w:t>opłacie skarbowej (</w:t>
      </w:r>
      <w:r w:rsidR="006315E6" w:rsidRPr="0084795D">
        <w:rPr>
          <w:rFonts w:ascii="Arial" w:hAnsi="Arial" w:cs="Arial"/>
        </w:rPr>
        <w:t xml:space="preserve">tekst jednolity: </w:t>
      </w:r>
      <w:r w:rsidR="00D53B36" w:rsidRPr="0084795D">
        <w:rPr>
          <w:rFonts w:ascii="Arial" w:hAnsi="Arial" w:cs="Arial"/>
        </w:rPr>
        <w:t>Dz. U. z</w:t>
      </w:r>
      <w:r w:rsidR="009B020D" w:rsidRPr="0084795D">
        <w:rPr>
          <w:rFonts w:ascii="Arial" w:hAnsi="Arial" w:cs="Arial"/>
        </w:rPr>
        <w:t xml:space="preserve"> </w:t>
      </w:r>
      <w:r w:rsidR="00266494" w:rsidRPr="0084795D">
        <w:rPr>
          <w:rFonts w:ascii="Arial" w:hAnsi="Arial" w:cs="Arial"/>
        </w:rPr>
        <w:t>20</w:t>
      </w:r>
      <w:r w:rsidR="00624C40" w:rsidRPr="0084795D">
        <w:rPr>
          <w:rFonts w:ascii="Arial" w:hAnsi="Arial" w:cs="Arial"/>
        </w:rPr>
        <w:t>2</w:t>
      </w:r>
      <w:r w:rsidR="00552416">
        <w:rPr>
          <w:rFonts w:ascii="Arial" w:hAnsi="Arial" w:cs="Arial"/>
        </w:rPr>
        <w:t>1</w:t>
      </w:r>
      <w:r w:rsidR="00266494" w:rsidRPr="0084795D">
        <w:rPr>
          <w:rFonts w:ascii="Arial" w:hAnsi="Arial" w:cs="Arial"/>
        </w:rPr>
        <w:t xml:space="preserve"> r., poz. 1</w:t>
      </w:r>
      <w:r w:rsidR="00552416">
        <w:rPr>
          <w:rFonts w:ascii="Arial" w:hAnsi="Arial" w:cs="Arial"/>
        </w:rPr>
        <w:t>923</w:t>
      </w:r>
      <w:r w:rsidR="006547AA" w:rsidRPr="0084795D">
        <w:rPr>
          <w:rFonts w:ascii="Arial" w:hAnsi="Arial" w:cs="Arial"/>
        </w:rPr>
        <w:t xml:space="preserve"> ze zm.</w:t>
      </w:r>
      <w:r w:rsidR="002A14F9" w:rsidRPr="0084795D">
        <w:rPr>
          <w:rFonts w:ascii="Arial" w:hAnsi="Arial" w:cs="Arial"/>
        </w:rPr>
        <w:t>). Opłatę wniesiono na konto Urzędu Miasta Poznania, Wydział Finans</w:t>
      </w:r>
      <w:r w:rsidR="00266494" w:rsidRPr="0084795D">
        <w:rPr>
          <w:rFonts w:ascii="Arial" w:hAnsi="Arial" w:cs="Arial"/>
        </w:rPr>
        <w:t>o</w:t>
      </w:r>
      <w:r w:rsidR="002A14F9" w:rsidRPr="0084795D">
        <w:rPr>
          <w:rFonts w:ascii="Arial" w:hAnsi="Arial" w:cs="Arial"/>
        </w:rPr>
        <w:t>w</w:t>
      </w:r>
      <w:r w:rsidR="00266494" w:rsidRPr="0084795D">
        <w:rPr>
          <w:rFonts w:ascii="Arial" w:hAnsi="Arial" w:cs="Arial"/>
        </w:rPr>
        <w:t>y</w:t>
      </w:r>
      <w:r w:rsidR="002A14F9" w:rsidRPr="0084795D">
        <w:rPr>
          <w:rFonts w:ascii="Arial" w:hAnsi="Arial" w:cs="Arial"/>
        </w:rPr>
        <w:t>, Oddział Pozostałych Dochodów Podatkowych i Niepodatkowych, ul. Libelta 16/20, 61</w:t>
      </w:r>
      <w:r w:rsidR="002A14F9" w:rsidRPr="0084795D">
        <w:rPr>
          <w:rFonts w:ascii="Arial" w:hAnsi="Arial" w:cs="Arial"/>
        </w:rPr>
        <w:noBreakHyphen/>
        <w:t>706 Poznań</w:t>
      </w:r>
      <w:r w:rsidR="00266494" w:rsidRPr="0084795D">
        <w:rPr>
          <w:rFonts w:ascii="Arial" w:hAnsi="Arial" w:cs="Arial"/>
        </w:rPr>
        <w:t>,</w:t>
      </w:r>
      <w:r w:rsidR="002A14F9" w:rsidRPr="0084795D">
        <w:rPr>
          <w:rFonts w:ascii="Arial" w:hAnsi="Arial" w:cs="Arial"/>
        </w:rPr>
        <w:t xml:space="preserve"> </w:t>
      </w:r>
      <w:r w:rsidR="00266494" w:rsidRPr="0084795D">
        <w:rPr>
          <w:rFonts w:ascii="Arial" w:hAnsi="Arial" w:cs="Arial"/>
        </w:rPr>
        <w:t>PKO BP S.A. 94 1020 4027 0000 1602 1262 0763</w:t>
      </w:r>
      <w:r w:rsidR="002A14F9" w:rsidRPr="0084795D">
        <w:rPr>
          <w:rStyle w:val="Pogrubienie"/>
          <w:rFonts w:ascii="Arial" w:hAnsi="Arial" w:cs="Arial"/>
          <w:b w:val="0"/>
          <w:bCs w:val="0"/>
        </w:rPr>
        <w:t>.</w:t>
      </w:r>
    </w:p>
    <w:p w:rsidR="00995CEA" w:rsidRPr="0084795D" w:rsidRDefault="00995CEA" w:rsidP="005E3CD7">
      <w:pPr>
        <w:keepLines/>
        <w:tabs>
          <w:tab w:val="left" w:pos="284"/>
          <w:tab w:val="left" w:pos="1440"/>
        </w:tabs>
        <w:ind w:right="567"/>
        <w:rPr>
          <w:rFonts w:ascii="Arial" w:hAnsi="Arial" w:cs="Arial"/>
          <w:color w:val="FF0000"/>
          <w:sz w:val="18"/>
          <w:szCs w:val="18"/>
        </w:rPr>
      </w:pPr>
    </w:p>
    <w:p w:rsidR="00995CEA" w:rsidRPr="00DA489A" w:rsidRDefault="00995CEA" w:rsidP="005E3CD7">
      <w:pPr>
        <w:keepLines/>
        <w:tabs>
          <w:tab w:val="left" w:pos="284"/>
          <w:tab w:val="left" w:pos="1440"/>
        </w:tabs>
        <w:ind w:right="567"/>
        <w:rPr>
          <w:rFonts w:ascii="Arial" w:hAnsi="Arial" w:cs="Arial"/>
          <w:sz w:val="18"/>
          <w:szCs w:val="18"/>
        </w:rPr>
      </w:pPr>
    </w:p>
    <w:p w:rsidR="002A14F9" w:rsidRPr="00DA489A" w:rsidRDefault="002A14F9" w:rsidP="005E3CD7">
      <w:pPr>
        <w:keepLines/>
        <w:tabs>
          <w:tab w:val="left" w:pos="284"/>
          <w:tab w:val="left" w:pos="1440"/>
        </w:tabs>
        <w:ind w:left="284" w:right="567"/>
        <w:rPr>
          <w:rFonts w:ascii="Arial" w:hAnsi="Arial" w:cs="Arial"/>
          <w:sz w:val="18"/>
          <w:szCs w:val="18"/>
        </w:rPr>
      </w:pPr>
    </w:p>
    <w:p w:rsidR="00DA489A" w:rsidRPr="003630E7" w:rsidRDefault="00DA489A" w:rsidP="00DA489A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3630E7">
        <w:rPr>
          <w:rFonts w:ascii="Arial" w:hAnsi="Arial" w:cs="Arial"/>
          <w:color w:val="000000"/>
          <w:sz w:val="22"/>
          <w:szCs w:val="22"/>
          <w:lang w:eastAsia="pl-PL"/>
        </w:rPr>
        <w:t xml:space="preserve">z up. MARSZAŁKA WOJEWÓDZTWA </w:t>
      </w:r>
    </w:p>
    <w:p w:rsidR="00DA489A" w:rsidRPr="003630E7" w:rsidRDefault="00DA489A" w:rsidP="00DA489A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3630E7">
        <w:rPr>
          <w:rFonts w:ascii="Arial" w:hAnsi="Arial" w:cs="Arial"/>
          <w:color w:val="000000"/>
          <w:sz w:val="22"/>
          <w:szCs w:val="22"/>
          <w:lang w:eastAsia="pl-PL"/>
        </w:rPr>
        <w:t xml:space="preserve">Agnieszka Lewicka </w:t>
      </w:r>
    </w:p>
    <w:p w:rsidR="00DA489A" w:rsidRPr="003630E7" w:rsidRDefault="00DA489A" w:rsidP="00DA489A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3630E7">
        <w:rPr>
          <w:rFonts w:ascii="Arial" w:hAnsi="Arial" w:cs="Arial"/>
          <w:color w:val="000000"/>
          <w:sz w:val="22"/>
          <w:szCs w:val="22"/>
          <w:lang w:eastAsia="pl-PL"/>
        </w:rPr>
        <w:t xml:space="preserve">Zastępca Dyrektora Departamentu </w:t>
      </w:r>
    </w:p>
    <w:p w:rsidR="00DA489A" w:rsidRPr="00F827FB" w:rsidRDefault="00DA489A" w:rsidP="00DA489A">
      <w:pPr>
        <w:keepLines/>
        <w:rPr>
          <w:rFonts w:ascii="Arial" w:hAnsi="Arial" w:cs="Arial"/>
          <w:sz w:val="18"/>
          <w:szCs w:val="18"/>
          <w:highlight w:val="yellow"/>
        </w:rPr>
      </w:pPr>
      <w:r w:rsidRPr="003630E7">
        <w:rPr>
          <w:rFonts w:ascii="Arial" w:hAnsi="Arial" w:cs="Arial"/>
          <w:color w:val="000000"/>
          <w:sz w:val="22"/>
          <w:szCs w:val="22"/>
          <w:lang w:eastAsia="pl-PL"/>
        </w:rPr>
        <w:t>Zarządzania Środowiskiem i Klimatu</w:t>
      </w:r>
    </w:p>
    <w:p w:rsidR="00717003" w:rsidRDefault="00717003" w:rsidP="005E3CD7">
      <w:pPr>
        <w:keepLines/>
        <w:tabs>
          <w:tab w:val="left" w:pos="284"/>
          <w:tab w:val="left" w:pos="1440"/>
        </w:tabs>
        <w:ind w:left="284" w:right="567"/>
        <w:rPr>
          <w:rFonts w:ascii="Arial" w:hAnsi="Arial" w:cs="Arial"/>
          <w:sz w:val="18"/>
          <w:szCs w:val="18"/>
        </w:rPr>
      </w:pPr>
    </w:p>
    <w:p w:rsidR="00DA489A" w:rsidRPr="00DA489A" w:rsidRDefault="00DA489A" w:rsidP="005E3CD7">
      <w:pPr>
        <w:keepLines/>
        <w:tabs>
          <w:tab w:val="left" w:pos="284"/>
          <w:tab w:val="left" w:pos="1440"/>
        </w:tabs>
        <w:ind w:left="284" w:right="567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717003" w:rsidRPr="00DA489A" w:rsidRDefault="00717003" w:rsidP="005E3CD7">
      <w:pPr>
        <w:keepLines/>
        <w:tabs>
          <w:tab w:val="left" w:pos="284"/>
          <w:tab w:val="left" w:pos="1440"/>
        </w:tabs>
        <w:ind w:left="284" w:right="567"/>
        <w:rPr>
          <w:rFonts w:ascii="Arial" w:hAnsi="Arial" w:cs="Arial"/>
          <w:sz w:val="18"/>
          <w:szCs w:val="18"/>
        </w:rPr>
      </w:pPr>
    </w:p>
    <w:p w:rsidR="00717003" w:rsidRPr="00DA489A" w:rsidRDefault="00717003" w:rsidP="005E3CD7">
      <w:pPr>
        <w:keepLines/>
        <w:tabs>
          <w:tab w:val="left" w:pos="284"/>
          <w:tab w:val="left" w:pos="1440"/>
        </w:tabs>
        <w:ind w:left="284" w:right="567"/>
        <w:rPr>
          <w:rFonts w:ascii="Arial" w:hAnsi="Arial" w:cs="Arial"/>
          <w:sz w:val="18"/>
          <w:szCs w:val="18"/>
        </w:rPr>
      </w:pPr>
    </w:p>
    <w:p w:rsidR="00717003" w:rsidRPr="0084795D" w:rsidRDefault="00717003" w:rsidP="005E3CD7">
      <w:pPr>
        <w:keepLines/>
        <w:tabs>
          <w:tab w:val="left" w:pos="284"/>
          <w:tab w:val="left" w:pos="1440"/>
        </w:tabs>
        <w:ind w:left="284" w:right="567"/>
        <w:rPr>
          <w:rFonts w:ascii="Arial" w:hAnsi="Arial" w:cs="Arial"/>
          <w:color w:val="FF0000"/>
          <w:sz w:val="18"/>
          <w:szCs w:val="18"/>
        </w:rPr>
      </w:pPr>
    </w:p>
    <w:p w:rsidR="00717003" w:rsidRPr="0084795D" w:rsidRDefault="00717003" w:rsidP="005E3CD7">
      <w:pPr>
        <w:keepLines/>
        <w:tabs>
          <w:tab w:val="left" w:pos="284"/>
          <w:tab w:val="left" w:pos="1440"/>
        </w:tabs>
        <w:ind w:left="284" w:right="567"/>
        <w:rPr>
          <w:rFonts w:ascii="Arial" w:hAnsi="Arial" w:cs="Arial"/>
          <w:color w:val="FF0000"/>
          <w:sz w:val="18"/>
          <w:szCs w:val="18"/>
        </w:rPr>
      </w:pPr>
    </w:p>
    <w:p w:rsidR="00717003" w:rsidRPr="0084795D" w:rsidRDefault="00717003" w:rsidP="005E3CD7">
      <w:pPr>
        <w:keepLines/>
        <w:tabs>
          <w:tab w:val="left" w:pos="284"/>
          <w:tab w:val="left" w:pos="1440"/>
        </w:tabs>
        <w:ind w:left="284" w:right="567"/>
        <w:rPr>
          <w:rFonts w:ascii="Arial" w:hAnsi="Arial" w:cs="Arial"/>
          <w:color w:val="FF0000"/>
          <w:sz w:val="18"/>
          <w:szCs w:val="18"/>
        </w:rPr>
      </w:pPr>
    </w:p>
    <w:p w:rsidR="00184EF3" w:rsidRPr="0084795D" w:rsidRDefault="00184EF3" w:rsidP="005E3CD7">
      <w:pPr>
        <w:keepLines/>
        <w:tabs>
          <w:tab w:val="left" w:pos="284"/>
          <w:tab w:val="left" w:pos="1440"/>
        </w:tabs>
        <w:ind w:left="284" w:right="567"/>
        <w:rPr>
          <w:rFonts w:ascii="Arial" w:hAnsi="Arial" w:cs="Arial"/>
          <w:color w:val="FF0000"/>
          <w:sz w:val="18"/>
          <w:szCs w:val="18"/>
        </w:rPr>
      </w:pPr>
    </w:p>
    <w:p w:rsidR="00A27F4C" w:rsidRDefault="00A27F4C" w:rsidP="005E3CD7">
      <w:pPr>
        <w:keepLines/>
        <w:tabs>
          <w:tab w:val="left" w:pos="284"/>
          <w:tab w:val="left" w:pos="1440"/>
        </w:tabs>
        <w:ind w:right="567"/>
        <w:rPr>
          <w:rFonts w:ascii="Arial" w:hAnsi="Arial" w:cs="Arial"/>
          <w:sz w:val="18"/>
          <w:szCs w:val="18"/>
        </w:rPr>
      </w:pPr>
    </w:p>
    <w:p w:rsidR="00A27F4C" w:rsidRDefault="00A27F4C" w:rsidP="005E3CD7">
      <w:pPr>
        <w:keepLines/>
        <w:tabs>
          <w:tab w:val="left" w:pos="284"/>
          <w:tab w:val="left" w:pos="1440"/>
        </w:tabs>
        <w:ind w:right="567"/>
        <w:rPr>
          <w:rFonts w:ascii="Arial" w:hAnsi="Arial" w:cs="Arial"/>
          <w:sz w:val="18"/>
          <w:szCs w:val="18"/>
        </w:rPr>
      </w:pPr>
    </w:p>
    <w:p w:rsidR="00A27F4C" w:rsidRDefault="00A27F4C" w:rsidP="005E3CD7">
      <w:pPr>
        <w:keepLines/>
        <w:tabs>
          <w:tab w:val="left" w:pos="284"/>
          <w:tab w:val="left" w:pos="1440"/>
        </w:tabs>
        <w:ind w:right="567"/>
        <w:rPr>
          <w:rFonts w:ascii="Arial" w:hAnsi="Arial" w:cs="Arial"/>
          <w:sz w:val="18"/>
          <w:szCs w:val="18"/>
        </w:rPr>
      </w:pPr>
    </w:p>
    <w:p w:rsidR="002A14F9" w:rsidRPr="0084795D" w:rsidRDefault="002A14F9" w:rsidP="005E3CD7">
      <w:pPr>
        <w:keepLines/>
        <w:tabs>
          <w:tab w:val="left" w:pos="284"/>
          <w:tab w:val="left" w:pos="1440"/>
        </w:tabs>
        <w:ind w:right="567"/>
        <w:rPr>
          <w:rFonts w:ascii="Arial" w:hAnsi="Arial" w:cs="Arial"/>
          <w:sz w:val="18"/>
          <w:szCs w:val="18"/>
        </w:rPr>
      </w:pPr>
      <w:r w:rsidRPr="0084795D">
        <w:rPr>
          <w:rFonts w:ascii="Arial" w:hAnsi="Arial" w:cs="Arial"/>
          <w:sz w:val="18"/>
          <w:szCs w:val="18"/>
        </w:rPr>
        <w:t>Otrzymują:</w:t>
      </w:r>
    </w:p>
    <w:p w:rsidR="00D16CF0" w:rsidRPr="0084795D" w:rsidRDefault="00F77351" w:rsidP="005E3CD7">
      <w:pPr>
        <w:keepLines/>
        <w:numPr>
          <w:ilvl w:val="0"/>
          <w:numId w:val="29"/>
        </w:numPr>
        <w:tabs>
          <w:tab w:val="clear" w:pos="1288"/>
        </w:tabs>
        <w:suppressAutoHyphens w:val="0"/>
        <w:ind w:left="284" w:hanging="284"/>
        <w:rPr>
          <w:rFonts w:ascii="Arial" w:hAnsi="Arial" w:cs="Arial"/>
          <w:sz w:val="18"/>
          <w:szCs w:val="18"/>
        </w:rPr>
      </w:pPr>
      <w:r w:rsidRPr="0084795D">
        <w:rPr>
          <w:rFonts w:ascii="Arial" w:hAnsi="Arial" w:cs="Arial"/>
          <w:color w:val="000000"/>
          <w:sz w:val="18"/>
          <w:szCs w:val="18"/>
        </w:rPr>
        <w:t>Jerzy Poczta</w:t>
      </w:r>
    </w:p>
    <w:p w:rsidR="00D16CF0" w:rsidRPr="0084795D" w:rsidRDefault="00AC122B" w:rsidP="005E3CD7">
      <w:pPr>
        <w:keepLines/>
        <w:ind w:firstLine="284"/>
        <w:rPr>
          <w:rFonts w:ascii="Arial" w:hAnsi="Arial" w:cs="Arial"/>
          <w:sz w:val="18"/>
          <w:szCs w:val="18"/>
        </w:rPr>
      </w:pPr>
      <w:r w:rsidRPr="0084795D">
        <w:rPr>
          <w:rFonts w:ascii="Arial" w:hAnsi="Arial" w:cs="Arial"/>
          <w:color w:val="000000"/>
          <w:sz w:val="18"/>
          <w:szCs w:val="18"/>
        </w:rPr>
        <w:t>G</w:t>
      </w:r>
      <w:r w:rsidR="00D16CF0" w:rsidRPr="0084795D">
        <w:rPr>
          <w:rFonts w:ascii="Arial" w:hAnsi="Arial" w:cs="Arial"/>
          <w:color w:val="000000"/>
          <w:sz w:val="18"/>
          <w:szCs w:val="18"/>
        </w:rPr>
        <w:t xml:space="preserve">ospodarstwo Rolne </w:t>
      </w:r>
      <w:r w:rsidR="00F77351" w:rsidRPr="0084795D">
        <w:rPr>
          <w:rFonts w:ascii="Arial" w:hAnsi="Arial" w:cs="Arial"/>
          <w:color w:val="000000"/>
          <w:sz w:val="18"/>
          <w:szCs w:val="18"/>
        </w:rPr>
        <w:t>Jerzy Poczta</w:t>
      </w:r>
    </w:p>
    <w:p w:rsidR="00D16CF0" w:rsidRPr="0084795D" w:rsidRDefault="00C33897" w:rsidP="005E3CD7">
      <w:pPr>
        <w:keepLine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F77351" w:rsidRPr="0084795D">
        <w:rPr>
          <w:rFonts w:ascii="Arial" w:hAnsi="Arial" w:cs="Arial"/>
          <w:color w:val="000000"/>
          <w:sz w:val="18"/>
          <w:szCs w:val="18"/>
        </w:rPr>
        <w:t>l. Parkowa 10, 63-330 Dobrzyca</w:t>
      </w:r>
    </w:p>
    <w:p w:rsidR="00D16CF0" w:rsidRPr="0084795D" w:rsidRDefault="00F77351" w:rsidP="005E3CD7">
      <w:pPr>
        <w:keepLines/>
        <w:numPr>
          <w:ilvl w:val="0"/>
          <w:numId w:val="29"/>
        </w:numPr>
        <w:tabs>
          <w:tab w:val="clear" w:pos="1288"/>
          <w:tab w:val="num" w:pos="284"/>
        </w:tabs>
        <w:suppressAutoHyphens w:val="0"/>
        <w:ind w:left="284" w:hanging="283"/>
        <w:rPr>
          <w:rFonts w:ascii="Arial" w:hAnsi="Arial" w:cs="Arial"/>
          <w:sz w:val="18"/>
          <w:szCs w:val="18"/>
        </w:rPr>
      </w:pPr>
      <w:r w:rsidRPr="0084795D">
        <w:rPr>
          <w:rFonts w:ascii="Arial" w:hAnsi="Arial" w:cs="Arial"/>
          <w:color w:val="000000"/>
          <w:sz w:val="18"/>
          <w:szCs w:val="18"/>
        </w:rPr>
        <w:t>Katarz</w:t>
      </w:r>
      <w:r w:rsidR="009B020D" w:rsidRPr="0084795D">
        <w:rPr>
          <w:rFonts w:ascii="Arial" w:hAnsi="Arial" w:cs="Arial"/>
          <w:color w:val="000000"/>
          <w:sz w:val="18"/>
          <w:szCs w:val="18"/>
        </w:rPr>
        <w:t>y</w:t>
      </w:r>
      <w:r w:rsidRPr="0084795D">
        <w:rPr>
          <w:rFonts w:ascii="Arial" w:hAnsi="Arial" w:cs="Arial"/>
          <w:color w:val="000000"/>
          <w:sz w:val="18"/>
          <w:szCs w:val="18"/>
        </w:rPr>
        <w:t xml:space="preserve">na </w:t>
      </w:r>
      <w:proofErr w:type="spellStart"/>
      <w:r w:rsidRPr="0084795D">
        <w:rPr>
          <w:rFonts w:ascii="Arial" w:hAnsi="Arial" w:cs="Arial"/>
          <w:color w:val="000000"/>
          <w:sz w:val="18"/>
          <w:szCs w:val="18"/>
        </w:rPr>
        <w:t>Szymurska</w:t>
      </w:r>
      <w:proofErr w:type="spellEnd"/>
      <w:r w:rsidR="00AC122B" w:rsidRPr="0084795D">
        <w:rPr>
          <w:rFonts w:ascii="Arial" w:hAnsi="Arial" w:cs="Arial"/>
          <w:color w:val="000000"/>
          <w:sz w:val="18"/>
          <w:szCs w:val="18"/>
        </w:rPr>
        <w:t xml:space="preserve"> – pełnomocnik </w:t>
      </w:r>
    </w:p>
    <w:p w:rsidR="00F77351" w:rsidRPr="0084795D" w:rsidRDefault="00F77351" w:rsidP="005E3CD7">
      <w:pPr>
        <w:keepLines/>
        <w:tabs>
          <w:tab w:val="num" w:pos="284"/>
        </w:tabs>
        <w:rPr>
          <w:rFonts w:ascii="Arial" w:hAnsi="Arial" w:cs="Arial"/>
          <w:color w:val="000000"/>
          <w:sz w:val="18"/>
          <w:szCs w:val="18"/>
        </w:rPr>
      </w:pPr>
      <w:r w:rsidRPr="0084795D">
        <w:rPr>
          <w:rFonts w:ascii="Arial" w:hAnsi="Arial" w:cs="Arial"/>
          <w:color w:val="000000"/>
          <w:sz w:val="18"/>
          <w:szCs w:val="18"/>
        </w:rPr>
        <w:tab/>
        <w:t xml:space="preserve">De </w:t>
      </w:r>
      <w:proofErr w:type="spellStart"/>
      <w:r w:rsidRPr="0084795D">
        <w:rPr>
          <w:rFonts w:ascii="Arial" w:hAnsi="Arial" w:cs="Arial"/>
          <w:color w:val="000000"/>
          <w:sz w:val="18"/>
          <w:szCs w:val="18"/>
        </w:rPr>
        <w:t>Heus</w:t>
      </w:r>
      <w:proofErr w:type="spellEnd"/>
      <w:r w:rsidRPr="0084795D">
        <w:rPr>
          <w:rFonts w:ascii="Arial" w:hAnsi="Arial" w:cs="Arial"/>
          <w:color w:val="000000"/>
          <w:sz w:val="18"/>
          <w:szCs w:val="18"/>
        </w:rPr>
        <w:t xml:space="preserve"> Sp. z o.o.</w:t>
      </w:r>
    </w:p>
    <w:p w:rsidR="00D16CF0" w:rsidRPr="0084795D" w:rsidRDefault="00F77351" w:rsidP="005E3CD7">
      <w:pPr>
        <w:keepLines/>
        <w:tabs>
          <w:tab w:val="num" w:pos="284"/>
        </w:tabs>
        <w:ind w:right="567"/>
        <w:rPr>
          <w:rFonts w:ascii="Arial" w:hAnsi="Arial" w:cs="Arial"/>
          <w:bCs/>
          <w:sz w:val="18"/>
          <w:szCs w:val="18"/>
        </w:rPr>
      </w:pPr>
      <w:r w:rsidRPr="0084795D">
        <w:rPr>
          <w:rFonts w:ascii="Arial" w:hAnsi="Arial" w:cs="Arial"/>
          <w:color w:val="000000"/>
          <w:sz w:val="18"/>
          <w:szCs w:val="18"/>
        </w:rPr>
        <w:tab/>
        <w:t>ul. Lotnicza 21B, 99-100 Łęczyca</w:t>
      </w:r>
    </w:p>
    <w:p w:rsidR="00EB1BBB" w:rsidRPr="0084795D" w:rsidRDefault="00EB1BBB" w:rsidP="005E3CD7">
      <w:pPr>
        <w:keepLines/>
        <w:numPr>
          <w:ilvl w:val="0"/>
          <w:numId w:val="29"/>
        </w:numPr>
        <w:tabs>
          <w:tab w:val="clear" w:pos="1288"/>
          <w:tab w:val="num" w:pos="284"/>
        </w:tabs>
        <w:suppressAutoHyphens w:val="0"/>
        <w:ind w:left="284" w:right="567" w:hanging="283"/>
        <w:rPr>
          <w:rFonts w:ascii="Arial" w:hAnsi="Arial" w:cs="Arial"/>
          <w:bCs/>
          <w:sz w:val="18"/>
          <w:szCs w:val="18"/>
        </w:rPr>
      </w:pPr>
      <w:r w:rsidRPr="0084795D">
        <w:rPr>
          <w:rFonts w:ascii="Arial" w:hAnsi="Arial" w:cs="Arial"/>
          <w:bCs/>
          <w:sz w:val="18"/>
          <w:szCs w:val="18"/>
        </w:rPr>
        <w:t xml:space="preserve">Minister </w:t>
      </w:r>
      <w:r w:rsidR="009B020D" w:rsidRPr="0084795D">
        <w:rPr>
          <w:rFonts w:ascii="Arial" w:hAnsi="Arial" w:cs="Arial"/>
          <w:bCs/>
          <w:sz w:val="18"/>
          <w:szCs w:val="18"/>
        </w:rPr>
        <w:t>Klimatu</w:t>
      </w:r>
      <w:r w:rsidRPr="0084795D">
        <w:rPr>
          <w:rFonts w:ascii="Arial" w:hAnsi="Arial" w:cs="Arial"/>
          <w:bCs/>
          <w:sz w:val="18"/>
          <w:szCs w:val="18"/>
        </w:rPr>
        <w:t xml:space="preserve"> </w:t>
      </w:r>
      <w:r w:rsidR="00F77351" w:rsidRPr="0084795D">
        <w:rPr>
          <w:rFonts w:ascii="Arial" w:hAnsi="Arial" w:cs="Arial"/>
          <w:bCs/>
          <w:sz w:val="18"/>
          <w:szCs w:val="18"/>
        </w:rPr>
        <w:t>i Środowiska</w:t>
      </w:r>
    </w:p>
    <w:p w:rsidR="00D16CF0" w:rsidRPr="0084795D" w:rsidRDefault="00EB1BBB" w:rsidP="005E3CD7">
      <w:pPr>
        <w:keepLines/>
        <w:ind w:right="567" w:firstLine="284"/>
        <w:rPr>
          <w:rFonts w:ascii="Arial" w:hAnsi="Arial" w:cs="Arial"/>
          <w:bCs/>
          <w:sz w:val="18"/>
          <w:szCs w:val="18"/>
        </w:rPr>
      </w:pPr>
      <w:r w:rsidRPr="0084795D">
        <w:rPr>
          <w:rFonts w:ascii="Arial" w:hAnsi="Arial" w:cs="Arial"/>
          <w:bCs/>
          <w:sz w:val="18"/>
          <w:szCs w:val="18"/>
        </w:rPr>
        <w:t xml:space="preserve">(na adres e-mail: </w:t>
      </w:r>
      <w:r w:rsidR="00D16CF0" w:rsidRPr="0084795D">
        <w:rPr>
          <w:rFonts w:ascii="Arial" w:hAnsi="Arial" w:cs="Arial"/>
          <w:bCs/>
          <w:sz w:val="18"/>
          <w:szCs w:val="18"/>
        </w:rPr>
        <w:t>pozwolenia.zintegrowane@</w:t>
      </w:r>
      <w:r w:rsidR="009B020D" w:rsidRPr="0084795D">
        <w:rPr>
          <w:rFonts w:ascii="Arial" w:hAnsi="Arial" w:cs="Arial"/>
          <w:bCs/>
          <w:sz w:val="18"/>
          <w:szCs w:val="18"/>
        </w:rPr>
        <w:t>klimat</w:t>
      </w:r>
      <w:r w:rsidR="00D16CF0" w:rsidRPr="0084795D">
        <w:rPr>
          <w:rFonts w:ascii="Arial" w:hAnsi="Arial" w:cs="Arial"/>
          <w:bCs/>
          <w:sz w:val="18"/>
          <w:szCs w:val="18"/>
        </w:rPr>
        <w:t>.gov.pl</w:t>
      </w:r>
      <w:r w:rsidRPr="0084795D">
        <w:rPr>
          <w:rFonts w:ascii="Arial" w:hAnsi="Arial" w:cs="Arial"/>
          <w:bCs/>
          <w:sz w:val="18"/>
          <w:szCs w:val="18"/>
        </w:rPr>
        <w:t>)</w:t>
      </w:r>
    </w:p>
    <w:p w:rsidR="00EB1BBB" w:rsidRPr="0084795D" w:rsidRDefault="00EB1BBB" w:rsidP="005E3CD7">
      <w:pPr>
        <w:pStyle w:val="Akapitzlist"/>
        <w:keepLines/>
        <w:numPr>
          <w:ilvl w:val="0"/>
          <w:numId w:val="29"/>
        </w:numPr>
        <w:tabs>
          <w:tab w:val="clear" w:pos="1288"/>
        </w:tabs>
        <w:ind w:left="284" w:right="567" w:hanging="284"/>
        <w:rPr>
          <w:rFonts w:ascii="Arial" w:hAnsi="Arial" w:cs="Arial"/>
          <w:bCs/>
          <w:sz w:val="18"/>
          <w:szCs w:val="18"/>
        </w:rPr>
      </w:pPr>
      <w:r w:rsidRPr="0084795D">
        <w:rPr>
          <w:rFonts w:ascii="Arial" w:hAnsi="Arial" w:cs="Arial"/>
          <w:bCs/>
          <w:sz w:val="18"/>
          <w:szCs w:val="18"/>
        </w:rPr>
        <w:t>Wielkopolski Wojewódzki Inspektor Ochrony Środowiska</w:t>
      </w:r>
    </w:p>
    <w:p w:rsidR="00EB1BBB" w:rsidRPr="0084795D" w:rsidRDefault="00EB1BBB" w:rsidP="005E3CD7">
      <w:pPr>
        <w:keepLines/>
        <w:ind w:right="567" w:firstLine="284"/>
        <w:rPr>
          <w:rFonts w:ascii="Arial" w:hAnsi="Arial" w:cs="Arial"/>
          <w:bCs/>
          <w:sz w:val="18"/>
          <w:szCs w:val="18"/>
        </w:rPr>
      </w:pPr>
      <w:r w:rsidRPr="0084795D">
        <w:rPr>
          <w:rFonts w:ascii="Arial" w:hAnsi="Arial" w:cs="Arial"/>
          <w:bCs/>
          <w:sz w:val="18"/>
          <w:szCs w:val="18"/>
        </w:rPr>
        <w:t>ul. Czarna Rola 4, 61-625 Poznań</w:t>
      </w:r>
    </w:p>
    <w:p w:rsidR="00EB1BBB" w:rsidRPr="0084795D" w:rsidRDefault="00A27F4C" w:rsidP="005E3CD7">
      <w:pPr>
        <w:keepLines/>
        <w:numPr>
          <w:ilvl w:val="0"/>
          <w:numId w:val="29"/>
        </w:numPr>
        <w:tabs>
          <w:tab w:val="clear" w:pos="1288"/>
        </w:tabs>
        <w:ind w:left="284" w:right="567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 Korzystania i Informacji o Środ</w:t>
      </w:r>
      <w:r w:rsidR="00EB1BBB" w:rsidRPr="0084795D">
        <w:rPr>
          <w:rFonts w:ascii="Arial" w:hAnsi="Arial" w:cs="Arial"/>
          <w:sz w:val="18"/>
          <w:szCs w:val="18"/>
        </w:rPr>
        <w:t>owisku</w:t>
      </w:r>
      <w:r w:rsidR="00EB1BBB" w:rsidRPr="0084795D">
        <w:rPr>
          <w:rFonts w:ascii="Arial" w:hAnsi="Arial" w:cs="Arial"/>
          <w:bCs/>
          <w:sz w:val="18"/>
          <w:szCs w:val="18"/>
        </w:rPr>
        <w:t xml:space="preserve"> </w:t>
      </w:r>
    </w:p>
    <w:p w:rsidR="002A14F9" w:rsidRPr="0084795D" w:rsidRDefault="00EB1BBB" w:rsidP="005E3CD7">
      <w:pPr>
        <w:keepLines/>
        <w:numPr>
          <w:ilvl w:val="0"/>
          <w:numId w:val="29"/>
        </w:numPr>
        <w:tabs>
          <w:tab w:val="clear" w:pos="1288"/>
        </w:tabs>
        <w:ind w:left="284" w:hanging="284"/>
        <w:rPr>
          <w:rFonts w:ascii="Arial" w:hAnsi="Arial" w:cs="Arial"/>
          <w:sz w:val="18"/>
          <w:szCs w:val="18"/>
        </w:rPr>
      </w:pPr>
      <w:r w:rsidRPr="0084795D">
        <w:rPr>
          <w:rFonts w:ascii="Arial" w:hAnsi="Arial" w:cs="Arial"/>
          <w:bCs/>
          <w:sz w:val="18"/>
          <w:szCs w:val="18"/>
        </w:rPr>
        <w:t>Aa x 2</w:t>
      </w:r>
    </w:p>
    <w:sectPr w:rsidR="002A14F9" w:rsidRPr="0084795D" w:rsidSect="003214B1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851" w:right="851" w:bottom="851" w:left="1418" w:header="709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68" w:rsidRDefault="00C76268">
      <w:r>
        <w:separator/>
      </w:r>
    </w:p>
  </w:endnote>
  <w:endnote w:type="continuationSeparator" w:id="0">
    <w:p w:rsidR="00C76268" w:rsidRDefault="00C7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EE"/>
    <w:family w:val="roman"/>
    <w:pitch w:val="variable"/>
  </w:font>
  <w:font w:name="StarSymbol">
    <w:altName w:val="Segoe UI 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xi Sans">
    <w:altName w:val="Arial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xi Serif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Nimbus Sans L">
    <w:altName w:val="Arial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Yu Gothic U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55" w:rsidRDefault="00EB7855" w:rsidP="00DB5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7855" w:rsidRDefault="00EB7855" w:rsidP="004A47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55" w:rsidRPr="007D6053" w:rsidRDefault="00EB7855" w:rsidP="00DB563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7D6053">
      <w:rPr>
        <w:rStyle w:val="Numerstrony"/>
        <w:rFonts w:ascii="Arial" w:hAnsi="Arial" w:cs="Arial"/>
        <w:sz w:val="22"/>
        <w:szCs w:val="22"/>
      </w:rPr>
      <w:fldChar w:fldCharType="begin"/>
    </w:r>
    <w:r w:rsidRPr="007D6053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D6053">
      <w:rPr>
        <w:rStyle w:val="Numerstrony"/>
        <w:rFonts w:ascii="Arial" w:hAnsi="Arial" w:cs="Arial"/>
        <w:sz w:val="22"/>
        <w:szCs w:val="22"/>
      </w:rPr>
      <w:fldChar w:fldCharType="separate"/>
    </w:r>
    <w:r w:rsidR="00DA489A">
      <w:rPr>
        <w:rStyle w:val="Numerstrony"/>
        <w:rFonts w:ascii="Arial" w:hAnsi="Arial" w:cs="Arial"/>
        <w:noProof/>
        <w:sz w:val="22"/>
        <w:szCs w:val="22"/>
      </w:rPr>
      <w:t>13</w:t>
    </w:r>
    <w:r w:rsidRPr="007D6053">
      <w:rPr>
        <w:rStyle w:val="Numerstrony"/>
        <w:rFonts w:ascii="Arial" w:hAnsi="Arial" w:cs="Arial"/>
        <w:sz w:val="22"/>
        <w:szCs w:val="22"/>
      </w:rPr>
      <w:fldChar w:fldCharType="end"/>
    </w:r>
  </w:p>
  <w:p w:rsidR="00EB7855" w:rsidRDefault="00EB785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5866130</wp:posOffset>
              </wp:positionH>
              <wp:positionV relativeFrom="paragraph">
                <wp:posOffset>-45720</wp:posOffset>
              </wp:positionV>
              <wp:extent cx="120650" cy="171450"/>
              <wp:effectExtent l="8255" t="1905" r="4445" b="762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855" w:rsidRDefault="00EB785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1.9pt;margin-top:-3.6pt;width:9.5pt;height:13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xthgIAABsFAAAOAAAAZHJzL2Uyb0RvYy54bWysVNuO2yAQfa/Uf0C8Z32Rk42tOKu9NFWl&#10;7UXa7QcQg2NUDBRI7G21/94B4uymfamq+gEPMJw5M3NgdTX2Ah2YsVzJGmcXKUZMNopyuavx18fN&#10;bImRdURSIpRkNX5iFl+t375ZDbpiueqUoMwgAJG2GnSNO+d0lSS26VhP7IXSTMJmq0xPHEzNLqGG&#10;DIDeiyRP00UyKEO1UQ2zFlbv4iZeB/y2ZY373LaWOSRqDNxcGE0Yt35M1itS7QzRHW+ONMg/sOgJ&#10;lxD0BHVHHEF7w/+A6nljlFWtu2hUn6i25Q0LOUA2WfpbNg8d0SzkAsWx+lQm+/9gm0+HLwZxWuMc&#10;I0l6aNEjGx26USPKfXUGbStwetDg5kZYhi6HTK2+V803i6S67YjcsWtj1NAxQoFd5k8mr45GHOtB&#10;tsNHRSEM2TsVgMbW9L50UAwE6NClp1NnPJXGh8zTxRx2GtjKLrMCbB+BVNNhbax7z1SPvFFjA40P&#10;4ORwb110nVx8LKsEpxsuRJiY3fZWGHQgIJJN+OJZoTsSV6dwNrqG0GcYQnokqTxmDBdXIAEg4Pd8&#10;KkERP8ssL9KbvJxtFsvLWbEp5rPyMl3O0qy8KRdpURZ3m2fPICuqjlPK5D2XbFJnVvxd94/3JOoq&#10;6BMNNS7n+Twkd8b+mNYx19R/x/qeufXcwWUVvK/x8uREKt/0d5JC2qRyhItoJ+f0Q8mgBtM/VCVI&#10;xKsi6sON2xFQvG62ij6BWIyCZkLf4YUBo1PmB0YD3NYa2+97YhhG4oMEwfmrPRlmMraTQWQDR2vs&#10;MIrmrYtPwF4bvusAOUpaqmsQZcuDYF5YAGU/gRsYyB9fC3/FX8+D18ubtv4FAAD//wMAUEsDBBQA&#10;BgAIAAAAIQB9LEjs3QAAAAkBAAAPAAAAZHJzL2Rvd25yZXYueG1sTI/BTsMwDIbvSLxDZCRuW0o3&#10;sbY0nWAIroiCtGvWeE3VxqmabCtvP3OCo+1Pv7+/3M5uEGecQudJwcMyAYHUeNNRq+D7622RgQhR&#10;k9GDJ1TwgwG21e1NqQvjL/SJ5zq2gkMoFFqBjXEspAyNRafD0o9IfDv6yenI49RKM+kLh7tBpkny&#10;KJ3uiD9YPeLOYtPXJ6dg9ZFu9uG9ft2Ne8z7LLz0R7JK3d/Nz08gIs7xD4ZffVaHip0O/kQmiEFB&#10;nq5YPSpYbFIQDOTrlBcHJvMMZFXK/w2qKwAAAP//AwBQSwECLQAUAAYACAAAACEAtoM4kv4AAADh&#10;AQAAEwAAAAAAAAAAAAAAAAAAAAAAW0NvbnRlbnRfVHlwZXNdLnhtbFBLAQItABQABgAIAAAAIQA4&#10;/SH/1gAAAJQBAAALAAAAAAAAAAAAAAAAAC8BAABfcmVscy8ucmVsc1BLAQItABQABgAIAAAAIQB1&#10;NIxthgIAABsFAAAOAAAAAAAAAAAAAAAAAC4CAABkcnMvZTJvRG9jLnhtbFBLAQItABQABgAIAAAA&#10;IQB9LEjs3QAAAAkBAAAPAAAAAAAAAAAAAAAAAOAEAABkcnMvZG93bnJldi54bWxQSwUGAAAAAAQA&#10;BADzAAAA6gUAAAAA&#10;" stroked="f">
              <v:fill opacity="0"/>
              <v:textbox inset="0,0,0,0">
                <w:txbxContent>
                  <w:p w:rsidR="00F41335" w:rsidRDefault="00F41335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55" w:rsidRDefault="00EB7855" w:rsidP="007E3C2E">
    <w:pPr>
      <w:pStyle w:val="Stopka"/>
      <w:jc w:val="center"/>
      <w:rPr>
        <w:b/>
        <w:bCs/>
        <w:u w:val="single"/>
      </w:rPr>
    </w:pPr>
    <w:r>
      <w:rPr>
        <w:b/>
        <w:bCs/>
        <w:u w:val="single"/>
      </w:rPr>
      <w:t>______________________________________________________________________________</w:t>
    </w:r>
  </w:p>
  <w:p w:rsidR="00EB7855" w:rsidRPr="006D0970" w:rsidRDefault="00EB7855" w:rsidP="0084795D">
    <w:pPr>
      <w:pStyle w:val="NormalnyWeb"/>
      <w:spacing w:before="0" w:after="0"/>
      <w:jc w:val="center"/>
      <w:rPr>
        <w:rFonts w:ascii="Arial" w:hAnsi="Arial" w:cs="Arial"/>
      </w:rPr>
    </w:pPr>
    <w:r w:rsidRPr="006D0970">
      <w:rPr>
        <w:rFonts w:ascii="Arial" w:hAnsi="Arial" w:cs="Arial"/>
        <w:b/>
        <w:bCs/>
        <w:sz w:val="22"/>
        <w:szCs w:val="22"/>
      </w:rPr>
      <w:t>Urząd Marszałkowski Województwa Wielkopolskiego w Poznaniu</w:t>
    </w:r>
  </w:p>
  <w:p w:rsidR="00EB7855" w:rsidRDefault="00EB7855" w:rsidP="0084795D">
    <w:pPr>
      <w:pStyle w:val="Stopka"/>
      <w:jc w:val="center"/>
      <w:rPr>
        <w:b/>
        <w:bCs/>
      </w:rPr>
    </w:pPr>
    <w:r w:rsidRPr="006D0970">
      <w:rPr>
        <w:rFonts w:ascii="Arial" w:hAnsi="Arial" w:cs="Arial"/>
        <w:b/>
        <w:bCs/>
        <w:sz w:val="22"/>
        <w:szCs w:val="22"/>
      </w:rPr>
      <w:t xml:space="preserve">Departament Zarządzania Środowiskiem i Klimatu </w:t>
    </w:r>
    <w:r w:rsidRPr="006D0970">
      <w:rPr>
        <w:rFonts w:ascii="Arial" w:hAnsi="Arial" w:cs="Arial"/>
        <w:b/>
        <w:bCs/>
        <w:sz w:val="22"/>
        <w:szCs w:val="22"/>
      </w:rPr>
      <w:br/>
      <w:t>al. Niepodległości 34, 61-714 Poznań, tel.: 61 626 75 25, faks: 61 626 64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68" w:rsidRDefault="00C76268">
      <w:r>
        <w:separator/>
      </w:r>
    </w:p>
  </w:footnote>
  <w:footnote w:type="continuationSeparator" w:id="0">
    <w:p w:rsidR="00C76268" w:rsidRDefault="00C7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14E21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lowerLetter"/>
      <w:lvlText w:val="%1)"/>
      <w:lvlJc w:val="left"/>
      <w:pPr>
        <w:tabs>
          <w:tab w:val="num" w:pos="383"/>
        </w:tabs>
        <w:ind w:left="383" w:hanging="360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90"/>
        </w:tabs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747"/>
        </w:tabs>
      </w:pPr>
    </w:lvl>
    <w:lvl w:ilvl="2">
      <w:start w:val="1"/>
      <w:numFmt w:val="bullet"/>
      <w:lvlText w:val=""/>
      <w:lvlJc w:val="left"/>
      <w:pPr>
        <w:tabs>
          <w:tab w:val="num" w:pos="1088"/>
        </w:tabs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110"/>
        </w:tabs>
      </w:pPr>
    </w:lvl>
    <w:lvl w:ilvl="4">
      <w:start w:val="1"/>
      <w:numFmt w:val="lowerLetter"/>
      <w:lvlText w:val="(%5)"/>
      <w:lvlJc w:val="left"/>
      <w:pPr>
        <w:tabs>
          <w:tab w:val="num" w:pos="1470"/>
        </w:tabs>
      </w:pPr>
    </w:lvl>
    <w:lvl w:ilvl="5">
      <w:start w:val="1"/>
      <w:numFmt w:val="lowerRoman"/>
      <w:lvlText w:val="(%6)"/>
      <w:lvlJc w:val="left"/>
      <w:pPr>
        <w:tabs>
          <w:tab w:val="num" w:pos="1830"/>
        </w:tabs>
      </w:pPr>
    </w:lvl>
    <w:lvl w:ilvl="6">
      <w:start w:val="1"/>
      <w:numFmt w:val="decimal"/>
      <w:lvlText w:val="%7."/>
      <w:lvlJc w:val="left"/>
      <w:pPr>
        <w:tabs>
          <w:tab w:val="num" w:pos="2190"/>
        </w:tabs>
      </w:pPr>
    </w:lvl>
    <w:lvl w:ilvl="7">
      <w:start w:val="1"/>
      <w:numFmt w:val="lowerLetter"/>
      <w:lvlText w:val="%8."/>
      <w:lvlJc w:val="left"/>
      <w:pPr>
        <w:tabs>
          <w:tab w:val="num" w:pos="2550"/>
        </w:tabs>
      </w:pPr>
    </w:lvl>
    <w:lvl w:ilvl="8">
      <w:start w:val="1"/>
      <w:numFmt w:val="lowerRoman"/>
      <w:lvlText w:val="%9."/>
      <w:lvlJc w:val="left"/>
      <w:pPr>
        <w:tabs>
          <w:tab w:val="num" w:pos="2910"/>
        </w:tabs>
      </w:pPr>
    </w:lvl>
  </w:abstractNum>
  <w:abstractNum w:abstractNumId="9" w15:restartNumberingAfterBreak="0">
    <w:nsid w:val="01A254EB"/>
    <w:multiLevelType w:val="hybridMultilevel"/>
    <w:tmpl w:val="103C40B0"/>
    <w:lvl w:ilvl="0" w:tplc="5C4063CA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0" w15:restartNumberingAfterBreak="0">
    <w:nsid w:val="06563D4E"/>
    <w:multiLevelType w:val="hybridMultilevel"/>
    <w:tmpl w:val="3A342BA6"/>
    <w:lvl w:ilvl="0" w:tplc="599C139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17F29"/>
    <w:multiLevelType w:val="hybridMultilevel"/>
    <w:tmpl w:val="6AC22B30"/>
    <w:lvl w:ilvl="0" w:tplc="041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 w15:restartNumberingAfterBreak="0">
    <w:nsid w:val="0BB83AC0"/>
    <w:multiLevelType w:val="hybridMultilevel"/>
    <w:tmpl w:val="8D78DB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3445CA"/>
    <w:multiLevelType w:val="hybridMultilevel"/>
    <w:tmpl w:val="B5AE513E"/>
    <w:lvl w:ilvl="0" w:tplc="B5227E56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F7E50B2">
      <w:start w:val="1"/>
      <w:numFmt w:val="bullet"/>
      <w:lvlText w:val=""/>
      <w:lvlJc w:val="left"/>
      <w:pPr>
        <w:tabs>
          <w:tab w:val="num" w:pos="1400"/>
        </w:tabs>
        <w:ind w:left="1400" w:hanging="3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688D6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1349C"/>
    <w:multiLevelType w:val="hybridMultilevel"/>
    <w:tmpl w:val="0F440E64"/>
    <w:lvl w:ilvl="0" w:tplc="0A547B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5453C"/>
    <w:multiLevelType w:val="hybridMultilevel"/>
    <w:tmpl w:val="854EA5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EB1409"/>
    <w:multiLevelType w:val="hybridMultilevel"/>
    <w:tmpl w:val="6F7ED632"/>
    <w:lvl w:ilvl="0" w:tplc="77E61AFA">
      <w:start w:val="1"/>
      <w:numFmt w:val="decimal"/>
      <w:lvlText w:val="%1."/>
      <w:lvlJc w:val="right"/>
      <w:pPr>
        <w:tabs>
          <w:tab w:val="num" w:pos="730"/>
        </w:tabs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17" w15:restartNumberingAfterBreak="0">
    <w:nsid w:val="23EF3442"/>
    <w:multiLevelType w:val="hybridMultilevel"/>
    <w:tmpl w:val="F3E8902E"/>
    <w:lvl w:ilvl="0" w:tplc="A2785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962F3"/>
    <w:multiLevelType w:val="hybridMultilevel"/>
    <w:tmpl w:val="1D7ED3F0"/>
    <w:lvl w:ilvl="0" w:tplc="8F121C36">
      <w:start w:val="1"/>
      <w:numFmt w:val="lowerLetter"/>
      <w:lvlText w:val="%1."/>
      <w:lvlJc w:val="left"/>
      <w:pPr>
        <w:tabs>
          <w:tab w:val="num" w:pos="37"/>
        </w:tabs>
        <w:ind w:left="457" w:hanging="454"/>
      </w:pPr>
      <w:rPr>
        <w:rFonts w:hint="default"/>
      </w:rPr>
    </w:lvl>
    <w:lvl w:ilvl="1" w:tplc="3F7E50B2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 w15:restartNumberingAfterBreak="0">
    <w:nsid w:val="250614AD"/>
    <w:multiLevelType w:val="multilevel"/>
    <w:tmpl w:val="0B5E60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7C726C9"/>
    <w:multiLevelType w:val="hybridMultilevel"/>
    <w:tmpl w:val="DA741930"/>
    <w:lvl w:ilvl="0" w:tplc="BC92E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915402D"/>
    <w:multiLevelType w:val="hybridMultilevel"/>
    <w:tmpl w:val="5BA0A6D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2D084DC7"/>
    <w:multiLevelType w:val="multilevel"/>
    <w:tmpl w:val="2E6C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2CF638A"/>
    <w:multiLevelType w:val="hybridMultilevel"/>
    <w:tmpl w:val="2E0841B2"/>
    <w:lvl w:ilvl="0" w:tplc="E83A76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8F53B0"/>
    <w:multiLevelType w:val="hybridMultilevel"/>
    <w:tmpl w:val="B6A68C62"/>
    <w:lvl w:ilvl="0" w:tplc="0415000F">
      <w:start w:val="1"/>
      <w:numFmt w:val="decimal"/>
      <w:lvlText w:val="%1."/>
      <w:lvlJc w:val="left"/>
      <w:pPr>
        <w:tabs>
          <w:tab w:val="num" w:pos="-6"/>
        </w:tabs>
        <w:ind w:left="680" w:hanging="32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46460D"/>
    <w:multiLevelType w:val="hybridMultilevel"/>
    <w:tmpl w:val="42D69EC4"/>
    <w:name w:val="WW8Num433"/>
    <w:lvl w:ilvl="0" w:tplc="3954A458">
      <w:start w:val="1"/>
      <w:numFmt w:val="lowerLetter"/>
      <w:lvlText w:val="%1."/>
      <w:lvlJc w:val="left"/>
      <w:pPr>
        <w:tabs>
          <w:tab w:val="num" w:pos="3597"/>
        </w:tabs>
        <w:ind w:left="3597" w:hanging="360"/>
      </w:pPr>
      <w:rPr>
        <w:rFonts w:cs="Cambria Math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3BC94698"/>
    <w:multiLevelType w:val="hybridMultilevel"/>
    <w:tmpl w:val="0C661D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50701"/>
    <w:multiLevelType w:val="multilevel"/>
    <w:tmpl w:val="B3F8C176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47"/>
        </w:tabs>
      </w:pPr>
    </w:lvl>
    <w:lvl w:ilvl="2">
      <w:start w:val="1"/>
      <w:numFmt w:val="bullet"/>
      <w:lvlText w:val=""/>
      <w:lvlJc w:val="left"/>
      <w:pPr>
        <w:tabs>
          <w:tab w:val="num" w:pos="1088"/>
        </w:tabs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110"/>
        </w:tabs>
      </w:pPr>
    </w:lvl>
    <w:lvl w:ilvl="4">
      <w:start w:val="1"/>
      <w:numFmt w:val="lowerLetter"/>
      <w:lvlText w:val="(%5)"/>
      <w:lvlJc w:val="left"/>
      <w:pPr>
        <w:tabs>
          <w:tab w:val="num" w:pos="1470"/>
        </w:tabs>
      </w:pPr>
    </w:lvl>
    <w:lvl w:ilvl="5">
      <w:start w:val="1"/>
      <w:numFmt w:val="lowerRoman"/>
      <w:lvlText w:val="(%6)"/>
      <w:lvlJc w:val="left"/>
      <w:pPr>
        <w:tabs>
          <w:tab w:val="num" w:pos="1830"/>
        </w:tabs>
      </w:pPr>
    </w:lvl>
    <w:lvl w:ilvl="6">
      <w:start w:val="1"/>
      <w:numFmt w:val="decimal"/>
      <w:lvlText w:val="%7."/>
      <w:lvlJc w:val="left"/>
      <w:pPr>
        <w:tabs>
          <w:tab w:val="num" w:pos="2190"/>
        </w:tabs>
      </w:pPr>
    </w:lvl>
    <w:lvl w:ilvl="7">
      <w:start w:val="1"/>
      <w:numFmt w:val="lowerLetter"/>
      <w:lvlText w:val="%8."/>
      <w:lvlJc w:val="left"/>
      <w:pPr>
        <w:tabs>
          <w:tab w:val="num" w:pos="2550"/>
        </w:tabs>
      </w:pPr>
    </w:lvl>
    <w:lvl w:ilvl="8">
      <w:start w:val="1"/>
      <w:numFmt w:val="lowerRoman"/>
      <w:lvlText w:val="%9."/>
      <w:lvlJc w:val="left"/>
      <w:pPr>
        <w:tabs>
          <w:tab w:val="num" w:pos="2910"/>
        </w:tabs>
      </w:pPr>
    </w:lvl>
  </w:abstractNum>
  <w:abstractNum w:abstractNumId="28" w15:restartNumberingAfterBreak="0">
    <w:nsid w:val="40F11123"/>
    <w:multiLevelType w:val="hybridMultilevel"/>
    <w:tmpl w:val="5BA0A6D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46601B23"/>
    <w:multiLevelType w:val="hybridMultilevel"/>
    <w:tmpl w:val="D2640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6AE8C">
      <w:start w:val="1"/>
      <w:numFmt w:val="bullet"/>
      <w:lvlText w:val="-"/>
      <w:lvlJc w:val="left"/>
      <w:pPr>
        <w:tabs>
          <w:tab w:val="num" w:pos="1449"/>
        </w:tabs>
        <w:ind w:left="1449" w:hanging="36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6ED29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06EA198">
      <w:start w:val="1"/>
      <w:numFmt w:val="bullet"/>
      <w:lvlText w:val=""/>
      <w:lvlJc w:val="left"/>
      <w:pPr>
        <w:tabs>
          <w:tab w:val="num" w:pos="3608"/>
        </w:tabs>
        <w:ind w:left="3608" w:hanging="368"/>
      </w:pPr>
      <w:rPr>
        <w:rFonts w:ascii="Symbol" w:hAnsi="Symbol" w:hint="default"/>
      </w:rPr>
    </w:lvl>
    <w:lvl w:ilvl="5" w:tplc="64160F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147191"/>
    <w:multiLevelType w:val="hybridMultilevel"/>
    <w:tmpl w:val="458A2C40"/>
    <w:name w:val="WW8Num55"/>
    <w:lvl w:ilvl="0" w:tplc="8E68B0FC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4825795F"/>
    <w:multiLevelType w:val="hybridMultilevel"/>
    <w:tmpl w:val="FB10409A"/>
    <w:lvl w:ilvl="0" w:tplc="22F8E7F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5C4063C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F3431"/>
    <w:multiLevelType w:val="hybridMultilevel"/>
    <w:tmpl w:val="15FCA876"/>
    <w:lvl w:ilvl="0" w:tplc="E40051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96AE8C">
      <w:start w:val="1"/>
      <w:numFmt w:val="bullet"/>
      <w:lvlText w:val="-"/>
      <w:lvlJc w:val="left"/>
      <w:pPr>
        <w:tabs>
          <w:tab w:val="num" w:pos="1089"/>
        </w:tabs>
        <w:ind w:left="1089" w:hanging="369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F07C13"/>
    <w:multiLevelType w:val="hybridMultilevel"/>
    <w:tmpl w:val="5FCA2C0E"/>
    <w:lvl w:ilvl="0" w:tplc="7420500E">
      <w:start w:val="1"/>
      <w:numFmt w:val="lowerLetter"/>
      <w:lvlText w:val="%1."/>
      <w:lvlJc w:val="left"/>
      <w:pPr>
        <w:tabs>
          <w:tab w:val="num" w:pos="1702"/>
        </w:tabs>
        <w:ind w:left="1702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15EBE"/>
    <w:multiLevelType w:val="hybridMultilevel"/>
    <w:tmpl w:val="DBBA1A48"/>
    <w:lvl w:ilvl="0" w:tplc="DC428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4463F"/>
    <w:multiLevelType w:val="hybridMultilevel"/>
    <w:tmpl w:val="5BFC2C22"/>
    <w:name w:val="WW8Num52"/>
    <w:lvl w:ilvl="0" w:tplc="8E68B0FC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588123A8"/>
    <w:multiLevelType w:val="hybridMultilevel"/>
    <w:tmpl w:val="59A6962C"/>
    <w:lvl w:ilvl="0" w:tplc="E4005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006D2"/>
    <w:multiLevelType w:val="hybridMultilevel"/>
    <w:tmpl w:val="DA14E58E"/>
    <w:lvl w:ilvl="0" w:tplc="8F948D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5CFA1FDD"/>
    <w:multiLevelType w:val="hybridMultilevel"/>
    <w:tmpl w:val="137E1D6E"/>
    <w:styleLink w:val="1111112"/>
    <w:lvl w:ilvl="0" w:tplc="5C4063CA">
      <w:start w:val="1"/>
      <w:numFmt w:val="bullet"/>
      <w:lvlText w:val=""/>
      <w:lvlJc w:val="left"/>
      <w:pPr>
        <w:tabs>
          <w:tab w:val="num" w:pos="1241"/>
        </w:tabs>
        <w:ind w:left="1241" w:hanging="34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39" w15:restartNumberingAfterBreak="0">
    <w:nsid w:val="5EED6C9C"/>
    <w:multiLevelType w:val="hybridMultilevel"/>
    <w:tmpl w:val="F176CCBE"/>
    <w:lvl w:ilvl="0" w:tplc="3F7E50B2">
      <w:start w:val="1"/>
      <w:numFmt w:val="bullet"/>
      <w:lvlText w:val=""/>
      <w:lvlJc w:val="left"/>
      <w:pPr>
        <w:tabs>
          <w:tab w:val="num" w:pos="320"/>
        </w:tabs>
        <w:ind w:left="320" w:hanging="32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 w15:restartNumberingAfterBreak="0">
    <w:nsid w:val="5FA3421C"/>
    <w:multiLevelType w:val="hybridMultilevel"/>
    <w:tmpl w:val="B78A9CB8"/>
    <w:lvl w:ilvl="0" w:tplc="DCC63CCE">
      <w:start w:val="1"/>
      <w:numFmt w:val="lowerLetter"/>
      <w:lvlText w:val="%1."/>
      <w:lvlJc w:val="left"/>
      <w:pPr>
        <w:ind w:left="72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41" w15:restartNumberingAfterBreak="0">
    <w:nsid w:val="618443BC"/>
    <w:multiLevelType w:val="hybridMultilevel"/>
    <w:tmpl w:val="6A76B5EA"/>
    <w:lvl w:ilvl="0" w:tplc="7D269CB2">
      <w:start w:val="3"/>
      <w:numFmt w:val="lowerLetter"/>
      <w:lvlText w:val="%1."/>
      <w:lvlJc w:val="left"/>
      <w:pPr>
        <w:tabs>
          <w:tab w:val="num" w:pos="1916"/>
        </w:tabs>
        <w:ind w:left="191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C61158"/>
    <w:multiLevelType w:val="multilevel"/>
    <w:tmpl w:val="120EE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2F76371"/>
    <w:multiLevelType w:val="multilevel"/>
    <w:tmpl w:val="79D09FC8"/>
    <w:lvl w:ilvl="0">
      <w:start w:val="1"/>
      <w:numFmt w:val="ordinal"/>
      <w:lvlText w:val="%1"/>
      <w:lvlJc w:val="left"/>
      <w:pPr>
        <w:tabs>
          <w:tab w:val="num" w:pos="2138"/>
        </w:tabs>
        <w:ind w:left="1418" w:firstLine="0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2498"/>
        </w:tabs>
        <w:ind w:left="1418" w:firstLine="0"/>
      </w:pPr>
      <w:rPr>
        <w:rFonts w:hint="default"/>
      </w:rPr>
    </w:lvl>
    <w:lvl w:ilvl="2">
      <w:start w:val="1"/>
      <w:numFmt w:val="decimal"/>
      <w:lvlText w:val="%1%2%3."/>
      <w:lvlJc w:val="left"/>
      <w:pPr>
        <w:tabs>
          <w:tab w:val="num" w:pos="2138"/>
        </w:tabs>
        <w:ind w:left="141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98"/>
        </w:tabs>
        <w:ind w:left="1418" w:firstLine="0"/>
      </w:pPr>
      <w:rPr>
        <w:rFonts w:hint="default"/>
      </w:rPr>
    </w:lvl>
    <w:lvl w:ilvl="4">
      <w:start w:val="1"/>
      <w:numFmt w:val="decimal"/>
      <w:pStyle w:val="Styl1"/>
      <w:lvlText w:val="%4%1.%2.%3..%5"/>
      <w:lvlJc w:val="left"/>
      <w:pPr>
        <w:tabs>
          <w:tab w:val="num" w:pos="249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44" w15:restartNumberingAfterBreak="0">
    <w:nsid w:val="653033EA"/>
    <w:multiLevelType w:val="hybridMultilevel"/>
    <w:tmpl w:val="9FEA5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73BAF"/>
    <w:multiLevelType w:val="hybridMultilevel"/>
    <w:tmpl w:val="A4780FD4"/>
    <w:lvl w:ilvl="0" w:tplc="83720F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D7780"/>
    <w:multiLevelType w:val="hybridMultilevel"/>
    <w:tmpl w:val="741CE546"/>
    <w:lvl w:ilvl="0" w:tplc="D084CE2A">
      <w:start w:val="1"/>
      <w:numFmt w:val="lowerLetter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75018"/>
    <w:multiLevelType w:val="hybridMultilevel"/>
    <w:tmpl w:val="C038CF54"/>
    <w:lvl w:ilvl="0" w:tplc="6D96AE8C">
      <w:start w:val="1"/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48" w15:restartNumberingAfterBreak="0">
    <w:nsid w:val="73990B16"/>
    <w:multiLevelType w:val="hybridMultilevel"/>
    <w:tmpl w:val="FF90C2C8"/>
    <w:lvl w:ilvl="0" w:tplc="1C880B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A811AF"/>
    <w:multiLevelType w:val="hybridMultilevel"/>
    <w:tmpl w:val="37AC37A2"/>
    <w:lvl w:ilvl="0" w:tplc="8F1E093C">
      <w:start w:val="1"/>
      <w:numFmt w:val="lowerLetter"/>
      <w:lvlText w:val="%1."/>
      <w:lvlJc w:val="left"/>
      <w:pPr>
        <w:tabs>
          <w:tab w:val="num" w:pos="-6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DD7DC4"/>
    <w:multiLevelType w:val="multilevel"/>
    <w:tmpl w:val="62F4979A"/>
    <w:lvl w:ilvl="0">
      <w:start w:val="1"/>
      <w:numFmt w:val="bullet"/>
      <w:pStyle w:val="Wylicz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Wylicza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9722E"/>
    <w:multiLevelType w:val="hybridMultilevel"/>
    <w:tmpl w:val="4EFED980"/>
    <w:lvl w:ilvl="0" w:tplc="7C02F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52" w15:restartNumberingAfterBreak="0">
    <w:nsid w:val="7ECF0E0D"/>
    <w:multiLevelType w:val="hybridMultilevel"/>
    <w:tmpl w:val="8AC8BE6E"/>
    <w:lvl w:ilvl="0" w:tplc="01F6B7AC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0"/>
  </w:num>
  <w:num w:numId="3">
    <w:abstractNumId w:val="43"/>
  </w:num>
  <w:num w:numId="4">
    <w:abstractNumId w:val="13"/>
  </w:num>
  <w:num w:numId="5">
    <w:abstractNumId w:val="51"/>
  </w:num>
  <w:num w:numId="6">
    <w:abstractNumId w:val="20"/>
  </w:num>
  <w:num w:numId="7">
    <w:abstractNumId w:val="36"/>
  </w:num>
  <w:num w:numId="8">
    <w:abstractNumId w:val="48"/>
  </w:num>
  <w:num w:numId="9">
    <w:abstractNumId w:val="47"/>
  </w:num>
  <w:num w:numId="10">
    <w:abstractNumId w:val="25"/>
  </w:num>
  <w:num w:numId="11">
    <w:abstractNumId w:val="33"/>
  </w:num>
  <w:num w:numId="12">
    <w:abstractNumId w:val="41"/>
  </w:num>
  <w:num w:numId="13">
    <w:abstractNumId w:val="9"/>
  </w:num>
  <w:num w:numId="14">
    <w:abstractNumId w:val="27"/>
  </w:num>
  <w:num w:numId="15">
    <w:abstractNumId w:val="31"/>
  </w:num>
  <w:num w:numId="16">
    <w:abstractNumId w:val="18"/>
  </w:num>
  <w:num w:numId="17">
    <w:abstractNumId w:val="23"/>
  </w:num>
  <w:num w:numId="18">
    <w:abstractNumId w:val="37"/>
  </w:num>
  <w:num w:numId="19">
    <w:abstractNumId w:val="46"/>
  </w:num>
  <w:num w:numId="20">
    <w:abstractNumId w:val="49"/>
  </w:num>
  <w:num w:numId="21">
    <w:abstractNumId w:val="19"/>
  </w:num>
  <w:num w:numId="22">
    <w:abstractNumId w:val="32"/>
  </w:num>
  <w:num w:numId="23">
    <w:abstractNumId w:val="14"/>
  </w:num>
  <w:num w:numId="24">
    <w:abstractNumId w:val="52"/>
  </w:num>
  <w:num w:numId="25">
    <w:abstractNumId w:val="12"/>
  </w:num>
  <w:num w:numId="26">
    <w:abstractNumId w:val="39"/>
  </w:num>
  <w:num w:numId="27">
    <w:abstractNumId w:val="15"/>
  </w:num>
  <w:num w:numId="28">
    <w:abstractNumId w:val="29"/>
  </w:num>
  <w:num w:numId="29">
    <w:abstractNumId w:val="11"/>
  </w:num>
  <w:num w:numId="30">
    <w:abstractNumId w:val="28"/>
  </w:num>
  <w:num w:numId="31">
    <w:abstractNumId w:val="21"/>
  </w:num>
  <w:num w:numId="32">
    <w:abstractNumId w:val="24"/>
  </w:num>
  <w:num w:numId="33">
    <w:abstractNumId w:val="44"/>
  </w:num>
  <w:num w:numId="34">
    <w:abstractNumId w:val="42"/>
  </w:num>
  <w:num w:numId="35">
    <w:abstractNumId w:val="26"/>
  </w:num>
  <w:num w:numId="36">
    <w:abstractNumId w:val="10"/>
  </w:num>
  <w:num w:numId="37">
    <w:abstractNumId w:val="40"/>
  </w:num>
  <w:num w:numId="38">
    <w:abstractNumId w:val="17"/>
  </w:num>
  <w:num w:numId="39">
    <w:abstractNumId w:val="34"/>
  </w:num>
  <w:num w:numId="40">
    <w:abstractNumId w:val="38"/>
  </w:num>
  <w:num w:numId="41">
    <w:abstractNumId w:val="45"/>
  </w:num>
  <w:num w:numId="42">
    <w:abstractNumId w:val="16"/>
  </w:num>
  <w:num w:numId="4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77"/>
    <w:rsid w:val="0000075C"/>
    <w:rsid w:val="00001F07"/>
    <w:rsid w:val="00002068"/>
    <w:rsid w:val="00002F9F"/>
    <w:rsid w:val="000032B7"/>
    <w:rsid w:val="000045B5"/>
    <w:rsid w:val="00005511"/>
    <w:rsid w:val="000074A4"/>
    <w:rsid w:val="000105A7"/>
    <w:rsid w:val="00012E01"/>
    <w:rsid w:val="000156F1"/>
    <w:rsid w:val="000169C0"/>
    <w:rsid w:val="00017841"/>
    <w:rsid w:val="00020810"/>
    <w:rsid w:val="00020840"/>
    <w:rsid w:val="0002276C"/>
    <w:rsid w:val="00022A6A"/>
    <w:rsid w:val="00022E09"/>
    <w:rsid w:val="0002554E"/>
    <w:rsid w:val="0002741B"/>
    <w:rsid w:val="00030A8C"/>
    <w:rsid w:val="000317DB"/>
    <w:rsid w:val="000319FD"/>
    <w:rsid w:val="000332EE"/>
    <w:rsid w:val="0003572E"/>
    <w:rsid w:val="00035C99"/>
    <w:rsid w:val="000367E2"/>
    <w:rsid w:val="00037EB6"/>
    <w:rsid w:val="000406C5"/>
    <w:rsid w:val="00042FF3"/>
    <w:rsid w:val="000435C2"/>
    <w:rsid w:val="00044ED6"/>
    <w:rsid w:val="000460CE"/>
    <w:rsid w:val="00046DDC"/>
    <w:rsid w:val="00047F31"/>
    <w:rsid w:val="0005184A"/>
    <w:rsid w:val="000537B8"/>
    <w:rsid w:val="0005400F"/>
    <w:rsid w:val="00056208"/>
    <w:rsid w:val="000563B7"/>
    <w:rsid w:val="00057892"/>
    <w:rsid w:val="00057B55"/>
    <w:rsid w:val="00060E7A"/>
    <w:rsid w:val="00063C18"/>
    <w:rsid w:val="000644C9"/>
    <w:rsid w:val="00064C10"/>
    <w:rsid w:val="00064C61"/>
    <w:rsid w:val="00064F5B"/>
    <w:rsid w:val="000703A9"/>
    <w:rsid w:val="00072ECA"/>
    <w:rsid w:val="000732B5"/>
    <w:rsid w:val="00082471"/>
    <w:rsid w:val="00082DE2"/>
    <w:rsid w:val="000831B6"/>
    <w:rsid w:val="000858FA"/>
    <w:rsid w:val="00087BCC"/>
    <w:rsid w:val="000901BE"/>
    <w:rsid w:val="0009367A"/>
    <w:rsid w:val="00095158"/>
    <w:rsid w:val="000955D4"/>
    <w:rsid w:val="000A10D2"/>
    <w:rsid w:val="000A323A"/>
    <w:rsid w:val="000A4158"/>
    <w:rsid w:val="000A4FE8"/>
    <w:rsid w:val="000B0C24"/>
    <w:rsid w:val="000B3D08"/>
    <w:rsid w:val="000B47FD"/>
    <w:rsid w:val="000B7C4B"/>
    <w:rsid w:val="000B7D43"/>
    <w:rsid w:val="000B7E10"/>
    <w:rsid w:val="000C341F"/>
    <w:rsid w:val="000C51F7"/>
    <w:rsid w:val="000C524E"/>
    <w:rsid w:val="000C550A"/>
    <w:rsid w:val="000D282C"/>
    <w:rsid w:val="000D409E"/>
    <w:rsid w:val="000D44C4"/>
    <w:rsid w:val="000D52C0"/>
    <w:rsid w:val="000D6290"/>
    <w:rsid w:val="000E182C"/>
    <w:rsid w:val="000E2695"/>
    <w:rsid w:val="000E3316"/>
    <w:rsid w:val="000E414A"/>
    <w:rsid w:val="000E43CC"/>
    <w:rsid w:val="000E47A4"/>
    <w:rsid w:val="000E784E"/>
    <w:rsid w:val="000F05FC"/>
    <w:rsid w:val="000F1710"/>
    <w:rsid w:val="000F1DBD"/>
    <w:rsid w:val="000F5277"/>
    <w:rsid w:val="000F56D3"/>
    <w:rsid w:val="000F64FD"/>
    <w:rsid w:val="000F7900"/>
    <w:rsid w:val="00101605"/>
    <w:rsid w:val="0010176E"/>
    <w:rsid w:val="001117F9"/>
    <w:rsid w:val="0011180B"/>
    <w:rsid w:val="00111932"/>
    <w:rsid w:val="00112391"/>
    <w:rsid w:val="0011268F"/>
    <w:rsid w:val="00113F9A"/>
    <w:rsid w:val="00117E43"/>
    <w:rsid w:val="0012097D"/>
    <w:rsid w:val="00123798"/>
    <w:rsid w:val="00123884"/>
    <w:rsid w:val="001240B1"/>
    <w:rsid w:val="00124172"/>
    <w:rsid w:val="001251D8"/>
    <w:rsid w:val="001258B7"/>
    <w:rsid w:val="00126EA4"/>
    <w:rsid w:val="00130BB2"/>
    <w:rsid w:val="00134240"/>
    <w:rsid w:val="00134C24"/>
    <w:rsid w:val="00137551"/>
    <w:rsid w:val="00137BA3"/>
    <w:rsid w:val="001415C0"/>
    <w:rsid w:val="001437B9"/>
    <w:rsid w:val="00144385"/>
    <w:rsid w:val="00152317"/>
    <w:rsid w:val="00153640"/>
    <w:rsid w:val="00154226"/>
    <w:rsid w:val="00155C05"/>
    <w:rsid w:val="001611A8"/>
    <w:rsid w:val="00161E63"/>
    <w:rsid w:val="0016210B"/>
    <w:rsid w:val="001641C3"/>
    <w:rsid w:val="001706B5"/>
    <w:rsid w:val="00171BFB"/>
    <w:rsid w:val="001744D1"/>
    <w:rsid w:val="00175C71"/>
    <w:rsid w:val="00175D05"/>
    <w:rsid w:val="00175E7F"/>
    <w:rsid w:val="001760BA"/>
    <w:rsid w:val="00176184"/>
    <w:rsid w:val="001771D1"/>
    <w:rsid w:val="00181FA1"/>
    <w:rsid w:val="00184EF3"/>
    <w:rsid w:val="00184EF4"/>
    <w:rsid w:val="00185388"/>
    <w:rsid w:val="001868EA"/>
    <w:rsid w:val="00190E13"/>
    <w:rsid w:val="0019165C"/>
    <w:rsid w:val="00191C02"/>
    <w:rsid w:val="00192F74"/>
    <w:rsid w:val="001930BB"/>
    <w:rsid w:val="001956AB"/>
    <w:rsid w:val="001A1A86"/>
    <w:rsid w:val="001A7C0F"/>
    <w:rsid w:val="001B0CA5"/>
    <w:rsid w:val="001B131B"/>
    <w:rsid w:val="001B1A12"/>
    <w:rsid w:val="001B1EB9"/>
    <w:rsid w:val="001B2F5C"/>
    <w:rsid w:val="001B6292"/>
    <w:rsid w:val="001B653A"/>
    <w:rsid w:val="001B6A90"/>
    <w:rsid w:val="001C12AA"/>
    <w:rsid w:val="001D77C2"/>
    <w:rsid w:val="001D7A9C"/>
    <w:rsid w:val="001E0EF7"/>
    <w:rsid w:val="001E1456"/>
    <w:rsid w:val="001E2779"/>
    <w:rsid w:val="001E59B1"/>
    <w:rsid w:val="001E65BE"/>
    <w:rsid w:val="001E67B1"/>
    <w:rsid w:val="001F0B97"/>
    <w:rsid w:val="001F320C"/>
    <w:rsid w:val="001F4858"/>
    <w:rsid w:val="001F59A6"/>
    <w:rsid w:val="001F5FCD"/>
    <w:rsid w:val="00202D83"/>
    <w:rsid w:val="00211BA9"/>
    <w:rsid w:val="00214DBF"/>
    <w:rsid w:val="00217905"/>
    <w:rsid w:val="00217EB7"/>
    <w:rsid w:val="00224940"/>
    <w:rsid w:val="00231765"/>
    <w:rsid w:val="002329CF"/>
    <w:rsid w:val="0023353B"/>
    <w:rsid w:val="0023648D"/>
    <w:rsid w:val="002371F1"/>
    <w:rsid w:val="002379F2"/>
    <w:rsid w:val="00242CB3"/>
    <w:rsid w:val="0024700C"/>
    <w:rsid w:val="0025031D"/>
    <w:rsid w:val="00250633"/>
    <w:rsid w:val="00252DD6"/>
    <w:rsid w:val="002547FB"/>
    <w:rsid w:val="00256296"/>
    <w:rsid w:val="00261E27"/>
    <w:rsid w:val="0026410D"/>
    <w:rsid w:val="00264B55"/>
    <w:rsid w:val="00265453"/>
    <w:rsid w:val="00266494"/>
    <w:rsid w:val="00270F05"/>
    <w:rsid w:val="002737FA"/>
    <w:rsid w:val="0027588A"/>
    <w:rsid w:val="00276F1B"/>
    <w:rsid w:val="0027706F"/>
    <w:rsid w:val="00277DC3"/>
    <w:rsid w:val="00277EEF"/>
    <w:rsid w:val="002807BE"/>
    <w:rsid w:val="00280BEC"/>
    <w:rsid w:val="002842FB"/>
    <w:rsid w:val="002843EE"/>
    <w:rsid w:val="002855EC"/>
    <w:rsid w:val="002860F4"/>
    <w:rsid w:val="0029111F"/>
    <w:rsid w:val="00291393"/>
    <w:rsid w:val="002920B8"/>
    <w:rsid w:val="00293517"/>
    <w:rsid w:val="002936FC"/>
    <w:rsid w:val="00294D34"/>
    <w:rsid w:val="00295533"/>
    <w:rsid w:val="00295973"/>
    <w:rsid w:val="002A0442"/>
    <w:rsid w:val="002A14F9"/>
    <w:rsid w:val="002A17A3"/>
    <w:rsid w:val="002A2887"/>
    <w:rsid w:val="002A3123"/>
    <w:rsid w:val="002A457E"/>
    <w:rsid w:val="002A4B1C"/>
    <w:rsid w:val="002B03A1"/>
    <w:rsid w:val="002B0B0A"/>
    <w:rsid w:val="002B3431"/>
    <w:rsid w:val="002B4AE2"/>
    <w:rsid w:val="002C0086"/>
    <w:rsid w:val="002C0712"/>
    <w:rsid w:val="002C07F5"/>
    <w:rsid w:val="002C149B"/>
    <w:rsid w:val="002C19F2"/>
    <w:rsid w:val="002C78E5"/>
    <w:rsid w:val="002D2DA6"/>
    <w:rsid w:val="002D5907"/>
    <w:rsid w:val="002D7266"/>
    <w:rsid w:val="002E07C4"/>
    <w:rsid w:val="002E08A7"/>
    <w:rsid w:val="002E09DE"/>
    <w:rsid w:val="002E0EAA"/>
    <w:rsid w:val="002E21B4"/>
    <w:rsid w:val="002E2A16"/>
    <w:rsid w:val="002E4882"/>
    <w:rsid w:val="002F4DD0"/>
    <w:rsid w:val="002F5118"/>
    <w:rsid w:val="002F57C9"/>
    <w:rsid w:val="002F66EF"/>
    <w:rsid w:val="002F68A6"/>
    <w:rsid w:val="002F7F2F"/>
    <w:rsid w:val="00300117"/>
    <w:rsid w:val="00302A4F"/>
    <w:rsid w:val="00303E72"/>
    <w:rsid w:val="0030446A"/>
    <w:rsid w:val="00304F9E"/>
    <w:rsid w:val="00314AB7"/>
    <w:rsid w:val="00317679"/>
    <w:rsid w:val="003214B1"/>
    <w:rsid w:val="00321C91"/>
    <w:rsid w:val="0032280C"/>
    <w:rsid w:val="00323126"/>
    <w:rsid w:val="00323F7F"/>
    <w:rsid w:val="003263D5"/>
    <w:rsid w:val="00332487"/>
    <w:rsid w:val="003329DA"/>
    <w:rsid w:val="00332EB7"/>
    <w:rsid w:val="003349B1"/>
    <w:rsid w:val="00335250"/>
    <w:rsid w:val="00335F73"/>
    <w:rsid w:val="00343EEA"/>
    <w:rsid w:val="00346257"/>
    <w:rsid w:val="00351C66"/>
    <w:rsid w:val="00355CB3"/>
    <w:rsid w:val="0035611A"/>
    <w:rsid w:val="003607F0"/>
    <w:rsid w:val="00366B55"/>
    <w:rsid w:val="0037382E"/>
    <w:rsid w:val="003742B1"/>
    <w:rsid w:val="00381031"/>
    <w:rsid w:val="003826EA"/>
    <w:rsid w:val="0038337A"/>
    <w:rsid w:val="0038343F"/>
    <w:rsid w:val="003868AB"/>
    <w:rsid w:val="00390C11"/>
    <w:rsid w:val="003911FD"/>
    <w:rsid w:val="00393AC9"/>
    <w:rsid w:val="003940C1"/>
    <w:rsid w:val="003957CB"/>
    <w:rsid w:val="00395E56"/>
    <w:rsid w:val="00396380"/>
    <w:rsid w:val="00397A4F"/>
    <w:rsid w:val="003A0799"/>
    <w:rsid w:val="003A135E"/>
    <w:rsid w:val="003A2425"/>
    <w:rsid w:val="003A27C0"/>
    <w:rsid w:val="003A3BEE"/>
    <w:rsid w:val="003A5DC2"/>
    <w:rsid w:val="003B03DF"/>
    <w:rsid w:val="003B0954"/>
    <w:rsid w:val="003B2CE6"/>
    <w:rsid w:val="003B3170"/>
    <w:rsid w:val="003B562E"/>
    <w:rsid w:val="003B59AD"/>
    <w:rsid w:val="003B59CC"/>
    <w:rsid w:val="003B5B37"/>
    <w:rsid w:val="003B618A"/>
    <w:rsid w:val="003B73E1"/>
    <w:rsid w:val="003C0853"/>
    <w:rsid w:val="003C234E"/>
    <w:rsid w:val="003C2568"/>
    <w:rsid w:val="003C3B65"/>
    <w:rsid w:val="003C5BB0"/>
    <w:rsid w:val="003C5DE4"/>
    <w:rsid w:val="003D44A3"/>
    <w:rsid w:val="003D5578"/>
    <w:rsid w:val="003D6FCF"/>
    <w:rsid w:val="003E1431"/>
    <w:rsid w:val="003E403E"/>
    <w:rsid w:val="003E4456"/>
    <w:rsid w:val="003F2615"/>
    <w:rsid w:val="003F2879"/>
    <w:rsid w:val="003F2F0D"/>
    <w:rsid w:val="003F3D88"/>
    <w:rsid w:val="003F475F"/>
    <w:rsid w:val="003F491D"/>
    <w:rsid w:val="003F672F"/>
    <w:rsid w:val="003F6CA3"/>
    <w:rsid w:val="00402377"/>
    <w:rsid w:val="004032DD"/>
    <w:rsid w:val="004065B3"/>
    <w:rsid w:val="0040683E"/>
    <w:rsid w:val="004075BD"/>
    <w:rsid w:val="00410637"/>
    <w:rsid w:val="004110F1"/>
    <w:rsid w:val="00411FFE"/>
    <w:rsid w:val="00412B60"/>
    <w:rsid w:val="004139DA"/>
    <w:rsid w:val="004156A1"/>
    <w:rsid w:val="004167B6"/>
    <w:rsid w:val="00416BB5"/>
    <w:rsid w:val="004170B1"/>
    <w:rsid w:val="004227A0"/>
    <w:rsid w:val="00426F45"/>
    <w:rsid w:val="00430270"/>
    <w:rsid w:val="00430C71"/>
    <w:rsid w:val="00431706"/>
    <w:rsid w:val="00433280"/>
    <w:rsid w:val="004358DA"/>
    <w:rsid w:val="00435F94"/>
    <w:rsid w:val="004407E4"/>
    <w:rsid w:val="00440A8F"/>
    <w:rsid w:val="00442A2F"/>
    <w:rsid w:val="00444E92"/>
    <w:rsid w:val="00452652"/>
    <w:rsid w:val="00454CB8"/>
    <w:rsid w:val="00455DFD"/>
    <w:rsid w:val="0045761C"/>
    <w:rsid w:val="00460CD1"/>
    <w:rsid w:val="0046453B"/>
    <w:rsid w:val="0046487E"/>
    <w:rsid w:val="00467051"/>
    <w:rsid w:val="004810FB"/>
    <w:rsid w:val="00481832"/>
    <w:rsid w:val="00482DB7"/>
    <w:rsid w:val="00484EB7"/>
    <w:rsid w:val="00485029"/>
    <w:rsid w:val="00485291"/>
    <w:rsid w:val="0049371E"/>
    <w:rsid w:val="0049511A"/>
    <w:rsid w:val="00496384"/>
    <w:rsid w:val="00496C6D"/>
    <w:rsid w:val="004977E5"/>
    <w:rsid w:val="00497B69"/>
    <w:rsid w:val="00497FB0"/>
    <w:rsid w:val="004A3540"/>
    <w:rsid w:val="004A3B5F"/>
    <w:rsid w:val="004A444D"/>
    <w:rsid w:val="004A47B7"/>
    <w:rsid w:val="004A55C2"/>
    <w:rsid w:val="004B14DD"/>
    <w:rsid w:val="004B2598"/>
    <w:rsid w:val="004B3F59"/>
    <w:rsid w:val="004B4EA0"/>
    <w:rsid w:val="004B5A63"/>
    <w:rsid w:val="004B788E"/>
    <w:rsid w:val="004C09A4"/>
    <w:rsid w:val="004C2286"/>
    <w:rsid w:val="004C5E91"/>
    <w:rsid w:val="004C6723"/>
    <w:rsid w:val="004D13C8"/>
    <w:rsid w:val="004D375D"/>
    <w:rsid w:val="004D381E"/>
    <w:rsid w:val="004D4059"/>
    <w:rsid w:val="004E0596"/>
    <w:rsid w:val="004E6186"/>
    <w:rsid w:val="004F736B"/>
    <w:rsid w:val="005023A5"/>
    <w:rsid w:val="005059DC"/>
    <w:rsid w:val="00505D0D"/>
    <w:rsid w:val="00505D64"/>
    <w:rsid w:val="00506C3C"/>
    <w:rsid w:val="00506C66"/>
    <w:rsid w:val="00506CD5"/>
    <w:rsid w:val="00507365"/>
    <w:rsid w:val="00510189"/>
    <w:rsid w:val="00512436"/>
    <w:rsid w:val="00513E14"/>
    <w:rsid w:val="0051531D"/>
    <w:rsid w:val="00515BE4"/>
    <w:rsid w:val="0051737D"/>
    <w:rsid w:val="00517618"/>
    <w:rsid w:val="00517D6A"/>
    <w:rsid w:val="00517F41"/>
    <w:rsid w:val="005235BE"/>
    <w:rsid w:val="00523B49"/>
    <w:rsid w:val="00523C04"/>
    <w:rsid w:val="005243F7"/>
    <w:rsid w:val="00524655"/>
    <w:rsid w:val="00524947"/>
    <w:rsid w:val="00524F57"/>
    <w:rsid w:val="00527136"/>
    <w:rsid w:val="00534E5D"/>
    <w:rsid w:val="005358AC"/>
    <w:rsid w:val="005375BF"/>
    <w:rsid w:val="00541753"/>
    <w:rsid w:val="00544400"/>
    <w:rsid w:val="00544822"/>
    <w:rsid w:val="005471AB"/>
    <w:rsid w:val="00551DD2"/>
    <w:rsid w:val="00552416"/>
    <w:rsid w:val="005539C6"/>
    <w:rsid w:val="00553F0D"/>
    <w:rsid w:val="0055471A"/>
    <w:rsid w:val="00555675"/>
    <w:rsid w:val="00556DE5"/>
    <w:rsid w:val="00557756"/>
    <w:rsid w:val="0056027E"/>
    <w:rsid w:val="00562A51"/>
    <w:rsid w:val="0056355D"/>
    <w:rsid w:val="00563E46"/>
    <w:rsid w:val="00565142"/>
    <w:rsid w:val="0056516A"/>
    <w:rsid w:val="00566D16"/>
    <w:rsid w:val="005675C5"/>
    <w:rsid w:val="00571C51"/>
    <w:rsid w:val="00571D28"/>
    <w:rsid w:val="0057202A"/>
    <w:rsid w:val="00577AE7"/>
    <w:rsid w:val="005814D0"/>
    <w:rsid w:val="00583497"/>
    <w:rsid w:val="00584239"/>
    <w:rsid w:val="005849DF"/>
    <w:rsid w:val="005916DE"/>
    <w:rsid w:val="005940EB"/>
    <w:rsid w:val="00595A27"/>
    <w:rsid w:val="005969DF"/>
    <w:rsid w:val="005A1342"/>
    <w:rsid w:val="005A2AAF"/>
    <w:rsid w:val="005A6AB8"/>
    <w:rsid w:val="005A78BB"/>
    <w:rsid w:val="005B0A3E"/>
    <w:rsid w:val="005B14BE"/>
    <w:rsid w:val="005B19B4"/>
    <w:rsid w:val="005B32C4"/>
    <w:rsid w:val="005B78F6"/>
    <w:rsid w:val="005C6195"/>
    <w:rsid w:val="005D6B3D"/>
    <w:rsid w:val="005D7A4A"/>
    <w:rsid w:val="005E09E3"/>
    <w:rsid w:val="005E0C11"/>
    <w:rsid w:val="005E33B5"/>
    <w:rsid w:val="005E3CD7"/>
    <w:rsid w:val="005E69FC"/>
    <w:rsid w:val="005E7CD4"/>
    <w:rsid w:val="005F2A3C"/>
    <w:rsid w:val="005F473F"/>
    <w:rsid w:val="005F7519"/>
    <w:rsid w:val="006004BD"/>
    <w:rsid w:val="00600D6C"/>
    <w:rsid w:val="006057A5"/>
    <w:rsid w:val="00607A0B"/>
    <w:rsid w:val="00610446"/>
    <w:rsid w:val="00610C2B"/>
    <w:rsid w:val="00611FD8"/>
    <w:rsid w:val="0061269B"/>
    <w:rsid w:val="00612F25"/>
    <w:rsid w:val="00613066"/>
    <w:rsid w:val="006154F2"/>
    <w:rsid w:val="00617E99"/>
    <w:rsid w:val="006217B8"/>
    <w:rsid w:val="006238BF"/>
    <w:rsid w:val="00624C40"/>
    <w:rsid w:val="006315E6"/>
    <w:rsid w:val="006335D2"/>
    <w:rsid w:val="00640863"/>
    <w:rsid w:val="00640D74"/>
    <w:rsid w:val="006423B7"/>
    <w:rsid w:val="0064255E"/>
    <w:rsid w:val="00642988"/>
    <w:rsid w:val="00643B5D"/>
    <w:rsid w:val="00652C19"/>
    <w:rsid w:val="006547AA"/>
    <w:rsid w:val="006553BC"/>
    <w:rsid w:val="006559A0"/>
    <w:rsid w:val="00656007"/>
    <w:rsid w:val="00657F6E"/>
    <w:rsid w:val="00661681"/>
    <w:rsid w:val="00662061"/>
    <w:rsid w:val="00663690"/>
    <w:rsid w:val="0066466F"/>
    <w:rsid w:val="00665C20"/>
    <w:rsid w:val="006663BC"/>
    <w:rsid w:val="00667962"/>
    <w:rsid w:val="006702B5"/>
    <w:rsid w:val="00673F50"/>
    <w:rsid w:val="0067440B"/>
    <w:rsid w:val="00674DAA"/>
    <w:rsid w:val="00680F89"/>
    <w:rsid w:val="00680FC2"/>
    <w:rsid w:val="00681256"/>
    <w:rsid w:val="006828A6"/>
    <w:rsid w:val="006900B0"/>
    <w:rsid w:val="00691D84"/>
    <w:rsid w:val="00692030"/>
    <w:rsid w:val="0069432D"/>
    <w:rsid w:val="006943C3"/>
    <w:rsid w:val="00695B9F"/>
    <w:rsid w:val="00696246"/>
    <w:rsid w:val="006974D9"/>
    <w:rsid w:val="006A37EF"/>
    <w:rsid w:val="006A7AA7"/>
    <w:rsid w:val="006A7ADA"/>
    <w:rsid w:val="006B3998"/>
    <w:rsid w:val="006B4ECD"/>
    <w:rsid w:val="006B50D0"/>
    <w:rsid w:val="006B53F9"/>
    <w:rsid w:val="006B5611"/>
    <w:rsid w:val="006B69E9"/>
    <w:rsid w:val="006C0B5A"/>
    <w:rsid w:val="006C1BC2"/>
    <w:rsid w:val="006C5CE6"/>
    <w:rsid w:val="006D0156"/>
    <w:rsid w:val="006D1321"/>
    <w:rsid w:val="006D182B"/>
    <w:rsid w:val="006D1DD5"/>
    <w:rsid w:val="006D29F9"/>
    <w:rsid w:val="006D3EB4"/>
    <w:rsid w:val="006D4189"/>
    <w:rsid w:val="006D42BC"/>
    <w:rsid w:val="006D48A6"/>
    <w:rsid w:val="006D556A"/>
    <w:rsid w:val="006D6A5E"/>
    <w:rsid w:val="006D6CE3"/>
    <w:rsid w:val="006E0E55"/>
    <w:rsid w:val="006E1606"/>
    <w:rsid w:val="006E2D5B"/>
    <w:rsid w:val="006E4FE4"/>
    <w:rsid w:val="006E6460"/>
    <w:rsid w:val="006E6AA2"/>
    <w:rsid w:val="006E6B6C"/>
    <w:rsid w:val="006F0CA9"/>
    <w:rsid w:val="006F2372"/>
    <w:rsid w:val="006F2A24"/>
    <w:rsid w:val="006F39C9"/>
    <w:rsid w:val="006F647A"/>
    <w:rsid w:val="00700265"/>
    <w:rsid w:val="00702809"/>
    <w:rsid w:val="00705891"/>
    <w:rsid w:val="007071FE"/>
    <w:rsid w:val="00711058"/>
    <w:rsid w:val="0071152D"/>
    <w:rsid w:val="00713DF5"/>
    <w:rsid w:val="00713E4B"/>
    <w:rsid w:val="00713FC9"/>
    <w:rsid w:val="007140F2"/>
    <w:rsid w:val="00714254"/>
    <w:rsid w:val="007144E5"/>
    <w:rsid w:val="00716A4D"/>
    <w:rsid w:val="00717003"/>
    <w:rsid w:val="0071735C"/>
    <w:rsid w:val="00717626"/>
    <w:rsid w:val="00717899"/>
    <w:rsid w:val="007239CA"/>
    <w:rsid w:val="00724BF2"/>
    <w:rsid w:val="007270B5"/>
    <w:rsid w:val="00727415"/>
    <w:rsid w:val="00727C59"/>
    <w:rsid w:val="00727CE1"/>
    <w:rsid w:val="00731B3F"/>
    <w:rsid w:val="007365BE"/>
    <w:rsid w:val="007375C6"/>
    <w:rsid w:val="00747A2A"/>
    <w:rsid w:val="007522DA"/>
    <w:rsid w:val="00753B75"/>
    <w:rsid w:val="007553AD"/>
    <w:rsid w:val="00760736"/>
    <w:rsid w:val="00760F30"/>
    <w:rsid w:val="0076109B"/>
    <w:rsid w:val="00761395"/>
    <w:rsid w:val="00761CA7"/>
    <w:rsid w:val="0076322C"/>
    <w:rsid w:val="00764419"/>
    <w:rsid w:val="00764819"/>
    <w:rsid w:val="00764EBD"/>
    <w:rsid w:val="00765500"/>
    <w:rsid w:val="00766C10"/>
    <w:rsid w:val="0077016E"/>
    <w:rsid w:val="00770540"/>
    <w:rsid w:val="0077100C"/>
    <w:rsid w:val="0077465D"/>
    <w:rsid w:val="0077618D"/>
    <w:rsid w:val="00777253"/>
    <w:rsid w:val="00777403"/>
    <w:rsid w:val="007803E6"/>
    <w:rsid w:val="00782706"/>
    <w:rsid w:val="00783690"/>
    <w:rsid w:val="00785CD4"/>
    <w:rsid w:val="007907CF"/>
    <w:rsid w:val="007909C7"/>
    <w:rsid w:val="00791FEB"/>
    <w:rsid w:val="007945E4"/>
    <w:rsid w:val="007957C0"/>
    <w:rsid w:val="00796713"/>
    <w:rsid w:val="00797AC7"/>
    <w:rsid w:val="007A2004"/>
    <w:rsid w:val="007A3B2D"/>
    <w:rsid w:val="007A497C"/>
    <w:rsid w:val="007A5AC4"/>
    <w:rsid w:val="007A5FE1"/>
    <w:rsid w:val="007A628A"/>
    <w:rsid w:val="007B1320"/>
    <w:rsid w:val="007B1BF8"/>
    <w:rsid w:val="007B4169"/>
    <w:rsid w:val="007B5327"/>
    <w:rsid w:val="007B5FF3"/>
    <w:rsid w:val="007B6E72"/>
    <w:rsid w:val="007C0459"/>
    <w:rsid w:val="007C0C24"/>
    <w:rsid w:val="007C3331"/>
    <w:rsid w:val="007C362A"/>
    <w:rsid w:val="007C57A8"/>
    <w:rsid w:val="007C595B"/>
    <w:rsid w:val="007C65C7"/>
    <w:rsid w:val="007D0DCA"/>
    <w:rsid w:val="007D2977"/>
    <w:rsid w:val="007D329C"/>
    <w:rsid w:val="007D58A2"/>
    <w:rsid w:val="007D6053"/>
    <w:rsid w:val="007E1CE7"/>
    <w:rsid w:val="007E23FB"/>
    <w:rsid w:val="007E33C7"/>
    <w:rsid w:val="007E3620"/>
    <w:rsid w:val="007E393A"/>
    <w:rsid w:val="007E3A84"/>
    <w:rsid w:val="007E3BBE"/>
    <w:rsid w:val="007E3C2E"/>
    <w:rsid w:val="007E45A4"/>
    <w:rsid w:val="007E70F5"/>
    <w:rsid w:val="007F13AF"/>
    <w:rsid w:val="007F2683"/>
    <w:rsid w:val="00801544"/>
    <w:rsid w:val="00802612"/>
    <w:rsid w:val="00803A5A"/>
    <w:rsid w:val="008041D2"/>
    <w:rsid w:val="0080585D"/>
    <w:rsid w:val="00816484"/>
    <w:rsid w:val="00817842"/>
    <w:rsid w:val="008220B2"/>
    <w:rsid w:val="00823081"/>
    <w:rsid w:val="00833A97"/>
    <w:rsid w:val="00833F58"/>
    <w:rsid w:val="00834ED7"/>
    <w:rsid w:val="0083753F"/>
    <w:rsid w:val="00837AE4"/>
    <w:rsid w:val="00842002"/>
    <w:rsid w:val="00843EB8"/>
    <w:rsid w:val="00844DFB"/>
    <w:rsid w:val="0084795D"/>
    <w:rsid w:val="00847D56"/>
    <w:rsid w:val="0085098C"/>
    <w:rsid w:val="00854A88"/>
    <w:rsid w:val="00854C4D"/>
    <w:rsid w:val="008566C9"/>
    <w:rsid w:val="00857349"/>
    <w:rsid w:val="00860514"/>
    <w:rsid w:val="00862B8E"/>
    <w:rsid w:val="00862BF2"/>
    <w:rsid w:val="00864B3F"/>
    <w:rsid w:val="00866FA1"/>
    <w:rsid w:val="00867C5C"/>
    <w:rsid w:val="00870836"/>
    <w:rsid w:val="00877C80"/>
    <w:rsid w:val="00880C4A"/>
    <w:rsid w:val="00881D67"/>
    <w:rsid w:val="00883994"/>
    <w:rsid w:val="00883A9F"/>
    <w:rsid w:val="00887341"/>
    <w:rsid w:val="00893E6B"/>
    <w:rsid w:val="00896A13"/>
    <w:rsid w:val="008979C1"/>
    <w:rsid w:val="008A03DE"/>
    <w:rsid w:val="008A359B"/>
    <w:rsid w:val="008B1EFA"/>
    <w:rsid w:val="008B3152"/>
    <w:rsid w:val="008B43EE"/>
    <w:rsid w:val="008B4FDD"/>
    <w:rsid w:val="008B5A11"/>
    <w:rsid w:val="008B6FDD"/>
    <w:rsid w:val="008B7226"/>
    <w:rsid w:val="008B74C2"/>
    <w:rsid w:val="008C04AD"/>
    <w:rsid w:val="008C22C4"/>
    <w:rsid w:val="008C716D"/>
    <w:rsid w:val="008C77E5"/>
    <w:rsid w:val="008C7BEB"/>
    <w:rsid w:val="008D0678"/>
    <w:rsid w:val="008D1ADA"/>
    <w:rsid w:val="008D22F9"/>
    <w:rsid w:val="008D2925"/>
    <w:rsid w:val="008D4127"/>
    <w:rsid w:val="008D5855"/>
    <w:rsid w:val="008D6496"/>
    <w:rsid w:val="008D6C4E"/>
    <w:rsid w:val="008E1BD6"/>
    <w:rsid w:val="008E3383"/>
    <w:rsid w:val="008E3963"/>
    <w:rsid w:val="008E3D16"/>
    <w:rsid w:val="008E407F"/>
    <w:rsid w:val="008E5E3A"/>
    <w:rsid w:val="008F1453"/>
    <w:rsid w:val="008F1FAD"/>
    <w:rsid w:val="008F570E"/>
    <w:rsid w:val="008F68D0"/>
    <w:rsid w:val="008F7CC7"/>
    <w:rsid w:val="00901D82"/>
    <w:rsid w:val="009027AD"/>
    <w:rsid w:val="00903101"/>
    <w:rsid w:val="009104B5"/>
    <w:rsid w:val="00912633"/>
    <w:rsid w:val="009156D1"/>
    <w:rsid w:val="009164BD"/>
    <w:rsid w:val="00920494"/>
    <w:rsid w:val="009220D1"/>
    <w:rsid w:val="00923352"/>
    <w:rsid w:val="00923B1B"/>
    <w:rsid w:val="00925543"/>
    <w:rsid w:val="009300DC"/>
    <w:rsid w:val="00931155"/>
    <w:rsid w:val="009345CA"/>
    <w:rsid w:val="009352A1"/>
    <w:rsid w:val="00935B4C"/>
    <w:rsid w:val="00936450"/>
    <w:rsid w:val="00936EC2"/>
    <w:rsid w:val="009418CF"/>
    <w:rsid w:val="0094275F"/>
    <w:rsid w:val="009436D1"/>
    <w:rsid w:val="00945CF0"/>
    <w:rsid w:val="00945DAC"/>
    <w:rsid w:val="00945F10"/>
    <w:rsid w:val="00946681"/>
    <w:rsid w:val="009501BD"/>
    <w:rsid w:val="009507F4"/>
    <w:rsid w:val="00950AF1"/>
    <w:rsid w:val="00950F99"/>
    <w:rsid w:val="00951188"/>
    <w:rsid w:val="00951B7C"/>
    <w:rsid w:val="00951F4B"/>
    <w:rsid w:val="00952BBE"/>
    <w:rsid w:val="00955157"/>
    <w:rsid w:val="009558DE"/>
    <w:rsid w:val="00955C25"/>
    <w:rsid w:val="00956195"/>
    <w:rsid w:val="00957BAB"/>
    <w:rsid w:val="009618FA"/>
    <w:rsid w:val="009631D5"/>
    <w:rsid w:val="009707DF"/>
    <w:rsid w:val="00975A36"/>
    <w:rsid w:val="00977CD8"/>
    <w:rsid w:val="009828FF"/>
    <w:rsid w:val="00983001"/>
    <w:rsid w:val="009833CF"/>
    <w:rsid w:val="00985DCC"/>
    <w:rsid w:val="00985EB4"/>
    <w:rsid w:val="00986E11"/>
    <w:rsid w:val="009936BB"/>
    <w:rsid w:val="00994C37"/>
    <w:rsid w:val="0099585B"/>
    <w:rsid w:val="00995CEA"/>
    <w:rsid w:val="00997171"/>
    <w:rsid w:val="009A06A0"/>
    <w:rsid w:val="009A1320"/>
    <w:rsid w:val="009A1402"/>
    <w:rsid w:val="009A28AB"/>
    <w:rsid w:val="009A356B"/>
    <w:rsid w:val="009A397F"/>
    <w:rsid w:val="009A57CC"/>
    <w:rsid w:val="009B020D"/>
    <w:rsid w:val="009B64FE"/>
    <w:rsid w:val="009C04BD"/>
    <w:rsid w:val="009D489B"/>
    <w:rsid w:val="009D4F28"/>
    <w:rsid w:val="009D5AD1"/>
    <w:rsid w:val="009D6A18"/>
    <w:rsid w:val="009D6D48"/>
    <w:rsid w:val="009E0D38"/>
    <w:rsid w:val="009E73B0"/>
    <w:rsid w:val="009F04A6"/>
    <w:rsid w:val="009F13EC"/>
    <w:rsid w:val="009F300B"/>
    <w:rsid w:val="009F3642"/>
    <w:rsid w:val="009F377C"/>
    <w:rsid w:val="009F4564"/>
    <w:rsid w:val="00A015EC"/>
    <w:rsid w:val="00A0192A"/>
    <w:rsid w:val="00A035F2"/>
    <w:rsid w:val="00A056C4"/>
    <w:rsid w:val="00A0606D"/>
    <w:rsid w:val="00A074CE"/>
    <w:rsid w:val="00A07511"/>
    <w:rsid w:val="00A11FB9"/>
    <w:rsid w:val="00A144B6"/>
    <w:rsid w:val="00A22BCB"/>
    <w:rsid w:val="00A27F4C"/>
    <w:rsid w:val="00A31518"/>
    <w:rsid w:val="00A32721"/>
    <w:rsid w:val="00A33095"/>
    <w:rsid w:val="00A3330E"/>
    <w:rsid w:val="00A35A8C"/>
    <w:rsid w:val="00A4095F"/>
    <w:rsid w:val="00A41815"/>
    <w:rsid w:val="00A41E6E"/>
    <w:rsid w:val="00A44B75"/>
    <w:rsid w:val="00A45937"/>
    <w:rsid w:val="00A475A1"/>
    <w:rsid w:val="00A47AF0"/>
    <w:rsid w:val="00A504FB"/>
    <w:rsid w:val="00A5072F"/>
    <w:rsid w:val="00A50E3C"/>
    <w:rsid w:val="00A519C6"/>
    <w:rsid w:val="00A51F43"/>
    <w:rsid w:val="00A531C8"/>
    <w:rsid w:val="00A53E0D"/>
    <w:rsid w:val="00A54342"/>
    <w:rsid w:val="00A5684A"/>
    <w:rsid w:val="00A57235"/>
    <w:rsid w:val="00A573C5"/>
    <w:rsid w:val="00A57C39"/>
    <w:rsid w:val="00A57CF5"/>
    <w:rsid w:val="00A60E05"/>
    <w:rsid w:val="00A61942"/>
    <w:rsid w:val="00A61A92"/>
    <w:rsid w:val="00A61CB4"/>
    <w:rsid w:val="00A620EB"/>
    <w:rsid w:val="00A62758"/>
    <w:rsid w:val="00A6372E"/>
    <w:rsid w:val="00A63E72"/>
    <w:rsid w:val="00A63EF1"/>
    <w:rsid w:val="00A63F2C"/>
    <w:rsid w:val="00A71560"/>
    <w:rsid w:val="00A71FC2"/>
    <w:rsid w:val="00A76A12"/>
    <w:rsid w:val="00A8035A"/>
    <w:rsid w:val="00A812CB"/>
    <w:rsid w:val="00A82F5F"/>
    <w:rsid w:val="00A84A1C"/>
    <w:rsid w:val="00A90A0B"/>
    <w:rsid w:val="00A92459"/>
    <w:rsid w:val="00A93045"/>
    <w:rsid w:val="00A93D0F"/>
    <w:rsid w:val="00A94151"/>
    <w:rsid w:val="00A961EA"/>
    <w:rsid w:val="00A975D3"/>
    <w:rsid w:val="00A97B9D"/>
    <w:rsid w:val="00AA1317"/>
    <w:rsid w:val="00AA2140"/>
    <w:rsid w:val="00AA5968"/>
    <w:rsid w:val="00AB3195"/>
    <w:rsid w:val="00AB5908"/>
    <w:rsid w:val="00AB72FC"/>
    <w:rsid w:val="00AB7F3A"/>
    <w:rsid w:val="00AC122B"/>
    <w:rsid w:val="00AC2BC2"/>
    <w:rsid w:val="00AC3AD7"/>
    <w:rsid w:val="00AC3C70"/>
    <w:rsid w:val="00AC4B5E"/>
    <w:rsid w:val="00AC65FC"/>
    <w:rsid w:val="00AC698A"/>
    <w:rsid w:val="00AC6F50"/>
    <w:rsid w:val="00AD0E5A"/>
    <w:rsid w:val="00AD36AD"/>
    <w:rsid w:val="00AD5221"/>
    <w:rsid w:val="00AD7482"/>
    <w:rsid w:val="00AE079F"/>
    <w:rsid w:val="00AE1572"/>
    <w:rsid w:val="00AE15CD"/>
    <w:rsid w:val="00AE2449"/>
    <w:rsid w:val="00AE50C8"/>
    <w:rsid w:val="00AE6859"/>
    <w:rsid w:val="00AE6E6E"/>
    <w:rsid w:val="00AE7AB3"/>
    <w:rsid w:val="00AF0A2E"/>
    <w:rsid w:val="00B0188A"/>
    <w:rsid w:val="00B02D08"/>
    <w:rsid w:val="00B03082"/>
    <w:rsid w:val="00B04A79"/>
    <w:rsid w:val="00B056FE"/>
    <w:rsid w:val="00B059A9"/>
    <w:rsid w:val="00B07C51"/>
    <w:rsid w:val="00B07D6C"/>
    <w:rsid w:val="00B11B06"/>
    <w:rsid w:val="00B129EB"/>
    <w:rsid w:val="00B13978"/>
    <w:rsid w:val="00B2131A"/>
    <w:rsid w:val="00B235DF"/>
    <w:rsid w:val="00B24E7F"/>
    <w:rsid w:val="00B33078"/>
    <w:rsid w:val="00B337BC"/>
    <w:rsid w:val="00B378FE"/>
    <w:rsid w:val="00B40FF9"/>
    <w:rsid w:val="00B41071"/>
    <w:rsid w:val="00B41C52"/>
    <w:rsid w:val="00B41FAA"/>
    <w:rsid w:val="00B42477"/>
    <w:rsid w:val="00B42816"/>
    <w:rsid w:val="00B44D17"/>
    <w:rsid w:val="00B47848"/>
    <w:rsid w:val="00B5144E"/>
    <w:rsid w:val="00B54741"/>
    <w:rsid w:val="00B54A02"/>
    <w:rsid w:val="00B55E0E"/>
    <w:rsid w:val="00B5697C"/>
    <w:rsid w:val="00B571E3"/>
    <w:rsid w:val="00B65FE4"/>
    <w:rsid w:val="00B72892"/>
    <w:rsid w:val="00B74677"/>
    <w:rsid w:val="00B74BEB"/>
    <w:rsid w:val="00B74FA5"/>
    <w:rsid w:val="00B7550E"/>
    <w:rsid w:val="00B7564F"/>
    <w:rsid w:val="00B8253F"/>
    <w:rsid w:val="00B82602"/>
    <w:rsid w:val="00B86929"/>
    <w:rsid w:val="00B869C2"/>
    <w:rsid w:val="00B87AF9"/>
    <w:rsid w:val="00B9033D"/>
    <w:rsid w:val="00B91619"/>
    <w:rsid w:val="00B91FC5"/>
    <w:rsid w:val="00B9248F"/>
    <w:rsid w:val="00B93D71"/>
    <w:rsid w:val="00B961CC"/>
    <w:rsid w:val="00B976BF"/>
    <w:rsid w:val="00BA20AA"/>
    <w:rsid w:val="00BA2FEA"/>
    <w:rsid w:val="00BA3AB8"/>
    <w:rsid w:val="00BA5A6A"/>
    <w:rsid w:val="00BA6817"/>
    <w:rsid w:val="00BA7251"/>
    <w:rsid w:val="00BA7CBB"/>
    <w:rsid w:val="00BA7D6D"/>
    <w:rsid w:val="00BB05C0"/>
    <w:rsid w:val="00BB4184"/>
    <w:rsid w:val="00BB61E6"/>
    <w:rsid w:val="00BC2E97"/>
    <w:rsid w:val="00BC56C6"/>
    <w:rsid w:val="00BC65E8"/>
    <w:rsid w:val="00BD0CD1"/>
    <w:rsid w:val="00BD2765"/>
    <w:rsid w:val="00BD3DF3"/>
    <w:rsid w:val="00BD4CE7"/>
    <w:rsid w:val="00BD6DA2"/>
    <w:rsid w:val="00BE0AF2"/>
    <w:rsid w:val="00BE117F"/>
    <w:rsid w:val="00BE11D2"/>
    <w:rsid w:val="00BE20FF"/>
    <w:rsid w:val="00BE2F43"/>
    <w:rsid w:val="00BE3177"/>
    <w:rsid w:val="00BE6828"/>
    <w:rsid w:val="00BE7D65"/>
    <w:rsid w:val="00BF1048"/>
    <w:rsid w:val="00BF1203"/>
    <w:rsid w:val="00BF1F32"/>
    <w:rsid w:val="00BF2EC8"/>
    <w:rsid w:val="00BF3D19"/>
    <w:rsid w:val="00BF4103"/>
    <w:rsid w:val="00BF43D1"/>
    <w:rsid w:val="00BF49CB"/>
    <w:rsid w:val="00BF59BB"/>
    <w:rsid w:val="00BF679B"/>
    <w:rsid w:val="00C00B25"/>
    <w:rsid w:val="00C02E39"/>
    <w:rsid w:val="00C108A7"/>
    <w:rsid w:val="00C11DFD"/>
    <w:rsid w:val="00C12228"/>
    <w:rsid w:val="00C1452D"/>
    <w:rsid w:val="00C17469"/>
    <w:rsid w:val="00C20036"/>
    <w:rsid w:val="00C2075C"/>
    <w:rsid w:val="00C20BD9"/>
    <w:rsid w:val="00C228E5"/>
    <w:rsid w:val="00C22D25"/>
    <w:rsid w:val="00C238CE"/>
    <w:rsid w:val="00C245E7"/>
    <w:rsid w:val="00C2689C"/>
    <w:rsid w:val="00C27CBA"/>
    <w:rsid w:val="00C30695"/>
    <w:rsid w:val="00C30C5B"/>
    <w:rsid w:val="00C310A9"/>
    <w:rsid w:val="00C33897"/>
    <w:rsid w:val="00C33D2B"/>
    <w:rsid w:val="00C374F1"/>
    <w:rsid w:val="00C37D0F"/>
    <w:rsid w:val="00C415E2"/>
    <w:rsid w:val="00C416D0"/>
    <w:rsid w:val="00C4648C"/>
    <w:rsid w:val="00C477A9"/>
    <w:rsid w:val="00C53AF1"/>
    <w:rsid w:val="00C561FA"/>
    <w:rsid w:val="00C57D7D"/>
    <w:rsid w:val="00C60A5D"/>
    <w:rsid w:val="00C61C6C"/>
    <w:rsid w:val="00C63CF3"/>
    <w:rsid w:val="00C76268"/>
    <w:rsid w:val="00C773ED"/>
    <w:rsid w:val="00C84551"/>
    <w:rsid w:val="00C87789"/>
    <w:rsid w:val="00C91396"/>
    <w:rsid w:val="00C9215C"/>
    <w:rsid w:val="00C92CD1"/>
    <w:rsid w:val="00C94655"/>
    <w:rsid w:val="00C96029"/>
    <w:rsid w:val="00C978E4"/>
    <w:rsid w:val="00CA0FA4"/>
    <w:rsid w:val="00CA21B9"/>
    <w:rsid w:val="00CA2892"/>
    <w:rsid w:val="00CA2975"/>
    <w:rsid w:val="00CA6525"/>
    <w:rsid w:val="00CA76B7"/>
    <w:rsid w:val="00CB026A"/>
    <w:rsid w:val="00CB1D59"/>
    <w:rsid w:val="00CB1E73"/>
    <w:rsid w:val="00CB383B"/>
    <w:rsid w:val="00CB501D"/>
    <w:rsid w:val="00CB7361"/>
    <w:rsid w:val="00CC1A27"/>
    <w:rsid w:val="00CC1CCE"/>
    <w:rsid w:val="00CC1E63"/>
    <w:rsid w:val="00CC6883"/>
    <w:rsid w:val="00CD1393"/>
    <w:rsid w:val="00CD2621"/>
    <w:rsid w:val="00CD73FC"/>
    <w:rsid w:val="00CE0377"/>
    <w:rsid w:val="00CE590F"/>
    <w:rsid w:val="00CE5D62"/>
    <w:rsid w:val="00CE6A23"/>
    <w:rsid w:val="00CE70D3"/>
    <w:rsid w:val="00CE7712"/>
    <w:rsid w:val="00CF02FA"/>
    <w:rsid w:val="00CF51EA"/>
    <w:rsid w:val="00CF73BB"/>
    <w:rsid w:val="00D00C85"/>
    <w:rsid w:val="00D0297A"/>
    <w:rsid w:val="00D02B78"/>
    <w:rsid w:val="00D03305"/>
    <w:rsid w:val="00D1050E"/>
    <w:rsid w:val="00D10AC6"/>
    <w:rsid w:val="00D10EC9"/>
    <w:rsid w:val="00D12FCC"/>
    <w:rsid w:val="00D159B2"/>
    <w:rsid w:val="00D16CF0"/>
    <w:rsid w:val="00D17FC1"/>
    <w:rsid w:val="00D21244"/>
    <w:rsid w:val="00D213C2"/>
    <w:rsid w:val="00D218D3"/>
    <w:rsid w:val="00D23ED0"/>
    <w:rsid w:val="00D300B1"/>
    <w:rsid w:val="00D32A6A"/>
    <w:rsid w:val="00D3335F"/>
    <w:rsid w:val="00D365EE"/>
    <w:rsid w:val="00D37017"/>
    <w:rsid w:val="00D45D2C"/>
    <w:rsid w:val="00D45D57"/>
    <w:rsid w:val="00D4791B"/>
    <w:rsid w:val="00D52460"/>
    <w:rsid w:val="00D534EB"/>
    <w:rsid w:val="00D53B36"/>
    <w:rsid w:val="00D54D2A"/>
    <w:rsid w:val="00D60127"/>
    <w:rsid w:val="00D62F0B"/>
    <w:rsid w:val="00D63FA4"/>
    <w:rsid w:val="00D65A36"/>
    <w:rsid w:val="00D7282C"/>
    <w:rsid w:val="00D72FDB"/>
    <w:rsid w:val="00D73E66"/>
    <w:rsid w:val="00D74788"/>
    <w:rsid w:val="00D74F00"/>
    <w:rsid w:val="00D764A6"/>
    <w:rsid w:val="00D76F5F"/>
    <w:rsid w:val="00D818D6"/>
    <w:rsid w:val="00D81D05"/>
    <w:rsid w:val="00D843F4"/>
    <w:rsid w:val="00D848C7"/>
    <w:rsid w:val="00D85CF0"/>
    <w:rsid w:val="00D863CC"/>
    <w:rsid w:val="00D8689E"/>
    <w:rsid w:val="00D92CB2"/>
    <w:rsid w:val="00D9392E"/>
    <w:rsid w:val="00D96C86"/>
    <w:rsid w:val="00D97EB0"/>
    <w:rsid w:val="00DA489A"/>
    <w:rsid w:val="00DA5DB5"/>
    <w:rsid w:val="00DA729C"/>
    <w:rsid w:val="00DB02A2"/>
    <w:rsid w:val="00DB4C6C"/>
    <w:rsid w:val="00DB5637"/>
    <w:rsid w:val="00DB5CC8"/>
    <w:rsid w:val="00DB665A"/>
    <w:rsid w:val="00DB6675"/>
    <w:rsid w:val="00DB7341"/>
    <w:rsid w:val="00DB798A"/>
    <w:rsid w:val="00DC123D"/>
    <w:rsid w:val="00DC15C5"/>
    <w:rsid w:val="00DC2409"/>
    <w:rsid w:val="00DC3A32"/>
    <w:rsid w:val="00DC516D"/>
    <w:rsid w:val="00DD11AC"/>
    <w:rsid w:val="00DE0916"/>
    <w:rsid w:val="00DE0E8E"/>
    <w:rsid w:val="00DE22B9"/>
    <w:rsid w:val="00DE316A"/>
    <w:rsid w:val="00DE4E6A"/>
    <w:rsid w:val="00DF0B93"/>
    <w:rsid w:val="00DF0BCD"/>
    <w:rsid w:val="00DF0FBA"/>
    <w:rsid w:val="00DF1C83"/>
    <w:rsid w:val="00DF2456"/>
    <w:rsid w:val="00DF32EC"/>
    <w:rsid w:val="00DF3F76"/>
    <w:rsid w:val="00DF4AB4"/>
    <w:rsid w:val="00DF4CF9"/>
    <w:rsid w:val="00DF4DB3"/>
    <w:rsid w:val="00DF52C7"/>
    <w:rsid w:val="00DF6961"/>
    <w:rsid w:val="00E00BBA"/>
    <w:rsid w:val="00E00BD4"/>
    <w:rsid w:val="00E01AEC"/>
    <w:rsid w:val="00E026E0"/>
    <w:rsid w:val="00E04694"/>
    <w:rsid w:val="00E113AC"/>
    <w:rsid w:val="00E13419"/>
    <w:rsid w:val="00E14A66"/>
    <w:rsid w:val="00E20CFA"/>
    <w:rsid w:val="00E22193"/>
    <w:rsid w:val="00E237FA"/>
    <w:rsid w:val="00E23ECD"/>
    <w:rsid w:val="00E25391"/>
    <w:rsid w:val="00E254DA"/>
    <w:rsid w:val="00E323D4"/>
    <w:rsid w:val="00E34160"/>
    <w:rsid w:val="00E37DD7"/>
    <w:rsid w:val="00E435B4"/>
    <w:rsid w:val="00E43796"/>
    <w:rsid w:val="00E474BD"/>
    <w:rsid w:val="00E50312"/>
    <w:rsid w:val="00E55148"/>
    <w:rsid w:val="00E57057"/>
    <w:rsid w:val="00E603AB"/>
    <w:rsid w:val="00E608DC"/>
    <w:rsid w:val="00E62714"/>
    <w:rsid w:val="00E627AD"/>
    <w:rsid w:val="00E63393"/>
    <w:rsid w:val="00E636CF"/>
    <w:rsid w:val="00E676BA"/>
    <w:rsid w:val="00E72A64"/>
    <w:rsid w:val="00E77CB6"/>
    <w:rsid w:val="00E802FA"/>
    <w:rsid w:val="00E80C7A"/>
    <w:rsid w:val="00E81983"/>
    <w:rsid w:val="00E84144"/>
    <w:rsid w:val="00E85181"/>
    <w:rsid w:val="00E86CFD"/>
    <w:rsid w:val="00E8721D"/>
    <w:rsid w:val="00E875BE"/>
    <w:rsid w:val="00E90D94"/>
    <w:rsid w:val="00E919E6"/>
    <w:rsid w:val="00EA00CF"/>
    <w:rsid w:val="00EA1D93"/>
    <w:rsid w:val="00EA27B6"/>
    <w:rsid w:val="00EA3353"/>
    <w:rsid w:val="00EA6BF4"/>
    <w:rsid w:val="00EB1804"/>
    <w:rsid w:val="00EB1BBB"/>
    <w:rsid w:val="00EB2D7E"/>
    <w:rsid w:val="00EB5EE8"/>
    <w:rsid w:val="00EB765B"/>
    <w:rsid w:val="00EB7855"/>
    <w:rsid w:val="00EC158E"/>
    <w:rsid w:val="00EC3834"/>
    <w:rsid w:val="00EC4A91"/>
    <w:rsid w:val="00EC5F17"/>
    <w:rsid w:val="00ED0203"/>
    <w:rsid w:val="00ED09B8"/>
    <w:rsid w:val="00ED2A42"/>
    <w:rsid w:val="00ED32E0"/>
    <w:rsid w:val="00ED3554"/>
    <w:rsid w:val="00ED56C1"/>
    <w:rsid w:val="00ED6C37"/>
    <w:rsid w:val="00EE376D"/>
    <w:rsid w:val="00EE49C7"/>
    <w:rsid w:val="00EE5FDA"/>
    <w:rsid w:val="00EE659C"/>
    <w:rsid w:val="00EF0A0D"/>
    <w:rsid w:val="00EF2955"/>
    <w:rsid w:val="00EF2F51"/>
    <w:rsid w:val="00EF54DC"/>
    <w:rsid w:val="00F14293"/>
    <w:rsid w:val="00F14FD8"/>
    <w:rsid w:val="00F15489"/>
    <w:rsid w:val="00F15836"/>
    <w:rsid w:val="00F2187C"/>
    <w:rsid w:val="00F21B56"/>
    <w:rsid w:val="00F22983"/>
    <w:rsid w:val="00F2356B"/>
    <w:rsid w:val="00F23DCD"/>
    <w:rsid w:val="00F2687A"/>
    <w:rsid w:val="00F3003D"/>
    <w:rsid w:val="00F30682"/>
    <w:rsid w:val="00F321D3"/>
    <w:rsid w:val="00F32987"/>
    <w:rsid w:val="00F33EC1"/>
    <w:rsid w:val="00F35F9C"/>
    <w:rsid w:val="00F36140"/>
    <w:rsid w:val="00F41335"/>
    <w:rsid w:val="00F41F67"/>
    <w:rsid w:val="00F423AD"/>
    <w:rsid w:val="00F43CB8"/>
    <w:rsid w:val="00F43D79"/>
    <w:rsid w:val="00F4418B"/>
    <w:rsid w:val="00F46478"/>
    <w:rsid w:val="00F50D8B"/>
    <w:rsid w:val="00F5106D"/>
    <w:rsid w:val="00F51D92"/>
    <w:rsid w:val="00F54541"/>
    <w:rsid w:val="00F54A9A"/>
    <w:rsid w:val="00F66E10"/>
    <w:rsid w:val="00F67055"/>
    <w:rsid w:val="00F70E75"/>
    <w:rsid w:val="00F75A67"/>
    <w:rsid w:val="00F77351"/>
    <w:rsid w:val="00F80B3D"/>
    <w:rsid w:val="00F823B6"/>
    <w:rsid w:val="00F83823"/>
    <w:rsid w:val="00F8509A"/>
    <w:rsid w:val="00F8700B"/>
    <w:rsid w:val="00F877D7"/>
    <w:rsid w:val="00F9035E"/>
    <w:rsid w:val="00F945F5"/>
    <w:rsid w:val="00F9497C"/>
    <w:rsid w:val="00F950A7"/>
    <w:rsid w:val="00F95574"/>
    <w:rsid w:val="00F9667D"/>
    <w:rsid w:val="00FA43D5"/>
    <w:rsid w:val="00FA6ABE"/>
    <w:rsid w:val="00FA7485"/>
    <w:rsid w:val="00FB0120"/>
    <w:rsid w:val="00FB0928"/>
    <w:rsid w:val="00FB21D4"/>
    <w:rsid w:val="00FB6B56"/>
    <w:rsid w:val="00FB7773"/>
    <w:rsid w:val="00FC2A31"/>
    <w:rsid w:val="00FC3A49"/>
    <w:rsid w:val="00FC51CB"/>
    <w:rsid w:val="00FC6CF6"/>
    <w:rsid w:val="00FD16FC"/>
    <w:rsid w:val="00FD524D"/>
    <w:rsid w:val="00FE1D51"/>
    <w:rsid w:val="00FE55AC"/>
    <w:rsid w:val="00FE5734"/>
    <w:rsid w:val="00FE5B22"/>
    <w:rsid w:val="00FE6EFB"/>
    <w:rsid w:val="00FE6F86"/>
    <w:rsid w:val="00FE7E46"/>
    <w:rsid w:val="00FF16D6"/>
    <w:rsid w:val="00FF2D82"/>
    <w:rsid w:val="00FF30C0"/>
    <w:rsid w:val="00FF5ECB"/>
    <w:rsid w:val="00FF6EC1"/>
    <w:rsid w:val="00FF76BD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9E0F8C"/>
  <w15:chartTrackingRefBased/>
  <w15:docId w15:val="{CB119A6B-ACA0-4BDF-9C18-F1025B20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120" w:lineRule="atLeas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240B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pl-PL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240B1"/>
    <w:pPr>
      <w:keepNext/>
      <w:suppressAutoHyphens w:val="0"/>
      <w:spacing w:before="240" w:after="60"/>
      <w:outlineLvl w:val="3"/>
    </w:pPr>
    <w:rPr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1240B1"/>
    <w:pPr>
      <w:keepNext/>
      <w:widowControl w:val="0"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kern w:val="0"/>
      <w:szCs w:val="20"/>
    </w:rPr>
  </w:style>
  <w:style w:type="paragraph" w:styleId="Nagwek6">
    <w:name w:val="heading 6"/>
    <w:basedOn w:val="Normalny"/>
    <w:next w:val="Normalny"/>
    <w:qFormat/>
    <w:rsid w:val="001240B1"/>
    <w:pPr>
      <w:keepNext/>
      <w:widowControl w:val="0"/>
      <w:jc w:val="both"/>
      <w:outlineLvl w:val="5"/>
    </w:pPr>
    <w:rPr>
      <w:rFonts w:ascii="Nimbus Roman No9 L" w:hAnsi="Nimbus Roman No9 L"/>
      <w:b/>
      <w:kern w:val="0"/>
    </w:rPr>
  </w:style>
  <w:style w:type="paragraph" w:styleId="Nagwek7">
    <w:name w:val="heading 7"/>
    <w:basedOn w:val="Normalny"/>
    <w:next w:val="Normalny"/>
    <w:qFormat/>
    <w:rsid w:val="001240B1"/>
    <w:pPr>
      <w:keepNext/>
      <w:widowControl w:val="0"/>
      <w:outlineLvl w:val="6"/>
    </w:pPr>
    <w:rPr>
      <w:b/>
      <w:color w:val="000000"/>
      <w:kern w:val="0"/>
      <w:szCs w:val="20"/>
    </w:rPr>
  </w:style>
  <w:style w:type="paragraph" w:styleId="Nagwek8">
    <w:name w:val="heading 8"/>
    <w:basedOn w:val="Normalny"/>
    <w:next w:val="Normalny"/>
    <w:qFormat/>
    <w:rsid w:val="001240B1"/>
    <w:pPr>
      <w:keepNext/>
      <w:widowControl w:val="0"/>
      <w:outlineLvl w:val="7"/>
    </w:pPr>
    <w:rPr>
      <w:color w:val="000000"/>
      <w:kern w:val="0"/>
      <w:szCs w:val="20"/>
      <w:u w:val="single"/>
    </w:rPr>
  </w:style>
  <w:style w:type="paragraph" w:styleId="Nagwek9">
    <w:name w:val="heading 9"/>
    <w:basedOn w:val="Normalny"/>
    <w:next w:val="Normalny"/>
    <w:qFormat/>
    <w:rsid w:val="002A14F9"/>
    <w:pPr>
      <w:keepNext/>
      <w:widowControl w:val="0"/>
      <w:autoSpaceDE w:val="0"/>
      <w:ind w:right="-1"/>
      <w:jc w:val="center"/>
      <w:outlineLvl w:val="8"/>
    </w:pPr>
    <w:rPr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1"/>
    <w:basedOn w:val="Normalny"/>
    <w:link w:val="TekstpodstawowyZnak"/>
    <w:pPr>
      <w:jc w:val="both"/>
    </w:pPr>
    <w:rPr>
      <w:sz w:val="22"/>
    </w:rPr>
  </w:style>
  <w:style w:type="character" w:customStyle="1" w:styleId="TekstpodstawowyZnak">
    <w:name w:val="Tekst podstawowy Znak"/>
    <w:aliases w:val=" Znak1 Znak"/>
    <w:link w:val="Tekstpodstawowy"/>
    <w:rsid w:val="001240B1"/>
    <w:rPr>
      <w:kern w:val="1"/>
      <w:sz w:val="22"/>
      <w:szCs w:val="24"/>
      <w:lang w:val="pl-PL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sz w:val="24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sz w:val="24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Times New Roman" w:eastAsia="Luxi Sans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Symbol" w:hAnsi="Symbol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contentarea">
    <w:name w:val="contentarea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3z3">
    <w:name w:val="WW8Num13z3"/>
    <w:rPr>
      <w:rFonts w:ascii="Wingdings" w:hAnsi="Wingdings" w:cs="StarSymbol"/>
      <w:sz w:val="18"/>
      <w:szCs w:val="18"/>
    </w:rPr>
  </w:style>
  <w:style w:type="character" w:customStyle="1" w:styleId="pathcurrent">
    <w:name w:val="pathcurrent"/>
    <w:basedOn w:val="Domylnaczcionkaakapitu1"/>
    <w:uiPriority w:val="99"/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link w:val="IndeksZnak"/>
    <w:pPr>
      <w:suppressLineNumbers/>
    </w:pPr>
    <w:rPr>
      <w:rFonts w:cs="Tahoma"/>
    </w:rPr>
  </w:style>
  <w:style w:type="character" w:customStyle="1" w:styleId="IndeksZnak">
    <w:name w:val="Indeks Znak"/>
    <w:link w:val="Indeks"/>
    <w:rsid w:val="001240B1"/>
    <w:rPr>
      <w:rFonts w:cs="Tahoma"/>
      <w:kern w:val="1"/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aliases w:val="Normalny (Web) Znak1,Normalny (Web) Znak Znak,Normalny (Web) Znak"/>
    <w:basedOn w:val="Normalny"/>
    <w:link w:val="NormalnyWebZnak2"/>
    <w:qFormat/>
    <w:pPr>
      <w:spacing w:before="280" w:after="280"/>
    </w:pPr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rsid w:val="001240B1"/>
    <w:rPr>
      <w:kern w:val="1"/>
      <w:sz w:val="24"/>
      <w:szCs w:val="24"/>
      <w:lang w:val="pl-PL" w:eastAsia="ar-SA" w:bidi="ar-SA"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basedOn w:val="Normalny"/>
    <w:rPr>
      <w:sz w:val="20"/>
      <w:szCs w:val="20"/>
    </w:rPr>
  </w:style>
  <w:style w:type="paragraph" w:customStyle="1" w:styleId="Tekstpodstawowy1">
    <w:name w:val="Tekst podstawowy1"/>
    <w:basedOn w:val="Normalny1"/>
    <w:pPr>
      <w:jc w:val="both"/>
    </w:pPr>
    <w:rPr>
      <w:sz w:val="24"/>
      <w:szCs w:val="24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</w:style>
  <w:style w:type="paragraph" w:customStyle="1" w:styleId="WW-Domylnie">
    <w:name w:val="WW-Domyślnie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styleId="Tekstpodstawowy2">
    <w:name w:val="Body Text 2"/>
    <w:basedOn w:val="Normalny"/>
    <w:rsid w:val="00760736"/>
    <w:pPr>
      <w:suppressAutoHyphens w:val="0"/>
      <w:spacing w:after="120" w:line="480" w:lineRule="auto"/>
    </w:pPr>
    <w:rPr>
      <w:kern w:val="0"/>
      <w:lang w:eastAsia="pl-PL"/>
    </w:rPr>
  </w:style>
  <w:style w:type="paragraph" w:styleId="Tekstpodstawowywcity2">
    <w:name w:val="Body Text Indent 2"/>
    <w:basedOn w:val="Normalny"/>
    <w:rsid w:val="001240B1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rsid w:val="001240B1"/>
    <w:pPr>
      <w:suppressAutoHyphens w:val="0"/>
      <w:spacing w:after="120"/>
      <w:ind w:left="283"/>
    </w:pPr>
    <w:rPr>
      <w:kern w:val="0"/>
      <w:sz w:val="20"/>
      <w:szCs w:val="20"/>
      <w:lang w:eastAsia="pl-PL"/>
    </w:rPr>
  </w:style>
  <w:style w:type="paragraph" w:styleId="Tytu">
    <w:name w:val="Title"/>
    <w:basedOn w:val="Normalny"/>
    <w:qFormat/>
    <w:rsid w:val="001240B1"/>
    <w:pPr>
      <w:suppressAutoHyphens w:val="0"/>
      <w:jc w:val="center"/>
    </w:pPr>
    <w:rPr>
      <w:b/>
      <w:bCs/>
      <w:kern w:val="0"/>
      <w:lang w:eastAsia="pl-PL"/>
    </w:rPr>
  </w:style>
  <w:style w:type="character" w:customStyle="1" w:styleId="c41">
    <w:name w:val="c41"/>
    <w:rsid w:val="001240B1"/>
    <w:rPr>
      <w:rFonts w:ascii="MS Sans Serif" w:hAnsi="MS Sans Serif" w:hint="default"/>
      <w:sz w:val="20"/>
      <w:szCs w:val="20"/>
    </w:rPr>
  </w:style>
  <w:style w:type="paragraph" w:styleId="Tekstdymka">
    <w:name w:val="Balloon Text"/>
    <w:basedOn w:val="Normalny"/>
    <w:semiHidden/>
    <w:rsid w:val="001240B1"/>
    <w:pPr>
      <w:suppressAutoHyphens w:val="0"/>
    </w:pPr>
    <w:rPr>
      <w:rFonts w:ascii="Tahoma" w:hAnsi="Tahoma" w:cs="Tahoma"/>
      <w:kern w:val="0"/>
      <w:sz w:val="16"/>
      <w:szCs w:val="16"/>
      <w:lang w:eastAsia="pl-PL"/>
    </w:rPr>
  </w:style>
  <w:style w:type="paragraph" w:styleId="Tekstpodstawowywcity3">
    <w:name w:val="Body Text Indent 3"/>
    <w:basedOn w:val="Normalny"/>
    <w:rsid w:val="001240B1"/>
    <w:pPr>
      <w:suppressAutoHyphens w:val="0"/>
      <w:spacing w:after="120"/>
      <w:ind w:left="283"/>
    </w:pPr>
    <w:rPr>
      <w:kern w:val="0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1240B1"/>
    <w:pPr>
      <w:widowControl w:val="0"/>
      <w:overflowPunct w:val="0"/>
      <w:autoSpaceDE w:val="0"/>
      <w:jc w:val="both"/>
    </w:pPr>
    <w:rPr>
      <w:rFonts w:ascii="Arial" w:hAnsi="Arial"/>
      <w:kern w:val="0"/>
      <w:szCs w:val="20"/>
    </w:rPr>
  </w:style>
  <w:style w:type="paragraph" w:customStyle="1" w:styleId="tekst01">
    <w:name w:val="tekst01"/>
    <w:basedOn w:val="Normalny"/>
    <w:rsid w:val="001240B1"/>
    <w:pPr>
      <w:widowControl w:val="0"/>
    </w:pPr>
    <w:rPr>
      <w:rFonts w:ascii="Arial" w:hAnsi="Arial"/>
      <w:kern w:val="0"/>
      <w:szCs w:val="20"/>
      <w:lang w:val="de-DE"/>
    </w:rPr>
  </w:style>
  <w:style w:type="paragraph" w:customStyle="1" w:styleId="Standardowy0">
    <w:name w:val="Standardowy_"/>
    <w:rsid w:val="001240B1"/>
    <w:pPr>
      <w:widowControl w:val="0"/>
      <w:suppressAutoHyphens/>
      <w:snapToGrid w:val="0"/>
      <w:jc w:val="both"/>
    </w:pPr>
    <w:rPr>
      <w:spacing w:val="-3"/>
      <w:sz w:val="24"/>
      <w:lang w:val="en-US" w:eastAsia="ar-SA"/>
    </w:rPr>
  </w:style>
  <w:style w:type="paragraph" w:customStyle="1" w:styleId="Standardowy1">
    <w:name w:val="Standardowy1"/>
    <w:basedOn w:val="Normalny"/>
    <w:link w:val="NormalTableZnak"/>
    <w:rsid w:val="001240B1"/>
    <w:pPr>
      <w:widowControl w:val="0"/>
    </w:pPr>
    <w:rPr>
      <w:rFonts w:ascii="Arial" w:hAnsi="Arial"/>
      <w:kern w:val="0"/>
      <w:sz w:val="20"/>
      <w:szCs w:val="20"/>
    </w:rPr>
  </w:style>
  <w:style w:type="character" w:customStyle="1" w:styleId="NormalTableZnak">
    <w:name w:val="Normal Table Znak"/>
    <w:link w:val="Standardowy1"/>
    <w:rsid w:val="001240B1"/>
    <w:rPr>
      <w:rFonts w:ascii="Arial" w:hAnsi="Arial"/>
      <w:lang w:val="pl-PL" w:eastAsia="ar-SA" w:bidi="ar-SA"/>
    </w:rPr>
  </w:style>
  <w:style w:type="paragraph" w:customStyle="1" w:styleId="BodyText23">
    <w:name w:val="Body Text 23"/>
    <w:basedOn w:val="Standardowy1"/>
    <w:rsid w:val="001240B1"/>
    <w:pPr>
      <w:autoSpaceDE w:val="0"/>
      <w:jc w:val="both"/>
    </w:pPr>
    <w:rPr>
      <w:sz w:val="24"/>
      <w:szCs w:val="24"/>
    </w:rPr>
  </w:style>
  <w:style w:type="character" w:customStyle="1" w:styleId="WW8Num47z0">
    <w:name w:val="WW8Num47z0"/>
    <w:rsid w:val="001240B1"/>
    <w:rPr>
      <w:b w:val="0"/>
      <w:bCs w:val="0"/>
    </w:rPr>
  </w:style>
  <w:style w:type="table" w:styleId="Tabela-Siatka">
    <w:name w:val="Table Grid"/>
    <w:basedOn w:val="Standardowy"/>
    <w:rsid w:val="001240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Tekst podstawowy 3 Znak"/>
    <w:basedOn w:val="Normalny"/>
    <w:rsid w:val="001240B1"/>
    <w:pPr>
      <w:suppressAutoHyphens w:val="0"/>
      <w:spacing w:after="120"/>
    </w:pPr>
    <w:rPr>
      <w:kern w:val="0"/>
      <w:sz w:val="16"/>
      <w:szCs w:val="16"/>
      <w:lang w:eastAsia="pl-PL"/>
    </w:rPr>
  </w:style>
  <w:style w:type="character" w:customStyle="1" w:styleId="WW8Num1z0">
    <w:name w:val="WW8Num1z0"/>
    <w:rsid w:val="001240B1"/>
    <w:rPr>
      <w:rFonts w:ascii="StarSymbol" w:hAnsi="StarSymbol"/>
    </w:rPr>
  </w:style>
  <w:style w:type="character" w:customStyle="1" w:styleId="WW-WW8Num3z0">
    <w:name w:val="WW-WW8Num3z0"/>
    <w:rsid w:val="001240B1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1240B1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1240B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240B1"/>
    <w:rPr>
      <w:rFonts w:ascii="StarSymbol" w:hAnsi="StarSymbol"/>
    </w:rPr>
  </w:style>
  <w:style w:type="character" w:customStyle="1" w:styleId="WW8Num25z0">
    <w:name w:val="WW8Num25z0"/>
    <w:rsid w:val="001240B1"/>
    <w:rPr>
      <w:rFonts w:ascii="Symbol" w:hAnsi="Symbol"/>
      <w:color w:val="auto"/>
    </w:rPr>
  </w:style>
  <w:style w:type="character" w:customStyle="1" w:styleId="WW8Num25z1">
    <w:name w:val="WW8Num25z1"/>
    <w:rsid w:val="001240B1"/>
    <w:rPr>
      <w:rFonts w:ascii="Courier New" w:hAnsi="Courier New" w:cs="Courier New"/>
    </w:rPr>
  </w:style>
  <w:style w:type="character" w:customStyle="1" w:styleId="WW8Num25z2">
    <w:name w:val="WW8Num25z2"/>
    <w:rsid w:val="001240B1"/>
    <w:rPr>
      <w:rFonts w:ascii="Wingdings" w:hAnsi="Wingdings"/>
    </w:rPr>
  </w:style>
  <w:style w:type="character" w:customStyle="1" w:styleId="WW8Num25z3">
    <w:name w:val="WW8Num25z3"/>
    <w:rsid w:val="001240B1"/>
    <w:rPr>
      <w:rFonts w:ascii="Symbol" w:hAnsi="Symbol"/>
    </w:rPr>
  </w:style>
  <w:style w:type="character" w:customStyle="1" w:styleId="WW8Num26z0">
    <w:name w:val="WW8Num26z0"/>
    <w:rsid w:val="001240B1"/>
    <w:rPr>
      <w:rFonts w:ascii="Nimbus Roman No9 L" w:hAnsi="Nimbus Roman No9 L"/>
    </w:rPr>
  </w:style>
  <w:style w:type="character" w:customStyle="1" w:styleId="WW8Num27z0">
    <w:name w:val="WW8Num27z0"/>
    <w:rsid w:val="001240B1"/>
    <w:rPr>
      <w:rFonts w:ascii="Symbol" w:hAnsi="Symbol"/>
      <w:color w:val="auto"/>
    </w:rPr>
  </w:style>
  <w:style w:type="character" w:customStyle="1" w:styleId="WW8Num27z1">
    <w:name w:val="WW8Num27z1"/>
    <w:rsid w:val="001240B1"/>
    <w:rPr>
      <w:rFonts w:ascii="Courier New" w:hAnsi="Courier New" w:cs="Courier New"/>
    </w:rPr>
  </w:style>
  <w:style w:type="character" w:customStyle="1" w:styleId="WW8Num27z2">
    <w:name w:val="WW8Num27z2"/>
    <w:rsid w:val="001240B1"/>
    <w:rPr>
      <w:rFonts w:ascii="Wingdings" w:hAnsi="Wingdings"/>
    </w:rPr>
  </w:style>
  <w:style w:type="character" w:customStyle="1" w:styleId="WW8Num27z3">
    <w:name w:val="WW8Num27z3"/>
    <w:rsid w:val="001240B1"/>
    <w:rPr>
      <w:rFonts w:ascii="Symbol" w:hAnsi="Symbol"/>
    </w:rPr>
  </w:style>
  <w:style w:type="character" w:customStyle="1" w:styleId="WW8Num28z0">
    <w:name w:val="WW8Num28z0"/>
    <w:rsid w:val="001240B1"/>
    <w:rPr>
      <w:b w:val="0"/>
    </w:rPr>
  </w:style>
  <w:style w:type="character" w:customStyle="1" w:styleId="WW8Num29z0">
    <w:name w:val="WW8Num29z0"/>
    <w:rsid w:val="001240B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1240B1"/>
    <w:rPr>
      <w:rFonts w:ascii="Symbol" w:hAnsi="Symbol"/>
      <w:color w:val="auto"/>
    </w:rPr>
  </w:style>
  <w:style w:type="character" w:customStyle="1" w:styleId="WW8Num36z0">
    <w:name w:val="WW8Num36z0"/>
    <w:rsid w:val="001240B1"/>
    <w:rPr>
      <w:b w:val="0"/>
    </w:rPr>
  </w:style>
  <w:style w:type="character" w:customStyle="1" w:styleId="WW8Num39z0">
    <w:name w:val="WW8Num39z0"/>
    <w:rsid w:val="001240B1"/>
    <w:rPr>
      <w:rFonts w:ascii="Symbol" w:hAnsi="Symbol"/>
      <w:color w:val="auto"/>
    </w:rPr>
  </w:style>
  <w:style w:type="character" w:customStyle="1" w:styleId="WW8Num39z1">
    <w:name w:val="WW8Num39z1"/>
    <w:rsid w:val="001240B1"/>
    <w:rPr>
      <w:rFonts w:ascii="Courier New" w:hAnsi="Courier New" w:cs="Courier New"/>
    </w:rPr>
  </w:style>
  <w:style w:type="character" w:customStyle="1" w:styleId="WW8Num39z2">
    <w:name w:val="WW8Num39z2"/>
    <w:rsid w:val="001240B1"/>
    <w:rPr>
      <w:rFonts w:ascii="Wingdings" w:hAnsi="Wingdings"/>
    </w:rPr>
  </w:style>
  <w:style w:type="character" w:customStyle="1" w:styleId="WW8Num39z3">
    <w:name w:val="WW8Num39z3"/>
    <w:rsid w:val="001240B1"/>
    <w:rPr>
      <w:rFonts w:ascii="Symbol" w:hAnsi="Symbol"/>
    </w:rPr>
  </w:style>
  <w:style w:type="character" w:customStyle="1" w:styleId="WW-Domylnaczcionkaakapitu">
    <w:name w:val="WW-Domyślna czcionka akapitu"/>
    <w:rsid w:val="001240B1"/>
  </w:style>
  <w:style w:type="character" w:styleId="UyteHipercze">
    <w:name w:val="FollowedHyperlink"/>
    <w:rsid w:val="001240B1"/>
    <w:rPr>
      <w:color w:val="800080"/>
      <w:u w:val="single"/>
    </w:rPr>
  </w:style>
  <w:style w:type="character" w:customStyle="1" w:styleId="WW-Symbolprzypiswdoln111">
    <w:name w:val="WW-Symbol przypisów doln.111"/>
    <w:rsid w:val="001240B1"/>
    <w:rPr>
      <w:vertAlign w:val="superscript"/>
    </w:rPr>
  </w:style>
  <w:style w:type="paragraph" w:customStyle="1" w:styleId="WW-Plandokumentu">
    <w:name w:val="WW-Plan dokumentu"/>
    <w:basedOn w:val="Normalny"/>
    <w:rsid w:val="001240B1"/>
    <w:pPr>
      <w:widowControl w:val="0"/>
      <w:shd w:val="clear" w:color="auto" w:fill="000080"/>
    </w:pPr>
    <w:rPr>
      <w:rFonts w:ascii="Tahoma" w:hAnsi="Tahoma" w:cs="Tahoma"/>
      <w:kern w:val="0"/>
      <w:szCs w:val="20"/>
    </w:rPr>
  </w:style>
  <w:style w:type="paragraph" w:customStyle="1" w:styleId="WW-Tekstpodstawowywcity3">
    <w:name w:val="WW-Tekst podstawowy wcięty 3"/>
    <w:basedOn w:val="Normalny"/>
    <w:rsid w:val="001240B1"/>
    <w:pPr>
      <w:widowControl w:val="0"/>
      <w:autoSpaceDE w:val="0"/>
      <w:ind w:firstLine="567"/>
      <w:jc w:val="both"/>
    </w:pPr>
    <w:rPr>
      <w:rFonts w:ascii="Luxi Serif" w:hAnsi="Luxi Serif" w:cs="Lucidasans"/>
      <w:kern w:val="0"/>
      <w:lang w:val="de-DE"/>
    </w:rPr>
  </w:style>
  <w:style w:type="paragraph" w:customStyle="1" w:styleId="WW-Tekstpodstawowy3">
    <w:name w:val="WW-Tekst podstawowy 3"/>
    <w:basedOn w:val="Normalny"/>
    <w:rsid w:val="001240B1"/>
    <w:pPr>
      <w:widowControl w:val="0"/>
      <w:autoSpaceDE w:val="0"/>
      <w:jc w:val="both"/>
    </w:pPr>
    <w:rPr>
      <w:rFonts w:ascii="Arial" w:hAnsi="Arial" w:cs="Lucidasans"/>
      <w:kern w:val="0"/>
      <w:lang w:val="de-DE"/>
    </w:rPr>
  </w:style>
  <w:style w:type="paragraph" w:customStyle="1" w:styleId="WW-Tekstpodstawowywcity2">
    <w:name w:val="WW-Tekst podstawowy wcięty 2"/>
    <w:basedOn w:val="Normalny"/>
    <w:rsid w:val="001240B1"/>
    <w:pPr>
      <w:widowControl w:val="0"/>
      <w:autoSpaceDE w:val="0"/>
      <w:ind w:left="1134" w:hanging="1134"/>
      <w:jc w:val="both"/>
    </w:pPr>
    <w:rPr>
      <w:rFonts w:ascii="Luxi Serif" w:hAnsi="Luxi Serif" w:cs="Lucidasans"/>
      <w:kern w:val="0"/>
      <w:lang w:val="de-DE"/>
    </w:rPr>
  </w:style>
  <w:style w:type="paragraph" w:customStyle="1" w:styleId="xl45">
    <w:name w:val="xl45"/>
    <w:basedOn w:val="Normalny"/>
    <w:rsid w:val="001240B1"/>
    <w:pPr>
      <w:widowControl w:val="0"/>
      <w:pBdr>
        <w:left w:val="single" w:sz="1" w:space="0" w:color="000000"/>
        <w:bottom w:val="single" w:sz="1" w:space="0" w:color="000000"/>
        <w:right w:val="single" w:sz="1" w:space="0" w:color="000000"/>
      </w:pBdr>
      <w:overflowPunct w:val="0"/>
      <w:autoSpaceDE w:val="0"/>
      <w:spacing w:before="100" w:after="100"/>
      <w:jc w:val="center"/>
      <w:textAlignment w:val="baseline"/>
    </w:pPr>
    <w:rPr>
      <w:rFonts w:ascii="Arial" w:hAnsi="Arial"/>
      <w:kern w:val="0"/>
      <w:sz w:val="18"/>
      <w:szCs w:val="20"/>
    </w:rPr>
  </w:style>
  <w:style w:type="paragraph" w:customStyle="1" w:styleId="font5">
    <w:name w:val="font5"/>
    <w:basedOn w:val="Normalny"/>
    <w:rsid w:val="001240B1"/>
    <w:pPr>
      <w:widowControl w:val="0"/>
      <w:overflowPunct w:val="0"/>
      <w:autoSpaceDE w:val="0"/>
      <w:spacing w:before="100" w:after="100"/>
      <w:textAlignment w:val="baseline"/>
    </w:pPr>
    <w:rPr>
      <w:rFonts w:ascii="Symbol" w:hAnsi="Symbol"/>
      <w:kern w:val="0"/>
      <w:sz w:val="18"/>
      <w:szCs w:val="20"/>
    </w:rPr>
  </w:style>
  <w:style w:type="paragraph" w:customStyle="1" w:styleId="instrukcje">
    <w:name w:val="instrukcje"/>
    <w:basedOn w:val="Normalny"/>
    <w:rsid w:val="001240B1"/>
    <w:pPr>
      <w:widowControl w:val="0"/>
      <w:tabs>
        <w:tab w:val="left" w:pos="851"/>
        <w:tab w:val="decimal" w:leader="dot" w:pos="8647"/>
      </w:tabs>
      <w:jc w:val="both"/>
    </w:pPr>
    <w:rPr>
      <w:rFonts w:ascii="Arial" w:hAnsi="Arial"/>
      <w:kern w:val="0"/>
      <w:szCs w:val="20"/>
    </w:rPr>
  </w:style>
  <w:style w:type="paragraph" w:customStyle="1" w:styleId="akapit">
    <w:name w:val="akapit"/>
    <w:basedOn w:val="Normalny"/>
    <w:rsid w:val="001240B1"/>
    <w:pPr>
      <w:widowControl w:val="0"/>
      <w:jc w:val="both"/>
    </w:pPr>
    <w:rPr>
      <w:rFonts w:ascii="Arial" w:hAnsi="Arial"/>
      <w:kern w:val="0"/>
    </w:rPr>
  </w:style>
  <w:style w:type="paragraph" w:customStyle="1" w:styleId="WW-Wcicienormalne">
    <w:name w:val="WW-Wcięcie normalne"/>
    <w:basedOn w:val="Normalny"/>
    <w:rsid w:val="001240B1"/>
    <w:pPr>
      <w:widowControl w:val="0"/>
      <w:overflowPunct w:val="0"/>
      <w:autoSpaceDE w:val="0"/>
      <w:ind w:left="708"/>
      <w:textAlignment w:val="baseline"/>
    </w:pPr>
    <w:rPr>
      <w:rFonts w:ascii="Arial" w:hAnsi="Arial"/>
      <w:kern w:val="0"/>
      <w:szCs w:val="20"/>
    </w:rPr>
  </w:style>
  <w:style w:type="paragraph" w:customStyle="1" w:styleId="WW-Tekstpodstawowy2">
    <w:name w:val="WW-Tekst podstawowy 2"/>
    <w:basedOn w:val="Normalny"/>
    <w:rsid w:val="001240B1"/>
    <w:pPr>
      <w:widowControl w:val="0"/>
      <w:autoSpaceDE w:val="0"/>
      <w:ind w:right="50"/>
      <w:jc w:val="both"/>
    </w:pPr>
    <w:rPr>
      <w:rFonts w:ascii="Luxi Serif" w:hAnsi="Luxi Serif" w:cs="Lucidasans"/>
      <w:kern w:val="0"/>
      <w:lang w:val="de-DE"/>
    </w:rPr>
  </w:style>
  <w:style w:type="paragraph" w:customStyle="1" w:styleId="Standardowy10">
    <w:name w:val="Standardowy1"/>
    <w:basedOn w:val="Normalny"/>
    <w:rsid w:val="001240B1"/>
    <w:pPr>
      <w:widowControl w:val="0"/>
      <w:spacing w:after="120" w:line="270" w:lineRule="atLeast"/>
      <w:jc w:val="both"/>
    </w:pPr>
    <w:rPr>
      <w:rFonts w:ascii="Arial" w:hAnsi="Arial"/>
      <w:color w:val="000000"/>
      <w:kern w:val="0"/>
      <w:sz w:val="23"/>
      <w:szCs w:val="20"/>
    </w:rPr>
  </w:style>
  <w:style w:type="paragraph" w:customStyle="1" w:styleId="arialblok">
    <w:name w:val="arial blok"/>
    <w:basedOn w:val="Normalny"/>
    <w:rsid w:val="001240B1"/>
    <w:pPr>
      <w:suppressAutoHyphens w:val="0"/>
      <w:spacing w:line="300" w:lineRule="auto"/>
      <w:ind w:left="567"/>
      <w:jc w:val="both"/>
    </w:pPr>
    <w:rPr>
      <w:rFonts w:ascii="Arial" w:hAnsi="Arial"/>
      <w:kern w:val="0"/>
      <w:sz w:val="22"/>
      <w:szCs w:val="20"/>
      <w:lang w:eastAsia="pl-PL"/>
    </w:rPr>
  </w:style>
  <w:style w:type="paragraph" w:styleId="Akapitzlist">
    <w:name w:val="List Paragraph"/>
    <w:basedOn w:val="Normalny"/>
    <w:qFormat/>
    <w:rsid w:val="001240B1"/>
    <w:pPr>
      <w:suppressAutoHyphens w:val="0"/>
      <w:ind w:left="708"/>
    </w:pPr>
    <w:rPr>
      <w:kern w:val="0"/>
      <w:sz w:val="20"/>
      <w:szCs w:val="20"/>
      <w:lang w:eastAsia="pl-PL"/>
    </w:rPr>
  </w:style>
  <w:style w:type="paragraph" w:customStyle="1" w:styleId="a">
    <w:name w:val="Ś"/>
    <w:basedOn w:val="Normalny"/>
    <w:rsid w:val="001240B1"/>
    <w:pPr>
      <w:suppressAutoHyphens w:val="0"/>
      <w:jc w:val="both"/>
    </w:pPr>
    <w:rPr>
      <w:spacing w:val="36"/>
      <w:kern w:val="0"/>
      <w:lang w:eastAsia="pl-PL"/>
    </w:rPr>
  </w:style>
  <w:style w:type="table" w:styleId="Tabela-Siatka1">
    <w:name w:val="Table Grid 1"/>
    <w:basedOn w:val="Standardowy"/>
    <w:rsid w:val="001240B1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ylicz1">
    <w:name w:val="Wylicz1"/>
    <w:basedOn w:val="Tekstpodstawowy"/>
    <w:rsid w:val="001240B1"/>
    <w:pPr>
      <w:numPr>
        <w:numId w:val="2"/>
      </w:numPr>
      <w:suppressAutoHyphens w:val="0"/>
      <w:spacing w:before="60"/>
      <w:jc w:val="left"/>
    </w:pPr>
    <w:rPr>
      <w:rFonts w:ascii="Arial" w:hAnsi="Arial"/>
      <w:kern w:val="0"/>
      <w:sz w:val="20"/>
      <w:lang w:eastAsia="pl-PL"/>
    </w:rPr>
  </w:style>
  <w:style w:type="paragraph" w:customStyle="1" w:styleId="Wylicza2">
    <w:name w:val="Wylicza 2"/>
    <w:basedOn w:val="Wylicz1"/>
    <w:rsid w:val="001240B1"/>
    <w:pPr>
      <w:numPr>
        <w:ilvl w:val="1"/>
      </w:numPr>
      <w:jc w:val="both"/>
    </w:pPr>
    <w:rPr>
      <w:color w:val="0000FF"/>
    </w:rPr>
  </w:style>
  <w:style w:type="paragraph" w:customStyle="1" w:styleId="tabela">
    <w:name w:val="tabela"/>
    <w:basedOn w:val="Tekstpodstawowy"/>
    <w:rsid w:val="001240B1"/>
    <w:pPr>
      <w:widowControl w:val="0"/>
      <w:suppressAutoHyphens w:val="0"/>
      <w:spacing w:line="264" w:lineRule="auto"/>
      <w:ind w:left="34" w:hanging="34"/>
      <w:jc w:val="center"/>
    </w:pPr>
    <w:rPr>
      <w:rFonts w:ascii="Arial" w:hAnsi="Arial"/>
      <w:b/>
      <w:bCs/>
      <w:color w:val="000000"/>
      <w:kern w:val="0"/>
      <w:sz w:val="24"/>
      <w:szCs w:val="20"/>
    </w:rPr>
  </w:style>
  <w:style w:type="paragraph" w:customStyle="1" w:styleId="TableContents">
    <w:name w:val="Table Contents"/>
    <w:basedOn w:val="Normalny"/>
    <w:rsid w:val="001240B1"/>
    <w:pPr>
      <w:widowControl w:val="0"/>
      <w:suppressAutoHyphens w:val="0"/>
      <w:autoSpaceDN w:val="0"/>
      <w:adjustRightInd w:val="0"/>
    </w:pPr>
    <w:rPr>
      <w:rFonts w:ascii="Arial" w:hAnsi="Arial"/>
      <w:kern w:val="0"/>
    </w:rPr>
  </w:style>
  <w:style w:type="paragraph" w:customStyle="1" w:styleId="Zwykytekst1">
    <w:name w:val="Zwykły tekst1"/>
    <w:basedOn w:val="Normalny"/>
    <w:rsid w:val="001240B1"/>
    <w:pPr>
      <w:widowControl w:val="0"/>
    </w:pPr>
    <w:rPr>
      <w:rFonts w:ascii="Courier New" w:eastAsia="Lucida Sans Unicode" w:hAnsi="Courier New" w:cs="Courier New"/>
      <w:sz w:val="20"/>
      <w:szCs w:val="20"/>
    </w:rPr>
  </w:style>
  <w:style w:type="character" w:customStyle="1" w:styleId="eltit">
    <w:name w:val="eltit"/>
    <w:basedOn w:val="Domylnaczcionkaakapitu"/>
    <w:rsid w:val="001240B1"/>
  </w:style>
  <w:style w:type="paragraph" w:customStyle="1" w:styleId="Normalny10">
    <w:name w:val="Normalny1"/>
    <w:basedOn w:val="Normalny"/>
    <w:rsid w:val="001240B1"/>
    <w:pPr>
      <w:widowControl w:val="0"/>
    </w:pPr>
    <w:rPr>
      <w:rFonts w:ascii="Luxi Serif" w:eastAsia="Andale Sans UI" w:hAnsi="Luxi Serif"/>
      <w:kern w:val="0"/>
    </w:rPr>
  </w:style>
  <w:style w:type="paragraph" w:customStyle="1" w:styleId="CharChar3ZnakZnakCharCharZnakZnakCharChar">
    <w:name w:val="Char Char3 Znak Znak Char Char Znak Znak Char Char"/>
    <w:basedOn w:val="Normalny"/>
    <w:rsid w:val="001240B1"/>
    <w:pPr>
      <w:suppressAutoHyphens w:val="0"/>
    </w:pPr>
    <w:rPr>
      <w:kern w:val="0"/>
      <w:lang w:eastAsia="pl-PL"/>
    </w:rPr>
  </w:style>
  <w:style w:type="paragraph" w:customStyle="1" w:styleId="Tekstpodstawowywcity31">
    <w:name w:val="Tekst podstawowy wcięty 31"/>
    <w:basedOn w:val="Normalny"/>
    <w:rsid w:val="001240B1"/>
    <w:pPr>
      <w:spacing w:after="120"/>
      <w:ind w:left="283"/>
    </w:pPr>
    <w:rPr>
      <w:kern w:val="0"/>
      <w:sz w:val="16"/>
      <w:szCs w:val="16"/>
    </w:rPr>
  </w:style>
  <w:style w:type="paragraph" w:customStyle="1" w:styleId="WW-Tekstpodstawowywcity21">
    <w:name w:val="WW-Tekst podstawowy wcięty 21"/>
    <w:basedOn w:val="Normalny"/>
    <w:rsid w:val="001240B1"/>
    <w:pPr>
      <w:widowControl w:val="0"/>
      <w:autoSpaceDE w:val="0"/>
      <w:ind w:firstLine="284"/>
      <w:jc w:val="both"/>
    </w:pPr>
    <w:rPr>
      <w:kern w:val="0"/>
    </w:rPr>
  </w:style>
  <w:style w:type="paragraph" w:customStyle="1" w:styleId="listawypunktowana2">
    <w:name w:val="lista wypunktowana2"/>
    <w:basedOn w:val="Normalny"/>
    <w:rsid w:val="001240B1"/>
    <w:rPr>
      <w:kern w:val="0"/>
      <w:sz w:val="20"/>
      <w:szCs w:val="20"/>
    </w:rPr>
  </w:style>
  <w:style w:type="paragraph" w:styleId="Tekstprzypisukocowego">
    <w:name w:val="endnote text"/>
    <w:basedOn w:val="Normalny"/>
    <w:semiHidden/>
    <w:rsid w:val="001240B1"/>
    <w:pPr>
      <w:suppressAutoHyphens w:val="0"/>
    </w:pPr>
    <w:rPr>
      <w:kern w:val="0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240B1"/>
    <w:pPr>
      <w:widowControl w:val="0"/>
      <w:ind w:firstLine="567"/>
      <w:jc w:val="both"/>
    </w:pPr>
    <w:rPr>
      <w:color w:val="000000"/>
    </w:rPr>
  </w:style>
  <w:style w:type="paragraph" w:styleId="Tekstkomentarza">
    <w:name w:val="annotation text"/>
    <w:basedOn w:val="Normalny"/>
    <w:semiHidden/>
    <w:rsid w:val="001240B1"/>
    <w:pPr>
      <w:suppressAutoHyphens w:val="0"/>
    </w:pPr>
    <w:rPr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1240B1"/>
    <w:rPr>
      <w:b/>
      <w:bCs/>
    </w:rPr>
  </w:style>
  <w:style w:type="paragraph" w:customStyle="1" w:styleId="Tabela0">
    <w:name w:val="Tabela"/>
    <w:next w:val="Normalny"/>
    <w:rsid w:val="002860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ny11pt">
    <w:name w:val="Normalny + 11 pt"/>
    <w:aliases w:val="Wyjustowany"/>
    <w:basedOn w:val="Normalny"/>
    <w:rsid w:val="003C3B65"/>
    <w:pPr>
      <w:keepLines/>
      <w:suppressAutoHyphens w:val="0"/>
      <w:autoSpaceDE w:val="0"/>
      <w:jc w:val="both"/>
    </w:pPr>
    <w:rPr>
      <w:bCs/>
      <w:kern w:val="0"/>
      <w:sz w:val="22"/>
      <w:szCs w:val="22"/>
      <w:lang w:eastAsia="pl-PL"/>
    </w:rPr>
  </w:style>
  <w:style w:type="paragraph" w:customStyle="1" w:styleId="DomylnaczcionkaakapituAkapitZnakZnakZnakZnak">
    <w:name w:val="Domyślna czcionka akapitu Akapit Znak Znak Znak Znak"/>
    <w:basedOn w:val="Normalny"/>
    <w:rsid w:val="00610C2B"/>
    <w:pPr>
      <w:suppressAutoHyphens w:val="0"/>
    </w:pPr>
    <w:rPr>
      <w:kern w:val="0"/>
      <w:lang w:eastAsia="pl-PL"/>
    </w:rPr>
  </w:style>
  <w:style w:type="character" w:styleId="Odwoanieprzypisukocowego">
    <w:name w:val="endnote reference"/>
    <w:semiHidden/>
    <w:rsid w:val="003F2F0D"/>
    <w:rPr>
      <w:vertAlign w:val="superscript"/>
    </w:rPr>
  </w:style>
  <w:style w:type="character" w:customStyle="1" w:styleId="WW8Num12z0">
    <w:name w:val="WW8Num12z0"/>
    <w:rsid w:val="002A14F9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2A14F9"/>
  </w:style>
  <w:style w:type="character" w:customStyle="1" w:styleId="WW8Num10z0">
    <w:name w:val="WW8Num10z0"/>
    <w:rsid w:val="002A14F9"/>
    <w:rPr>
      <w:rFonts w:ascii="Symbol" w:hAnsi="Symbol"/>
      <w:b w:val="0"/>
    </w:rPr>
  </w:style>
  <w:style w:type="character" w:customStyle="1" w:styleId="WW8Num11z0">
    <w:name w:val="WW8Num11z0"/>
    <w:rsid w:val="002A14F9"/>
    <w:rPr>
      <w:rFonts w:ascii="Symbol" w:hAnsi="Symbol" w:cs="StarSymbol"/>
      <w:sz w:val="18"/>
      <w:szCs w:val="18"/>
    </w:rPr>
  </w:style>
  <w:style w:type="character" w:customStyle="1" w:styleId="WW8Num11z4">
    <w:name w:val="WW8Num11z4"/>
    <w:rsid w:val="002A14F9"/>
    <w:rPr>
      <w:rFonts w:ascii="Courier New" w:hAnsi="Courier New" w:cs="Courier New"/>
    </w:rPr>
  </w:style>
  <w:style w:type="character" w:customStyle="1" w:styleId="WW8Num11z5">
    <w:name w:val="WW8Num11z5"/>
    <w:rsid w:val="002A14F9"/>
    <w:rPr>
      <w:rFonts w:ascii="Wingdings" w:hAnsi="Wingdings"/>
    </w:rPr>
  </w:style>
  <w:style w:type="character" w:customStyle="1" w:styleId="WW8Num3z2">
    <w:name w:val="WW8Num3z2"/>
    <w:rsid w:val="002A14F9"/>
    <w:rPr>
      <w:rFonts w:ascii="StarSymbol" w:hAnsi="StarSymbol" w:cs="StarSymbol"/>
      <w:sz w:val="18"/>
      <w:szCs w:val="18"/>
    </w:rPr>
  </w:style>
  <w:style w:type="character" w:customStyle="1" w:styleId="WW8Num12z4">
    <w:name w:val="WW8Num12z4"/>
    <w:rsid w:val="002A14F9"/>
    <w:rPr>
      <w:rFonts w:ascii="Courier New" w:hAnsi="Courier New" w:cs="Courier New"/>
    </w:rPr>
  </w:style>
  <w:style w:type="character" w:customStyle="1" w:styleId="WW8Num12z5">
    <w:name w:val="WW8Num12z5"/>
    <w:rsid w:val="002A14F9"/>
    <w:rPr>
      <w:rFonts w:ascii="Wingdings" w:hAnsi="Wingdings"/>
    </w:rPr>
  </w:style>
  <w:style w:type="character" w:customStyle="1" w:styleId="WW8Num16z0">
    <w:name w:val="WW8Num16z0"/>
    <w:rsid w:val="002A14F9"/>
    <w:rPr>
      <w:rFonts w:ascii="Symbol" w:hAnsi="Symbol"/>
      <w:sz w:val="18"/>
      <w:szCs w:val="18"/>
    </w:rPr>
  </w:style>
  <w:style w:type="character" w:customStyle="1" w:styleId="WW8Num20z0">
    <w:name w:val="WW8Num20z0"/>
    <w:rsid w:val="002A14F9"/>
    <w:rPr>
      <w:rFonts w:ascii="Symbol" w:hAnsi="Symbol" w:cs="StarSymbol"/>
      <w:sz w:val="20"/>
      <w:szCs w:val="20"/>
    </w:rPr>
  </w:style>
  <w:style w:type="character" w:customStyle="1" w:styleId="WW8Num21z0">
    <w:name w:val="WW8Num21z0"/>
    <w:rsid w:val="002A14F9"/>
    <w:rPr>
      <w:rFonts w:ascii="Symbol" w:hAnsi="Symbol" w:cs="StarSymbol"/>
      <w:sz w:val="20"/>
      <w:szCs w:val="20"/>
    </w:rPr>
  </w:style>
  <w:style w:type="paragraph" w:customStyle="1" w:styleId="Nagwek30">
    <w:name w:val="Nagłówek3"/>
    <w:basedOn w:val="Normalny"/>
    <w:next w:val="Tekstpodstawowy"/>
    <w:rsid w:val="002A14F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Podpis3">
    <w:name w:val="Podpis3"/>
    <w:basedOn w:val="Normalny"/>
    <w:rsid w:val="002A14F9"/>
    <w:pPr>
      <w:suppressLineNumbers/>
      <w:spacing w:before="120" w:after="120"/>
    </w:pPr>
    <w:rPr>
      <w:rFonts w:cs="Tahoma"/>
      <w:i/>
      <w:iCs/>
      <w:kern w:val="0"/>
    </w:rPr>
  </w:style>
  <w:style w:type="paragraph" w:styleId="Podtytu">
    <w:name w:val="Subtitle"/>
    <w:basedOn w:val="Nagwek10"/>
    <w:next w:val="Tekstpodstawowy"/>
    <w:qFormat/>
    <w:rsid w:val="002A14F9"/>
    <w:pPr>
      <w:jc w:val="center"/>
    </w:pPr>
    <w:rPr>
      <w:rFonts w:ascii="Nimbus Sans L" w:eastAsia="Nimbus Sans L" w:hAnsi="Nimbus Sans L" w:cs="Lucidasans"/>
      <w:i/>
      <w:iCs/>
      <w:kern w:val="0"/>
    </w:rPr>
  </w:style>
  <w:style w:type="paragraph" w:customStyle="1" w:styleId="Tekstpodstawowywcity32">
    <w:name w:val="Tekst podstawowy wcięty 32"/>
    <w:basedOn w:val="Normalny"/>
    <w:rsid w:val="002A14F9"/>
    <w:pPr>
      <w:spacing w:after="120"/>
      <w:ind w:left="283"/>
    </w:pPr>
    <w:rPr>
      <w:kern w:val="0"/>
      <w:sz w:val="16"/>
      <w:szCs w:val="16"/>
    </w:rPr>
  </w:style>
  <w:style w:type="paragraph" w:customStyle="1" w:styleId="Tekstpodstawowy210">
    <w:name w:val="Tekst podstawowy 21"/>
    <w:basedOn w:val="Normalny"/>
    <w:rsid w:val="002A14F9"/>
    <w:pPr>
      <w:spacing w:after="120" w:line="480" w:lineRule="auto"/>
    </w:pPr>
    <w:rPr>
      <w:kern w:val="0"/>
      <w:sz w:val="20"/>
      <w:szCs w:val="20"/>
    </w:rPr>
  </w:style>
  <w:style w:type="paragraph" w:customStyle="1" w:styleId="Tekstpodstawowy31">
    <w:name w:val="Tekst podstawowy 31"/>
    <w:basedOn w:val="Normalny"/>
    <w:rsid w:val="002A14F9"/>
    <w:pPr>
      <w:jc w:val="both"/>
    </w:pPr>
    <w:rPr>
      <w:color w:val="000000"/>
      <w:kern w:val="0"/>
      <w:sz w:val="20"/>
      <w:szCs w:val="20"/>
    </w:rPr>
  </w:style>
  <w:style w:type="paragraph" w:customStyle="1" w:styleId="Styl1">
    <w:name w:val="Styl1"/>
    <w:basedOn w:val="Nagwek5"/>
    <w:rsid w:val="002A14F9"/>
    <w:pPr>
      <w:keepNext w:val="0"/>
      <w:widowControl/>
      <w:numPr>
        <w:numId w:val="3"/>
      </w:numPr>
      <w:suppressAutoHyphens w:val="0"/>
      <w:spacing w:before="60" w:after="60" w:line="240" w:lineRule="auto"/>
      <w:jc w:val="both"/>
    </w:pPr>
    <w:rPr>
      <w:rFonts w:ascii="Times New Roman" w:hAnsi="Times New Roman"/>
      <w:bCs/>
      <w:iCs/>
      <w:color w:val="0000FF"/>
      <w:szCs w:val="24"/>
      <w:lang w:eastAsia="en-US"/>
    </w:rPr>
  </w:style>
  <w:style w:type="character" w:customStyle="1" w:styleId="Znak3">
    <w:name w:val="Znak3"/>
    <w:rsid w:val="002A14F9"/>
    <w:rPr>
      <w:rFonts w:ascii="Arial" w:hAnsi="Arial" w:cs="Arial"/>
      <w:b/>
      <w:bCs/>
      <w:kern w:val="32"/>
      <w:szCs w:val="32"/>
      <w:lang w:val="pl-PL" w:eastAsia="pl-PL" w:bidi="ar-SA"/>
    </w:rPr>
  </w:style>
  <w:style w:type="character" w:customStyle="1" w:styleId="WW8Num21z2">
    <w:name w:val="WW8Num21z2"/>
    <w:rsid w:val="002A14F9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2A14F9"/>
    <w:rPr>
      <w:rFonts w:ascii="Symbol" w:hAnsi="Symbol" w:cs="StarSymbol"/>
      <w:sz w:val="18"/>
      <w:szCs w:val="18"/>
    </w:rPr>
  </w:style>
  <w:style w:type="paragraph" w:customStyle="1" w:styleId="Znak">
    <w:name w:val="Znak"/>
    <w:basedOn w:val="Normalny"/>
    <w:rsid w:val="002A14F9"/>
    <w:pPr>
      <w:suppressAutoHyphens w:val="0"/>
    </w:pPr>
    <w:rPr>
      <w:kern w:val="0"/>
      <w:lang w:eastAsia="pl-PL"/>
    </w:rPr>
  </w:style>
  <w:style w:type="character" w:customStyle="1" w:styleId="apple-style-span">
    <w:name w:val="apple-style-span"/>
    <w:basedOn w:val="Domylnaczcionkaakapitu"/>
    <w:rsid w:val="002A14F9"/>
  </w:style>
  <w:style w:type="character" w:customStyle="1" w:styleId="TekstpodstawowywcityZnak">
    <w:name w:val="Tekst podstawowy wcięty Znak"/>
    <w:link w:val="Tekstpodstawowywcity"/>
    <w:semiHidden/>
    <w:rsid w:val="002A14F9"/>
    <w:rPr>
      <w:lang w:val="pl-PL" w:eastAsia="pl-PL" w:bidi="ar-SA"/>
    </w:rPr>
  </w:style>
  <w:style w:type="paragraph" w:customStyle="1" w:styleId="Akapitzlist1">
    <w:name w:val="Akapit z listą1"/>
    <w:basedOn w:val="Normalny"/>
    <w:rsid w:val="00997171"/>
    <w:pPr>
      <w:suppressAutoHyphens w:val="0"/>
      <w:ind w:left="708"/>
    </w:pPr>
    <w:rPr>
      <w:rFonts w:eastAsia="Calibri"/>
      <w:kern w:val="0"/>
      <w:lang w:eastAsia="pl-PL"/>
    </w:rPr>
  </w:style>
  <w:style w:type="paragraph" w:customStyle="1" w:styleId="Normal1">
    <w:name w:val="Normal1"/>
    <w:basedOn w:val="Normalny"/>
    <w:rsid w:val="00CE5D62"/>
    <w:pPr>
      <w:widowControl w:val="0"/>
    </w:pPr>
    <w:rPr>
      <w:rFonts w:ascii="Luxi Serif" w:hAnsi="Luxi Serif" w:cs="Luxi Serif"/>
      <w:kern w:val="0"/>
    </w:rPr>
  </w:style>
  <w:style w:type="paragraph" w:customStyle="1" w:styleId="bodytext2">
    <w:name w:val="bodytext2"/>
    <w:basedOn w:val="Normalny"/>
    <w:rsid w:val="00CE5D62"/>
    <w:pPr>
      <w:suppressAutoHyphens w:val="0"/>
      <w:overflowPunct w:val="0"/>
      <w:autoSpaceDE w:val="0"/>
      <w:jc w:val="both"/>
    </w:pPr>
    <w:rPr>
      <w:kern w:val="0"/>
      <w:lang w:eastAsia="pl-PL"/>
    </w:rPr>
  </w:style>
  <w:style w:type="paragraph" w:customStyle="1" w:styleId="11timesnewroman">
    <w:name w:val="11 times new roman"/>
    <w:basedOn w:val="Normalny"/>
    <w:link w:val="11timesnewromanZnak"/>
    <w:qFormat/>
    <w:rsid w:val="00D81D05"/>
    <w:pPr>
      <w:jc w:val="both"/>
    </w:pPr>
    <w:rPr>
      <w:sz w:val="22"/>
      <w:szCs w:val="22"/>
    </w:rPr>
  </w:style>
  <w:style w:type="character" w:customStyle="1" w:styleId="11timesnewromanZnak">
    <w:name w:val="11 times new roman Znak"/>
    <w:link w:val="11timesnewroman"/>
    <w:locked/>
    <w:rsid w:val="00D81D05"/>
    <w:rPr>
      <w:kern w:val="1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335F73"/>
    <w:pPr>
      <w:suppressAutoHyphens w:val="0"/>
      <w:ind w:left="708"/>
    </w:pPr>
    <w:rPr>
      <w:rFonts w:eastAsia="Calibri"/>
      <w:kern w:val="0"/>
      <w:sz w:val="20"/>
      <w:szCs w:val="20"/>
      <w:lang w:eastAsia="pl-PL"/>
    </w:rPr>
  </w:style>
  <w:style w:type="paragraph" w:customStyle="1" w:styleId="Bezodstpw1">
    <w:name w:val="Bez odstępów1"/>
    <w:rsid w:val="00335F73"/>
    <w:pPr>
      <w:ind w:firstLine="709"/>
      <w:jc w:val="both"/>
    </w:pPr>
    <w:rPr>
      <w:sz w:val="24"/>
      <w:szCs w:val="22"/>
      <w:lang w:eastAsia="en-US"/>
    </w:rPr>
  </w:style>
  <w:style w:type="paragraph" w:customStyle="1" w:styleId="Normalny2">
    <w:name w:val="Normalny2"/>
    <w:basedOn w:val="Normalny"/>
    <w:rsid w:val="00BF1203"/>
    <w:pPr>
      <w:widowControl w:val="0"/>
    </w:pPr>
    <w:rPr>
      <w:rFonts w:ascii="Luxi Serif" w:eastAsia="Andale Sans UI" w:hAnsi="Luxi Serif"/>
      <w:kern w:val="0"/>
    </w:rPr>
  </w:style>
  <w:style w:type="paragraph" w:customStyle="1" w:styleId="Normalny3">
    <w:name w:val="Normalny3"/>
    <w:basedOn w:val="Normalny"/>
    <w:rsid w:val="003C2568"/>
    <w:pPr>
      <w:widowControl w:val="0"/>
    </w:pPr>
    <w:rPr>
      <w:rFonts w:ascii="Luxi Serif" w:eastAsia="Andale Sans UI" w:hAnsi="Luxi Serif"/>
      <w:kern w:val="0"/>
    </w:rPr>
  </w:style>
  <w:style w:type="paragraph" w:customStyle="1" w:styleId="Default">
    <w:name w:val="Default"/>
    <w:rsid w:val="00242C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700265"/>
    <w:rPr>
      <w:sz w:val="16"/>
      <w:szCs w:val="16"/>
    </w:rPr>
  </w:style>
  <w:style w:type="paragraph" w:customStyle="1" w:styleId="Tekstpodstawowy20">
    <w:name w:val="Tekst podstawowy2"/>
    <w:basedOn w:val="Normalny"/>
    <w:rsid w:val="00E85181"/>
    <w:pPr>
      <w:jc w:val="both"/>
    </w:pPr>
  </w:style>
  <w:style w:type="character" w:customStyle="1" w:styleId="NormalnyWebZnak3">
    <w:name w:val="Normalny (Web) Znak3"/>
    <w:aliases w:val="Normalny (Web) Znak1 Znak1,Normalny (Web) Znak Znak Znak2,Normalny (Web) Znak Znak2"/>
    <w:locked/>
    <w:rsid w:val="00A5684A"/>
    <w:rPr>
      <w:sz w:val="24"/>
      <w:szCs w:val="24"/>
      <w:lang w:eastAsia="ar-SA"/>
    </w:rPr>
  </w:style>
  <w:style w:type="numbering" w:customStyle="1" w:styleId="1111112">
    <w:name w:val="1 / 1.1 / 1.1.12"/>
    <w:basedOn w:val="Bezlisty"/>
    <w:next w:val="111111"/>
    <w:rsid w:val="009828FF"/>
    <w:pPr>
      <w:numPr>
        <w:numId w:val="40"/>
      </w:numPr>
    </w:pPr>
  </w:style>
  <w:style w:type="numbering" w:styleId="111111">
    <w:name w:val="Outline List 2"/>
    <w:basedOn w:val="Bezlisty"/>
    <w:rsid w:val="009828FF"/>
  </w:style>
  <w:style w:type="numbering" w:customStyle="1" w:styleId="1ai1">
    <w:name w:val="1 / a / i1"/>
    <w:basedOn w:val="Bezlisty"/>
    <w:next w:val="1ai"/>
    <w:rsid w:val="009828FF"/>
  </w:style>
  <w:style w:type="numbering" w:styleId="1ai">
    <w:name w:val="Outline List 1"/>
    <w:basedOn w:val="Bezlisty"/>
    <w:rsid w:val="0098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6565-9174-49D8-B997-B64DBC5E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13</Pages>
  <Words>5760</Words>
  <Characters>34566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DSR</vt:lpstr>
    </vt:vector>
  </TitlesOfParts>
  <Company>umww</Company>
  <LinksUpToDate>false</LinksUpToDate>
  <CharactersWithSpaces>40246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DSR</dc:title>
  <dc:subject/>
  <dc:creator>AKF</dc:creator>
  <cp:keywords/>
  <cp:lastModifiedBy>Baczkowski Jacek</cp:lastModifiedBy>
  <cp:revision>36</cp:revision>
  <cp:lastPrinted>2022-04-07T09:34:00Z</cp:lastPrinted>
  <dcterms:created xsi:type="dcterms:W3CDTF">2021-12-13T07:05:00Z</dcterms:created>
  <dcterms:modified xsi:type="dcterms:W3CDTF">2022-04-08T08:58:00Z</dcterms:modified>
</cp:coreProperties>
</file>