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B" w:rsidRDefault="006E0C6B" w:rsidP="006E0C6B">
      <w:pPr>
        <w:tabs>
          <w:tab w:val="right" w:pos="9072"/>
        </w:tabs>
        <w:spacing w:after="0"/>
        <w:rPr>
          <w:rFonts w:cstheme="minorHAnsi"/>
          <w:b/>
          <w:bCs/>
          <w:shd w:val="clear" w:color="auto" w:fill="FFFFFF"/>
        </w:rPr>
      </w:pPr>
    </w:p>
    <w:p w:rsidR="00063ADE" w:rsidRPr="00552948" w:rsidRDefault="002565C6" w:rsidP="002565C6">
      <w:pPr>
        <w:tabs>
          <w:tab w:val="right" w:pos="9072"/>
        </w:tabs>
        <w:rPr>
          <w:b/>
        </w:rPr>
      </w:pPr>
      <w:r>
        <w:rPr>
          <w:rFonts w:cstheme="minorHAnsi"/>
          <w:b/>
          <w:bCs/>
          <w:shd w:val="clear" w:color="auto" w:fill="FFFFFF"/>
        </w:rPr>
        <w:tab/>
      </w:r>
      <w:r w:rsidR="00F931C7">
        <w:rPr>
          <w:b/>
        </w:rPr>
        <w:t xml:space="preserve">Załącznik nr </w:t>
      </w:r>
      <w:r w:rsidR="00AB6171">
        <w:rPr>
          <w:b/>
        </w:rPr>
        <w:t>3</w:t>
      </w:r>
      <w:r w:rsidR="00063ADE" w:rsidRPr="00552948">
        <w:rPr>
          <w:b/>
        </w:rPr>
        <w:t xml:space="preserve"> </w:t>
      </w:r>
      <w:r w:rsidR="008A6324">
        <w:rPr>
          <w:b/>
        </w:rPr>
        <w:t>do Zapytania ofertowego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  <w:bookmarkStart w:id="0" w:name="_GoBack"/>
      <w:bookmarkEnd w:id="0"/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 xml:space="preserve">Nawiązując do Zapytania ofertowego dotyczącego postępowania o udzielenie zamówienia </w:t>
      </w:r>
      <w:r w:rsidR="00DD30A2" w:rsidRPr="00DD30A2">
        <w:t xml:space="preserve">na usługę </w:t>
      </w:r>
      <w:r w:rsidR="00AB6171">
        <w:t>zapewnienia moderatora oraz przeprowadzenia</w:t>
      </w:r>
      <w:r w:rsidR="00AB6171" w:rsidRPr="00AB6171">
        <w:t xml:space="preserve"> 2 prelekcji przez 2 prelegentów dotyczących odnawialnych źródeł energii podczas spotkania sieciującego w dniu 17 maja 2022 r. w godz. 9:00 – 14:00 na Międzynarodowych Targach Poznańskich Sp. z o.o. przy ulic</w:t>
      </w:r>
      <w:r w:rsidR="00AB6171">
        <w:t>y Głogowskiej 10 (PCC),</w:t>
      </w:r>
      <w:r w:rsidR="00DD30A2" w:rsidRPr="00DD30A2">
        <w:t xml:space="preserve"> w ramach projektu pn.: „Standardy obsługi inwestora w jednostkach samorządu terytorialnego (JST) Województwa Wielkopolskiego”</w:t>
      </w:r>
      <w:r w:rsidR="0050561D">
        <w:t>,</w:t>
      </w:r>
      <w:r>
        <w:t xml:space="preserve"> realizowanego w ramach Osi priorytetowej II Efektywne polityki publiczne dla rynku pracy, gospodarki i edukacji, działanie 2.18 Wysokiej jakości usługi administracyjne Programu Operacyjnego Wiedza Eduka</w:t>
      </w:r>
      <w:r w:rsidR="00B70A2B">
        <w:t xml:space="preserve">cja Rozwój na lata 2014-2020 na podstawie umowy </w:t>
      </w:r>
      <w:r>
        <w:t>o dofinansowanie projektu nr: POWR.02.18.00-00-0001/19 z dnia 14 listopada 2019</w:t>
      </w:r>
      <w:r w:rsidR="003964E3">
        <w:t xml:space="preserve"> </w:t>
      </w:r>
      <w:r>
        <w:t>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</w:t>
      </w:r>
      <w:r w:rsidR="00F12F2E">
        <w:t xml:space="preserve"> </w:t>
      </w:r>
      <w:r>
        <w:t>…………………………………………………………………………………………………………………………………</w:t>
      </w:r>
      <w:r w:rsidR="00F12F2E">
        <w:t>…………..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F12F2E">
        <w:t>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16247" w:rsidRDefault="00516247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56" w:rsidRDefault="00D36E56" w:rsidP="00552948">
      <w:pPr>
        <w:spacing w:after="0" w:line="240" w:lineRule="auto"/>
      </w:pPr>
      <w:r>
        <w:separator/>
      </w:r>
    </w:p>
  </w:endnote>
  <w:endnote w:type="continuationSeparator" w:id="0">
    <w:p w:rsidR="00D36E56" w:rsidRDefault="00D36E56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56" w:rsidRDefault="00D36E56" w:rsidP="00552948">
      <w:pPr>
        <w:spacing w:after="0" w:line="240" w:lineRule="auto"/>
      </w:pPr>
      <w:r>
        <w:separator/>
      </w:r>
    </w:p>
  </w:footnote>
  <w:footnote w:type="continuationSeparator" w:id="0">
    <w:p w:rsidR="00D36E56" w:rsidRDefault="00D36E56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031A3A" w:rsidP="003529B6">
    <w:pPr>
      <w:pStyle w:val="Nagwek"/>
      <w:jc w:val="center"/>
    </w:pPr>
    <w:r>
      <w:rPr>
        <w:noProof/>
      </w:rPr>
      <w:drawing>
        <wp:inline distT="0" distB="0" distL="0" distR="0" wp14:anchorId="6CC6C544" wp14:editId="208AC5CE">
          <wp:extent cx="5760720" cy="560070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31A3A"/>
    <w:rsid w:val="00034187"/>
    <w:rsid w:val="00063ADE"/>
    <w:rsid w:val="000D4E6E"/>
    <w:rsid w:val="00137851"/>
    <w:rsid w:val="00142771"/>
    <w:rsid w:val="002565C6"/>
    <w:rsid w:val="00320030"/>
    <w:rsid w:val="003529B6"/>
    <w:rsid w:val="0036721A"/>
    <w:rsid w:val="00375453"/>
    <w:rsid w:val="003964E3"/>
    <w:rsid w:val="0041723F"/>
    <w:rsid w:val="004D2ACB"/>
    <w:rsid w:val="0050561D"/>
    <w:rsid w:val="00516247"/>
    <w:rsid w:val="00552948"/>
    <w:rsid w:val="005D3454"/>
    <w:rsid w:val="005E69CB"/>
    <w:rsid w:val="006557E8"/>
    <w:rsid w:val="00663ED5"/>
    <w:rsid w:val="00681C93"/>
    <w:rsid w:val="006E0C6B"/>
    <w:rsid w:val="006E4A59"/>
    <w:rsid w:val="0081507E"/>
    <w:rsid w:val="00827CA3"/>
    <w:rsid w:val="00874059"/>
    <w:rsid w:val="00894B59"/>
    <w:rsid w:val="008A6324"/>
    <w:rsid w:val="008E3178"/>
    <w:rsid w:val="009601BD"/>
    <w:rsid w:val="009F57A9"/>
    <w:rsid w:val="00A56A6E"/>
    <w:rsid w:val="00AB6171"/>
    <w:rsid w:val="00AE628C"/>
    <w:rsid w:val="00B61C18"/>
    <w:rsid w:val="00B70A2B"/>
    <w:rsid w:val="00BF7FB4"/>
    <w:rsid w:val="00C93A8B"/>
    <w:rsid w:val="00D36E56"/>
    <w:rsid w:val="00D66FA6"/>
    <w:rsid w:val="00DD30A2"/>
    <w:rsid w:val="00E27EF4"/>
    <w:rsid w:val="00F12F2E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0F9.70CA3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Bobrowska Natalia</cp:lastModifiedBy>
  <cp:revision>3</cp:revision>
  <cp:lastPrinted>2021-10-18T08:09:00Z</cp:lastPrinted>
  <dcterms:created xsi:type="dcterms:W3CDTF">2022-05-04T11:59:00Z</dcterms:created>
  <dcterms:modified xsi:type="dcterms:W3CDTF">2022-05-04T13:33:00Z</dcterms:modified>
</cp:coreProperties>
</file>