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54EC7" w14:textId="77777777" w:rsidR="00DE00A2" w:rsidRPr="00DE00A2" w:rsidRDefault="00DE00A2" w:rsidP="00DE00A2">
      <w:pPr>
        <w:jc w:val="right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E00A2">
        <w:rPr>
          <w:rFonts w:ascii="Garamond" w:eastAsiaTheme="minorHAnsi" w:hAnsi="Garamond" w:cstheme="minorBidi"/>
          <w:sz w:val="22"/>
          <w:szCs w:val="22"/>
          <w:lang w:eastAsia="en-US"/>
        </w:rPr>
        <w:t>Załącznik Nr 1</w:t>
      </w:r>
    </w:p>
    <w:p w14:paraId="65DBECC7" w14:textId="49F580D0" w:rsidR="00DE00A2" w:rsidRPr="00DE00A2" w:rsidRDefault="00C41B31" w:rsidP="00DE00A2">
      <w:pPr>
        <w:jc w:val="right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do uchwały Nr </w:t>
      </w:r>
      <w:r w:rsidR="004C0721">
        <w:rPr>
          <w:rFonts w:ascii="Garamond" w:eastAsiaTheme="minorHAnsi" w:hAnsi="Garamond" w:cstheme="minorBidi"/>
          <w:sz w:val="22"/>
          <w:szCs w:val="22"/>
          <w:lang w:eastAsia="en-US"/>
        </w:rPr>
        <w:t>6522</w:t>
      </w:r>
      <w:r w:rsidR="00D95EE4">
        <w:rPr>
          <w:rFonts w:ascii="Garamond" w:eastAsiaTheme="minorHAnsi" w:hAnsi="Garamond" w:cstheme="minorBidi"/>
          <w:sz w:val="22"/>
          <w:szCs w:val="22"/>
          <w:lang w:eastAsia="en-US"/>
        </w:rPr>
        <w:t>/2023</w:t>
      </w:r>
    </w:p>
    <w:p w14:paraId="411768E2" w14:textId="77777777" w:rsidR="00DE00A2" w:rsidRPr="00DE00A2" w:rsidRDefault="00DE00A2" w:rsidP="00DE00A2">
      <w:pPr>
        <w:jc w:val="right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E00A2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Zarządu Województwa Wielkopolskiego </w:t>
      </w:r>
    </w:p>
    <w:p w14:paraId="3A1F70BB" w14:textId="44459525" w:rsidR="00DE00A2" w:rsidRPr="00DE00A2" w:rsidRDefault="004C0721" w:rsidP="00DE00A2">
      <w:pPr>
        <w:jc w:val="right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z dnia 27 </w:t>
      </w:r>
      <w:r w:rsidR="00B060D0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kwietnia </w:t>
      </w:r>
      <w:r w:rsidR="00D95EE4">
        <w:rPr>
          <w:rFonts w:ascii="Garamond" w:eastAsiaTheme="minorHAnsi" w:hAnsi="Garamond" w:cstheme="minorBidi"/>
          <w:sz w:val="22"/>
          <w:szCs w:val="22"/>
          <w:lang w:eastAsia="en-US"/>
        </w:rPr>
        <w:t>2023</w:t>
      </w:r>
      <w:r w:rsidR="00DE00A2" w:rsidRPr="00DE00A2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r.</w:t>
      </w:r>
    </w:p>
    <w:p w14:paraId="63348C79" w14:textId="77777777" w:rsidR="00DE00A2" w:rsidRPr="00DE00A2" w:rsidRDefault="00DE00A2" w:rsidP="00DE00A2">
      <w:pPr>
        <w:jc w:val="center"/>
        <w:rPr>
          <w:rFonts w:ascii="Garamond" w:eastAsiaTheme="minorHAnsi" w:hAnsi="Garamond" w:cstheme="minorBidi"/>
          <w:lang w:eastAsia="en-US"/>
        </w:rPr>
      </w:pPr>
    </w:p>
    <w:p w14:paraId="71FDF64A" w14:textId="77777777" w:rsidR="00DE00A2" w:rsidRPr="00DE00A2" w:rsidRDefault="00DE00A2" w:rsidP="00DE00A2">
      <w:pPr>
        <w:jc w:val="right"/>
        <w:rPr>
          <w:rFonts w:ascii="Garamond" w:eastAsiaTheme="minorHAnsi" w:hAnsi="Garamond" w:cstheme="minorBidi"/>
          <w:lang w:eastAsia="en-US"/>
        </w:rPr>
      </w:pPr>
    </w:p>
    <w:p w14:paraId="36DE6A25" w14:textId="77777777" w:rsidR="00DE00A2" w:rsidRPr="00DE00A2" w:rsidRDefault="00DE00A2" w:rsidP="00DE00A2">
      <w:pPr>
        <w:jc w:val="center"/>
        <w:rPr>
          <w:rFonts w:ascii="Garamond" w:eastAsiaTheme="minorHAnsi" w:hAnsi="Garamond" w:cstheme="minorBidi"/>
          <w:b/>
          <w:bCs/>
          <w:lang w:eastAsia="en-US"/>
        </w:rPr>
      </w:pPr>
      <w:r w:rsidRPr="00DE00A2">
        <w:rPr>
          <w:rFonts w:ascii="Garamond" w:eastAsiaTheme="minorHAnsi" w:hAnsi="Garamond" w:cstheme="minorBidi"/>
          <w:b/>
          <w:bCs/>
          <w:lang w:eastAsia="en-US"/>
        </w:rPr>
        <w:t>Ogłoszenie</w:t>
      </w:r>
    </w:p>
    <w:p w14:paraId="0D9AF1A0" w14:textId="28F9D578" w:rsidR="00DE00A2" w:rsidRPr="00DE00A2" w:rsidRDefault="00DE00A2" w:rsidP="00DE00A2">
      <w:pPr>
        <w:jc w:val="both"/>
        <w:rPr>
          <w:rFonts w:ascii="Garamond" w:eastAsiaTheme="minorHAnsi" w:hAnsi="Garamond" w:cstheme="minorBidi"/>
          <w:b/>
          <w:bCs/>
          <w:lang w:eastAsia="en-US"/>
        </w:rPr>
      </w:pPr>
      <w:r w:rsidRPr="00DE00A2">
        <w:rPr>
          <w:rFonts w:ascii="Garamond" w:eastAsiaTheme="minorHAnsi" w:hAnsi="Garamond" w:cstheme="minorBidi"/>
          <w:b/>
          <w:bCs/>
          <w:lang w:eastAsia="en-US"/>
        </w:rPr>
        <w:t>kon</w:t>
      </w:r>
      <w:r w:rsidR="0054050A">
        <w:rPr>
          <w:rFonts w:ascii="Garamond" w:eastAsiaTheme="minorHAnsi" w:hAnsi="Garamond" w:cstheme="minorBidi"/>
          <w:b/>
          <w:bCs/>
          <w:lang w:eastAsia="en-US"/>
        </w:rPr>
        <w:t>kursu ofert na wybór realizatorów</w:t>
      </w:r>
      <w:r w:rsidRPr="00DE00A2">
        <w:rPr>
          <w:rFonts w:ascii="Garamond" w:eastAsiaTheme="minorHAnsi" w:hAnsi="Garamond" w:cstheme="minorBidi"/>
          <w:b/>
          <w:bCs/>
          <w:lang w:eastAsia="en-US"/>
        </w:rPr>
        <w:t xml:space="preserve"> programu polityki zdrowotnej pn. „Regionalny program rehabilitacji </w:t>
      </w:r>
      <w:r w:rsidR="00575E9A">
        <w:rPr>
          <w:rFonts w:ascii="Garamond" w:eastAsiaTheme="minorHAnsi" w:hAnsi="Garamond" w:cstheme="minorBidi"/>
          <w:b/>
          <w:bCs/>
          <w:lang w:eastAsia="en-US"/>
        </w:rPr>
        <w:t>młodzieży</w:t>
      </w:r>
      <w:r w:rsidRPr="00DE00A2">
        <w:rPr>
          <w:rFonts w:ascii="Garamond" w:eastAsiaTheme="minorHAnsi" w:hAnsi="Garamond" w:cstheme="minorBidi"/>
          <w:b/>
          <w:bCs/>
          <w:lang w:eastAsia="en-US"/>
        </w:rPr>
        <w:t xml:space="preserve"> z zaburzeniami </w:t>
      </w:r>
      <w:r w:rsidR="005E126F">
        <w:rPr>
          <w:rFonts w:ascii="Garamond" w:eastAsiaTheme="minorHAnsi" w:hAnsi="Garamond" w:cstheme="minorBidi"/>
          <w:b/>
          <w:bCs/>
          <w:lang w:eastAsia="en-US"/>
        </w:rPr>
        <w:t>depresyjnymi” w 2023</w:t>
      </w:r>
      <w:r w:rsidR="007C2E83">
        <w:rPr>
          <w:rFonts w:ascii="Garamond" w:eastAsiaTheme="minorHAnsi" w:hAnsi="Garamond" w:cstheme="minorBidi"/>
          <w:b/>
          <w:bCs/>
          <w:lang w:eastAsia="en-US"/>
        </w:rPr>
        <w:t xml:space="preserve"> roku.</w:t>
      </w:r>
    </w:p>
    <w:p w14:paraId="0C3434FC" w14:textId="77777777" w:rsidR="00DE00A2" w:rsidRPr="00DE00A2" w:rsidRDefault="00DE00A2" w:rsidP="00DE00A2">
      <w:pPr>
        <w:jc w:val="both"/>
        <w:rPr>
          <w:rFonts w:ascii="Garamond" w:eastAsiaTheme="minorHAnsi" w:hAnsi="Garamond" w:cstheme="minorBidi"/>
          <w:b/>
          <w:bCs/>
          <w:lang w:eastAsia="en-US"/>
        </w:rPr>
      </w:pPr>
    </w:p>
    <w:p w14:paraId="49E16151" w14:textId="5C02E12B" w:rsidR="00DE00A2" w:rsidRPr="00DE00A2" w:rsidRDefault="00DE00A2" w:rsidP="00DE00A2">
      <w:pPr>
        <w:jc w:val="both"/>
        <w:rPr>
          <w:rFonts w:ascii="Garamond" w:eastAsiaTheme="minorHAnsi" w:hAnsi="Garamond" w:cstheme="minorBidi"/>
          <w:bCs/>
          <w:lang w:eastAsia="en-US"/>
        </w:rPr>
      </w:pPr>
      <w:r w:rsidRPr="00DE00A2">
        <w:rPr>
          <w:rFonts w:ascii="Garamond" w:eastAsiaTheme="minorHAnsi" w:hAnsi="Garamond" w:cstheme="minorBidi"/>
          <w:bCs/>
          <w:lang w:eastAsia="en-US"/>
        </w:rPr>
        <w:t xml:space="preserve">Zarząd Województwa Wielkopolskiego na podstawie </w:t>
      </w:r>
      <w:r w:rsidR="00EA2F7F" w:rsidRPr="00EA2F7F">
        <w:rPr>
          <w:rFonts w:ascii="Garamond" w:eastAsiaTheme="minorHAnsi" w:hAnsi="Garamond" w:cstheme="minorBidi"/>
          <w:bCs/>
          <w:lang w:eastAsia="en-US"/>
        </w:rPr>
        <w:t>art. 41 ust.1 ustawy z dnia 5 czerwca 1998 r. o samorządzie województwa (</w:t>
      </w:r>
      <w:proofErr w:type="spellStart"/>
      <w:r w:rsidR="00EA2F7F" w:rsidRPr="008D3B6E">
        <w:rPr>
          <w:rFonts w:ascii="Garamond" w:eastAsiaTheme="minorHAnsi" w:hAnsi="Garamond" w:cstheme="minorBidi"/>
          <w:bCs/>
          <w:lang w:eastAsia="en-US"/>
        </w:rPr>
        <w:t>t</w:t>
      </w:r>
      <w:r w:rsidR="0077700F">
        <w:rPr>
          <w:rFonts w:ascii="Garamond" w:eastAsiaTheme="minorHAnsi" w:hAnsi="Garamond" w:cstheme="minorBidi"/>
          <w:bCs/>
          <w:lang w:eastAsia="en-US"/>
        </w:rPr>
        <w:t>.</w:t>
      </w:r>
      <w:r w:rsidR="00EA2F7F" w:rsidRPr="008D3B6E">
        <w:rPr>
          <w:rFonts w:ascii="Garamond" w:eastAsiaTheme="minorHAnsi" w:hAnsi="Garamond" w:cstheme="minorBidi"/>
          <w:bCs/>
          <w:lang w:eastAsia="en-US"/>
        </w:rPr>
        <w:t>j</w:t>
      </w:r>
      <w:proofErr w:type="spellEnd"/>
      <w:r w:rsidR="00EA2F7F" w:rsidRPr="008D3B6E">
        <w:rPr>
          <w:rFonts w:ascii="Garamond" w:eastAsiaTheme="minorHAnsi" w:hAnsi="Garamond" w:cstheme="minorBidi"/>
          <w:bCs/>
          <w:lang w:eastAsia="en-US"/>
        </w:rPr>
        <w:t xml:space="preserve">. Dz.U. z 2022 r. poz. </w:t>
      </w:r>
      <w:r w:rsidR="008D3B6E" w:rsidRPr="008D3B6E">
        <w:rPr>
          <w:rFonts w:ascii="Garamond" w:eastAsiaTheme="minorHAnsi" w:hAnsi="Garamond" w:cstheme="minorBidi"/>
          <w:bCs/>
          <w:lang w:eastAsia="en-US"/>
        </w:rPr>
        <w:t>2094</w:t>
      </w:r>
      <w:r w:rsidR="00BD48B7" w:rsidRPr="008D3B6E">
        <w:rPr>
          <w:rFonts w:ascii="Garamond" w:eastAsiaTheme="minorHAnsi" w:hAnsi="Garamond" w:cstheme="minorBidi"/>
          <w:bCs/>
          <w:lang w:eastAsia="en-US"/>
        </w:rPr>
        <w:t xml:space="preserve"> </w:t>
      </w:r>
      <w:r w:rsidR="00BD48B7" w:rsidRPr="0088734B">
        <w:rPr>
          <w:rFonts w:ascii="Garamond" w:eastAsiaTheme="minorHAnsi" w:hAnsi="Garamond" w:cstheme="minorBidi"/>
          <w:bCs/>
          <w:lang w:eastAsia="en-US"/>
        </w:rPr>
        <w:t>ze zm.</w:t>
      </w:r>
      <w:r w:rsidR="00EA2F7F" w:rsidRPr="0088734B">
        <w:rPr>
          <w:rFonts w:ascii="Garamond" w:eastAsiaTheme="minorHAnsi" w:hAnsi="Garamond" w:cstheme="minorBidi"/>
          <w:bCs/>
          <w:lang w:eastAsia="en-US"/>
        </w:rPr>
        <w:t xml:space="preserve">) </w:t>
      </w:r>
      <w:r w:rsidR="00EA2F7F" w:rsidRPr="00EA2F7F">
        <w:rPr>
          <w:rFonts w:ascii="Garamond" w:eastAsiaTheme="minorHAnsi" w:hAnsi="Garamond" w:cstheme="minorBidi"/>
          <w:bCs/>
          <w:lang w:eastAsia="en-US"/>
        </w:rPr>
        <w:t xml:space="preserve">oraz </w:t>
      </w:r>
      <w:r w:rsidR="0088734B">
        <w:rPr>
          <w:rFonts w:ascii="Garamond" w:eastAsiaTheme="minorHAnsi" w:hAnsi="Garamond" w:cstheme="minorBidi"/>
          <w:bCs/>
          <w:lang w:eastAsia="en-US"/>
        </w:rPr>
        <w:t>art. 48b ust.1 ustawy z </w:t>
      </w:r>
      <w:r w:rsidR="00164831">
        <w:rPr>
          <w:rFonts w:ascii="Garamond" w:eastAsiaTheme="minorHAnsi" w:hAnsi="Garamond" w:cstheme="minorBidi"/>
          <w:bCs/>
          <w:lang w:eastAsia="en-US"/>
        </w:rPr>
        <w:t>dnia 27 </w:t>
      </w:r>
      <w:r w:rsidR="00EA2F7F" w:rsidRPr="00EA2F7F">
        <w:rPr>
          <w:rFonts w:ascii="Garamond" w:eastAsiaTheme="minorHAnsi" w:hAnsi="Garamond" w:cstheme="minorBidi"/>
          <w:bCs/>
          <w:lang w:eastAsia="en-US"/>
        </w:rPr>
        <w:t>sierpnia 2004 r. o świadczeniach opieki zdrowotnej finansowanych ze środkó</w:t>
      </w:r>
      <w:r w:rsidR="00164831">
        <w:rPr>
          <w:rFonts w:ascii="Garamond" w:eastAsiaTheme="minorHAnsi" w:hAnsi="Garamond" w:cstheme="minorBidi"/>
          <w:bCs/>
          <w:lang w:eastAsia="en-US"/>
        </w:rPr>
        <w:t xml:space="preserve">w publicznych </w:t>
      </w:r>
      <w:r w:rsidR="00164831" w:rsidRPr="008D3B6E">
        <w:rPr>
          <w:rFonts w:ascii="Garamond" w:eastAsiaTheme="minorHAnsi" w:hAnsi="Garamond" w:cstheme="minorBidi"/>
          <w:bCs/>
          <w:lang w:eastAsia="en-US"/>
        </w:rPr>
        <w:t>(</w:t>
      </w:r>
      <w:proofErr w:type="spellStart"/>
      <w:r w:rsidR="008D3B6E" w:rsidRPr="008D3B6E">
        <w:rPr>
          <w:rFonts w:ascii="Garamond" w:eastAsiaTheme="minorHAnsi" w:hAnsi="Garamond" w:cstheme="minorBidi"/>
          <w:bCs/>
          <w:lang w:eastAsia="en-US"/>
        </w:rPr>
        <w:t>t.j</w:t>
      </w:r>
      <w:proofErr w:type="spellEnd"/>
      <w:r w:rsidR="008D3B6E" w:rsidRPr="008D3B6E">
        <w:rPr>
          <w:rFonts w:ascii="Garamond" w:eastAsiaTheme="minorHAnsi" w:hAnsi="Garamond" w:cstheme="minorBidi"/>
          <w:bCs/>
          <w:lang w:eastAsia="en-US"/>
        </w:rPr>
        <w:t>. Dz.U. z 2022</w:t>
      </w:r>
      <w:r w:rsidR="0054050A" w:rsidRPr="008D3B6E">
        <w:rPr>
          <w:rFonts w:ascii="Garamond" w:eastAsiaTheme="minorHAnsi" w:hAnsi="Garamond" w:cstheme="minorBidi"/>
          <w:bCs/>
          <w:lang w:eastAsia="en-US"/>
        </w:rPr>
        <w:t>r., poz.</w:t>
      </w:r>
      <w:r w:rsidR="008D3B6E" w:rsidRPr="008D3B6E">
        <w:rPr>
          <w:rFonts w:ascii="Garamond" w:eastAsiaTheme="minorHAnsi" w:hAnsi="Garamond" w:cstheme="minorBidi"/>
          <w:bCs/>
          <w:lang w:eastAsia="en-US"/>
        </w:rPr>
        <w:t xml:space="preserve"> 2561</w:t>
      </w:r>
      <w:r w:rsidR="0054050A" w:rsidRPr="008D3B6E">
        <w:rPr>
          <w:rFonts w:ascii="Garamond" w:eastAsiaTheme="minorHAnsi" w:hAnsi="Garamond" w:cstheme="minorBidi"/>
          <w:bCs/>
          <w:lang w:eastAsia="en-US"/>
        </w:rPr>
        <w:t xml:space="preserve"> ze zm.</w:t>
      </w:r>
      <w:r w:rsidR="00EA2F7F" w:rsidRPr="008D3B6E">
        <w:rPr>
          <w:rFonts w:ascii="Garamond" w:eastAsiaTheme="minorHAnsi" w:hAnsi="Garamond" w:cstheme="minorBidi"/>
          <w:bCs/>
          <w:lang w:eastAsia="en-US"/>
        </w:rPr>
        <w:t xml:space="preserve">) </w:t>
      </w:r>
      <w:r w:rsidRPr="008D3B6E">
        <w:rPr>
          <w:rFonts w:ascii="Garamond" w:eastAsiaTheme="minorHAnsi" w:hAnsi="Garamond" w:cstheme="minorBidi"/>
          <w:bCs/>
          <w:lang w:eastAsia="en-US"/>
        </w:rPr>
        <w:t xml:space="preserve">ogłasza konkurs ofert na </w:t>
      </w:r>
      <w:r w:rsidR="007B7410" w:rsidRPr="008D3B6E">
        <w:rPr>
          <w:rFonts w:ascii="Garamond" w:eastAsiaTheme="minorHAnsi" w:hAnsi="Garamond" w:cstheme="minorBidi"/>
          <w:bCs/>
          <w:lang w:eastAsia="en-US"/>
        </w:rPr>
        <w:t xml:space="preserve">wybór </w:t>
      </w:r>
      <w:r w:rsidRPr="008D3B6E">
        <w:rPr>
          <w:rFonts w:ascii="Garamond" w:eastAsiaTheme="minorHAnsi" w:hAnsi="Garamond" w:cstheme="minorBidi"/>
          <w:bCs/>
          <w:lang w:eastAsia="en-US"/>
        </w:rPr>
        <w:t xml:space="preserve">realizatorów programu </w:t>
      </w:r>
      <w:r w:rsidRPr="00DE00A2">
        <w:rPr>
          <w:rFonts w:ascii="Garamond" w:eastAsiaTheme="minorHAnsi" w:hAnsi="Garamond" w:cstheme="minorBidi"/>
          <w:bCs/>
          <w:lang w:eastAsia="en-US"/>
        </w:rPr>
        <w:t xml:space="preserve">polityki zdrowotnej pn. „Regionalny program rehabilitacji </w:t>
      </w:r>
      <w:r w:rsidR="00BB5B90">
        <w:rPr>
          <w:rFonts w:ascii="Garamond" w:eastAsiaTheme="minorHAnsi" w:hAnsi="Garamond" w:cstheme="minorBidi"/>
          <w:bCs/>
          <w:lang w:eastAsia="en-US"/>
        </w:rPr>
        <w:t>młodzieży</w:t>
      </w:r>
      <w:r w:rsidR="0054050A">
        <w:rPr>
          <w:rFonts w:ascii="Garamond" w:eastAsiaTheme="minorHAnsi" w:hAnsi="Garamond" w:cstheme="minorBidi"/>
          <w:bCs/>
          <w:lang w:eastAsia="en-US"/>
        </w:rPr>
        <w:t xml:space="preserve"> z zaburzeniami depresyjnymi” w </w:t>
      </w:r>
      <w:r w:rsidR="00BB5B90">
        <w:rPr>
          <w:rFonts w:ascii="Garamond" w:eastAsiaTheme="minorHAnsi" w:hAnsi="Garamond" w:cstheme="minorBidi"/>
          <w:bCs/>
          <w:lang w:eastAsia="en-US"/>
        </w:rPr>
        <w:t>2023</w:t>
      </w:r>
      <w:r w:rsidRPr="00DE00A2">
        <w:rPr>
          <w:rFonts w:ascii="Garamond" w:eastAsiaTheme="minorHAnsi" w:hAnsi="Garamond" w:cstheme="minorBidi"/>
          <w:bCs/>
          <w:lang w:eastAsia="en-US"/>
        </w:rPr>
        <w:t xml:space="preserve"> </w:t>
      </w:r>
      <w:r w:rsidR="00EA2F7F">
        <w:rPr>
          <w:rFonts w:ascii="Garamond" w:eastAsiaTheme="minorHAnsi" w:hAnsi="Garamond" w:cstheme="minorBidi"/>
          <w:bCs/>
          <w:lang w:eastAsia="en-US"/>
        </w:rPr>
        <w:t>roku</w:t>
      </w:r>
      <w:r w:rsidRPr="00DE00A2">
        <w:rPr>
          <w:rFonts w:ascii="Garamond" w:eastAsiaTheme="minorHAnsi" w:hAnsi="Garamond" w:cstheme="minorBidi"/>
          <w:bCs/>
          <w:lang w:eastAsia="en-US"/>
        </w:rPr>
        <w:t>.</w:t>
      </w:r>
    </w:p>
    <w:p w14:paraId="665F3BFC" w14:textId="77777777" w:rsidR="00DE00A2" w:rsidRPr="00DE00A2" w:rsidRDefault="00DE00A2" w:rsidP="00DE00A2">
      <w:pPr>
        <w:jc w:val="both"/>
        <w:rPr>
          <w:rFonts w:ascii="Garamond" w:eastAsiaTheme="minorHAnsi" w:hAnsi="Garamond" w:cstheme="minorBidi"/>
          <w:lang w:eastAsia="en-US"/>
        </w:rPr>
      </w:pPr>
    </w:p>
    <w:p w14:paraId="6E8D3166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Przedmiot konkursu:</w:t>
      </w:r>
    </w:p>
    <w:p w14:paraId="39AD03C0" w14:textId="1DAF231C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Przedmiotem konkurs</w:t>
      </w:r>
      <w:r w:rsidR="00BB5B90">
        <w:rPr>
          <w:rFonts w:ascii="Garamond" w:eastAsiaTheme="minorHAnsi" w:hAnsi="Garamond" w:cstheme="minorBidi"/>
          <w:lang w:eastAsia="en-US"/>
        </w:rPr>
        <w:t>u jest realizacja w 2023</w:t>
      </w:r>
      <w:r w:rsidR="00EA2F7F">
        <w:rPr>
          <w:rFonts w:ascii="Garamond" w:eastAsiaTheme="minorHAnsi" w:hAnsi="Garamond" w:cstheme="minorBidi"/>
          <w:lang w:eastAsia="en-US"/>
        </w:rPr>
        <w:t xml:space="preserve"> roku</w:t>
      </w:r>
      <w:r w:rsidRPr="00DE00A2">
        <w:rPr>
          <w:rFonts w:ascii="Garamond" w:eastAsiaTheme="minorHAnsi" w:hAnsi="Garamond" w:cstheme="minorBidi"/>
          <w:lang w:eastAsia="en-US"/>
        </w:rPr>
        <w:t xml:space="preserve"> programu polityki zdrowotnej pn. „Regionalny program rehabilitacji </w:t>
      </w:r>
      <w:r w:rsidR="00BB5B90">
        <w:rPr>
          <w:rFonts w:ascii="Garamond" w:eastAsiaTheme="minorHAnsi" w:hAnsi="Garamond" w:cstheme="minorBidi"/>
          <w:lang w:eastAsia="en-US"/>
        </w:rPr>
        <w:t>młodzieży</w:t>
      </w:r>
      <w:r w:rsidRPr="00DE00A2">
        <w:rPr>
          <w:rFonts w:ascii="Garamond" w:eastAsiaTheme="minorHAnsi" w:hAnsi="Garamond" w:cstheme="minorBidi"/>
          <w:lang w:eastAsia="en-US"/>
        </w:rPr>
        <w:t xml:space="preserve"> z zaburzeniami depresyjnymi”, zwanego dalej Programem, który stanowi załącznik do niniejszego ogłoszenia.</w:t>
      </w:r>
    </w:p>
    <w:p w14:paraId="3D75B398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677795B3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 xml:space="preserve">Program obejmuje realizację następujących interwencji: </w:t>
      </w:r>
    </w:p>
    <w:p w14:paraId="71B6D8CE" w14:textId="651C6BD8" w:rsidR="00DE00A2" w:rsidRPr="00DE00A2" w:rsidRDefault="00DE00A2" w:rsidP="00DE00A2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działań </w:t>
      </w:r>
      <w:r w:rsidR="00BB5B90">
        <w:rPr>
          <w:rFonts w:ascii="Garamond" w:eastAsiaTheme="minorHAnsi" w:hAnsi="Garamond" w:cstheme="minorBidi"/>
          <w:lang w:eastAsia="en-US"/>
        </w:rPr>
        <w:t xml:space="preserve">promocyjno-informacyjnych </w:t>
      </w:r>
      <w:r w:rsidRPr="00DE00A2">
        <w:rPr>
          <w:rFonts w:ascii="Garamond" w:eastAsiaTheme="minorHAnsi" w:hAnsi="Garamond" w:cstheme="minorBidi"/>
          <w:lang w:eastAsia="en-US"/>
        </w:rPr>
        <w:t xml:space="preserve">mających na celu </w:t>
      </w:r>
      <w:r w:rsidR="00BB5B90">
        <w:rPr>
          <w:rFonts w:ascii="Garamond" w:eastAsiaTheme="minorHAnsi" w:hAnsi="Garamond" w:cstheme="minorBidi"/>
          <w:lang w:eastAsia="en-US"/>
        </w:rPr>
        <w:t>przeprowadzenie naboru do Programu (kampania informacyjna</w:t>
      </w:r>
      <w:r w:rsidRPr="00DE00A2">
        <w:rPr>
          <w:rFonts w:ascii="Garamond" w:eastAsiaTheme="minorHAnsi" w:hAnsi="Garamond" w:cstheme="minorBidi"/>
          <w:lang w:eastAsia="en-US"/>
        </w:rPr>
        <w:t>),</w:t>
      </w:r>
    </w:p>
    <w:p w14:paraId="48687F0B" w14:textId="3124714C" w:rsidR="00BB5B90" w:rsidRDefault="00BB5B90" w:rsidP="00DE00A2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kwalifikacji do Programu (konsultacja psychiatryczna i psychologiczna)</w:t>
      </w:r>
    </w:p>
    <w:p w14:paraId="66B8F598" w14:textId="0520F70A" w:rsidR="00F74E7E" w:rsidRDefault="00DE00A2" w:rsidP="00DE00A2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rehabilitacji </w:t>
      </w:r>
      <w:r w:rsidR="00F74E7E">
        <w:rPr>
          <w:rFonts w:ascii="Garamond" w:eastAsiaTheme="minorHAnsi" w:hAnsi="Garamond" w:cstheme="minorBidi"/>
          <w:lang w:eastAsia="en-US"/>
        </w:rPr>
        <w:t xml:space="preserve">indywidualnej </w:t>
      </w:r>
      <w:r w:rsidRPr="00DE00A2">
        <w:rPr>
          <w:rFonts w:ascii="Garamond" w:eastAsiaTheme="minorHAnsi" w:hAnsi="Garamond" w:cstheme="minorBidi"/>
          <w:lang w:eastAsia="en-US"/>
        </w:rPr>
        <w:t>uczestników Pro</w:t>
      </w:r>
      <w:r w:rsidR="00F74E7E">
        <w:rPr>
          <w:rFonts w:ascii="Garamond" w:eastAsiaTheme="minorHAnsi" w:hAnsi="Garamond" w:cstheme="minorBidi"/>
          <w:lang w:eastAsia="en-US"/>
        </w:rPr>
        <w:t>gramu, w oparciu o </w:t>
      </w:r>
      <w:r w:rsidR="00BB5B90">
        <w:rPr>
          <w:rFonts w:ascii="Garamond" w:eastAsiaTheme="minorHAnsi" w:hAnsi="Garamond" w:cstheme="minorBidi"/>
          <w:lang w:eastAsia="en-US"/>
        </w:rPr>
        <w:t>ind</w:t>
      </w:r>
      <w:r w:rsidR="00F74E7E">
        <w:rPr>
          <w:rFonts w:ascii="Garamond" w:eastAsiaTheme="minorHAnsi" w:hAnsi="Garamond" w:cstheme="minorBidi"/>
          <w:lang w:eastAsia="en-US"/>
        </w:rPr>
        <w:t xml:space="preserve">ywidualny program psychoterapii, </w:t>
      </w:r>
      <w:r w:rsidR="00BB5B90">
        <w:rPr>
          <w:rFonts w:ascii="Garamond" w:eastAsiaTheme="minorHAnsi" w:hAnsi="Garamond" w:cstheme="minorBidi"/>
          <w:lang w:eastAsia="en-US"/>
        </w:rPr>
        <w:t>uwzględniający</w:t>
      </w:r>
      <w:r w:rsidRPr="00DE00A2">
        <w:rPr>
          <w:rFonts w:ascii="Garamond" w:eastAsiaTheme="minorHAnsi" w:hAnsi="Garamond" w:cstheme="minorBidi"/>
          <w:lang w:eastAsia="en-US"/>
        </w:rPr>
        <w:t xml:space="preserve"> sesje </w:t>
      </w:r>
      <w:r w:rsidR="00BB5B90">
        <w:rPr>
          <w:rFonts w:ascii="Garamond" w:eastAsiaTheme="minorHAnsi" w:hAnsi="Garamond" w:cstheme="minorBidi"/>
          <w:lang w:eastAsia="en-US"/>
        </w:rPr>
        <w:t>psychoterapii indywid</w:t>
      </w:r>
      <w:r w:rsidR="00F74E7E">
        <w:rPr>
          <w:rFonts w:ascii="Garamond" w:eastAsiaTheme="minorHAnsi" w:hAnsi="Garamond" w:cstheme="minorBidi"/>
          <w:lang w:eastAsia="en-US"/>
        </w:rPr>
        <w:t>ualnej i psychoterapii rodzinnej,</w:t>
      </w:r>
    </w:p>
    <w:p w14:paraId="30927F7B" w14:textId="007E376D" w:rsidR="00F74E7E" w:rsidRDefault="00F74E7E" w:rsidP="00DE00A2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turnusu rehabilitacyjnego dla uczestników Programu w oparciu o program socjoterapeutyczny, uwzględniający sesje psychoterapii grupowej, wsparcia psychospołecznego, działań edukacyjnych, zajęcia rekreacyjne</w:t>
      </w:r>
      <w:r w:rsidR="001A2BA9">
        <w:rPr>
          <w:rFonts w:ascii="Garamond" w:eastAsiaTheme="minorHAnsi" w:hAnsi="Garamond" w:cstheme="minorBidi"/>
          <w:lang w:eastAsia="en-US"/>
        </w:rPr>
        <w:t>,</w:t>
      </w:r>
    </w:p>
    <w:p w14:paraId="0EA83C71" w14:textId="3C0DDE59" w:rsidR="00DE00A2" w:rsidRPr="00DE00A2" w:rsidRDefault="00F74E7E" w:rsidP="00DE00A2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 xml:space="preserve">weryfikacji efektów rehabilitacji indywidualnej i turnusu rehabilitacyjnego (konsultacja psychiatryczna </w:t>
      </w:r>
      <w:r w:rsidR="00DE00A2" w:rsidRPr="00DE00A2">
        <w:rPr>
          <w:rFonts w:ascii="Garamond" w:eastAsiaTheme="minorHAnsi" w:hAnsi="Garamond" w:cstheme="minorBidi"/>
          <w:lang w:eastAsia="en-US"/>
        </w:rPr>
        <w:t xml:space="preserve">i psychologiczna). </w:t>
      </w:r>
    </w:p>
    <w:p w14:paraId="67237A37" w14:textId="77777777" w:rsidR="00DE00A2" w:rsidRPr="004C4B2E" w:rsidRDefault="00DE00A2" w:rsidP="00DE00A2">
      <w:pPr>
        <w:jc w:val="both"/>
        <w:rPr>
          <w:rFonts w:ascii="Garamond" w:eastAsiaTheme="minorHAnsi" w:hAnsi="Garamond" w:cstheme="minorBidi"/>
          <w:lang w:eastAsia="en-US"/>
        </w:rPr>
      </w:pPr>
    </w:p>
    <w:p w14:paraId="57146E8A" w14:textId="144525A6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Termin realizacji Programu</w:t>
      </w:r>
      <w:r w:rsidRPr="00DE00A2">
        <w:rPr>
          <w:rFonts w:ascii="Garamond" w:eastAsiaTheme="minorHAnsi" w:hAnsi="Garamond" w:cstheme="minorBidi"/>
          <w:lang w:eastAsia="en-US"/>
        </w:rPr>
        <w:t xml:space="preserve"> od dnia z</w:t>
      </w:r>
      <w:r w:rsidR="008D3B6E">
        <w:rPr>
          <w:rFonts w:ascii="Garamond" w:eastAsiaTheme="minorHAnsi" w:hAnsi="Garamond" w:cstheme="minorBidi"/>
          <w:lang w:eastAsia="en-US"/>
        </w:rPr>
        <w:t>awarcia umowy do 31 grudnia 2023</w:t>
      </w:r>
      <w:r w:rsidRPr="00DE00A2">
        <w:rPr>
          <w:rFonts w:ascii="Garamond" w:eastAsiaTheme="minorHAnsi" w:hAnsi="Garamond" w:cstheme="minorBidi"/>
          <w:lang w:eastAsia="en-US"/>
        </w:rPr>
        <w:t xml:space="preserve"> r.</w:t>
      </w:r>
    </w:p>
    <w:p w14:paraId="45E186D0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77FDBBDE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Oferenci:</w:t>
      </w:r>
    </w:p>
    <w:p w14:paraId="5C1D1979" w14:textId="0F53F609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Do konkursu mogą przystąpić podmioty wskazane w ustawie z dnia 15 kwietnia 2011 roku</w:t>
      </w:r>
      <w:r w:rsidRPr="00DE00A2">
        <w:rPr>
          <w:rFonts w:ascii="Garamond" w:eastAsiaTheme="minorHAnsi" w:hAnsi="Garamond" w:cstheme="minorBidi"/>
          <w:lang w:eastAsia="en-US"/>
        </w:rPr>
        <w:br/>
        <w:t>o działalności leczniczej (</w:t>
      </w:r>
      <w:proofErr w:type="spellStart"/>
      <w:r w:rsidR="00055779" w:rsidRPr="00055779">
        <w:rPr>
          <w:rFonts w:ascii="Garamond" w:eastAsiaTheme="minorHAnsi" w:hAnsi="Garamond" w:cstheme="minorBidi"/>
          <w:lang w:eastAsia="en-US"/>
        </w:rPr>
        <w:t>t.j</w:t>
      </w:r>
      <w:proofErr w:type="spellEnd"/>
      <w:r w:rsidR="00055779" w:rsidRPr="00055779">
        <w:rPr>
          <w:rFonts w:ascii="Garamond" w:eastAsiaTheme="minorHAnsi" w:hAnsi="Garamond" w:cstheme="minorBidi"/>
          <w:lang w:eastAsia="en-US"/>
        </w:rPr>
        <w:t>. Dz.U. z 2022 r., poz. 633</w:t>
      </w:r>
      <w:r w:rsidR="0077700F">
        <w:rPr>
          <w:rFonts w:ascii="Garamond" w:eastAsiaTheme="minorHAnsi" w:hAnsi="Garamond" w:cstheme="minorBidi"/>
          <w:lang w:eastAsia="en-US"/>
        </w:rPr>
        <w:t xml:space="preserve"> ze zm.</w:t>
      </w:r>
      <w:r w:rsidRPr="00DE00A2">
        <w:rPr>
          <w:rFonts w:ascii="Garamond" w:eastAsiaTheme="minorHAnsi" w:hAnsi="Garamond" w:cstheme="minorBidi"/>
          <w:lang w:eastAsia="en-US"/>
        </w:rPr>
        <w:t>).</w:t>
      </w:r>
    </w:p>
    <w:p w14:paraId="63673177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08E17B66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Wymagania stawiane oferentom, niezbędne do realizacji programu polityki zdrowotnej</w:t>
      </w:r>
      <w:r w:rsidRPr="00DE00A2">
        <w:rPr>
          <w:rFonts w:ascii="Garamond" w:eastAsiaTheme="minorHAnsi" w:hAnsi="Garamond" w:cstheme="minorBidi"/>
          <w:lang w:eastAsia="en-US"/>
        </w:rPr>
        <w:t>.</w:t>
      </w:r>
    </w:p>
    <w:p w14:paraId="4D47B160" w14:textId="77777777" w:rsidR="00DE00A2" w:rsidRPr="00DE00A2" w:rsidRDefault="00DE00A2" w:rsidP="00DE00A2">
      <w:pPr>
        <w:numPr>
          <w:ilvl w:val="0"/>
          <w:numId w:val="15"/>
        </w:numPr>
        <w:spacing w:before="240"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Wymagania formalne</w:t>
      </w:r>
      <w:r w:rsidRPr="00DE00A2">
        <w:rPr>
          <w:rFonts w:ascii="Garamond" w:eastAsiaTheme="minorHAnsi" w:hAnsi="Garamond" w:cstheme="minorBidi"/>
          <w:lang w:eastAsia="en-US"/>
        </w:rPr>
        <w:t>:</w:t>
      </w:r>
    </w:p>
    <w:p w14:paraId="526C87FD" w14:textId="6A4FB76E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Oferenci wskazani w ogłoszeniu muszą spełniać kryteria wynikające z art.17 ust.1 lub odpowiednio z art.18 ustawy z dnia 15 kwietnia 2011 r. o dział</w:t>
      </w:r>
      <w:r w:rsidR="007B7410">
        <w:rPr>
          <w:rFonts w:ascii="Garamond" w:eastAsiaTheme="minorHAnsi" w:hAnsi="Garamond" w:cstheme="minorBidi"/>
          <w:lang w:eastAsia="en-US"/>
        </w:rPr>
        <w:t>alności leczniczej (</w:t>
      </w:r>
      <w:proofErr w:type="spellStart"/>
      <w:r w:rsidR="007B7410">
        <w:rPr>
          <w:rFonts w:ascii="Garamond" w:eastAsiaTheme="minorHAnsi" w:hAnsi="Garamond" w:cstheme="minorBidi"/>
          <w:lang w:eastAsia="en-US"/>
        </w:rPr>
        <w:t>t.j</w:t>
      </w:r>
      <w:proofErr w:type="spellEnd"/>
      <w:r w:rsidR="007B7410">
        <w:rPr>
          <w:rFonts w:ascii="Garamond" w:eastAsiaTheme="minorHAnsi" w:hAnsi="Garamond" w:cstheme="minorBidi"/>
          <w:lang w:eastAsia="en-US"/>
        </w:rPr>
        <w:t>. Dz.U. z </w:t>
      </w:r>
      <w:r w:rsidR="007B7410" w:rsidRPr="007B7410">
        <w:rPr>
          <w:rFonts w:ascii="Garamond" w:eastAsiaTheme="minorHAnsi" w:hAnsi="Garamond" w:cstheme="minorBidi"/>
          <w:lang w:eastAsia="en-US"/>
        </w:rPr>
        <w:t>2022 r., poz. 633</w:t>
      </w:r>
      <w:r w:rsidR="0077700F">
        <w:rPr>
          <w:rFonts w:ascii="Garamond" w:eastAsiaTheme="minorHAnsi" w:hAnsi="Garamond" w:cstheme="minorBidi"/>
          <w:lang w:eastAsia="en-US"/>
        </w:rPr>
        <w:t xml:space="preserve"> ze zm.</w:t>
      </w:r>
      <w:r w:rsidRPr="00DE00A2">
        <w:rPr>
          <w:rFonts w:ascii="Garamond" w:eastAsiaTheme="minorHAnsi" w:hAnsi="Garamond" w:cstheme="minorBidi"/>
          <w:lang w:eastAsia="en-US"/>
        </w:rPr>
        <w:t>).</w:t>
      </w:r>
    </w:p>
    <w:p w14:paraId="28A9E621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Dokumenty i oświadczenia wymagane od oferentów – kserokopie dokumentów powinny być poświadczone za zgodność z oryginałem przez osobę upoważnioną do składania oświadczeń w imieniu Oferenta:</w:t>
      </w:r>
    </w:p>
    <w:p w14:paraId="18EE4513" w14:textId="77777777" w:rsidR="00DE00A2" w:rsidRPr="00DE00A2" w:rsidRDefault="00DE00A2" w:rsidP="00DE00A2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Kopia wpisu do rejestru podmiotów wykonujących działalność leczniczą lub kopia wpisu do rejestru praktyk lekarskich prowadzonego przez Okręgową Radę Lekarską lub kopia </w:t>
      </w:r>
      <w:r w:rsidRPr="00DE00A2">
        <w:rPr>
          <w:rFonts w:ascii="Garamond" w:eastAsiaTheme="minorHAnsi" w:hAnsi="Garamond" w:cstheme="minorBidi"/>
          <w:lang w:eastAsia="en-US"/>
        </w:rPr>
        <w:lastRenderedPageBreak/>
        <w:t>rejestru prowadzonego przez Ministra Zdrowia (dotyczy jednostek badawczo-rozwojowych itp.)</w:t>
      </w:r>
    </w:p>
    <w:p w14:paraId="07DCAF84" w14:textId="77777777" w:rsidR="00DE00A2" w:rsidRPr="00DE00A2" w:rsidRDefault="00DE00A2" w:rsidP="00DE00A2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Kopia aktualnego odpisu z Krajowego Rejestru Sądowego lub zaświadczenie o wpisie do ewidencji działalności gospodarczej.</w:t>
      </w:r>
    </w:p>
    <w:p w14:paraId="3846049D" w14:textId="77777777" w:rsidR="00DE00A2" w:rsidRPr="00DE00A2" w:rsidRDefault="00DE00A2" w:rsidP="00DE00A2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Kopia statutu jednostki (bądź innego dokumentu potwierdzającego jego formę organizacyjną np. kopia umowy spółki).</w:t>
      </w:r>
    </w:p>
    <w:p w14:paraId="712BD492" w14:textId="77777777" w:rsidR="00DE00A2" w:rsidRPr="00DE00A2" w:rsidRDefault="00DE00A2" w:rsidP="00DE00A2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Kopia polisy ubezpieczenia odpowiedzialności cywilnej z zakresie niezbędnym do realizacji programu.</w:t>
      </w:r>
    </w:p>
    <w:p w14:paraId="3986E791" w14:textId="77777777" w:rsidR="00DE00A2" w:rsidRPr="00DE00A2" w:rsidRDefault="00DE00A2" w:rsidP="00DE00A2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Upoważnienie do podpisania oferty, o ile nie wynika to z innych dokumentów załączonych przez oferenta.</w:t>
      </w:r>
    </w:p>
    <w:p w14:paraId="076E6957" w14:textId="77777777" w:rsidR="00DE00A2" w:rsidRPr="00DE00A2" w:rsidRDefault="00DE00A2" w:rsidP="00DE00A2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Oświadczenie o niezaleganiu z płatnościami podatków oraz składek ubezpieczenia społecznego i zdrowotnego.</w:t>
      </w:r>
    </w:p>
    <w:p w14:paraId="31CBE2E8" w14:textId="77777777" w:rsidR="00DE00A2" w:rsidRPr="00DE00A2" w:rsidRDefault="00DE00A2" w:rsidP="00DE00A2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Oświadczenie, że oferent będzie realizował program bez udziału podwykonawców.</w:t>
      </w:r>
    </w:p>
    <w:p w14:paraId="75CCAFE0" w14:textId="77777777" w:rsidR="00DE00A2" w:rsidRPr="00DE00A2" w:rsidRDefault="00DE00A2" w:rsidP="00DE00A2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</w:p>
    <w:p w14:paraId="48841D29" w14:textId="77777777" w:rsidR="00DE00A2" w:rsidRPr="00DE00A2" w:rsidRDefault="00DE00A2" w:rsidP="00DE00A2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Wymagania merytoryczne:</w:t>
      </w:r>
    </w:p>
    <w:p w14:paraId="0F5F803E" w14:textId="77777777" w:rsidR="00DE00A2" w:rsidRPr="00DE00A2" w:rsidRDefault="00DE00A2" w:rsidP="00DE00A2">
      <w:pPr>
        <w:ind w:firstLine="360"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Ponadto oferenci muszą spełniać warunki wskazane w Programie, w szczególności:</w:t>
      </w:r>
    </w:p>
    <w:p w14:paraId="079467B8" w14:textId="77777777" w:rsidR="008317B3" w:rsidRDefault="00DE00A2" w:rsidP="00DE00A2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Podmiot prowadzący działalność leczniczą, specjalizujący się w psychiatrii</w:t>
      </w:r>
      <w:r w:rsidR="008317B3">
        <w:rPr>
          <w:rFonts w:ascii="Garamond" w:eastAsiaTheme="minorHAnsi" w:hAnsi="Garamond" w:cstheme="minorBidi"/>
          <w:lang w:eastAsia="en-US"/>
        </w:rPr>
        <w:t xml:space="preserve">, </w:t>
      </w:r>
      <w:r w:rsidRPr="00DE00A2">
        <w:rPr>
          <w:rFonts w:ascii="Garamond" w:eastAsiaTheme="minorHAnsi" w:hAnsi="Garamond" w:cstheme="minorBidi"/>
          <w:lang w:eastAsia="en-US"/>
        </w:rPr>
        <w:t xml:space="preserve"> spełniający pod względem warunków i wyposażenia wymogi określone </w:t>
      </w:r>
      <w:r w:rsidR="002B1930">
        <w:rPr>
          <w:rFonts w:ascii="Garamond" w:eastAsiaTheme="minorHAnsi" w:hAnsi="Garamond" w:cstheme="minorBidi"/>
          <w:lang w:eastAsia="en-US"/>
        </w:rPr>
        <w:t>obowiązującymi przepisami prawa</w:t>
      </w:r>
      <w:r w:rsidRPr="00DE00A2">
        <w:rPr>
          <w:rFonts w:ascii="Garamond" w:eastAsiaTheme="minorHAnsi" w:hAnsi="Garamond" w:cstheme="minorBidi"/>
          <w:lang w:eastAsia="en-US"/>
        </w:rPr>
        <w:t>.</w:t>
      </w:r>
      <w:r w:rsidR="008317B3">
        <w:rPr>
          <w:rFonts w:ascii="Garamond" w:eastAsiaTheme="minorHAnsi" w:hAnsi="Garamond" w:cstheme="minorBidi"/>
          <w:lang w:eastAsia="en-US"/>
        </w:rPr>
        <w:t xml:space="preserve"> </w:t>
      </w:r>
    </w:p>
    <w:p w14:paraId="5DC795E6" w14:textId="1E3D481E" w:rsidR="00DE00A2" w:rsidRPr="00DE00A2" w:rsidRDefault="008317B3" w:rsidP="008317B3">
      <w:pPr>
        <w:spacing w:after="160" w:line="259" w:lineRule="auto"/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Preferowane będą podmioty posiadające doświadczenie w zakresie środowiskowego modelu opieki psychiatrycznej i specjalizujące się w psychiatrii dzieci i młodzieży.</w:t>
      </w:r>
    </w:p>
    <w:p w14:paraId="4CCE8E6B" w14:textId="3DA9366F" w:rsidR="00DE00A2" w:rsidRPr="00DE00A2" w:rsidRDefault="00DE00A2" w:rsidP="00DE00A2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Posiadanie sprzętu komputerowego umożliwiającego gromadzenie i przetwarzanie danych u</w:t>
      </w:r>
      <w:r w:rsidR="008317B3">
        <w:rPr>
          <w:rFonts w:ascii="Garamond" w:eastAsiaTheme="minorHAnsi" w:hAnsi="Garamond" w:cstheme="minorBidi"/>
          <w:lang w:eastAsia="en-US"/>
        </w:rPr>
        <w:t>zyskanych w trakcie realizacji P</w:t>
      </w:r>
      <w:r w:rsidRPr="00DE00A2">
        <w:rPr>
          <w:rFonts w:ascii="Garamond" w:eastAsiaTheme="minorHAnsi" w:hAnsi="Garamond" w:cstheme="minorBidi"/>
          <w:lang w:eastAsia="en-US"/>
        </w:rPr>
        <w:t>rogramu.</w:t>
      </w:r>
    </w:p>
    <w:p w14:paraId="2B3A6DFF" w14:textId="77777777" w:rsidR="00DE00A2" w:rsidRPr="00DE00A2" w:rsidRDefault="00DE00A2" w:rsidP="00DE00A2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Warunki lokalowe i wyposażenie:</w:t>
      </w:r>
    </w:p>
    <w:p w14:paraId="7B9AA248" w14:textId="7FF50CE8" w:rsidR="00DE00A2" w:rsidRDefault="00DE00A2" w:rsidP="00DE00A2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– gabinety umożliwiające przeprowadzenie indywidualnych konsultacji psychiatrycznych i psychologicznych oraz sesji terapeutycznych zgodnie z Programem,</w:t>
      </w:r>
    </w:p>
    <w:p w14:paraId="0BCC9438" w14:textId="77777777" w:rsidR="00846FFC" w:rsidRDefault="00846FFC" w:rsidP="00846FFC">
      <w:pPr>
        <w:spacing w:after="160" w:line="259" w:lineRule="auto"/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 xml:space="preserve">- posiadanie opinii właściwego </w:t>
      </w:r>
      <w:r w:rsidRPr="002B1930">
        <w:rPr>
          <w:rFonts w:ascii="Garamond" w:eastAsiaTheme="minorHAnsi" w:hAnsi="Garamond" w:cstheme="minorBidi"/>
          <w:lang w:eastAsia="en-US"/>
        </w:rPr>
        <w:t>państwowego inspektora sanitarnego o spełnieniu wymogów sanitarno-epidemiologicznych w pomieszczeniach, w których będą realizowane świadczenia w ramach turnusu rehabilitacyjnego</w:t>
      </w:r>
      <w:r>
        <w:rPr>
          <w:rFonts w:ascii="Garamond" w:eastAsiaTheme="minorHAnsi" w:hAnsi="Garamond" w:cstheme="minorBidi"/>
          <w:lang w:eastAsia="en-US"/>
        </w:rPr>
        <w:t>,</w:t>
      </w:r>
    </w:p>
    <w:p w14:paraId="76FD1FE2" w14:textId="3868E483" w:rsidR="00846FFC" w:rsidRPr="00DE00A2" w:rsidRDefault="00846FFC" w:rsidP="00DE00A2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- pomieszczenia umożliwiające przeprowadzenie w trakcie turnusu rehabilitacyjnego wszystki</w:t>
      </w:r>
      <w:r w:rsidR="008317B3">
        <w:rPr>
          <w:rFonts w:ascii="Garamond" w:eastAsiaTheme="minorHAnsi" w:hAnsi="Garamond" w:cstheme="minorBidi"/>
          <w:lang w:eastAsia="en-US"/>
        </w:rPr>
        <w:t>ch procedur zgodnie z Programem.</w:t>
      </w:r>
    </w:p>
    <w:p w14:paraId="3F8F8756" w14:textId="609C5835" w:rsidR="00DE00A2" w:rsidRPr="00DE00A2" w:rsidRDefault="00DE00A2" w:rsidP="00DE00A2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K</w:t>
      </w:r>
      <w:r w:rsidR="00846FFC">
        <w:rPr>
          <w:rFonts w:ascii="Garamond" w:eastAsiaTheme="minorHAnsi" w:hAnsi="Garamond" w:cstheme="minorBidi"/>
          <w:lang w:eastAsia="en-US"/>
        </w:rPr>
        <w:t>walifikacje personelu</w:t>
      </w:r>
      <w:r w:rsidRPr="00DE00A2">
        <w:rPr>
          <w:rFonts w:ascii="Garamond" w:eastAsiaTheme="minorHAnsi" w:hAnsi="Garamond" w:cstheme="minorBidi"/>
          <w:lang w:eastAsia="en-US"/>
        </w:rPr>
        <w:t xml:space="preserve">: </w:t>
      </w:r>
    </w:p>
    <w:p w14:paraId="0047B188" w14:textId="5FC1DD4E" w:rsidR="00DE00A2" w:rsidRPr="00DE00A2" w:rsidRDefault="00DE00A2" w:rsidP="00DE00A2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- lekarz</w:t>
      </w:r>
      <w:r w:rsidR="00193C6C">
        <w:rPr>
          <w:rFonts w:ascii="Garamond" w:eastAsiaTheme="minorHAnsi" w:hAnsi="Garamond" w:cstheme="minorBidi"/>
          <w:lang w:eastAsia="en-US"/>
        </w:rPr>
        <w:t xml:space="preserve"> - specjalista</w:t>
      </w:r>
      <w:r w:rsidR="00193C6C" w:rsidRPr="00193C6C">
        <w:rPr>
          <w:rFonts w:ascii="Garamond" w:eastAsiaTheme="minorHAnsi" w:hAnsi="Garamond" w:cstheme="minorBidi"/>
          <w:lang w:eastAsia="en-US"/>
        </w:rPr>
        <w:t xml:space="preserve"> w dziedzinie psychiatrii dzieci i młodzieży lub ps</w:t>
      </w:r>
      <w:r w:rsidR="00193C6C">
        <w:rPr>
          <w:rFonts w:ascii="Garamond" w:eastAsiaTheme="minorHAnsi" w:hAnsi="Garamond" w:cstheme="minorBidi"/>
          <w:lang w:eastAsia="en-US"/>
        </w:rPr>
        <w:t>ychiatrii dziecięcej lub lekarz</w:t>
      </w:r>
      <w:r w:rsidR="00193C6C" w:rsidRPr="00193C6C">
        <w:rPr>
          <w:rFonts w:ascii="Garamond" w:eastAsiaTheme="minorHAnsi" w:hAnsi="Garamond" w:cstheme="minorBidi"/>
          <w:lang w:eastAsia="en-US"/>
        </w:rPr>
        <w:t>, który posiada specjalizację I stopnia w dziedzinie psychiatrii</w:t>
      </w:r>
      <w:r w:rsidR="00193C6C">
        <w:rPr>
          <w:rFonts w:ascii="Garamond" w:eastAsiaTheme="minorHAnsi" w:hAnsi="Garamond" w:cstheme="minorBidi"/>
          <w:lang w:eastAsia="en-US"/>
        </w:rPr>
        <w:t xml:space="preserve"> dzieci i młodzieży, lub lekarz</w:t>
      </w:r>
      <w:r w:rsidR="00193C6C" w:rsidRPr="00193C6C">
        <w:rPr>
          <w:rFonts w:ascii="Garamond" w:eastAsiaTheme="minorHAnsi" w:hAnsi="Garamond" w:cstheme="minorBidi"/>
          <w:lang w:eastAsia="en-US"/>
        </w:rPr>
        <w:t xml:space="preserve"> w trakcie specjalizacji w dziedzinie psychiatrii </w:t>
      </w:r>
      <w:r w:rsidR="00193C6C">
        <w:rPr>
          <w:rFonts w:ascii="Garamond" w:eastAsiaTheme="minorHAnsi" w:hAnsi="Garamond" w:cstheme="minorBidi"/>
          <w:lang w:eastAsia="en-US"/>
        </w:rPr>
        <w:t>dzieci i młodzieży, lub lekarz specjalista</w:t>
      </w:r>
      <w:r w:rsidR="00193C6C" w:rsidRPr="00193C6C">
        <w:rPr>
          <w:rFonts w:ascii="Garamond" w:eastAsiaTheme="minorHAnsi" w:hAnsi="Garamond" w:cstheme="minorBidi"/>
          <w:lang w:eastAsia="en-US"/>
        </w:rPr>
        <w:t xml:space="preserve"> w dzie</w:t>
      </w:r>
      <w:r w:rsidR="00193C6C">
        <w:rPr>
          <w:rFonts w:ascii="Garamond" w:eastAsiaTheme="minorHAnsi" w:hAnsi="Garamond" w:cstheme="minorBidi"/>
          <w:lang w:eastAsia="en-US"/>
        </w:rPr>
        <w:t>dzinie psychiatrii, lub  lekarz</w:t>
      </w:r>
      <w:r w:rsidR="00193C6C" w:rsidRPr="00193C6C">
        <w:rPr>
          <w:rFonts w:ascii="Garamond" w:eastAsiaTheme="minorHAnsi" w:hAnsi="Garamond" w:cstheme="minorBidi"/>
          <w:lang w:eastAsia="en-US"/>
        </w:rPr>
        <w:t>, który po</w:t>
      </w:r>
      <w:r w:rsidR="0026594C">
        <w:rPr>
          <w:rFonts w:ascii="Garamond" w:eastAsiaTheme="minorHAnsi" w:hAnsi="Garamond" w:cstheme="minorBidi"/>
          <w:lang w:eastAsia="en-US"/>
        </w:rPr>
        <w:t>siada specjalizację I stopnia w </w:t>
      </w:r>
      <w:r w:rsidR="00193C6C" w:rsidRPr="00193C6C">
        <w:rPr>
          <w:rFonts w:ascii="Garamond" w:eastAsiaTheme="minorHAnsi" w:hAnsi="Garamond" w:cstheme="minorBidi"/>
          <w:lang w:eastAsia="en-US"/>
        </w:rPr>
        <w:t>dzi</w:t>
      </w:r>
      <w:r w:rsidR="00193C6C">
        <w:rPr>
          <w:rFonts w:ascii="Garamond" w:eastAsiaTheme="minorHAnsi" w:hAnsi="Garamond" w:cstheme="minorBidi"/>
          <w:lang w:eastAsia="en-US"/>
        </w:rPr>
        <w:t>edzinie psychiatrii, lub lekarz</w:t>
      </w:r>
      <w:r w:rsidR="00193C6C" w:rsidRPr="00193C6C">
        <w:rPr>
          <w:rFonts w:ascii="Garamond" w:eastAsiaTheme="minorHAnsi" w:hAnsi="Garamond" w:cstheme="minorBidi"/>
          <w:lang w:eastAsia="en-US"/>
        </w:rPr>
        <w:t xml:space="preserve"> w trakcie specjalizacji w dziedzinie psychiatrii</w:t>
      </w:r>
      <w:r w:rsidRPr="00DE00A2">
        <w:rPr>
          <w:rFonts w:ascii="Garamond" w:eastAsiaTheme="minorHAnsi" w:hAnsi="Garamond" w:cstheme="minorBidi"/>
          <w:lang w:eastAsia="en-US"/>
        </w:rPr>
        <w:t>,</w:t>
      </w:r>
    </w:p>
    <w:p w14:paraId="5972663A" w14:textId="460EBCF7" w:rsidR="00DE00A2" w:rsidRPr="00DE00A2" w:rsidRDefault="00DE00A2" w:rsidP="00DE00A2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- psycholog - spe</w:t>
      </w:r>
      <w:r w:rsidR="00193C6C">
        <w:rPr>
          <w:rFonts w:ascii="Garamond" w:eastAsiaTheme="minorHAnsi" w:hAnsi="Garamond" w:cstheme="minorBidi"/>
          <w:lang w:eastAsia="en-US"/>
        </w:rPr>
        <w:t>cjalista psychologii klinicznej lub psycholog kliniczny lub psycholog w </w:t>
      </w:r>
      <w:r w:rsidR="00193C6C" w:rsidRPr="00193C6C">
        <w:rPr>
          <w:rFonts w:ascii="Garamond" w:eastAsiaTheme="minorHAnsi" w:hAnsi="Garamond" w:cstheme="minorBidi"/>
          <w:lang w:eastAsia="en-US"/>
        </w:rPr>
        <w:t>trakcie specjalizacji w dziedzinie psych</w:t>
      </w:r>
      <w:r w:rsidR="00193C6C">
        <w:rPr>
          <w:rFonts w:ascii="Garamond" w:eastAsiaTheme="minorHAnsi" w:hAnsi="Garamond" w:cstheme="minorBidi"/>
          <w:lang w:eastAsia="en-US"/>
        </w:rPr>
        <w:t>ologia kliniczna, lub psycholog z </w:t>
      </w:r>
      <w:r w:rsidR="00193C6C" w:rsidRPr="00193C6C">
        <w:rPr>
          <w:rFonts w:ascii="Garamond" w:eastAsiaTheme="minorHAnsi" w:hAnsi="Garamond" w:cstheme="minorBidi"/>
          <w:lang w:eastAsia="en-US"/>
        </w:rPr>
        <w:t>udokumentowanym co najmniej dwuletnim doświadczeniem w pracy klinicznej,</w:t>
      </w:r>
    </w:p>
    <w:p w14:paraId="7C83D626" w14:textId="2B53D49A" w:rsidR="002B1930" w:rsidRDefault="00DE00A2" w:rsidP="002B1930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- psychoterapeuta lub osoba w trakcie szkolenia do uzyskania certyfikatu psychoterapeuty,</w:t>
      </w:r>
    </w:p>
    <w:p w14:paraId="4A0FD490" w14:textId="138EF6BE" w:rsidR="0026594C" w:rsidRDefault="0026594C" w:rsidP="002B1930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- osoba, mająca udokumentowane kwalifikacje lub min. 2 letnie doświadczenie w prowadzeniu edukacji zdrowotnej,</w:t>
      </w:r>
    </w:p>
    <w:p w14:paraId="7B5614E6" w14:textId="2B62A25F" w:rsidR="00846FFC" w:rsidRDefault="00846FFC" w:rsidP="00846FFC">
      <w:pPr>
        <w:spacing w:after="160" w:line="259" w:lineRule="auto"/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 xml:space="preserve">- wychowawca spełniający </w:t>
      </w:r>
      <w:r w:rsidRPr="002B1930">
        <w:rPr>
          <w:rFonts w:ascii="Garamond" w:eastAsiaTheme="minorHAnsi" w:hAnsi="Garamond" w:cstheme="minorBidi"/>
          <w:lang w:eastAsia="en-US"/>
        </w:rPr>
        <w:t xml:space="preserve">wymogi zapisane w § 8 Rozporządzenia Ministra Edukacji Narodowej z dnia 8 lipca 1993 r. w sprawie rodzajów, organizacji i zasad działania publicznych placówek wypoczynku </w:t>
      </w:r>
      <w:r>
        <w:rPr>
          <w:rFonts w:ascii="Garamond" w:eastAsiaTheme="minorHAnsi" w:hAnsi="Garamond" w:cstheme="minorBidi"/>
          <w:lang w:eastAsia="en-US"/>
        </w:rPr>
        <w:t>dla dzieci i młodzieży szkolnej,</w:t>
      </w:r>
    </w:p>
    <w:p w14:paraId="7756B364" w14:textId="375AE52B" w:rsidR="002B1930" w:rsidRDefault="002B1930" w:rsidP="002B1930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 xml:space="preserve">Organizacja </w:t>
      </w:r>
      <w:r w:rsidR="00E21357">
        <w:rPr>
          <w:rFonts w:ascii="Garamond" w:eastAsiaTheme="minorHAnsi" w:hAnsi="Garamond" w:cstheme="minorBidi"/>
          <w:lang w:eastAsia="en-US"/>
        </w:rPr>
        <w:t>rehabilitacji uczestników</w:t>
      </w:r>
      <w:r>
        <w:rPr>
          <w:rFonts w:ascii="Garamond" w:eastAsiaTheme="minorHAnsi" w:hAnsi="Garamond" w:cstheme="minorBidi"/>
          <w:lang w:eastAsia="en-US"/>
        </w:rPr>
        <w:t>:</w:t>
      </w:r>
    </w:p>
    <w:p w14:paraId="35C43B75" w14:textId="27307773" w:rsidR="00E21357" w:rsidRDefault="002B1930" w:rsidP="002B1930">
      <w:pPr>
        <w:spacing w:after="160" w:line="259" w:lineRule="auto"/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 xml:space="preserve">- </w:t>
      </w:r>
      <w:r w:rsidR="00E21357">
        <w:rPr>
          <w:rFonts w:ascii="Garamond" w:eastAsiaTheme="minorHAnsi" w:hAnsi="Garamond" w:cstheme="minorBidi"/>
          <w:lang w:eastAsia="en-US"/>
        </w:rPr>
        <w:t>mi</w:t>
      </w:r>
      <w:r w:rsidR="00B060D0">
        <w:rPr>
          <w:rFonts w:ascii="Garamond" w:eastAsiaTheme="minorHAnsi" w:hAnsi="Garamond" w:cstheme="minorBidi"/>
          <w:lang w:eastAsia="en-US"/>
        </w:rPr>
        <w:t xml:space="preserve">nimalna liczba uczestniczących </w:t>
      </w:r>
      <w:r w:rsidR="00E21357">
        <w:rPr>
          <w:rFonts w:ascii="Garamond" w:eastAsiaTheme="minorHAnsi" w:hAnsi="Garamond" w:cstheme="minorBidi"/>
          <w:lang w:eastAsia="en-US"/>
        </w:rPr>
        <w:t>w Programie wynosi 6 osób,</w:t>
      </w:r>
    </w:p>
    <w:p w14:paraId="3F8C60C3" w14:textId="77777777" w:rsidR="00E21357" w:rsidRDefault="00E21357" w:rsidP="00E21357">
      <w:pPr>
        <w:spacing w:after="160" w:line="259" w:lineRule="auto"/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 xml:space="preserve">- liczba osób pozostających pod opieką wychowawcy </w:t>
      </w:r>
      <w:r w:rsidRPr="002B1930">
        <w:rPr>
          <w:rFonts w:ascii="Garamond" w:eastAsiaTheme="minorHAnsi" w:hAnsi="Garamond" w:cstheme="minorBidi"/>
          <w:lang w:eastAsia="en-US"/>
        </w:rPr>
        <w:t xml:space="preserve">nie może wynosić </w:t>
      </w:r>
      <w:r>
        <w:rPr>
          <w:rFonts w:ascii="Garamond" w:eastAsiaTheme="minorHAnsi" w:hAnsi="Garamond" w:cstheme="minorBidi"/>
          <w:lang w:eastAsia="en-US"/>
        </w:rPr>
        <w:t>mniej niż 6,</w:t>
      </w:r>
    </w:p>
    <w:p w14:paraId="10BCF253" w14:textId="2B6DFE5F" w:rsidR="002B1930" w:rsidRDefault="00E21357" w:rsidP="002B1930">
      <w:pPr>
        <w:spacing w:after="160" w:line="259" w:lineRule="auto"/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lastRenderedPageBreak/>
        <w:t xml:space="preserve">- </w:t>
      </w:r>
      <w:r w:rsidR="002B1930">
        <w:rPr>
          <w:rFonts w:ascii="Garamond" w:eastAsiaTheme="minorHAnsi" w:hAnsi="Garamond" w:cstheme="minorBidi"/>
          <w:lang w:eastAsia="en-US"/>
        </w:rPr>
        <w:t>opracowanie programu socjoterapeutycznego, zgodnie z Programem,</w:t>
      </w:r>
    </w:p>
    <w:p w14:paraId="4D13E9D3" w14:textId="35476729" w:rsidR="00846FFC" w:rsidRPr="00DE00A2" w:rsidRDefault="00846FFC" w:rsidP="002B1930">
      <w:pPr>
        <w:spacing w:after="160" w:line="259" w:lineRule="auto"/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 xml:space="preserve">- czas trwania turnusu </w:t>
      </w:r>
      <w:r w:rsidR="00E21357">
        <w:rPr>
          <w:rFonts w:ascii="Garamond" w:eastAsiaTheme="minorHAnsi" w:hAnsi="Garamond" w:cstheme="minorBidi"/>
          <w:lang w:eastAsia="en-US"/>
        </w:rPr>
        <w:t xml:space="preserve">rehabilitacyjnego </w:t>
      </w:r>
      <w:r>
        <w:rPr>
          <w:rFonts w:ascii="Garamond" w:eastAsiaTheme="minorHAnsi" w:hAnsi="Garamond" w:cstheme="minorBidi"/>
          <w:lang w:eastAsia="en-US"/>
        </w:rPr>
        <w:t>musi wynosić 14 dni.</w:t>
      </w:r>
    </w:p>
    <w:p w14:paraId="7899C7F1" w14:textId="06C00CC8" w:rsidR="00DE00A2" w:rsidRPr="00696110" w:rsidRDefault="00DE00A2" w:rsidP="00193C6C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696110">
        <w:rPr>
          <w:rFonts w:ascii="Garamond" w:eastAsiaTheme="minorHAnsi" w:hAnsi="Garamond" w:cstheme="minorBidi"/>
          <w:lang w:eastAsia="en-US"/>
        </w:rPr>
        <w:t>Zapewnienie realizacji wszystkich procedur zawartych w Programie</w:t>
      </w:r>
      <w:r w:rsidR="00846FFC" w:rsidRPr="00696110">
        <w:rPr>
          <w:rFonts w:ascii="Garamond" w:eastAsiaTheme="minorHAnsi" w:hAnsi="Garamond" w:cstheme="minorBidi"/>
          <w:lang w:eastAsia="en-US"/>
        </w:rPr>
        <w:t xml:space="preserve">, zarówno </w:t>
      </w:r>
      <w:r w:rsidR="00696110">
        <w:rPr>
          <w:rFonts w:ascii="Garamond" w:eastAsiaTheme="minorHAnsi" w:hAnsi="Garamond" w:cstheme="minorBidi"/>
          <w:lang w:eastAsia="en-US"/>
        </w:rPr>
        <w:t>przed, po jak</w:t>
      </w:r>
      <w:r w:rsidR="00846FFC" w:rsidRPr="00696110">
        <w:rPr>
          <w:rFonts w:ascii="Garamond" w:eastAsiaTheme="minorHAnsi" w:hAnsi="Garamond" w:cstheme="minorBidi"/>
          <w:lang w:eastAsia="en-US"/>
        </w:rPr>
        <w:t xml:space="preserve"> </w:t>
      </w:r>
      <w:r w:rsidR="00193C6C" w:rsidRPr="00696110">
        <w:rPr>
          <w:rFonts w:ascii="Garamond" w:eastAsiaTheme="minorHAnsi" w:hAnsi="Garamond" w:cstheme="minorBidi"/>
          <w:lang w:eastAsia="en-US"/>
        </w:rPr>
        <w:t xml:space="preserve">i </w:t>
      </w:r>
      <w:r w:rsidR="00846FFC" w:rsidRPr="00696110">
        <w:rPr>
          <w:rFonts w:ascii="Garamond" w:eastAsiaTheme="minorHAnsi" w:hAnsi="Garamond" w:cstheme="minorBidi"/>
          <w:lang w:eastAsia="en-US"/>
        </w:rPr>
        <w:t>w trakcie turnusu rehabilitacyjnego</w:t>
      </w:r>
      <w:r w:rsidRPr="00696110">
        <w:rPr>
          <w:rFonts w:ascii="Garamond" w:eastAsiaTheme="minorHAnsi" w:hAnsi="Garamond" w:cstheme="minorBidi"/>
          <w:lang w:eastAsia="en-US"/>
        </w:rPr>
        <w:t xml:space="preserve"> tj.  wstępnej konsultacji psychiatrycznej; wstępnej konsultacji psychologicznej; sesji </w:t>
      </w:r>
      <w:r w:rsidR="00846FFC" w:rsidRPr="00696110">
        <w:rPr>
          <w:rFonts w:ascii="Garamond" w:eastAsiaTheme="minorHAnsi" w:hAnsi="Garamond" w:cstheme="minorBidi"/>
          <w:lang w:eastAsia="en-US"/>
        </w:rPr>
        <w:t>psychoterapii indywidualnej</w:t>
      </w:r>
      <w:r w:rsidRPr="00696110">
        <w:rPr>
          <w:rFonts w:ascii="Garamond" w:eastAsiaTheme="minorHAnsi" w:hAnsi="Garamond" w:cstheme="minorBidi"/>
          <w:lang w:eastAsia="en-US"/>
        </w:rPr>
        <w:t xml:space="preserve">; </w:t>
      </w:r>
      <w:r w:rsidR="00846FFC" w:rsidRPr="00696110">
        <w:rPr>
          <w:rFonts w:ascii="Garamond" w:eastAsiaTheme="minorHAnsi" w:hAnsi="Garamond" w:cstheme="minorBidi"/>
          <w:lang w:eastAsia="en-US"/>
        </w:rPr>
        <w:t>sesji</w:t>
      </w:r>
      <w:r w:rsidRPr="00696110">
        <w:rPr>
          <w:rFonts w:ascii="Garamond" w:eastAsiaTheme="minorHAnsi" w:hAnsi="Garamond" w:cstheme="minorBidi"/>
          <w:lang w:eastAsia="en-US"/>
        </w:rPr>
        <w:t xml:space="preserve"> </w:t>
      </w:r>
      <w:r w:rsidR="00846FFC" w:rsidRPr="00696110">
        <w:rPr>
          <w:rFonts w:ascii="Garamond" w:eastAsiaTheme="minorHAnsi" w:hAnsi="Garamond" w:cstheme="minorBidi"/>
          <w:lang w:eastAsia="en-US"/>
        </w:rPr>
        <w:t>psychoterapii rodzinnej</w:t>
      </w:r>
      <w:r w:rsidRPr="00696110">
        <w:rPr>
          <w:rFonts w:ascii="Garamond" w:eastAsiaTheme="minorHAnsi" w:hAnsi="Garamond" w:cstheme="minorBidi"/>
          <w:lang w:eastAsia="en-US"/>
        </w:rPr>
        <w:t xml:space="preserve">; </w:t>
      </w:r>
      <w:r w:rsidR="00193C6C" w:rsidRPr="00696110">
        <w:rPr>
          <w:rFonts w:ascii="Garamond" w:eastAsiaTheme="minorHAnsi" w:hAnsi="Garamond" w:cstheme="minorBidi"/>
          <w:lang w:eastAsia="en-US"/>
        </w:rPr>
        <w:t>sesji psychoterapii grupowej, wsparcia psychospołecznego</w:t>
      </w:r>
      <w:r w:rsidRPr="00696110">
        <w:rPr>
          <w:rFonts w:ascii="Garamond" w:eastAsiaTheme="minorHAnsi" w:hAnsi="Garamond" w:cstheme="minorBidi"/>
          <w:lang w:eastAsia="en-US"/>
        </w:rPr>
        <w:t xml:space="preserve">; </w:t>
      </w:r>
      <w:r w:rsidR="00193C6C" w:rsidRPr="00696110">
        <w:rPr>
          <w:rFonts w:ascii="Garamond" w:eastAsiaTheme="minorHAnsi" w:hAnsi="Garamond" w:cstheme="minorBidi"/>
          <w:lang w:eastAsia="en-US"/>
        </w:rPr>
        <w:t>zajęć edukacyjnych</w:t>
      </w:r>
      <w:r w:rsidRPr="00696110">
        <w:rPr>
          <w:rFonts w:ascii="Garamond" w:eastAsiaTheme="minorHAnsi" w:hAnsi="Garamond" w:cstheme="minorBidi"/>
          <w:lang w:eastAsia="en-US"/>
        </w:rPr>
        <w:t xml:space="preserve">; warsztatów asertywności; działań edukacyjnych; </w:t>
      </w:r>
      <w:r w:rsidR="00193C6C" w:rsidRPr="00696110">
        <w:rPr>
          <w:rFonts w:ascii="Garamond" w:eastAsiaTheme="minorHAnsi" w:hAnsi="Garamond" w:cstheme="minorBidi"/>
          <w:lang w:eastAsia="en-US"/>
        </w:rPr>
        <w:t>kontrolnej</w:t>
      </w:r>
      <w:r w:rsidRPr="00696110">
        <w:rPr>
          <w:rFonts w:ascii="Garamond" w:eastAsiaTheme="minorHAnsi" w:hAnsi="Garamond" w:cstheme="minorBidi"/>
          <w:lang w:eastAsia="en-US"/>
        </w:rPr>
        <w:t xml:space="preserve"> konsultacji psychologicznej; kontrolnej konsultacji psychiatrycznej</w:t>
      </w:r>
      <w:r w:rsidR="00696110">
        <w:rPr>
          <w:rFonts w:ascii="Garamond" w:eastAsiaTheme="minorHAnsi" w:hAnsi="Garamond" w:cstheme="minorBidi"/>
          <w:lang w:eastAsia="en-US"/>
        </w:rPr>
        <w:t xml:space="preserve">, </w:t>
      </w:r>
      <w:r w:rsidR="00846FFC" w:rsidRPr="00696110">
        <w:rPr>
          <w:rFonts w:ascii="Garamond" w:eastAsiaTheme="minorHAnsi" w:hAnsi="Garamond" w:cstheme="minorBidi"/>
          <w:lang w:eastAsia="en-US"/>
        </w:rPr>
        <w:t>zgodnie z</w:t>
      </w:r>
      <w:r w:rsidR="00193C6C" w:rsidRPr="00696110">
        <w:rPr>
          <w:rFonts w:ascii="Garamond" w:eastAsiaTheme="minorHAnsi" w:hAnsi="Garamond" w:cstheme="minorBidi"/>
          <w:lang w:eastAsia="en-US"/>
        </w:rPr>
        <w:t> </w:t>
      </w:r>
      <w:r w:rsidR="00846FFC" w:rsidRPr="00696110">
        <w:rPr>
          <w:rFonts w:ascii="Garamond" w:eastAsiaTheme="minorHAnsi" w:hAnsi="Garamond" w:cstheme="minorBidi"/>
          <w:lang w:eastAsia="en-US"/>
        </w:rPr>
        <w:t xml:space="preserve">wymogami Rozporządzenia Ministra Zdrowia z 19 czerwca 2019r. w sprawie świadczeń gwarantowanych z zakresu opieki psychiatrycznej i leczenia uzależnień (Dz.U.2019.1285 ze zm.), </w:t>
      </w:r>
      <w:r w:rsidRPr="00696110">
        <w:rPr>
          <w:rFonts w:ascii="Garamond" w:eastAsiaTheme="minorHAnsi" w:hAnsi="Garamond" w:cstheme="minorBidi"/>
          <w:lang w:eastAsia="en-US"/>
        </w:rPr>
        <w:t>poza godzinami, kiedy świadczone są usługi zdrowotne finansowane z innych źródeł publicznych, w tym NFZ.</w:t>
      </w:r>
    </w:p>
    <w:p w14:paraId="3E985CC4" w14:textId="26082DBC" w:rsidR="00DE00A2" w:rsidRPr="00DE00A2" w:rsidRDefault="00F931A6" w:rsidP="00DE00A2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Ponadto</w:t>
      </w:r>
      <w:r w:rsidR="00DE00A2" w:rsidRPr="00DE00A2">
        <w:rPr>
          <w:rFonts w:ascii="Garamond" w:eastAsiaTheme="minorHAnsi" w:hAnsi="Garamond" w:cstheme="minorBidi"/>
          <w:lang w:eastAsia="en-US"/>
        </w:rPr>
        <w:t>:</w:t>
      </w:r>
    </w:p>
    <w:p w14:paraId="18685697" w14:textId="1D492966" w:rsidR="00F931A6" w:rsidRDefault="00F931A6" w:rsidP="00F931A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liczba uczestników powyżej 6 (max. 12),</w:t>
      </w:r>
    </w:p>
    <w:p w14:paraId="762B9A8D" w14:textId="4779D0A6" w:rsidR="00DE00A2" w:rsidRPr="00DE00A2" w:rsidRDefault="00F931A6" w:rsidP="00DE00A2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sesje</w:t>
      </w:r>
      <w:r w:rsidR="0026594C">
        <w:rPr>
          <w:rFonts w:ascii="Garamond" w:eastAsiaTheme="minorHAnsi" w:hAnsi="Garamond" w:cstheme="minorBidi"/>
          <w:lang w:eastAsia="en-US"/>
        </w:rPr>
        <w:t xml:space="preserve"> psychoterapii</w:t>
      </w:r>
      <w:r w:rsidR="0026594C" w:rsidRPr="00DE00A2">
        <w:rPr>
          <w:rFonts w:ascii="Garamond" w:eastAsiaTheme="minorHAnsi" w:hAnsi="Garamond" w:cstheme="minorBidi"/>
          <w:lang w:eastAsia="en-US"/>
        </w:rPr>
        <w:t xml:space="preserve"> </w:t>
      </w:r>
      <w:r w:rsidR="0026594C">
        <w:rPr>
          <w:rFonts w:ascii="Garamond" w:eastAsiaTheme="minorHAnsi" w:hAnsi="Garamond" w:cstheme="minorBidi"/>
          <w:lang w:eastAsia="en-US"/>
        </w:rPr>
        <w:t>grupowej</w:t>
      </w:r>
      <w:r w:rsidR="0026594C" w:rsidRPr="00DE00A2">
        <w:rPr>
          <w:rFonts w:ascii="Garamond" w:eastAsiaTheme="minorHAnsi" w:hAnsi="Garamond" w:cstheme="minorBidi"/>
          <w:lang w:eastAsia="en-US"/>
        </w:rPr>
        <w:t xml:space="preserve">  </w:t>
      </w:r>
      <w:r w:rsidR="00DE00A2" w:rsidRPr="00DE00A2">
        <w:rPr>
          <w:rFonts w:ascii="Garamond" w:eastAsiaTheme="minorHAnsi" w:hAnsi="Garamond" w:cstheme="minorBidi"/>
          <w:lang w:eastAsia="en-US"/>
        </w:rPr>
        <w:t>dla więcej niż 6 uczestników (max.</w:t>
      </w:r>
      <w:r w:rsidR="0026594C">
        <w:rPr>
          <w:rFonts w:ascii="Garamond" w:eastAsiaTheme="minorHAnsi" w:hAnsi="Garamond" w:cstheme="minorBidi"/>
          <w:lang w:eastAsia="en-US"/>
        </w:rPr>
        <w:t xml:space="preserve"> 12</w:t>
      </w:r>
      <w:r w:rsidR="00DE00A2" w:rsidRPr="00DE00A2">
        <w:rPr>
          <w:rFonts w:ascii="Garamond" w:eastAsiaTheme="minorHAnsi" w:hAnsi="Garamond" w:cstheme="minorBidi"/>
          <w:lang w:eastAsia="en-US"/>
        </w:rPr>
        <w:t>),</w:t>
      </w:r>
    </w:p>
    <w:p w14:paraId="3043CD71" w14:textId="54C878D7" w:rsidR="0026594C" w:rsidRDefault="00F931A6" w:rsidP="0026594C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strike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udział pacjentów</w:t>
      </w:r>
      <w:r w:rsidR="00DE00A2" w:rsidRPr="00DE00A2">
        <w:rPr>
          <w:rFonts w:ascii="Garamond" w:eastAsiaTheme="minorHAnsi" w:hAnsi="Garamond" w:cstheme="minorBidi"/>
          <w:lang w:eastAsia="en-US"/>
        </w:rPr>
        <w:t xml:space="preserve"> </w:t>
      </w:r>
      <w:r w:rsidR="00193C6C">
        <w:rPr>
          <w:rFonts w:ascii="Garamond" w:eastAsiaTheme="minorHAnsi" w:hAnsi="Garamond" w:cstheme="minorBidi"/>
          <w:lang w:eastAsia="en-US"/>
        </w:rPr>
        <w:t>spoza duż</w:t>
      </w:r>
      <w:r w:rsidR="0026594C">
        <w:rPr>
          <w:rFonts w:ascii="Garamond" w:eastAsiaTheme="minorHAnsi" w:hAnsi="Garamond" w:cstheme="minorBidi"/>
          <w:lang w:eastAsia="en-US"/>
        </w:rPr>
        <w:t xml:space="preserve">ych ośrodków miejskich (poniżej </w:t>
      </w:r>
      <w:r w:rsidR="00193C6C">
        <w:rPr>
          <w:rFonts w:ascii="Garamond" w:eastAsiaTheme="minorHAnsi" w:hAnsi="Garamond" w:cstheme="minorBidi"/>
          <w:lang w:eastAsia="en-US"/>
        </w:rPr>
        <w:t>50.000 mieszkańców)</w:t>
      </w:r>
      <w:r>
        <w:rPr>
          <w:rFonts w:ascii="Garamond" w:eastAsiaTheme="minorHAnsi" w:hAnsi="Garamond" w:cstheme="minorBidi"/>
          <w:lang w:eastAsia="en-US"/>
        </w:rPr>
        <w:t>,</w:t>
      </w:r>
    </w:p>
    <w:p w14:paraId="645CD6BB" w14:textId="61F56439" w:rsidR="0026594C" w:rsidRPr="00F931A6" w:rsidRDefault="0026594C" w:rsidP="00F931A6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F931A6">
        <w:rPr>
          <w:rFonts w:ascii="Garamond" w:eastAsiaTheme="minorHAnsi" w:hAnsi="Garamond" w:cstheme="minorBidi"/>
          <w:lang w:eastAsia="en-US"/>
        </w:rPr>
        <w:t>atrakcyjność zajęć rekreacyjnych</w:t>
      </w:r>
    </w:p>
    <w:p w14:paraId="7C52F02B" w14:textId="3E7F5DBF" w:rsidR="00DE00A2" w:rsidRDefault="00DE00A2" w:rsidP="00DE00A2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będą dodatkowo premiowane.</w:t>
      </w:r>
    </w:p>
    <w:p w14:paraId="373C485F" w14:textId="77777777" w:rsidR="001A2BA9" w:rsidRDefault="001A2BA9" w:rsidP="00DE00A2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3B9055FD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Miejsce i termin składania ofert.</w:t>
      </w:r>
    </w:p>
    <w:p w14:paraId="2B3FABDE" w14:textId="77777777" w:rsidR="00DE00A2" w:rsidRPr="00DE00A2" w:rsidRDefault="00DE00A2" w:rsidP="00DE00A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Ofertę należy przesłać pocztą na adres:</w:t>
      </w:r>
    </w:p>
    <w:p w14:paraId="44B13F23" w14:textId="77777777" w:rsidR="00DE00A2" w:rsidRPr="00DE00A2" w:rsidRDefault="00DE00A2" w:rsidP="00DE00A2">
      <w:pPr>
        <w:ind w:left="284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5ECFF33C" w14:textId="77777777" w:rsidR="00DE00A2" w:rsidRPr="00DE00A2" w:rsidRDefault="00DE00A2" w:rsidP="00DE00A2">
      <w:pPr>
        <w:ind w:left="284"/>
        <w:contextualSpacing/>
        <w:jc w:val="center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Urząd Marszałkowski Województwa Wielkopolskiego</w:t>
      </w:r>
    </w:p>
    <w:p w14:paraId="6AB3369C" w14:textId="77777777" w:rsidR="00DE00A2" w:rsidRPr="00DE00A2" w:rsidRDefault="00DE00A2" w:rsidP="00DE00A2">
      <w:pPr>
        <w:ind w:left="284"/>
        <w:contextualSpacing/>
        <w:jc w:val="center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Departament Zdrowia, Al. Niepodległości 34, 61-714 Poznań</w:t>
      </w:r>
    </w:p>
    <w:p w14:paraId="7842FB80" w14:textId="77777777" w:rsidR="00DE00A2" w:rsidRPr="00DE00A2" w:rsidRDefault="00DE00A2" w:rsidP="00DE00A2">
      <w:pPr>
        <w:ind w:left="284"/>
        <w:contextualSpacing/>
        <w:jc w:val="center"/>
        <w:rPr>
          <w:rFonts w:ascii="Garamond" w:eastAsiaTheme="minorHAnsi" w:hAnsi="Garamond" w:cstheme="minorBidi"/>
          <w:lang w:eastAsia="en-US"/>
        </w:rPr>
      </w:pPr>
    </w:p>
    <w:p w14:paraId="3CB74EDE" w14:textId="77777777" w:rsidR="00DE00A2" w:rsidRPr="00DE00A2" w:rsidRDefault="00DE00A2" w:rsidP="00DE00A2">
      <w:pPr>
        <w:ind w:left="284"/>
        <w:contextualSpacing/>
        <w:jc w:val="center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lub złożyć osobiście w zaklejonej kopercie w Punkcie Kancelaryjnym Urzędu Marszałkowskiego Województwa Wielkopolskiego – parter hol główny po prawej stronie</w:t>
      </w:r>
    </w:p>
    <w:p w14:paraId="5F596DBE" w14:textId="77777777" w:rsidR="00DE00A2" w:rsidRPr="00DE00A2" w:rsidRDefault="00DE00A2" w:rsidP="00DE00A2">
      <w:pPr>
        <w:ind w:left="284"/>
        <w:contextualSpacing/>
        <w:jc w:val="center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godzinach pracy Urzędu (poniedziałek-piątek 7.30 – 15.30).</w:t>
      </w:r>
    </w:p>
    <w:p w14:paraId="04D3FCBA" w14:textId="77777777" w:rsidR="00DE00A2" w:rsidRPr="00DE00A2" w:rsidRDefault="00DE00A2" w:rsidP="00DE00A2">
      <w:pPr>
        <w:ind w:left="284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539311DC" w14:textId="3F3CB291" w:rsidR="00DE00A2" w:rsidRPr="00DE00A2" w:rsidRDefault="00DE00A2" w:rsidP="00DE00A2">
      <w:pPr>
        <w:ind w:left="720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Koperta powinna być opisana poprzez oznaczenie nazwy i adresu oferenta oraz opatrzona informacją </w:t>
      </w:r>
      <w:r w:rsidRPr="00DE00A2">
        <w:rPr>
          <w:rFonts w:ascii="Garamond" w:eastAsiaTheme="minorHAnsi" w:hAnsi="Garamond" w:cstheme="minorBidi"/>
          <w:i/>
          <w:lang w:eastAsia="en-US"/>
        </w:rPr>
        <w:t>„Ofer</w:t>
      </w:r>
      <w:r w:rsidR="0054050A">
        <w:rPr>
          <w:rFonts w:ascii="Garamond" w:eastAsiaTheme="minorHAnsi" w:hAnsi="Garamond" w:cstheme="minorBidi"/>
          <w:i/>
          <w:lang w:eastAsia="en-US"/>
        </w:rPr>
        <w:t>ta na konkurs wyboru realizatorów</w:t>
      </w:r>
      <w:r w:rsidRPr="00DE00A2">
        <w:rPr>
          <w:rFonts w:ascii="Garamond" w:eastAsiaTheme="minorHAnsi" w:hAnsi="Garamond" w:cstheme="minorBidi"/>
          <w:i/>
          <w:lang w:eastAsia="en-US"/>
        </w:rPr>
        <w:t xml:space="preserve"> programu polityki zdrowotnej pn. ”Regionalny program rehabilitacji </w:t>
      </w:r>
      <w:r w:rsidR="00D95EE4">
        <w:rPr>
          <w:rFonts w:ascii="Garamond" w:eastAsiaTheme="minorHAnsi" w:hAnsi="Garamond" w:cstheme="minorBidi"/>
          <w:i/>
          <w:lang w:eastAsia="en-US"/>
        </w:rPr>
        <w:t>młodzieży</w:t>
      </w:r>
      <w:r w:rsidRPr="00DE00A2">
        <w:rPr>
          <w:rFonts w:ascii="Garamond" w:eastAsiaTheme="minorHAnsi" w:hAnsi="Garamond" w:cstheme="minorBidi"/>
          <w:i/>
          <w:lang w:eastAsia="en-US"/>
        </w:rPr>
        <w:t xml:space="preserve"> z zaburzeniami depresyjnymi”.</w:t>
      </w:r>
    </w:p>
    <w:p w14:paraId="4C20F7CB" w14:textId="77777777" w:rsidR="00DE00A2" w:rsidRPr="00DE00A2" w:rsidRDefault="00DE00A2" w:rsidP="00DE00A2">
      <w:pPr>
        <w:ind w:left="720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27CEFC8A" w14:textId="0119477C" w:rsidR="00DE00A2" w:rsidRPr="00DE00A2" w:rsidRDefault="00DE00A2" w:rsidP="00DE00A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Ostateczny termin składa</w:t>
      </w:r>
      <w:r w:rsidR="00EA2F7F">
        <w:rPr>
          <w:rFonts w:ascii="Garamond" w:eastAsiaTheme="minorHAnsi" w:hAnsi="Garamond" w:cstheme="minorBidi"/>
          <w:lang w:eastAsia="en-US"/>
        </w:rPr>
        <w:t xml:space="preserve">nia ofert upływa </w:t>
      </w:r>
      <w:r w:rsidR="00D73E4F">
        <w:rPr>
          <w:rFonts w:ascii="Garamond" w:eastAsiaTheme="minorHAnsi" w:hAnsi="Garamond" w:cstheme="minorBidi"/>
          <w:lang w:eastAsia="en-US"/>
        </w:rPr>
        <w:t>26</w:t>
      </w:r>
      <w:r w:rsidR="00B46796" w:rsidRPr="00D73E4F">
        <w:rPr>
          <w:rFonts w:ascii="Garamond" w:eastAsiaTheme="minorHAnsi" w:hAnsi="Garamond" w:cstheme="minorBidi"/>
          <w:lang w:eastAsia="en-US"/>
        </w:rPr>
        <w:t>.</w:t>
      </w:r>
      <w:r w:rsidR="00B060D0" w:rsidRPr="00D73E4F">
        <w:rPr>
          <w:rFonts w:ascii="Garamond" w:eastAsiaTheme="minorHAnsi" w:hAnsi="Garamond" w:cstheme="minorBidi"/>
          <w:lang w:eastAsia="en-US"/>
        </w:rPr>
        <w:t>05.</w:t>
      </w:r>
      <w:r w:rsidR="00B46796" w:rsidRPr="00D73E4F">
        <w:rPr>
          <w:rFonts w:ascii="Garamond" w:eastAsiaTheme="minorHAnsi" w:hAnsi="Garamond" w:cstheme="minorBidi"/>
          <w:lang w:eastAsia="en-US"/>
        </w:rPr>
        <w:t>2023</w:t>
      </w:r>
      <w:r w:rsidRPr="00D73E4F">
        <w:rPr>
          <w:rFonts w:ascii="Garamond" w:eastAsiaTheme="minorHAnsi" w:hAnsi="Garamond" w:cstheme="minorBidi"/>
          <w:lang w:eastAsia="en-US"/>
        </w:rPr>
        <w:t xml:space="preserve"> </w:t>
      </w:r>
      <w:r w:rsidRPr="00DE00A2">
        <w:rPr>
          <w:rFonts w:ascii="Garamond" w:eastAsiaTheme="minorHAnsi" w:hAnsi="Garamond" w:cstheme="minorBidi"/>
          <w:lang w:eastAsia="en-US"/>
        </w:rPr>
        <w:t>r. (nie decyduje data stempla pocztowego).</w:t>
      </w:r>
    </w:p>
    <w:p w14:paraId="4ABB1326" w14:textId="77777777" w:rsidR="00DE00A2" w:rsidRPr="00DE00A2" w:rsidRDefault="00DE00A2" w:rsidP="00DE00A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Oferty otrzymane po terminie zostaną odrzucone i nie będą rozpatrywane.</w:t>
      </w:r>
    </w:p>
    <w:p w14:paraId="05DA6A8E" w14:textId="77777777" w:rsidR="00DE00A2" w:rsidRPr="00DE00A2" w:rsidRDefault="00DE00A2" w:rsidP="00DE00A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Oferta winna być sporządzona według wzoru formularza ofertowego.</w:t>
      </w:r>
    </w:p>
    <w:p w14:paraId="27368395" w14:textId="77777777" w:rsidR="00DE00A2" w:rsidRPr="00DE00A2" w:rsidRDefault="00DE00A2" w:rsidP="00DE00A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Wraz z ofertą oferent składa wszystkie wymagane załączniki.</w:t>
      </w:r>
    </w:p>
    <w:p w14:paraId="7162B53B" w14:textId="77777777" w:rsidR="00DE00A2" w:rsidRPr="00DE00A2" w:rsidRDefault="00DE00A2" w:rsidP="00DE00A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Formularz oferty można pobrać ze strony:</w:t>
      </w:r>
    </w:p>
    <w:p w14:paraId="72CF8AEC" w14:textId="77777777" w:rsidR="00DE00A2" w:rsidRPr="00DE00A2" w:rsidRDefault="00F617A3" w:rsidP="00DE00A2">
      <w:pPr>
        <w:ind w:left="720"/>
        <w:contextualSpacing/>
        <w:jc w:val="both"/>
        <w:rPr>
          <w:rFonts w:ascii="Garamond" w:eastAsiaTheme="minorHAnsi" w:hAnsi="Garamond" w:cstheme="minorBidi"/>
          <w:color w:val="0563C1" w:themeColor="hyperlink"/>
          <w:u w:val="single"/>
          <w:lang w:eastAsia="en-US"/>
        </w:rPr>
      </w:pPr>
      <w:hyperlink r:id="rId5" w:history="1">
        <w:r w:rsidR="00DE00A2" w:rsidRPr="00DE00A2">
          <w:rPr>
            <w:rFonts w:ascii="Garamond" w:eastAsiaTheme="minorHAnsi" w:hAnsi="Garamond" w:cstheme="minorBidi"/>
            <w:color w:val="0563C1" w:themeColor="hyperlink"/>
            <w:u w:val="single"/>
            <w:lang w:eastAsia="en-US"/>
          </w:rPr>
          <w:t>www.umww.pl/kategoria/konkursy-zdrowie-publiczne</w:t>
        </w:r>
      </w:hyperlink>
      <w:r w:rsidR="00DE00A2" w:rsidRPr="00DE00A2">
        <w:rPr>
          <w:rFonts w:ascii="Garamond" w:eastAsiaTheme="minorHAnsi" w:hAnsi="Garamond" w:cstheme="minorBidi"/>
          <w:lang w:eastAsia="en-US"/>
        </w:rPr>
        <w:t xml:space="preserve"> </w:t>
      </w:r>
    </w:p>
    <w:p w14:paraId="1F116E8E" w14:textId="77777777" w:rsidR="00DE00A2" w:rsidRPr="00DE00A2" w:rsidRDefault="00DE00A2" w:rsidP="00DE00A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Oferent ponosi wszelkie koszty związane z przygotowaniem i złożeniem oferty.</w:t>
      </w:r>
    </w:p>
    <w:p w14:paraId="7ACB09EF" w14:textId="77777777" w:rsidR="00DE00A2" w:rsidRPr="00DE00A2" w:rsidRDefault="00DE00A2" w:rsidP="00DE00A2">
      <w:pPr>
        <w:ind w:left="360"/>
        <w:jc w:val="both"/>
        <w:rPr>
          <w:rFonts w:ascii="Garamond" w:eastAsiaTheme="minorHAnsi" w:hAnsi="Garamond" w:cstheme="minorBidi"/>
          <w:lang w:eastAsia="en-US"/>
        </w:rPr>
      </w:pPr>
    </w:p>
    <w:p w14:paraId="5A49198C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Tryb udzielania wyjaśnień w sprawach dotyczących konkursu.</w:t>
      </w:r>
    </w:p>
    <w:p w14:paraId="4165F649" w14:textId="77777777" w:rsidR="00DE00A2" w:rsidRPr="00DE00A2" w:rsidRDefault="00DE00A2" w:rsidP="00DE00A2">
      <w:pPr>
        <w:numPr>
          <w:ilvl w:val="0"/>
          <w:numId w:val="5"/>
        </w:numPr>
        <w:spacing w:after="160" w:line="259" w:lineRule="auto"/>
        <w:ind w:left="709" w:hanging="425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Informacje dotyczące konkursu udzielane są w Wydziale Zdrowia Publicznego i Przeciwdziałania Uzależnieniom Departament Zdrowia Urzędu Marszałkowskiego Województwa Wielkopolskiego w Poznaniu, tel. 61 62 66 353.</w:t>
      </w:r>
    </w:p>
    <w:p w14:paraId="7FA633F8" w14:textId="77777777" w:rsidR="00DE00A2" w:rsidRPr="00DE00A2" w:rsidRDefault="00DE00A2" w:rsidP="00DE00A2">
      <w:pPr>
        <w:numPr>
          <w:ilvl w:val="0"/>
          <w:numId w:val="5"/>
        </w:numPr>
        <w:spacing w:after="160" w:line="259" w:lineRule="auto"/>
        <w:ind w:left="709" w:hanging="425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Oferent może wystąpić z pisemnym zapytaniem dotyczącym warunków konkursu ofert i uzyskać wyjaśnienia drogą elektroniczną na adres mailowy: </w:t>
      </w:r>
      <w:hyperlink r:id="rId6" w:history="1">
        <w:r w:rsidRPr="00DE00A2">
          <w:rPr>
            <w:rFonts w:ascii="Garamond" w:eastAsiaTheme="minorHAnsi" w:hAnsi="Garamond" w:cstheme="minorBidi"/>
            <w:color w:val="0563C1" w:themeColor="hyperlink"/>
            <w:u w:val="single"/>
            <w:lang w:eastAsia="en-US"/>
          </w:rPr>
          <w:t>zdrowie.publiczne@umww.pl</w:t>
        </w:r>
      </w:hyperlink>
    </w:p>
    <w:p w14:paraId="2624AF0D" w14:textId="77777777" w:rsidR="00DE00A2" w:rsidRPr="00DE00A2" w:rsidRDefault="00DE00A2" w:rsidP="00DE00A2">
      <w:pPr>
        <w:numPr>
          <w:ilvl w:val="0"/>
          <w:numId w:val="5"/>
        </w:numPr>
        <w:spacing w:after="160" w:line="259" w:lineRule="auto"/>
        <w:ind w:left="709" w:hanging="425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Termin przyjmowania zapytań upływa na 3 dni przed terminem składania ofert.</w:t>
      </w:r>
    </w:p>
    <w:p w14:paraId="685C463C" w14:textId="77777777" w:rsidR="00DE00A2" w:rsidRPr="00DE00A2" w:rsidRDefault="00DE00A2" w:rsidP="00DE00A2">
      <w:pPr>
        <w:ind w:left="284"/>
        <w:jc w:val="both"/>
        <w:rPr>
          <w:rFonts w:ascii="Garamond" w:eastAsiaTheme="minorHAnsi" w:hAnsi="Garamond" w:cstheme="minorBidi"/>
          <w:lang w:eastAsia="en-US"/>
        </w:rPr>
      </w:pPr>
    </w:p>
    <w:p w14:paraId="36FF54B3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lastRenderedPageBreak/>
        <w:t>Otwarcie, ocena i wybór ofert.</w:t>
      </w:r>
    </w:p>
    <w:p w14:paraId="7C6115E4" w14:textId="77777777" w:rsidR="00DE00A2" w:rsidRPr="00DE00A2" w:rsidRDefault="00DE00A2" w:rsidP="00DE00A2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Konkurs składa się z dwóch etapów.</w:t>
      </w:r>
    </w:p>
    <w:p w14:paraId="3391B4E1" w14:textId="77777777" w:rsidR="00DE00A2" w:rsidRPr="00DE00A2" w:rsidRDefault="00DE00A2" w:rsidP="00DE00A2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pierwszym etapie Departament Zdrowia Urzędu Marszałkowskiego Województwa Wielkopolskiego dokonuje oceny pod względem formalnym:</w:t>
      </w:r>
    </w:p>
    <w:p w14:paraId="77D4E8B0" w14:textId="77777777" w:rsidR="00DE00A2" w:rsidRPr="00DE00A2" w:rsidRDefault="00DE00A2" w:rsidP="00DE00A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stwierdza prawidłowość ogłoszenia konkursu oraz liczbę otrzymanych ofert,</w:t>
      </w:r>
    </w:p>
    <w:p w14:paraId="3DEF96AF" w14:textId="77777777" w:rsidR="00DE00A2" w:rsidRPr="00DE00A2" w:rsidRDefault="00DE00A2" w:rsidP="00DE00A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otwiera koperty z ofertami,</w:t>
      </w:r>
    </w:p>
    <w:p w14:paraId="2B747D09" w14:textId="77777777" w:rsidR="00DE00A2" w:rsidRPr="00DE00A2" w:rsidRDefault="00DE00A2" w:rsidP="00DE00A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dokonuje oceny ofert pod względem formalnym,</w:t>
      </w:r>
    </w:p>
    <w:p w14:paraId="2EED845C" w14:textId="77777777" w:rsidR="00DE00A2" w:rsidRPr="00DE00A2" w:rsidRDefault="00DE00A2" w:rsidP="00DE00A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odrzuca oferty sporządzone wadliwie bądź niekompletne oraz złożone po terminie.</w:t>
      </w:r>
    </w:p>
    <w:p w14:paraId="68FB78D6" w14:textId="77777777" w:rsidR="00DE00A2" w:rsidRPr="00DE00A2" w:rsidRDefault="00DE00A2" w:rsidP="00DE00A2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drugim etapie komisja konkursowa dokonuje wyboru najkorzystniejszej oferty tj.:</w:t>
      </w:r>
    </w:p>
    <w:p w14:paraId="1257AB85" w14:textId="77777777" w:rsidR="00DE00A2" w:rsidRPr="00DE00A2" w:rsidRDefault="00DE00A2" w:rsidP="00DE00A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ocenia oferty pod względem merytorycznym stosując następujące kryteria oraz punktację:</w:t>
      </w:r>
    </w:p>
    <w:p w14:paraId="485BD7DF" w14:textId="77777777" w:rsidR="00DE00A2" w:rsidRPr="00DE00A2" w:rsidRDefault="00DE00A2" w:rsidP="00DE00A2">
      <w:pPr>
        <w:numPr>
          <w:ilvl w:val="0"/>
          <w:numId w:val="16"/>
        </w:numPr>
        <w:spacing w:after="160" w:line="259" w:lineRule="auto"/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Punktacja podstawowa</w:t>
      </w:r>
    </w:p>
    <w:p w14:paraId="06755597" w14:textId="512D431C" w:rsidR="00DE00A2" w:rsidRPr="00B46796" w:rsidRDefault="00DE00A2" w:rsidP="00DE00A2">
      <w:pPr>
        <w:numPr>
          <w:ilvl w:val="2"/>
          <w:numId w:val="17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46796">
        <w:rPr>
          <w:rFonts w:ascii="Garamond" w:eastAsiaTheme="minorHAnsi" w:hAnsi="Garamond" w:cstheme="minorBidi"/>
          <w:lang w:eastAsia="en-US"/>
        </w:rPr>
        <w:t xml:space="preserve">warunki kadrowe i kwalifikacje osób realizujących Program: do </w:t>
      </w:r>
      <w:r w:rsidR="008317B3" w:rsidRPr="00B46796">
        <w:rPr>
          <w:rFonts w:ascii="Garamond" w:eastAsiaTheme="minorHAnsi" w:hAnsi="Garamond" w:cstheme="minorBidi"/>
          <w:lang w:eastAsia="en-US"/>
        </w:rPr>
        <w:t>40 pkt</w:t>
      </w:r>
    </w:p>
    <w:p w14:paraId="50746748" w14:textId="0520451D" w:rsidR="008317B3" w:rsidRPr="00B46796" w:rsidRDefault="008317B3" w:rsidP="00DE00A2">
      <w:pPr>
        <w:numPr>
          <w:ilvl w:val="2"/>
          <w:numId w:val="17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46796">
        <w:rPr>
          <w:rFonts w:ascii="Garamond" w:eastAsiaTheme="minorHAnsi" w:hAnsi="Garamond" w:cstheme="minorBidi"/>
          <w:lang w:eastAsia="en-US"/>
        </w:rPr>
        <w:t>doświadczenie w obszarze środowiskowego modelu opieki psychiatrycznej – do 30 pkt.</w:t>
      </w:r>
    </w:p>
    <w:p w14:paraId="5E613195" w14:textId="24F14012" w:rsidR="00DE00A2" w:rsidRPr="00B46796" w:rsidRDefault="00DE00A2" w:rsidP="00DE00A2">
      <w:pPr>
        <w:numPr>
          <w:ilvl w:val="2"/>
          <w:numId w:val="17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46796">
        <w:rPr>
          <w:rFonts w:ascii="Garamond" w:eastAsiaTheme="minorHAnsi" w:hAnsi="Garamond" w:cstheme="minorBidi"/>
          <w:lang w:eastAsia="en-US"/>
        </w:rPr>
        <w:t xml:space="preserve">doświadczenie w realizacji </w:t>
      </w:r>
      <w:r w:rsidR="008317B3" w:rsidRPr="00B46796">
        <w:rPr>
          <w:rFonts w:ascii="Garamond" w:eastAsiaTheme="minorHAnsi" w:hAnsi="Garamond" w:cstheme="minorBidi"/>
          <w:lang w:eastAsia="en-US"/>
        </w:rPr>
        <w:t>działań w obszarze psychiatrii dzieci i młodzieży</w:t>
      </w:r>
      <w:r w:rsidRPr="00B46796">
        <w:rPr>
          <w:rFonts w:ascii="Garamond" w:eastAsiaTheme="minorHAnsi" w:hAnsi="Garamond" w:cstheme="minorBidi"/>
          <w:lang w:eastAsia="en-US"/>
        </w:rPr>
        <w:t xml:space="preserve">: do </w:t>
      </w:r>
      <w:r w:rsidR="008317B3" w:rsidRPr="00B46796">
        <w:rPr>
          <w:rFonts w:ascii="Garamond" w:eastAsiaTheme="minorHAnsi" w:hAnsi="Garamond" w:cstheme="minorBidi"/>
          <w:lang w:eastAsia="en-US"/>
        </w:rPr>
        <w:t>30</w:t>
      </w:r>
      <w:r w:rsidRPr="00B46796">
        <w:rPr>
          <w:rFonts w:ascii="Garamond" w:eastAsiaTheme="minorHAnsi" w:hAnsi="Garamond" w:cstheme="minorBidi"/>
          <w:lang w:eastAsia="en-US"/>
        </w:rPr>
        <w:t xml:space="preserve"> pkt</w:t>
      </w:r>
      <w:r w:rsidR="00B46796" w:rsidRPr="00B46796">
        <w:rPr>
          <w:rFonts w:ascii="Garamond" w:eastAsiaTheme="minorHAnsi" w:hAnsi="Garamond" w:cstheme="minorBidi"/>
          <w:lang w:eastAsia="en-US"/>
        </w:rPr>
        <w:t>.</w:t>
      </w:r>
    </w:p>
    <w:p w14:paraId="1E317F15" w14:textId="77777777" w:rsidR="00DE00A2" w:rsidRPr="00DE00A2" w:rsidRDefault="00DE00A2" w:rsidP="00DE00A2">
      <w:pPr>
        <w:numPr>
          <w:ilvl w:val="0"/>
          <w:numId w:val="16"/>
        </w:numPr>
        <w:spacing w:after="160" w:line="259" w:lineRule="auto"/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Punktacja dodatkowa</w:t>
      </w:r>
    </w:p>
    <w:p w14:paraId="7ABF60A2" w14:textId="77777777" w:rsidR="00E21357" w:rsidRDefault="00E21357" w:rsidP="00E21357">
      <w:pPr>
        <w:numPr>
          <w:ilvl w:val="2"/>
          <w:numId w:val="17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 xml:space="preserve">oferty, w których zapewniona zostanie </w:t>
      </w:r>
      <w:r w:rsidRPr="00F931A6">
        <w:rPr>
          <w:rFonts w:ascii="Garamond" w:eastAsiaTheme="minorHAnsi" w:hAnsi="Garamond" w:cstheme="minorBidi"/>
          <w:lang w:eastAsia="en-US"/>
        </w:rPr>
        <w:t>liczba uczestników</w:t>
      </w:r>
      <w:r>
        <w:rPr>
          <w:rFonts w:ascii="Garamond" w:eastAsiaTheme="minorHAnsi" w:hAnsi="Garamond" w:cstheme="minorBidi"/>
          <w:lang w:eastAsia="en-US"/>
        </w:rPr>
        <w:t>:</w:t>
      </w:r>
    </w:p>
    <w:p w14:paraId="1AEB2136" w14:textId="77777777" w:rsidR="00E21357" w:rsidRDefault="00E21357" w:rsidP="00E21357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7 – 5 pkt.</w:t>
      </w:r>
    </w:p>
    <w:p w14:paraId="4965DFEB" w14:textId="77777777" w:rsidR="00E21357" w:rsidRDefault="00E21357" w:rsidP="00E21357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8 – 10 pkt.</w:t>
      </w:r>
    </w:p>
    <w:p w14:paraId="644C2943" w14:textId="77777777" w:rsidR="00E21357" w:rsidRDefault="00E21357" w:rsidP="00E21357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9 – 15 pkt.</w:t>
      </w:r>
    </w:p>
    <w:p w14:paraId="58D7E8F3" w14:textId="77777777" w:rsidR="00E21357" w:rsidRDefault="00E21357" w:rsidP="00E21357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10 – 20 pkt.</w:t>
      </w:r>
    </w:p>
    <w:p w14:paraId="6E10848C" w14:textId="77777777" w:rsidR="00E21357" w:rsidRDefault="00E21357" w:rsidP="00E21357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11 – 25 pkt.</w:t>
      </w:r>
    </w:p>
    <w:p w14:paraId="0AB9D9A3" w14:textId="77777777" w:rsidR="00E21357" w:rsidRDefault="00E21357" w:rsidP="00E21357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12 – 30 pkt.</w:t>
      </w:r>
    </w:p>
    <w:p w14:paraId="2F0450DA" w14:textId="7C58F0B8" w:rsidR="00E21357" w:rsidRPr="00E21357" w:rsidRDefault="00DE00A2" w:rsidP="00E21357">
      <w:pPr>
        <w:numPr>
          <w:ilvl w:val="2"/>
          <w:numId w:val="17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liczba osób ucze</w:t>
      </w:r>
      <w:r w:rsidR="00E21357">
        <w:rPr>
          <w:rFonts w:ascii="Garamond" w:eastAsiaTheme="minorHAnsi" w:hAnsi="Garamond" w:cstheme="minorBidi"/>
          <w:lang w:eastAsia="en-US"/>
        </w:rPr>
        <w:t xml:space="preserve">stniczących w jednej procedurze </w:t>
      </w:r>
      <w:r w:rsidR="008317B3">
        <w:rPr>
          <w:rFonts w:ascii="Garamond" w:eastAsiaTheme="minorHAnsi" w:hAnsi="Garamond" w:cstheme="minorBidi"/>
          <w:lang w:eastAsia="en-US"/>
        </w:rPr>
        <w:t>sesji</w:t>
      </w:r>
      <w:r w:rsidR="00F931A6" w:rsidRPr="00E21357">
        <w:rPr>
          <w:rFonts w:ascii="Garamond" w:eastAsiaTheme="minorHAnsi" w:hAnsi="Garamond" w:cstheme="minorBidi"/>
          <w:lang w:eastAsia="en-US"/>
        </w:rPr>
        <w:t xml:space="preserve"> psychoterapii grupowej</w:t>
      </w:r>
      <w:r w:rsidR="008317B3">
        <w:rPr>
          <w:rFonts w:ascii="Garamond" w:eastAsiaTheme="minorHAnsi" w:hAnsi="Garamond" w:cstheme="minorBidi"/>
          <w:lang w:eastAsia="en-US"/>
        </w:rPr>
        <w:t>:</w:t>
      </w:r>
    </w:p>
    <w:p w14:paraId="45C4A5B2" w14:textId="0F93AA98" w:rsidR="00DE00A2" w:rsidRPr="00DE00A2" w:rsidRDefault="00DE00A2" w:rsidP="00F931A6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7: – 5 pkt</w:t>
      </w:r>
    </w:p>
    <w:p w14:paraId="24156C1E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8: – 10 pkt</w:t>
      </w:r>
    </w:p>
    <w:p w14:paraId="64E17531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9: – 15 pkt</w:t>
      </w:r>
    </w:p>
    <w:p w14:paraId="3859BEC7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10: – 20 pkt</w:t>
      </w:r>
    </w:p>
    <w:p w14:paraId="65F8BA4C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11: – 25 pkt</w:t>
      </w:r>
    </w:p>
    <w:p w14:paraId="120FE5EE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12: – 30 pkt</w:t>
      </w:r>
    </w:p>
    <w:p w14:paraId="7D6A4AE0" w14:textId="132F8D62" w:rsidR="00DE00A2" w:rsidRPr="00DE00A2" w:rsidRDefault="00DE00A2" w:rsidP="00DE00A2">
      <w:pPr>
        <w:numPr>
          <w:ilvl w:val="2"/>
          <w:numId w:val="17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oferty, w których zapewniony zostanie udział beneficjentów spoza miejscowości powyżej 50.000 mieszkańców:</w:t>
      </w:r>
    </w:p>
    <w:p w14:paraId="71C76F3B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wymiarze do 25% – 5 pkt.</w:t>
      </w:r>
    </w:p>
    <w:p w14:paraId="0B030E04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wymiarze od 26% do 50% – 10 pkt.</w:t>
      </w:r>
    </w:p>
    <w:p w14:paraId="0F3D725E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wymiarze od 51% do 75% – 15 pkt.</w:t>
      </w:r>
    </w:p>
    <w:p w14:paraId="43593B7E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wymiarze od 76% do 90% – 20 pkt.</w:t>
      </w:r>
    </w:p>
    <w:p w14:paraId="514C2538" w14:textId="05B9947A" w:rsid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wymiarze powyżej 91% – 25 pkt.</w:t>
      </w:r>
    </w:p>
    <w:p w14:paraId="3B81D214" w14:textId="166C124B" w:rsidR="008317B3" w:rsidRPr="00DE00A2" w:rsidRDefault="00125E1F" w:rsidP="008317B3">
      <w:pPr>
        <w:numPr>
          <w:ilvl w:val="2"/>
          <w:numId w:val="17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atrakcyjność oferty pod względem</w:t>
      </w:r>
      <w:r w:rsidR="008317B3">
        <w:rPr>
          <w:rFonts w:ascii="Garamond" w:eastAsiaTheme="minorHAnsi" w:hAnsi="Garamond" w:cstheme="minorBidi"/>
          <w:lang w:eastAsia="en-US"/>
        </w:rPr>
        <w:t xml:space="preserve"> </w:t>
      </w:r>
      <w:r w:rsidR="00B46796">
        <w:rPr>
          <w:rFonts w:ascii="Garamond" w:eastAsiaTheme="minorHAnsi" w:hAnsi="Garamond" w:cstheme="minorBidi"/>
          <w:lang w:eastAsia="en-US"/>
        </w:rPr>
        <w:t>zajęć rekreacyjnych dla uczestników turnusu rehabilitacyjnego – do 15 pkt.</w:t>
      </w:r>
    </w:p>
    <w:p w14:paraId="713CA404" w14:textId="4D6E8BAD" w:rsidR="00DE00A2" w:rsidRPr="00DE00A2" w:rsidRDefault="00DE00A2" w:rsidP="00DE00A2">
      <w:pPr>
        <w:ind w:left="644"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Oferta w ramach punktacji podstawowej może uzyskać maksymalnie 100 pkt. Natomiast w punktacji dodatkowej </w:t>
      </w:r>
      <w:r w:rsidR="00B46796">
        <w:rPr>
          <w:rFonts w:ascii="Garamond" w:eastAsiaTheme="minorHAnsi" w:hAnsi="Garamond" w:cstheme="minorBidi"/>
          <w:lang w:eastAsia="en-US"/>
        </w:rPr>
        <w:t>100</w:t>
      </w:r>
      <w:r w:rsidRPr="00DE00A2">
        <w:rPr>
          <w:rFonts w:ascii="Garamond" w:eastAsiaTheme="minorHAnsi" w:hAnsi="Garamond" w:cstheme="minorBidi"/>
          <w:lang w:eastAsia="en-US"/>
        </w:rPr>
        <w:t xml:space="preserve"> pkt. Punktacja końcowa obliczana jest jako średnia arytmetyczna punktów przyznanych przez członków komisji konkursowej w poszczególnych kryteriach.</w:t>
      </w:r>
    </w:p>
    <w:p w14:paraId="3E6D2304" w14:textId="77777777" w:rsidR="00DE00A2" w:rsidRPr="00DE00A2" w:rsidRDefault="00DE00A2" w:rsidP="00DE00A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odrzuca oferty nie spełniające kryteriów merytorycznych tj. oferty, które uzyskały poniżej 50 pkt. w punktacji podstawowej,</w:t>
      </w:r>
    </w:p>
    <w:p w14:paraId="7BE52A24" w14:textId="1275794F" w:rsidR="00DE00A2" w:rsidRPr="00DE00A2" w:rsidRDefault="00DE00A2" w:rsidP="00DE00A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w przypadku większej liczby ofert (tj. powyżej 1 oferty), które przekroczyły wymagany próg komisja konkursowa dokonuje wyboru ofert umożliwiających realizację programu </w:t>
      </w:r>
      <w:r w:rsidRPr="00DE00A2">
        <w:rPr>
          <w:rFonts w:ascii="Garamond" w:eastAsiaTheme="minorHAnsi" w:hAnsi="Garamond" w:cstheme="minorBidi"/>
          <w:lang w:eastAsia="en-US"/>
        </w:rPr>
        <w:lastRenderedPageBreak/>
        <w:t xml:space="preserve">na terenie województwa wielkopolskiego, do wyczerpania kwoty przeznaczonej na realizację </w:t>
      </w:r>
      <w:r w:rsidR="00F472C2">
        <w:rPr>
          <w:rFonts w:ascii="Garamond" w:eastAsiaTheme="minorHAnsi" w:hAnsi="Garamond" w:cstheme="minorBidi"/>
          <w:lang w:eastAsia="en-US"/>
        </w:rPr>
        <w:t>programu</w:t>
      </w:r>
      <w:r w:rsidRPr="00DE00A2">
        <w:rPr>
          <w:rFonts w:ascii="Garamond" w:eastAsiaTheme="minorHAnsi" w:hAnsi="Garamond" w:cstheme="minorBidi"/>
          <w:lang w:eastAsia="en-US"/>
        </w:rPr>
        <w:t>, w drodze negocjacji z ofe</w:t>
      </w:r>
      <w:r w:rsidR="00F472C2">
        <w:rPr>
          <w:rFonts w:ascii="Garamond" w:eastAsiaTheme="minorHAnsi" w:hAnsi="Garamond" w:cstheme="minorBidi"/>
          <w:lang w:eastAsia="en-US"/>
        </w:rPr>
        <w:t xml:space="preserve">rentami, kierując się kryterium </w:t>
      </w:r>
      <w:r w:rsidRPr="00DE00A2">
        <w:rPr>
          <w:rFonts w:ascii="Garamond" w:eastAsiaTheme="minorHAnsi" w:hAnsi="Garamond" w:cstheme="minorBidi"/>
          <w:lang w:eastAsia="en-US"/>
        </w:rPr>
        <w:t>punktowym.</w:t>
      </w:r>
    </w:p>
    <w:p w14:paraId="218E912E" w14:textId="77777777" w:rsidR="00DE00A2" w:rsidRPr="00DE00A2" w:rsidRDefault="00DE00A2" w:rsidP="00DE00A2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Uregulowania dotyczące drugiego etapu mają zastosowanie również wtedy, gdy w wyniku ogłoszenia konkursu zostanie złożona jedna oferta.</w:t>
      </w:r>
    </w:p>
    <w:p w14:paraId="75644CFA" w14:textId="77777777" w:rsidR="00DE00A2" w:rsidRPr="00DE00A2" w:rsidRDefault="00DE00A2" w:rsidP="00DE00A2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toku oceny ofert komisja konkursowa może:</w:t>
      </w:r>
    </w:p>
    <w:p w14:paraId="23EA06A9" w14:textId="77777777" w:rsidR="00DE00A2" w:rsidRPr="00DE00A2" w:rsidRDefault="00DE00A2" w:rsidP="00DE00A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zwrócić się do oferentów o udzielenie wyjaśnień dotyczących treści merytorycznych złożonych ofert,</w:t>
      </w:r>
    </w:p>
    <w:p w14:paraId="640E5457" w14:textId="77777777" w:rsidR="00DE00A2" w:rsidRPr="00DE00A2" w:rsidRDefault="00DE00A2" w:rsidP="00DE00A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poprawić w tekście oferty oczywiste omyłki pisarskie.</w:t>
      </w:r>
    </w:p>
    <w:p w14:paraId="14C66A5F" w14:textId="67732FB9" w:rsidR="00DE00A2" w:rsidRPr="00DE00A2" w:rsidRDefault="00DE00A2" w:rsidP="00DE00A2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Rozstrzygnięcie konkursu nastąpi w terminie </w:t>
      </w:r>
      <w:r w:rsidR="00EA2F7F">
        <w:rPr>
          <w:rFonts w:ascii="Garamond" w:eastAsiaTheme="minorHAnsi" w:hAnsi="Garamond" w:cstheme="minorBidi"/>
          <w:lang w:eastAsia="en-US"/>
        </w:rPr>
        <w:t>60</w:t>
      </w:r>
      <w:r w:rsidRPr="00DE00A2">
        <w:rPr>
          <w:rFonts w:ascii="Garamond" w:eastAsiaTheme="minorHAnsi" w:hAnsi="Garamond" w:cstheme="minorBidi"/>
          <w:lang w:eastAsia="en-US"/>
        </w:rPr>
        <w:t xml:space="preserve"> dni od daty ostatecznego terminu składania ofert. </w:t>
      </w:r>
    </w:p>
    <w:p w14:paraId="1AEB6D0B" w14:textId="77777777" w:rsidR="00DE00A2" w:rsidRPr="00DE00A2" w:rsidRDefault="00DE00A2" w:rsidP="00DE00A2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Rozstrzygnięcie konkursu nastąpi również w przypadku wpływu jednej oferty na konkurs.</w:t>
      </w:r>
    </w:p>
    <w:p w14:paraId="54C3111E" w14:textId="77777777" w:rsidR="00DE00A2" w:rsidRPr="00DE00A2" w:rsidRDefault="00DE00A2" w:rsidP="00DE00A2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Rozstrzygnięcia dokona Zarząd Województwa Wielkopolskiego w formie uchwały, na podstawie protokołu z przebiegu konkursu sporządzonego przez komisję konkursową.</w:t>
      </w:r>
    </w:p>
    <w:p w14:paraId="5A7488BC" w14:textId="77777777" w:rsidR="00DE00A2" w:rsidRPr="00DE00A2" w:rsidRDefault="00DE00A2" w:rsidP="00DE00A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Departament Zdrowia Urzędu Marszałkowskiego Województwa Wielkopolskiego niezwłocznie zawiadomi oferentów o zakończeniu konkursu i jego wyniku na piśmie oraz zamieści informację na tablicy ogłoszeń w siedzibie Urzędu Marszałkowskiego Województwa Wielkopolskiego oraz w Biuletynie Informacji Publicznej oraz na stronie internetowej Urzędu Marszałkowskiego Województwa Wielkopolskiego.</w:t>
      </w:r>
    </w:p>
    <w:p w14:paraId="43AE7029" w14:textId="77777777" w:rsidR="00DE00A2" w:rsidRPr="00DE00A2" w:rsidRDefault="00DE00A2" w:rsidP="00DE00A2">
      <w:pPr>
        <w:jc w:val="both"/>
        <w:rPr>
          <w:rFonts w:ascii="Garamond" w:eastAsiaTheme="minorHAnsi" w:hAnsi="Garamond" w:cstheme="minorBidi"/>
          <w:lang w:eastAsia="en-US"/>
        </w:rPr>
      </w:pPr>
    </w:p>
    <w:p w14:paraId="1611A2E6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="Lucida Sans Unicode" w:hAnsi="Garamond" w:cs="Arial"/>
          <w:b/>
          <w:lang w:eastAsia="ar-SA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Finansowanie</w:t>
      </w:r>
      <w:r w:rsidRPr="00DE00A2">
        <w:rPr>
          <w:rFonts w:ascii="Garamond" w:eastAsia="Lucida Sans Unicode" w:hAnsi="Garamond" w:cs="Arial"/>
          <w:b/>
          <w:lang w:eastAsia="ar-SA"/>
        </w:rPr>
        <w:t xml:space="preserve"> Programu.</w:t>
      </w:r>
    </w:p>
    <w:p w14:paraId="3DA30867" w14:textId="1DD8FBCC" w:rsidR="00DE00A2" w:rsidRPr="00DE00A2" w:rsidRDefault="00DE00A2" w:rsidP="00DE00A2">
      <w:pPr>
        <w:ind w:left="426"/>
        <w:contextualSpacing/>
        <w:jc w:val="both"/>
        <w:rPr>
          <w:rFonts w:ascii="Garamond" w:eastAsia="Lucida Sans Unicode" w:hAnsi="Garamond" w:cs="Arial"/>
          <w:lang w:eastAsia="ar-SA"/>
        </w:rPr>
      </w:pPr>
      <w:r w:rsidRPr="00DE00A2">
        <w:rPr>
          <w:rFonts w:ascii="Garamond" w:eastAsia="Lucida Sans Unicode" w:hAnsi="Garamond" w:cs="Arial"/>
          <w:lang w:eastAsia="ar-SA"/>
        </w:rPr>
        <w:t xml:space="preserve">Środki finansowe w wysokości </w:t>
      </w:r>
      <w:r w:rsidR="007B33C3">
        <w:rPr>
          <w:rFonts w:ascii="Garamond" w:eastAsia="Lucida Sans Unicode" w:hAnsi="Garamond" w:cs="Arial"/>
          <w:lang w:eastAsia="ar-SA"/>
        </w:rPr>
        <w:t>1 205 556,00</w:t>
      </w:r>
      <w:r w:rsidRPr="00DE00A2">
        <w:rPr>
          <w:rFonts w:ascii="Garamond" w:eastAsia="Lucida Sans Unicode" w:hAnsi="Garamond" w:cs="Arial"/>
          <w:lang w:eastAsia="ar-SA"/>
        </w:rPr>
        <w:t xml:space="preserve"> zł są zabezpieczone </w:t>
      </w:r>
      <w:r w:rsidR="007B7410">
        <w:rPr>
          <w:rFonts w:ascii="Garamond" w:eastAsia="Lucida Sans Unicode" w:hAnsi="Garamond" w:cs="Arial"/>
          <w:lang w:eastAsia="ar-SA"/>
        </w:rPr>
        <w:t xml:space="preserve">w </w:t>
      </w:r>
      <w:r w:rsidRPr="00DE00A2">
        <w:rPr>
          <w:rFonts w:ascii="Garamond" w:eastAsia="Lucida Sans Unicode" w:hAnsi="Garamond" w:cs="Arial"/>
          <w:lang w:eastAsia="ar-SA"/>
        </w:rPr>
        <w:t xml:space="preserve">budżecie Województwa Wielkopolskiego </w:t>
      </w:r>
      <w:r w:rsidR="0077700F">
        <w:rPr>
          <w:rFonts w:ascii="Garamond" w:eastAsia="Lucida Sans Unicode" w:hAnsi="Garamond" w:cs="Arial"/>
          <w:lang w:eastAsia="ar-SA"/>
        </w:rPr>
        <w:t>na rok 2023</w:t>
      </w:r>
      <w:r w:rsidR="00EA2F7F">
        <w:rPr>
          <w:rFonts w:ascii="Garamond" w:eastAsia="Lucida Sans Unicode" w:hAnsi="Garamond" w:cs="Arial"/>
          <w:lang w:eastAsia="ar-SA"/>
        </w:rPr>
        <w:t xml:space="preserve"> </w:t>
      </w:r>
      <w:r w:rsidRPr="00DE00A2">
        <w:rPr>
          <w:rFonts w:ascii="Garamond" w:eastAsia="Lucida Sans Unicode" w:hAnsi="Garamond" w:cs="Arial"/>
          <w:lang w:eastAsia="ar-SA"/>
        </w:rPr>
        <w:t xml:space="preserve">w dziale 851, rozdziale 85149 § </w:t>
      </w:r>
      <w:r w:rsidR="00EA2F7F">
        <w:rPr>
          <w:rFonts w:ascii="Garamond" w:eastAsia="Lucida Sans Unicode" w:hAnsi="Garamond" w:cs="Arial"/>
          <w:lang w:eastAsia="ar-SA"/>
        </w:rPr>
        <w:t>4280</w:t>
      </w:r>
      <w:r w:rsidR="007B7410">
        <w:rPr>
          <w:rFonts w:ascii="Garamond" w:eastAsia="Lucida Sans Unicode" w:hAnsi="Garamond" w:cs="Arial"/>
          <w:lang w:eastAsia="ar-SA"/>
        </w:rPr>
        <w:t>, w Wieloletniej Prognozie</w:t>
      </w:r>
      <w:r w:rsidRPr="00DE00A2">
        <w:rPr>
          <w:rFonts w:ascii="Garamond" w:eastAsia="Lucida Sans Unicode" w:hAnsi="Garamond" w:cs="Arial"/>
          <w:lang w:eastAsia="ar-SA"/>
        </w:rPr>
        <w:t xml:space="preserve"> Finansowej Województwa Wlk</w:t>
      </w:r>
      <w:r w:rsidR="00EA2F7F">
        <w:rPr>
          <w:rFonts w:ascii="Garamond" w:eastAsia="Lucida Sans Unicode" w:hAnsi="Garamond" w:cs="Arial"/>
          <w:lang w:eastAsia="ar-SA"/>
        </w:rPr>
        <w:t xml:space="preserve">p. na </w:t>
      </w:r>
      <w:r w:rsidR="0077700F">
        <w:rPr>
          <w:rFonts w:ascii="Garamond" w:eastAsia="Lucida Sans Unicode" w:hAnsi="Garamond" w:cs="Arial"/>
          <w:lang w:eastAsia="ar-SA"/>
        </w:rPr>
        <w:t xml:space="preserve">rok 2023 i </w:t>
      </w:r>
      <w:r w:rsidR="00EA2F7F">
        <w:rPr>
          <w:rFonts w:ascii="Garamond" w:eastAsia="Lucida Sans Unicode" w:hAnsi="Garamond" w:cs="Arial"/>
          <w:lang w:eastAsia="ar-SA"/>
        </w:rPr>
        <w:t xml:space="preserve">lata </w:t>
      </w:r>
      <w:r w:rsidR="0077700F">
        <w:rPr>
          <w:rFonts w:ascii="Garamond" w:eastAsia="Lucida Sans Unicode" w:hAnsi="Garamond" w:cs="Arial"/>
          <w:lang w:eastAsia="ar-SA"/>
        </w:rPr>
        <w:t>następne</w:t>
      </w:r>
      <w:r w:rsidR="00EA2F7F">
        <w:rPr>
          <w:rFonts w:ascii="Garamond" w:eastAsia="Lucida Sans Unicode" w:hAnsi="Garamond" w:cs="Arial"/>
          <w:lang w:eastAsia="ar-SA"/>
        </w:rPr>
        <w:t>.</w:t>
      </w:r>
    </w:p>
    <w:p w14:paraId="004CADE3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</w:p>
    <w:p w14:paraId="18B77DD6" w14:textId="520D139C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Maksymalne koszty jednostkowe</w:t>
      </w:r>
      <w:r w:rsidRPr="00DE00A2">
        <w:rPr>
          <w:rFonts w:ascii="Garamond" w:eastAsiaTheme="minorHAnsi" w:hAnsi="Garamond" w:cstheme="minorBidi"/>
          <w:lang w:eastAsia="en-US"/>
        </w:rPr>
        <w:t xml:space="preserve"> interwencji zostały</w:t>
      </w:r>
      <w:r w:rsidR="0077700F">
        <w:rPr>
          <w:rFonts w:ascii="Garamond" w:eastAsiaTheme="minorHAnsi" w:hAnsi="Garamond" w:cstheme="minorBidi"/>
          <w:lang w:eastAsia="en-US"/>
        </w:rPr>
        <w:t xml:space="preserve"> opisane w Programie w tab. nr 2</w:t>
      </w:r>
      <w:r w:rsidRPr="00DE00A2">
        <w:rPr>
          <w:rFonts w:ascii="Garamond" w:eastAsiaTheme="minorHAnsi" w:hAnsi="Garamond" w:cstheme="minorBidi"/>
          <w:lang w:eastAsia="en-US"/>
        </w:rPr>
        <w:t>.</w:t>
      </w:r>
    </w:p>
    <w:p w14:paraId="52634034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44A2DB58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Koszty roczne Programu:</w:t>
      </w:r>
    </w:p>
    <w:p w14:paraId="36C5A3D3" w14:textId="3D3D2923" w:rsidR="00DE00A2" w:rsidRPr="00764B43" w:rsidRDefault="00B46796" w:rsidP="00DE00A2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764B43">
        <w:rPr>
          <w:rFonts w:ascii="Garamond" w:eastAsiaTheme="minorHAnsi" w:hAnsi="Garamond" w:cstheme="minorBidi"/>
          <w:b/>
          <w:lang w:eastAsia="en-US"/>
        </w:rPr>
        <w:t>2023</w:t>
      </w:r>
      <w:r w:rsidR="00DE00A2" w:rsidRPr="00764B43">
        <w:rPr>
          <w:rFonts w:ascii="Garamond" w:eastAsiaTheme="minorHAnsi" w:hAnsi="Garamond" w:cstheme="minorBidi"/>
          <w:b/>
          <w:lang w:eastAsia="en-US"/>
        </w:rPr>
        <w:t xml:space="preserve"> – </w:t>
      </w:r>
      <w:r w:rsidR="00700120" w:rsidRPr="00764B43">
        <w:rPr>
          <w:rFonts w:ascii="Garamond" w:eastAsiaTheme="minorHAnsi" w:hAnsi="Garamond" w:cstheme="minorBidi"/>
          <w:b/>
          <w:lang w:eastAsia="en-US"/>
        </w:rPr>
        <w:t>1</w:t>
      </w:r>
      <w:r w:rsidR="00764B43" w:rsidRPr="00764B43">
        <w:rPr>
          <w:rFonts w:ascii="Garamond" w:eastAsiaTheme="minorHAnsi" w:hAnsi="Garamond" w:cstheme="minorBidi"/>
          <w:b/>
          <w:lang w:eastAsia="en-US"/>
        </w:rPr>
        <w:t> </w:t>
      </w:r>
      <w:r w:rsidR="00700120" w:rsidRPr="00764B43">
        <w:rPr>
          <w:rFonts w:ascii="Garamond" w:eastAsiaTheme="minorHAnsi" w:hAnsi="Garamond" w:cstheme="minorBidi"/>
          <w:b/>
          <w:lang w:eastAsia="en-US"/>
        </w:rPr>
        <w:t>2</w:t>
      </w:r>
      <w:r w:rsidR="00764B43" w:rsidRPr="00764B43">
        <w:rPr>
          <w:rFonts w:ascii="Garamond" w:eastAsiaTheme="minorHAnsi" w:hAnsi="Garamond" w:cstheme="minorBidi"/>
          <w:b/>
          <w:lang w:eastAsia="en-US"/>
        </w:rPr>
        <w:t>05 556,00</w:t>
      </w:r>
      <w:r w:rsidR="00DE00A2" w:rsidRPr="00764B43">
        <w:rPr>
          <w:rFonts w:ascii="Garamond" w:eastAsiaTheme="minorHAnsi" w:hAnsi="Garamond" w:cstheme="minorBidi"/>
          <w:b/>
          <w:lang w:eastAsia="en-US"/>
        </w:rPr>
        <w:t xml:space="preserve"> zł, w tym:</w:t>
      </w:r>
    </w:p>
    <w:p w14:paraId="572A9BDC" w14:textId="2D8BC511" w:rsidR="00DE00A2" w:rsidRPr="00764B43" w:rsidRDefault="00DE00A2" w:rsidP="00DE00A2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764B43">
        <w:rPr>
          <w:rFonts w:ascii="Garamond" w:eastAsiaTheme="minorHAnsi" w:hAnsi="Garamond" w:cstheme="minorBidi"/>
          <w:b/>
          <w:lang w:eastAsia="en-US"/>
        </w:rPr>
        <w:t xml:space="preserve">Koszty bezpośrednie: </w:t>
      </w:r>
      <w:r w:rsidR="00764B43" w:rsidRPr="00764B43">
        <w:rPr>
          <w:rFonts w:ascii="Garamond" w:eastAsiaTheme="minorHAnsi" w:hAnsi="Garamond" w:cstheme="minorBidi"/>
          <w:b/>
          <w:lang w:eastAsia="en-US"/>
        </w:rPr>
        <w:t>1 095</w:t>
      </w:r>
      <w:r w:rsidR="00B46796" w:rsidRPr="00764B43">
        <w:rPr>
          <w:rFonts w:ascii="Garamond" w:eastAsiaTheme="minorHAnsi" w:hAnsi="Garamond" w:cstheme="minorBidi"/>
          <w:b/>
          <w:lang w:eastAsia="en-US"/>
        </w:rPr>
        <w:t> </w:t>
      </w:r>
      <w:r w:rsidR="00764B43" w:rsidRPr="00764B43">
        <w:rPr>
          <w:rFonts w:ascii="Garamond" w:eastAsiaTheme="minorHAnsi" w:hAnsi="Garamond" w:cstheme="minorBidi"/>
          <w:b/>
          <w:lang w:eastAsia="en-US"/>
        </w:rPr>
        <w:t>960</w:t>
      </w:r>
      <w:r w:rsidR="00B46796" w:rsidRPr="00764B43">
        <w:rPr>
          <w:rFonts w:ascii="Garamond" w:eastAsiaTheme="minorHAnsi" w:hAnsi="Garamond" w:cstheme="minorBidi"/>
          <w:b/>
          <w:lang w:eastAsia="en-US"/>
        </w:rPr>
        <w:t>,00</w:t>
      </w:r>
      <w:r w:rsidRPr="00764B43">
        <w:rPr>
          <w:rFonts w:ascii="Garamond" w:eastAsiaTheme="minorHAnsi" w:hAnsi="Garamond" w:cstheme="minorBidi"/>
          <w:b/>
          <w:lang w:eastAsia="en-US"/>
        </w:rPr>
        <w:t xml:space="preserve"> zł</w:t>
      </w:r>
    </w:p>
    <w:p w14:paraId="18AA2855" w14:textId="54FAF0C9" w:rsidR="00DE00A2" w:rsidRPr="00764B43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764B43">
        <w:rPr>
          <w:rFonts w:ascii="Garamond" w:eastAsiaTheme="minorHAnsi" w:hAnsi="Garamond" w:cstheme="minorBidi"/>
          <w:lang w:eastAsia="en-US"/>
        </w:rPr>
        <w:t>Zakłada się sfinan</w:t>
      </w:r>
      <w:r w:rsidR="00B46796" w:rsidRPr="00764B43">
        <w:rPr>
          <w:rFonts w:ascii="Garamond" w:eastAsiaTheme="minorHAnsi" w:hAnsi="Garamond" w:cstheme="minorBidi"/>
          <w:lang w:eastAsia="en-US"/>
        </w:rPr>
        <w:t xml:space="preserve">sowanie udziału </w:t>
      </w:r>
      <w:r w:rsidRPr="00764B43">
        <w:rPr>
          <w:rFonts w:ascii="Garamond" w:eastAsiaTheme="minorHAnsi" w:hAnsi="Garamond" w:cstheme="minorBidi"/>
          <w:lang w:eastAsia="en-US"/>
        </w:rPr>
        <w:t xml:space="preserve">max. </w:t>
      </w:r>
      <w:r w:rsidR="00B46796" w:rsidRPr="00764B43">
        <w:rPr>
          <w:rFonts w:ascii="Garamond" w:eastAsiaTheme="minorHAnsi" w:hAnsi="Garamond" w:cstheme="minorBidi"/>
          <w:lang w:eastAsia="en-US"/>
        </w:rPr>
        <w:t>120</w:t>
      </w:r>
      <w:r w:rsidRPr="00764B43">
        <w:rPr>
          <w:rFonts w:ascii="Garamond" w:eastAsiaTheme="minorHAnsi" w:hAnsi="Garamond" w:cstheme="minorBidi"/>
          <w:lang w:eastAsia="en-US"/>
        </w:rPr>
        <w:t xml:space="preserve"> osób w ramach kompleksowej rehabilitacji uczestników zakwalifikowanych do Programu, przy czym konsultacje kwalifikujące do Programu mogą objąć max. </w:t>
      </w:r>
      <w:r w:rsidR="00B46796" w:rsidRPr="00764B43">
        <w:rPr>
          <w:rFonts w:ascii="Garamond" w:eastAsiaTheme="minorHAnsi" w:hAnsi="Garamond" w:cstheme="minorBidi"/>
          <w:lang w:eastAsia="en-US"/>
        </w:rPr>
        <w:t>132</w:t>
      </w:r>
      <w:r w:rsidR="00700120" w:rsidRPr="00764B43">
        <w:rPr>
          <w:rFonts w:ascii="Garamond" w:eastAsiaTheme="minorHAnsi" w:hAnsi="Garamond" w:cstheme="minorBidi"/>
          <w:lang w:eastAsia="en-US"/>
        </w:rPr>
        <w:t xml:space="preserve"> osób</w:t>
      </w:r>
      <w:r w:rsidRPr="00764B43">
        <w:rPr>
          <w:rFonts w:ascii="Garamond" w:eastAsiaTheme="minorHAnsi" w:hAnsi="Garamond" w:cstheme="minorBidi"/>
          <w:lang w:eastAsia="en-US"/>
        </w:rPr>
        <w:t>.</w:t>
      </w:r>
    </w:p>
    <w:p w14:paraId="52D9FD73" w14:textId="7210E108" w:rsidR="00DE00A2" w:rsidRPr="00764B43" w:rsidRDefault="00DE00A2" w:rsidP="00DE00A2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Garamond" w:eastAsia="Lucida Sans Unicode" w:hAnsi="Garamond" w:cs="Arial"/>
          <w:lang w:eastAsia="ar-SA"/>
        </w:rPr>
      </w:pPr>
      <w:r w:rsidRPr="00764B43">
        <w:rPr>
          <w:rFonts w:ascii="Garamond" w:eastAsia="Lucida Sans Unicode" w:hAnsi="Garamond" w:cs="Arial"/>
          <w:b/>
          <w:lang w:eastAsia="ar-SA"/>
        </w:rPr>
        <w:t xml:space="preserve">Koszty pośrednie: max. 10% kwoty przeznaczonej na koszty bezpośrednie Programu, nie więcej niż </w:t>
      </w:r>
      <w:r w:rsidR="00764B43" w:rsidRPr="00764B43">
        <w:rPr>
          <w:rFonts w:ascii="Garamond" w:eastAsia="Lucida Sans Unicode" w:hAnsi="Garamond" w:cs="Arial"/>
          <w:b/>
          <w:lang w:eastAsia="ar-SA"/>
        </w:rPr>
        <w:t>109 596</w:t>
      </w:r>
      <w:r w:rsidRPr="00764B43">
        <w:rPr>
          <w:rFonts w:ascii="Garamond" w:eastAsia="Lucida Sans Unicode" w:hAnsi="Garamond" w:cs="Arial"/>
          <w:b/>
          <w:lang w:eastAsia="ar-SA"/>
        </w:rPr>
        <w:t xml:space="preserve"> zł.</w:t>
      </w:r>
      <w:r w:rsidRPr="00764B43">
        <w:rPr>
          <w:rFonts w:ascii="Garamond" w:eastAsia="Lucida Sans Unicode" w:hAnsi="Garamond" w:cs="Arial"/>
          <w:lang w:eastAsia="ar-SA"/>
        </w:rPr>
        <w:t xml:space="preserve"> </w:t>
      </w:r>
    </w:p>
    <w:p w14:paraId="0FDD03F1" w14:textId="77777777" w:rsidR="00DE00A2" w:rsidRPr="00764B43" w:rsidRDefault="00DE00A2" w:rsidP="00DE00A2">
      <w:pPr>
        <w:ind w:left="426"/>
        <w:contextualSpacing/>
        <w:jc w:val="both"/>
        <w:rPr>
          <w:rFonts w:ascii="Garamond" w:eastAsia="Lucida Sans Unicode" w:hAnsi="Garamond" w:cs="Arial"/>
          <w:lang w:eastAsia="ar-SA"/>
        </w:rPr>
      </w:pPr>
      <w:r w:rsidRPr="00764B43">
        <w:rPr>
          <w:rFonts w:ascii="Garamond" w:eastAsia="Lucida Sans Unicode" w:hAnsi="Garamond" w:cs="Arial"/>
          <w:lang w:eastAsia="ar-SA"/>
        </w:rPr>
        <w:t>Obejmują promocję Programu, koszty obsługi Programu w tym jego monitorowania, koszty materiałowe związane z realizacją Programu.</w:t>
      </w:r>
    </w:p>
    <w:p w14:paraId="24899BB1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Zapewnienie dostępności osobom ze szczególnymi potrzebami.</w:t>
      </w:r>
    </w:p>
    <w:p w14:paraId="38B5DC51" w14:textId="785E4F4F" w:rsidR="00DE00A2" w:rsidRPr="00D73E4F" w:rsidRDefault="00DE00A2" w:rsidP="00D73E4F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Podmiot składający ofertę w konkursie zobowiązany jest od dnia </w:t>
      </w:r>
      <w:r w:rsidR="00D73E4F" w:rsidRPr="00D73E4F">
        <w:rPr>
          <w:rFonts w:ascii="Garamond" w:eastAsiaTheme="minorHAnsi" w:hAnsi="Garamond" w:cstheme="minorBidi"/>
          <w:lang w:eastAsia="en-US"/>
        </w:rPr>
        <w:t>26</w:t>
      </w:r>
      <w:r w:rsidR="00B46796" w:rsidRPr="00D73E4F">
        <w:rPr>
          <w:rFonts w:ascii="Garamond" w:eastAsiaTheme="minorHAnsi" w:hAnsi="Garamond" w:cstheme="minorBidi"/>
          <w:lang w:eastAsia="en-US"/>
        </w:rPr>
        <w:t>.</w:t>
      </w:r>
      <w:r w:rsidR="00B060D0" w:rsidRPr="00D73E4F">
        <w:rPr>
          <w:rFonts w:ascii="Garamond" w:eastAsiaTheme="minorHAnsi" w:hAnsi="Garamond" w:cstheme="minorBidi"/>
          <w:lang w:eastAsia="en-US"/>
        </w:rPr>
        <w:t>05</w:t>
      </w:r>
      <w:r w:rsidR="00B46796" w:rsidRPr="00D73E4F">
        <w:rPr>
          <w:rFonts w:ascii="Garamond" w:eastAsiaTheme="minorHAnsi" w:hAnsi="Garamond" w:cstheme="minorBidi"/>
          <w:lang w:eastAsia="en-US"/>
        </w:rPr>
        <w:t>.2023</w:t>
      </w:r>
      <w:r w:rsidR="0015072C" w:rsidRPr="00D73E4F">
        <w:rPr>
          <w:rFonts w:ascii="Garamond" w:eastAsiaTheme="minorHAnsi" w:hAnsi="Garamond" w:cstheme="minorBidi"/>
          <w:lang w:eastAsia="en-US"/>
        </w:rPr>
        <w:t xml:space="preserve"> </w:t>
      </w:r>
      <w:r w:rsidRPr="00DE00A2">
        <w:rPr>
          <w:rFonts w:ascii="Garamond" w:eastAsiaTheme="minorHAnsi" w:hAnsi="Garamond" w:cstheme="minorBidi"/>
          <w:lang w:eastAsia="en-US"/>
        </w:rPr>
        <w:t>roku do zapewnienia dostępności architektonicznej, cyfrowej oraz informacyjno-komunikacyjnej, osobom ze szczególnymi potrzebami, co najmniej w zakresie określonym przez minimalne wymagania, o których mowa w art. 6 ustaw</w:t>
      </w:r>
      <w:bookmarkStart w:id="0" w:name="_GoBack"/>
      <w:bookmarkEnd w:id="0"/>
      <w:r w:rsidRPr="00DE00A2">
        <w:rPr>
          <w:rFonts w:ascii="Garamond" w:eastAsiaTheme="minorHAnsi" w:hAnsi="Garamond" w:cstheme="minorBidi"/>
          <w:lang w:eastAsia="en-US"/>
        </w:rPr>
        <w:t>y z dnia 19 lipca 2019 roku o zapewnieniu dostępności osobom ze szczególnymi</w:t>
      </w:r>
      <w:r w:rsidR="0077700F">
        <w:rPr>
          <w:rFonts w:ascii="Garamond" w:eastAsiaTheme="minorHAnsi" w:hAnsi="Garamond" w:cstheme="minorBidi"/>
          <w:lang w:eastAsia="en-US"/>
        </w:rPr>
        <w:t xml:space="preserve"> potrzebami (</w:t>
      </w:r>
      <w:proofErr w:type="spellStart"/>
      <w:r w:rsidR="0077700F">
        <w:rPr>
          <w:rFonts w:ascii="Garamond" w:eastAsiaTheme="minorHAnsi" w:hAnsi="Garamond" w:cstheme="minorBidi"/>
          <w:lang w:eastAsia="en-US"/>
        </w:rPr>
        <w:t>t.j</w:t>
      </w:r>
      <w:proofErr w:type="spellEnd"/>
      <w:r w:rsidR="0077700F">
        <w:rPr>
          <w:rFonts w:ascii="Garamond" w:eastAsiaTheme="minorHAnsi" w:hAnsi="Garamond" w:cstheme="minorBidi"/>
          <w:lang w:eastAsia="en-US"/>
        </w:rPr>
        <w:t>. Dz. U. z 2022</w:t>
      </w:r>
      <w:r w:rsidRPr="00DE00A2">
        <w:rPr>
          <w:rFonts w:ascii="Garamond" w:eastAsiaTheme="minorHAnsi" w:hAnsi="Garamond" w:cstheme="minorBidi"/>
          <w:lang w:eastAsia="en-US"/>
        </w:rPr>
        <w:t xml:space="preserve"> r. poz. </w:t>
      </w:r>
      <w:r w:rsidR="0077700F">
        <w:rPr>
          <w:rFonts w:ascii="Garamond" w:eastAsiaTheme="minorHAnsi" w:hAnsi="Garamond" w:cstheme="minorBidi"/>
          <w:lang w:eastAsia="en-US"/>
        </w:rPr>
        <w:t>2240</w:t>
      </w:r>
      <w:r w:rsidRPr="00DE00A2">
        <w:rPr>
          <w:rFonts w:ascii="Garamond" w:eastAsiaTheme="minorHAnsi" w:hAnsi="Garamond" w:cstheme="minorBidi"/>
          <w:lang w:eastAsia="en-US"/>
        </w:rPr>
        <w:t>). Zapewnienie dostępności osobom ze szczególnymi potrzebami następuje, o ile jest to możliwe, z uwzględnieniem uniwersalnego projektowania.</w:t>
      </w:r>
    </w:p>
    <w:p w14:paraId="29EA5B6D" w14:textId="77777777" w:rsidR="0015072C" w:rsidRPr="00DE00A2" w:rsidRDefault="0015072C" w:rsidP="00DE00A2">
      <w:pPr>
        <w:widowControl w:val="0"/>
        <w:suppressAutoHyphens/>
        <w:spacing w:before="120" w:after="160" w:line="276" w:lineRule="auto"/>
        <w:ind w:left="720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</w:p>
    <w:p w14:paraId="16E04806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Postanowienia końcowe.</w:t>
      </w:r>
    </w:p>
    <w:p w14:paraId="3537D5D0" w14:textId="77777777" w:rsidR="00DE00A2" w:rsidRPr="00DE00A2" w:rsidRDefault="00DE00A2" w:rsidP="00DE00A2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W szczególnie uzasadnionych przypadkach, przed upływem terminu składania ofert, udzielający zamówienia może zmienić lub zmodyfikować wymagania i treść dokumentów konkursowych, o czym niezwłocznie powiadomi poprzez umieszczenie stosowanych </w:t>
      </w:r>
      <w:r w:rsidRPr="00DE00A2">
        <w:rPr>
          <w:rFonts w:ascii="Garamond" w:eastAsiaTheme="minorHAnsi" w:hAnsi="Garamond" w:cstheme="minorBidi"/>
          <w:lang w:eastAsia="en-US"/>
        </w:rPr>
        <w:lastRenderedPageBreak/>
        <w:t>informacji w Biuletynie Informacji Publicznej Urzędu Marszałkowskiego Województwa Wielkopolskiego siedzibie i na stronie internetowej Urzędu Marszałkowskiego Województwa Wielkopolskiego.</w:t>
      </w:r>
    </w:p>
    <w:p w14:paraId="3A1258EA" w14:textId="77777777" w:rsidR="00DE00A2" w:rsidRPr="00DE00A2" w:rsidRDefault="00DE00A2" w:rsidP="00DE00A2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Udzielający zamówienia zastrzega sobie prawo do:</w:t>
      </w:r>
    </w:p>
    <w:p w14:paraId="6CE9E65E" w14:textId="77777777" w:rsidR="00DE00A2" w:rsidRPr="00DE00A2" w:rsidRDefault="00DE00A2" w:rsidP="00DE00A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odwołania konkursu ofert przed upływem terminu na złożenie ofert, przedłużenia terminu składania i otwarcia ofert oraz przedłużenia terminu rozstrzygnięcia konkursu bez podania przyczyny,</w:t>
      </w:r>
    </w:p>
    <w:p w14:paraId="64378A6C" w14:textId="77777777" w:rsidR="00DE00A2" w:rsidRPr="00DE00A2" w:rsidRDefault="00DE00A2" w:rsidP="00DE00A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odstąpienia od realizacji programu z przyczyn obiektywnych (m.in. zmiany w budżecie).</w:t>
      </w:r>
    </w:p>
    <w:p w14:paraId="41C64F30" w14:textId="044A5311" w:rsidR="00DE00A2" w:rsidRPr="00DE00A2" w:rsidRDefault="00DE00A2" w:rsidP="00DE00A2">
      <w:pPr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sprawach nieuregulowanych niniejszym ogłoszeniem konkursowym mają zastosowanie odpowiednie przepisy Kodeksu cywilnego (</w:t>
      </w:r>
      <w:proofErr w:type="spellStart"/>
      <w:r w:rsidR="0077700F">
        <w:rPr>
          <w:rFonts w:ascii="Garamond" w:eastAsiaTheme="minorHAnsi" w:hAnsi="Garamond" w:cstheme="minorBidi"/>
          <w:lang w:eastAsia="en-US"/>
        </w:rPr>
        <w:t>t.j</w:t>
      </w:r>
      <w:proofErr w:type="spellEnd"/>
      <w:r w:rsidR="0077700F">
        <w:rPr>
          <w:rFonts w:ascii="Garamond" w:eastAsiaTheme="minorHAnsi" w:hAnsi="Garamond" w:cstheme="minorBidi"/>
          <w:lang w:eastAsia="en-US"/>
        </w:rPr>
        <w:t>. Dz.U. z 2022</w:t>
      </w:r>
      <w:r w:rsidR="00055779">
        <w:rPr>
          <w:rFonts w:ascii="Garamond" w:eastAsiaTheme="minorHAnsi" w:hAnsi="Garamond" w:cstheme="minorBidi"/>
          <w:lang w:eastAsia="en-US"/>
        </w:rPr>
        <w:t xml:space="preserve"> r. poz.1</w:t>
      </w:r>
      <w:r w:rsidR="0077700F">
        <w:rPr>
          <w:rFonts w:ascii="Garamond" w:eastAsiaTheme="minorHAnsi" w:hAnsi="Garamond" w:cstheme="minorBidi"/>
          <w:lang w:eastAsia="en-US"/>
        </w:rPr>
        <w:t>360</w:t>
      </w:r>
      <w:r w:rsidR="00055779">
        <w:rPr>
          <w:rFonts w:ascii="Garamond" w:eastAsiaTheme="minorHAnsi" w:hAnsi="Garamond" w:cstheme="minorBidi"/>
          <w:lang w:eastAsia="en-US"/>
        </w:rPr>
        <w:t xml:space="preserve"> </w:t>
      </w:r>
      <w:r w:rsidRPr="00DE00A2">
        <w:rPr>
          <w:rFonts w:ascii="Garamond" w:eastAsiaTheme="minorHAnsi" w:hAnsi="Garamond" w:cstheme="minorBidi"/>
          <w:lang w:eastAsia="en-US"/>
        </w:rPr>
        <w:t>ze zm.), ustawy z dnia 15 kwietnia 2011 r. o działalności leczniczej (</w:t>
      </w:r>
      <w:proofErr w:type="spellStart"/>
      <w:r w:rsidR="007B7410" w:rsidRPr="007B7410">
        <w:rPr>
          <w:rFonts w:ascii="Garamond" w:eastAsiaTheme="minorHAnsi" w:hAnsi="Garamond" w:cstheme="minorBidi"/>
          <w:lang w:eastAsia="en-US"/>
        </w:rPr>
        <w:t>t.j</w:t>
      </w:r>
      <w:proofErr w:type="spellEnd"/>
      <w:r w:rsidR="007B7410" w:rsidRPr="007B7410">
        <w:rPr>
          <w:rFonts w:ascii="Garamond" w:eastAsiaTheme="minorHAnsi" w:hAnsi="Garamond" w:cstheme="minorBidi"/>
          <w:lang w:eastAsia="en-US"/>
        </w:rPr>
        <w:t>. Dz.U. z 2022 r., poz. 633</w:t>
      </w:r>
      <w:r w:rsidR="0077700F">
        <w:rPr>
          <w:rFonts w:ascii="Garamond" w:eastAsiaTheme="minorHAnsi" w:hAnsi="Garamond" w:cstheme="minorBidi"/>
          <w:lang w:eastAsia="en-US"/>
        </w:rPr>
        <w:t xml:space="preserve"> ze zm.</w:t>
      </w:r>
      <w:r w:rsidRPr="00DE00A2">
        <w:rPr>
          <w:rFonts w:ascii="Garamond" w:eastAsiaTheme="minorHAnsi" w:hAnsi="Garamond" w:cstheme="minorBidi"/>
          <w:lang w:eastAsia="en-US"/>
        </w:rPr>
        <w:t>) oraz ustawy z dnia 27 sierpnia 2004 roku o świadczeniach opieki zdrowotnej finansowanych ze środków publicznych (</w:t>
      </w:r>
      <w:proofErr w:type="spellStart"/>
      <w:r w:rsidR="0077700F" w:rsidRPr="0077700F">
        <w:rPr>
          <w:rFonts w:ascii="Garamond" w:eastAsiaTheme="minorHAnsi" w:hAnsi="Garamond" w:cstheme="minorBidi"/>
          <w:lang w:eastAsia="en-US"/>
        </w:rPr>
        <w:t>t.j</w:t>
      </w:r>
      <w:proofErr w:type="spellEnd"/>
      <w:r w:rsidR="0077700F" w:rsidRPr="0077700F">
        <w:rPr>
          <w:rFonts w:ascii="Garamond" w:eastAsiaTheme="minorHAnsi" w:hAnsi="Garamond" w:cstheme="minorBidi"/>
          <w:lang w:eastAsia="en-US"/>
        </w:rPr>
        <w:t>. Dz.U. z 2022</w:t>
      </w:r>
      <w:r w:rsidR="0077700F">
        <w:rPr>
          <w:rFonts w:ascii="Garamond" w:eastAsiaTheme="minorHAnsi" w:hAnsi="Garamond" w:cstheme="minorBidi"/>
          <w:lang w:eastAsia="en-US"/>
        </w:rPr>
        <w:t xml:space="preserve"> </w:t>
      </w:r>
      <w:r w:rsidR="0077700F" w:rsidRPr="0077700F">
        <w:rPr>
          <w:rFonts w:ascii="Garamond" w:eastAsiaTheme="minorHAnsi" w:hAnsi="Garamond" w:cstheme="minorBidi"/>
          <w:lang w:eastAsia="en-US"/>
        </w:rPr>
        <w:t>r., poz. 2561 ze zm.</w:t>
      </w:r>
      <w:r w:rsidRPr="00DE00A2">
        <w:rPr>
          <w:rFonts w:ascii="Garamond" w:eastAsiaTheme="minorHAnsi" w:hAnsi="Garamond" w:cstheme="minorBidi"/>
          <w:lang w:eastAsia="en-US"/>
        </w:rPr>
        <w:t>) w zakresie konkursów ofert oraz zawierania umów.</w:t>
      </w:r>
    </w:p>
    <w:p w14:paraId="6FD8CB3D" w14:textId="77777777" w:rsidR="00DE00A2" w:rsidRPr="00DE00A2" w:rsidRDefault="00DE00A2" w:rsidP="00DE00A2">
      <w:pPr>
        <w:jc w:val="both"/>
        <w:rPr>
          <w:rFonts w:ascii="Garamond" w:eastAsiaTheme="minorHAnsi" w:hAnsi="Garamond" w:cstheme="minorBidi"/>
          <w:lang w:eastAsia="en-US"/>
        </w:rPr>
      </w:pPr>
    </w:p>
    <w:p w14:paraId="6AF9C517" w14:textId="77777777" w:rsidR="00DE00A2" w:rsidRPr="00DE00A2" w:rsidRDefault="00DE00A2" w:rsidP="00DE00A2">
      <w:pPr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Szczegółowe informacje na temat konkursu można uzyskać w Departamencie Zdrowia Urzędu Marszałkowskiego Województwa Wielkopolskiego - Wydział Zdrowia Publicznego i Przeciwdziałania Uzależnieniom: </w:t>
      </w:r>
    </w:p>
    <w:p w14:paraId="1E2D3657" w14:textId="4BEB3881" w:rsidR="00DE00A2" w:rsidRDefault="00DE00A2" w:rsidP="008E178C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Jarosław Cieszkiewicz, nr tel. 61 62 66 353, e-mail: </w:t>
      </w:r>
      <w:hyperlink r:id="rId7" w:history="1">
        <w:r w:rsidRPr="00DE00A2">
          <w:rPr>
            <w:rFonts w:ascii="Garamond" w:eastAsiaTheme="minorHAnsi" w:hAnsi="Garamond" w:cstheme="minorBidi"/>
            <w:color w:val="0563C1" w:themeColor="hyperlink"/>
            <w:u w:val="single"/>
            <w:lang w:eastAsia="en-US"/>
          </w:rPr>
          <w:t>jaroslaw.cieszkiewicz@umww.pl</w:t>
        </w:r>
      </w:hyperlink>
    </w:p>
    <w:p w14:paraId="25E7E28E" w14:textId="709DFA08" w:rsidR="001F1A4C" w:rsidRPr="00DE00A2" w:rsidRDefault="001F1A4C" w:rsidP="00F617A3">
      <w:pPr>
        <w:spacing w:after="160" w:line="259" w:lineRule="auto"/>
        <w:rPr>
          <w:rFonts w:ascii="Garamond" w:eastAsiaTheme="minorHAnsi" w:hAnsi="Garamond" w:cstheme="minorBidi"/>
          <w:lang w:eastAsia="en-US"/>
        </w:rPr>
      </w:pPr>
    </w:p>
    <w:sectPr w:rsidR="001F1A4C" w:rsidRPr="00DE00A2" w:rsidSect="00B1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47"/>
    <w:multiLevelType w:val="hybridMultilevel"/>
    <w:tmpl w:val="807694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893"/>
    <w:multiLevelType w:val="hybridMultilevel"/>
    <w:tmpl w:val="C1FEAB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5077FB"/>
    <w:multiLevelType w:val="hybridMultilevel"/>
    <w:tmpl w:val="4F26C1AE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12A9E"/>
    <w:multiLevelType w:val="hybridMultilevel"/>
    <w:tmpl w:val="02026D2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1F458E"/>
    <w:multiLevelType w:val="hybridMultilevel"/>
    <w:tmpl w:val="7850F6EA"/>
    <w:lvl w:ilvl="0" w:tplc="3A4256F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3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E0A25"/>
    <w:multiLevelType w:val="hybridMultilevel"/>
    <w:tmpl w:val="14D2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B3E66"/>
    <w:multiLevelType w:val="hybridMultilevel"/>
    <w:tmpl w:val="F028D982"/>
    <w:lvl w:ilvl="0" w:tplc="77987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12"/>
  </w:num>
  <w:num w:numId="5">
    <w:abstractNumId w:val="9"/>
  </w:num>
  <w:num w:numId="6">
    <w:abstractNumId w:val="18"/>
  </w:num>
  <w:num w:numId="7">
    <w:abstractNumId w:val="6"/>
  </w:num>
  <w:num w:numId="8">
    <w:abstractNumId w:val="11"/>
  </w:num>
  <w:num w:numId="9">
    <w:abstractNumId w:val="21"/>
  </w:num>
  <w:num w:numId="10">
    <w:abstractNumId w:val="16"/>
  </w:num>
  <w:num w:numId="11">
    <w:abstractNumId w:val="26"/>
  </w:num>
  <w:num w:numId="12">
    <w:abstractNumId w:val="7"/>
  </w:num>
  <w:num w:numId="13">
    <w:abstractNumId w:val="29"/>
  </w:num>
  <w:num w:numId="14">
    <w:abstractNumId w:val="22"/>
  </w:num>
  <w:num w:numId="15">
    <w:abstractNumId w:val="13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25"/>
  </w:num>
  <w:num w:numId="21">
    <w:abstractNumId w:val="14"/>
  </w:num>
  <w:num w:numId="22">
    <w:abstractNumId w:val="17"/>
  </w:num>
  <w:num w:numId="23">
    <w:abstractNumId w:val="15"/>
  </w:num>
  <w:num w:numId="24">
    <w:abstractNumId w:val="5"/>
  </w:num>
  <w:num w:numId="25">
    <w:abstractNumId w:val="10"/>
  </w:num>
  <w:num w:numId="26">
    <w:abstractNumId w:val="28"/>
  </w:num>
  <w:num w:numId="27">
    <w:abstractNumId w:val="20"/>
  </w:num>
  <w:num w:numId="28">
    <w:abstractNumId w:val="19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312A7"/>
    <w:rsid w:val="000316B8"/>
    <w:rsid w:val="00042814"/>
    <w:rsid w:val="00055779"/>
    <w:rsid w:val="00075923"/>
    <w:rsid w:val="000A4E29"/>
    <w:rsid w:val="000C072C"/>
    <w:rsid w:val="000C5166"/>
    <w:rsid w:val="000C5620"/>
    <w:rsid w:val="000E7A0F"/>
    <w:rsid w:val="00110D3D"/>
    <w:rsid w:val="001179AA"/>
    <w:rsid w:val="00117B5E"/>
    <w:rsid w:val="00125E1F"/>
    <w:rsid w:val="00145B14"/>
    <w:rsid w:val="0015072C"/>
    <w:rsid w:val="00164831"/>
    <w:rsid w:val="00166AE3"/>
    <w:rsid w:val="00193C6C"/>
    <w:rsid w:val="001A2BA9"/>
    <w:rsid w:val="001A6A21"/>
    <w:rsid w:val="001A6E57"/>
    <w:rsid w:val="001B47D4"/>
    <w:rsid w:val="001E051E"/>
    <w:rsid w:val="001F1A4C"/>
    <w:rsid w:val="001F2A51"/>
    <w:rsid w:val="00203EF3"/>
    <w:rsid w:val="00207B3C"/>
    <w:rsid w:val="00235213"/>
    <w:rsid w:val="002567BC"/>
    <w:rsid w:val="0026594C"/>
    <w:rsid w:val="002A3AAA"/>
    <w:rsid w:val="002A41A7"/>
    <w:rsid w:val="002A68BF"/>
    <w:rsid w:val="002B1930"/>
    <w:rsid w:val="002D4180"/>
    <w:rsid w:val="002E05CC"/>
    <w:rsid w:val="002E4836"/>
    <w:rsid w:val="002F679D"/>
    <w:rsid w:val="00337F96"/>
    <w:rsid w:val="003744B0"/>
    <w:rsid w:val="003839EF"/>
    <w:rsid w:val="0038480A"/>
    <w:rsid w:val="00386874"/>
    <w:rsid w:val="0039234E"/>
    <w:rsid w:val="003F1EC2"/>
    <w:rsid w:val="003F40DB"/>
    <w:rsid w:val="00404512"/>
    <w:rsid w:val="00417055"/>
    <w:rsid w:val="00427DB6"/>
    <w:rsid w:val="00431011"/>
    <w:rsid w:val="004437BD"/>
    <w:rsid w:val="00492A6D"/>
    <w:rsid w:val="004A0873"/>
    <w:rsid w:val="004A6998"/>
    <w:rsid w:val="004A7986"/>
    <w:rsid w:val="004B6D05"/>
    <w:rsid w:val="004C0721"/>
    <w:rsid w:val="004C4B2E"/>
    <w:rsid w:val="004C5A67"/>
    <w:rsid w:val="004D41BD"/>
    <w:rsid w:val="004D6F4B"/>
    <w:rsid w:val="004E239B"/>
    <w:rsid w:val="004E47DE"/>
    <w:rsid w:val="004E7BF7"/>
    <w:rsid w:val="00511921"/>
    <w:rsid w:val="005346BF"/>
    <w:rsid w:val="0054050A"/>
    <w:rsid w:val="00543F2F"/>
    <w:rsid w:val="00575E9A"/>
    <w:rsid w:val="005B6FAA"/>
    <w:rsid w:val="005E126F"/>
    <w:rsid w:val="00600645"/>
    <w:rsid w:val="00640D95"/>
    <w:rsid w:val="00651B26"/>
    <w:rsid w:val="00654A91"/>
    <w:rsid w:val="0066190A"/>
    <w:rsid w:val="00672737"/>
    <w:rsid w:val="006820FD"/>
    <w:rsid w:val="0068381B"/>
    <w:rsid w:val="00693BE4"/>
    <w:rsid w:val="00696110"/>
    <w:rsid w:val="006A394B"/>
    <w:rsid w:val="006E5BC9"/>
    <w:rsid w:val="006F2748"/>
    <w:rsid w:val="00700120"/>
    <w:rsid w:val="007206F0"/>
    <w:rsid w:val="007212DE"/>
    <w:rsid w:val="007240A6"/>
    <w:rsid w:val="00733965"/>
    <w:rsid w:val="00734E47"/>
    <w:rsid w:val="00734F34"/>
    <w:rsid w:val="007515D4"/>
    <w:rsid w:val="00764B43"/>
    <w:rsid w:val="00764EAD"/>
    <w:rsid w:val="00770AA9"/>
    <w:rsid w:val="00770E80"/>
    <w:rsid w:val="0077700F"/>
    <w:rsid w:val="0079629E"/>
    <w:rsid w:val="00796389"/>
    <w:rsid w:val="007967A9"/>
    <w:rsid w:val="007B33C3"/>
    <w:rsid w:val="007B7410"/>
    <w:rsid w:val="007C2E83"/>
    <w:rsid w:val="007D0F9E"/>
    <w:rsid w:val="007F6C50"/>
    <w:rsid w:val="008027A0"/>
    <w:rsid w:val="008035A1"/>
    <w:rsid w:val="00803B62"/>
    <w:rsid w:val="0080527C"/>
    <w:rsid w:val="00812B88"/>
    <w:rsid w:val="00815C54"/>
    <w:rsid w:val="00820842"/>
    <w:rsid w:val="008313DC"/>
    <w:rsid w:val="008317B3"/>
    <w:rsid w:val="0083224D"/>
    <w:rsid w:val="00834237"/>
    <w:rsid w:val="008403CE"/>
    <w:rsid w:val="0084400D"/>
    <w:rsid w:val="00846FFC"/>
    <w:rsid w:val="00854C17"/>
    <w:rsid w:val="008619D2"/>
    <w:rsid w:val="0088734B"/>
    <w:rsid w:val="008A7D09"/>
    <w:rsid w:val="008D1446"/>
    <w:rsid w:val="008D1695"/>
    <w:rsid w:val="008D3B6E"/>
    <w:rsid w:val="008D3C9E"/>
    <w:rsid w:val="008D6143"/>
    <w:rsid w:val="008D65F7"/>
    <w:rsid w:val="008E07C0"/>
    <w:rsid w:val="008E178C"/>
    <w:rsid w:val="0091470E"/>
    <w:rsid w:val="00917F20"/>
    <w:rsid w:val="009308E7"/>
    <w:rsid w:val="00960A32"/>
    <w:rsid w:val="009733B8"/>
    <w:rsid w:val="0098531B"/>
    <w:rsid w:val="009856AF"/>
    <w:rsid w:val="009B2597"/>
    <w:rsid w:val="009B3618"/>
    <w:rsid w:val="009D092C"/>
    <w:rsid w:val="009E41AE"/>
    <w:rsid w:val="009F65F8"/>
    <w:rsid w:val="00A16A93"/>
    <w:rsid w:val="00A206B9"/>
    <w:rsid w:val="00A311C3"/>
    <w:rsid w:val="00A82422"/>
    <w:rsid w:val="00A86293"/>
    <w:rsid w:val="00A9012C"/>
    <w:rsid w:val="00A97315"/>
    <w:rsid w:val="00AB0880"/>
    <w:rsid w:val="00AC0A34"/>
    <w:rsid w:val="00AC7418"/>
    <w:rsid w:val="00AD7FDD"/>
    <w:rsid w:val="00B060D0"/>
    <w:rsid w:val="00B076A3"/>
    <w:rsid w:val="00B11E5A"/>
    <w:rsid w:val="00B13A9E"/>
    <w:rsid w:val="00B218C5"/>
    <w:rsid w:val="00B2639F"/>
    <w:rsid w:val="00B46796"/>
    <w:rsid w:val="00BA010A"/>
    <w:rsid w:val="00BA5CBA"/>
    <w:rsid w:val="00BA6EE2"/>
    <w:rsid w:val="00BB23F3"/>
    <w:rsid w:val="00BB5957"/>
    <w:rsid w:val="00BB5B90"/>
    <w:rsid w:val="00BC6102"/>
    <w:rsid w:val="00BD4097"/>
    <w:rsid w:val="00BD48B7"/>
    <w:rsid w:val="00BE2AA6"/>
    <w:rsid w:val="00BF21A9"/>
    <w:rsid w:val="00BF373C"/>
    <w:rsid w:val="00C14C37"/>
    <w:rsid w:val="00C37D96"/>
    <w:rsid w:val="00C41B31"/>
    <w:rsid w:val="00C90D53"/>
    <w:rsid w:val="00CA0A92"/>
    <w:rsid w:val="00CB6B2A"/>
    <w:rsid w:val="00CB7563"/>
    <w:rsid w:val="00CC0C4F"/>
    <w:rsid w:val="00CC1924"/>
    <w:rsid w:val="00CD1FBE"/>
    <w:rsid w:val="00CD394A"/>
    <w:rsid w:val="00CF0EC8"/>
    <w:rsid w:val="00D04FFC"/>
    <w:rsid w:val="00D05A79"/>
    <w:rsid w:val="00D15366"/>
    <w:rsid w:val="00D15F65"/>
    <w:rsid w:val="00D178C2"/>
    <w:rsid w:val="00D31167"/>
    <w:rsid w:val="00D55A5F"/>
    <w:rsid w:val="00D62C41"/>
    <w:rsid w:val="00D70135"/>
    <w:rsid w:val="00D72AA8"/>
    <w:rsid w:val="00D73E4F"/>
    <w:rsid w:val="00D95EE4"/>
    <w:rsid w:val="00DA2F91"/>
    <w:rsid w:val="00DB1350"/>
    <w:rsid w:val="00DC5544"/>
    <w:rsid w:val="00DE00A2"/>
    <w:rsid w:val="00DE503E"/>
    <w:rsid w:val="00DF6386"/>
    <w:rsid w:val="00E00DE9"/>
    <w:rsid w:val="00E14332"/>
    <w:rsid w:val="00E21357"/>
    <w:rsid w:val="00E35F0C"/>
    <w:rsid w:val="00E51E11"/>
    <w:rsid w:val="00E70FF6"/>
    <w:rsid w:val="00E814A5"/>
    <w:rsid w:val="00E958CD"/>
    <w:rsid w:val="00EA2F7F"/>
    <w:rsid w:val="00EB1305"/>
    <w:rsid w:val="00EB211B"/>
    <w:rsid w:val="00ED519C"/>
    <w:rsid w:val="00ED635A"/>
    <w:rsid w:val="00F15724"/>
    <w:rsid w:val="00F216CE"/>
    <w:rsid w:val="00F24701"/>
    <w:rsid w:val="00F35CEB"/>
    <w:rsid w:val="00F472C2"/>
    <w:rsid w:val="00F5374B"/>
    <w:rsid w:val="00F617A3"/>
    <w:rsid w:val="00F72728"/>
    <w:rsid w:val="00F74E7E"/>
    <w:rsid w:val="00F931A6"/>
    <w:rsid w:val="00F9469B"/>
    <w:rsid w:val="00F9502A"/>
    <w:rsid w:val="00FB1103"/>
    <w:rsid w:val="00FB56EC"/>
    <w:rsid w:val="00FC3C81"/>
    <w:rsid w:val="00FC4652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98B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w.cieszkiewicz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owie.publiczne@umww.pl" TargetMode="External"/><Relationship Id="rId5" Type="http://schemas.openxmlformats.org/officeDocument/2006/relationships/hyperlink" Target="http://www.umww.pl/kategoria/konkursy-zdrowie-publicz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2183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Cieszkiewicz Jaroslaw</cp:lastModifiedBy>
  <cp:revision>2</cp:revision>
  <cp:lastPrinted>2023-04-19T06:04:00Z</cp:lastPrinted>
  <dcterms:created xsi:type="dcterms:W3CDTF">2023-04-27T11:02:00Z</dcterms:created>
  <dcterms:modified xsi:type="dcterms:W3CDTF">2023-04-27T11:02:00Z</dcterms:modified>
</cp:coreProperties>
</file>