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4B833ADF" w:rsidR="001317F9" w:rsidRPr="008E6F73" w:rsidRDefault="00081EA2" w:rsidP="00081EA2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</w:t>
      </w:r>
      <w:r w:rsidR="001317F9" w:rsidRPr="008E6F73">
        <w:rPr>
          <w:rFonts w:cstheme="minorHAnsi"/>
        </w:rPr>
        <w:t xml:space="preserve">Poznań, dnia </w:t>
      </w:r>
      <w:r w:rsidR="00D15DA4">
        <w:rPr>
          <w:rFonts w:cstheme="minorHAnsi"/>
        </w:rPr>
        <w:t>1</w:t>
      </w:r>
      <w:r w:rsidR="000348F6">
        <w:rPr>
          <w:rFonts w:cstheme="minorHAnsi"/>
        </w:rPr>
        <w:t>4</w:t>
      </w:r>
      <w:r w:rsidR="00AB1501">
        <w:rPr>
          <w:rFonts w:cstheme="minorHAnsi"/>
        </w:rPr>
        <w:t xml:space="preserve"> grudnia </w:t>
      </w:r>
      <w:r w:rsidR="001317F9" w:rsidRPr="008E6F73">
        <w:rPr>
          <w:rFonts w:cstheme="minorHAnsi"/>
        </w:rPr>
        <w:t>202</w:t>
      </w:r>
      <w:r w:rsidR="00334394">
        <w:rPr>
          <w:rFonts w:cstheme="minorHAnsi"/>
        </w:rPr>
        <w:t>3</w:t>
      </w:r>
      <w:r w:rsidR="001317F9" w:rsidRPr="008E6F73">
        <w:rPr>
          <w:rFonts w:cstheme="minorHAnsi"/>
        </w:rPr>
        <w:t xml:space="preserve"> r.</w:t>
      </w:r>
    </w:p>
    <w:p w14:paraId="224D710B" w14:textId="25FD0777" w:rsidR="00811238" w:rsidRPr="00334394" w:rsidRDefault="00B11215" w:rsidP="001317F9">
      <w:pPr>
        <w:jc w:val="center"/>
        <w:rPr>
          <w:rFonts w:cstheme="minorHAnsi"/>
          <w:sz w:val="20"/>
          <w:szCs w:val="20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76F2B729">
            <wp:simplePos x="0" y="0"/>
            <wp:positionH relativeFrom="margin">
              <wp:align>left</wp:align>
            </wp:positionH>
            <wp:positionV relativeFrom="page">
              <wp:posOffset>733425</wp:posOffset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7F9">
        <w:rPr>
          <w:rFonts w:cstheme="minorHAnsi"/>
          <w:sz w:val="22"/>
          <w:szCs w:val="22"/>
        </w:rPr>
        <w:t xml:space="preserve">                </w:t>
      </w:r>
      <w:r w:rsidR="00081EA2">
        <w:rPr>
          <w:rFonts w:cstheme="minorHAnsi"/>
          <w:sz w:val="22"/>
          <w:szCs w:val="22"/>
        </w:rPr>
        <w:t xml:space="preserve">      </w:t>
      </w:r>
      <w:r w:rsidR="007A28B8">
        <w:rPr>
          <w:rFonts w:cstheme="minorHAnsi"/>
          <w:sz w:val="22"/>
          <w:szCs w:val="22"/>
        </w:rPr>
        <w:t xml:space="preserve">   </w:t>
      </w:r>
      <w:r w:rsidR="00081EA2">
        <w:rPr>
          <w:rFonts w:cstheme="minorHAnsi"/>
          <w:sz w:val="22"/>
          <w:szCs w:val="22"/>
        </w:rPr>
        <w:t xml:space="preserve">     </w:t>
      </w:r>
      <w:r w:rsidR="007A28B8">
        <w:rPr>
          <w:rFonts w:cstheme="minorHAnsi"/>
          <w:sz w:val="22"/>
          <w:szCs w:val="22"/>
        </w:rPr>
        <w:t xml:space="preserve">  </w:t>
      </w:r>
      <w:r w:rsidR="002601A4" w:rsidRPr="00334394">
        <w:rPr>
          <w:rFonts w:cstheme="minorHAnsi"/>
          <w:sz w:val="20"/>
          <w:szCs w:val="20"/>
        </w:rPr>
        <w:t>za dowodem doręczenia</w:t>
      </w:r>
    </w:p>
    <w:p w14:paraId="2ACA571A" w14:textId="667F0884" w:rsidR="00811238" w:rsidRDefault="00811238" w:rsidP="002A5AFF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12AD2FA" w14:textId="77777777" w:rsidR="002A5AFF" w:rsidRPr="000551D0" w:rsidRDefault="002A5AFF" w:rsidP="002A5AFF">
      <w:pPr>
        <w:ind w:right="-568"/>
        <w:rPr>
          <w:rFonts w:cstheme="minorHAnsi"/>
        </w:rPr>
      </w:pPr>
    </w:p>
    <w:p w14:paraId="229CF4D7" w14:textId="77777777" w:rsidR="00B11215" w:rsidRDefault="00211878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</w:p>
    <w:p w14:paraId="41007E6B" w14:textId="77777777" w:rsidR="00B11215" w:rsidRDefault="00B11215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3C57A545" w14:textId="4061D75F" w:rsidR="000348F6" w:rsidRDefault="00211878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B11215">
        <w:rPr>
          <w:rFonts w:cstheme="minorHAnsi"/>
        </w:rPr>
        <w:t xml:space="preserve">      </w:t>
      </w:r>
      <w:r w:rsidR="005342A6">
        <w:rPr>
          <w:rFonts w:cstheme="minorHAnsi"/>
        </w:rPr>
        <w:t>DSK-V</w:t>
      </w:r>
      <w:r w:rsidR="001317F9" w:rsidRPr="00EC0FB5">
        <w:rPr>
          <w:rFonts w:cstheme="minorHAnsi"/>
        </w:rPr>
        <w:t>.74</w:t>
      </w:r>
      <w:r w:rsidR="007A28B8">
        <w:rPr>
          <w:rFonts w:cstheme="minorHAnsi"/>
        </w:rPr>
        <w:t>40.</w:t>
      </w:r>
      <w:r w:rsidR="00EE2C7A">
        <w:rPr>
          <w:rFonts w:cstheme="minorHAnsi"/>
        </w:rPr>
        <w:t>12</w:t>
      </w:r>
      <w:r w:rsidR="005342A6">
        <w:rPr>
          <w:rFonts w:cstheme="minorHAnsi"/>
        </w:rPr>
        <w:t>.2023</w:t>
      </w:r>
      <w:r w:rsidR="001317F9" w:rsidRPr="00EC0FB5">
        <w:rPr>
          <w:rFonts w:cstheme="minorHAnsi"/>
        </w:rPr>
        <w:t xml:space="preserve">       </w:t>
      </w:r>
    </w:p>
    <w:p w14:paraId="04902F8E" w14:textId="77777777" w:rsidR="000348F6" w:rsidRDefault="000348F6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62715BF2" w14:textId="62A232FA" w:rsidR="000348F6" w:rsidRPr="000348F6" w:rsidRDefault="000348F6" w:rsidP="000348F6">
      <w:pPr>
        <w:autoSpaceDE w:val="0"/>
        <w:spacing w:line="276" w:lineRule="auto"/>
        <w:ind w:firstLine="708"/>
        <w:jc w:val="center"/>
        <w:rPr>
          <w:rFonts w:cstheme="minorHAnsi"/>
          <w:b/>
        </w:rPr>
      </w:pPr>
      <w:r w:rsidRPr="000348F6">
        <w:rPr>
          <w:rFonts w:cstheme="minorHAnsi"/>
          <w:b/>
        </w:rPr>
        <w:t>OBWIESZCZENIE MARSZAŁKA WOJEWÓDZTWA WIELKOPOLSKIEGO</w:t>
      </w:r>
    </w:p>
    <w:p w14:paraId="6817EB96" w14:textId="77777777" w:rsidR="000348F6" w:rsidRDefault="000348F6" w:rsidP="000348F6">
      <w:pPr>
        <w:autoSpaceDE w:val="0"/>
        <w:spacing w:line="276" w:lineRule="auto"/>
        <w:jc w:val="both"/>
        <w:rPr>
          <w:rFonts w:cstheme="minorHAnsi"/>
        </w:rPr>
      </w:pPr>
    </w:p>
    <w:p w14:paraId="678942E2" w14:textId="77777777" w:rsidR="000348F6" w:rsidRDefault="000348F6" w:rsidP="000348F6">
      <w:pPr>
        <w:autoSpaceDE w:val="0"/>
        <w:spacing w:line="276" w:lineRule="auto"/>
        <w:jc w:val="both"/>
        <w:rPr>
          <w:rFonts w:cstheme="minorHAnsi"/>
        </w:rPr>
      </w:pPr>
      <w:r w:rsidRPr="000348F6">
        <w:rPr>
          <w:rFonts w:cstheme="minorHAnsi"/>
        </w:rPr>
        <w:t xml:space="preserve">Na podstawie art. 41 ust. 3 i art. 80 ust. 3 ustawy z dnia 9 czerwca 2011 r. – Prawo geologiczne i górnicze (tekst jednolity: Dz. U. z 2023 r., poz. 633 ze zm.) </w:t>
      </w:r>
      <w:r w:rsidR="001317F9" w:rsidRPr="00EC0FB5">
        <w:rPr>
          <w:rFonts w:cstheme="minorHAnsi"/>
        </w:rPr>
        <w:t xml:space="preserve">        </w:t>
      </w:r>
    </w:p>
    <w:p w14:paraId="3257E071" w14:textId="77777777" w:rsidR="000348F6" w:rsidRDefault="000348F6" w:rsidP="000348F6">
      <w:pPr>
        <w:autoSpaceDE w:val="0"/>
        <w:spacing w:line="276" w:lineRule="auto"/>
        <w:jc w:val="both"/>
        <w:rPr>
          <w:rFonts w:cstheme="minorHAnsi"/>
        </w:rPr>
      </w:pPr>
    </w:p>
    <w:p w14:paraId="6D73B508" w14:textId="0F9ECC40" w:rsidR="000348F6" w:rsidRDefault="000348F6" w:rsidP="000348F6">
      <w:pPr>
        <w:autoSpaceDE w:val="0"/>
        <w:spacing w:line="276" w:lineRule="auto"/>
        <w:jc w:val="center"/>
        <w:rPr>
          <w:rFonts w:cstheme="minorHAnsi"/>
          <w:b/>
        </w:rPr>
      </w:pPr>
      <w:r w:rsidRPr="000348F6">
        <w:rPr>
          <w:rFonts w:cstheme="minorHAnsi"/>
          <w:b/>
        </w:rPr>
        <w:t>ZAWIADAMIAM</w:t>
      </w:r>
    </w:p>
    <w:p w14:paraId="5A0E5AA9" w14:textId="77777777" w:rsidR="000348F6" w:rsidRPr="000348F6" w:rsidRDefault="000348F6" w:rsidP="000348F6">
      <w:pPr>
        <w:autoSpaceDE w:val="0"/>
        <w:spacing w:line="276" w:lineRule="auto"/>
        <w:jc w:val="center"/>
        <w:rPr>
          <w:rFonts w:cstheme="minorHAnsi"/>
          <w:b/>
        </w:rPr>
      </w:pPr>
    </w:p>
    <w:p w14:paraId="0AF4DC6F" w14:textId="2A989376" w:rsidR="000348F6" w:rsidRPr="000348F6" w:rsidRDefault="000348F6" w:rsidP="000348F6">
      <w:pPr>
        <w:autoSpaceDE w:val="0"/>
        <w:spacing w:line="276" w:lineRule="auto"/>
        <w:jc w:val="both"/>
        <w:rPr>
          <w:rFonts w:cstheme="minorHAnsi"/>
        </w:rPr>
      </w:pPr>
      <w:r w:rsidRPr="000348F6">
        <w:rPr>
          <w:rFonts w:cstheme="minorHAnsi"/>
        </w:rPr>
        <w:t>o wydaniu przez Marszałka Województwa Wielkopolskiego decyzji znak: DSK-V.7440.1</w:t>
      </w:r>
      <w:r>
        <w:rPr>
          <w:rFonts w:cstheme="minorHAnsi"/>
        </w:rPr>
        <w:t>2</w:t>
      </w:r>
      <w:r w:rsidRPr="000348F6">
        <w:rPr>
          <w:rFonts w:cstheme="minorHAnsi"/>
        </w:rPr>
        <w:t>.2023</w:t>
      </w:r>
    </w:p>
    <w:p w14:paraId="37DBFDEE" w14:textId="7DE2B5A2" w:rsidR="001317F9" w:rsidRPr="00EC0FB5" w:rsidRDefault="000348F6" w:rsidP="000348F6">
      <w:pPr>
        <w:autoSpaceDE w:val="0"/>
        <w:spacing w:line="276" w:lineRule="auto"/>
        <w:jc w:val="both"/>
        <w:rPr>
          <w:rFonts w:cstheme="minorHAnsi"/>
        </w:rPr>
      </w:pPr>
      <w:r w:rsidRPr="000348F6">
        <w:rPr>
          <w:rFonts w:cstheme="minorHAnsi"/>
        </w:rPr>
        <w:t xml:space="preserve">z dnia </w:t>
      </w:r>
      <w:r>
        <w:rPr>
          <w:rFonts w:cstheme="minorHAnsi"/>
        </w:rPr>
        <w:t>14 grudnia</w:t>
      </w:r>
      <w:r w:rsidRPr="000348F6">
        <w:rPr>
          <w:rFonts w:cstheme="minorHAnsi"/>
        </w:rPr>
        <w:t xml:space="preserve"> 2023 r., o następującej treści:</w:t>
      </w:r>
      <w:r w:rsidRPr="000348F6">
        <w:rPr>
          <w:rFonts w:cstheme="minorHAnsi"/>
        </w:rPr>
        <w:cr/>
      </w:r>
      <w:r w:rsidR="001317F9" w:rsidRPr="00EC0FB5">
        <w:rPr>
          <w:rFonts w:cstheme="minorHAnsi"/>
        </w:rPr>
        <w:t xml:space="preserve">                                    </w:t>
      </w:r>
      <w:r w:rsidR="001317F9" w:rsidRPr="00EC0FB5">
        <w:rPr>
          <w:rFonts w:cstheme="minorHAnsi"/>
        </w:rPr>
        <w:tab/>
        <w:t xml:space="preserve"> </w:t>
      </w:r>
    </w:p>
    <w:p w14:paraId="6D35AE3B" w14:textId="255591A4" w:rsidR="00B152AC" w:rsidRDefault="00B152AC" w:rsidP="00B152AC">
      <w:pPr>
        <w:rPr>
          <w:sz w:val="12"/>
          <w:szCs w:val="12"/>
        </w:rPr>
      </w:pPr>
    </w:p>
    <w:p w14:paraId="41ABF8DB" w14:textId="77777777" w:rsidR="00B11215" w:rsidRPr="00B11215" w:rsidRDefault="00B11215" w:rsidP="00B152AC">
      <w:pPr>
        <w:rPr>
          <w:sz w:val="12"/>
          <w:szCs w:val="12"/>
        </w:rPr>
      </w:pPr>
    </w:p>
    <w:p w14:paraId="17A239FE" w14:textId="770473E1" w:rsidR="00334394" w:rsidRDefault="00334394" w:rsidP="00334394">
      <w:pPr>
        <w:pStyle w:val="Nagwek12"/>
        <w:keepNext/>
        <w:jc w:val="center"/>
        <w:rPr>
          <w:rFonts w:asciiTheme="minorHAnsi" w:eastAsia="Times New Roman" w:hAnsiTheme="minorHAnsi" w:cstheme="minorHAnsi"/>
          <w:b/>
          <w:bCs/>
        </w:rPr>
      </w:pPr>
      <w:r w:rsidRPr="00334394">
        <w:rPr>
          <w:rFonts w:asciiTheme="minorHAnsi" w:eastAsia="Times New Roman" w:hAnsiTheme="minorHAnsi" w:cstheme="minorHAnsi"/>
          <w:b/>
          <w:bCs/>
        </w:rPr>
        <w:t>DECYZJA</w:t>
      </w:r>
    </w:p>
    <w:p w14:paraId="0667C1AF" w14:textId="77777777" w:rsidR="00B11215" w:rsidRPr="000120F0" w:rsidRDefault="00B11215" w:rsidP="00B11215">
      <w:pPr>
        <w:rPr>
          <w:sz w:val="16"/>
          <w:szCs w:val="16"/>
        </w:rPr>
      </w:pPr>
    </w:p>
    <w:p w14:paraId="5016A58B" w14:textId="77777777" w:rsidR="00B152AC" w:rsidRPr="00B11215" w:rsidRDefault="00B152AC" w:rsidP="00334394">
      <w:pPr>
        <w:rPr>
          <w:rFonts w:cstheme="minorHAnsi"/>
          <w:sz w:val="16"/>
          <w:szCs w:val="16"/>
        </w:rPr>
      </w:pPr>
    </w:p>
    <w:p w14:paraId="01D40C84" w14:textId="77418BBA" w:rsidR="00334394" w:rsidRDefault="00334394" w:rsidP="00DA504F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DA504F">
        <w:rPr>
          <w:rFonts w:asciiTheme="minorHAnsi" w:hAnsiTheme="minorHAnsi" w:cstheme="minorHAnsi"/>
        </w:rPr>
        <w:t xml:space="preserve">Na podstawie art. 80 ust. 1,  </w:t>
      </w:r>
      <w:r w:rsidR="00A77526">
        <w:rPr>
          <w:rFonts w:asciiTheme="minorHAnsi" w:hAnsiTheme="minorHAnsi" w:cstheme="minorHAnsi"/>
        </w:rPr>
        <w:t xml:space="preserve">ust. 6, </w:t>
      </w:r>
      <w:r w:rsidRPr="00DA504F">
        <w:rPr>
          <w:rFonts w:asciiTheme="minorHAnsi" w:hAnsiTheme="minorHAnsi" w:cstheme="minorHAnsi"/>
        </w:rPr>
        <w:t xml:space="preserve">art. 156  ust. 1 pkt  2 i art. 161  ust. 1 ustawy </w:t>
      </w:r>
      <w:r w:rsidRPr="00DA504F">
        <w:rPr>
          <w:rFonts w:asciiTheme="minorHAnsi" w:hAnsiTheme="minorHAnsi" w:cstheme="minorHAnsi"/>
          <w:bCs/>
          <w:iCs/>
        </w:rPr>
        <w:t xml:space="preserve">z dnia </w:t>
      </w:r>
      <w:r w:rsidR="00A77526">
        <w:rPr>
          <w:rFonts w:asciiTheme="minorHAnsi" w:hAnsiTheme="minorHAnsi" w:cstheme="minorHAnsi"/>
          <w:bCs/>
          <w:iCs/>
        </w:rPr>
        <w:br/>
      </w:r>
      <w:r w:rsidRPr="00DA504F">
        <w:rPr>
          <w:rFonts w:asciiTheme="minorHAnsi" w:hAnsiTheme="minorHAnsi" w:cstheme="minorHAnsi"/>
          <w:bCs/>
          <w:iCs/>
        </w:rPr>
        <w:t>9 czerwca 2011 r. - Prawo geologiczne i górnicze (</w:t>
      </w:r>
      <w:r w:rsidR="007A28B8">
        <w:rPr>
          <w:rFonts w:asciiTheme="minorHAnsi" w:hAnsiTheme="minorHAnsi" w:cstheme="minorHAnsi"/>
        </w:rPr>
        <w:t>tekst jednolity: Dz. U. z 2023</w:t>
      </w:r>
      <w:r w:rsidRPr="00DA504F">
        <w:rPr>
          <w:rFonts w:asciiTheme="minorHAnsi" w:hAnsiTheme="minorHAnsi" w:cstheme="minorHAnsi"/>
        </w:rPr>
        <w:t xml:space="preserve"> r., </w:t>
      </w:r>
      <w:r w:rsidR="00EE2C7A">
        <w:rPr>
          <w:rFonts w:asciiTheme="minorHAnsi" w:hAnsiTheme="minorHAnsi" w:cstheme="minorHAnsi"/>
        </w:rPr>
        <w:br/>
      </w:r>
      <w:r w:rsidRPr="00DA504F">
        <w:rPr>
          <w:rFonts w:asciiTheme="minorHAnsi" w:hAnsiTheme="minorHAnsi" w:cstheme="minorHAnsi"/>
        </w:rPr>
        <w:t>poz. </w:t>
      </w:r>
      <w:r w:rsidR="007A28B8">
        <w:rPr>
          <w:rFonts w:asciiTheme="minorHAnsi" w:hAnsiTheme="minorHAnsi" w:cstheme="minorHAnsi"/>
        </w:rPr>
        <w:t>633</w:t>
      </w:r>
      <w:r w:rsidR="00EE2C7A">
        <w:rPr>
          <w:rFonts w:asciiTheme="minorHAnsi" w:hAnsiTheme="minorHAnsi" w:cstheme="minorHAnsi"/>
        </w:rPr>
        <w:t xml:space="preserve"> ze zm.</w:t>
      </w:r>
      <w:r w:rsidRPr="00DA504F">
        <w:rPr>
          <w:rFonts w:asciiTheme="minorHAnsi" w:hAnsiTheme="minorHAnsi" w:cstheme="minorHAnsi"/>
          <w:bCs/>
          <w:iCs/>
        </w:rPr>
        <w:t>)</w:t>
      </w:r>
      <w:r w:rsidRPr="00DA504F">
        <w:rPr>
          <w:rFonts w:asciiTheme="minorHAnsi" w:hAnsiTheme="minorHAnsi" w:cstheme="minorHAnsi"/>
        </w:rPr>
        <w:t xml:space="preserve"> oraz art. 104  ustawy z dni</w:t>
      </w:r>
      <w:r w:rsidR="00503E02">
        <w:rPr>
          <w:rFonts w:asciiTheme="minorHAnsi" w:hAnsiTheme="minorHAnsi" w:cstheme="minorHAnsi"/>
        </w:rPr>
        <w:t xml:space="preserve">a 14 czerwca 1960  r. - Kodeks </w:t>
      </w:r>
      <w:r w:rsidRPr="00DA504F">
        <w:rPr>
          <w:rFonts w:asciiTheme="minorHAnsi" w:hAnsiTheme="minorHAnsi" w:cstheme="minorHAnsi"/>
        </w:rPr>
        <w:t>postępowania administracyjnego</w:t>
      </w:r>
      <w:r w:rsidR="00975413">
        <w:rPr>
          <w:rFonts w:asciiTheme="minorHAnsi" w:hAnsiTheme="minorHAnsi" w:cstheme="minorHAnsi"/>
        </w:rPr>
        <w:t xml:space="preserve"> (tekst jednolity: Dz. U. z 2023</w:t>
      </w:r>
      <w:r w:rsidRPr="00DA504F">
        <w:rPr>
          <w:rFonts w:asciiTheme="minorHAnsi" w:hAnsiTheme="minorHAnsi" w:cstheme="minorHAnsi"/>
        </w:rPr>
        <w:t xml:space="preserve"> r., poz. </w:t>
      </w:r>
      <w:r w:rsidR="00975413">
        <w:rPr>
          <w:rFonts w:asciiTheme="minorHAnsi" w:hAnsiTheme="minorHAnsi" w:cstheme="minorHAnsi"/>
        </w:rPr>
        <w:t>775</w:t>
      </w:r>
      <w:r w:rsidRPr="00DA504F">
        <w:rPr>
          <w:rFonts w:asciiTheme="minorHAnsi" w:hAnsiTheme="minorHAnsi" w:cstheme="minorHAnsi"/>
        </w:rPr>
        <w:t xml:space="preserve"> ze zm.), po rozpatrzeniu wniosku Inwestora: </w:t>
      </w:r>
      <w:r w:rsidR="007A28B8" w:rsidRPr="00356A0E">
        <w:rPr>
          <w:rFonts w:asciiTheme="minorHAnsi" w:hAnsiTheme="minorHAnsi" w:cstheme="minorHAnsi"/>
        </w:rPr>
        <w:t xml:space="preserve">Generalnego Dyrektora Dróg Krajowych i Autostrad </w:t>
      </w:r>
      <w:r w:rsidR="00EE2C7A" w:rsidRPr="00EE2C7A">
        <w:rPr>
          <w:rFonts w:asciiTheme="minorHAnsi" w:hAnsiTheme="minorHAnsi" w:cstheme="minorHAnsi"/>
        </w:rPr>
        <w:t xml:space="preserve">(Generalna Dyrekcja Dróg Krajowych i Autostrad Oddział w Poznaniu, z siedzibą przy ul. Siemiradzkiego 5a, </w:t>
      </w:r>
      <w:r w:rsidR="00EE2C7A">
        <w:rPr>
          <w:rFonts w:asciiTheme="minorHAnsi" w:hAnsiTheme="minorHAnsi" w:cstheme="minorHAnsi"/>
        </w:rPr>
        <w:br/>
      </w:r>
      <w:r w:rsidR="00EE2C7A" w:rsidRPr="00EE2C7A">
        <w:rPr>
          <w:rFonts w:asciiTheme="minorHAnsi" w:hAnsiTheme="minorHAnsi" w:cstheme="minorHAnsi"/>
        </w:rPr>
        <w:t>60-763 Poznań), reprezentowanego przez peł</w:t>
      </w:r>
      <w:r w:rsidR="007C7F87">
        <w:rPr>
          <w:rFonts w:asciiTheme="minorHAnsi" w:hAnsiTheme="minorHAnsi" w:cstheme="minorHAnsi"/>
        </w:rPr>
        <w:t>nomocnika - Krzysztofa Łubiankę,</w:t>
      </w:r>
    </w:p>
    <w:p w14:paraId="508ECB64" w14:textId="77777777" w:rsidR="008924DF" w:rsidRPr="00DA504F" w:rsidRDefault="008924DF" w:rsidP="00DA504F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2D0ABA93" w14:textId="77777777" w:rsidR="00DA504F" w:rsidRPr="000120F0" w:rsidRDefault="00DA504F" w:rsidP="00334394">
      <w:pPr>
        <w:pStyle w:val="Tekstpodstawowy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3EF0DA94" w14:textId="13DD81D9" w:rsidR="00334394" w:rsidRDefault="00334394" w:rsidP="00DA504F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334394">
        <w:rPr>
          <w:rFonts w:asciiTheme="minorHAnsi" w:hAnsiTheme="minorHAnsi" w:cstheme="minorHAnsi"/>
          <w:b/>
          <w:bCs/>
        </w:rPr>
        <w:t>ORZEKAM</w:t>
      </w:r>
    </w:p>
    <w:p w14:paraId="33CB1768" w14:textId="77777777" w:rsidR="008924DF" w:rsidRPr="00334394" w:rsidRDefault="008924DF" w:rsidP="00DA504F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38FE2334" w14:textId="77777777" w:rsidR="00334394" w:rsidRPr="000120F0" w:rsidRDefault="00334394" w:rsidP="00334394">
      <w:pPr>
        <w:tabs>
          <w:tab w:val="left" w:pos="567"/>
        </w:tabs>
        <w:autoSpaceDE w:val="0"/>
        <w:rPr>
          <w:rFonts w:cstheme="minorHAnsi"/>
          <w:b/>
          <w:bCs/>
          <w:sz w:val="16"/>
          <w:szCs w:val="16"/>
        </w:rPr>
      </w:pPr>
    </w:p>
    <w:p w14:paraId="3335C36F" w14:textId="3E0E4F84" w:rsidR="00334394" w:rsidRPr="00334394" w:rsidRDefault="00334394" w:rsidP="00DA504F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line="276" w:lineRule="auto"/>
        <w:ind w:left="142" w:hanging="187"/>
        <w:rPr>
          <w:rFonts w:cstheme="minorHAnsi"/>
        </w:rPr>
      </w:pPr>
      <w:r w:rsidRPr="00334394">
        <w:rPr>
          <w:rFonts w:cstheme="minorHAnsi"/>
          <w:b/>
          <w:bCs/>
        </w:rPr>
        <w:t xml:space="preserve">I. </w:t>
      </w:r>
      <w:r w:rsidRPr="00334394">
        <w:rPr>
          <w:rFonts w:cstheme="minorHAnsi"/>
          <w:b/>
        </w:rPr>
        <w:t>Zatwierdzić</w:t>
      </w:r>
      <w:r w:rsidR="00EE2C7A">
        <w:rPr>
          <w:rFonts w:cstheme="minorHAnsi"/>
          <w:b/>
        </w:rPr>
        <w:t xml:space="preserve"> </w:t>
      </w:r>
      <w:r w:rsidR="00EE2C7A">
        <w:rPr>
          <w:rFonts w:cstheme="minorHAnsi"/>
        </w:rPr>
        <w:t>„Projekt</w:t>
      </w:r>
      <w:r w:rsidR="00EE2C7A" w:rsidRPr="00EE2C7A">
        <w:rPr>
          <w:rFonts w:cstheme="minorHAnsi"/>
        </w:rPr>
        <w:t xml:space="preserve"> robót geologicznych dla rozpoznania warunków geologiczno-inżynierskich</w:t>
      </w:r>
      <w:r w:rsidR="00AA34B8">
        <w:rPr>
          <w:rFonts w:cstheme="minorHAnsi"/>
        </w:rPr>
        <w:t xml:space="preserve"> dla inwestycji pn.: Opracowanie</w:t>
      </w:r>
      <w:r w:rsidR="00EE2C7A" w:rsidRPr="00EE2C7A">
        <w:rPr>
          <w:rFonts w:cstheme="minorHAnsi"/>
        </w:rPr>
        <w:t xml:space="preserve"> projektowe dla rozbudowy drogi krajowej </w:t>
      </w:r>
      <w:r w:rsidR="00EE2C7A">
        <w:rPr>
          <w:rFonts w:cstheme="minorHAnsi"/>
        </w:rPr>
        <w:br/>
      </w:r>
      <w:r w:rsidR="00EE2C7A" w:rsidRPr="00EE2C7A">
        <w:rPr>
          <w:rFonts w:cstheme="minorHAnsi"/>
        </w:rPr>
        <w:t>nr 25 na odcinku Ostrów Wielkopolski – Kalisz - Konin – odcinek A”</w:t>
      </w:r>
      <w:r w:rsidR="00AA34B8">
        <w:rPr>
          <w:rFonts w:cstheme="minorHAnsi"/>
        </w:rPr>
        <w:t>,</w:t>
      </w:r>
      <w:r w:rsidR="00EE2C7A" w:rsidRPr="00EE2C7A">
        <w:rPr>
          <w:rFonts w:cstheme="minorHAnsi"/>
        </w:rPr>
        <w:t xml:space="preserve"> zwanego dalej „Projektem…”.</w:t>
      </w:r>
      <w:r w:rsidRPr="00334394">
        <w:rPr>
          <w:rFonts w:cstheme="minorHAnsi"/>
        </w:rPr>
        <w:t xml:space="preserve"> </w:t>
      </w:r>
    </w:p>
    <w:p w14:paraId="30975629" w14:textId="77777777" w:rsidR="00334394" w:rsidRPr="000120F0" w:rsidRDefault="00334394" w:rsidP="00334394">
      <w:pPr>
        <w:tabs>
          <w:tab w:val="left" w:pos="567"/>
          <w:tab w:val="left" w:pos="709"/>
          <w:tab w:val="left" w:pos="851"/>
        </w:tabs>
        <w:autoSpaceDE w:val="0"/>
        <w:ind w:left="142" w:hanging="187"/>
        <w:rPr>
          <w:rFonts w:cstheme="minorHAnsi"/>
          <w:sz w:val="16"/>
          <w:szCs w:val="16"/>
        </w:rPr>
      </w:pPr>
    </w:p>
    <w:p w14:paraId="38D13EC2" w14:textId="51CEFAFF" w:rsidR="00334394" w:rsidRPr="00334394" w:rsidRDefault="00334394" w:rsidP="00334394">
      <w:pPr>
        <w:autoSpaceDE w:val="0"/>
        <w:rPr>
          <w:rFonts w:cstheme="minorHAnsi"/>
          <w:lang w:eastAsia="ar-SA"/>
        </w:rPr>
      </w:pPr>
      <w:r w:rsidRPr="00334394">
        <w:rPr>
          <w:rFonts w:cstheme="minorHAnsi"/>
          <w:b/>
          <w:bCs/>
        </w:rPr>
        <w:t xml:space="preserve">II.  </w:t>
      </w:r>
      <w:r w:rsidRPr="00334394">
        <w:rPr>
          <w:rFonts w:cstheme="minorHAnsi"/>
        </w:rPr>
        <w:t xml:space="preserve">Zakres prac </w:t>
      </w:r>
      <w:r w:rsidR="00485BD0">
        <w:rPr>
          <w:rFonts w:cstheme="minorHAnsi"/>
        </w:rPr>
        <w:t xml:space="preserve">geologicznych </w:t>
      </w:r>
      <w:r w:rsidRPr="00334394">
        <w:rPr>
          <w:rFonts w:cstheme="minorHAnsi"/>
        </w:rPr>
        <w:t xml:space="preserve">określonych „Projektem ...” </w:t>
      </w:r>
      <w:r w:rsidRPr="00334394">
        <w:rPr>
          <w:rFonts w:cstheme="minorHAnsi"/>
          <w:lang w:eastAsia="ar-SA"/>
        </w:rPr>
        <w:t xml:space="preserve">obejmuje:   </w:t>
      </w:r>
    </w:p>
    <w:p w14:paraId="4E61667A" w14:textId="77777777" w:rsidR="00334394" w:rsidRPr="000120F0" w:rsidRDefault="00334394" w:rsidP="00334394">
      <w:pPr>
        <w:suppressAutoHyphens/>
        <w:autoSpaceDE w:val="0"/>
        <w:rPr>
          <w:rFonts w:cstheme="minorHAnsi"/>
          <w:sz w:val="16"/>
          <w:szCs w:val="16"/>
        </w:rPr>
      </w:pPr>
    </w:p>
    <w:p w14:paraId="09A53389" w14:textId="7929C895" w:rsidR="00334394" w:rsidRPr="00334394" w:rsidRDefault="007A28B8" w:rsidP="00B84A48">
      <w:pPr>
        <w:pStyle w:val="Tekstpodstawowy"/>
        <w:numPr>
          <w:ilvl w:val="0"/>
          <w:numId w:val="10"/>
        </w:numPr>
        <w:tabs>
          <w:tab w:val="clear" w:pos="1069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</w:t>
      </w:r>
      <w:r w:rsidR="00EE2C7A">
        <w:rPr>
          <w:rFonts w:asciiTheme="minorHAnsi" w:hAnsiTheme="minorHAnsi" w:cstheme="minorHAnsi"/>
        </w:rPr>
        <w:t>3433</w:t>
      </w:r>
      <w:r w:rsidR="00DA504F">
        <w:rPr>
          <w:rFonts w:asciiTheme="minorHAnsi" w:hAnsiTheme="minorHAnsi" w:cstheme="minorHAnsi"/>
        </w:rPr>
        <w:t xml:space="preserve"> otworów wiertniczych</w:t>
      </w:r>
      <w:r w:rsidR="00334394" w:rsidRPr="003343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głębokości od 3,0 m do 2</w:t>
      </w:r>
      <w:r w:rsidR="00EE2C7A">
        <w:rPr>
          <w:rFonts w:asciiTheme="minorHAnsi" w:hAnsiTheme="minorHAnsi" w:cstheme="minorHAnsi"/>
        </w:rPr>
        <w:t>5</w:t>
      </w:r>
      <w:r w:rsidR="00DA504F">
        <w:rPr>
          <w:rFonts w:asciiTheme="minorHAnsi" w:hAnsiTheme="minorHAnsi" w:cstheme="minorHAnsi"/>
        </w:rPr>
        <w:t>,0 m p.p.t.</w:t>
      </w:r>
      <w:r w:rsidR="00B84A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o łącznym metrażu ok. </w:t>
      </w:r>
      <w:r w:rsidR="00EE2C7A">
        <w:rPr>
          <w:rFonts w:asciiTheme="minorHAnsi" w:hAnsiTheme="minorHAnsi" w:cstheme="minorHAnsi"/>
        </w:rPr>
        <w:t>16612,9</w:t>
      </w:r>
      <w:r w:rsidR="00DA504F">
        <w:rPr>
          <w:rFonts w:asciiTheme="minorHAnsi" w:hAnsiTheme="minorHAnsi" w:cstheme="minorHAnsi"/>
        </w:rPr>
        <w:t xml:space="preserve"> </w:t>
      </w:r>
      <w:proofErr w:type="spellStart"/>
      <w:r w:rsidR="00DA504F">
        <w:rPr>
          <w:rFonts w:asciiTheme="minorHAnsi" w:hAnsiTheme="minorHAnsi" w:cstheme="minorHAnsi"/>
        </w:rPr>
        <w:t>mb</w:t>
      </w:r>
      <w:proofErr w:type="spellEnd"/>
      <w:r w:rsidR="00DA504F">
        <w:rPr>
          <w:rFonts w:asciiTheme="minorHAnsi" w:hAnsiTheme="minorHAnsi" w:cstheme="minorHAnsi"/>
        </w:rPr>
        <w:t xml:space="preserve"> oraz</w:t>
      </w:r>
      <w:r w:rsidR="00B84A48">
        <w:rPr>
          <w:rFonts w:asciiTheme="minorHAnsi" w:hAnsiTheme="minorHAnsi" w:cstheme="minorHAnsi"/>
        </w:rPr>
        <w:t xml:space="preserve"> </w:t>
      </w:r>
      <w:r w:rsidR="00844201">
        <w:rPr>
          <w:rFonts w:asciiTheme="minorHAnsi" w:hAnsiTheme="minorHAnsi" w:cstheme="minorHAnsi"/>
        </w:rPr>
        <w:t>1575</w:t>
      </w:r>
      <w:r w:rsidR="00DA504F">
        <w:rPr>
          <w:rFonts w:asciiTheme="minorHAnsi" w:hAnsiTheme="minorHAnsi" w:cstheme="minorHAnsi"/>
        </w:rPr>
        <w:t xml:space="preserve"> sondowań badawczych o głębokości </w:t>
      </w:r>
      <w:r>
        <w:rPr>
          <w:rFonts w:asciiTheme="minorHAnsi" w:hAnsiTheme="minorHAnsi" w:cstheme="minorHAnsi"/>
        </w:rPr>
        <w:br/>
        <w:t xml:space="preserve">od </w:t>
      </w:r>
      <w:r w:rsidR="0084420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,0 m do </w:t>
      </w:r>
      <w:r w:rsidR="00844201">
        <w:rPr>
          <w:rFonts w:asciiTheme="minorHAnsi" w:hAnsiTheme="minorHAnsi" w:cstheme="minorHAnsi"/>
        </w:rPr>
        <w:t>25,0</w:t>
      </w:r>
      <w:r w:rsidR="00DA504F">
        <w:rPr>
          <w:rFonts w:asciiTheme="minorHAnsi" w:hAnsiTheme="minorHAnsi" w:cstheme="minorHAnsi"/>
        </w:rPr>
        <w:t xml:space="preserve"> m p.p.t.</w:t>
      </w:r>
      <w:r w:rsidR="00B84A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 łącznym metrażu ok. </w:t>
      </w:r>
      <w:r w:rsidR="00844201">
        <w:rPr>
          <w:rFonts w:asciiTheme="minorHAnsi" w:hAnsiTheme="minorHAnsi" w:cstheme="minorHAnsi"/>
        </w:rPr>
        <w:t>7091,5</w:t>
      </w:r>
      <w:r w:rsidR="00DA504F">
        <w:rPr>
          <w:rFonts w:asciiTheme="minorHAnsi" w:hAnsiTheme="minorHAnsi" w:cstheme="minorHAnsi"/>
        </w:rPr>
        <w:t xml:space="preserve"> </w:t>
      </w:r>
      <w:proofErr w:type="spellStart"/>
      <w:r w:rsidR="00DA504F">
        <w:rPr>
          <w:rFonts w:asciiTheme="minorHAnsi" w:hAnsiTheme="minorHAnsi" w:cstheme="minorHAnsi"/>
        </w:rPr>
        <w:t>mb</w:t>
      </w:r>
      <w:proofErr w:type="spellEnd"/>
      <w:r w:rsidR="00DA504F">
        <w:rPr>
          <w:rFonts w:asciiTheme="minorHAnsi" w:hAnsiTheme="minorHAnsi" w:cstheme="minorHAnsi"/>
        </w:rPr>
        <w:t>,</w:t>
      </w:r>
      <w:r w:rsidR="00334394" w:rsidRPr="00334394">
        <w:rPr>
          <w:rFonts w:asciiTheme="minorHAnsi" w:hAnsiTheme="minorHAnsi" w:cstheme="minorHAnsi"/>
        </w:rPr>
        <w:t xml:space="preserve"> zgodnie z zakres</w:t>
      </w:r>
      <w:r>
        <w:rPr>
          <w:rFonts w:asciiTheme="minorHAnsi" w:hAnsiTheme="minorHAnsi" w:cstheme="minorHAnsi"/>
        </w:rPr>
        <w:t xml:space="preserve">em przedstawionym w rozdz. </w:t>
      </w:r>
      <w:r w:rsidR="00844201">
        <w:rPr>
          <w:rFonts w:asciiTheme="minorHAnsi" w:hAnsiTheme="minorHAnsi" w:cstheme="minorHAnsi"/>
        </w:rPr>
        <w:t>7.1</w:t>
      </w:r>
      <w:r>
        <w:rPr>
          <w:rFonts w:asciiTheme="minorHAnsi" w:hAnsiTheme="minorHAnsi" w:cstheme="minorHAnsi"/>
        </w:rPr>
        <w:t xml:space="preserve">. i </w:t>
      </w:r>
      <w:r w:rsidR="00844201">
        <w:rPr>
          <w:rFonts w:asciiTheme="minorHAnsi" w:hAnsiTheme="minorHAnsi" w:cstheme="minorHAnsi"/>
        </w:rPr>
        <w:t>7.6</w:t>
      </w:r>
      <w:r w:rsidR="004D7798">
        <w:rPr>
          <w:rFonts w:asciiTheme="minorHAnsi" w:hAnsiTheme="minorHAnsi" w:cstheme="minorHAnsi"/>
        </w:rPr>
        <w:t>.</w:t>
      </w:r>
      <w:r w:rsidR="00334394" w:rsidRPr="00334394">
        <w:rPr>
          <w:rFonts w:asciiTheme="minorHAnsi" w:hAnsiTheme="minorHAnsi" w:cstheme="minorHAnsi"/>
        </w:rPr>
        <w:t>;</w:t>
      </w:r>
    </w:p>
    <w:p w14:paraId="21B6C0C0" w14:textId="4A328434" w:rsidR="00334394" w:rsidRDefault="00334394" w:rsidP="00B84A48">
      <w:pPr>
        <w:pStyle w:val="Tekstpodstawowy"/>
        <w:numPr>
          <w:ilvl w:val="0"/>
          <w:numId w:val="10"/>
        </w:numPr>
        <w:tabs>
          <w:tab w:val="clear" w:pos="1069"/>
          <w:tab w:val="num" w:pos="709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334394">
        <w:rPr>
          <w:rFonts w:asciiTheme="minorHAnsi" w:hAnsiTheme="minorHAnsi" w:cstheme="minorHAnsi"/>
        </w:rPr>
        <w:t>Wykonanie obserwacji i badań te</w:t>
      </w:r>
      <w:r w:rsidR="00DA504F">
        <w:rPr>
          <w:rFonts w:asciiTheme="minorHAnsi" w:hAnsiTheme="minorHAnsi" w:cstheme="minorHAnsi"/>
        </w:rPr>
        <w:t>renowych</w:t>
      </w:r>
      <w:r w:rsidR="008C47FC">
        <w:rPr>
          <w:rFonts w:asciiTheme="minorHAnsi" w:hAnsiTheme="minorHAnsi" w:cstheme="minorHAnsi"/>
        </w:rPr>
        <w:t>,</w:t>
      </w:r>
      <w:r w:rsidR="00844201">
        <w:rPr>
          <w:rFonts w:asciiTheme="minorHAnsi" w:hAnsiTheme="minorHAnsi" w:cstheme="minorHAnsi"/>
        </w:rPr>
        <w:t xml:space="preserve"> zgodnie z rozdz. 7.1., 7.6</w:t>
      </w:r>
      <w:r w:rsidR="004D7798">
        <w:rPr>
          <w:rFonts w:asciiTheme="minorHAnsi" w:hAnsiTheme="minorHAnsi" w:cstheme="minorHAnsi"/>
        </w:rPr>
        <w:t>.</w:t>
      </w:r>
      <w:r w:rsidRPr="00334394">
        <w:rPr>
          <w:rFonts w:asciiTheme="minorHAnsi" w:hAnsiTheme="minorHAnsi" w:cstheme="minorHAnsi"/>
        </w:rPr>
        <w:t>;</w:t>
      </w:r>
      <w:r w:rsidR="007C7F87">
        <w:rPr>
          <w:rFonts w:asciiTheme="minorHAnsi" w:hAnsiTheme="minorHAnsi" w:cstheme="minorHAnsi"/>
        </w:rPr>
        <w:br/>
      </w:r>
    </w:p>
    <w:p w14:paraId="483CAB1C" w14:textId="12FAD2CB" w:rsidR="00844201" w:rsidRPr="00334394" w:rsidRDefault="00844201" w:rsidP="00B84A48">
      <w:pPr>
        <w:pStyle w:val="Tekstpodstawowy"/>
        <w:numPr>
          <w:ilvl w:val="0"/>
          <w:numId w:val="10"/>
        </w:numPr>
        <w:tabs>
          <w:tab w:val="clear" w:pos="1069"/>
          <w:tab w:val="num" w:pos="709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Wykonanie prac geofizycznych, zgodnie z rozdz. 7.8.;</w:t>
      </w:r>
    </w:p>
    <w:p w14:paraId="7B0D3F24" w14:textId="26EF329A" w:rsidR="00334394" w:rsidRPr="00334394" w:rsidRDefault="00334394" w:rsidP="00B84A48">
      <w:pPr>
        <w:pStyle w:val="Tekstpodstawowy"/>
        <w:numPr>
          <w:ilvl w:val="0"/>
          <w:numId w:val="10"/>
        </w:numPr>
        <w:tabs>
          <w:tab w:val="clear" w:pos="1069"/>
          <w:tab w:val="num" w:pos="284"/>
        </w:tabs>
        <w:spacing w:line="276" w:lineRule="auto"/>
        <w:ind w:left="567" w:hanging="567"/>
        <w:jc w:val="left"/>
        <w:rPr>
          <w:rFonts w:asciiTheme="minorHAnsi" w:hAnsiTheme="minorHAnsi" w:cstheme="minorHAnsi"/>
        </w:rPr>
      </w:pPr>
      <w:r w:rsidRPr="00334394">
        <w:rPr>
          <w:rFonts w:asciiTheme="minorHAnsi" w:hAnsiTheme="minorHAnsi" w:cstheme="minorHAnsi"/>
        </w:rPr>
        <w:t>Wykonanie prac geode</w:t>
      </w:r>
      <w:r w:rsidR="00DA504F">
        <w:rPr>
          <w:rFonts w:asciiTheme="minorHAnsi" w:hAnsiTheme="minorHAnsi" w:cstheme="minorHAnsi"/>
        </w:rPr>
        <w:t xml:space="preserve">zyjnych, </w:t>
      </w:r>
      <w:r w:rsidR="004D7798">
        <w:rPr>
          <w:rFonts w:asciiTheme="minorHAnsi" w:hAnsiTheme="minorHAnsi" w:cstheme="minorHAnsi"/>
        </w:rPr>
        <w:t xml:space="preserve">zgodnie z rozdz. </w:t>
      </w:r>
      <w:r w:rsidR="00844201">
        <w:rPr>
          <w:rFonts w:asciiTheme="minorHAnsi" w:hAnsiTheme="minorHAnsi" w:cstheme="minorHAnsi"/>
        </w:rPr>
        <w:t>7.7</w:t>
      </w:r>
      <w:r w:rsidR="004D7798">
        <w:rPr>
          <w:rFonts w:asciiTheme="minorHAnsi" w:hAnsiTheme="minorHAnsi" w:cstheme="minorHAnsi"/>
        </w:rPr>
        <w:t>.</w:t>
      </w:r>
      <w:r w:rsidRPr="00334394">
        <w:rPr>
          <w:rFonts w:asciiTheme="minorHAnsi" w:hAnsiTheme="minorHAnsi" w:cstheme="minorHAnsi"/>
        </w:rPr>
        <w:t>;</w:t>
      </w:r>
    </w:p>
    <w:p w14:paraId="463C4D86" w14:textId="73E12309" w:rsidR="00334394" w:rsidRPr="00334394" w:rsidRDefault="00334394" w:rsidP="00B84A48">
      <w:pPr>
        <w:pStyle w:val="Tekstpodstawowy"/>
        <w:numPr>
          <w:ilvl w:val="0"/>
          <w:numId w:val="10"/>
        </w:numPr>
        <w:tabs>
          <w:tab w:val="clear" w:pos="1069"/>
          <w:tab w:val="num" w:pos="284"/>
        </w:tabs>
        <w:spacing w:line="276" w:lineRule="auto"/>
        <w:ind w:left="567" w:hanging="567"/>
        <w:jc w:val="left"/>
        <w:rPr>
          <w:rFonts w:asciiTheme="minorHAnsi" w:hAnsiTheme="minorHAnsi" w:cstheme="minorHAnsi"/>
        </w:rPr>
      </w:pPr>
      <w:r w:rsidRPr="00334394">
        <w:rPr>
          <w:rFonts w:asciiTheme="minorHAnsi" w:hAnsiTheme="minorHAnsi" w:cstheme="minorHAnsi"/>
        </w:rPr>
        <w:t>Wykonanie badań laboratoryjnyc</w:t>
      </w:r>
      <w:r w:rsidR="00B84A48">
        <w:rPr>
          <w:rFonts w:asciiTheme="minorHAnsi" w:hAnsiTheme="minorHAnsi" w:cstheme="minorHAnsi"/>
        </w:rPr>
        <w:t>h</w:t>
      </w:r>
      <w:r w:rsidR="008C47FC">
        <w:rPr>
          <w:rFonts w:asciiTheme="minorHAnsi" w:hAnsiTheme="minorHAnsi" w:cstheme="minorHAnsi"/>
        </w:rPr>
        <w:t>,</w:t>
      </w:r>
      <w:r w:rsidR="004D7798">
        <w:rPr>
          <w:rFonts w:asciiTheme="minorHAnsi" w:hAnsiTheme="minorHAnsi" w:cstheme="minorHAnsi"/>
        </w:rPr>
        <w:t xml:space="preserve"> zgodnie z rozdz. </w:t>
      </w:r>
      <w:r w:rsidR="00844201">
        <w:rPr>
          <w:rFonts w:asciiTheme="minorHAnsi" w:hAnsiTheme="minorHAnsi" w:cstheme="minorHAnsi"/>
        </w:rPr>
        <w:t>7.3</w:t>
      </w:r>
      <w:r w:rsidR="004D7798">
        <w:rPr>
          <w:rFonts w:asciiTheme="minorHAnsi" w:hAnsiTheme="minorHAnsi" w:cstheme="minorHAnsi"/>
        </w:rPr>
        <w:t xml:space="preserve">., </w:t>
      </w:r>
      <w:r w:rsidR="00844201">
        <w:rPr>
          <w:rFonts w:asciiTheme="minorHAnsi" w:hAnsiTheme="minorHAnsi" w:cstheme="minorHAnsi"/>
        </w:rPr>
        <w:t>7.4</w:t>
      </w:r>
      <w:r w:rsidR="004D7798">
        <w:rPr>
          <w:rFonts w:asciiTheme="minorHAnsi" w:hAnsiTheme="minorHAnsi" w:cstheme="minorHAnsi"/>
        </w:rPr>
        <w:t>.;</w:t>
      </w:r>
    </w:p>
    <w:p w14:paraId="1276FADA" w14:textId="7B6D1C95" w:rsidR="00334394" w:rsidRPr="00334394" w:rsidRDefault="00334394" w:rsidP="008C47FC">
      <w:pPr>
        <w:numPr>
          <w:ilvl w:val="0"/>
          <w:numId w:val="10"/>
        </w:numPr>
        <w:tabs>
          <w:tab w:val="clear" w:pos="1069"/>
          <w:tab w:val="num" w:pos="284"/>
        </w:tabs>
        <w:suppressAutoHyphens/>
        <w:autoSpaceDE w:val="0"/>
        <w:spacing w:line="276" w:lineRule="auto"/>
        <w:ind w:left="284" w:hanging="284"/>
        <w:rPr>
          <w:rFonts w:cstheme="minorHAnsi"/>
        </w:rPr>
      </w:pPr>
      <w:r w:rsidRPr="00334394">
        <w:rPr>
          <w:rFonts w:cstheme="minorHAnsi"/>
        </w:rPr>
        <w:t xml:space="preserve">Opracowanie </w:t>
      </w:r>
      <w:r w:rsidR="00844201">
        <w:rPr>
          <w:rFonts w:cstheme="minorHAnsi"/>
        </w:rPr>
        <w:t>dokumentacji geologiczno-inżynierskiej</w:t>
      </w:r>
      <w:r w:rsidR="00844201" w:rsidRPr="00844201">
        <w:rPr>
          <w:rFonts w:cstheme="minorHAnsi"/>
        </w:rPr>
        <w:t xml:space="preserve"> w celu określenia warunków geologiczno-inżynierskich dla potrzeb projektowanej inwestycji liniowej budowy drogi krajowej nr 25 na odcinku Ostrów Wielkopolski – Kalisz – Konin.</w:t>
      </w:r>
    </w:p>
    <w:p w14:paraId="7982499E" w14:textId="77777777" w:rsidR="00334394" w:rsidRPr="000120F0" w:rsidRDefault="00334394" w:rsidP="00334394">
      <w:pPr>
        <w:autoSpaceDE w:val="0"/>
        <w:rPr>
          <w:rFonts w:cstheme="minorHAnsi"/>
          <w:sz w:val="16"/>
          <w:szCs w:val="16"/>
        </w:rPr>
      </w:pPr>
    </w:p>
    <w:p w14:paraId="164F3D18" w14:textId="02F56CC5" w:rsidR="00334394" w:rsidRDefault="00334394" w:rsidP="00334394">
      <w:pPr>
        <w:autoSpaceDE w:val="0"/>
        <w:rPr>
          <w:rFonts w:cstheme="minorHAnsi"/>
        </w:rPr>
      </w:pPr>
      <w:r w:rsidRPr="00334394">
        <w:rPr>
          <w:rFonts w:cstheme="minorHAnsi"/>
          <w:b/>
          <w:bCs/>
        </w:rPr>
        <w:t xml:space="preserve">III.  </w:t>
      </w:r>
      <w:r w:rsidRPr="00334394">
        <w:rPr>
          <w:rFonts w:cstheme="minorHAnsi"/>
        </w:rPr>
        <w:t xml:space="preserve">„Projekt ...” zatwierdza się na okres do dnia </w:t>
      </w:r>
      <w:r w:rsidR="002B493C">
        <w:rPr>
          <w:rFonts w:cstheme="minorHAnsi"/>
        </w:rPr>
        <w:t>11</w:t>
      </w:r>
      <w:r w:rsidR="00503E02">
        <w:rPr>
          <w:rFonts w:cstheme="minorHAnsi"/>
        </w:rPr>
        <w:t xml:space="preserve"> grudnia</w:t>
      </w:r>
      <w:r w:rsidR="0034025B">
        <w:rPr>
          <w:rFonts w:cstheme="minorHAnsi"/>
        </w:rPr>
        <w:t xml:space="preserve"> 2028</w:t>
      </w:r>
      <w:r w:rsidRPr="00334394">
        <w:rPr>
          <w:rFonts w:cstheme="minorHAnsi"/>
        </w:rPr>
        <w:t xml:space="preserve"> r.</w:t>
      </w:r>
    </w:p>
    <w:p w14:paraId="168E4F89" w14:textId="16E40288" w:rsidR="00081EA2" w:rsidRDefault="00081EA2" w:rsidP="00334394">
      <w:pPr>
        <w:autoSpaceDE w:val="0"/>
        <w:rPr>
          <w:rFonts w:cstheme="minorHAnsi"/>
        </w:rPr>
      </w:pPr>
    </w:p>
    <w:p w14:paraId="7BDA0A8E" w14:textId="7718BE4A" w:rsidR="00B11215" w:rsidRDefault="00B11215" w:rsidP="00C85AF5">
      <w:pPr>
        <w:tabs>
          <w:tab w:val="left" w:pos="567"/>
        </w:tabs>
        <w:autoSpaceDE w:val="0"/>
        <w:jc w:val="center"/>
        <w:rPr>
          <w:rFonts w:cstheme="minorHAnsi"/>
        </w:rPr>
      </w:pPr>
    </w:p>
    <w:p w14:paraId="0B490FE7" w14:textId="77777777" w:rsidR="00D15DA4" w:rsidRPr="000120F0" w:rsidRDefault="00D15DA4" w:rsidP="00C85AF5">
      <w:pPr>
        <w:tabs>
          <w:tab w:val="left" w:pos="567"/>
        </w:tabs>
        <w:autoSpaceDE w:val="0"/>
        <w:jc w:val="center"/>
        <w:rPr>
          <w:rFonts w:cstheme="minorHAnsi"/>
          <w:b/>
          <w:bCs/>
          <w:sz w:val="12"/>
          <w:szCs w:val="12"/>
        </w:rPr>
      </w:pPr>
    </w:p>
    <w:p w14:paraId="4E31CF09" w14:textId="5F451B90" w:rsidR="00334394" w:rsidRDefault="00334394" w:rsidP="00C85AF5">
      <w:pPr>
        <w:tabs>
          <w:tab w:val="left" w:pos="567"/>
        </w:tabs>
        <w:autoSpaceDE w:val="0"/>
        <w:jc w:val="center"/>
        <w:rPr>
          <w:rFonts w:cstheme="minorHAnsi"/>
          <w:b/>
          <w:bCs/>
        </w:rPr>
      </w:pPr>
      <w:r w:rsidRPr="00334394">
        <w:rPr>
          <w:rFonts w:cstheme="minorHAnsi"/>
          <w:b/>
          <w:bCs/>
        </w:rPr>
        <w:t>UZASADNIENIE</w:t>
      </w:r>
    </w:p>
    <w:p w14:paraId="67E06C07" w14:textId="438E710C" w:rsidR="00334394" w:rsidRPr="00C70AD2" w:rsidRDefault="00334394" w:rsidP="00334394">
      <w:pPr>
        <w:tabs>
          <w:tab w:val="left" w:pos="567"/>
        </w:tabs>
        <w:autoSpaceDE w:val="0"/>
        <w:rPr>
          <w:rFonts w:cstheme="minorHAnsi"/>
          <w:b/>
          <w:bCs/>
          <w:sz w:val="12"/>
          <w:szCs w:val="12"/>
        </w:rPr>
      </w:pPr>
    </w:p>
    <w:p w14:paraId="4A93A483" w14:textId="77777777" w:rsidR="00B152AC" w:rsidRPr="000120F0" w:rsidRDefault="00B152AC" w:rsidP="00334394">
      <w:pPr>
        <w:tabs>
          <w:tab w:val="left" w:pos="567"/>
        </w:tabs>
        <w:autoSpaceDE w:val="0"/>
        <w:rPr>
          <w:rFonts w:cstheme="minorHAnsi"/>
          <w:b/>
          <w:bCs/>
          <w:sz w:val="12"/>
          <w:szCs w:val="12"/>
        </w:rPr>
      </w:pPr>
    </w:p>
    <w:p w14:paraId="2B4CB54A" w14:textId="2311CCD9" w:rsidR="00E84309" w:rsidRPr="00081EA2" w:rsidRDefault="00E84309" w:rsidP="00081EA2">
      <w:pPr>
        <w:pStyle w:val="Tekstpodstawowy"/>
        <w:spacing w:line="276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Wnioskiem znak: TGD/P</w:t>
      </w:r>
      <w:r w:rsidR="00081EA2">
        <w:rPr>
          <w:rFonts w:asciiTheme="minorHAnsi" w:hAnsiTheme="minorHAnsi" w:cstheme="minorHAnsi"/>
        </w:rPr>
        <w:t>WA</w:t>
      </w:r>
      <w:r>
        <w:rPr>
          <w:rFonts w:asciiTheme="minorHAnsi" w:hAnsiTheme="minorHAnsi" w:cstheme="minorHAnsi"/>
        </w:rPr>
        <w:t>/0</w:t>
      </w:r>
      <w:r w:rsidR="00081EA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081EA2">
        <w:rPr>
          <w:rFonts w:asciiTheme="minorHAnsi" w:hAnsiTheme="minorHAnsi" w:cstheme="minorHAnsi"/>
        </w:rPr>
        <w:t>186</w:t>
      </w:r>
      <w:r>
        <w:rPr>
          <w:rFonts w:asciiTheme="minorHAnsi" w:hAnsiTheme="minorHAnsi" w:cstheme="minorHAnsi"/>
        </w:rPr>
        <w:t>.20</w:t>
      </w:r>
      <w:r w:rsidR="00081EA2">
        <w:rPr>
          <w:rFonts w:asciiTheme="minorHAnsi" w:hAnsiTheme="minorHAnsi" w:cstheme="minorHAnsi"/>
        </w:rPr>
        <w:t>16/ZD</w:t>
      </w:r>
      <w:r>
        <w:rPr>
          <w:rFonts w:asciiTheme="minorHAnsi" w:hAnsiTheme="minorHAnsi" w:cstheme="minorHAnsi"/>
        </w:rPr>
        <w:t>/</w:t>
      </w:r>
      <w:r w:rsidR="00081EA2">
        <w:rPr>
          <w:rFonts w:asciiTheme="minorHAnsi" w:hAnsiTheme="minorHAnsi" w:cstheme="minorHAnsi"/>
        </w:rPr>
        <w:t>203/</w:t>
      </w:r>
      <w:r>
        <w:rPr>
          <w:rFonts w:asciiTheme="minorHAnsi" w:hAnsiTheme="minorHAnsi" w:cstheme="minorHAnsi"/>
        </w:rPr>
        <w:t>2023</w:t>
      </w:r>
      <w:r w:rsidRPr="00133378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2</w:t>
      </w:r>
      <w:r w:rsidR="00081EA2">
        <w:rPr>
          <w:rFonts w:asciiTheme="minorHAnsi" w:hAnsiTheme="minorHAnsi" w:cstheme="minorHAnsi"/>
        </w:rPr>
        <w:t>8 czerwca</w:t>
      </w:r>
      <w:r w:rsidRPr="001333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</w:rPr>
        <w:t>2023</w:t>
      </w:r>
      <w:r w:rsidRPr="00133378">
        <w:rPr>
          <w:rFonts w:asciiTheme="minorHAnsi" w:hAnsiTheme="minorHAnsi" w:cstheme="minorHAnsi"/>
          <w:bCs/>
        </w:rPr>
        <w:t xml:space="preserve"> r.</w:t>
      </w:r>
      <w:r w:rsidR="00081EA2">
        <w:rPr>
          <w:rFonts w:asciiTheme="minorHAnsi" w:hAnsiTheme="minorHAnsi" w:cstheme="minorHAnsi"/>
          <w:bCs/>
        </w:rPr>
        <w:t xml:space="preserve"> </w:t>
      </w:r>
      <w:r w:rsidR="00081EA2">
        <w:rPr>
          <w:rFonts w:asciiTheme="minorHAnsi" w:hAnsiTheme="minorHAnsi" w:cstheme="minorHAnsi"/>
          <w:bCs/>
        </w:rPr>
        <w:br/>
        <w:t>(data wpływu 29 czerwca 2023 r.)</w:t>
      </w:r>
      <w:r w:rsidRPr="00133378">
        <w:rPr>
          <w:rFonts w:asciiTheme="minorHAnsi" w:hAnsiTheme="minorHAnsi" w:cstheme="minorHAnsi"/>
          <w:bCs/>
        </w:rPr>
        <w:t xml:space="preserve"> </w:t>
      </w:r>
      <w:proofErr w:type="spellStart"/>
      <w:r w:rsidR="00081EA2" w:rsidRPr="00081EA2">
        <w:rPr>
          <w:rFonts w:asciiTheme="minorHAnsi" w:hAnsiTheme="minorHAnsi" w:cstheme="minorHAnsi"/>
          <w:bCs/>
        </w:rPr>
        <w:t>Transprojekt</w:t>
      </w:r>
      <w:proofErr w:type="spellEnd"/>
      <w:r w:rsidR="00081EA2" w:rsidRPr="00081EA2">
        <w:rPr>
          <w:rFonts w:asciiTheme="minorHAnsi" w:hAnsiTheme="minorHAnsi" w:cstheme="minorHAnsi"/>
          <w:bCs/>
        </w:rPr>
        <w:t xml:space="preserve"> Gdański Sp. z o.o., z siedzibą przy </w:t>
      </w:r>
      <w:r w:rsidR="00081EA2">
        <w:rPr>
          <w:rFonts w:asciiTheme="minorHAnsi" w:hAnsiTheme="minorHAnsi" w:cstheme="minorHAnsi"/>
          <w:bCs/>
        </w:rPr>
        <w:br/>
      </w:r>
      <w:r w:rsidR="00081EA2" w:rsidRPr="00081EA2">
        <w:rPr>
          <w:rFonts w:asciiTheme="minorHAnsi" w:hAnsiTheme="minorHAnsi" w:cstheme="minorHAnsi"/>
          <w:bCs/>
        </w:rPr>
        <w:t xml:space="preserve">ul. Marcina Flisa 6, </w:t>
      </w:r>
      <w:r w:rsidR="00081EA2">
        <w:rPr>
          <w:rFonts w:asciiTheme="minorHAnsi" w:hAnsiTheme="minorHAnsi" w:cstheme="minorHAnsi"/>
          <w:bCs/>
        </w:rPr>
        <w:t>02-247 Warszawa, w imieniu Inwestora -</w:t>
      </w:r>
      <w:r w:rsidR="00081EA2" w:rsidRPr="00081EA2">
        <w:rPr>
          <w:rFonts w:asciiTheme="minorHAnsi" w:hAnsiTheme="minorHAnsi" w:cstheme="minorHAnsi"/>
          <w:bCs/>
        </w:rPr>
        <w:t xml:space="preserve"> </w:t>
      </w:r>
      <w:r w:rsidR="00081EA2">
        <w:rPr>
          <w:rFonts w:asciiTheme="minorHAnsi" w:hAnsiTheme="minorHAnsi" w:cstheme="minorHAnsi"/>
        </w:rPr>
        <w:t>Generalnej Dyrekcji</w:t>
      </w:r>
      <w:r w:rsidRPr="00356A0E">
        <w:rPr>
          <w:rFonts w:asciiTheme="minorHAnsi" w:hAnsiTheme="minorHAnsi" w:cstheme="minorHAnsi"/>
        </w:rPr>
        <w:t xml:space="preserve"> Dróg Krajowych i Autostrad (</w:t>
      </w:r>
      <w:r w:rsidR="00081EA2" w:rsidRPr="00081EA2">
        <w:rPr>
          <w:rFonts w:asciiTheme="minorHAnsi" w:hAnsiTheme="minorHAnsi" w:cstheme="minorHAnsi"/>
        </w:rPr>
        <w:t>Generalna Dyrekcja Dróg Krajowych i Autostrad Oddział w Poznaniu, z siedzibą przy ul. Siemiradzkiego 5a, 60-763 Poznań</w:t>
      </w:r>
      <w:r w:rsidRPr="00356A0E">
        <w:rPr>
          <w:rFonts w:asciiTheme="minorHAnsi" w:hAnsiTheme="minorHAnsi" w:cstheme="minorHAnsi"/>
          <w:color w:val="000000"/>
        </w:rPr>
        <w:t>)</w:t>
      </w:r>
      <w:r w:rsidRPr="00356A0E">
        <w:rPr>
          <w:rFonts w:asciiTheme="minorHAnsi" w:hAnsiTheme="minorHAnsi" w:cstheme="minorHAnsi"/>
        </w:rPr>
        <w:t xml:space="preserve">, </w:t>
      </w:r>
      <w:r w:rsidR="00081EA2">
        <w:rPr>
          <w:rFonts w:asciiTheme="minorHAnsi" w:hAnsiTheme="minorHAnsi" w:cstheme="minorHAnsi"/>
        </w:rPr>
        <w:t>reprezentowan</w:t>
      </w:r>
      <w:r w:rsidR="007D4AB4">
        <w:rPr>
          <w:rFonts w:asciiTheme="minorHAnsi" w:hAnsiTheme="minorHAnsi" w:cstheme="minorHAnsi"/>
        </w:rPr>
        <w:t>a</w:t>
      </w:r>
      <w:r w:rsidRPr="00DC7F23">
        <w:rPr>
          <w:rFonts w:asciiTheme="minorHAnsi" w:hAnsiTheme="minorHAnsi" w:cstheme="minorHAnsi"/>
        </w:rPr>
        <w:t xml:space="preserve"> przez pełnomocnika </w:t>
      </w:r>
      <w:r w:rsidR="00081EA2">
        <w:rPr>
          <w:rFonts w:asciiTheme="minorHAnsi" w:hAnsiTheme="minorHAnsi" w:cstheme="minorHAnsi"/>
        </w:rPr>
        <w:t>Krzysztofa Łubiankę</w:t>
      </w:r>
      <w:r w:rsidRPr="00133378">
        <w:rPr>
          <w:rFonts w:asciiTheme="minorHAnsi" w:hAnsiTheme="minorHAnsi" w:cstheme="minorHAnsi"/>
        </w:rPr>
        <w:t>, zwrócił</w:t>
      </w:r>
      <w:r w:rsidR="007D4AB4">
        <w:rPr>
          <w:rFonts w:asciiTheme="minorHAnsi" w:hAnsiTheme="minorHAnsi" w:cstheme="minorHAnsi"/>
        </w:rPr>
        <w:t>a</w:t>
      </w:r>
      <w:r w:rsidRPr="00133378">
        <w:rPr>
          <w:rFonts w:asciiTheme="minorHAnsi" w:hAnsiTheme="minorHAnsi" w:cstheme="minorHAnsi"/>
        </w:rPr>
        <w:t xml:space="preserve"> się do Marszałka Województwa Wielkopolskiego </w:t>
      </w:r>
      <w:r w:rsidR="007D4AB4">
        <w:rPr>
          <w:rFonts w:asciiTheme="minorHAnsi" w:hAnsiTheme="minorHAnsi" w:cstheme="minorHAnsi"/>
        </w:rPr>
        <w:br/>
      </w:r>
      <w:r w:rsidRPr="00133378">
        <w:rPr>
          <w:rFonts w:asciiTheme="minorHAnsi" w:hAnsiTheme="minorHAnsi" w:cstheme="minorHAnsi"/>
        </w:rPr>
        <w:t xml:space="preserve">o </w:t>
      </w:r>
      <w:r w:rsidR="00AA34B8">
        <w:rPr>
          <w:rFonts w:asciiTheme="minorHAnsi" w:hAnsiTheme="minorHAnsi" w:cstheme="minorHAnsi"/>
        </w:rPr>
        <w:t>zatwierdzenie ww. „Projektu...”.</w:t>
      </w:r>
    </w:p>
    <w:p w14:paraId="791CC96B" w14:textId="77777777" w:rsidR="00B11215" w:rsidRPr="000120F0" w:rsidRDefault="00B11215" w:rsidP="004B3AA5">
      <w:pPr>
        <w:spacing w:line="276" w:lineRule="auto"/>
        <w:rPr>
          <w:rFonts w:cstheme="minorHAnsi"/>
          <w:sz w:val="16"/>
          <w:szCs w:val="16"/>
        </w:rPr>
      </w:pPr>
    </w:p>
    <w:p w14:paraId="2FD479E4" w14:textId="657E3359" w:rsidR="00EC4620" w:rsidRPr="0091001D" w:rsidRDefault="00EC4620" w:rsidP="00EC4620">
      <w:pPr>
        <w:autoSpaceDE w:val="0"/>
        <w:autoSpaceDN w:val="0"/>
        <w:adjustRightInd w:val="0"/>
        <w:spacing w:line="276" w:lineRule="auto"/>
      </w:pPr>
      <w:r w:rsidRPr="0091001D">
        <w:t>Marszałek Województwa Wielkopolskiego jest organem właściwym w przedmiotowej sprawie</w:t>
      </w:r>
      <w:r>
        <w:t xml:space="preserve"> </w:t>
      </w:r>
      <w:r w:rsidRPr="0091001D">
        <w:t>na podstawie art. 80 ust. 1 w zw. z art. 156 ust. 1 pkt 2 i art. 161 ust. 1</w:t>
      </w:r>
      <w:r w:rsidRPr="0091001D">
        <w:rPr>
          <w:b/>
        </w:rPr>
        <w:t xml:space="preserve"> </w:t>
      </w:r>
      <w:r w:rsidRPr="0091001D">
        <w:t xml:space="preserve">Prawa geologicznego i górniczego. </w:t>
      </w:r>
    </w:p>
    <w:p w14:paraId="2C2598BB" w14:textId="77777777" w:rsidR="00EC4620" w:rsidRPr="000120F0" w:rsidRDefault="00EC4620" w:rsidP="004B3AA5">
      <w:pPr>
        <w:spacing w:line="276" w:lineRule="auto"/>
        <w:rPr>
          <w:rFonts w:cstheme="minorHAnsi"/>
          <w:sz w:val="16"/>
          <w:szCs w:val="16"/>
        </w:rPr>
      </w:pPr>
    </w:p>
    <w:p w14:paraId="4DA4BF41" w14:textId="30AB2E56" w:rsidR="00B6270F" w:rsidRDefault="00B6270F" w:rsidP="00B6270F">
      <w:pPr>
        <w:spacing w:line="276" w:lineRule="auto"/>
        <w:rPr>
          <w:rFonts w:cstheme="minorHAnsi"/>
        </w:rPr>
      </w:pPr>
      <w:r w:rsidRPr="00134D56">
        <w:rPr>
          <w:rFonts w:cstheme="minorHAnsi"/>
        </w:rPr>
        <w:t>W toku postępowania administracyjnego tutejszy Organ stwierdził, że przedłożony wniosek nie spełniał wymagań formalnych</w:t>
      </w:r>
      <w:r>
        <w:rPr>
          <w:rFonts w:cstheme="minorHAnsi"/>
        </w:rPr>
        <w:t xml:space="preserve"> i merytorycznych</w:t>
      </w:r>
      <w:r w:rsidRPr="00134D56">
        <w:rPr>
          <w:rFonts w:cstheme="minorHAnsi"/>
        </w:rPr>
        <w:t>. W związku z powyższym, Marszałek Województwa W</w:t>
      </w:r>
      <w:r>
        <w:rPr>
          <w:rFonts w:cstheme="minorHAnsi"/>
        </w:rPr>
        <w:t>ielkopolskiego, pismem znak: DSK</w:t>
      </w:r>
      <w:r w:rsidR="00513C34">
        <w:rPr>
          <w:rFonts w:cstheme="minorHAnsi"/>
        </w:rPr>
        <w:t>-V.7440.</w:t>
      </w:r>
      <w:r w:rsidR="007D4AB4">
        <w:rPr>
          <w:rFonts w:cstheme="minorHAnsi"/>
        </w:rPr>
        <w:t>12</w:t>
      </w:r>
      <w:r w:rsidR="00513C34">
        <w:rPr>
          <w:rFonts w:cstheme="minorHAnsi"/>
        </w:rPr>
        <w:t>.2023</w:t>
      </w:r>
      <w:r w:rsidRPr="00134D56">
        <w:rPr>
          <w:rFonts w:cstheme="minorHAnsi"/>
        </w:rPr>
        <w:t xml:space="preserve"> z dnia </w:t>
      </w:r>
      <w:r w:rsidR="007D4AB4">
        <w:rPr>
          <w:rFonts w:cstheme="minorHAnsi"/>
        </w:rPr>
        <w:t>3 sierpnia</w:t>
      </w:r>
      <w:r w:rsidR="00513C34">
        <w:rPr>
          <w:rFonts w:cstheme="minorHAnsi"/>
        </w:rPr>
        <w:t xml:space="preserve"> 2023</w:t>
      </w:r>
      <w:r w:rsidRPr="00134D56">
        <w:rPr>
          <w:rFonts w:cstheme="minorHAnsi"/>
        </w:rPr>
        <w:t xml:space="preserve"> r., wezwał Wnioskodawcę do uzupełnienia </w:t>
      </w:r>
      <w:r>
        <w:rPr>
          <w:rFonts w:cstheme="minorHAnsi"/>
        </w:rPr>
        <w:t xml:space="preserve">pod względem formalnym i merytorycznym </w:t>
      </w:r>
      <w:r w:rsidRPr="007213E2">
        <w:rPr>
          <w:rFonts w:cstheme="minorHAnsi"/>
        </w:rPr>
        <w:t xml:space="preserve">podania. </w:t>
      </w:r>
      <w:r>
        <w:rPr>
          <w:rFonts w:cstheme="minorHAnsi"/>
        </w:rPr>
        <w:t>Wnioskodawca pismem, które wpłynę</w:t>
      </w:r>
      <w:r w:rsidR="00AE101E">
        <w:rPr>
          <w:rFonts w:cstheme="minorHAnsi"/>
        </w:rPr>
        <w:t xml:space="preserve">ło do tutejszego Organu w dniu </w:t>
      </w:r>
      <w:r w:rsidR="007D4AB4">
        <w:rPr>
          <w:rFonts w:cstheme="minorHAnsi"/>
        </w:rPr>
        <w:br/>
        <w:t>30</w:t>
      </w:r>
      <w:r w:rsidR="00513C34">
        <w:rPr>
          <w:rFonts w:cstheme="minorHAnsi"/>
        </w:rPr>
        <w:t xml:space="preserve"> </w:t>
      </w:r>
      <w:r w:rsidR="007D4AB4">
        <w:rPr>
          <w:rFonts w:cstheme="minorHAnsi"/>
        </w:rPr>
        <w:t>sierpnia</w:t>
      </w:r>
      <w:r w:rsidR="00513C34">
        <w:rPr>
          <w:rFonts w:cstheme="minorHAnsi"/>
        </w:rPr>
        <w:t xml:space="preserve"> 2023</w:t>
      </w:r>
      <w:r>
        <w:rPr>
          <w:rFonts w:cstheme="minorHAnsi"/>
        </w:rPr>
        <w:t xml:space="preserve"> r., uzupełnił wniosek zgodnie z ww. wezwaniem.</w:t>
      </w:r>
    </w:p>
    <w:p w14:paraId="66C5EC57" w14:textId="77777777" w:rsidR="004B3AA5" w:rsidRPr="000120F0" w:rsidRDefault="004B3AA5" w:rsidP="004B3AA5">
      <w:pPr>
        <w:rPr>
          <w:rFonts w:cstheme="minorHAnsi"/>
          <w:sz w:val="16"/>
          <w:szCs w:val="16"/>
        </w:rPr>
      </w:pPr>
    </w:p>
    <w:p w14:paraId="492E866E" w14:textId="5617782C" w:rsidR="003D3AF3" w:rsidRPr="00134D56" w:rsidRDefault="003D3AF3" w:rsidP="003D3AF3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rPr>
          <w:rFonts w:cstheme="minorHAnsi"/>
          <w:highlight w:val="yellow"/>
        </w:rPr>
      </w:pPr>
      <w:r w:rsidRPr="00134D56">
        <w:rPr>
          <w:rFonts w:cstheme="minorHAnsi"/>
        </w:rPr>
        <w:t>Zgodnie z art. 61 § 4 Kodeksu postępowania administracyjnego Marszałek Województwa Wielkopolskieg</w:t>
      </w:r>
      <w:r w:rsidR="00513C34">
        <w:rPr>
          <w:rFonts w:cstheme="minorHAnsi"/>
        </w:rPr>
        <w:t>o, pismem znak: DSK-V.7440.</w:t>
      </w:r>
      <w:r w:rsidR="007D4AB4">
        <w:rPr>
          <w:rFonts w:cstheme="minorHAnsi"/>
        </w:rPr>
        <w:t>12</w:t>
      </w:r>
      <w:r w:rsidR="00513C34">
        <w:rPr>
          <w:rFonts w:cstheme="minorHAnsi"/>
        </w:rPr>
        <w:t>.2023</w:t>
      </w:r>
      <w:r w:rsidRPr="00134D56">
        <w:rPr>
          <w:rFonts w:cstheme="minorHAnsi"/>
          <w:b/>
        </w:rPr>
        <w:t xml:space="preserve"> </w:t>
      </w:r>
      <w:r w:rsidRPr="00134D56">
        <w:rPr>
          <w:rFonts w:cstheme="minorHAnsi"/>
        </w:rPr>
        <w:t xml:space="preserve">z dnia </w:t>
      </w:r>
      <w:r w:rsidR="007D4AB4">
        <w:rPr>
          <w:rFonts w:cstheme="minorHAnsi"/>
        </w:rPr>
        <w:t>2 października</w:t>
      </w:r>
      <w:r w:rsidR="00513C34">
        <w:rPr>
          <w:rFonts w:cstheme="minorHAnsi"/>
        </w:rPr>
        <w:t xml:space="preserve"> 2023</w:t>
      </w:r>
      <w:r w:rsidRPr="00134D56">
        <w:rPr>
          <w:rFonts w:cstheme="minorHAnsi"/>
        </w:rPr>
        <w:t xml:space="preserve"> r., zawiadomił Strony o wszczęciu postępowania w ww. sprawie.</w:t>
      </w:r>
    </w:p>
    <w:p w14:paraId="4C6CADF5" w14:textId="77777777" w:rsidR="003D3AF3" w:rsidRPr="000120F0" w:rsidRDefault="003D3AF3" w:rsidP="003D3AF3">
      <w:pPr>
        <w:spacing w:line="276" w:lineRule="auto"/>
        <w:rPr>
          <w:rFonts w:cstheme="minorHAnsi"/>
          <w:sz w:val="16"/>
          <w:szCs w:val="16"/>
        </w:rPr>
      </w:pPr>
    </w:p>
    <w:p w14:paraId="2EA641EF" w14:textId="77BF3242" w:rsidR="0078427C" w:rsidRDefault="00B36BCD" w:rsidP="00503E02">
      <w:pPr>
        <w:spacing w:line="276" w:lineRule="auto"/>
        <w:rPr>
          <w:rFonts w:cstheme="minorHAnsi"/>
        </w:rPr>
      </w:pPr>
      <w:r w:rsidRPr="00134D56">
        <w:rPr>
          <w:rFonts w:cstheme="minorHAnsi"/>
        </w:rPr>
        <w:t xml:space="preserve">Wypełniając obowiązek wynikający </w:t>
      </w:r>
      <w:r w:rsidRPr="00334394">
        <w:rPr>
          <w:rFonts w:cstheme="minorHAnsi"/>
        </w:rPr>
        <w:t xml:space="preserve">z art. 80 ust. 5 </w:t>
      </w:r>
      <w:r w:rsidRPr="00134D56">
        <w:rPr>
          <w:rFonts w:cstheme="minorHAnsi"/>
        </w:rPr>
        <w:t>ustawy Prawo geologiczne i górnicze, tutejszy Organ</w:t>
      </w:r>
      <w:r>
        <w:rPr>
          <w:rFonts w:cstheme="minorHAnsi"/>
        </w:rPr>
        <w:t xml:space="preserve"> – pismem znak: DSK-V.7440.</w:t>
      </w:r>
      <w:r w:rsidR="007D4AB4">
        <w:rPr>
          <w:rFonts w:cstheme="minorHAnsi"/>
        </w:rPr>
        <w:t>12</w:t>
      </w:r>
      <w:r>
        <w:rPr>
          <w:rFonts w:cstheme="minorHAnsi"/>
        </w:rPr>
        <w:t>.2023</w:t>
      </w:r>
      <w:r w:rsidRPr="00134D56">
        <w:rPr>
          <w:rFonts w:cstheme="minorHAnsi"/>
        </w:rPr>
        <w:t xml:space="preserve"> z dnia </w:t>
      </w:r>
      <w:r w:rsidR="007D4AB4">
        <w:rPr>
          <w:rFonts w:cstheme="minorHAnsi"/>
        </w:rPr>
        <w:t>2 października</w:t>
      </w:r>
      <w:r>
        <w:rPr>
          <w:rFonts w:cstheme="minorHAnsi"/>
        </w:rPr>
        <w:t xml:space="preserve"> 2023</w:t>
      </w:r>
      <w:r w:rsidRPr="00134D56">
        <w:rPr>
          <w:rFonts w:cstheme="minorHAnsi"/>
        </w:rPr>
        <w:t xml:space="preserve"> r.</w:t>
      </w:r>
      <w:r w:rsidR="007D4AB4">
        <w:rPr>
          <w:rFonts w:cstheme="minorHAnsi"/>
        </w:rPr>
        <w:t xml:space="preserve"> </w:t>
      </w:r>
      <w:r w:rsidRPr="00134D56">
        <w:rPr>
          <w:rFonts w:cstheme="minorHAnsi"/>
        </w:rPr>
        <w:t xml:space="preserve">– wystąpił </w:t>
      </w:r>
      <w:r>
        <w:rPr>
          <w:rFonts w:cstheme="minorHAnsi"/>
        </w:rPr>
        <w:br/>
      </w:r>
      <w:r w:rsidRPr="00134D56">
        <w:rPr>
          <w:rFonts w:cstheme="minorHAnsi"/>
        </w:rPr>
        <w:t xml:space="preserve">do </w:t>
      </w:r>
      <w:r w:rsidR="007D4AB4">
        <w:rPr>
          <w:rFonts w:cstheme="minorHAnsi"/>
        </w:rPr>
        <w:t>Burmistrza Gminy i Miasta Stawiszyn</w:t>
      </w:r>
      <w:r>
        <w:rPr>
          <w:rFonts w:cstheme="minorHAnsi"/>
        </w:rPr>
        <w:t xml:space="preserve">, Wójta Gminy </w:t>
      </w:r>
      <w:r w:rsidR="007D4AB4">
        <w:rPr>
          <w:rFonts w:cstheme="minorHAnsi"/>
        </w:rPr>
        <w:t>Żelazków,</w:t>
      </w:r>
      <w:r>
        <w:rPr>
          <w:rFonts w:cstheme="minorHAnsi"/>
        </w:rPr>
        <w:t xml:space="preserve"> </w:t>
      </w:r>
      <w:r w:rsidR="007D4AB4">
        <w:rPr>
          <w:rFonts w:cstheme="minorHAnsi"/>
        </w:rPr>
        <w:t xml:space="preserve">Wójta Gminy Stare Miasto </w:t>
      </w:r>
      <w:r w:rsidR="007D4AB4">
        <w:rPr>
          <w:rFonts w:cstheme="minorHAnsi"/>
        </w:rPr>
        <w:br/>
        <w:t>i Burmistrza Rychwała</w:t>
      </w:r>
      <w:r w:rsidRPr="00134D56">
        <w:rPr>
          <w:rFonts w:cstheme="minorHAnsi"/>
        </w:rPr>
        <w:t xml:space="preserve"> o </w:t>
      </w:r>
      <w:r>
        <w:rPr>
          <w:rFonts w:cstheme="minorHAnsi"/>
        </w:rPr>
        <w:t xml:space="preserve">zaopiniowanie „Projektu…”. </w:t>
      </w:r>
      <w:r w:rsidR="00503E02" w:rsidRPr="00503E02">
        <w:rPr>
          <w:rFonts w:cstheme="minorHAnsi"/>
        </w:rPr>
        <w:t>Organ</w:t>
      </w:r>
      <w:r w:rsidR="00503E02">
        <w:rPr>
          <w:rFonts w:cstheme="minorHAnsi"/>
        </w:rPr>
        <w:t>y opiniujące nie zajęły</w:t>
      </w:r>
      <w:r w:rsidR="00503E02" w:rsidRPr="00503E02">
        <w:rPr>
          <w:rFonts w:cstheme="minorHAnsi"/>
        </w:rPr>
        <w:t xml:space="preserve"> stanowiska w ustawowym terminie 14 dni od dnia doręczenia projektu rozstrzygnięcia, co skutkuje akceptacją projektu w </w:t>
      </w:r>
      <w:r w:rsidR="00503E02">
        <w:rPr>
          <w:rFonts w:cstheme="minorHAnsi"/>
        </w:rPr>
        <w:t xml:space="preserve">drodze milczącej zgody, w myśl </w:t>
      </w:r>
      <w:r w:rsidR="00503E02" w:rsidRPr="00503E02">
        <w:rPr>
          <w:rFonts w:cstheme="minorHAnsi"/>
        </w:rPr>
        <w:t>art. 9 ust. 2 ustawy Prawo geologiczne i górnicze.</w:t>
      </w:r>
    </w:p>
    <w:p w14:paraId="38E7A57F" w14:textId="0AE7B42B" w:rsidR="006B6F1B" w:rsidRPr="000120F0" w:rsidRDefault="006B6F1B" w:rsidP="006B6F1B">
      <w:pPr>
        <w:spacing w:line="276" w:lineRule="auto"/>
        <w:rPr>
          <w:rFonts w:cstheme="minorHAnsi"/>
          <w:sz w:val="16"/>
          <w:szCs w:val="16"/>
        </w:rPr>
      </w:pPr>
    </w:p>
    <w:p w14:paraId="6DF07A2F" w14:textId="250918A4" w:rsidR="00C85900" w:rsidRDefault="006B6F1B" w:rsidP="006B6F1B">
      <w:pPr>
        <w:spacing w:line="276" w:lineRule="auto"/>
        <w:rPr>
          <w:rFonts w:cstheme="minorHAnsi"/>
        </w:rPr>
      </w:pPr>
      <w:r w:rsidRPr="00134D56">
        <w:rPr>
          <w:rFonts w:cstheme="minorHAnsi"/>
        </w:rPr>
        <w:lastRenderedPageBreak/>
        <w:t>Na podstawie art. 10 § 1 ustawy Kodeks postępowania administracyjnego, Marszałek Województwa Wielkopolskiego, przed wydaniem rozstrzygnięcia w sprawi</w:t>
      </w:r>
      <w:r w:rsidR="00C85900">
        <w:rPr>
          <w:rFonts w:cstheme="minorHAnsi"/>
        </w:rPr>
        <w:t xml:space="preserve">e, pismem </w:t>
      </w:r>
      <w:r w:rsidR="00C85900">
        <w:rPr>
          <w:rFonts w:cstheme="minorHAnsi"/>
        </w:rPr>
        <w:br/>
        <w:t>znak: DSK-V.7440.</w:t>
      </w:r>
      <w:r w:rsidR="007D4AB4">
        <w:rPr>
          <w:rFonts w:cstheme="minorHAnsi"/>
        </w:rPr>
        <w:t>12</w:t>
      </w:r>
      <w:r w:rsidR="00C85900">
        <w:rPr>
          <w:rFonts w:cstheme="minorHAnsi"/>
        </w:rPr>
        <w:t>.2023</w:t>
      </w:r>
      <w:r w:rsidRPr="00134D56">
        <w:rPr>
          <w:rFonts w:cstheme="minorHAnsi"/>
          <w:b/>
        </w:rPr>
        <w:t xml:space="preserve"> </w:t>
      </w:r>
      <w:r w:rsidRPr="00134D56">
        <w:rPr>
          <w:rFonts w:cstheme="minorHAnsi"/>
        </w:rPr>
        <w:t xml:space="preserve">z dnia </w:t>
      </w:r>
      <w:r w:rsidR="008C3E39">
        <w:rPr>
          <w:rFonts w:cstheme="minorHAnsi"/>
        </w:rPr>
        <w:t>3 listopada</w:t>
      </w:r>
      <w:r>
        <w:rPr>
          <w:rFonts w:cstheme="minorHAnsi"/>
        </w:rPr>
        <w:t xml:space="preserve"> 2023</w:t>
      </w:r>
      <w:r w:rsidRPr="00134D56">
        <w:rPr>
          <w:rFonts w:cstheme="minorHAnsi"/>
        </w:rPr>
        <w:t xml:space="preserve"> r., poinformował Strony o możliwości </w:t>
      </w:r>
      <w:r w:rsidRPr="00134D56">
        <w:rPr>
          <w:rFonts w:cstheme="minorHAnsi"/>
          <w:color w:val="000000"/>
        </w:rPr>
        <w:t>wypowiedzenia się, co do zebranych materiałów</w:t>
      </w:r>
      <w:r w:rsidR="00F67000">
        <w:rPr>
          <w:rFonts w:cstheme="minorHAnsi"/>
        </w:rPr>
        <w:t xml:space="preserve">. </w:t>
      </w:r>
    </w:p>
    <w:p w14:paraId="2366BACC" w14:textId="108191DE" w:rsidR="00AB1501" w:rsidRDefault="00AB1501" w:rsidP="006B6F1B">
      <w:pPr>
        <w:spacing w:line="276" w:lineRule="auto"/>
        <w:rPr>
          <w:rFonts w:cstheme="minorHAnsi"/>
        </w:rPr>
      </w:pPr>
    </w:p>
    <w:p w14:paraId="55C5B7EE" w14:textId="43F5D4ED" w:rsidR="00AB1501" w:rsidRDefault="00AB1501" w:rsidP="006B6F1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Pan Paweł Mikołajczyk pismem z dnia 27 listopada 2023 r. (data wpływu 30 listopada </w:t>
      </w:r>
      <w:r>
        <w:rPr>
          <w:rFonts w:cstheme="minorHAnsi"/>
        </w:rPr>
        <w:br/>
        <w:t xml:space="preserve">2023 r.) wniósł sprzeciw w sprawie zatwierdzenia „Projektu …”, </w:t>
      </w:r>
      <w:proofErr w:type="spellStart"/>
      <w:r>
        <w:rPr>
          <w:rFonts w:cstheme="minorHAnsi"/>
        </w:rPr>
        <w:t>cyt</w:t>
      </w:r>
      <w:proofErr w:type="spellEnd"/>
      <w:r>
        <w:rPr>
          <w:rFonts w:cstheme="minorHAnsi"/>
        </w:rPr>
        <w:t xml:space="preserve">:. „ … </w:t>
      </w:r>
      <w:r w:rsidRPr="00830E9A">
        <w:rPr>
          <w:rFonts w:cstheme="minorHAnsi"/>
          <w:i/>
        </w:rPr>
        <w:t xml:space="preserve">nie zgadzam się na to aby ww. projekt został zrealizowany, ponieważ wiąże się to z wykonaniem robót geologicznych w granicach mojej działki (dz. o nr </w:t>
      </w:r>
      <w:proofErr w:type="spellStart"/>
      <w:r w:rsidRPr="00830E9A">
        <w:rPr>
          <w:rFonts w:cstheme="minorHAnsi"/>
          <w:i/>
        </w:rPr>
        <w:t>ewid</w:t>
      </w:r>
      <w:proofErr w:type="spellEnd"/>
      <w:r w:rsidRPr="00830E9A">
        <w:rPr>
          <w:rFonts w:cstheme="minorHAnsi"/>
          <w:i/>
        </w:rPr>
        <w:t xml:space="preserve">. 56, </w:t>
      </w:r>
      <w:proofErr w:type="spellStart"/>
      <w:r w:rsidRPr="00830E9A">
        <w:rPr>
          <w:rFonts w:cstheme="minorHAnsi"/>
          <w:i/>
        </w:rPr>
        <w:t>obr</w:t>
      </w:r>
      <w:proofErr w:type="spellEnd"/>
      <w:r w:rsidRPr="00830E9A">
        <w:rPr>
          <w:rFonts w:cstheme="minorHAnsi"/>
          <w:i/>
        </w:rPr>
        <w:t xml:space="preserve">. Anielin, gm. Żelazków, </w:t>
      </w:r>
      <w:r w:rsidR="008C3E39">
        <w:rPr>
          <w:rFonts w:cstheme="minorHAnsi"/>
          <w:i/>
        </w:rPr>
        <w:br/>
      </w:r>
      <w:r w:rsidRPr="00830E9A">
        <w:rPr>
          <w:rFonts w:cstheme="minorHAnsi"/>
          <w:i/>
        </w:rPr>
        <w:t>pow. kaliski). Działka ta obejmuje moje budynki mieszkalne, gospodarcze oraz pola uprawne, czyli cały dorobek życia mojej rodzinny. Źródłem naszego utrzymania jest tylko nasze gospodarstwo, ponieważ zajmujemy się hodowlą krów mlecznych i pracą na roli. W planach mam rozwój</w:t>
      </w:r>
      <w:r w:rsidR="00830E9A" w:rsidRPr="00830E9A">
        <w:rPr>
          <w:rFonts w:cstheme="minorHAnsi"/>
          <w:i/>
        </w:rPr>
        <w:t xml:space="preserve"> i powiększenie gospodarstwa. Obawiam się, że w sytuacji gdyby przez granice mojej działki miała przebiegać droga, moje plany byłyby niemożliwe do zrealizowania i nie dostałbym na to pozwolenia</w:t>
      </w:r>
      <w:r w:rsidR="008924DF">
        <w:rPr>
          <w:rFonts w:cstheme="minorHAnsi"/>
          <w:i/>
        </w:rPr>
        <w:t>. W związku z powyższym uprzejmie proszę o wzięcie pod uwagę mojej wypowiedzi i nie zatwierdzanie wyżej wymienionego projektu, którego realizacja wiązała by za sobą utratę dorobku życia dla wielu rodzin</w:t>
      </w:r>
      <w:r w:rsidR="00830E9A">
        <w:rPr>
          <w:rFonts w:cstheme="minorHAnsi"/>
        </w:rPr>
        <w:t xml:space="preserve">”. </w:t>
      </w:r>
    </w:p>
    <w:p w14:paraId="70CA9772" w14:textId="55C10D88" w:rsidR="00830E9A" w:rsidRDefault="00830E9A" w:rsidP="006B6F1B">
      <w:pPr>
        <w:spacing w:line="276" w:lineRule="auto"/>
        <w:rPr>
          <w:rFonts w:cstheme="minorHAnsi"/>
        </w:rPr>
      </w:pPr>
    </w:p>
    <w:p w14:paraId="178528FF" w14:textId="3D0A0688" w:rsidR="006B6F1B" w:rsidRDefault="008924DF" w:rsidP="006B6F1B">
      <w:pPr>
        <w:spacing w:line="276" w:lineRule="auto"/>
        <w:rPr>
          <w:rFonts w:cstheme="minorHAnsi"/>
        </w:rPr>
      </w:pPr>
      <w:r>
        <w:rPr>
          <w:rFonts w:cstheme="minorHAnsi"/>
        </w:rPr>
        <w:t>Na podstawie zgromadzonego materiału dowodowego Marszałek Województwa Wielkopolskiego zważył, co następuje.</w:t>
      </w:r>
    </w:p>
    <w:p w14:paraId="44A973A9" w14:textId="675E5A7A" w:rsidR="008924DF" w:rsidRDefault="008924DF" w:rsidP="006B6F1B">
      <w:pPr>
        <w:spacing w:line="276" w:lineRule="auto"/>
        <w:rPr>
          <w:rFonts w:cstheme="minorHAnsi"/>
        </w:rPr>
      </w:pPr>
    </w:p>
    <w:p w14:paraId="29C1F188" w14:textId="656A8502" w:rsidR="008924DF" w:rsidRDefault="008924DF" w:rsidP="006B6F1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Przede wszystkim wymaga podkreślenia, że rozstrzygnięcie w sprawie zatwierdzenia projektu robót geologicznych nie jest wydawane w trybie tzw. uznania administracyjnego. Ustawodawca bowiem wyraźnie wskazał okoliczności, których wystąpienie implikuje wydanie decyzji odmownej (art. 80 ust. 7 ustawy Prawo geologiczne i górnicze), </w:t>
      </w:r>
      <w:r>
        <w:rPr>
          <w:rFonts w:cstheme="minorHAnsi"/>
        </w:rPr>
        <w:br/>
        <w:t>a mianowicie gdy:</w:t>
      </w:r>
    </w:p>
    <w:p w14:paraId="73298FE1" w14:textId="02A84DF0" w:rsidR="008924DF" w:rsidRDefault="008924DF" w:rsidP="006B6F1B">
      <w:pPr>
        <w:spacing w:line="276" w:lineRule="auto"/>
        <w:rPr>
          <w:rFonts w:cstheme="minorHAnsi"/>
        </w:rPr>
      </w:pPr>
      <w:r>
        <w:rPr>
          <w:rFonts w:cstheme="minorHAnsi"/>
        </w:rPr>
        <w:t>1) projektowane roboty geologiczne naruszałyby wymagania ochrony środowiska;</w:t>
      </w:r>
    </w:p>
    <w:p w14:paraId="0DC2955B" w14:textId="64B39253" w:rsidR="008924DF" w:rsidRDefault="008924DF" w:rsidP="006B6F1B">
      <w:pPr>
        <w:spacing w:line="276" w:lineRule="auto"/>
        <w:rPr>
          <w:rFonts w:cstheme="minorHAnsi"/>
        </w:rPr>
      </w:pPr>
      <w:r>
        <w:rPr>
          <w:rFonts w:cstheme="minorHAnsi"/>
        </w:rPr>
        <w:t>2) projekt robót geologicznych nie odpowiada wymaganiom prawa;</w:t>
      </w:r>
    </w:p>
    <w:p w14:paraId="5801660C" w14:textId="1395C4D9" w:rsidR="008924DF" w:rsidRDefault="008924DF" w:rsidP="006B6F1B">
      <w:pPr>
        <w:spacing w:line="276" w:lineRule="auto"/>
        <w:rPr>
          <w:rFonts w:cstheme="minorHAnsi"/>
        </w:rPr>
      </w:pPr>
      <w:r>
        <w:rPr>
          <w:rFonts w:cstheme="minorHAnsi"/>
        </w:rPr>
        <w:t>3) rodzaj i zakres projektowanych robót geologicznych oraz sposób ich wykonania nie odpowiadają celowi tych robót.</w:t>
      </w:r>
    </w:p>
    <w:p w14:paraId="3A484B19" w14:textId="20633200" w:rsidR="008924DF" w:rsidRDefault="008924DF" w:rsidP="006B6F1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W związku z tym, że nie zachodzi żadna z negatywnych przesłanek, tutejszy Organ jest zobligowany do zatwierdzenia przedmiotowego „Projektu…”. Aktualnie rozpatrywana jest bowiem wyłącznie możliwość wykonania robót geologicznych, w wyniku których zostaną określone warunki </w:t>
      </w:r>
      <w:proofErr w:type="spellStart"/>
      <w:r>
        <w:rPr>
          <w:rFonts w:cstheme="minorHAnsi"/>
        </w:rPr>
        <w:t>geologiczno</w:t>
      </w:r>
      <w:proofErr w:type="spellEnd"/>
      <w:r>
        <w:rPr>
          <w:rFonts w:cstheme="minorHAnsi"/>
        </w:rPr>
        <w:t xml:space="preserve"> – inżynierskie dla planowanego przedsięwzięcia.</w:t>
      </w:r>
    </w:p>
    <w:p w14:paraId="1881FDB3" w14:textId="2CB4ACAC" w:rsidR="008924DF" w:rsidRDefault="008924DF" w:rsidP="006B6F1B">
      <w:pPr>
        <w:spacing w:line="276" w:lineRule="auto"/>
        <w:rPr>
          <w:rFonts w:cstheme="minorHAnsi"/>
        </w:rPr>
      </w:pPr>
    </w:p>
    <w:p w14:paraId="2A510ED7" w14:textId="62AC5DF1" w:rsidR="008924DF" w:rsidRDefault="008924DF" w:rsidP="006B6F1B">
      <w:pPr>
        <w:spacing w:line="276" w:lineRule="auto"/>
        <w:rPr>
          <w:rFonts w:cstheme="minorHAnsi"/>
        </w:rPr>
      </w:pPr>
      <w:r>
        <w:rPr>
          <w:rFonts w:cstheme="minorHAnsi"/>
        </w:rPr>
        <w:t>Roboty geologiczne będą polegać m.in.</w:t>
      </w:r>
      <w:r w:rsidR="00D15DA4">
        <w:rPr>
          <w:rFonts w:cstheme="minorHAnsi"/>
        </w:rPr>
        <w:t xml:space="preserve"> na wykonaniu 2</w:t>
      </w:r>
      <w:r>
        <w:rPr>
          <w:rFonts w:cstheme="minorHAnsi"/>
        </w:rPr>
        <w:t xml:space="preserve"> otworów wiertniczych do głębokości </w:t>
      </w:r>
      <w:r w:rsidR="00D15DA4">
        <w:rPr>
          <w:rFonts w:cstheme="minorHAnsi"/>
        </w:rPr>
        <w:t xml:space="preserve">7 m p.p.t. oraz 2 sondowań statycznych lub dynamicznych do głębokości 3 m p.p.t. na działce nr 56 w m. Anielin, natomiast po zakończeniu wierceń i pobraniu próbek otwory zostaną zlikwidowane przez zasypanie tym samym urobkiem. W związku z powyższym nie dojdzie </w:t>
      </w:r>
      <w:r w:rsidR="00D15DA4">
        <w:rPr>
          <w:rFonts w:cstheme="minorHAnsi"/>
        </w:rPr>
        <w:br/>
        <w:t>do zmiany przeznaczenia terenu objętego przedmiotowym „Projektem…”.</w:t>
      </w:r>
    </w:p>
    <w:p w14:paraId="099CE4A9" w14:textId="051976A0" w:rsidR="0037245C" w:rsidRDefault="0037245C" w:rsidP="006B6F1B">
      <w:pPr>
        <w:spacing w:line="276" w:lineRule="auto"/>
        <w:rPr>
          <w:rFonts w:cstheme="minorHAnsi"/>
        </w:rPr>
      </w:pPr>
    </w:p>
    <w:p w14:paraId="3CE88B60" w14:textId="0FFA6C1E" w:rsidR="0037245C" w:rsidRDefault="0037245C" w:rsidP="006B6F1B">
      <w:p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W tym stanie rzeczy tutejszy Organ nie miał podstaw prawnych do wydania decyzji odmawiającej zatwierdzenia przedmiotowego „Projektu…”.</w:t>
      </w:r>
    </w:p>
    <w:p w14:paraId="4A68FFB4" w14:textId="77777777" w:rsidR="00D15DA4" w:rsidRPr="00B11215" w:rsidRDefault="00D15DA4" w:rsidP="006B6F1B">
      <w:pPr>
        <w:spacing w:line="276" w:lineRule="auto"/>
      </w:pPr>
    </w:p>
    <w:p w14:paraId="50BA16CD" w14:textId="77777777" w:rsidR="00B152AC" w:rsidRDefault="006B6F1B" w:rsidP="006B6F1B">
      <w:pPr>
        <w:spacing w:line="276" w:lineRule="auto"/>
      </w:pPr>
      <w:r w:rsidRPr="006B6F1B">
        <w:t xml:space="preserve">W toku postępowania Strony były poinformowane o wyznaczeniu nowego terminu </w:t>
      </w:r>
    </w:p>
    <w:p w14:paraId="44828ACD" w14:textId="00301C4B" w:rsidR="006B6F1B" w:rsidRPr="006B6F1B" w:rsidRDefault="006B6F1B" w:rsidP="006B6F1B">
      <w:pPr>
        <w:spacing w:line="276" w:lineRule="auto"/>
      </w:pPr>
      <w:r w:rsidRPr="006B6F1B">
        <w:t>załatwienia sprawy, zgodnie z art. 36 Kodeksu postępowania administracyjnego.</w:t>
      </w:r>
    </w:p>
    <w:p w14:paraId="17DD63E2" w14:textId="77777777" w:rsidR="006B6F1B" w:rsidRPr="00D15DA4" w:rsidRDefault="006B6F1B" w:rsidP="006B6F1B">
      <w:pPr>
        <w:spacing w:line="276" w:lineRule="auto"/>
        <w:rPr>
          <w:rFonts w:eastAsia="Times New Roman" w:cstheme="minorHAnsi"/>
          <w:szCs w:val="16"/>
          <w:lang w:eastAsia="pl-PL"/>
        </w:rPr>
      </w:pPr>
    </w:p>
    <w:p w14:paraId="24121A12" w14:textId="61BF5201" w:rsidR="00FF4AE7" w:rsidRDefault="00485BD0" w:rsidP="007D4AB4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rPr>
          <w:rFonts w:cstheme="minorHAnsi"/>
        </w:rPr>
      </w:pPr>
      <w:r w:rsidRPr="00334394">
        <w:rPr>
          <w:rFonts w:cstheme="minorHAnsi"/>
        </w:rPr>
        <w:t xml:space="preserve">Celem przedmiotowego „Projektu…” jest wykonanie robót geologicznych mających na celu określenie warunków geologiczno-inżynierskich rozpoznania podłoża gruntowego </w:t>
      </w:r>
      <w:r w:rsidR="00D91189">
        <w:rPr>
          <w:rFonts w:cstheme="minorHAnsi"/>
        </w:rPr>
        <w:br/>
      </w:r>
      <w:r w:rsidR="00FF4AE7">
        <w:rPr>
          <w:rFonts w:cstheme="minorHAnsi"/>
        </w:rPr>
        <w:t>na potrzeby projektowanej inwestycji pn. „</w:t>
      </w:r>
      <w:r w:rsidR="00AA34B8">
        <w:rPr>
          <w:rFonts w:cstheme="minorHAnsi"/>
        </w:rPr>
        <w:t>Opracowanie</w:t>
      </w:r>
      <w:r w:rsidR="007D4AB4" w:rsidRPr="007D4AB4">
        <w:rPr>
          <w:rFonts w:cstheme="minorHAnsi"/>
        </w:rPr>
        <w:t xml:space="preserve"> projektow</w:t>
      </w:r>
      <w:r w:rsidR="007D4AB4">
        <w:rPr>
          <w:rFonts w:cstheme="minorHAnsi"/>
        </w:rPr>
        <w:t xml:space="preserve">e dla rozbudowy drogi krajowej </w:t>
      </w:r>
      <w:r w:rsidR="007D4AB4" w:rsidRPr="007D4AB4">
        <w:rPr>
          <w:rFonts w:cstheme="minorHAnsi"/>
        </w:rPr>
        <w:t>nr 25 na odcinku Ostrów Wielkopolski – Kalisz - Konin – odcinek A</w:t>
      </w:r>
      <w:r w:rsidR="00FF4AE7">
        <w:t>”</w:t>
      </w:r>
      <w:r w:rsidR="00FF4AE7">
        <w:rPr>
          <w:rFonts w:cstheme="minorHAnsi"/>
        </w:rPr>
        <w:t>.</w:t>
      </w:r>
    </w:p>
    <w:p w14:paraId="4CCE86BF" w14:textId="77777777" w:rsidR="00485BD0" w:rsidRPr="00D15DA4" w:rsidRDefault="00485BD0" w:rsidP="006B6F1B">
      <w:pPr>
        <w:spacing w:line="276" w:lineRule="auto"/>
        <w:rPr>
          <w:rFonts w:eastAsia="Times New Roman" w:cstheme="minorHAnsi"/>
          <w:szCs w:val="16"/>
          <w:lang w:eastAsia="pl-PL"/>
        </w:rPr>
      </w:pPr>
    </w:p>
    <w:p w14:paraId="436A1467" w14:textId="77777777" w:rsidR="00D15DA4" w:rsidRDefault="006B6F1B" w:rsidP="006B6F1B">
      <w:pPr>
        <w:spacing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Autor</w:t>
      </w:r>
      <w:r w:rsidR="00FF4AE7">
        <w:rPr>
          <w:rFonts w:eastAsia="Times New Roman" w:cstheme="minorHAnsi"/>
          <w:lang w:eastAsia="pl-PL"/>
        </w:rPr>
        <w:t>zy</w:t>
      </w:r>
      <w:r w:rsidRPr="006B6F1B">
        <w:rPr>
          <w:rFonts w:eastAsia="Times New Roman" w:cstheme="minorHAnsi"/>
          <w:lang w:eastAsia="pl-PL"/>
        </w:rPr>
        <w:t xml:space="preserve"> „Projekt</w:t>
      </w:r>
      <w:r w:rsidR="00FF4AE7">
        <w:rPr>
          <w:rFonts w:eastAsia="Times New Roman" w:cstheme="minorHAnsi"/>
          <w:lang w:eastAsia="pl-PL"/>
        </w:rPr>
        <w:t>u…” w części tekstowej określili</w:t>
      </w:r>
      <w:r w:rsidRPr="006B6F1B">
        <w:rPr>
          <w:rFonts w:eastAsia="Times New Roman" w:cstheme="minorHAnsi"/>
          <w:lang w:eastAsia="pl-PL"/>
        </w:rPr>
        <w:t xml:space="preserve"> sposób przedstawienia wyników prac geologicznych, którym będzie</w:t>
      </w:r>
      <w:r w:rsidR="007D4AB4">
        <w:rPr>
          <w:rFonts w:eastAsia="Times New Roman" w:cstheme="minorHAnsi"/>
          <w:color w:val="000000"/>
          <w:spacing w:val="-4"/>
          <w:lang w:eastAsia="pl-PL"/>
        </w:rPr>
        <w:t xml:space="preserve"> dokumentacja geologiczno-inżynierska</w:t>
      </w:r>
      <w:r w:rsidR="007D4AB4" w:rsidRPr="007D4AB4">
        <w:rPr>
          <w:rFonts w:eastAsia="Times New Roman" w:cstheme="minorHAnsi"/>
          <w:color w:val="000000"/>
          <w:spacing w:val="-4"/>
          <w:lang w:eastAsia="pl-PL"/>
        </w:rPr>
        <w:t xml:space="preserve"> w celu określenia warunków geologiczno-inżynierskich dla potrzeb projektowanej inwestycji liniowej budowy drogi krajowej nr 25 na odcinku Ostrów Wielkopolski – Kalisz – Konin</w:t>
      </w:r>
      <w:r w:rsidRPr="006B6F1B">
        <w:rPr>
          <w:rFonts w:eastAsia="Times New Roman" w:cstheme="minorHAnsi"/>
          <w:lang w:eastAsia="pl-PL"/>
        </w:rPr>
        <w:t>. Ww. dokumentacja</w:t>
      </w:r>
    </w:p>
    <w:p w14:paraId="714CEFBA" w14:textId="711811A6" w:rsidR="006B6F1B" w:rsidRPr="006B6F1B" w:rsidRDefault="006B6F1B" w:rsidP="006B6F1B">
      <w:pPr>
        <w:spacing w:line="276" w:lineRule="auto"/>
        <w:rPr>
          <w:rFonts w:eastAsia="Times New Roman" w:cstheme="minorHAnsi"/>
          <w:highlight w:val="yellow"/>
          <w:lang w:eastAsia="pl-PL"/>
        </w:rPr>
      </w:pPr>
      <w:r w:rsidRPr="006B6F1B">
        <w:rPr>
          <w:rFonts w:eastAsia="Times New Roman" w:cstheme="minorHAnsi"/>
          <w:lang w:eastAsia="pl-PL"/>
        </w:rPr>
        <w:t xml:space="preserve">powinna być opracowana zgodnie z </w:t>
      </w:r>
      <w:r w:rsidRPr="006B6F1B">
        <w:rPr>
          <w:rFonts w:eastAsia="Times New Roman" w:cstheme="minorHAnsi"/>
          <w:kern w:val="1"/>
          <w:lang w:eastAsia="ar-SA"/>
        </w:rPr>
        <w:t>§ 23</w:t>
      </w:r>
      <w:r w:rsidRPr="006B6F1B">
        <w:rPr>
          <w:rFonts w:ascii="Times New Roman" w:eastAsia="Times New Roman" w:hAnsi="Times New Roman" w:cstheme="minorHAnsi"/>
          <w:kern w:val="1"/>
          <w:sz w:val="16"/>
          <w:szCs w:val="16"/>
          <w:lang w:eastAsia="ar-SA"/>
        </w:rPr>
        <w:t xml:space="preserve"> </w:t>
      </w:r>
      <w:r w:rsidRPr="006B6F1B">
        <w:rPr>
          <w:rFonts w:eastAsia="Times New Roman" w:cstheme="minorHAnsi"/>
          <w:lang w:eastAsia="pl-PL"/>
        </w:rPr>
        <w:t xml:space="preserve">rozporządzenia Ministra Środowiska z dnia 18 listopada 2016 r. w sprawie </w:t>
      </w:r>
      <w:r w:rsidR="007D4AB4">
        <w:rPr>
          <w:rFonts w:eastAsia="Times New Roman" w:cstheme="minorHAnsi"/>
          <w:lang w:eastAsia="pl-PL"/>
        </w:rPr>
        <w:t xml:space="preserve">dokumentacji hydrogeologicznej </w:t>
      </w:r>
      <w:r w:rsidRPr="006B6F1B">
        <w:rPr>
          <w:rFonts w:eastAsia="Times New Roman" w:cstheme="minorHAnsi"/>
          <w:lang w:eastAsia="pl-PL"/>
        </w:rPr>
        <w:t xml:space="preserve">i dokumentacji </w:t>
      </w:r>
      <w:proofErr w:type="spellStart"/>
      <w:r w:rsidRPr="006B6F1B">
        <w:rPr>
          <w:rFonts w:eastAsia="Times New Roman" w:cstheme="minorHAnsi"/>
          <w:lang w:eastAsia="pl-PL"/>
        </w:rPr>
        <w:t>geologiczno</w:t>
      </w:r>
      <w:proofErr w:type="spellEnd"/>
      <w:r w:rsidR="00AA34B8">
        <w:rPr>
          <w:rFonts w:eastAsia="Times New Roman" w:cstheme="minorHAnsi"/>
          <w:lang w:eastAsia="pl-PL"/>
        </w:rPr>
        <w:br/>
      </w:r>
      <w:r w:rsidRPr="006B6F1B">
        <w:rPr>
          <w:rFonts w:eastAsia="Times New Roman" w:cstheme="minorHAnsi"/>
          <w:lang w:eastAsia="pl-PL"/>
        </w:rPr>
        <w:t>-inżynierskiej (Dz. U. z 2016 r. poz. 2033).</w:t>
      </w:r>
    </w:p>
    <w:p w14:paraId="7E59A2EF" w14:textId="77777777" w:rsidR="00B152AC" w:rsidRPr="00D15DA4" w:rsidRDefault="00B152AC" w:rsidP="006B6F1B">
      <w:pPr>
        <w:autoSpaceDE w:val="0"/>
        <w:autoSpaceDN w:val="0"/>
        <w:adjustRightInd w:val="0"/>
        <w:spacing w:line="276" w:lineRule="auto"/>
        <w:rPr>
          <w:rFonts w:cstheme="minorHAnsi"/>
          <w:szCs w:val="16"/>
        </w:rPr>
      </w:pPr>
    </w:p>
    <w:p w14:paraId="180FBCDA" w14:textId="638B8A60" w:rsidR="006B6F1B" w:rsidRPr="006B6F1B" w:rsidRDefault="006B6F1B" w:rsidP="006B6F1B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054D21">
        <w:rPr>
          <w:rFonts w:cstheme="minorHAnsi"/>
        </w:rPr>
        <w:t xml:space="preserve">W toku prowadzenia postępowania stwierdzono, że przedmiotowy „Projekt…” spełnia wymogi określone w rozporządzeniu Ministra Środowiska z dnia 20 grudnia 2011 r. </w:t>
      </w:r>
      <w:r>
        <w:rPr>
          <w:rFonts w:cstheme="minorHAnsi"/>
        </w:rPr>
        <w:br/>
      </w:r>
      <w:r w:rsidRPr="00054D21">
        <w:rPr>
          <w:rFonts w:cstheme="minorHAnsi"/>
        </w:rPr>
        <w:t>w sprawie szczegółowych wymagań dotyczących projektów robót</w:t>
      </w:r>
      <w:r>
        <w:rPr>
          <w:rFonts w:cstheme="minorHAnsi"/>
        </w:rPr>
        <w:t xml:space="preserve"> </w:t>
      </w:r>
      <w:r w:rsidRPr="006B6F1B">
        <w:rPr>
          <w:rFonts w:cstheme="minorHAnsi"/>
        </w:rPr>
        <w:t xml:space="preserve">geologicznych, w tym robót, których wykonywanie wymaga uzyskania koncesji </w:t>
      </w:r>
      <w:r w:rsidR="00FF69B3" w:rsidRPr="006068C7">
        <w:rPr>
          <w:rFonts w:cstheme="minorHAnsi"/>
        </w:rPr>
        <w:t>(</w:t>
      </w:r>
      <w:r w:rsidR="00FF69B3">
        <w:rPr>
          <w:rFonts w:cstheme="minorHAnsi"/>
        </w:rPr>
        <w:t xml:space="preserve">tekst jednolity: </w:t>
      </w:r>
      <w:r w:rsidR="00FF69B3">
        <w:t>Dz. U. z 2023 r., poz. 155</w:t>
      </w:r>
      <w:r w:rsidR="00FF69B3" w:rsidRPr="006068C7">
        <w:rPr>
          <w:rFonts w:cstheme="minorHAnsi"/>
        </w:rPr>
        <w:t>).</w:t>
      </w:r>
    </w:p>
    <w:p w14:paraId="1BF9CB47" w14:textId="77777777" w:rsidR="006B6F1B" w:rsidRPr="00D15DA4" w:rsidRDefault="006B6F1B" w:rsidP="006B6F1B">
      <w:pPr>
        <w:autoSpaceDE w:val="0"/>
        <w:autoSpaceDN w:val="0"/>
        <w:adjustRightInd w:val="0"/>
        <w:rPr>
          <w:rFonts w:cstheme="minorHAnsi"/>
          <w:szCs w:val="16"/>
        </w:rPr>
      </w:pPr>
    </w:p>
    <w:p w14:paraId="4D778D69" w14:textId="118798C3" w:rsidR="00334394" w:rsidRPr="00334394" w:rsidRDefault="00334394" w:rsidP="006B6F1B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334394">
        <w:rPr>
          <w:rFonts w:cstheme="minorHAnsi"/>
        </w:rPr>
        <w:t xml:space="preserve">Niniejsza decyzja nie narusza praw właścicieli nieruchomości gruntowych, na obszarze których projektowane jest wykonanie robót geologicznych i nie zwalnia wykonawcy </w:t>
      </w:r>
      <w:r w:rsidR="00A40128">
        <w:rPr>
          <w:rFonts w:cstheme="minorHAnsi"/>
        </w:rPr>
        <w:br/>
      </w:r>
      <w:r w:rsidRPr="00334394">
        <w:rPr>
          <w:rFonts w:cstheme="minorHAnsi"/>
        </w:rPr>
        <w:t>z obowiązku przestrzegania wymagań określonych przepisami prawa, zwłaszcza Prawa geologicznego i górniczego i Kodeksu cywilnego.</w:t>
      </w:r>
    </w:p>
    <w:p w14:paraId="643D928F" w14:textId="77777777" w:rsidR="00DD10E6" w:rsidRPr="00D15DA4" w:rsidRDefault="00DD10E6" w:rsidP="006B6F1B">
      <w:pPr>
        <w:tabs>
          <w:tab w:val="left" w:pos="709"/>
          <w:tab w:val="left" w:pos="851"/>
        </w:tabs>
        <w:autoSpaceDE w:val="0"/>
        <w:spacing w:line="276" w:lineRule="auto"/>
        <w:rPr>
          <w:rFonts w:cstheme="minorHAnsi"/>
          <w:szCs w:val="16"/>
        </w:rPr>
      </w:pPr>
    </w:p>
    <w:p w14:paraId="7E78C2C4" w14:textId="410E7F7C" w:rsidR="00334394" w:rsidRPr="00334394" w:rsidRDefault="00334394" w:rsidP="006B6F1B">
      <w:pPr>
        <w:tabs>
          <w:tab w:val="left" w:pos="709"/>
          <w:tab w:val="left" w:pos="851"/>
        </w:tabs>
        <w:autoSpaceDE w:val="0"/>
        <w:spacing w:line="276" w:lineRule="auto"/>
        <w:rPr>
          <w:rFonts w:cstheme="minorHAnsi"/>
        </w:rPr>
      </w:pPr>
      <w:r w:rsidRPr="00334394">
        <w:rPr>
          <w:rFonts w:cstheme="minorHAnsi"/>
        </w:rPr>
        <w:t>Zgodnie z art. 80 ust. 3 ustawy Prawo geologiczne i górnicze stronami postępowania o zatwierdzenie projektu robót geologicznych są właściciele (użytkownicy wieczyści) nieruchomości gruntowych, w granicach których mają być wykonywane roboty geologiczne. Wobec powyższego niniejsza decyzja zostaje doręczona właścicielom nieruchomości gruntowych</w:t>
      </w:r>
      <w:r w:rsidR="00E81896">
        <w:rPr>
          <w:rFonts w:cstheme="minorHAnsi"/>
        </w:rPr>
        <w:t xml:space="preserve"> oraz użytkownikom wieczystym</w:t>
      </w:r>
      <w:r w:rsidRPr="00334394">
        <w:rPr>
          <w:rFonts w:cstheme="minorHAnsi"/>
        </w:rPr>
        <w:t>, w granicach których będą wykonywane roboty geologiczne określone w „Projekcie…”.</w:t>
      </w:r>
    </w:p>
    <w:p w14:paraId="3C39CDFE" w14:textId="77777777" w:rsidR="00E81896" w:rsidRPr="00D15DA4" w:rsidRDefault="00E81896" w:rsidP="00E81896">
      <w:pPr>
        <w:tabs>
          <w:tab w:val="left" w:pos="709"/>
          <w:tab w:val="left" w:pos="851"/>
        </w:tabs>
        <w:autoSpaceDE w:val="0"/>
        <w:spacing w:line="276" w:lineRule="auto"/>
        <w:rPr>
          <w:rFonts w:cstheme="minorHAnsi"/>
          <w:szCs w:val="16"/>
        </w:rPr>
      </w:pPr>
    </w:p>
    <w:p w14:paraId="2A83EB74" w14:textId="31570765" w:rsidR="00D15DA4" w:rsidRDefault="00334394" w:rsidP="00C02EB3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334394">
        <w:rPr>
          <w:rFonts w:cstheme="minorHAnsi"/>
        </w:rPr>
        <w:t>Mając powyższe na uwadze, Marszałek Województwa Wielkopolskiego orzeka jak w sentencji.</w:t>
      </w:r>
    </w:p>
    <w:p w14:paraId="0BCF1700" w14:textId="4EE43604" w:rsidR="00D15DA4" w:rsidRDefault="00D15DA4" w:rsidP="00C02EB3">
      <w:pPr>
        <w:autoSpaceDE w:val="0"/>
        <w:autoSpaceDN w:val="0"/>
        <w:adjustRightInd w:val="0"/>
        <w:spacing w:line="276" w:lineRule="auto"/>
        <w:rPr>
          <w:rFonts w:cstheme="minorHAnsi"/>
          <w:sz w:val="16"/>
          <w:szCs w:val="16"/>
        </w:rPr>
      </w:pPr>
    </w:p>
    <w:p w14:paraId="23F90681" w14:textId="1F47376A" w:rsidR="007C7F87" w:rsidRDefault="007C7F87" w:rsidP="00C02EB3">
      <w:pPr>
        <w:autoSpaceDE w:val="0"/>
        <w:autoSpaceDN w:val="0"/>
        <w:adjustRightInd w:val="0"/>
        <w:spacing w:line="276" w:lineRule="auto"/>
        <w:rPr>
          <w:rFonts w:cstheme="minorHAnsi"/>
          <w:sz w:val="16"/>
          <w:szCs w:val="16"/>
        </w:rPr>
      </w:pPr>
    </w:p>
    <w:p w14:paraId="0A259149" w14:textId="77777777" w:rsidR="007C7F87" w:rsidRDefault="007C7F87" w:rsidP="00C02EB3">
      <w:pPr>
        <w:autoSpaceDE w:val="0"/>
        <w:autoSpaceDN w:val="0"/>
        <w:adjustRightInd w:val="0"/>
        <w:spacing w:line="276" w:lineRule="auto"/>
        <w:rPr>
          <w:rFonts w:cstheme="minorHAnsi"/>
          <w:sz w:val="16"/>
          <w:szCs w:val="16"/>
        </w:rPr>
      </w:pPr>
    </w:p>
    <w:p w14:paraId="333A89B6" w14:textId="77777777" w:rsidR="00D15DA4" w:rsidRPr="000120F0" w:rsidRDefault="00D15DA4" w:rsidP="00C02EB3">
      <w:pPr>
        <w:autoSpaceDE w:val="0"/>
        <w:autoSpaceDN w:val="0"/>
        <w:adjustRightInd w:val="0"/>
        <w:spacing w:line="276" w:lineRule="auto"/>
        <w:rPr>
          <w:rFonts w:cstheme="minorHAnsi"/>
          <w:sz w:val="16"/>
          <w:szCs w:val="16"/>
        </w:rPr>
      </w:pPr>
    </w:p>
    <w:p w14:paraId="2EF5A485" w14:textId="2061B201" w:rsidR="00334394" w:rsidRDefault="00334394" w:rsidP="00C02EB3">
      <w:pPr>
        <w:pStyle w:val="Tekstpodstawowywcity"/>
        <w:spacing w:after="0" w:line="200" w:lineRule="atLeast"/>
        <w:jc w:val="center"/>
        <w:rPr>
          <w:rFonts w:cstheme="minorHAnsi"/>
          <w:b/>
          <w:bCs/>
        </w:rPr>
      </w:pPr>
      <w:r w:rsidRPr="00334394">
        <w:rPr>
          <w:rFonts w:cstheme="minorHAnsi"/>
          <w:b/>
          <w:bCs/>
        </w:rPr>
        <w:lastRenderedPageBreak/>
        <w:t>POUCZENIE</w:t>
      </w:r>
    </w:p>
    <w:p w14:paraId="5EF6918D" w14:textId="77777777" w:rsidR="00D15DA4" w:rsidRPr="00334394" w:rsidRDefault="00D15DA4" w:rsidP="00C02EB3">
      <w:pPr>
        <w:pStyle w:val="Tekstpodstawowywcity"/>
        <w:spacing w:after="0" w:line="200" w:lineRule="atLeast"/>
        <w:jc w:val="center"/>
        <w:rPr>
          <w:rFonts w:cstheme="minorHAnsi"/>
          <w:b/>
          <w:bCs/>
        </w:rPr>
      </w:pPr>
    </w:p>
    <w:p w14:paraId="20B54588" w14:textId="77777777" w:rsidR="00334394" w:rsidRPr="000120F0" w:rsidRDefault="00334394" w:rsidP="00334394">
      <w:pPr>
        <w:pStyle w:val="Tekstpodstawowywcity"/>
        <w:spacing w:after="0"/>
        <w:ind w:left="0"/>
        <w:rPr>
          <w:rFonts w:cstheme="minorHAnsi"/>
          <w:b/>
          <w:bCs/>
          <w:spacing w:val="40"/>
          <w:sz w:val="20"/>
          <w:szCs w:val="20"/>
        </w:rPr>
      </w:pPr>
    </w:p>
    <w:p w14:paraId="438E7CD8" w14:textId="7C9D5BB5" w:rsidR="000120F0" w:rsidRPr="00AA34B8" w:rsidRDefault="00334394" w:rsidP="00C02EB3">
      <w:pPr>
        <w:spacing w:line="276" w:lineRule="auto"/>
        <w:rPr>
          <w:rFonts w:cstheme="minorHAnsi"/>
        </w:rPr>
      </w:pPr>
      <w:r w:rsidRPr="00334394">
        <w:rPr>
          <w:rFonts w:cstheme="minorHAnsi"/>
        </w:rPr>
        <w:t xml:space="preserve">Od niniejszej decyzji Stronom przysługuje prawo wniesienia odwołania do Ministra Klimatu i Środowiska, za pośrednictwem Marszałka Województwa Wielkopolskiego, w terminie </w:t>
      </w:r>
      <w:r w:rsidR="00C02EB3">
        <w:rPr>
          <w:rFonts w:cstheme="minorHAnsi"/>
        </w:rPr>
        <w:br/>
      </w:r>
      <w:r w:rsidRPr="00334394">
        <w:rPr>
          <w:rFonts w:cstheme="minorHAnsi"/>
        </w:rPr>
        <w:t>14 dni od dnia jej doręczenia.</w:t>
      </w:r>
    </w:p>
    <w:p w14:paraId="527BB183" w14:textId="20171FE6" w:rsidR="00D15DA4" w:rsidRPr="00334394" w:rsidRDefault="00334394" w:rsidP="00C02EB3">
      <w:pPr>
        <w:spacing w:line="276" w:lineRule="auto"/>
        <w:rPr>
          <w:rFonts w:cstheme="minorHAnsi"/>
        </w:rPr>
      </w:pPr>
      <w:r w:rsidRPr="007F4D2D">
        <w:rPr>
          <w:rFonts w:cstheme="minorHAnsi"/>
        </w:rPr>
        <w:t xml:space="preserve">Zgodnie z art. 127a Kodeksu postępowania administracyjnego – </w:t>
      </w:r>
      <w:r w:rsidR="00445600" w:rsidRPr="007F4D2D">
        <w:t xml:space="preserve">przed upływem terminu </w:t>
      </w:r>
      <w:r w:rsidR="00445600" w:rsidRPr="007F4D2D">
        <w:br/>
        <w:t xml:space="preserve">do wniesienia odwołania strona może zrzec się prawa do wniesienia odwołania wobec </w:t>
      </w:r>
      <w:r w:rsidR="00CC5FA0">
        <w:t>Marszałka Województwa Wielkopolskiego</w:t>
      </w:r>
      <w:r w:rsidR="00445600" w:rsidRPr="007F4D2D">
        <w:t>, który wydał decyzję.</w:t>
      </w:r>
      <w:r w:rsidRPr="007F4D2D">
        <w:rPr>
          <w:rFonts w:cstheme="minorHAnsi"/>
        </w:rPr>
        <w:t xml:space="preserve"> </w:t>
      </w:r>
      <w:r w:rsidRPr="00334394">
        <w:rPr>
          <w:rFonts w:cstheme="minorHAnsi"/>
        </w:rPr>
        <w:t>Z dniem doręczenia tutejszemu Organowi oświadczenia o zrzeczeniu się prawa do wniesienia odwołania przez ostatnią ze Stron postępowania, niniejsza decyzja stanie się ostateczna i prawomocna.</w:t>
      </w:r>
      <w:r w:rsidR="0037245C">
        <w:rPr>
          <w:rFonts w:cstheme="minorHAnsi"/>
        </w:rPr>
        <w:t xml:space="preserve"> </w:t>
      </w:r>
      <w:r w:rsidR="0037245C">
        <w:rPr>
          <w:rFonts w:cstheme="minorHAnsi"/>
        </w:rPr>
        <w:br/>
      </w:r>
      <w:r w:rsidRPr="00334394">
        <w:rPr>
          <w:rFonts w:cstheme="minorHAnsi"/>
        </w:rPr>
        <w:t xml:space="preserve">Decyzja będzie podlegać wykonaniu przed upływem terminu do wniesienia odwołania, </w:t>
      </w:r>
      <w:r w:rsidR="0037245C">
        <w:rPr>
          <w:rFonts w:cstheme="minorHAnsi"/>
        </w:rPr>
        <w:br/>
      </w:r>
      <w:r w:rsidRPr="00334394">
        <w:rPr>
          <w:rFonts w:cstheme="minorHAnsi"/>
        </w:rPr>
        <w:t xml:space="preserve">jeżeli w tym czasie wszystkie Strony zrzekną się prawa do wniesienia odwołania </w:t>
      </w:r>
      <w:r w:rsidR="0037245C">
        <w:rPr>
          <w:rFonts w:cstheme="minorHAnsi"/>
        </w:rPr>
        <w:br/>
      </w:r>
      <w:r w:rsidRPr="00334394">
        <w:rPr>
          <w:rFonts w:cstheme="minorHAnsi"/>
        </w:rPr>
        <w:t>(art. 130 § 4 Kodeksu postępowania administracyjnego).</w:t>
      </w:r>
    </w:p>
    <w:p w14:paraId="53BA91EB" w14:textId="77777777" w:rsidR="00334394" w:rsidRPr="00B11215" w:rsidRDefault="00334394" w:rsidP="00334394">
      <w:pPr>
        <w:pStyle w:val="Tekstpodstawowywcity"/>
        <w:spacing w:after="0"/>
        <w:rPr>
          <w:rFonts w:cstheme="minorHAnsi"/>
          <w:sz w:val="16"/>
          <w:szCs w:val="16"/>
        </w:rPr>
      </w:pPr>
    </w:p>
    <w:p w14:paraId="450B4757" w14:textId="054A9450" w:rsidR="00FF4AE7" w:rsidRPr="00841A38" w:rsidRDefault="00FF4AE7" w:rsidP="00FF4AE7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841A38">
        <w:rPr>
          <w:rFonts w:asciiTheme="minorHAnsi" w:hAnsiTheme="minorHAnsi" w:cstheme="minorHAnsi"/>
          <w:sz w:val="20"/>
          <w:szCs w:val="20"/>
        </w:rPr>
        <w:t xml:space="preserve">Na podstawie art. 7 pkt 2 ustawy z dnia 16 listopada 2006 r. o opłacie skarbowej (tekst jednolity: </w:t>
      </w:r>
      <w:r w:rsidRPr="00841A38">
        <w:rPr>
          <w:rStyle w:val="Pogrubienie"/>
          <w:rFonts w:asciiTheme="minorHAnsi" w:hAnsiTheme="minorHAnsi" w:cstheme="minorHAnsi"/>
          <w:b w:val="0"/>
          <w:sz w:val="20"/>
          <w:szCs w:val="20"/>
        </w:rPr>
        <w:t>Dz. U. z 202</w:t>
      </w:r>
      <w:r w:rsidR="00CC5FA0">
        <w:rPr>
          <w:rStyle w:val="Pogrubienie"/>
          <w:rFonts w:asciiTheme="minorHAnsi" w:hAnsiTheme="minorHAnsi" w:cstheme="minorHAnsi"/>
          <w:b w:val="0"/>
          <w:sz w:val="20"/>
          <w:szCs w:val="20"/>
        </w:rPr>
        <w:t>3</w:t>
      </w:r>
      <w:r w:rsidRPr="00841A38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r., </w:t>
      </w:r>
      <w:r w:rsidRPr="00841A38">
        <w:rPr>
          <w:rStyle w:val="Pogrubienie"/>
          <w:rFonts w:asciiTheme="minorHAnsi" w:hAnsiTheme="minorHAnsi" w:cstheme="minorHAnsi"/>
          <w:b w:val="0"/>
          <w:sz w:val="20"/>
          <w:szCs w:val="20"/>
        </w:rPr>
        <w:br/>
        <w:t>poz. 21</w:t>
      </w:r>
      <w:r w:rsidR="00CC5FA0">
        <w:rPr>
          <w:rStyle w:val="Pogrubienie"/>
          <w:rFonts w:asciiTheme="minorHAnsi" w:hAnsiTheme="minorHAnsi" w:cstheme="minorHAnsi"/>
          <w:b w:val="0"/>
          <w:sz w:val="20"/>
          <w:szCs w:val="20"/>
        </w:rPr>
        <w:t>11</w:t>
      </w:r>
      <w:r w:rsidRPr="00841A38">
        <w:rPr>
          <w:rFonts w:asciiTheme="minorHAnsi" w:hAnsiTheme="minorHAnsi" w:cstheme="minorHAnsi"/>
          <w:sz w:val="20"/>
          <w:szCs w:val="20"/>
        </w:rPr>
        <w:t>), Wnioskodawca jest zwolniony z obowiązku uiszczenia opłaty skarbowej.</w:t>
      </w:r>
    </w:p>
    <w:p w14:paraId="46B6D981" w14:textId="77777777" w:rsidR="00334394" w:rsidRPr="00334394" w:rsidRDefault="00334394" w:rsidP="00334394">
      <w:pPr>
        <w:autoSpaceDE w:val="0"/>
        <w:rPr>
          <w:rFonts w:cstheme="minorHAnsi"/>
        </w:rPr>
      </w:pPr>
    </w:p>
    <w:p w14:paraId="1060AB8B" w14:textId="5A7D7E20" w:rsidR="005C0264" w:rsidRDefault="005C0264" w:rsidP="00334394">
      <w:pPr>
        <w:autoSpaceDE w:val="0"/>
        <w:rPr>
          <w:rFonts w:cstheme="minorHAnsi"/>
        </w:rPr>
      </w:pPr>
    </w:p>
    <w:p w14:paraId="5A303B8D" w14:textId="45613BEE" w:rsidR="00AA34B8" w:rsidRDefault="00AA34B8" w:rsidP="00334394">
      <w:pPr>
        <w:autoSpaceDE w:val="0"/>
        <w:rPr>
          <w:rFonts w:cstheme="minorHAnsi"/>
        </w:rPr>
      </w:pPr>
    </w:p>
    <w:p w14:paraId="1DCB97F8" w14:textId="77777777" w:rsidR="00EC6129" w:rsidRPr="00EC6129" w:rsidRDefault="00EC6129" w:rsidP="00EC6129">
      <w:pPr>
        <w:pStyle w:val="Tekstpodstawowywcity"/>
        <w:spacing w:after="0" w:line="276" w:lineRule="auto"/>
        <w:jc w:val="center"/>
        <w:rPr>
          <w:rFonts w:cstheme="minorHAnsi"/>
          <w:sz w:val="20"/>
          <w:szCs w:val="20"/>
        </w:rPr>
      </w:pPr>
      <w:r w:rsidRPr="00EC6129">
        <w:rPr>
          <w:rFonts w:cstheme="minorHAnsi"/>
          <w:sz w:val="20"/>
          <w:szCs w:val="20"/>
        </w:rPr>
        <w:t>z up. MARSZAŁKA WOJEWÓDZTWA</w:t>
      </w:r>
    </w:p>
    <w:p w14:paraId="2691BEA4" w14:textId="77777777" w:rsidR="00EC6129" w:rsidRPr="00EC6129" w:rsidRDefault="00EC6129" w:rsidP="00EC6129">
      <w:pPr>
        <w:pStyle w:val="Tekstpodstawowywcity"/>
        <w:spacing w:after="0" w:line="276" w:lineRule="auto"/>
        <w:jc w:val="center"/>
        <w:rPr>
          <w:rFonts w:cstheme="minorHAnsi"/>
          <w:sz w:val="20"/>
          <w:szCs w:val="20"/>
        </w:rPr>
      </w:pPr>
      <w:r w:rsidRPr="00EC6129">
        <w:rPr>
          <w:rFonts w:cstheme="minorHAnsi"/>
          <w:sz w:val="20"/>
          <w:szCs w:val="20"/>
        </w:rPr>
        <w:t>Małgorzata Krucka - Adamkiewicz</w:t>
      </w:r>
    </w:p>
    <w:p w14:paraId="404B603C" w14:textId="77777777" w:rsidR="00EC6129" w:rsidRPr="00EC6129" w:rsidRDefault="00EC6129" w:rsidP="00EC6129">
      <w:pPr>
        <w:pStyle w:val="Tekstpodstawowywcity"/>
        <w:spacing w:after="0" w:line="276" w:lineRule="auto"/>
        <w:jc w:val="center"/>
        <w:rPr>
          <w:rFonts w:cstheme="minorHAnsi"/>
          <w:sz w:val="20"/>
          <w:szCs w:val="20"/>
        </w:rPr>
      </w:pPr>
      <w:r w:rsidRPr="00EC6129">
        <w:rPr>
          <w:rFonts w:cstheme="minorHAnsi"/>
          <w:sz w:val="20"/>
          <w:szCs w:val="20"/>
        </w:rPr>
        <w:t>Zastępca Dyrektora Departamentu</w:t>
      </w:r>
      <w:r w:rsidRPr="00EC6129">
        <w:rPr>
          <w:rFonts w:cstheme="minorHAnsi"/>
          <w:sz w:val="20"/>
          <w:szCs w:val="20"/>
        </w:rPr>
        <w:br/>
        <w:t xml:space="preserve"> Zarządzania Środowiskiem i Klimatu</w:t>
      </w:r>
    </w:p>
    <w:p w14:paraId="26B7C2A7" w14:textId="77777777" w:rsidR="00EC6129" w:rsidRPr="00EC6129" w:rsidRDefault="00EC6129" w:rsidP="00EC6129">
      <w:pPr>
        <w:pStyle w:val="Tekstpodstawowywcity"/>
        <w:spacing w:after="0" w:line="276" w:lineRule="auto"/>
        <w:ind w:left="0"/>
        <w:jc w:val="center"/>
        <w:rPr>
          <w:rFonts w:cstheme="minorHAnsi"/>
          <w:sz w:val="20"/>
          <w:szCs w:val="20"/>
        </w:rPr>
      </w:pPr>
      <w:r w:rsidRPr="00EC6129">
        <w:rPr>
          <w:rFonts w:cstheme="minorHAnsi"/>
          <w:sz w:val="20"/>
          <w:szCs w:val="20"/>
        </w:rPr>
        <w:t>podpis elektroniczny</w:t>
      </w:r>
    </w:p>
    <w:p w14:paraId="473D71E3" w14:textId="6E789E04" w:rsidR="00AA34B8" w:rsidRDefault="00AA34B8" w:rsidP="00334394">
      <w:pPr>
        <w:autoSpaceDE w:val="0"/>
        <w:rPr>
          <w:rFonts w:cstheme="minorHAnsi"/>
        </w:rPr>
      </w:pPr>
    </w:p>
    <w:p w14:paraId="2452E907" w14:textId="7C1FED28" w:rsidR="00AA34B8" w:rsidRDefault="00AA34B8" w:rsidP="00334394">
      <w:pPr>
        <w:autoSpaceDE w:val="0"/>
        <w:rPr>
          <w:rFonts w:cstheme="minorHAnsi"/>
        </w:rPr>
      </w:pPr>
    </w:p>
    <w:p w14:paraId="6FDA13E9" w14:textId="1E133BE5" w:rsidR="00AA34B8" w:rsidRDefault="00AA34B8" w:rsidP="00334394">
      <w:pPr>
        <w:autoSpaceDE w:val="0"/>
        <w:rPr>
          <w:rFonts w:cstheme="minorHAnsi"/>
        </w:rPr>
      </w:pPr>
    </w:p>
    <w:p w14:paraId="62ED795C" w14:textId="25DC1FD0" w:rsidR="00AA34B8" w:rsidRDefault="00AA34B8" w:rsidP="00334394">
      <w:pPr>
        <w:autoSpaceDE w:val="0"/>
        <w:rPr>
          <w:rFonts w:cstheme="minorHAnsi"/>
        </w:rPr>
      </w:pPr>
    </w:p>
    <w:p w14:paraId="0BA3C83C" w14:textId="29EFDCF2" w:rsidR="008C3E39" w:rsidRDefault="008C3E39" w:rsidP="00334394">
      <w:pPr>
        <w:autoSpaceDE w:val="0"/>
        <w:rPr>
          <w:rFonts w:cstheme="minorHAnsi"/>
        </w:rPr>
      </w:pPr>
    </w:p>
    <w:p w14:paraId="44FDB5D6" w14:textId="72590930" w:rsidR="008C3E39" w:rsidRDefault="008C3E39" w:rsidP="00334394">
      <w:pPr>
        <w:autoSpaceDE w:val="0"/>
        <w:rPr>
          <w:rFonts w:cstheme="minorHAnsi"/>
        </w:rPr>
      </w:pPr>
    </w:p>
    <w:p w14:paraId="5CC262DB" w14:textId="0ED9BC81" w:rsidR="008C3E39" w:rsidRDefault="008C3E39" w:rsidP="00334394">
      <w:pPr>
        <w:autoSpaceDE w:val="0"/>
        <w:rPr>
          <w:rFonts w:cstheme="minorHAnsi"/>
        </w:rPr>
      </w:pPr>
    </w:p>
    <w:p w14:paraId="52216366" w14:textId="274F6A13" w:rsidR="00D15DA4" w:rsidRDefault="00D15DA4" w:rsidP="00334394">
      <w:pPr>
        <w:autoSpaceDE w:val="0"/>
        <w:rPr>
          <w:rFonts w:cstheme="minorHAnsi"/>
        </w:rPr>
      </w:pPr>
    </w:p>
    <w:p w14:paraId="2CA52C6D" w14:textId="4769ED80" w:rsidR="00D15DA4" w:rsidRDefault="00D15DA4" w:rsidP="00334394">
      <w:pPr>
        <w:autoSpaceDE w:val="0"/>
        <w:rPr>
          <w:rFonts w:cstheme="minorHAnsi"/>
        </w:rPr>
      </w:pPr>
    </w:p>
    <w:p w14:paraId="45C92DC7" w14:textId="6F642E5A" w:rsidR="00D15DA4" w:rsidRDefault="00D15DA4" w:rsidP="00334394">
      <w:pPr>
        <w:autoSpaceDE w:val="0"/>
        <w:rPr>
          <w:rFonts w:cstheme="minorHAnsi"/>
        </w:rPr>
      </w:pPr>
    </w:p>
    <w:p w14:paraId="13583035" w14:textId="59DBD6F9" w:rsidR="00D15DA4" w:rsidRDefault="00D15DA4" w:rsidP="00334394">
      <w:pPr>
        <w:autoSpaceDE w:val="0"/>
        <w:rPr>
          <w:rFonts w:cstheme="minorHAnsi"/>
        </w:rPr>
      </w:pPr>
    </w:p>
    <w:p w14:paraId="61D3073E" w14:textId="1C94A5E3" w:rsidR="00EC6129" w:rsidRDefault="00EC6129" w:rsidP="00334394">
      <w:pPr>
        <w:autoSpaceDE w:val="0"/>
        <w:rPr>
          <w:rFonts w:cstheme="minorHAnsi"/>
        </w:rPr>
      </w:pPr>
    </w:p>
    <w:p w14:paraId="0DACC57E" w14:textId="77777777" w:rsidR="00EC6129" w:rsidRDefault="00EC6129" w:rsidP="00334394">
      <w:pPr>
        <w:autoSpaceDE w:val="0"/>
        <w:rPr>
          <w:rFonts w:cstheme="minorHAnsi"/>
        </w:rPr>
      </w:pPr>
      <w:bookmarkStart w:id="0" w:name="_GoBack"/>
      <w:bookmarkEnd w:id="0"/>
    </w:p>
    <w:p w14:paraId="675C9041" w14:textId="6DE71BE1" w:rsidR="00D15DA4" w:rsidRDefault="00D15DA4" w:rsidP="00334394">
      <w:pPr>
        <w:autoSpaceDE w:val="0"/>
        <w:rPr>
          <w:rFonts w:cstheme="minorHAnsi"/>
        </w:rPr>
      </w:pPr>
    </w:p>
    <w:p w14:paraId="3771A9FD" w14:textId="26B2D18B" w:rsidR="0037245C" w:rsidRPr="00334394" w:rsidRDefault="0037245C" w:rsidP="00334394">
      <w:pPr>
        <w:autoSpaceDE w:val="0"/>
        <w:rPr>
          <w:rFonts w:cstheme="minorHAnsi"/>
        </w:rPr>
      </w:pPr>
    </w:p>
    <w:p w14:paraId="7A53BBF1" w14:textId="77777777" w:rsidR="00334394" w:rsidRPr="005C0264" w:rsidRDefault="00334394" w:rsidP="00334394">
      <w:pPr>
        <w:autoSpaceDE w:val="0"/>
        <w:rPr>
          <w:rFonts w:cstheme="minorHAnsi"/>
          <w:sz w:val="20"/>
        </w:rPr>
      </w:pPr>
    </w:p>
    <w:p w14:paraId="259836D5" w14:textId="129BD379" w:rsidR="00334394" w:rsidRPr="008C3E39" w:rsidRDefault="00334394" w:rsidP="00CA04C9">
      <w:pPr>
        <w:autoSpaceDE w:val="0"/>
        <w:spacing w:line="276" w:lineRule="auto"/>
        <w:rPr>
          <w:rFonts w:cstheme="minorHAnsi"/>
          <w:sz w:val="18"/>
          <w:szCs w:val="20"/>
        </w:rPr>
      </w:pPr>
      <w:r w:rsidRPr="008C3E39">
        <w:rPr>
          <w:rFonts w:cstheme="minorHAnsi"/>
          <w:sz w:val="18"/>
          <w:szCs w:val="20"/>
        </w:rPr>
        <w:t>Załącznik:</w:t>
      </w:r>
      <w:r w:rsidR="00CA04C9" w:rsidRPr="008C3E39">
        <w:rPr>
          <w:rFonts w:cstheme="minorHAnsi"/>
          <w:sz w:val="18"/>
          <w:szCs w:val="20"/>
        </w:rPr>
        <w:t xml:space="preserve"> 2 egz.</w:t>
      </w:r>
      <w:r w:rsidRPr="008C3E39">
        <w:rPr>
          <w:rFonts w:cstheme="minorHAnsi"/>
          <w:sz w:val="18"/>
          <w:szCs w:val="20"/>
        </w:rPr>
        <w:t xml:space="preserve">  „Projekt</w:t>
      </w:r>
      <w:r w:rsidR="00CA04C9" w:rsidRPr="008C3E39">
        <w:rPr>
          <w:rFonts w:cstheme="minorHAnsi"/>
          <w:sz w:val="18"/>
          <w:szCs w:val="20"/>
        </w:rPr>
        <w:t>u</w:t>
      </w:r>
      <w:r w:rsidRPr="008C3E39">
        <w:rPr>
          <w:rFonts w:cstheme="minorHAnsi"/>
          <w:sz w:val="18"/>
          <w:szCs w:val="20"/>
        </w:rPr>
        <w:t>...”.</w:t>
      </w:r>
    </w:p>
    <w:p w14:paraId="5B7C45D8" w14:textId="77777777" w:rsidR="00334394" w:rsidRPr="008C3E39" w:rsidRDefault="00334394" w:rsidP="00CA04C9">
      <w:pPr>
        <w:autoSpaceDE w:val="0"/>
        <w:spacing w:line="276" w:lineRule="auto"/>
        <w:rPr>
          <w:rFonts w:cstheme="minorHAnsi"/>
          <w:i/>
          <w:iCs/>
          <w:sz w:val="14"/>
          <w:szCs w:val="20"/>
          <w:u w:val="single"/>
        </w:rPr>
      </w:pPr>
    </w:p>
    <w:p w14:paraId="725E663D" w14:textId="77777777" w:rsidR="00B24701" w:rsidRPr="008C3E39" w:rsidRDefault="00B24701" w:rsidP="00B24701">
      <w:pPr>
        <w:autoSpaceDE w:val="0"/>
        <w:spacing w:line="276" w:lineRule="auto"/>
        <w:jc w:val="both"/>
        <w:rPr>
          <w:rFonts w:cstheme="minorHAnsi"/>
          <w:sz w:val="18"/>
        </w:rPr>
      </w:pPr>
      <w:r w:rsidRPr="008C3E39">
        <w:rPr>
          <w:rFonts w:cstheme="minorHAnsi"/>
          <w:sz w:val="18"/>
        </w:rPr>
        <w:t>Otrzymują:</w:t>
      </w:r>
    </w:p>
    <w:p w14:paraId="2A85307E" w14:textId="4E0189A6" w:rsidR="00B24701" w:rsidRPr="008C3E39" w:rsidRDefault="008C3E39" w:rsidP="00B24701">
      <w:pPr>
        <w:autoSpaceDE w:val="0"/>
        <w:spacing w:line="276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1.         </w:t>
      </w:r>
      <w:r w:rsidR="00B24701" w:rsidRPr="008C3E39">
        <w:rPr>
          <w:rFonts w:cstheme="minorHAnsi"/>
          <w:sz w:val="18"/>
        </w:rPr>
        <w:t>Krzysztof Łubianka – pełnomocnik  + załącznik</w:t>
      </w:r>
    </w:p>
    <w:p w14:paraId="52A20ED7" w14:textId="45618339" w:rsidR="00B24701" w:rsidRPr="008C3E39" w:rsidRDefault="008C3E39" w:rsidP="00AA34B8">
      <w:pPr>
        <w:autoSpaceDE w:val="0"/>
        <w:spacing w:line="276" w:lineRule="auto"/>
        <w:rPr>
          <w:rFonts w:cstheme="minorHAnsi"/>
          <w:sz w:val="18"/>
        </w:rPr>
      </w:pPr>
      <w:r>
        <w:rPr>
          <w:rFonts w:cstheme="minorHAnsi"/>
          <w:sz w:val="18"/>
        </w:rPr>
        <w:t xml:space="preserve">2.         </w:t>
      </w:r>
      <w:r w:rsidR="00B24701" w:rsidRPr="008C3E39">
        <w:rPr>
          <w:rFonts w:cstheme="minorHAnsi"/>
          <w:sz w:val="18"/>
        </w:rPr>
        <w:t xml:space="preserve">Pozostałe Strony – w trybie art. 41 ust. 3 w zw. z art. 80 </w:t>
      </w:r>
      <w:r>
        <w:rPr>
          <w:rFonts w:cstheme="minorHAnsi"/>
          <w:sz w:val="18"/>
        </w:rPr>
        <w:t xml:space="preserve">ust. 3 ustawy Prawo geologiczne </w:t>
      </w:r>
      <w:r w:rsidR="00B24701" w:rsidRPr="008C3E39">
        <w:rPr>
          <w:rFonts w:cstheme="minorHAnsi"/>
          <w:sz w:val="18"/>
        </w:rPr>
        <w:t>i górnicze</w:t>
      </w:r>
    </w:p>
    <w:p w14:paraId="7FF4FE67" w14:textId="7C5FB645" w:rsidR="001317F9" w:rsidRPr="008C3E39" w:rsidRDefault="008C3E39" w:rsidP="00B24701">
      <w:pPr>
        <w:autoSpaceDE w:val="0"/>
        <w:spacing w:line="276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3.         </w:t>
      </w:r>
      <w:r w:rsidR="00B24701" w:rsidRPr="008C3E39">
        <w:rPr>
          <w:rFonts w:cstheme="minorHAnsi"/>
          <w:sz w:val="18"/>
        </w:rPr>
        <w:t>Wojewódzkie Archiwum Geologiczne + załącznik</w:t>
      </w:r>
    </w:p>
    <w:p w14:paraId="209CA5E0" w14:textId="798E6AA5" w:rsidR="00B24701" w:rsidRPr="008C3E39" w:rsidRDefault="008C3E39" w:rsidP="00B24701">
      <w:pPr>
        <w:autoSpaceDE w:val="0"/>
        <w:spacing w:line="276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4.         </w:t>
      </w:r>
      <w:r w:rsidR="00B24701" w:rsidRPr="008C3E39">
        <w:rPr>
          <w:rFonts w:cstheme="minorHAnsi"/>
          <w:sz w:val="18"/>
        </w:rPr>
        <w:t>Aa</w:t>
      </w:r>
    </w:p>
    <w:sectPr w:rsidR="00B24701" w:rsidRPr="008C3E39" w:rsidSect="00F17C98">
      <w:footerReference w:type="default" r:id="rId9"/>
      <w:footerReference w:type="first" r:id="rId10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68EFA" w14:textId="77777777" w:rsidR="006A6C0C" w:rsidRDefault="006A6C0C" w:rsidP="007D24CC">
      <w:r>
        <w:separator/>
      </w:r>
    </w:p>
  </w:endnote>
  <w:endnote w:type="continuationSeparator" w:id="0">
    <w:p w14:paraId="7E573DED" w14:textId="77777777" w:rsidR="006A6C0C" w:rsidRDefault="006A6C0C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47290FE6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29">
          <w:rPr>
            <w:noProof/>
          </w:rPr>
          <w:t>5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CEC1B" w14:textId="77777777" w:rsidR="006A6C0C" w:rsidRDefault="006A6C0C" w:rsidP="007D24CC">
      <w:r>
        <w:separator/>
      </w:r>
    </w:p>
  </w:footnote>
  <w:footnote w:type="continuationSeparator" w:id="0">
    <w:p w14:paraId="68D33214" w14:textId="77777777" w:rsidR="006A6C0C" w:rsidRDefault="006A6C0C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06923"/>
    <w:multiLevelType w:val="hybridMultilevel"/>
    <w:tmpl w:val="E376EBCC"/>
    <w:lvl w:ilvl="0" w:tplc="7F322896">
      <w:start w:val="1"/>
      <w:numFmt w:val="decimal"/>
      <w:lvlText w:val="%1."/>
      <w:lvlJc w:val="left"/>
      <w:pPr>
        <w:ind w:left="3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098"/>
    <w:multiLevelType w:val="hybridMultilevel"/>
    <w:tmpl w:val="1C6823EE"/>
    <w:lvl w:ilvl="0" w:tplc="A75C11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DC4A9A32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E6226"/>
    <w:multiLevelType w:val="hybridMultilevel"/>
    <w:tmpl w:val="7AACB6AA"/>
    <w:lvl w:ilvl="0" w:tplc="829E4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20F0"/>
    <w:rsid w:val="000133A7"/>
    <w:rsid w:val="000319F3"/>
    <w:rsid w:val="000348F6"/>
    <w:rsid w:val="000551D0"/>
    <w:rsid w:val="00081EA2"/>
    <w:rsid w:val="00085A11"/>
    <w:rsid w:val="00090077"/>
    <w:rsid w:val="00095A1C"/>
    <w:rsid w:val="00097341"/>
    <w:rsid w:val="000A0F98"/>
    <w:rsid w:val="000C36AE"/>
    <w:rsid w:val="000D4756"/>
    <w:rsid w:val="000D6271"/>
    <w:rsid w:val="00100658"/>
    <w:rsid w:val="00110182"/>
    <w:rsid w:val="001136E8"/>
    <w:rsid w:val="001317F9"/>
    <w:rsid w:val="00140490"/>
    <w:rsid w:val="00140522"/>
    <w:rsid w:val="00146CFC"/>
    <w:rsid w:val="001771AF"/>
    <w:rsid w:val="00183838"/>
    <w:rsid w:val="00186B51"/>
    <w:rsid w:val="00194E31"/>
    <w:rsid w:val="001A2FB7"/>
    <w:rsid w:val="001A3D98"/>
    <w:rsid w:val="001A67F0"/>
    <w:rsid w:val="001B2EEF"/>
    <w:rsid w:val="001C0BA4"/>
    <w:rsid w:val="001F3C76"/>
    <w:rsid w:val="001F4FA0"/>
    <w:rsid w:val="00211878"/>
    <w:rsid w:val="0025384F"/>
    <w:rsid w:val="002557EF"/>
    <w:rsid w:val="002601A4"/>
    <w:rsid w:val="002622A3"/>
    <w:rsid w:val="002A5AFF"/>
    <w:rsid w:val="002B493C"/>
    <w:rsid w:val="002C3E1F"/>
    <w:rsid w:val="002E5D9B"/>
    <w:rsid w:val="0033067C"/>
    <w:rsid w:val="00333952"/>
    <w:rsid w:val="00334394"/>
    <w:rsid w:val="0034025B"/>
    <w:rsid w:val="00346F2F"/>
    <w:rsid w:val="0037245C"/>
    <w:rsid w:val="00376074"/>
    <w:rsid w:val="00377B43"/>
    <w:rsid w:val="00391900"/>
    <w:rsid w:val="0039488C"/>
    <w:rsid w:val="003C0E44"/>
    <w:rsid w:val="003D3AF3"/>
    <w:rsid w:val="003D674E"/>
    <w:rsid w:val="003E4390"/>
    <w:rsid w:val="003E561B"/>
    <w:rsid w:val="003F1AB5"/>
    <w:rsid w:val="003F43E8"/>
    <w:rsid w:val="00404304"/>
    <w:rsid w:val="00406AC6"/>
    <w:rsid w:val="00411C89"/>
    <w:rsid w:val="004136C1"/>
    <w:rsid w:val="00425C36"/>
    <w:rsid w:val="00427221"/>
    <w:rsid w:val="0042742F"/>
    <w:rsid w:val="00432B68"/>
    <w:rsid w:val="004401D4"/>
    <w:rsid w:val="00445600"/>
    <w:rsid w:val="00446F63"/>
    <w:rsid w:val="004612C1"/>
    <w:rsid w:val="00467C01"/>
    <w:rsid w:val="00471FAB"/>
    <w:rsid w:val="004857B4"/>
    <w:rsid w:val="00485BD0"/>
    <w:rsid w:val="004A177E"/>
    <w:rsid w:val="004A22C2"/>
    <w:rsid w:val="004A5A4E"/>
    <w:rsid w:val="004A67B9"/>
    <w:rsid w:val="004B3AA5"/>
    <w:rsid w:val="004D2715"/>
    <w:rsid w:val="004D7798"/>
    <w:rsid w:val="004D790C"/>
    <w:rsid w:val="004E43D0"/>
    <w:rsid w:val="004F17AC"/>
    <w:rsid w:val="005018AE"/>
    <w:rsid w:val="00503E02"/>
    <w:rsid w:val="0051159A"/>
    <w:rsid w:val="00513C34"/>
    <w:rsid w:val="0052141E"/>
    <w:rsid w:val="00524EE4"/>
    <w:rsid w:val="005342A6"/>
    <w:rsid w:val="00535D16"/>
    <w:rsid w:val="00540794"/>
    <w:rsid w:val="00547BF1"/>
    <w:rsid w:val="0056314E"/>
    <w:rsid w:val="005C0264"/>
    <w:rsid w:val="005C0FF9"/>
    <w:rsid w:val="005D14DE"/>
    <w:rsid w:val="005E4366"/>
    <w:rsid w:val="005E77DD"/>
    <w:rsid w:val="00635579"/>
    <w:rsid w:val="006565DA"/>
    <w:rsid w:val="00670A78"/>
    <w:rsid w:val="00674099"/>
    <w:rsid w:val="00674C08"/>
    <w:rsid w:val="00680BEC"/>
    <w:rsid w:val="006A30F1"/>
    <w:rsid w:val="006A3B75"/>
    <w:rsid w:val="006A6C0C"/>
    <w:rsid w:val="006A6C4B"/>
    <w:rsid w:val="006B5317"/>
    <w:rsid w:val="006B6F1B"/>
    <w:rsid w:val="006D4EDF"/>
    <w:rsid w:val="006E04BD"/>
    <w:rsid w:val="007141AD"/>
    <w:rsid w:val="007216EE"/>
    <w:rsid w:val="00724FA0"/>
    <w:rsid w:val="00731C60"/>
    <w:rsid w:val="00741863"/>
    <w:rsid w:val="00746855"/>
    <w:rsid w:val="007521F4"/>
    <w:rsid w:val="0076273E"/>
    <w:rsid w:val="00765BF5"/>
    <w:rsid w:val="0078427C"/>
    <w:rsid w:val="00791697"/>
    <w:rsid w:val="0079250E"/>
    <w:rsid w:val="0079667F"/>
    <w:rsid w:val="007A28B8"/>
    <w:rsid w:val="007C26D2"/>
    <w:rsid w:val="007C73DD"/>
    <w:rsid w:val="007C7F87"/>
    <w:rsid w:val="007D24CC"/>
    <w:rsid w:val="007D47F3"/>
    <w:rsid w:val="007D4AB4"/>
    <w:rsid w:val="007E620F"/>
    <w:rsid w:val="007F4D2D"/>
    <w:rsid w:val="008001B5"/>
    <w:rsid w:val="00811238"/>
    <w:rsid w:val="0082593B"/>
    <w:rsid w:val="00830E9A"/>
    <w:rsid w:val="00831BE6"/>
    <w:rsid w:val="00844201"/>
    <w:rsid w:val="00852E10"/>
    <w:rsid w:val="00857FBD"/>
    <w:rsid w:val="0089121F"/>
    <w:rsid w:val="008924DF"/>
    <w:rsid w:val="008A08DE"/>
    <w:rsid w:val="008A0904"/>
    <w:rsid w:val="008C2A8B"/>
    <w:rsid w:val="008C3E39"/>
    <w:rsid w:val="008C47FC"/>
    <w:rsid w:val="008F3027"/>
    <w:rsid w:val="00935B25"/>
    <w:rsid w:val="009476CD"/>
    <w:rsid w:val="009676E3"/>
    <w:rsid w:val="00975413"/>
    <w:rsid w:val="00976C0C"/>
    <w:rsid w:val="00982BC0"/>
    <w:rsid w:val="009921B5"/>
    <w:rsid w:val="009973A4"/>
    <w:rsid w:val="009A50E0"/>
    <w:rsid w:val="009A5EDF"/>
    <w:rsid w:val="009B7F63"/>
    <w:rsid w:val="009C0F5B"/>
    <w:rsid w:val="009D6D90"/>
    <w:rsid w:val="009E6B77"/>
    <w:rsid w:val="009F529E"/>
    <w:rsid w:val="009F582B"/>
    <w:rsid w:val="009F755E"/>
    <w:rsid w:val="00A02923"/>
    <w:rsid w:val="00A34ACF"/>
    <w:rsid w:val="00A40128"/>
    <w:rsid w:val="00A77526"/>
    <w:rsid w:val="00A82564"/>
    <w:rsid w:val="00A83498"/>
    <w:rsid w:val="00A91553"/>
    <w:rsid w:val="00AA34B8"/>
    <w:rsid w:val="00AA3A8D"/>
    <w:rsid w:val="00AB1501"/>
    <w:rsid w:val="00AB47B8"/>
    <w:rsid w:val="00AD1054"/>
    <w:rsid w:val="00AE101E"/>
    <w:rsid w:val="00AE579A"/>
    <w:rsid w:val="00B07458"/>
    <w:rsid w:val="00B11215"/>
    <w:rsid w:val="00B152AC"/>
    <w:rsid w:val="00B24701"/>
    <w:rsid w:val="00B36BCD"/>
    <w:rsid w:val="00B5013E"/>
    <w:rsid w:val="00B604EB"/>
    <w:rsid w:val="00B6270F"/>
    <w:rsid w:val="00B66D22"/>
    <w:rsid w:val="00B808D6"/>
    <w:rsid w:val="00B84A48"/>
    <w:rsid w:val="00BA4696"/>
    <w:rsid w:val="00BA501C"/>
    <w:rsid w:val="00BC52FB"/>
    <w:rsid w:val="00BD6078"/>
    <w:rsid w:val="00BD7676"/>
    <w:rsid w:val="00BE0782"/>
    <w:rsid w:val="00BE2EA9"/>
    <w:rsid w:val="00BF041F"/>
    <w:rsid w:val="00BF4311"/>
    <w:rsid w:val="00C02EB3"/>
    <w:rsid w:val="00C0317E"/>
    <w:rsid w:val="00C04930"/>
    <w:rsid w:val="00C05297"/>
    <w:rsid w:val="00C17050"/>
    <w:rsid w:val="00C22C87"/>
    <w:rsid w:val="00C24B4A"/>
    <w:rsid w:val="00C2728D"/>
    <w:rsid w:val="00C70AD2"/>
    <w:rsid w:val="00C85900"/>
    <w:rsid w:val="00C85AF5"/>
    <w:rsid w:val="00CA04C9"/>
    <w:rsid w:val="00CA0B0C"/>
    <w:rsid w:val="00CA1EC6"/>
    <w:rsid w:val="00CB35F1"/>
    <w:rsid w:val="00CC2888"/>
    <w:rsid w:val="00CC45F6"/>
    <w:rsid w:val="00CC5FA0"/>
    <w:rsid w:val="00CF1B99"/>
    <w:rsid w:val="00CF1CCE"/>
    <w:rsid w:val="00D0069F"/>
    <w:rsid w:val="00D063B3"/>
    <w:rsid w:val="00D15DA4"/>
    <w:rsid w:val="00D16CC1"/>
    <w:rsid w:val="00D239D4"/>
    <w:rsid w:val="00D425BC"/>
    <w:rsid w:val="00D42F67"/>
    <w:rsid w:val="00D63D6B"/>
    <w:rsid w:val="00D70F8C"/>
    <w:rsid w:val="00D71A6D"/>
    <w:rsid w:val="00D83125"/>
    <w:rsid w:val="00D871BD"/>
    <w:rsid w:val="00D91189"/>
    <w:rsid w:val="00D979B0"/>
    <w:rsid w:val="00D97A05"/>
    <w:rsid w:val="00DA2C97"/>
    <w:rsid w:val="00DA504F"/>
    <w:rsid w:val="00DC54AE"/>
    <w:rsid w:val="00DD10E6"/>
    <w:rsid w:val="00DE069E"/>
    <w:rsid w:val="00DF7897"/>
    <w:rsid w:val="00E41767"/>
    <w:rsid w:val="00E50468"/>
    <w:rsid w:val="00E510E0"/>
    <w:rsid w:val="00E76337"/>
    <w:rsid w:val="00E81896"/>
    <w:rsid w:val="00E835B5"/>
    <w:rsid w:val="00E84309"/>
    <w:rsid w:val="00EA69BE"/>
    <w:rsid w:val="00EC0335"/>
    <w:rsid w:val="00EC4620"/>
    <w:rsid w:val="00EC6129"/>
    <w:rsid w:val="00ED5C44"/>
    <w:rsid w:val="00EE2C7A"/>
    <w:rsid w:val="00EE3F5F"/>
    <w:rsid w:val="00EF78DE"/>
    <w:rsid w:val="00F0634F"/>
    <w:rsid w:val="00F14AA7"/>
    <w:rsid w:val="00F17C98"/>
    <w:rsid w:val="00F279EE"/>
    <w:rsid w:val="00F36DC2"/>
    <w:rsid w:val="00F575A2"/>
    <w:rsid w:val="00F67000"/>
    <w:rsid w:val="00F82872"/>
    <w:rsid w:val="00F87507"/>
    <w:rsid w:val="00F94C1C"/>
    <w:rsid w:val="00FA2467"/>
    <w:rsid w:val="00FB4D46"/>
    <w:rsid w:val="00FD7BA2"/>
    <w:rsid w:val="00FE4546"/>
    <w:rsid w:val="00FE4D91"/>
    <w:rsid w:val="00FE5C45"/>
    <w:rsid w:val="00FE5CFE"/>
    <w:rsid w:val="00FF4AE7"/>
    <w:rsid w:val="00FF4EC8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17F9"/>
  </w:style>
  <w:style w:type="paragraph" w:styleId="Tekstpodstawowywcity3">
    <w:name w:val="Body Text Indent 3"/>
    <w:basedOn w:val="Normalny"/>
    <w:link w:val="Tekstpodstawowywcity3Znak"/>
    <w:rsid w:val="0033439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43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12">
    <w:name w:val="Nagłówek 12"/>
    <w:next w:val="Normalny"/>
    <w:rsid w:val="00334394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styleId="Pogrubienie">
    <w:name w:val="Strong"/>
    <w:qFormat/>
    <w:rsid w:val="00FF4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1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6773-94FC-413B-9709-BF6CD6DB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Kozlowska Aneta</cp:lastModifiedBy>
  <cp:revision>146</cp:revision>
  <cp:lastPrinted>2023-10-02T09:12:00Z</cp:lastPrinted>
  <dcterms:created xsi:type="dcterms:W3CDTF">2022-11-24T10:21:00Z</dcterms:created>
  <dcterms:modified xsi:type="dcterms:W3CDTF">2023-12-18T06:48:00Z</dcterms:modified>
</cp:coreProperties>
</file>