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2E233F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0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Rolnictwa i 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konkursu „Wielkopolskie Jadłodzielnie” w ramach „Programu ograniczania marnotrawstwa i strat żywności w Wielkopolsce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lata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2021 -2025”. Realizacja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 z zakresu szacowania szkód łowieckich.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spraw z zakresu ustanowienia lub zniesienia obrębu hodowlanego.</w:t>
            </w:r>
          </w:p>
        </w:tc>
        <w:tc>
          <w:tcPr>
            <w:tcW w:w="1955" w:type="dxa"/>
            <w:vAlign w:val="center"/>
          </w:tcPr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01.04.2023 r. – 31.12.2023 r., z uwzględnieniem Uchwały Zarządu Województwa Wielkopolskiego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dnia 12 sierpnia 2021 r. w 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sprawie przyjęcia „Programu ograniczania marnotrawstwa i strat żywności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Wielkopolsce na lata 2021 -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2025”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oraz okresu późniejszego związanego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rozliczeniem zadań.</w:t>
            </w:r>
          </w:p>
        </w:tc>
        <w:tc>
          <w:tcPr>
            <w:tcW w:w="3073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D5BF1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„Zarządzanie w Biurze Komunika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cji Zewnętrznej i Promocji oraz </w:t>
            </w: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01.01.2023 r. – 31.12.2023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344137" w:rsidP="00C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Transportu</w:t>
            </w:r>
          </w:p>
        </w:tc>
        <w:tc>
          <w:tcPr>
            <w:tcW w:w="4931" w:type="dxa"/>
            <w:vAlign w:val="center"/>
          </w:tcPr>
          <w:p w:rsidR="00344137" w:rsidRPr="00E64A2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344137" w:rsidRPr="00BF29A4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kontroli planowych i doraźnych zgodnie </w:t>
            </w:r>
          </w:p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Regulaminem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Kontroli obowiązującym w UMWW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10.2023 r. – 29.02.2024</w:t>
            </w:r>
            <w:r w:rsidRPr="00C30964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1732C5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Centrum Medycyny Pracy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1732C5" w:rsidRPr="00E64A2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1732C5" w:rsidRPr="008B4899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Zarządzanie oraz wykonywanie zadań związanych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prowadzeniem ewidencji lekarzy uprawnionych do prowadzenia badań lekarskich kierowców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1732C5" w:rsidRPr="001732C5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zakończenia audytu wewnętrznego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23/04/AB do 7.05.2024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4926F6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4926F6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Gospodarki Mieniem</w:t>
            </w:r>
          </w:p>
        </w:tc>
        <w:tc>
          <w:tcPr>
            <w:tcW w:w="4931" w:type="dxa"/>
            <w:vAlign w:val="center"/>
          </w:tcPr>
          <w:p w:rsidR="004926F6" w:rsidRPr="00E64A2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zadań związanych z podziałem środków budżetu Województwa Wielkopolskiego przeznaczonych na prace związane z ochroną, rekultywacją i poprawą jakości gruntów rolnych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4926F6" w:rsidRDefault="004926F6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6F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 2023 z uwzględnieniem okresu wcześniejszego</w:t>
            </w:r>
          </w:p>
        </w:tc>
        <w:tc>
          <w:tcPr>
            <w:tcW w:w="3073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3342CA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Kontroli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3342CA">
              <w:rPr>
                <w:rFonts w:ascii="Times New Roman" w:hAnsi="Times New Roman" w:cs="Times New Roman"/>
                <w:sz w:val="16"/>
                <w:szCs w:val="16"/>
              </w:rPr>
              <w:t>Zarządzanie w Departamencie Kontroli oraz działalność Rzecznika Funduszy Europejskich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3342CA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01.06.2023 r. </w:t>
            </w:r>
            <w:r>
              <w:rPr>
                <w:sz w:val="16"/>
                <w:szCs w:val="16"/>
              </w:rPr>
              <w:t>– 01.06.2024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34D44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Parowozownia Wolsztyn</w:t>
            </w:r>
          </w:p>
        </w:tc>
        <w:tc>
          <w:tcPr>
            <w:tcW w:w="4931" w:type="dxa"/>
            <w:vAlign w:val="center"/>
          </w:tcPr>
          <w:p w:rsidR="00B80910" w:rsidRPr="00034D44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„Zarządzanie Instytucją Kultury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034D44" w:rsidRDefault="00034D44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01.07.2023 r. – 30.06.2024 r.</w:t>
            </w:r>
          </w:p>
        </w:tc>
        <w:tc>
          <w:tcPr>
            <w:tcW w:w="3073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Departamen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Programów Rozwoju Obszarów Wiejskich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ED71B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Realizacja Planu Strategicznego dla WPR 2023-2027 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br/>
              <w:t>+ Wypełnianie kryteriów określonych w deklaracji zarządczej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, zgodnie z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zawartą umową z ARiMR nr 15/2023-</w:t>
            </w:r>
            <w:r w:rsidR="002168DB">
              <w:rPr>
                <w:rFonts w:ascii="Times New Roman" w:hAnsi="Times New Roman" w:cs="Times New Roman"/>
                <w:sz w:val="16"/>
                <w:szCs w:val="16"/>
              </w:rPr>
              <w:t>DDD-UM15 z dnia 24 października 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2023 roku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ED71BA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16.10.2023 – 15.10.2024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ED71BA" w:rsidRPr="002E233F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ED71BA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172B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D172BF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Departamen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Programów Rozwoju Obszarów Wiejskich</w:t>
            </w:r>
          </w:p>
        </w:tc>
        <w:tc>
          <w:tcPr>
            <w:tcW w:w="4931" w:type="dxa"/>
            <w:vAlign w:val="center"/>
          </w:tcPr>
          <w:p w:rsidR="00B80910" w:rsidRPr="00734BB8" w:rsidRDefault="00D172BF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72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„Ocena adekwatności i skuteczności wdrożonych mechanizmów kontrolnych w obszarze uczciwości, wartości etycznych, konfliktu interesów oraz przeciwdziałania korupcji w DOW UMWW, realizującym zadania delegow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ane agencji płatniczej (ARiMR)”</w:t>
            </w:r>
          </w:p>
        </w:tc>
        <w:tc>
          <w:tcPr>
            <w:tcW w:w="1955" w:type="dxa"/>
            <w:vAlign w:val="center"/>
          </w:tcPr>
          <w:p w:rsidR="00B80910" w:rsidRPr="00734BB8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D71BA">
              <w:rPr>
                <w:rFonts w:ascii="Times New Roman" w:hAnsi="Times New Roman" w:cs="Times New Roman"/>
                <w:sz w:val="16"/>
                <w:szCs w:val="16"/>
              </w:rPr>
              <w:t>.10.2024 r.</w:t>
            </w:r>
          </w:p>
        </w:tc>
        <w:tc>
          <w:tcPr>
            <w:tcW w:w="3073" w:type="dxa"/>
            <w:vAlign w:val="center"/>
          </w:tcPr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D172BF" w:rsidRPr="002E233F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D172BF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3E65D1" w:rsidRPr="003E65D1" w:rsidRDefault="003E65D1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  <w:p w:rsidR="00B80910" w:rsidRPr="00734BB8" w:rsidRDefault="003E65D1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3E65D1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Kultury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3E65D1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E65D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Realizacja Programów „Kulisy kultury” i „Kultura w drodze”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8738BB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738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rozpoczęcia naboru wniosków na dofinansowanie zadań z zakresu infrastruktury kultury, realizowanych przez jednostki samorządu terytorialnego województwa wielkopolskiego w 2024 roku w ramach programu „Kulisy kultury”, ogłoszonego uchwałą Nr 7621/2024 Zarządu Województwa Wielkopolskiego z dnia </w:t>
            </w:r>
            <w:r w:rsid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738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 grudnia 2023 r.</w:t>
            </w:r>
            <w:r w:rsid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8738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od rozpoczęcia naboru wniosków na dofinansowanie zadań z zakresu kultury, realizowanych przez jednostki samorządu terytorialnego województwa wielkopolskiego w 2024 roku w ramach programu „Kultura w drodze”, ogłoszonego uchwałą Nr 7830/2024 Zarządu Województwa Wielkopolskiego z dnia </w:t>
            </w:r>
            <w:r w:rsid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Pr="008738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 stycznia 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9C6361" w:rsidRPr="009C6361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9C6361" w:rsidRPr="009C6361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9C6361" w:rsidRPr="009C6361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9C6361" w:rsidRPr="009C6361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9C6361" w:rsidRPr="009C6361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9C6361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63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707A1"/>
    <w:rsid w:val="001732C5"/>
    <w:rsid w:val="001916DD"/>
    <w:rsid w:val="001F64EA"/>
    <w:rsid w:val="002168DB"/>
    <w:rsid w:val="002C2322"/>
    <w:rsid w:val="002E233F"/>
    <w:rsid w:val="00317EC8"/>
    <w:rsid w:val="003342CA"/>
    <w:rsid w:val="00344137"/>
    <w:rsid w:val="00356E05"/>
    <w:rsid w:val="003E65D1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738BB"/>
    <w:rsid w:val="008F6030"/>
    <w:rsid w:val="0090163A"/>
    <w:rsid w:val="009217C8"/>
    <w:rsid w:val="009A0BA6"/>
    <w:rsid w:val="009C4AF8"/>
    <w:rsid w:val="009C6361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61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Kaniewska Anna</cp:lastModifiedBy>
  <cp:revision>15</cp:revision>
  <dcterms:created xsi:type="dcterms:W3CDTF">2024-03-14T07:32:00Z</dcterms:created>
  <dcterms:modified xsi:type="dcterms:W3CDTF">2024-12-23T08:50:00Z</dcterms:modified>
</cp:coreProperties>
</file>