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Kontrole przeprowadzone w 2022 roku"/>
      </w:tblPr>
      <w:tblGrid>
        <w:gridCol w:w="1731"/>
        <w:gridCol w:w="30"/>
        <w:gridCol w:w="3843"/>
        <w:gridCol w:w="1629"/>
        <w:gridCol w:w="1950"/>
        <w:gridCol w:w="2580"/>
        <w:gridCol w:w="1069"/>
        <w:gridCol w:w="1340"/>
      </w:tblGrid>
      <w:tr w:rsidR="001E5064" w:rsidRPr="00631E9F" w:rsidTr="008D7C98">
        <w:trPr>
          <w:tblHeader/>
          <w:tblCellSpacing w:w="15" w:type="dxa"/>
        </w:trPr>
        <w:tc>
          <w:tcPr>
            <w:tcW w:w="17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BB8" w:rsidRPr="00631E9F" w:rsidRDefault="00996122" w:rsidP="0073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+</w:t>
            </w:r>
            <w:r w:rsidR="00734BB8" w:rsidRPr="00631E9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Znak sprawy</w:t>
            </w:r>
          </w:p>
        </w:tc>
        <w:tc>
          <w:tcPr>
            <w:tcW w:w="3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2824" w:rsidRPr="00631E9F" w:rsidRDefault="00734BB8" w:rsidP="0073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1E9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Nazwa jednostki</w:t>
            </w:r>
          </w:p>
          <w:p w:rsidR="00734BB8" w:rsidRPr="00631E9F" w:rsidRDefault="00734BB8" w:rsidP="0073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1E9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kontrolowanej</w:t>
            </w:r>
          </w:p>
        </w:tc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BB8" w:rsidRPr="00631E9F" w:rsidRDefault="00734BB8" w:rsidP="0073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1E9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Zakres objęty kontrolą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BB8" w:rsidRPr="00631E9F" w:rsidRDefault="00734BB8" w:rsidP="0073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1E9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Termin przeprowadzenia kontroli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BB8" w:rsidRPr="00631E9F" w:rsidRDefault="00734BB8" w:rsidP="0073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1E9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Stwierdzenie nieprawidłowości w ujęciu ogólnym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BB8" w:rsidRPr="00631E9F" w:rsidRDefault="00734BB8" w:rsidP="0073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1E9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Wydano zalecenia pokontrolne (tak/nie)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6EBF" w:rsidRPr="00631E9F" w:rsidRDefault="00734BB8" w:rsidP="0073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1E9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Sposób</w:t>
            </w:r>
          </w:p>
          <w:p w:rsidR="00DB6EBF" w:rsidRPr="00631E9F" w:rsidRDefault="00734BB8" w:rsidP="0073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1E9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i miejsce udostępniania materiałów </w:t>
            </w:r>
          </w:p>
          <w:p w:rsidR="00734BB8" w:rsidRPr="00631E9F" w:rsidRDefault="00734BB8" w:rsidP="0073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1E9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z kontroli</w:t>
            </w:r>
          </w:p>
        </w:tc>
      </w:tr>
      <w:tr w:rsidR="00033AAC" w:rsidRPr="00631E9F" w:rsidTr="003847A3">
        <w:trPr>
          <w:trHeight w:val="3186"/>
          <w:tblCellSpacing w:w="15" w:type="dxa"/>
        </w:trPr>
        <w:tc>
          <w:tcPr>
            <w:tcW w:w="1686" w:type="dxa"/>
            <w:shd w:val="clear" w:color="auto" w:fill="D3EAF2"/>
            <w:vAlign w:val="center"/>
          </w:tcPr>
          <w:p w:rsidR="00033AAC" w:rsidRPr="00033AAC" w:rsidRDefault="007344C6" w:rsidP="00033AAC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DZ-II.1711.4.2023</w:t>
            </w:r>
          </w:p>
        </w:tc>
        <w:tc>
          <w:tcPr>
            <w:tcW w:w="3843" w:type="dxa"/>
            <w:gridSpan w:val="2"/>
            <w:shd w:val="clear" w:color="auto" w:fill="D3EAF2"/>
            <w:vAlign w:val="center"/>
          </w:tcPr>
          <w:p w:rsidR="00131EC3" w:rsidRDefault="00131EC3" w:rsidP="00033AAC">
            <w:pPr>
              <w:tabs>
                <w:tab w:val="left" w:pos="480"/>
              </w:tabs>
              <w:spacing w:after="0" w:line="276" w:lineRule="auto"/>
              <w:ind w:right="-159"/>
              <w:jc w:val="center"/>
              <w:rPr>
                <w:rFonts w:cstheme="minorHAnsi"/>
                <w:sz w:val="16"/>
                <w:szCs w:val="16"/>
              </w:rPr>
            </w:pPr>
          </w:p>
          <w:p w:rsidR="00131EC3" w:rsidRPr="00033AAC" w:rsidRDefault="00033AAC" w:rsidP="007344C6">
            <w:pPr>
              <w:tabs>
                <w:tab w:val="left" w:pos="480"/>
              </w:tabs>
              <w:spacing w:after="0" w:line="276" w:lineRule="auto"/>
              <w:ind w:right="-159"/>
              <w:jc w:val="center"/>
              <w:rPr>
                <w:rFonts w:cstheme="minorHAnsi"/>
                <w:sz w:val="16"/>
                <w:szCs w:val="16"/>
              </w:rPr>
            </w:pPr>
            <w:r w:rsidRPr="00033AAC">
              <w:rPr>
                <w:rFonts w:cstheme="minorHAnsi"/>
                <w:sz w:val="16"/>
                <w:szCs w:val="16"/>
              </w:rPr>
              <w:t>W</w:t>
            </w:r>
            <w:r w:rsidR="007344C6">
              <w:rPr>
                <w:rFonts w:cstheme="minorHAnsi"/>
                <w:sz w:val="16"/>
                <w:szCs w:val="16"/>
              </w:rPr>
              <w:t>ojewódzki Specjalistyczny Zespół Zakładów Opieki Zdrowotnej Chorób Płuc i Gruźlicy w Wolicy</w:t>
            </w:r>
          </w:p>
        </w:tc>
        <w:tc>
          <w:tcPr>
            <w:tcW w:w="1599" w:type="dxa"/>
            <w:shd w:val="clear" w:color="auto" w:fill="D3EAF2"/>
            <w:vAlign w:val="center"/>
          </w:tcPr>
          <w:p w:rsidR="00033AAC" w:rsidRPr="00033AAC" w:rsidRDefault="00577AD5" w:rsidP="00033A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K</w:t>
            </w:r>
            <w:r w:rsidR="007344C6">
              <w:rPr>
                <w:rFonts w:eastAsia="Times New Roman" w:cstheme="minorHAnsi"/>
                <w:sz w:val="16"/>
                <w:szCs w:val="16"/>
                <w:lang w:eastAsia="pl-PL"/>
              </w:rPr>
              <w:t>ontrola kompleksowa za 2022</w:t>
            </w:r>
            <w:r w:rsidR="00033AAC" w:rsidRPr="00033AA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rok</w:t>
            </w:r>
          </w:p>
        </w:tc>
        <w:tc>
          <w:tcPr>
            <w:tcW w:w="1920" w:type="dxa"/>
            <w:shd w:val="clear" w:color="auto" w:fill="D3EAF2"/>
            <w:vAlign w:val="center"/>
          </w:tcPr>
          <w:p w:rsidR="00033AAC" w:rsidRPr="00033AAC" w:rsidRDefault="00033AAC" w:rsidP="00033AAC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ar-SA"/>
              </w:rPr>
            </w:pPr>
            <w:r w:rsidRPr="00033AAC">
              <w:rPr>
                <w:rFonts w:cstheme="minorHAnsi"/>
                <w:sz w:val="16"/>
                <w:szCs w:val="16"/>
              </w:rPr>
              <w:t xml:space="preserve">od </w:t>
            </w:r>
            <w:r w:rsidR="007344C6">
              <w:rPr>
                <w:rFonts w:cstheme="minorHAnsi"/>
                <w:color w:val="000000"/>
                <w:sz w:val="16"/>
                <w:szCs w:val="16"/>
                <w:lang w:eastAsia="ar-SA"/>
              </w:rPr>
              <w:t>12.09.2023</w:t>
            </w:r>
            <w:r w:rsidRPr="00033AAC">
              <w:rPr>
                <w:rFonts w:cstheme="minorHAnsi"/>
                <w:color w:val="000000"/>
                <w:sz w:val="16"/>
                <w:szCs w:val="16"/>
                <w:lang w:eastAsia="ar-SA"/>
              </w:rPr>
              <w:t xml:space="preserve"> r. </w:t>
            </w:r>
          </w:p>
          <w:p w:rsidR="00033AAC" w:rsidRPr="00033AAC" w:rsidRDefault="007344C6" w:rsidP="00033A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ar-SA"/>
              </w:rPr>
              <w:t>do 24.10.2023</w:t>
            </w:r>
            <w:r w:rsidR="00033AAC" w:rsidRPr="00033AAC">
              <w:rPr>
                <w:rFonts w:cstheme="minorHAnsi"/>
                <w:color w:val="000000"/>
                <w:sz w:val="16"/>
                <w:szCs w:val="16"/>
                <w:lang w:eastAsia="ar-SA"/>
              </w:rPr>
              <w:t xml:space="preserve"> r.</w:t>
            </w:r>
          </w:p>
        </w:tc>
        <w:tc>
          <w:tcPr>
            <w:tcW w:w="2550" w:type="dxa"/>
            <w:shd w:val="clear" w:color="auto" w:fill="D3EAF2"/>
            <w:vAlign w:val="center"/>
          </w:tcPr>
          <w:p w:rsidR="007344C6" w:rsidRDefault="007344C6" w:rsidP="00612330">
            <w:pPr>
              <w:pStyle w:val="Akapitzlist"/>
              <w:numPr>
                <w:ilvl w:val="0"/>
                <w:numId w:val="14"/>
              </w:numPr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Zatrudnienie 2 podmiotów gospodarczych tj. 2 lekarzy prowadzących działalność gospodarczą na podstawie umów cywilnoprawnych na stanowiskach kierowników oddziałów stacjonarnych Szpi</w:t>
            </w:r>
            <w:r w:rsidR="0061233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tala tj. Oddziału Rehabilitacji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Pulmonologicznej oraz Oddziału chorób płuc  </w:t>
            </w:r>
          </w:p>
          <w:p w:rsidR="00033AAC" w:rsidRDefault="007344C6" w:rsidP="00612330">
            <w:pPr>
              <w:pStyle w:val="Akapitzlist"/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i gruźlicy „C”,</w:t>
            </w:r>
          </w:p>
          <w:p w:rsidR="007344C6" w:rsidRDefault="007344C6" w:rsidP="00612330">
            <w:pPr>
              <w:pStyle w:val="Akapitzlist"/>
              <w:numPr>
                <w:ilvl w:val="0"/>
                <w:numId w:val="14"/>
              </w:numPr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Niezamieszczenie  </w:t>
            </w:r>
          </w:p>
          <w:p w:rsidR="007344C6" w:rsidRDefault="007344C6" w:rsidP="00612330">
            <w:pPr>
              <w:pStyle w:val="Akapitzlist"/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 terminie 30 dni od terminu wykonania umowy tj. od dnia 27.12.2022 r.  </w:t>
            </w:r>
          </w:p>
          <w:p w:rsidR="007344C6" w:rsidRDefault="007344C6" w:rsidP="00612330">
            <w:pPr>
              <w:pStyle w:val="Akapitzlist"/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 Biuletynie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Zamówień Publicznych ogłoszenia o wykonaniu umowy na zakup zestawu do 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ergospirometrii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:rsidR="007344C6" w:rsidRDefault="007344C6" w:rsidP="00612330">
            <w:pPr>
              <w:pStyle w:val="Akapitzlist"/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z cykloergometrem, co wynikało z przepisów  </w:t>
            </w:r>
          </w:p>
          <w:p w:rsidR="007344C6" w:rsidRDefault="007344C6" w:rsidP="00612330">
            <w:pPr>
              <w:pStyle w:val="Akapitzlist"/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art. 448 ustawy z dnia  </w:t>
            </w:r>
          </w:p>
          <w:p w:rsidR="00612330" w:rsidRDefault="007344C6" w:rsidP="00612330">
            <w:pPr>
              <w:pStyle w:val="Akapitzlist"/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11 września 2019 r. – Prawo zamówień publicznych </w:t>
            </w:r>
          </w:p>
          <w:p w:rsidR="007344C6" w:rsidRDefault="007344C6" w:rsidP="00612330">
            <w:pPr>
              <w:pStyle w:val="Akapitzlist"/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(Dz. U. z 2022 r. poz. 1710  </w:t>
            </w:r>
          </w:p>
          <w:p w:rsidR="007344C6" w:rsidRDefault="007344C6" w:rsidP="00612330">
            <w:pPr>
              <w:pStyle w:val="Akapitzlist"/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z 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późn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. zm.), </w:t>
            </w:r>
          </w:p>
          <w:p w:rsidR="007344C6" w:rsidRDefault="007344C6" w:rsidP="00612330">
            <w:pPr>
              <w:pStyle w:val="Akapitzlist"/>
              <w:numPr>
                <w:ilvl w:val="0"/>
                <w:numId w:val="14"/>
              </w:numPr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Brak precyzyjnych zapisów dotyczących istotnych warunków funkcjonowania umowy zawartej z Gminą Godziesze Wielkie </w:t>
            </w:r>
          </w:p>
          <w:p w:rsidR="007344C6" w:rsidRDefault="007344C6" w:rsidP="00612330">
            <w:pPr>
              <w:pStyle w:val="Akapitzlist"/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a dotyczącej funkcjonowania na terenie Szpitala Stacji Uzdatniania Wody, np. obmiaru terenu zajętego na potrzeby tego obiektu, </w:t>
            </w:r>
          </w:p>
          <w:p w:rsidR="00612330" w:rsidRDefault="007344C6" w:rsidP="00612330">
            <w:pPr>
              <w:pStyle w:val="Akapitzlist"/>
              <w:numPr>
                <w:ilvl w:val="0"/>
                <w:numId w:val="14"/>
              </w:numPr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Nieterminowe wykonanie okresowych specjalistycznych przeglądów technicznych urządzeń i sprzętów medycznych, które przeglądów takich wymagają</w:t>
            </w:r>
            <w:r w:rsidR="00BC156D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, stwierdzone </w:t>
            </w:r>
            <w:r w:rsidR="0061233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:rsidR="007344C6" w:rsidRDefault="00BC156D" w:rsidP="00612330">
            <w:pPr>
              <w:pStyle w:val="Akapitzlist"/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 32 przypadkach na 126 skontrolowanych urządzeń, </w:t>
            </w:r>
          </w:p>
          <w:p w:rsidR="00612330" w:rsidRDefault="00BC156D" w:rsidP="00612330">
            <w:pPr>
              <w:pStyle w:val="Akapitzlist"/>
              <w:numPr>
                <w:ilvl w:val="0"/>
                <w:numId w:val="14"/>
              </w:numPr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Nieterminowe przekazanie korekty planu finansowego z dnia 31.08.2022 r. do akceptacji Rady Społecznej Sz</w:t>
            </w:r>
            <w:r w:rsidR="0061233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pitala, zamiast na posiedzenie  </w:t>
            </w:r>
          </w:p>
          <w:p w:rsidR="00BC156D" w:rsidRPr="00612330" w:rsidRDefault="00BC156D" w:rsidP="00612330">
            <w:pPr>
              <w:pStyle w:val="Akapitzlist"/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12330">
              <w:rPr>
                <w:rFonts w:eastAsia="Times New Roman" w:cstheme="minorHAnsi"/>
                <w:sz w:val="16"/>
                <w:szCs w:val="16"/>
                <w:lang w:eastAsia="pl-PL"/>
              </w:rPr>
              <w:t>w 16.09.2022 r., dokumenty przedłożono na posiedzenie w dniu 14.12.2022</w:t>
            </w:r>
            <w:r w:rsidR="0061233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61233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r. co spowodowało, że Rada Społeczna nie miała możliwości, we właściwym czasie, wyrażenia swojej opinii co do wprowadzonych zmian, stosownie do kompetencji wynikających z art. 48 ust 2 pkt 2 ustawy z dnia 15 kwietnia 2011 r. o działalności leczniczej </w:t>
            </w:r>
          </w:p>
          <w:p w:rsidR="00BC156D" w:rsidRDefault="00BC156D" w:rsidP="00612330">
            <w:pPr>
              <w:pStyle w:val="Akapitzlist"/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(Dz. U. z 2021 poz. 711 ze zm., Dz. U. z 2022 poz. 633 ze zm.),</w:t>
            </w:r>
          </w:p>
          <w:p w:rsidR="00BC156D" w:rsidRDefault="00BC156D" w:rsidP="00612330">
            <w:pPr>
              <w:pStyle w:val="Akapitzlist"/>
              <w:numPr>
                <w:ilvl w:val="0"/>
                <w:numId w:val="14"/>
              </w:numPr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Nieścisłości w prowadzeniu dokumentacji księgowej, polegające na niezgodnym z obowiązującą w Szpitalu Instrukcją Obiegu, Kontroli i Archiwizowania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Dokumentów Finansowo-Księgowych opisywaniu dekretów faktur kosztowych,</w:t>
            </w:r>
          </w:p>
          <w:p w:rsidR="00BC156D" w:rsidRDefault="00BC156D" w:rsidP="00612330">
            <w:pPr>
              <w:pStyle w:val="Akapitzlist"/>
              <w:numPr>
                <w:ilvl w:val="0"/>
                <w:numId w:val="14"/>
              </w:numPr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Przyjęcie i zaliczenie </w:t>
            </w:r>
          </w:p>
          <w:p w:rsidR="00BC156D" w:rsidRDefault="00BC156D" w:rsidP="00612330">
            <w:pPr>
              <w:pStyle w:val="Akapitzlist"/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w koszty działalności faktur, niepoprawnie wystawionych przez lekarzy zatrudnionych na podstawie kontraktów,</w:t>
            </w:r>
          </w:p>
          <w:p w:rsidR="00BC156D" w:rsidRDefault="00BC156D" w:rsidP="00612330">
            <w:pPr>
              <w:pStyle w:val="Akapitzlist"/>
              <w:numPr>
                <w:ilvl w:val="0"/>
                <w:numId w:val="14"/>
              </w:numPr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Brak lub stosowanie </w:t>
            </w:r>
          </w:p>
          <w:p w:rsidR="00BC156D" w:rsidRDefault="00BC156D" w:rsidP="00612330">
            <w:pPr>
              <w:pStyle w:val="Akapitzlist"/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w opisach faktur kosztowych nieobowiązującej podstawy prawnej dotyczącej przepisów PZP.</w:t>
            </w:r>
          </w:p>
          <w:p w:rsidR="007344C6" w:rsidRPr="007344C6" w:rsidRDefault="007344C6" w:rsidP="00612330">
            <w:pPr>
              <w:pStyle w:val="Akapitzlist"/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shd w:val="clear" w:color="auto" w:fill="D3EAF2"/>
            <w:vAlign w:val="center"/>
          </w:tcPr>
          <w:p w:rsidR="00033AAC" w:rsidRPr="00033AAC" w:rsidRDefault="007344C6" w:rsidP="00033A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TAK</w:t>
            </w:r>
            <w:r w:rsidR="00D6571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27.03.2024 r.</w:t>
            </w:r>
          </w:p>
        </w:tc>
        <w:tc>
          <w:tcPr>
            <w:tcW w:w="1295" w:type="dxa"/>
            <w:shd w:val="clear" w:color="auto" w:fill="D3EAF2"/>
            <w:vAlign w:val="center"/>
          </w:tcPr>
          <w:p w:rsidR="00033AAC" w:rsidRPr="00033AAC" w:rsidRDefault="00033AAC" w:rsidP="00033AAC">
            <w:pPr>
              <w:spacing w:after="0" w:line="240" w:lineRule="auto"/>
              <w:ind w:hanging="22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33AAC">
              <w:rPr>
                <w:rFonts w:eastAsia="Times New Roman" w:cstheme="minorHAnsi"/>
                <w:sz w:val="16"/>
                <w:szCs w:val="16"/>
                <w:lang w:eastAsia="pl-PL"/>
              </w:rPr>
              <w:t>Na miejscu</w:t>
            </w:r>
          </w:p>
          <w:p w:rsidR="00033AAC" w:rsidRPr="00033AAC" w:rsidRDefault="00033AAC" w:rsidP="00033A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33AA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w Departamencie Zdrowia UMWW</w:t>
            </w:r>
          </w:p>
        </w:tc>
      </w:tr>
      <w:tr w:rsidR="00676275" w:rsidRPr="00631E9F" w:rsidTr="003847A3">
        <w:trPr>
          <w:trHeight w:val="2354"/>
          <w:tblCellSpacing w:w="15" w:type="dxa"/>
        </w:trPr>
        <w:tc>
          <w:tcPr>
            <w:tcW w:w="1686" w:type="dxa"/>
            <w:vAlign w:val="center"/>
          </w:tcPr>
          <w:p w:rsidR="00676275" w:rsidRPr="00676275" w:rsidRDefault="00CA6652" w:rsidP="0067627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DZ-II.1710.2.2024</w:t>
            </w:r>
          </w:p>
        </w:tc>
        <w:tc>
          <w:tcPr>
            <w:tcW w:w="3843" w:type="dxa"/>
            <w:gridSpan w:val="2"/>
            <w:vAlign w:val="center"/>
          </w:tcPr>
          <w:p w:rsidR="00131EC3" w:rsidRPr="00676275" w:rsidRDefault="00CA6652" w:rsidP="007344C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6652">
              <w:rPr>
                <w:rFonts w:ascii="Calibri" w:hAnsi="Calibri" w:cs="Calibri"/>
                <w:color w:val="000000"/>
                <w:sz w:val="16"/>
                <w:szCs w:val="16"/>
              </w:rPr>
              <w:t>Centrum Integracji Społecznej ARKA w Wieleniu</w:t>
            </w:r>
          </w:p>
        </w:tc>
        <w:tc>
          <w:tcPr>
            <w:tcW w:w="1599" w:type="dxa"/>
            <w:vAlign w:val="center"/>
          </w:tcPr>
          <w:p w:rsidR="00CA6652" w:rsidRDefault="00CA6652" w:rsidP="0067627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Kontrola problemowa za rok 2023 w zakresie prawidłowości wydatkowania dotacji otrzymanej na podstawie porozumienia nr </w:t>
            </w:r>
          </w:p>
          <w:p w:rsidR="00676275" w:rsidRPr="00033AAC" w:rsidRDefault="00CA6652" w:rsidP="0067627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DZ-III./5/2023 z dnia 30.10.2024 r.</w:t>
            </w:r>
          </w:p>
        </w:tc>
        <w:tc>
          <w:tcPr>
            <w:tcW w:w="1920" w:type="dxa"/>
            <w:vAlign w:val="center"/>
          </w:tcPr>
          <w:p w:rsidR="00676275" w:rsidRPr="00033AAC" w:rsidRDefault="00CA6652" w:rsidP="0067627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21-22.05.2024 r.</w:t>
            </w:r>
          </w:p>
        </w:tc>
        <w:tc>
          <w:tcPr>
            <w:tcW w:w="2550" w:type="dxa"/>
            <w:vAlign w:val="center"/>
          </w:tcPr>
          <w:p w:rsidR="00676275" w:rsidRPr="00321AA1" w:rsidRDefault="00321AA1" w:rsidP="00321AA1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Nie stwierdzono</w:t>
            </w:r>
          </w:p>
        </w:tc>
        <w:tc>
          <w:tcPr>
            <w:tcW w:w="1039" w:type="dxa"/>
            <w:vAlign w:val="center"/>
          </w:tcPr>
          <w:p w:rsidR="00676275" w:rsidRPr="00033AAC" w:rsidRDefault="00321AA1" w:rsidP="0067627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295" w:type="dxa"/>
            <w:vAlign w:val="center"/>
          </w:tcPr>
          <w:p w:rsidR="00321AA1" w:rsidRPr="00321AA1" w:rsidRDefault="00321AA1" w:rsidP="00321AA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21AA1">
              <w:rPr>
                <w:rFonts w:eastAsia="Times New Roman" w:cstheme="minorHAnsi"/>
                <w:sz w:val="16"/>
                <w:szCs w:val="16"/>
                <w:lang w:eastAsia="pl-PL"/>
              </w:rPr>
              <w:t>Na miejscu</w:t>
            </w:r>
          </w:p>
          <w:p w:rsidR="00676275" w:rsidRPr="00033AAC" w:rsidRDefault="00321AA1" w:rsidP="00321AA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21AA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w Departamencie Zdrowia UMWW</w:t>
            </w:r>
          </w:p>
        </w:tc>
      </w:tr>
      <w:tr w:rsidR="00A67C02" w:rsidRPr="00631E9F" w:rsidTr="008D7C98">
        <w:trPr>
          <w:trHeight w:val="50"/>
          <w:tblCellSpacing w:w="15" w:type="dxa"/>
        </w:trPr>
        <w:tc>
          <w:tcPr>
            <w:tcW w:w="1686" w:type="dxa"/>
            <w:shd w:val="clear" w:color="auto" w:fill="D3EAF2"/>
            <w:vAlign w:val="center"/>
          </w:tcPr>
          <w:p w:rsidR="00A67C02" w:rsidRPr="00033AAC" w:rsidRDefault="00615206" w:rsidP="00A67C0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DZ-II.1710.1.2024</w:t>
            </w:r>
          </w:p>
        </w:tc>
        <w:tc>
          <w:tcPr>
            <w:tcW w:w="3843" w:type="dxa"/>
            <w:gridSpan w:val="2"/>
            <w:shd w:val="clear" w:color="auto" w:fill="D3EAF2"/>
            <w:vAlign w:val="center"/>
          </w:tcPr>
          <w:p w:rsidR="00A67C02" w:rsidRPr="00033AAC" w:rsidRDefault="00615206" w:rsidP="00A67C0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Fundacja na Rzecz Rewaloryzacji Miasta Śrem</w:t>
            </w:r>
          </w:p>
        </w:tc>
        <w:tc>
          <w:tcPr>
            <w:tcW w:w="1599" w:type="dxa"/>
            <w:shd w:val="clear" w:color="auto" w:fill="D3EAF2"/>
            <w:vAlign w:val="center"/>
          </w:tcPr>
          <w:p w:rsidR="00A67C02" w:rsidRPr="00033AAC" w:rsidRDefault="00615206" w:rsidP="00A67C0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Kontrola problemowa za ro</w:t>
            </w:r>
            <w:r w:rsidR="00400997">
              <w:rPr>
                <w:rFonts w:eastAsia="Times New Roman" w:cstheme="minorHAnsi"/>
                <w:sz w:val="16"/>
                <w:szCs w:val="16"/>
                <w:lang w:eastAsia="pl-PL"/>
              </w:rPr>
              <w:t>k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2023 w zakresie prawidłowości wydatkowania dotacji otrzymanej na podstawie porozumienia nr DZ.III/4/2023 z dnia 31.10.2023 r.</w:t>
            </w:r>
          </w:p>
        </w:tc>
        <w:tc>
          <w:tcPr>
            <w:tcW w:w="1920" w:type="dxa"/>
            <w:shd w:val="clear" w:color="auto" w:fill="D3EAF2"/>
            <w:vAlign w:val="center"/>
          </w:tcPr>
          <w:p w:rsidR="00D25C58" w:rsidRPr="00033AAC" w:rsidRDefault="00615206" w:rsidP="00CA665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22-23.05.2024 r.</w:t>
            </w:r>
          </w:p>
        </w:tc>
        <w:tc>
          <w:tcPr>
            <w:tcW w:w="2550" w:type="dxa"/>
            <w:shd w:val="clear" w:color="auto" w:fill="D3EAF2"/>
            <w:vAlign w:val="center"/>
          </w:tcPr>
          <w:p w:rsidR="00A67C02" w:rsidRPr="007344C6" w:rsidRDefault="00615206" w:rsidP="00CA6652">
            <w:pPr>
              <w:spacing w:before="12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Nie stwierdzono</w:t>
            </w:r>
          </w:p>
        </w:tc>
        <w:tc>
          <w:tcPr>
            <w:tcW w:w="1039" w:type="dxa"/>
            <w:shd w:val="clear" w:color="auto" w:fill="D3EAF2"/>
            <w:vAlign w:val="center"/>
          </w:tcPr>
          <w:p w:rsidR="00A67C02" w:rsidRPr="00033AAC" w:rsidRDefault="00615206" w:rsidP="007344C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295" w:type="dxa"/>
            <w:shd w:val="clear" w:color="auto" w:fill="D3EAF2"/>
            <w:vAlign w:val="center"/>
          </w:tcPr>
          <w:p w:rsidR="00A67C02" w:rsidRPr="00033AAC" w:rsidRDefault="00615206" w:rsidP="00D25C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Na miejscu w Departamencie Zdrowia UMWW</w:t>
            </w:r>
          </w:p>
        </w:tc>
      </w:tr>
      <w:tr w:rsidR="003847A3" w:rsidRPr="00631E9F" w:rsidTr="008D7C98">
        <w:trPr>
          <w:tblCellSpacing w:w="15" w:type="dxa"/>
        </w:trPr>
        <w:tc>
          <w:tcPr>
            <w:tcW w:w="1686" w:type="dxa"/>
            <w:vAlign w:val="center"/>
          </w:tcPr>
          <w:p w:rsidR="003847A3" w:rsidRPr="00C14C66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DZ-II.1710.4.2024</w:t>
            </w:r>
          </w:p>
        </w:tc>
        <w:tc>
          <w:tcPr>
            <w:tcW w:w="3843" w:type="dxa"/>
            <w:gridSpan w:val="2"/>
            <w:vAlign w:val="center"/>
          </w:tcPr>
          <w:p w:rsidR="003847A3" w:rsidRPr="00C14C66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Stowarzyszenie „Pogotowie Społeczne” w Poznaniu</w:t>
            </w:r>
          </w:p>
        </w:tc>
        <w:tc>
          <w:tcPr>
            <w:tcW w:w="1599" w:type="dxa"/>
            <w:vAlign w:val="center"/>
          </w:tcPr>
          <w:p w:rsidR="003847A3" w:rsidRPr="00C14C66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Kontrola problemowa za ro</w:t>
            </w:r>
            <w:r w:rsidR="00400997">
              <w:rPr>
                <w:rFonts w:eastAsia="Times New Roman" w:cstheme="minorHAnsi"/>
                <w:sz w:val="16"/>
                <w:szCs w:val="16"/>
                <w:lang w:eastAsia="pl-PL"/>
              </w:rPr>
              <w:t>k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2023 w zakresie prawidłowości wydatkowania dotacji otrzymanej na podstawie porozumienia nr DZ.III/2/2023 z dnia 31.10.2023 r.</w:t>
            </w:r>
          </w:p>
        </w:tc>
        <w:tc>
          <w:tcPr>
            <w:tcW w:w="1920" w:type="dxa"/>
            <w:vAlign w:val="center"/>
          </w:tcPr>
          <w:p w:rsidR="003847A3" w:rsidRPr="00C14C66" w:rsidRDefault="003847A3" w:rsidP="003847A3">
            <w:pPr>
              <w:tabs>
                <w:tab w:val="left" w:pos="480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13-14.06.2024 r.</w:t>
            </w:r>
          </w:p>
        </w:tc>
        <w:tc>
          <w:tcPr>
            <w:tcW w:w="2550" w:type="dxa"/>
            <w:vAlign w:val="center"/>
          </w:tcPr>
          <w:p w:rsidR="003847A3" w:rsidRPr="007344C6" w:rsidRDefault="003847A3" w:rsidP="003847A3">
            <w:pPr>
              <w:spacing w:before="12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Nie stwierdzono</w:t>
            </w:r>
          </w:p>
        </w:tc>
        <w:tc>
          <w:tcPr>
            <w:tcW w:w="1039" w:type="dxa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295" w:type="dxa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Na miejscu w Departamencie Zdrowia UMWW</w:t>
            </w:r>
          </w:p>
        </w:tc>
      </w:tr>
      <w:tr w:rsidR="003847A3" w:rsidRPr="00631E9F" w:rsidTr="008D7C98">
        <w:trPr>
          <w:tblCellSpacing w:w="15" w:type="dxa"/>
        </w:trPr>
        <w:tc>
          <w:tcPr>
            <w:tcW w:w="1686" w:type="dxa"/>
            <w:shd w:val="clear" w:color="auto" w:fill="D3EAF2"/>
            <w:vAlign w:val="center"/>
          </w:tcPr>
          <w:p w:rsidR="003847A3" w:rsidRPr="00033AAC" w:rsidRDefault="00B576F0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DZ-II.1710.5.2024</w:t>
            </w:r>
          </w:p>
        </w:tc>
        <w:tc>
          <w:tcPr>
            <w:tcW w:w="3843" w:type="dxa"/>
            <w:gridSpan w:val="2"/>
            <w:shd w:val="clear" w:color="auto" w:fill="D3EAF2"/>
            <w:vAlign w:val="center"/>
          </w:tcPr>
          <w:p w:rsidR="003847A3" w:rsidRPr="00033AAC" w:rsidRDefault="00B576F0" w:rsidP="00B576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Centrum Integracji Społecznej w Kwilczu</w:t>
            </w:r>
          </w:p>
        </w:tc>
        <w:tc>
          <w:tcPr>
            <w:tcW w:w="1599" w:type="dxa"/>
            <w:shd w:val="clear" w:color="auto" w:fill="D3EAF2"/>
            <w:vAlign w:val="center"/>
          </w:tcPr>
          <w:p w:rsidR="003847A3" w:rsidRPr="00033AAC" w:rsidRDefault="00B576F0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576F0">
              <w:rPr>
                <w:rFonts w:eastAsia="Times New Roman" w:cstheme="minorHAnsi"/>
                <w:sz w:val="16"/>
                <w:szCs w:val="16"/>
                <w:lang w:eastAsia="pl-PL"/>
              </w:rPr>
              <w:t>Kontrola problemowa za ro</w:t>
            </w:r>
            <w:r w:rsidR="00400997">
              <w:rPr>
                <w:rFonts w:eastAsia="Times New Roman" w:cstheme="minorHAnsi"/>
                <w:sz w:val="16"/>
                <w:szCs w:val="16"/>
                <w:lang w:eastAsia="pl-PL"/>
              </w:rPr>
              <w:t>k</w:t>
            </w:r>
            <w:r w:rsidRPr="00B576F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2023 w zakresie prawidłowości wydatkowania dotacji otrzymanej na po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dstawie porozumienia nr DZ.III/1/2023 z dnia 30</w:t>
            </w:r>
            <w:r w:rsidRPr="00B576F0">
              <w:rPr>
                <w:rFonts w:eastAsia="Times New Roman" w:cstheme="minorHAnsi"/>
                <w:sz w:val="16"/>
                <w:szCs w:val="16"/>
                <w:lang w:eastAsia="pl-PL"/>
              </w:rPr>
              <w:t>.10.2023 r.</w:t>
            </w:r>
          </w:p>
        </w:tc>
        <w:tc>
          <w:tcPr>
            <w:tcW w:w="1920" w:type="dxa"/>
            <w:shd w:val="clear" w:color="auto" w:fill="D3EAF2"/>
            <w:vAlign w:val="center"/>
          </w:tcPr>
          <w:p w:rsidR="003847A3" w:rsidRPr="00033AAC" w:rsidRDefault="00B576F0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06.-07.06.2024 r.</w:t>
            </w:r>
          </w:p>
        </w:tc>
        <w:tc>
          <w:tcPr>
            <w:tcW w:w="2550" w:type="dxa"/>
            <w:shd w:val="clear" w:color="auto" w:fill="D3EAF2"/>
            <w:vAlign w:val="center"/>
          </w:tcPr>
          <w:p w:rsidR="003847A3" w:rsidRPr="00033AAC" w:rsidRDefault="00B576F0" w:rsidP="00B576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Nie stwierdzono</w:t>
            </w:r>
          </w:p>
        </w:tc>
        <w:tc>
          <w:tcPr>
            <w:tcW w:w="1039" w:type="dxa"/>
            <w:shd w:val="clear" w:color="auto" w:fill="D3EAF2"/>
            <w:vAlign w:val="center"/>
          </w:tcPr>
          <w:p w:rsidR="003847A3" w:rsidRPr="00033AAC" w:rsidRDefault="00B576F0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295" w:type="dxa"/>
            <w:shd w:val="clear" w:color="auto" w:fill="D3EAF2"/>
            <w:vAlign w:val="center"/>
          </w:tcPr>
          <w:p w:rsidR="003847A3" w:rsidRPr="00033AAC" w:rsidRDefault="00B576F0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576F0">
              <w:rPr>
                <w:rFonts w:eastAsia="Times New Roman" w:cstheme="minorHAnsi"/>
                <w:sz w:val="16"/>
                <w:szCs w:val="16"/>
                <w:lang w:eastAsia="pl-PL"/>
              </w:rPr>
              <w:t>Na miejscu w Departamencie Zdrowia UMWW</w:t>
            </w:r>
          </w:p>
        </w:tc>
      </w:tr>
      <w:tr w:rsidR="003847A3" w:rsidRPr="00734BB8" w:rsidTr="008D7C98">
        <w:trPr>
          <w:tblCellSpacing w:w="15" w:type="dxa"/>
        </w:trPr>
        <w:tc>
          <w:tcPr>
            <w:tcW w:w="1686" w:type="dxa"/>
            <w:vAlign w:val="center"/>
          </w:tcPr>
          <w:p w:rsidR="003847A3" w:rsidRPr="00033AAC" w:rsidRDefault="00D44361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44361">
              <w:rPr>
                <w:rFonts w:eastAsia="Times New Roman" w:cstheme="minorHAnsi"/>
                <w:sz w:val="16"/>
                <w:szCs w:val="16"/>
                <w:lang w:eastAsia="pl-PL"/>
              </w:rPr>
              <w:t>DZ-II.1710.3.2024</w:t>
            </w:r>
          </w:p>
        </w:tc>
        <w:tc>
          <w:tcPr>
            <w:tcW w:w="3843" w:type="dxa"/>
            <w:gridSpan w:val="2"/>
            <w:vAlign w:val="center"/>
          </w:tcPr>
          <w:p w:rsidR="003847A3" w:rsidRPr="00033AAC" w:rsidRDefault="00D44361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44361">
              <w:rPr>
                <w:rFonts w:eastAsia="Times New Roman" w:cstheme="minorHAnsi"/>
                <w:sz w:val="16"/>
                <w:szCs w:val="16"/>
                <w:lang w:eastAsia="pl-PL"/>
              </w:rPr>
              <w:t>Gmina Rogoźno</w:t>
            </w:r>
          </w:p>
        </w:tc>
        <w:tc>
          <w:tcPr>
            <w:tcW w:w="1599" w:type="dxa"/>
            <w:vAlign w:val="center"/>
          </w:tcPr>
          <w:p w:rsidR="003847A3" w:rsidRPr="00033AAC" w:rsidRDefault="00D44361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576F0">
              <w:rPr>
                <w:rFonts w:eastAsia="Times New Roman" w:cstheme="minorHAnsi"/>
                <w:sz w:val="16"/>
                <w:szCs w:val="16"/>
                <w:lang w:eastAsia="pl-PL"/>
              </w:rPr>
              <w:t>Kontrola problemowa za ro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k</w:t>
            </w:r>
            <w:r w:rsidRPr="00B576F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2023 w zakresie prawidłowości wydatkowania dotacji otrzymanej na po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dstawie porozumienia nr DZ.III/3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/2023 z dnia 30</w:t>
            </w:r>
            <w:r w:rsidRPr="00B576F0">
              <w:rPr>
                <w:rFonts w:eastAsia="Times New Roman" w:cstheme="minorHAnsi"/>
                <w:sz w:val="16"/>
                <w:szCs w:val="16"/>
                <w:lang w:eastAsia="pl-PL"/>
              </w:rPr>
              <w:t>.10.2023 r.</w:t>
            </w:r>
          </w:p>
        </w:tc>
        <w:tc>
          <w:tcPr>
            <w:tcW w:w="1920" w:type="dxa"/>
            <w:vAlign w:val="center"/>
          </w:tcPr>
          <w:p w:rsidR="003847A3" w:rsidRPr="00033AAC" w:rsidRDefault="00D44361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06</w:t>
            </w:r>
            <w:r w:rsidRPr="00D4436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-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</w:t>
            </w:r>
            <w:r w:rsidRPr="00D44361">
              <w:rPr>
                <w:rFonts w:eastAsia="Times New Roman" w:cstheme="minorHAnsi"/>
                <w:sz w:val="16"/>
                <w:szCs w:val="16"/>
                <w:lang w:eastAsia="pl-PL"/>
              </w:rPr>
              <w:t>7.06.2024</w:t>
            </w:r>
          </w:p>
        </w:tc>
        <w:tc>
          <w:tcPr>
            <w:tcW w:w="2550" w:type="dxa"/>
            <w:vAlign w:val="center"/>
          </w:tcPr>
          <w:p w:rsidR="003847A3" w:rsidRPr="00033AAC" w:rsidRDefault="00D44361" w:rsidP="003847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4436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1.        rozbieżność pomiędzy zapisami  § 3 Uchwały Nr LIX/583/2021 Rady Miejskiej w Rogoźnie z dnia 30 grudnia 2021 r., a zapisami § 9 Statutu Centrum Integracji Społecznej, wprowadzonego Uchwałą Nr XV/124/2015 Rady Miejskiej w Rogoźnie z dnia 26 sierpnia 2015 r, dotyczącą miejsca prowadzenia obsługi finansowo – księgowej Centrum Integracji Społecznej, 2.        brak wskazania instruktorów zawodu dla warsztatów gastronomicznego i krawieckiego, co było niezgodne  z art. 11 ust.3 ustawy z dnia 13 czerwca 2003 r.                               o zatrudnieniu socjalnym (Dz.U.2022.poz. 2241 ze zm.), 3.        brak w dokumentach kadrowych zakresów obowiązków poszczególnych instruktorów zawodu </w:t>
            </w:r>
            <w:r w:rsidRPr="00D44361"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opisujących obszary ich odpowiedzialności, co było niezgodne z art. 94 pkt. 1 ustawy z dnia 26 czerwca 1974 Kodeks pracy (Dz.U. z 2023 poz. 1465 ze zm.), 4.        związane z ustawą o rachunkowości:  a.        niewłaściwy sposób zaewidencjonowania i rachunkowego rozliczenia części dotacji przeznaczonej na zakup materiałów  do remontu i elementów wyposażenia, b.       kwalifikację zakupionych klimatyzatora oraz zespołu lamp do oświetlenia pomieszczenia jako elementów zwiększających wartość budynku, 5.        brak oznakowania oraz dokumentów OT  dla klimatyzatora i lamp.</w:t>
            </w:r>
          </w:p>
        </w:tc>
        <w:tc>
          <w:tcPr>
            <w:tcW w:w="1039" w:type="dxa"/>
            <w:vAlign w:val="center"/>
          </w:tcPr>
          <w:p w:rsidR="003847A3" w:rsidRPr="00033AAC" w:rsidRDefault="00D44361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1295" w:type="dxa"/>
            <w:vAlign w:val="center"/>
          </w:tcPr>
          <w:p w:rsidR="003847A3" w:rsidRPr="00033AAC" w:rsidRDefault="00D44361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Na miejscu w Departamencie Zdrowia UMWW</w:t>
            </w:r>
            <w:bookmarkStart w:id="0" w:name="_GoBack"/>
            <w:bookmarkEnd w:id="0"/>
          </w:p>
        </w:tc>
      </w:tr>
      <w:tr w:rsidR="003847A3" w:rsidRPr="00734BB8" w:rsidTr="008D7C98">
        <w:trPr>
          <w:tblCellSpacing w:w="15" w:type="dxa"/>
        </w:trPr>
        <w:tc>
          <w:tcPr>
            <w:tcW w:w="1686" w:type="dxa"/>
            <w:shd w:val="clear" w:color="auto" w:fill="D3EAF2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shd w:val="clear" w:color="auto" w:fill="D3EAF2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D3EAF2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shd w:val="clear" w:color="auto" w:fill="D3EAF2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shd w:val="clear" w:color="auto" w:fill="D3EAF2"/>
            <w:vAlign w:val="center"/>
          </w:tcPr>
          <w:p w:rsidR="003847A3" w:rsidRPr="00033AAC" w:rsidRDefault="003847A3" w:rsidP="003847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shd w:val="clear" w:color="auto" w:fill="D3EAF2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95" w:type="dxa"/>
            <w:shd w:val="clear" w:color="auto" w:fill="D3EAF2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847A3" w:rsidRPr="00734BB8" w:rsidTr="008D7C98">
        <w:trPr>
          <w:tblCellSpacing w:w="15" w:type="dxa"/>
        </w:trPr>
        <w:tc>
          <w:tcPr>
            <w:tcW w:w="1686" w:type="dxa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vAlign w:val="center"/>
          </w:tcPr>
          <w:p w:rsidR="003847A3" w:rsidRPr="00033AAC" w:rsidRDefault="003847A3" w:rsidP="003847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95" w:type="dxa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847A3" w:rsidRPr="00734BB8" w:rsidTr="008D7C98">
        <w:trPr>
          <w:tblCellSpacing w:w="15" w:type="dxa"/>
        </w:trPr>
        <w:tc>
          <w:tcPr>
            <w:tcW w:w="1686" w:type="dxa"/>
            <w:shd w:val="clear" w:color="auto" w:fill="D3EAF2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shd w:val="clear" w:color="auto" w:fill="D3EAF2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D3EAF2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shd w:val="clear" w:color="auto" w:fill="D3EAF2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shd w:val="clear" w:color="auto" w:fill="D3EAF2"/>
            <w:vAlign w:val="center"/>
          </w:tcPr>
          <w:p w:rsidR="003847A3" w:rsidRPr="00033AAC" w:rsidRDefault="003847A3" w:rsidP="003847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shd w:val="clear" w:color="auto" w:fill="D3EAF2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95" w:type="dxa"/>
            <w:shd w:val="clear" w:color="auto" w:fill="D3EAF2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847A3" w:rsidRPr="00734BB8" w:rsidTr="008D7C98">
        <w:trPr>
          <w:tblCellSpacing w:w="15" w:type="dxa"/>
        </w:trPr>
        <w:tc>
          <w:tcPr>
            <w:tcW w:w="1686" w:type="dxa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vAlign w:val="center"/>
          </w:tcPr>
          <w:p w:rsidR="003847A3" w:rsidRPr="00033AAC" w:rsidRDefault="003847A3" w:rsidP="003847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95" w:type="dxa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847A3" w:rsidRPr="00734BB8" w:rsidTr="008D7C98">
        <w:trPr>
          <w:tblCellSpacing w:w="15" w:type="dxa"/>
        </w:trPr>
        <w:tc>
          <w:tcPr>
            <w:tcW w:w="1686" w:type="dxa"/>
            <w:shd w:val="clear" w:color="auto" w:fill="D3EAF2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shd w:val="clear" w:color="auto" w:fill="D3EAF2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D3EAF2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shd w:val="clear" w:color="auto" w:fill="D3EAF2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shd w:val="clear" w:color="auto" w:fill="D3EAF2"/>
            <w:vAlign w:val="center"/>
          </w:tcPr>
          <w:p w:rsidR="003847A3" w:rsidRPr="00033AAC" w:rsidRDefault="003847A3" w:rsidP="003847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shd w:val="clear" w:color="auto" w:fill="D3EAF2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95" w:type="dxa"/>
            <w:shd w:val="clear" w:color="auto" w:fill="D3EAF2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847A3" w:rsidRPr="00734BB8" w:rsidTr="008D7C98">
        <w:trPr>
          <w:tblCellSpacing w:w="15" w:type="dxa"/>
        </w:trPr>
        <w:tc>
          <w:tcPr>
            <w:tcW w:w="1686" w:type="dxa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vAlign w:val="center"/>
          </w:tcPr>
          <w:p w:rsidR="003847A3" w:rsidRPr="00033AAC" w:rsidRDefault="003847A3" w:rsidP="003847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95" w:type="dxa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847A3" w:rsidRPr="00734BB8" w:rsidTr="008D7C98">
        <w:trPr>
          <w:tblCellSpacing w:w="15" w:type="dxa"/>
        </w:trPr>
        <w:tc>
          <w:tcPr>
            <w:tcW w:w="1686" w:type="dxa"/>
            <w:shd w:val="clear" w:color="auto" w:fill="D3EAF2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shd w:val="clear" w:color="auto" w:fill="D3EAF2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D3EAF2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shd w:val="clear" w:color="auto" w:fill="D3EAF2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shd w:val="clear" w:color="auto" w:fill="D3EAF2"/>
            <w:vAlign w:val="center"/>
          </w:tcPr>
          <w:p w:rsidR="003847A3" w:rsidRPr="00033AAC" w:rsidRDefault="003847A3" w:rsidP="003847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shd w:val="clear" w:color="auto" w:fill="D3EAF2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95" w:type="dxa"/>
            <w:shd w:val="clear" w:color="auto" w:fill="D3EAF2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847A3" w:rsidRPr="00734BB8" w:rsidTr="008D7C98">
        <w:trPr>
          <w:tblCellSpacing w:w="15" w:type="dxa"/>
        </w:trPr>
        <w:tc>
          <w:tcPr>
            <w:tcW w:w="1686" w:type="dxa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vAlign w:val="center"/>
          </w:tcPr>
          <w:p w:rsidR="003847A3" w:rsidRPr="00033AAC" w:rsidRDefault="003847A3" w:rsidP="003847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95" w:type="dxa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847A3" w:rsidRPr="00734BB8" w:rsidTr="008D7C98">
        <w:trPr>
          <w:tblCellSpacing w:w="15" w:type="dxa"/>
        </w:trPr>
        <w:tc>
          <w:tcPr>
            <w:tcW w:w="1686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95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47A3" w:rsidRPr="00734BB8" w:rsidTr="008D7C98">
        <w:trPr>
          <w:tblCellSpacing w:w="15" w:type="dxa"/>
        </w:trPr>
        <w:tc>
          <w:tcPr>
            <w:tcW w:w="1686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95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47A3" w:rsidRPr="00734BB8" w:rsidTr="008D7C98">
        <w:trPr>
          <w:tblCellSpacing w:w="15" w:type="dxa"/>
        </w:trPr>
        <w:tc>
          <w:tcPr>
            <w:tcW w:w="1686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95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47A3" w:rsidRPr="00734BB8" w:rsidTr="008D7C98">
        <w:trPr>
          <w:tblCellSpacing w:w="15" w:type="dxa"/>
        </w:trPr>
        <w:tc>
          <w:tcPr>
            <w:tcW w:w="1686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95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47A3" w:rsidRPr="00734BB8" w:rsidTr="008D7C98">
        <w:trPr>
          <w:tblCellSpacing w:w="15" w:type="dxa"/>
        </w:trPr>
        <w:tc>
          <w:tcPr>
            <w:tcW w:w="1686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95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47A3" w:rsidRPr="00734BB8" w:rsidTr="008D7C98">
        <w:trPr>
          <w:tblCellSpacing w:w="15" w:type="dxa"/>
        </w:trPr>
        <w:tc>
          <w:tcPr>
            <w:tcW w:w="1686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95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47A3" w:rsidRPr="00734BB8" w:rsidTr="008D7C98">
        <w:trPr>
          <w:tblCellSpacing w:w="15" w:type="dxa"/>
        </w:trPr>
        <w:tc>
          <w:tcPr>
            <w:tcW w:w="1686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95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47A3" w:rsidRPr="00734BB8" w:rsidTr="008D7C98">
        <w:trPr>
          <w:tblCellSpacing w:w="15" w:type="dxa"/>
        </w:trPr>
        <w:tc>
          <w:tcPr>
            <w:tcW w:w="1686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95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47A3" w:rsidRPr="00734BB8" w:rsidTr="008D7C98">
        <w:trPr>
          <w:tblCellSpacing w:w="15" w:type="dxa"/>
        </w:trPr>
        <w:tc>
          <w:tcPr>
            <w:tcW w:w="1686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95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47A3" w:rsidRPr="00734BB8" w:rsidTr="008D7C98">
        <w:trPr>
          <w:tblCellSpacing w:w="15" w:type="dxa"/>
        </w:trPr>
        <w:tc>
          <w:tcPr>
            <w:tcW w:w="1686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95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47A3" w:rsidRPr="00734BB8" w:rsidTr="008D7C98">
        <w:trPr>
          <w:tblCellSpacing w:w="15" w:type="dxa"/>
        </w:trPr>
        <w:tc>
          <w:tcPr>
            <w:tcW w:w="1686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95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47A3" w:rsidRPr="00734BB8" w:rsidTr="008D7C98">
        <w:trPr>
          <w:tblCellSpacing w:w="15" w:type="dxa"/>
        </w:trPr>
        <w:tc>
          <w:tcPr>
            <w:tcW w:w="1686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95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47A3" w:rsidRPr="00734BB8" w:rsidTr="008D7C98">
        <w:trPr>
          <w:tblCellSpacing w:w="15" w:type="dxa"/>
        </w:trPr>
        <w:tc>
          <w:tcPr>
            <w:tcW w:w="1686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95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E19A0" w:rsidRPr="00734BB8" w:rsidRDefault="00AE19A0">
      <w:pPr>
        <w:rPr>
          <w:sz w:val="16"/>
          <w:szCs w:val="16"/>
        </w:rPr>
      </w:pPr>
    </w:p>
    <w:sectPr w:rsidR="00AE19A0" w:rsidRPr="00734BB8" w:rsidSect="00734BB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37B" w:rsidRDefault="0047337B" w:rsidP="00734BB8">
      <w:pPr>
        <w:spacing w:after="0" w:line="240" w:lineRule="auto"/>
      </w:pPr>
      <w:r>
        <w:separator/>
      </w:r>
    </w:p>
  </w:endnote>
  <w:endnote w:type="continuationSeparator" w:id="0">
    <w:p w:rsidR="0047337B" w:rsidRDefault="0047337B" w:rsidP="0073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070560"/>
      <w:docPartObj>
        <w:docPartGallery w:val="Page Numbers (Bottom of Page)"/>
        <w:docPartUnique/>
      </w:docPartObj>
    </w:sdtPr>
    <w:sdtEndPr/>
    <w:sdtContent>
      <w:p w:rsidR="00A67C02" w:rsidRDefault="00A67C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361">
          <w:rPr>
            <w:noProof/>
          </w:rPr>
          <w:t>6</w:t>
        </w:r>
        <w:r>
          <w:fldChar w:fldCharType="end"/>
        </w:r>
      </w:p>
    </w:sdtContent>
  </w:sdt>
  <w:p w:rsidR="00A67C02" w:rsidRDefault="00A67C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37B" w:rsidRDefault="0047337B" w:rsidP="00734BB8">
      <w:pPr>
        <w:spacing w:after="0" w:line="240" w:lineRule="auto"/>
      </w:pPr>
      <w:r>
        <w:separator/>
      </w:r>
    </w:p>
  </w:footnote>
  <w:footnote w:type="continuationSeparator" w:id="0">
    <w:p w:rsidR="0047337B" w:rsidRDefault="0047337B" w:rsidP="00734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7997"/>
    <w:multiLevelType w:val="hybridMultilevel"/>
    <w:tmpl w:val="B882CABA"/>
    <w:lvl w:ilvl="0" w:tplc="35764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E6FA4"/>
    <w:multiLevelType w:val="hybridMultilevel"/>
    <w:tmpl w:val="69E01524"/>
    <w:lvl w:ilvl="0" w:tplc="61CC35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1D3001B"/>
    <w:multiLevelType w:val="multilevel"/>
    <w:tmpl w:val="58F05BD6"/>
    <w:lvl w:ilvl="0">
      <w:start w:val="1"/>
      <w:numFmt w:val="decimal"/>
      <w:lvlText w:val="%1."/>
      <w:lvlJc w:val="left"/>
      <w:pPr>
        <w:ind w:left="643" w:hanging="360"/>
      </w:pPr>
      <w:rPr>
        <w:rFonts w:ascii="Garamond" w:eastAsia="Times New Roman" w:hAnsi="Garamond" w:cs="Times New Roman"/>
      </w:rPr>
    </w:lvl>
    <w:lvl w:ilvl="1">
      <w:start w:val="1"/>
      <w:numFmt w:val="lowerLetter"/>
      <w:lvlText w:val="%2)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  <w:color w:val="000000"/>
      </w:rPr>
    </w:lvl>
  </w:abstractNum>
  <w:abstractNum w:abstractNumId="3" w15:restartNumberingAfterBreak="0">
    <w:nsid w:val="15297688"/>
    <w:multiLevelType w:val="hybridMultilevel"/>
    <w:tmpl w:val="E702DC8A"/>
    <w:lvl w:ilvl="0" w:tplc="5088FD5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C12FF"/>
    <w:multiLevelType w:val="hybridMultilevel"/>
    <w:tmpl w:val="0A3E391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93649E"/>
    <w:multiLevelType w:val="hybridMultilevel"/>
    <w:tmpl w:val="CD247368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E5D65"/>
    <w:multiLevelType w:val="multilevel"/>
    <w:tmpl w:val="58F05BD6"/>
    <w:lvl w:ilvl="0">
      <w:start w:val="1"/>
      <w:numFmt w:val="decimal"/>
      <w:lvlText w:val="%1."/>
      <w:lvlJc w:val="left"/>
      <w:pPr>
        <w:ind w:left="643" w:hanging="360"/>
      </w:pPr>
      <w:rPr>
        <w:rFonts w:ascii="Garamond" w:eastAsia="Times New Roman" w:hAnsi="Garamond" w:cs="Times New Roman"/>
      </w:rPr>
    </w:lvl>
    <w:lvl w:ilvl="1">
      <w:start w:val="1"/>
      <w:numFmt w:val="lowerLetter"/>
      <w:lvlText w:val="%2)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  <w:color w:val="000000"/>
      </w:rPr>
    </w:lvl>
  </w:abstractNum>
  <w:abstractNum w:abstractNumId="7" w15:restartNumberingAfterBreak="0">
    <w:nsid w:val="2F7965BD"/>
    <w:multiLevelType w:val="hybridMultilevel"/>
    <w:tmpl w:val="E626BB46"/>
    <w:lvl w:ilvl="0" w:tplc="61CC35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6D67D45"/>
    <w:multiLevelType w:val="hybridMultilevel"/>
    <w:tmpl w:val="14EE4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E502A"/>
    <w:multiLevelType w:val="hybridMultilevel"/>
    <w:tmpl w:val="5B043876"/>
    <w:lvl w:ilvl="0" w:tplc="77D21C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F1773"/>
    <w:multiLevelType w:val="hybridMultilevel"/>
    <w:tmpl w:val="B316038E"/>
    <w:lvl w:ilvl="0" w:tplc="61CC35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BB91C7A"/>
    <w:multiLevelType w:val="hybridMultilevel"/>
    <w:tmpl w:val="278A5608"/>
    <w:lvl w:ilvl="0" w:tplc="D1C8A6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45442"/>
    <w:multiLevelType w:val="hybridMultilevel"/>
    <w:tmpl w:val="01EAB4A4"/>
    <w:lvl w:ilvl="0" w:tplc="61CC35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29A4227"/>
    <w:multiLevelType w:val="hybridMultilevel"/>
    <w:tmpl w:val="98244C4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79F6213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4"/>
  </w:num>
  <w:num w:numId="5">
    <w:abstractNumId w:val="2"/>
  </w:num>
  <w:num w:numId="6">
    <w:abstractNumId w:val="9"/>
  </w:num>
  <w:num w:numId="7">
    <w:abstractNumId w:val="12"/>
  </w:num>
  <w:num w:numId="8">
    <w:abstractNumId w:val="10"/>
  </w:num>
  <w:num w:numId="9">
    <w:abstractNumId w:val="7"/>
  </w:num>
  <w:num w:numId="10">
    <w:abstractNumId w:val="1"/>
  </w:num>
  <w:num w:numId="11">
    <w:abstractNumId w:val="3"/>
  </w:num>
  <w:num w:numId="12">
    <w:abstractNumId w:val="11"/>
  </w:num>
  <w:num w:numId="13">
    <w:abstractNumId w:val="5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B8"/>
    <w:rsid w:val="00033AAC"/>
    <w:rsid w:val="00066CF0"/>
    <w:rsid w:val="000A2824"/>
    <w:rsid w:val="000C6342"/>
    <w:rsid w:val="000D1D3D"/>
    <w:rsid w:val="00131EC3"/>
    <w:rsid w:val="00167906"/>
    <w:rsid w:val="001707A1"/>
    <w:rsid w:val="001916DD"/>
    <w:rsid w:val="001E5064"/>
    <w:rsid w:val="001F64EA"/>
    <w:rsid w:val="002C2322"/>
    <w:rsid w:val="003115EA"/>
    <w:rsid w:val="00321AA1"/>
    <w:rsid w:val="003847A3"/>
    <w:rsid w:val="003E2AF3"/>
    <w:rsid w:val="00400997"/>
    <w:rsid w:val="0047337B"/>
    <w:rsid w:val="004A483B"/>
    <w:rsid w:val="004A6142"/>
    <w:rsid w:val="004C36BF"/>
    <w:rsid w:val="00577AD5"/>
    <w:rsid w:val="005D7DCB"/>
    <w:rsid w:val="005E0C26"/>
    <w:rsid w:val="00612330"/>
    <w:rsid w:val="00615206"/>
    <w:rsid w:val="00631E9F"/>
    <w:rsid w:val="00676275"/>
    <w:rsid w:val="006B7550"/>
    <w:rsid w:val="00707D27"/>
    <w:rsid w:val="007344C6"/>
    <w:rsid w:val="00734BB8"/>
    <w:rsid w:val="00774F6A"/>
    <w:rsid w:val="007D06A1"/>
    <w:rsid w:val="0088468F"/>
    <w:rsid w:val="008D7C98"/>
    <w:rsid w:val="008F6030"/>
    <w:rsid w:val="009217C8"/>
    <w:rsid w:val="00996122"/>
    <w:rsid w:val="009A0BA6"/>
    <w:rsid w:val="00A54F19"/>
    <w:rsid w:val="00A67C02"/>
    <w:rsid w:val="00AC68A7"/>
    <w:rsid w:val="00AE19A0"/>
    <w:rsid w:val="00B42E2F"/>
    <w:rsid w:val="00B576F0"/>
    <w:rsid w:val="00BB557E"/>
    <w:rsid w:val="00BC156D"/>
    <w:rsid w:val="00C14C66"/>
    <w:rsid w:val="00C14ED1"/>
    <w:rsid w:val="00C3597A"/>
    <w:rsid w:val="00C615B0"/>
    <w:rsid w:val="00C74E78"/>
    <w:rsid w:val="00C834FD"/>
    <w:rsid w:val="00C84239"/>
    <w:rsid w:val="00C9642A"/>
    <w:rsid w:val="00CA6652"/>
    <w:rsid w:val="00CB06A8"/>
    <w:rsid w:val="00CB0AB1"/>
    <w:rsid w:val="00CD2C42"/>
    <w:rsid w:val="00D25C58"/>
    <w:rsid w:val="00D32171"/>
    <w:rsid w:val="00D44361"/>
    <w:rsid w:val="00D65713"/>
    <w:rsid w:val="00D8723E"/>
    <w:rsid w:val="00DA71D9"/>
    <w:rsid w:val="00DB2FF6"/>
    <w:rsid w:val="00DB6EBF"/>
    <w:rsid w:val="00DC0850"/>
    <w:rsid w:val="00EB7995"/>
    <w:rsid w:val="00ED3B89"/>
    <w:rsid w:val="00EE782E"/>
    <w:rsid w:val="00F552A7"/>
    <w:rsid w:val="00F615AD"/>
    <w:rsid w:val="00FE4F69"/>
    <w:rsid w:val="00FE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2974"/>
  <w15:chartTrackingRefBased/>
  <w15:docId w15:val="{213538D8-45E8-4D8D-AA61-E5C0B764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BB8"/>
  </w:style>
  <w:style w:type="paragraph" w:styleId="Stopka">
    <w:name w:val="footer"/>
    <w:basedOn w:val="Normalny"/>
    <w:link w:val="Stopka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BB8"/>
  </w:style>
  <w:style w:type="paragraph" w:styleId="Tekstdymka">
    <w:name w:val="Balloon Text"/>
    <w:basedOn w:val="Normalny"/>
    <w:link w:val="TekstdymkaZnak"/>
    <w:uiPriority w:val="99"/>
    <w:semiHidden/>
    <w:unhideWhenUsed/>
    <w:rsid w:val="00C61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5B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DC085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08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E5064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1E506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E50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0D1D3D"/>
    <w:pPr>
      <w:spacing w:after="0" w:line="240" w:lineRule="auto"/>
    </w:pPr>
    <w:rPr>
      <w:rFonts w:ascii="Garamond" w:eastAsia="Times New Roman" w:hAnsi="Garamond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D1D3D"/>
    <w:rPr>
      <w:rFonts w:ascii="Garamond" w:eastAsia="Times New Roman" w:hAnsi="Garamond" w:cs="Calibri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D1D3D"/>
    <w:pPr>
      <w:spacing w:after="0" w:line="240" w:lineRule="auto"/>
      <w:ind w:left="720"/>
      <w:contextualSpacing/>
      <w:jc w:val="both"/>
    </w:pPr>
    <w:rPr>
      <w:rFonts w:ascii="Calibri" w:eastAsia="Calibri" w:hAnsi="Calibri" w:cs="Calibri"/>
      <w:color w:val="000000"/>
    </w:rPr>
  </w:style>
  <w:style w:type="paragraph" w:customStyle="1" w:styleId="Standard">
    <w:name w:val="Standard"/>
    <w:rsid w:val="000D1D3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9ED1A-D5F6-4187-81C4-89CAB0F2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773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kontroli przeprowadzonych przez</vt:lpstr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kontroli przeprowadzonych przez</dc:title>
  <dc:subject/>
  <dc:creator>Orlowski Tomasz</dc:creator>
  <cp:keywords/>
  <dc:description/>
  <cp:lastModifiedBy>Figaj Tomasz</cp:lastModifiedBy>
  <cp:revision>32</cp:revision>
  <cp:lastPrinted>2024-06-24T08:57:00Z</cp:lastPrinted>
  <dcterms:created xsi:type="dcterms:W3CDTF">2022-01-31T12:06:00Z</dcterms:created>
  <dcterms:modified xsi:type="dcterms:W3CDTF">2024-07-12T05:14:00Z</dcterms:modified>
</cp:coreProperties>
</file>