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5" w:rsidRPr="0015511B" w:rsidRDefault="0062773F" w:rsidP="005E434A">
      <w:pPr>
        <w:spacing w:line="276" w:lineRule="auto"/>
        <w:jc w:val="center"/>
        <w:rPr>
          <w:rFonts w:asciiTheme="minorHAnsi" w:hAnsiTheme="minorHAnsi" w:cstheme="minorHAnsi"/>
          <w:b/>
        </w:rPr>
      </w:pPr>
      <w:r>
        <w:rPr>
          <w:rFonts w:asciiTheme="minorHAnsi" w:hAnsiTheme="minorHAnsi" w:cstheme="minorHAnsi"/>
          <w:b/>
        </w:rPr>
        <w:t>Uchwała Nr</w:t>
      </w:r>
      <w:r w:rsidR="000931AD" w:rsidRPr="0015511B">
        <w:rPr>
          <w:rFonts w:asciiTheme="minorHAnsi" w:hAnsiTheme="minorHAnsi" w:cstheme="minorHAnsi"/>
          <w:b/>
        </w:rPr>
        <w:t xml:space="preserve"> </w:t>
      </w:r>
      <w:r>
        <w:rPr>
          <w:rFonts w:asciiTheme="minorHAnsi" w:hAnsiTheme="minorHAnsi" w:cstheme="minorHAnsi"/>
          <w:b/>
        </w:rPr>
        <w:t>138</w:t>
      </w:r>
      <w:r w:rsidR="00553A93" w:rsidRPr="0015511B">
        <w:rPr>
          <w:rFonts w:asciiTheme="minorHAnsi" w:hAnsiTheme="minorHAnsi" w:cstheme="minorHAnsi"/>
          <w:b/>
        </w:rPr>
        <w:t>/</w:t>
      </w:r>
      <w:r w:rsidR="000931AD" w:rsidRPr="0015511B">
        <w:rPr>
          <w:rFonts w:asciiTheme="minorHAnsi" w:hAnsiTheme="minorHAnsi" w:cstheme="minorHAnsi"/>
          <w:b/>
        </w:rPr>
        <w:t>2024</w:t>
      </w:r>
    </w:p>
    <w:p w:rsidR="000D0895" w:rsidRPr="0015511B" w:rsidRDefault="000D0895" w:rsidP="005E434A">
      <w:pPr>
        <w:spacing w:line="276" w:lineRule="auto"/>
        <w:jc w:val="center"/>
        <w:rPr>
          <w:rFonts w:asciiTheme="minorHAnsi" w:hAnsiTheme="minorHAnsi" w:cstheme="minorHAnsi"/>
          <w:b/>
        </w:rPr>
      </w:pPr>
      <w:r w:rsidRPr="0015511B">
        <w:rPr>
          <w:rFonts w:asciiTheme="minorHAnsi" w:hAnsiTheme="minorHAnsi" w:cstheme="minorHAnsi"/>
          <w:b/>
        </w:rPr>
        <w:t>Zarządu Województwa Wielkopolskiego</w:t>
      </w:r>
    </w:p>
    <w:p w:rsidR="000D0895" w:rsidRPr="0015511B" w:rsidRDefault="007D00C2" w:rsidP="005E434A">
      <w:pPr>
        <w:spacing w:line="276" w:lineRule="auto"/>
        <w:jc w:val="center"/>
        <w:rPr>
          <w:rFonts w:asciiTheme="minorHAnsi" w:hAnsiTheme="minorHAnsi" w:cstheme="minorHAnsi"/>
          <w:b/>
        </w:rPr>
      </w:pPr>
      <w:r w:rsidRPr="0015511B">
        <w:rPr>
          <w:rFonts w:asciiTheme="minorHAnsi" w:hAnsiTheme="minorHAnsi" w:cstheme="minorHAnsi"/>
          <w:b/>
        </w:rPr>
        <w:t xml:space="preserve"> </w:t>
      </w:r>
      <w:r w:rsidR="000D0895" w:rsidRPr="0015511B">
        <w:rPr>
          <w:rFonts w:asciiTheme="minorHAnsi" w:hAnsiTheme="minorHAnsi" w:cstheme="minorHAnsi"/>
          <w:b/>
        </w:rPr>
        <w:t>z dnia</w:t>
      </w:r>
      <w:r w:rsidR="004530A5" w:rsidRPr="0015511B">
        <w:rPr>
          <w:rFonts w:asciiTheme="minorHAnsi" w:hAnsiTheme="minorHAnsi" w:cstheme="minorHAnsi"/>
          <w:b/>
        </w:rPr>
        <w:t xml:space="preserve"> </w:t>
      </w:r>
      <w:r w:rsidR="00917AED" w:rsidRPr="0015511B">
        <w:rPr>
          <w:rFonts w:asciiTheme="minorHAnsi" w:hAnsiTheme="minorHAnsi" w:cstheme="minorHAnsi"/>
          <w:b/>
        </w:rPr>
        <w:t xml:space="preserve"> </w:t>
      </w:r>
      <w:r w:rsidR="0062773F">
        <w:rPr>
          <w:rFonts w:asciiTheme="minorHAnsi" w:hAnsiTheme="minorHAnsi" w:cstheme="minorHAnsi"/>
          <w:b/>
        </w:rPr>
        <w:t>13</w:t>
      </w:r>
      <w:r w:rsidR="000931AD" w:rsidRPr="0015511B">
        <w:rPr>
          <w:rFonts w:asciiTheme="minorHAnsi" w:hAnsiTheme="minorHAnsi" w:cstheme="minorHAnsi"/>
          <w:b/>
        </w:rPr>
        <w:t xml:space="preserve"> czerwca 2024</w:t>
      </w:r>
      <w:r w:rsidR="000D0895" w:rsidRPr="0015511B">
        <w:rPr>
          <w:rFonts w:asciiTheme="minorHAnsi" w:hAnsiTheme="minorHAnsi" w:cstheme="minorHAnsi"/>
          <w:b/>
        </w:rPr>
        <w:t xml:space="preserve"> r. </w:t>
      </w:r>
    </w:p>
    <w:p w:rsidR="00134300" w:rsidRPr="0015511B" w:rsidRDefault="00134300" w:rsidP="00CD4E6E">
      <w:pPr>
        <w:jc w:val="both"/>
        <w:rPr>
          <w:rFonts w:asciiTheme="minorHAnsi" w:hAnsiTheme="minorHAnsi" w:cstheme="minorHAnsi"/>
          <w:color w:val="FF0000"/>
        </w:rPr>
      </w:pPr>
    </w:p>
    <w:p w:rsidR="000D0895" w:rsidRPr="0015511B" w:rsidRDefault="006469BD" w:rsidP="005E434A">
      <w:pPr>
        <w:pStyle w:val="Tekstpodstawowywcity"/>
        <w:tabs>
          <w:tab w:val="left" w:pos="1276"/>
        </w:tabs>
        <w:spacing w:line="276" w:lineRule="auto"/>
        <w:ind w:left="0" w:firstLine="0"/>
        <w:rPr>
          <w:rFonts w:asciiTheme="minorHAnsi" w:hAnsiTheme="minorHAnsi" w:cstheme="minorHAnsi"/>
          <w:sz w:val="24"/>
        </w:rPr>
      </w:pPr>
      <w:r w:rsidRPr="0015511B">
        <w:rPr>
          <w:rFonts w:asciiTheme="minorHAnsi" w:hAnsiTheme="minorHAnsi" w:cstheme="minorHAnsi"/>
          <w:sz w:val="24"/>
        </w:rPr>
        <w:t xml:space="preserve">w sprawie </w:t>
      </w:r>
      <w:r w:rsidR="00917AED" w:rsidRPr="0015511B">
        <w:rPr>
          <w:rFonts w:asciiTheme="minorHAnsi" w:hAnsiTheme="minorHAnsi" w:cstheme="minorHAnsi"/>
          <w:sz w:val="24"/>
        </w:rPr>
        <w:t>ogłoszenia otwartego konkursu</w:t>
      </w:r>
      <w:r w:rsidR="00456999" w:rsidRPr="0015511B">
        <w:rPr>
          <w:rFonts w:asciiTheme="minorHAnsi" w:hAnsiTheme="minorHAnsi" w:cstheme="minorHAnsi"/>
          <w:sz w:val="24"/>
        </w:rPr>
        <w:t xml:space="preserve"> ofert na realizację zadań publicznych  Wojewód</w:t>
      </w:r>
      <w:r w:rsidR="00AE7AC3" w:rsidRPr="0015511B">
        <w:rPr>
          <w:rFonts w:asciiTheme="minorHAnsi" w:hAnsiTheme="minorHAnsi" w:cstheme="minorHAnsi"/>
          <w:sz w:val="24"/>
        </w:rPr>
        <w:t xml:space="preserve">ztwa Wielkopolskiego z obszaru ochrony i promocji zdrowia, w tym działalności leczniczej </w:t>
      </w:r>
      <w:r w:rsidR="00917AED" w:rsidRPr="0015511B">
        <w:rPr>
          <w:rFonts w:asciiTheme="minorHAnsi" w:hAnsiTheme="minorHAnsi" w:cstheme="minorHAnsi"/>
          <w:sz w:val="24"/>
        </w:rPr>
        <w:br/>
      </w:r>
      <w:r w:rsidR="00AE7AC3" w:rsidRPr="0015511B">
        <w:rPr>
          <w:rFonts w:asciiTheme="minorHAnsi" w:hAnsiTheme="minorHAnsi" w:cstheme="minorHAnsi"/>
          <w:sz w:val="24"/>
        </w:rPr>
        <w:t xml:space="preserve">w rozumieniu ustawy z dnia 15 kwietnia 2011 r. o działalności leczniczej </w:t>
      </w:r>
      <w:r w:rsidR="00AE7AC3" w:rsidRPr="0015511B">
        <w:rPr>
          <w:rFonts w:asciiTheme="minorHAnsi" w:hAnsiTheme="minorHAnsi" w:cstheme="minorHAnsi"/>
          <w:sz w:val="24"/>
        </w:rPr>
        <w:br/>
      </w:r>
      <w:r w:rsidR="00917AED" w:rsidRPr="0015511B">
        <w:rPr>
          <w:rFonts w:asciiTheme="minorHAnsi" w:hAnsiTheme="minorHAnsi" w:cstheme="minorHAnsi"/>
          <w:sz w:val="24"/>
        </w:rPr>
        <w:t xml:space="preserve">na lata </w:t>
      </w:r>
      <w:r w:rsidR="00456999" w:rsidRPr="0015511B">
        <w:rPr>
          <w:rFonts w:asciiTheme="minorHAnsi" w:hAnsiTheme="minorHAnsi" w:cstheme="minorHAnsi"/>
          <w:sz w:val="24"/>
        </w:rPr>
        <w:t>20</w:t>
      </w:r>
      <w:r w:rsidR="00446256" w:rsidRPr="0015511B">
        <w:rPr>
          <w:rFonts w:asciiTheme="minorHAnsi" w:hAnsiTheme="minorHAnsi" w:cstheme="minorHAnsi"/>
          <w:sz w:val="24"/>
        </w:rPr>
        <w:t xml:space="preserve">24-2026 </w:t>
      </w:r>
      <w:r w:rsidRPr="0015511B">
        <w:rPr>
          <w:rFonts w:asciiTheme="minorHAnsi" w:hAnsiTheme="minorHAnsi" w:cstheme="minorHAnsi"/>
          <w:sz w:val="24"/>
        </w:rPr>
        <w:t>pn.</w:t>
      </w:r>
      <w:r w:rsidR="00C95B95">
        <w:rPr>
          <w:rFonts w:asciiTheme="minorHAnsi" w:hAnsiTheme="minorHAnsi" w:cstheme="minorHAnsi"/>
          <w:sz w:val="24"/>
        </w:rPr>
        <w:t>:</w:t>
      </w:r>
      <w:r w:rsidRPr="0015511B">
        <w:rPr>
          <w:rFonts w:asciiTheme="minorHAnsi" w:hAnsiTheme="minorHAnsi" w:cstheme="minorHAnsi"/>
          <w:sz w:val="24"/>
        </w:rPr>
        <w:t xml:space="preserve"> „Promowanie i wspieranie działań na rzecz zdrowia psychi</w:t>
      </w:r>
      <w:r w:rsidR="00DF398E">
        <w:rPr>
          <w:rFonts w:asciiTheme="minorHAnsi" w:hAnsiTheme="minorHAnsi" w:cstheme="minorHAnsi"/>
          <w:sz w:val="24"/>
        </w:rPr>
        <w:t>cznego mieszkańców Wielkopolski</w:t>
      </w:r>
      <w:r w:rsidR="00963CD7">
        <w:rPr>
          <w:rFonts w:asciiTheme="minorHAnsi" w:hAnsiTheme="minorHAnsi" w:cstheme="minorHAnsi"/>
          <w:sz w:val="24"/>
        </w:rPr>
        <w:t xml:space="preserve"> – II edycja</w:t>
      </w:r>
      <w:r w:rsidR="00DF398E">
        <w:rPr>
          <w:rFonts w:asciiTheme="minorHAnsi" w:hAnsiTheme="minorHAnsi" w:cstheme="minorHAnsi"/>
          <w:sz w:val="24"/>
        </w:rPr>
        <w:t>”</w:t>
      </w:r>
      <w:r w:rsidRPr="0015511B">
        <w:rPr>
          <w:rFonts w:asciiTheme="minorHAnsi" w:hAnsiTheme="minorHAnsi" w:cstheme="minorHAnsi"/>
          <w:sz w:val="24"/>
        </w:rPr>
        <w:t>.</w:t>
      </w:r>
    </w:p>
    <w:p w:rsidR="00134300" w:rsidRPr="0015511B" w:rsidRDefault="00134300" w:rsidP="00CD4E6E">
      <w:pPr>
        <w:tabs>
          <w:tab w:val="num" w:pos="2160"/>
        </w:tabs>
        <w:jc w:val="both"/>
        <w:rPr>
          <w:rFonts w:asciiTheme="minorHAnsi" w:hAnsiTheme="minorHAnsi" w:cstheme="minorHAnsi"/>
        </w:rPr>
      </w:pPr>
    </w:p>
    <w:p w:rsidR="00FE4B57" w:rsidRPr="0015511B" w:rsidRDefault="00FE4B57" w:rsidP="006469BD">
      <w:pPr>
        <w:spacing w:line="276" w:lineRule="auto"/>
        <w:jc w:val="both"/>
        <w:rPr>
          <w:rFonts w:asciiTheme="minorHAnsi" w:hAnsiTheme="minorHAnsi" w:cstheme="minorHAnsi"/>
        </w:rPr>
      </w:pPr>
      <w:r w:rsidRPr="0015511B">
        <w:rPr>
          <w:rFonts w:asciiTheme="minorHAnsi" w:hAnsiTheme="minorHAnsi" w:cstheme="minorHAnsi"/>
        </w:rPr>
        <w:t xml:space="preserve">Na podstawie art. 41 ust. 1 ustawy z dnia 5 czerwca 1998 r. o samorządzie województwa </w:t>
      </w:r>
      <w:r w:rsidR="00D34F98" w:rsidRPr="0015511B">
        <w:rPr>
          <w:rFonts w:asciiTheme="minorHAnsi" w:hAnsiTheme="minorHAnsi" w:cstheme="minorHAnsi"/>
        </w:rPr>
        <w:br/>
      </w:r>
      <w:r w:rsidRPr="0015511B">
        <w:rPr>
          <w:rFonts w:asciiTheme="minorHAnsi" w:hAnsiTheme="minorHAnsi" w:cstheme="minorHAnsi"/>
        </w:rPr>
        <w:t>(</w:t>
      </w:r>
      <w:r w:rsidR="00336A90" w:rsidRPr="0015511B">
        <w:rPr>
          <w:rFonts w:asciiTheme="minorHAnsi" w:hAnsiTheme="minorHAnsi" w:cstheme="minorHAnsi"/>
        </w:rPr>
        <w:t>Dz</w:t>
      </w:r>
      <w:r w:rsidR="00446256" w:rsidRPr="0015511B">
        <w:rPr>
          <w:rFonts w:asciiTheme="minorHAnsi" w:hAnsiTheme="minorHAnsi" w:cstheme="minorHAnsi"/>
        </w:rPr>
        <w:t xml:space="preserve">. U. z 2024 poz. 566 ze zm.) </w:t>
      </w:r>
      <w:r w:rsidRPr="0015511B">
        <w:rPr>
          <w:rFonts w:asciiTheme="minorHAnsi" w:hAnsiTheme="minorHAnsi" w:cstheme="minorHAnsi"/>
        </w:rPr>
        <w:t xml:space="preserve">art. 11 ust. 2 </w:t>
      </w:r>
      <w:r w:rsidR="00937083" w:rsidRPr="0015511B">
        <w:rPr>
          <w:rFonts w:asciiTheme="minorHAnsi" w:hAnsiTheme="minorHAnsi" w:cstheme="minorHAnsi"/>
        </w:rPr>
        <w:t xml:space="preserve">i art. 13 </w:t>
      </w:r>
      <w:r w:rsidRPr="0015511B">
        <w:rPr>
          <w:rFonts w:asciiTheme="minorHAnsi" w:hAnsiTheme="minorHAnsi" w:cstheme="minorHAnsi"/>
        </w:rPr>
        <w:t>ustawy z dnia 24 kwietnia 2003 r. o działalności pożytku publicznego i o wolontariacie (</w:t>
      </w:r>
      <w:r w:rsidR="004530A5" w:rsidRPr="0015511B">
        <w:rPr>
          <w:rFonts w:asciiTheme="minorHAnsi" w:hAnsiTheme="minorHAnsi" w:cstheme="minorHAnsi"/>
        </w:rPr>
        <w:t>Dz. U. z 20</w:t>
      </w:r>
      <w:r w:rsidR="00446256" w:rsidRPr="0015511B">
        <w:rPr>
          <w:rFonts w:asciiTheme="minorHAnsi" w:hAnsiTheme="minorHAnsi" w:cstheme="minorHAnsi"/>
        </w:rPr>
        <w:t>23 r. poz. 571</w:t>
      </w:r>
      <w:r w:rsidR="004E79DC" w:rsidRPr="0015511B">
        <w:rPr>
          <w:rFonts w:asciiTheme="minorHAnsi" w:hAnsiTheme="minorHAnsi" w:cstheme="minorHAnsi"/>
        </w:rPr>
        <w:t xml:space="preserve"> ze zm.</w:t>
      </w:r>
      <w:r w:rsidR="0040227F" w:rsidRPr="0015511B">
        <w:rPr>
          <w:rFonts w:asciiTheme="minorHAnsi" w:hAnsiTheme="minorHAnsi" w:cstheme="minorHAnsi"/>
        </w:rPr>
        <w:t>) oraz</w:t>
      </w:r>
      <w:r w:rsidRPr="0015511B">
        <w:rPr>
          <w:rFonts w:asciiTheme="minorHAnsi" w:hAnsiTheme="minorHAnsi" w:cstheme="minorHAnsi"/>
        </w:rPr>
        <w:t xml:space="preserve"> </w:t>
      </w:r>
      <w:r w:rsidR="00AE7AC3" w:rsidRPr="0015511B">
        <w:rPr>
          <w:rFonts w:asciiTheme="minorHAnsi" w:hAnsiTheme="minorHAnsi" w:cstheme="minorHAnsi"/>
        </w:rPr>
        <w:t xml:space="preserve">Uchwały Nr </w:t>
      </w:r>
      <w:r w:rsidR="008A5707" w:rsidRPr="0015511B">
        <w:rPr>
          <w:rFonts w:asciiTheme="minorHAnsi" w:hAnsiTheme="minorHAnsi" w:cstheme="minorHAnsi"/>
        </w:rPr>
        <w:t>LVIII/1192/23</w:t>
      </w:r>
      <w:r w:rsidR="006469BD" w:rsidRPr="0015511B">
        <w:rPr>
          <w:rFonts w:asciiTheme="minorHAnsi" w:hAnsiTheme="minorHAnsi" w:cstheme="minorHAnsi"/>
        </w:rPr>
        <w:t xml:space="preserve"> </w:t>
      </w:r>
      <w:r w:rsidR="00AE7AC3" w:rsidRPr="0015511B">
        <w:rPr>
          <w:rFonts w:asciiTheme="minorHAnsi" w:hAnsiTheme="minorHAnsi" w:cstheme="minorHAnsi"/>
        </w:rPr>
        <w:t xml:space="preserve">Sejmiku Województwa Wielkopolskiego </w:t>
      </w:r>
      <w:r w:rsidR="006469BD" w:rsidRPr="0015511B">
        <w:rPr>
          <w:rFonts w:asciiTheme="minorHAnsi" w:hAnsiTheme="minorHAnsi" w:cstheme="minorHAnsi"/>
        </w:rPr>
        <w:t xml:space="preserve">z dnia </w:t>
      </w:r>
      <w:r w:rsidR="008A5707" w:rsidRPr="0015511B">
        <w:rPr>
          <w:rFonts w:asciiTheme="minorHAnsi" w:hAnsiTheme="minorHAnsi" w:cstheme="minorHAnsi"/>
        </w:rPr>
        <w:t xml:space="preserve">27 listopada 2023 </w:t>
      </w:r>
      <w:r w:rsidR="00AE7AC3" w:rsidRPr="0015511B">
        <w:rPr>
          <w:rFonts w:asciiTheme="minorHAnsi" w:hAnsiTheme="minorHAnsi" w:cstheme="minorHAnsi"/>
        </w:rPr>
        <w:t>roku</w:t>
      </w:r>
      <w:r w:rsidR="00B655AC" w:rsidRPr="0015511B">
        <w:rPr>
          <w:rFonts w:asciiTheme="minorHAnsi" w:hAnsiTheme="minorHAnsi" w:cstheme="minorHAnsi"/>
        </w:rPr>
        <w:t xml:space="preserve"> </w:t>
      </w:r>
      <w:r w:rsidR="00AE7AC3" w:rsidRPr="0015511B">
        <w:rPr>
          <w:rFonts w:asciiTheme="minorHAnsi" w:hAnsiTheme="minorHAnsi" w:cstheme="minorHAnsi"/>
        </w:rPr>
        <w:t>w sprawie uchwalenia</w:t>
      </w:r>
      <w:r w:rsidR="006469BD" w:rsidRPr="0015511B">
        <w:rPr>
          <w:rFonts w:asciiTheme="minorHAnsi" w:hAnsiTheme="minorHAnsi" w:cstheme="minorHAnsi"/>
        </w:rPr>
        <w:t xml:space="preserve"> Wieloletniego Programu współpracy Samorządu Województwa Wielkopolskiego z organizacjami pozarządowymi oraz innymi podmiotami prowadzącymi działalność pożytku </w:t>
      </w:r>
      <w:r w:rsidR="008A5707" w:rsidRPr="0015511B">
        <w:rPr>
          <w:rFonts w:asciiTheme="minorHAnsi" w:hAnsiTheme="minorHAnsi" w:cstheme="minorHAnsi"/>
        </w:rPr>
        <w:t xml:space="preserve">publicznego na lata 2024 – 2028, </w:t>
      </w:r>
      <w:r w:rsidR="00782E6F" w:rsidRPr="0015511B">
        <w:rPr>
          <w:rFonts w:asciiTheme="minorHAnsi" w:hAnsiTheme="minorHAnsi" w:cstheme="minorHAnsi"/>
        </w:rPr>
        <w:t>Zarząd Województwa Wielkopolskiego</w:t>
      </w:r>
      <w:r w:rsidR="00782E6F" w:rsidRPr="0015511B">
        <w:rPr>
          <w:rFonts w:asciiTheme="minorHAnsi" w:hAnsiTheme="minorHAnsi" w:cstheme="minorHAnsi"/>
          <w:color w:val="000000"/>
        </w:rPr>
        <w:t xml:space="preserve"> uchwala, co następuje:</w:t>
      </w:r>
    </w:p>
    <w:p w:rsidR="003A06BD" w:rsidRPr="0015511B" w:rsidRDefault="003A06BD" w:rsidP="00C17C79">
      <w:pPr>
        <w:spacing w:line="276" w:lineRule="auto"/>
        <w:jc w:val="center"/>
        <w:rPr>
          <w:rFonts w:asciiTheme="minorHAnsi" w:hAnsiTheme="minorHAnsi" w:cstheme="minorHAnsi"/>
        </w:rPr>
      </w:pPr>
    </w:p>
    <w:p w:rsidR="000D0895" w:rsidRPr="0015511B" w:rsidRDefault="000D0895" w:rsidP="00C17C79">
      <w:pPr>
        <w:spacing w:line="276" w:lineRule="auto"/>
        <w:jc w:val="center"/>
        <w:rPr>
          <w:rFonts w:asciiTheme="minorHAnsi" w:hAnsiTheme="minorHAnsi" w:cstheme="minorHAnsi"/>
          <w:b/>
        </w:rPr>
      </w:pPr>
      <w:r w:rsidRPr="0015511B">
        <w:rPr>
          <w:rFonts w:asciiTheme="minorHAnsi" w:hAnsiTheme="minorHAnsi" w:cstheme="minorHAnsi"/>
          <w:b/>
        </w:rPr>
        <w:t>§ 1</w:t>
      </w:r>
    </w:p>
    <w:p w:rsidR="000D0895" w:rsidRPr="0015511B" w:rsidRDefault="000D0895" w:rsidP="00C17C79">
      <w:pPr>
        <w:spacing w:line="276" w:lineRule="auto"/>
        <w:jc w:val="center"/>
        <w:rPr>
          <w:rFonts w:asciiTheme="minorHAnsi" w:hAnsiTheme="minorHAnsi" w:cstheme="minorHAnsi"/>
        </w:rPr>
      </w:pPr>
    </w:p>
    <w:p w:rsidR="00A07F51" w:rsidRPr="0015511B" w:rsidRDefault="00743B1D" w:rsidP="005E434A">
      <w:pPr>
        <w:spacing w:line="276" w:lineRule="auto"/>
        <w:jc w:val="both"/>
        <w:rPr>
          <w:rFonts w:asciiTheme="minorHAnsi" w:hAnsiTheme="minorHAnsi" w:cstheme="minorHAnsi"/>
        </w:rPr>
      </w:pPr>
      <w:r w:rsidRPr="0015511B">
        <w:rPr>
          <w:rFonts w:asciiTheme="minorHAnsi" w:hAnsiTheme="minorHAnsi" w:cstheme="minorHAnsi"/>
        </w:rPr>
        <w:t>Ogłasza się otwarty</w:t>
      </w:r>
      <w:r w:rsidR="00782E6F" w:rsidRPr="0015511B">
        <w:rPr>
          <w:rFonts w:asciiTheme="minorHAnsi" w:hAnsiTheme="minorHAnsi" w:cstheme="minorHAnsi"/>
        </w:rPr>
        <w:t xml:space="preserve"> konkurs ofert na real</w:t>
      </w:r>
      <w:r w:rsidRPr="0015511B">
        <w:rPr>
          <w:rFonts w:asciiTheme="minorHAnsi" w:hAnsiTheme="minorHAnsi" w:cstheme="minorHAnsi"/>
        </w:rPr>
        <w:t>izację</w:t>
      </w:r>
      <w:r w:rsidR="00C95B95">
        <w:rPr>
          <w:rFonts w:asciiTheme="minorHAnsi" w:hAnsiTheme="minorHAnsi" w:cstheme="minorHAnsi"/>
        </w:rPr>
        <w:t>,</w:t>
      </w:r>
      <w:r w:rsidRPr="0015511B">
        <w:rPr>
          <w:rFonts w:asciiTheme="minorHAnsi" w:hAnsiTheme="minorHAnsi" w:cstheme="minorHAnsi"/>
        </w:rPr>
        <w:t xml:space="preserve"> w formie wspierania zadania publicznego</w:t>
      </w:r>
      <w:r w:rsidR="00782E6F" w:rsidRPr="0015511B">
        <w:rPr>
          <w:rFonts w:asciiTheme="minorHAnsi" w:hAnsiTheme="minorHAnsi" w:cstheme="minorHAnsi"/>
        </w:rPr>
        <w:t xml:space="preserve"> Województwa Wielkopolskiego </w:t>
      </w:r>
      <w:r w:rsidRPr="0015511B">
        <w:rPr>
          <w:rFonts w:asciiTheme="minorHAnsi" w:hAnsiTheme="minorHAnsi" w:cstheme="minorHAnsi"/>
        </w:rPr>
        <w:t xml:space="preserve">z obszaru ochrony i promocji zdrowia, w tym działalności leczniczej w rozumieniu ustawy z dnia 15 kwietnia 2011 r. o działalności leczniczej </w:t>
      </w:r>
      <w:r w:rsidR="00592C58" w:rsidRPr="0015511B">
        <w:rPr>
          <w:rFonts w:asciiTheme="minorHAnsi" w:hAnsiTheme="minorHAnsi" w:cstheme="minorHAnsi"/>
        </w:rPr>
        <w:t xml:space="preserve">w latach </w:t>
      </w:r>
      <w:r w:rsidR="009B77D2">
        <w:rPr>
          <w:rFonts w:asciiTheme="minorHAnsi" w:hAnsiTheme="minorHAnsi" w:cstheme="minorHAnsi"/>
        </w:rPr>
        <w:t>2024-2026</w:t>
      </w:r>
      <w:r w:rsidR="002B70C8" w:rsidRPr="0015511B">
        <w:rPr>
          <w:rFonts w:asciiTheme="minorHAnsi" w:hAnsiTheme="minorHAnsi" w:cstheme="minorHAnsi"/>
        </w:rPr>
        <w:t>,</w:t>
      </w:r>
      <w:r w:rsidR="00AE1EA8" w:rsidRPr="0015511B">
        <w:rPr>
          <w:rFonts w:asciiTheme="minorHAnsi" w:hAnsiTheme="minorHAnsi" w:cstheme="minorHAnsi"/>
        </w:rPr>
        <w:t xml:space="preserve"> </w:t>
      </w:r>
      <w:r w:rsidR="00CB5796" w:rsidRPr="0015511B">
        <w:rPr>
          <w:rFonts w:asciiTheme="minorHAnsi" w:hAnsiTheme="minorHAnsi" w:cstheme="minorHAnsi"/>
        </w:rPr>
        <w:t>pn.:</w:t>
      </w:r>
      <w:r w:rsidRPr="0015511B">
        <w:rPr>
          <w:rFonts w:asciiTheme="minorHAnsi" w:hAnsiTheme="minorHAnsi" w:cstheme="minorHAnsi"/>
        </w:rPr>
        <w:t xml:space="preserve"> „Promowanie i wspieranie działań na rzecz zdrowia psychi</w:t>
      </w:r>
      <w:r w:rsidR="00DF398E">
        <w:rPr>
          <w:rFonts w:asciiTheme="minorHAnsi" w:hAnsiTheme="minorHAnsi" w:cstheme="minorHAnsi"/>
        </w:rPr>
        <w:t>cznego mieszkańców Wielkopolski</w:t>
      </w:r>
      <w:r w:rsidR="00963CD7">
        <w:rPr>
          <w:rFonts w:asciiTheme="minorHAnsi" w:hAnsiTheme="minorHAnsi" w:cstheme="minorHAnsi"/>
        </w:rPr>
        <w:t xml:space="preserve"> – II edycja</w:t>
      </w:r>
      <w:r w:rsidR="00DF398E">
        <w:rPr>
          <w:rFonts w:asciiTheme="minorHAnsi" w:hAnsiTheme="minorHAnsi" w:cstheme="minorHAnsi"/>
        </w:rPr>
        <w:t xml:space="preserve">” </w:t>
      </w:r>
      <w:r w:rsidR="00104BC0" w:rsidRPr="0015511B">
        <w:rPr>
          <w:rFonts w:asciiTheme="minorHAnsi" w:hAnsiTheme="minorHAnsi" w:cstheme="minorHAnsi"/>
          <w:color w:val="000000" w:themeColor="text1"/>
        </w:rPr>
        <w:t xml:space="preserve">na </w:t>
      </w:r>
      <w:r w:rsidRPr="0015511B">
        <w:rPr>
          <w:rFonts w:asciiTheme="minorHAnsi" w:hAnsiTheme="minorHAnsi" w:cstheme="minorHAnsi"/>
          <w:color w:val="000000" w:themeColor="text1"/>
        </w:rPr>
        <w:t xml:space="preserve">łączną </w:t>
      </w:r>
      <w:r w:rsidR="00AE7AC3" w:rsidRPr="0015511B">
        <w:rPr>
          <w:rFonts w:asciiTheme="minorHAnsi" w:hAnsiTheme="minorHAnsi" w:cstheme="minorHAnsi"/>
          <w:color w:val="000000" w:themeColor="text1"/>
        </w:rPr>
        <w:t xml:space="preserve">kwotę </w:t>
      </w:r>
      <w:r w:rsidR="008A5707" w:rsidRPr="0015511B">
        <w:rPr>
          <w:rFonts w:asciiTheme="minorHAnsi" w:hAnsiTheme="minorHAnsi" w:cstheme="minorHAnsi"/>
          <w:color w:val="000000" w:themeColor="text1"/>
        </w:rPr>
        <w:t xml:space="preserve">300 </w:t>
      </w:r>
      <w:r w:rsidR="00367A83" w:rsidRPr="0015511B">
        <w:rPr>
          <w:rFonts w:asciiTheme="minorHAnsi" w:hAnsiTheme="minorHAnsi" w:cstheme="minorHAnsi"/>
          <w:color w:val="000000" w:themeColor="text1"/>
        </w:rPr>
        <w:t xml:space="preserve">000,00 zł, </w:t>
      </w:r>
      <w:r w:rsidR="008A5707" w:rsidRPr="0015511B">
        <w:rPr>
          <w:rFonts w:asciiTheme="minorHAnsi" w:hAnsiTheme="minorHAnsi" w:cstheme="minorHAnsi"/>
          <w:color w:val="000000" w:themeColor="text1"/>
        </w:rPr>
        <w:t>w tym 100 000,00 zł w 2024 r., 100 000,00 zł w 2025</w:t>
      </w:r>
      <w:r w:rsidRPr="0015511B">
        <w:rPr>
          <w:rFonts w:asciiTheme="minorHAnsi" w:hAnsiTheme="minorHAnsi" w:cstheme="minorHAnsi"/>
          <w:color w:val="000000" w:themeColor="text1"/>
        </w:rPr>
        <w:t xml:space="preserve"> r.,</w:t>
      </w:r>
      <w:r w:rsidR="00934EAD">
        <w:rPr>
          <w:rFonts w:asciiTheme="minorHAnsi" w:hAnsiTheme="minorHAnsi" w:cstheme="minorHAnsi"/>
          <w:color w:val="000000" w:themeColor="text1"/>
        </w:rPr>
        <w:t xml:space="preserve"> </w:t>
      </w:r>
      <w:r w:rsidR="008A5707" w:rsidRPr="0015511B">
        <w:rPr>
          <w:rFonts w:asciiTheme="minorHAnsi" w:hAnsiTheme="minorHAnsi" w:cstheme="minorHAnsi"/>
          <w:color w:val="000000" w:themeColor="text1"/>
        </w:rPr>
        <w:t>100 000 zł w 2026 r.,</w:t>
      </w:r>
      <w:r w:rsidR="00E122FA" w:rsidRPr="0015511B">
        <w:rPr>
          <w:rFonts w:asciiTheme="minorHAnsi" w:hAnsiTheme="minorHAnsi" w:cstheme="minorHAnsi"/>
          <w:color w:val="000000" w:themeColor="text1"/>
        </w:rPr>
        <w:t xml:space="preserve"> </w:t>
      </w:r>
      <w:r w:rsidR="00A07F51" w:rsidRPr="0015511B">
        <w:rPr>
          <w:rFonts w:asciiTheme="minorHAnsi" w:hAnsiTheme="minorHAnsi" w:cstheme="minorHAnsi"/>
          <w:color w:val="000000" w:themeColor="text1"/>
        </w:rPr>
        <w:t>zgodnie z załącznikiem do niniejszej uchwały.</w:t>
      </w:r>
    </w:p>
    <w:p w:rsidR="00496087" w:rsidRPr="0015511B" w:rsidRDefault="00496087" w:rsidP="00C17C79">
      <w:pPr>
        <w:spacing w:line="276" w:lineRule="auto"/>
        <w:rPr>
          <w:rFonts w:asciiTheme="minorHAnsi" w:hAnsiTheme="minorHAnsi" w:cstheme="minorHAnsi"/>
        </w:rPr>
      </w:pPr>
    </w:p>
    <w:p w:rsidR="000D0895" w:rsidRPr="0015511B" w:rsidRDefault="000D0895" w:rsidP="00C17C79">
      <w:pPr>
        <w:spacing w:line="276" w:lineRule="auto"/>
        <w:jc w:val="center"/>
        <w:rPr>
          <w:rFonts w:asciiTheme="minorHAnsi" w:hAnsiTheme="minorHAnsi" w:cstheme="minorHAnsi"/>
          <w:b/>
        </w:rPr>
      </w:pPr>
      <w:r w:rsidRPr="0015511B">
        <w:rPr>
          <w:rFonts w:asciiTheme="minorHAnsi" w:hAnsiTheme="minorHAnsi" w:cstheme="minorHAnsi"/>
          <w:b/>
        </w:rPr>
        <w:t>§ 2</w:t>
      </w:r>
    </w:p>
    <w:p w:rsidR="000D0895" w:rsidRPr="0015511B" w:rsidRDefault="000D0895" w:rsidP="00C17C79">
      <w:pPr>
        <w:spacing w:line="276" w:lineRule="auto"/>
        <w:jc w:val="center"/>
        <w:rPr>
          <w:rFonts w:asciiTheme="minorHAnsi" w:hAnsiTheme="minorHAnsi" w:cstheme="minorHAnsi"/>
        </w:rPr>
      </w:pPr>
    </w:p>
    <w:p w:rsidR="000D0895" w:rsidRPr="0015511B" w:rsidRDefault="000D0895" w:rsidP="00C17C79">
      <w:pPr>
        <w:spacing w:line="276" w:lineRule="auto"/>
        <w:jc w:val="both"/>
        <w:rPr>
          <w:rFonts w:asciiTheme="minorHAnsi" w:hAnsiTheme="minorHAnsi" w:cstheme="minorHAnsi"/>
        </w:rPr>
      </w:pPr>
      <w:r w:rsidRPr="0015511B">
        <w:rPr>
          <w:rFonts w:asciiTheme="minorHAnsi" w:hAnsiTheme="minorHAnsi" w:cstheme="minorHAnsi"/>
        </w:rPr>
        <w:t xml:space="preserve">Treść </w:t>
      </w:r>
      <w:r w:rsidR="00C80DE5" w:rsidRPr="0015511B">
        <w:rPr>
          <w:rFonts w:asciiTheme="minorHAnsi" w:hAnsiTheme="minorHAnsi" w:cstheme="minorHAnsi"/>
        </w:rPr>
        <w:t xml:space="preserve">ogłoszenia stanowiąca załącznik </w:t>
      </w:r>
      <w:r w:rsidRPr="0015511B">
        <w:rPr>
          <w:rFonts w:asciiTheme="minorHAnsi" w:hAnsiTheme="minorHAnsi" w:cstheme="minorHAnsi"/>
        </w:rPr>
        <w:t xml:space="preserve">do niniejszej uchwały, zamieszczona zostanie na tablicy ogłoszeń, w Biuletynie Informacji Publicznej i </w:t>
      </w:r>
      <w:r w:rsidR="003E7433" w:rsidRPr="0015511B">
        <w:rPr>
          <w:rFonts w:asciiTheme="minorHAnsi" w:hAnsiTheme="minorHAnsi" w:cstheme="minorHAnsi"/>
        </w:rPr>
        <w:t>na stronie internetowej Urzęd</w:t>
      </w:r>
      <w:r w:rsidR="00345211" w:rsidRPr="0015511B">
        <w:rPr>
          <w:rFonts w:asciiTheme="minorHAnsi" w:hAnsiTheme="minorHAnsi" w:cstheme="minorHAnsi"/>
        </w:rPr>
        <w:t xml:space="preserve">u </w:t>
      </w:r>
      <w:r w:rsidR="00724C59" w:rsidRPr="0015511B">
        <w:rPr>
          <w:rFonts w:asciiTheme="minorHAnsi" w:hAnsiTheme="minorHAnsi" w:cstheme="minorHAnsi"/>
        </w:rPr>
        <w:t>Marszałkowskiego Województwa W</w:t>
      </w:r>
      <w:r w:rsidR="003E7433" w:rsidRPr="0015511B">
        <w:rPr>
          <w:rFonts w:asciiTheme="minorHAnsi" w:hAnsiTheme="minorHAnsi" w:cstheme="minorHAnsi"/>
        </w:rPr>
        <w:t>ielkopolskiego</w:t>
      </w:r>
      <w:r w:rsidRPr="0015511B">
        <w:rPr>
          <w:rFonts w:asciiTheme="minorHAnsi" w:hAnsiTheme="minorHAnsi" w:cstheme="minorHAnsi"/>
        </w:rPr>
        <w:t>.</w:t>
      </w:r>
    </w:p>
    <w:p w:rsidR="007521F1" w:rsidRPr="0015511B" w:rsidRDefault="007521F1" w:rsidP="00C17C79">
      <w:pPr>
        <w:spacing w:line="276" w:lineRule="auto"/>
        <w:rPr>
          <w:rFonts w:asciiTheme="minorHAnsi" w:hAnsiTheme="minorHAnsi" w:cstheme="minorHAnsi"/>
        </w:rPr>
      </w:pPr>
    </w:p>
    <w:p w:rsidR="000D0895" w:rsidRPr="0015511B" w:rsidRDefault="000D0895" w:rsidP="00C17C79">
      <w:pPr>
        <w:spacing w:line="276" w:lineRule="auto"/>
        <w:jc w:val="center"/>
        <w:rPr>
          <w:rFonts w:asciiTheme="minorHAnsi" w:hAnsiTheme="minorHAnsi" w:cstheme="minorHAnsi"/>
          <w:b/>
        </w:rPr>
      </w:pPr>
      <w:r w:rsidRPr="0015511B">
        <w:rPr>
          <w:rFonts w:asciiTheme="minorHAnsi" w:hAnsiTheme="minorHAnsi" w:cstheme="minorHAnsi"/>
          <w:b/>
        </w:rPr>
        <w:t xml:space="preserve">§ </w:t>
      </w:r>
      <w:r w:rsidR="00B77305" w:rsidRPr="0015511B">
        <w:rPr>
          <w:rFonts w:asciiTheme="minorHAnsi" w:hAnsiTheme="minorHAnsi" w:cstheme="minorHAnsi"/>
          <w:b/>
        </w:rPr>
        <w:t>3</w:t>
      </w:r>
    </w:p>
    <w:p w:rsidR="000D0895" w:rsidRPr="0015511B" w:rsidRDefault="000D0895" w:rsidP="00C17C79">
      <w:pPr>
        <w:spacing w:line="276" w:lineRule="auto"/>
        <w:jc w:val="center"/>
        <w:rPr>
          <w:rFonts w:asciiTheme="minorHAnsi" w:hAnsiTheme="minorHAnsi" w:cstheme="minorHAnsi"/>
        </w:rPr>
      </w:pPr>
    </w:p>
    <w:p w:rsidR="000D0895" w:rsidRPr="0015511B" w:rsidRDefault="000D0895" w:rsidP="00C17C79">
      <w:pPr>
        <w:spacing w:line="276" w:lineRule="auto"/>
        <w:jc w:val="both"/>
        <w:rPr>
          <w:rFonts w:asciiTheme="minorHAnsi" w:hAnsiTheme="minorHAnsi" w:cstheme="minorHAnsi"/>
        </w:rPr>
      </w:pPr>
      <w:r w:rsidRPr="0015511B">
        <w:rPr>
          <w:rFonts w:asciiTheme="minorHAnsi" w:hAnsiTheme="minorHAnsi" w:cstheme="minorHAnsi"/>
        </w:rPr>
        <w:t xml:space="preserve">Wykonanie uchwały powierza się </w:t>
      </w:r>
      <w:r w:rsidR="001A4E71" w:rsidRPr="0015511B">
        <w:rPr>
          <w:rFonts w:asciiTheme="minorHAnsi" w:hAnsiTheme="minorHAnsi" w:cstheme="minorHAnsi"/>
        </w:rPr>
        <w:t xml:space="preserve">Dyrektorowi Departamentu </w:t>
      </w:r>
      <w:r w:rsidR="001F5F5E" w:rsidRPr="0015511B">
        <w:rPr>
          <w:rFonts w:asciiTheme="minorHAnsi" w:hAnsiTheme="minorHAnsi" w:cstheme="minorHAnsi"/>
        </w:rPr>
        <w:t>Zdrowia</w:t>
      </w:r>
      <w:r w:rsidR="00267BA6" w:rsidRPr="0015511B">
        <w:rPr>
          <w:rFonts w:asciiTheme="minorHAnsi" w:hAnsiTheme="minorHAnsi" w:cstheme="minorHAnsi"/>
        </w:rPr>
        <w:t>.</w:t>
      </w:r>
      <w:r w:rsidRPr="0015511B">
        <w:rPr>
          <w:rFonts w:asciiTheme="minorHAnsi" w:hAnsiTheme="minorHAnsi" w:cstheme="minorHAnsi"/>
        </w:rPr>
        <w:t xml:space="preserve"> </w:t>
      </w:r>
    </w:p>
    <w:p w:rsidR="00073656" w:rsidRPr="0015511B" w:rsidRDefault="00073656" w:rsidP="00C17C79">
      <w:pPr>
        <w:spacing w:line="276" w:lineRule="auto"/>
        <w:jc w:val="both"/>
        <w:rPr>
          <w:rFonts w:asciiTheme="minorHAnsi" w:hAnsiTheme="minorHAnsi" w:cstheme="minorHAnsi"/>
        </w:rPr>
      </w:pPr>
    </w:p>
    <w:p w:rsidR="000D0895" w:rsidRPr="0015511B" w:rsidRDefault="000D0895" w:rsidP="00C17C79">
      <w:pPr>
        <w:spacing w:line="276" w:lineRule="auto"/>
        <w:jc w:val="center"/>
        <w:rPr>
          <w:rFonts w:asciiTheme="minorHAnsi" w:hAnsiTheme="minorHAnsi" w:cstheme="minorHAnsi"/>
          <w:b/>
        </w:rPr>
      </w:pPr>
      <w:r w:rsidRPr="0015511B">
        <w:rPr>
          <w:rFonts w:asciiTheme="minorHAnsi" w:hAnsiTheme="minorHAnsi" w:cstheme="minorHAnsi"/>
          <w:b/>
        </w:rPr>
        <w:t xml:space="preserve">§ </w:t>
      </w:r>
      <w:r w:rsidR="00B77305" w:rsidRPr="0015511B">
        <w:rPr>
          <w:rFonts w:asciiTheme="minorHAnsi" w:hAnsiTheme="minorHAnsi" w:cstheme="minorHAnsi"/>
          <w:b/>
        </w:rPr>
        <w:t>4</w:t>
      </w:r>
    </w:p>
    <w:p w:rsidR="000D0895" w:rsidRPr="0015511B" w:rsidRDefault="000D0895" w:rsidP="00C17C79">
      <w:pPr>
        <w:spacing w:line="276" w:lineRule="auto"/>
        <w:jc w:val="center"/>
        <w:rPr>
          <w:rFonts w:asciiTheme="minorHAnsi" w:hAnsiTheme="minorHAnsi" w:cstheme="minorHAnsi"/>
        </w:rPr>
      </w:pPr>
    </w:p>
    <w:p w:rsidR="000D0895" w:rsidRPr="0015511B" w:rsidRDefault="000D0895" w:rsidP="00C17C79">
      <w:pPr>
        <w:spacing w:line="276" w:lineRule="auto"/>
        <w:jc w:val="both"/>
        <w:rPr>
          <w:rFonts w:asciiTheme="minorHAnsi" w:hAnsiTheme="minorHAnsi" w:cstheme="minorHAnsi"/>
        </w:rPr>
      </w:pPr>
      <w:r w:rsidRPr="0015511B">
        <w:rPr>
          <w:rFonts w:asciiTheme="minorHAnsi" w:hAnsiTheme="minorHAnsi" w:cstheme="minorHAnsi"/>
        </w:rPr>
        <w:t>Uchwała wchodzi w życie z dniem podjęcia.</w:t>
      </w:r>
    </w:p>
    <w:p w:rsidR="00634547" w:rsidRPr="00045A90" w:rsidRDefault="00B77305" w:rsidP="00CD4E6E">
      <w:pPr>
        <w:rPr>
          <w:rFonts w:ascii="Tahoma" w:hAnsi="Tahoma" w:cs="Tahoma"/>
          <w:sz w:val="22"/>
          <w:szCs w:val="22"/>
        </w:rPr>
      </w:pPr>
      <w:r w:rsidRPr="00045A90">
        <w:rPr>
          <w:rFonts w:ascii="Tahoma" w:hAnsi="Tahoma" w:cs="Tahoma"/>
          <w:sz w:val="22"/>
          <w:szCs w:val="22"/>
        </w:rPr>
        <w:br w:type="page"/>
      </w:r>
    </w:p>
    <w:p w:rsidR="000D0895" w:rsidRPr="0015511B" w:rsidRDefault="000D0895" w:rsidP="005E434A">
      <w:pPr>
        <w:spacing w:line="276" w:lineRule="auto"/>
        <w:jc w:val="center"/>
        <w:rPr>
          <w:rFonts w:asciiTheme="minorHAnsi" w:hAnsiTheme="minorHAnsi" w:cstheme="minorHAnsi"/>
          <w:b/>
          <w:szCs w:val="22"/>
        </w:rPr>
      </w:pPr>
      <w:r w:rsidRPr="0015511B">
        <w:rPr>
          <w:rFonts w:asciiTheme="minorHAnsi" w:hAnsiTheme="minorHAnsi" w:cstheme="minorHAnsi"/>
          <w:b/>
          <w:szCs w:val="22"/>
        </w:rPr>
        <w:lastRenderedPageBreak/>
        <w:t>Uzasad</w:t>
      </w:r>
      <w:r w:rsidR="00840BB8" w:rsidRPr="0015511B">
        <w:rPr>
          <w:rFonts w:asciiTheme="minorHAnsi" w:hAnsiTheme="minorHAnsi" w:cstheme="minorHAnsi"/>
          <w:b/>
          <w:szCs w:val="22"/>
        </w:rPr>
        <w:t xml:space="preserve">nienie do Uchwały </w:t>
      </w:r>
      <w:r w:rsidR="00EC54FE" w:rsidRPr="0015511B">
        <w:rPr>
          <w:rFonts w:asciiTheme="minorHAnsi" w:hAnsiTheme="minorHAnsi" w:cstheme="minorHAnsi"/>
          <w:b/>
          <w:szCs w:val="22"/>
        </w:rPr>
        <w:t>Nr</w:t>
      </w:r>
      <w:r w:rsidR="0062773F">
        <w:rPr>
          <w:rFonts w:asciiTheme="minorHAnsi" w:hAnsiTheme="minorHAnsi" w:cstheme="minorHAnsi"/>
          <w:b/>
          <w:szCs w:val="22"/>
        </w:rPr>
        <w:t xml:space="preserve"> 138</w:t>
      </w:r>
      <w:r w:rsidR="005B218A" w:rsidRPr="0015511B">
        <w:rPr>
          <w:rFonts w:asciiTheme="minorHAnsi" w:hAnsiTheme="minorHAnsi" w:cstheme="minorHAnsi"/>
          <w:b/>
          <w:szCs w:val="22"/>
        </w:rPr>
        <w:t>/</w:t>
      </w:r>
      <w:r w:rsidR="008A5707" w:rsidRPr="0015511B">
        <w:rPr>
          <w:rFonts w:asciiTheme="minorHAnsi" w:hAnsiTheme="minorHAnsi" w:cstheme="minorHAnsi"/>
          <w:b/>
          <w:szCs w:val="22"/>
        </w:rPr>
        <w:t>2024</w:t>
      </w:r>
    </w:p>
    <w:p w:rsidR="000D0895" w:rsidRPr="0015511B" w:rsidRDefault="000D0895" w:rsidP="005E434A">
      <w:pPr>
        <w:spacing w:line="276" w:lineRule="auto"/>
        <w:jc w:val="center"/>
        <w:rPr>
          <w:rFonts w:asciiTheme="minorHAnsi" w:hAnsiTheme="minorHAnsi" w:cstheme="minorHAnsi"/>
          <w:b/>
          <w:szCs w:val="22"/>
        </w:rPr>
      </w:pPr>
      <w:r w:rsidRPr="0015511B">
        <w:rPr>
          <w:rFonts w:asciiTheme="minorHAnsi" w:hAnsiTheme="minorHAnsi" w:cstheme="minorHAnsi"/>
          <w:b/>
          <w:szCs w:val="22"/>
        </w:rPr>
        <w:t>Zarządu Województwa Wielkopolskiego</w:t>
      </w:r>
    </w:p>
    <w:p w:rsidR="002F0F1E" w:rsidRPr="0015511B" w:rsidRDefault="000D0895" w:rsidP="005E434A">
      <w:pPr>
        <w:spacing w:line="276" w:lineRule="auto"/>
        <w:jc w:val="center"/>
        <w:rPr>
          <w:rFonts w:asciiTheme="minorHAnsi" w:hAnsiTheme="minorHAnsi" w:cstheme="minorHAnsi"/>
          <w:b/>
          <w:szCs w:val="22"/>
        </w:rPr>
      </w:pPr>
      <w:r w:rsidRPr="0015511B">
        <w:rPr>
          <w:rFonts w:asciiTheme="minorHAnsi" w:hAnsiTheme="minorHAnsi" w:cstheme="minorHAnsi"/>
          <w:b/>
          <w:szCs w:val="22"/>
        </w:rPr>
        <w:t>z dnia</w:t>
      </w:r>
      <w:r w:rsidR="00EE4E94" w:rsidRPr="0015511B">
        <w:rPr>
          <w:rFonts w:asciiTheme="minorHAnsi" w:hAnsiTheme="minorHAnsi" w:cstheme="minorHAnsi"/>
          <w:b/>
          <w:szCs w:val="22"/>
        </w:rPr>
        <w:t xml:space="preserve"> </w:t>
      </w:r>
      <w:r w:rsidR="0062773F">
        <w:rPr>
          <w:rFonts w:asciiTheme="minorHAnsi" w:hAnsiTheme="minorHAnsi" w:cstheme="minorHAnsi"/>
          <w:b/>
          <w:szCs w:val="22"/>
        </w:rPr>
        <w:t xml:space="preserve">13 </w:t>
      </w:r>
      <w:r w:rsidR="008A5707" w:rsidRPr="0015511B">
        <w:rPr>
          <w:rFonts w:asciiTheme="minorHAnsi" w:hAnsiTheme="minorHAnsi" w:cstheme="minorHAnsi"/>
          <w:b/>
          <w:szCs w:val="22"/>
        </w:rPr>
        <w:t xml:space="preserve">czerwca </w:t>
      </w:r>
      <w:r w:rsidR="00EA211C" w:rsidRPr="0015511B">
        <w:rPr>
          <w:rFonts w:asciiTheme="minorHAnsi" w:hAnsiTheme="minorHAnsi" w:cstheme="minorHAnsi"/>
          <w:b/>
          <w:szCs w:val="22"/>
        </w:rPr>
        <w:t>202</w:t>
      </w:r>
      <w:r w:rsidR="008A5707" w:rsidRPr="0015511B">
        <w:rPr>
          <w:rFonts w:asciiTheme="minorHAnsi" w:hAnsiTheme="minorHAnsi" w:cstheme="minorHAnsi"/>
          <w:b/>
          <w:szCs w:val="22"/>
        </w:rPr>
        <w:t>4</w:t>
      </w:r>
      <w:r w:rsidRPr="0015511B">
        <w:rPr>
          <w:rFonts w:asciiTheme="minorHAnsi" w:hAnsiTheme="minorHAnsi" w:cstheme="minorHAnsi"/>
          <w:b/>
          <w:szCs w:val="22"/>
        </w:rPr>
        <w:t xml:space="preserve"> r.</w:t>
      </w:r>
    </w:p>
    <w:p w:rsidR="008A5707" w:rsidRPr="0015511B" w:rsidRDefault="008A5707">
      <w:pPr>
        <w:jc w:val="center"/>
        <w:rPr>
          <w:rFonts w:asciiTheme="minorHAnsi" w:hAnsiTheme="minorHAnsi" w:cstheme="minorHAnsi"/>
          <w:b/>
          <w:szCs w:val="22"/>
        </w:rPr>
      </w:pPr>
    </w:p>
    <w:p w:rsidR="006469BD" w:rsidRPr="0015511B" w:rsidRDefault="008A5707" w:rsidP="005E434A">
      <w:p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w sprawie ogłoszenia otwartego konkursu ofert na realizację zadań publicznych  Województwa Wielkopolskiego z obszaru ochrony i promocji zdrowia, w tym działalności leczniczej </w:t>
      </w:r>
      <w:r w:rsidRPr="0015511B">
        <w:rPr>
          <w:rFonts w:asciiTheme="minorHAnsi" w:hAnsiTheme="minorHAnsi" w:cstheme="minorHAnsi"/>
          <w:szCs w:val="22"/>
        </w:rPr>
        <w:br/>
        <w:t>w rozumieniu ustawy z dnia 15 kwietnia 2011 r. o działalności leczniczej na lata 2024-2026 pn.: „Promowanie i wspieranie działań na rzecz zdrowia psychi</w:t>
      </w:r>
      <w:r w:rsidR="00740B81">
        <w:rPr>
          <w:rFonts w:asciiTheme="minorHAnsi" w:hAnsiTheme="minorHAnsi" w:cstheme="minorHAnsi"/>
          <w:szCs w:val="22"/>
        </w:rPr>
        <w:t>cznego mieszkańców Wielkopolski</w:t>
      </w:r>
      <w:r w:rsidR="00963CD7">
        <w:rPr>
          <w:rFonts w:asciiTheme="minorHAnsi" w:hAnsiTheme="minorHAnsi" w:cstheme="minorHAnsi"/>
          <w:szCs w:val="22"/>
        </w:rPr>
        <w:t xml:space="preserve"> – II edycja</w:t>
      </w:r>
      <w:r w:rsidR="00740B81">
        <w:rPr>
          <w:rFonts w:asciiTheme="minorHAnsi" w:hAnsiTheme="minorHAnsi" w:cstheme="minorHAnsi"/>
          <w:szCs w:val="22"/>
        </w:rPr>
        <w:t>”</w:t>
      </w:r>
      <w:r w:rsidR="00963CD7">
        <w:rPr>
          <w:rFonts w:asciiTheme="minorHAnsi" w:hAnsiTheme="minorHAnsi" w:cstheme="minorHAnsi"/>
          <w:szCs w:val="22"/>
        </w:rPr>
        <w:t xml:space="preserve">. </w:t>
      </w:r>
    </w:p>
    <w:p w:rsidR="007B67DE" w:rsidRPr="0015511B" w:rsidRDefault="007B67DE" w:rsidP="007B67DE">
      <w:pPr>
        <w:jc w:val="both"/>
        <w:rPr>
          <w:rFonts w:asciiTheme="minorHAnsi" w:hAnsiTheme="minorHAnsi" w:cstheme="minorHAnsi"/>
          <w:szCs w:val="22"/>
        </w:rPr>
      </w:pPr>
    </w:p>
    <w:p w:rsidR="002F0F1E" w:rsidRPr="0015511B" w:rsidRDefault="002F0F1E" w:rsidP="00DB038F">
      <w:pPr>
        <w:spacing w:line="276" w:lineRule="auto"/>
        <w:jc w:val="both"/>
        <w:rPr>
          <w:rFonts w:asciiTheme="minorHAnsi" w:hAnsiTheme="minorHAnsi" w:cstheme="minorHAnsi"/>
          <w:color w:val="000000"/>
          <w:szCs w:val="22"/>
        </w:rPr>
      </w:pPr>
      <w:r w:rsidRPr="0015511B">
        <w:rPr>
          <w:rFonts w:asciiTheme="minorHAnsi" w:hAnsiTheme="minorHAnsi" w:cstheme="minorHAnsi"/>
          <w:szCs w:val="22"/>
        </w:rPr>
        <w:t xml:space="preserve">Zgodnie z </w:t>
      </w:r>
      <w:r w:rsidR="006C7FD6" w:rsidRPr="0015511B">
        <w:rPr>
          <w:rFonts w:asciiTheme="minorHAnsi" w:hAnsiTheme="minorHAnsi" w:cstheme="minorHAnsi"/>
          <w:szCs w:val="22"/>
        </w:rPr>
        <w:t>przyjętym przez Sejmik Województwa Wielkopolskiego</w:t>
      </w:r>
      <w:r w:rsidR="006C7FD6" w:rsidRPr="0015511B">
        <w:rPr>
          <w:rFonts w:asciiTheme="minorHAnsi" w:hAnsiTheme="minorHAnsi" w:cstheme="minorHAnsi"/>
          <w:color w:val="000000"/>
          <w:szCs w:val="22"/>
        </w:rPr>
        <w:t xml:space="preserve"> </w:t>
      </w:r>
      <w:r w:rsidR="00DB038F" w:rsidRPr="0015511B">
        <w:rPr>
          <w:rFonts w:asciiTheme="minorHAnsi" w:hAnsiTheme="minorHAnsi" w:cstheme="minorHAnsi"/>
          <w:color w:val="000000"/>
          <w:szCs w:val="22"/>
        </w:rPr>
        <w:t xml:space="preserve">„Wieloletnim Programem współpracy Samorządu Województwa Wielkopolskiego z organizacjami pozarządowymi oraz innymi podmiotami prowadzącymi działalność </w:t>
      </w:r>
      <w:r w:rsidR="000C3284" w:rsidRPr="0015511B">
        <w:rPr>
          <w:rFonts w:asciiTheme="minorHAnsi" w:hAnsiTheme="minorHAnsi" w:cstheme="minorHAnsi"/>
          <w:color w:val="000000"/>
          <w:szCs w:val="22"/>
        </w:rPr>
        <w:t>pożytku publicznego na lata 2024 – 2028</w:t>
      </w:r>
      <w:r w:rsidR="00DB038F" w:rsidRPr="0015511B">
        <w:rPr>
          <w:rFonts w:asciiTheme="minorHAnsi" w:hAnsiTheme="minorHAnsi" w:cstheme="minorHAnsi"/>
          <w:color w:val="000000"/>
          <w:szCs w:val="22"/>
        </w:rPr>
        <w:t xml:space="preserve">”, </w:t>
      </w:r>
      <w:r w:rsidRPr="0015511B">
        <w:rPr>
          <w:rFonts w:asciiTheme="minorHAnsi" w:hAnsiTheme="minorHAnsi" w:cstheme="minorHAnsi"/>
          <w:szCs w:val="22"/>
        </w:rPr>
        <w:t xml:space="preserve">organizacje pozarządowe mają możliwość ubiegania się o dotacje na realizację zadań </w:t>
      </w:r>
      <w:r w:rsidR="00B06D34" w:rsidRPr="0015511B">
        <w:rPr>
          <w:rFonts w:asciiTheme="minorHAnsi" w:hAnsiTheme="minorHAnsi" w:cstheme="minorHAnsi"/>
          <w:szCs w:val="22"/>
        </w:rPr>
        <w:br/>
      </w:r>
      <w:r w:rsidRPr="0015511B">
        <w:rPr>
          <w:rFonts w:asciiTheme="minorHAnsi" w:hAnsiTheme="minorHAnsi" w:cstheme="minorHAnsi"/>
          <w:szCs w:val="22"/>
        </w:rPr>
        <w:t>z zakresu ochrony i promocji zdrowia</w:t>
      </w:r>
      <w:r w:rsidR="00DB038F" w:rsidRPr="0015511B">
        <w:rPr>
          <w:rFonts w:asciiTheme="minorHAnsi" w:hAnsiTheme="minorHAnsi" w:cstheme="minorHAnsi"/>
          <w:szCs w:val="22"/>
        </w:rPr>
        <w:t xml:space="preserve">, </w:t>
      </w:r>
      <w:r w:rsidR="007B67DE" w:rsidRPr="0015511B">
        <w:rPr>
          <w:rFonts w:asciiTheme="minorHAnsi" w:hAnsiTheme="minorHAnsi" w:cstheme="minorHAnsi"/>
          <w:szCs w:val="22"/>
        </w:rPr>
        <w:t xml:space="preserve">w tym działalności leczniczej w rozumieniu ustawy </w:t>
      </w:r>
      <w:r w:rsidR="00331CA8" w:rsidRPr="0015511B">
        <w:rPr>
          <w:rFonts w:asciiTheme="minorHAnsi" w:hAnsiTheme="minorHAnsi" w:cstheme="minorHAnsi"/>
          <w:szCs w:val="22"/>
        </w:rPr>
        <w:br/>
      </w:r>
      <w:r w:rsidR="007B67DE" w:rsidRPr="0015511B">
        <w:rPr>
          <w:rFonts w:asciiTheme="minorHAnsi" w:hAnsiTheme="minorHAnsi" w:cstheme="minorHAnsi"/>
          <w:szCs w:val="22"/>
        </w:rPr>
        <w:t>z dnia 15 kwietnia 20</w:t>
      </w:r>
      <w:r w:rsidR="000C3284" w:rsidRPr="0015511B">
        <w:rPr>
          <w:rFonts w:asciiTheme="minorHAnsi" w:hAnsiTheme="minorHAnsi" w:cstheme="minorHAnsi"/>
          <w:szCs w:val="22"/>
        </w:rPr>
        <w:t>11 r. o działalności leczniczej.</w:t>
      </w:r>
    </w:p>
    <w:p w:rsidR="002F0F1E" w:rsidRPr="0015511B" w:rsidRDefault="002F0F1E" w:rsidP="00C17C79">
      <w:pPr>
        <w:spacing w:line="276" w:lineRule="auto"/>
        <w:jc w:val="both"/>
        <w:rPr>
          <w:rFonts w:asciiTheme="minorHAnsi" w:hAnsiTheme="minorHAnsi" w:cstheme="minorHAnsi"/>
          <w:szCs w:val="22"/>
        </w:rPr>
      </w:pPr>
    </w:p>
    <w:p w:rsidR="00224136" w:rsidRPr="0015511B" w:rsidRDefault="00467856" w:rsidP="00DB038F">
      <w:pPr>
        <w:spacing w:line="276" w:lineRule="auto"/>
        <w:ind w:firstLine="348"/>
        <w:jc w:val="both"/>
        <w:rPr>
          <w:rFonts w:asciiTheme="minorHAnsi" w:hAnsiTheme="minorHAnsi" w:cstheme="minorHAnsi"/>
          <w:szCs w:val="22"/>
        </w:rPr>
      </w:pPr>
      <w:r w:rsidRPr="0015511B">
        <w:rPr>
          <w:rFonts w:asciiTheme="minorHAnsi" w:hAnsiTheme="minorHAnsi" w:cstheme="minorHAnsi"/>
          <w:szCs w:val="22"/>
        </w:rPr>
        <w:tab/>
      </w:r>
      <w:r w:rsidR="002F0F1E" w:rsidRPr="0015511B">
        <w:rPr>
          <w:rFonts w:asciiTheme="minorHAnsi" w:hAnsiTheme="minorHAnsi" w:cstheme="minorHAnsi"/>
          <w:szCs w:val="22"/>
        </w:rPr>
        <w:t>Niniejsza uchwała</w:t>
      </w:r>
      <w:r w:rsidR="006A01B3" w:rsidRPr="0015511B">
        <w:rPr>
          <w:rFonts w:asciiTheme="minorHAnsi" w:hAnsiTheme="minorHAnsi" w:cstheme="minorHAnsi"/>
          <w:szCs w:val="22"/>
        </w:rPr>
        <w:t xml:space="preserve"> ma na celu ogłoszenie</w:t>
      </w:r>
      <w:r w:rsidR="005A6349" w:rsidRPr="0015511B">
        <w:rPr>
          <w:rFonts w:asciiTheme="minorHAnsi" w:hAnsiTheme="minorHAnsi" w:cstheme="minorHAnsi"/>
          <w:szCs w:val="22"/>
        </w:rPr>
        <w:t xml:space="preserve"> </w:t>
      </w:r>
      <w:r w:rsidR="00DB038F" w:rsidRPr="0015511B">
        <w:rPr>
          <w:rFonts w:asciiTheme="minorHAnsi" w:hAnsiTheme="minorHAnsi" w:cstheme="minorHAnsi"/>
          <w:szCs w:val="22"/>
        </w:rPr>
        <w:t>otwartego konkursu</w:t>
      </w:r>
      <w:r w:rsidR="002F0F1E" w:rsidRPr="0015511B">
        <w:rPr>
          <w:rFonts w:asciiTheme="minorHAnsi" w:hAnsiTheme="minorHAnsi" w:cstheme="minorHAnsi"/>
          <w:szCs w:val="22"/>
        </w:rPr>
        <w:t xml:space="preserve"> ofert </w:t>
      </w:r>
      <w:r w:rsidR="0031380A" w:rsidRPr="0015511B">
        <w:rPr>
          <w:rFonts w:asciiTheme="minorHAnsi" w:hAnsiTheme="minorHAnsi" w:cstheme="minorHAnsi"/>
          <w:szCs w:val="22"/>
        </w:rPr>
        <w:t>pn</w:t>
      </w:r>
      <w:r w:rsidR="00CB5796" w:rsidRPr="0015511B">
        <w:rPr>
          <w:rFonts w:asciiTheme="minorHAnsi" w:hAnsiTheme="minorHAnsi" w:cstheme="minorHAnsi"/>
          <w:szCs w:val="22"/>
        </w:rPr>
        <w:t>.</w:t>
      </w:r>
      <w:r w:rsidR="0031380A" w:rsidRPr="0015511B">
        <w:rPr>
          <w:rFonts w:asciiTheme="minorHAnsi" w:hAnsiTheme="minorHAnsi" w:cstheme="minorHAnsi"/>
          <w:szCs w:val="22"/>
        </w:rPr>
        <w:t>:</w:t>
      </w:r>
      <w:r w:rsidR="00512E30" w:rsidRPr="0015511B">
        <w:rPr>
          <w:rFonts w:asciiTheme="minorHAnsi" w:hAnsiTheme="minorHAnsi" w:cstheme="minorHAnsi"/>
          <w:szCs w:val="22"/>
        </w:rPr>
        <w:t xml:space="preserve"> </w:t>
      </w:r>
      <w:r w:rsidR="00DB038F" w:rsidRPr="0015511B">
        <w:rPr>
          <w:rFonts w:asciiTheme="minorHAnsi" w:hAnsiTheme="minorHAnsi" w:cstheme="minorHAnsi"/>
          <w:szCs w:val="22"/>
        </w:rPr>
        <w:t xml:space="preserve">„Promowanie </w:t>
      </w:r>
      <w:r w:rsidR="00DB038F" w:rsidRPr="0015511B">
        <w:rPr>
          <w:rFonts w:asciiTheme="minorHAnsi" w:hAnsiTheme="minorHAnsi" w:cstheme="minorHAnsi"/>
          <w:szCs w:val="22"/>
        </w:rPr>
        <w:br/>
        <w:t>i wspieranie działań na rzecz zdrowia psychicznego mieszkańców Wielkopolski</w:t>
      </w:r>
      <w:r w:rsidR="006356DE">
        <w:rPr>
          <w:rFonts w:asciiTheme="minorHAnsi" w:hAnsiTheme="minorHAnsi" w:cstheme="minorHAnsi"/>
          <w:szCs w:val="22"/>
        </w:rPr>
        <w:t xml:space="preserve"> – II edycja</w:t>
      </w:r>
      <w:r w:rsidR="00DB038F" w:rsidRPr="0015511B">
        <w:rPr>
          <w:rFonts w:asciiTheme="minorHAnsi" w:hAnsiTheme="minorHAnsi" w:cstheme="minorHAnsi"/>
          <w:szCs w:val="22"/>
        </w:rPr>
        <w:t>”. Tematyka konkursu</w:t>
      </w:r>
      <w:r w:rsidR="006A01B3" w:rsidRPr="0015511B">
        <w:rPr>
          <w:rFonts w:asciiTheme="minorHAnsi" w:hAnsiTheme="minorHAnsi" w:cstheme="minorHAnsi"/>
          <w:szCs w:val="22"/>
        </w:rPr>
        <w:t xml:space="preserve"> </w:t>
      </w:r>
      <w:r w:rsidR="00224136" w:rsidRPr="0015511B">
        <w:rPr>
          <w:rFonts w:asciiTheme="minorHAnsi" w:hAnsiTheme="minorHAnsi" w:cstheme="minorHAnsi"/>
          <w:szCs w:val="22"/>
        </w:rPr>
        <w:t xml:space="preserve">nawiązuje do zapisów </w:t>
      </w:r>
      <w:r w:rsidR="00E03478" w:rsidRPr="0015511B">
        <w:rPr>
          <w:rFonts w:asciiTheme="minorHAnsi" w:hAnsiTheme="minorHAnsi" w:cstheme="minorHAnsi"/>
          <w:szCs w:val="22"/>
        </w:rPr>
        <w:t>Polityki Zdrowotnej</w:t>
      </w:r>
      <w:r w:rsidR="00934EAD">
        <w:rPr>
          <w:rFonts w:asciiTheme="minorHAnsi" w:hAnsiTheme="minorHAnsi" w:cstheme="minorHAnsi"/>
          <w:szCs w:val="22"/>
        </w:rPr>
        <w:t xml:space="preserve"> Województwa Wielkopolskiego w zakresie zdrowia p</w:t>
      </w:r>
      <w:r w:rsidR="00E03478" w:rsidRPr="0015511B">
        <w:rPr>
          <w:rFonts w:asciiTheme="minorHAnsi" w:hAnsiTheme="minorHAnsi" w:cstheme="minorHAnsi"/>
          <w:szCs w:val="22"/>
        </w:rPr>
        <w:t>ublicznego</w:t>
      </w:r>
      <w:r w:rsidR="00934EAD">
        <w:rPr>
          <w:rFonts w:asciiTheme="minorHAnsi" w:hAnsiTheme="minorHAnsi" w:cstheme="minorHAnsi"/>
          <w:szCs w:val="22"/>
        </w:rPr>
        <w:t>, promocji i profilaktyki z</w:t>
      </w:r>
      <w:r w:rsidR="00E03478" w:rsidRPr="0015511B">
        <w:rPr>
          <w:rFonts w:asciiTheme="minorHAnsi" w:hAnsiTheme="minorHAnsi" w:cstheme="minorHAnsi"/>
          <w:szCs w:val="22"/>
        </w:rPr>
        <w:t xml:space="preserve">drowotnej na lata 2021-2030. </w:t>
      </w:r>
      <w:r w:rsidR="00945FC4" w:rsidRPr="0015511B">
        <w:rPr>
          <w:rFonts w:asciiTheme="minorHAnsi" w:hAnsiTheme="minorHAnsi" w:cstheme="minorHAnsi"/>
          <w:szCs w:val="22"/>
        </w:rPr>
        <w:t>Jego c</w:t>
      </w:r>
      <w:r w:rsidR="003B34F0" w:rsidRPr="0015511B">
        <w:rPr>
          <w:rFonts w:asciiTheme="minorHAnsi" w:hAnsiTheme="minorHAnsi" w:cstheme="minorHAnsi"/>
          <w:szCs w:val="22"/>
        </w:rPr>
        <w:t xml:space="preserve">elem </w:t>
      </w:r>
      <w:r w:rsidR="00224136" w:rsidRPr="0015511B">
        <w:rPr>
          <w:rFonts w:asciiTheme="minorHAnsi" w:hAnsiTheme="minorHAnsi" w:cstheme="minorHAnsi"/>
          <w:szCs w:val="22"/>
        </w:rPr>
        <w:t xml:space="preserve">jest wyłonienie ofert </w:t>
      </w:r>
      <w:r w:rsidR="005C3D32" w:rsidRPr="0015511B">
        <w:rPr>
          <w:rFonts w:asciiTheme="minorHAnsi" w:hAnsiTheme="minorHAnsi" w:cstheme="minorHAnsi"/>
          <w:szCs w:val="22"/>
        </w:rPr>
        <w:t>oraz</w:t>
      </w:r>
      <w:r w:rsidR="00224136" w:rsidRPr="0015511B">
        <w:rPr>
          <w:rFonts w:asciiTheme="minorHAnsi" w:hAnsiTheme="minorHAnsi" w:cstheme="minorHAnsi"/>
          <w:szCs w:val="22"/>
        </w:rPr>
        <w:t xml:space="preserve"> zlecenie </w:t>
      </w:r>
      <w:r w:rsidR="00DB038F" w:rsidRPr="0015511B">
        <w:rPr>
          <w:rFonts w:asciiTheme="minorHAnsi" w:hAnsiTheme="minorHAnsi" w:cstheme="minorHAnsi"/>
          <w:szCs w:val="22"/>
        </w:rPr>
        <w:t xml:space="preserve">realizacji zadań z ww. obszaru </w:t>
      </w:r>
      <w:r w:rsidR="00224136" w:rsidRPr="0015511B">
        <w:rPr>
          <w:rFonts w:asciiTheme="minorHAnsi" w:hAnsiTheme="minorHAnsi" w:cstheme="minorHAnsi"/>
          <w:szCs w:val="22"/>
        </w:rPr>
        <w:t xml:space="preserve">organizacjom pozarządowym </w:t>
      </w:r>
      <w:r w:rsidR="00DB038F" w:rsidRPr="0015511B">
        <w:rPr>
          <w:rFonts w:asciiTheme="minorHAnsi" w:hAnsiTheme="minorHAnsi" w:cstheme="minorHAnsi"/>
          <w:szCs w:val="22"/>
        </w:rPr>
        <w:br/>
      </w:r>
      <w:r w:rsidR="00224136" w:rsidRPr="0015511B">
        <w:rPr>
          <w:rFonts w:asciiTheme="minorHAnsi" w:hAnsiTheme="minorHAnsi" w:cstheme="minorHAnsi"/>
          <w:szCs w:val="22"/>
        </w:rPr>
        <w:t xml:space="preserve">i innym podmiotom wymienionym w art. 3 ust. 3 ustawy z dnia 24 kwietnia 2003 roku </w:t>
      </w:r>
      <w:r w:rsidR="00DB038F" w:rsidRPr="0015511B">
        <w:rPr>
          <w:rFonts w:asciiTheme="minorHAnsi" w:hAnsiTheme="minorHAnsi" w:cstheme="minorHAnsi"/>
          <w:szCs w:val="22"/>
        </w:rPr>
        <w:br/>
      </w:r>
      <w:r w:rsidR="00224136" w:rsidRPr="0015511B">
        <w:rPr>
          <w:rFonts w:asciiTheme="minorHAnsi" w:hAnsiTheme="minorHAnsi" w:cstheme="minorHAnsi"/>
          <w:szCs w:val="22"/>
        </w:rPr>
        <w:t>o działalności pożytku publicznego i o wolontariacie (</w:t>
      </w:r>
      <w:r w:rsidR="003A0347" w:rsidRPr="0015511B">
        <w:rPr>
          <w:rFonts w:asciiTheme="minorHAnsi" w:hAnsiTheme="minorHAnsi" w:cstheme="minorHAnsi"/>
          <w:szCs w:val="22"/>
        </w:rPr>
        <w:t xml:space="preserve">Dz. U. z 2023 r. poz. 571 </w:t>
      </w:r>
      <w:r w:rsidR="00A6681B" w:rsidRPr="0015511B">
        <w:rPr>
          <w:rFonts w:asciiTheme="minorHAnsi" w:hAnsiTheme="minorHAnsi" w:cstheme="minorHAnsi"/>
          <w:szCs w:val="22"/>
        </w:rPr>
        <w:t>ze zm.</w:t>
      </w:r>
      <w:r w:rsidR="00DB038F" w:rsidRPr="0015511B">
        <w:rPr>
          <w:rFonts w:asciiTheme="minorHAnsi" w:hAnsiTheme="minorHAnsi" w:cstheme="minorHAnsi"/>
          <w:szCs w:val="22"/>
        </w:rPr>
        <w:t xml:space="preserve">). </w:t>
      </w:r>
    </w:p>
    <w:p w:rsidR="00DF2EE8" w:rsidRPr="0015511B" w:rsidRDefault="00DF2EE8" w:rsidP="00C17C79">
      <w:pPr>
        <w:spacing w:line="276" w:lineRule="auto"/>
        <w:ind w:firstLine="348"/>
        <w:jc w:val="both"/>
        <w:rPr>
          <w:rFonts w:asciiTheme="minorHAnsi" w:hAnsiTheme="minorHAnsi" w:cstheme="minorHAnsi"/>
          <w:szCs w:val="22"/>
        </w:rPr>
      </w:pPr>
    </w:p>
    <w:p w:rsidR="000379DE" w:rsidRPr="0015511B" w:rsidRDefault="00467856" w:rsidP="00740B81">
      <w:pPr>
        <w:pStyle w:val="Default"/>
        <w:spacing w:line="276" w:lineRule="auto"/>
        <w:jc w:val="both"/>
        <w:rPr>
          <w:rFonts w:asciiTheme="minorHAnsi" w:hAnsiTheme="minorHAnsi" w:cstheme="minorHAnsi"/>
          <w:szCs w:val="22"/>
        </w:rPr>
      </w:pPr>
      <w:r w:rsidRPr="0015511B">
        <w:rPr>
          <w:rFonts w:asciiTheme="minorHAnsi" w:hAnsiTheme="minorHAnsi" w:cstheme="minorHAnsi"/>
          <w:szCs w:val="22"/>
        </w:rPr>
        <w:tab/>
      </w:r>
      <w:r w:rsidR="0076629C" w:rsidRPr="0015511B">
        <w:rPr>
          <w:rFonts w:asciiTheme="minorHAnsi" w:hAnsiTheme="minorHAnsi" w:cstheme="minorHAnsi"/>
          <w:szCs w:val="22"/>
        </w:rPr>
        <w:t>Z uwagi na fakt, iż zadanie</w:t>
      </w:r>
      <w:r w:rsidR="000379DE" w:rsidRPr="0015511B">
        <w:rPr>
          <w:rFonts w:asciiTheme="minorHAnsi" w:hAnsiTheme="minorHAnsi" w:cstheme="minorHAnsi"/>
          <w:szCs w:val="22"/>
        </w:rPr>
        <w:t>,</w:t>
      </w:r>
      <w:r w:rsidR="0076629C" w:rsidRPr="0015511B">
        <w:rPr>
          <w:rFonts w:asciiTheme="minorHAnsi" w:hAnsiTheme="minorHAnsi" w:cstheme="minorHAnsi"/>
          <w:szCs w:val="22"/>
        </w:rPr>
        <w:t xml:space="preserve"> na realizację którego ogłaszany</w:t>
      </w:r>
      <w:r w:rsidR="000379DE" w:rsidRPr="0015511B">
        <w:rPr>
          <w:rFonts w:asciiTheme="minorHAnsi" w:hAnsiTheme="minorHAnsi" w:cstheme="minorHAnsi"/>
          <w:szCs w:val="22"/>
        </w:rPr>
        <w:t xml:space="preserve"> </w:t>
      </w:r>
      <w:r w:rsidR="0076629C" w:rsidRPr="0015511B">
        <w:rPr>
          <w:rFonts w:asciiTheme="minorHAnsi" w:hAnsiTheme="minorHAnsi" w:cstheme="minorHAnsi"/>
          <w:szCs w:val="22"/>
        </w:rPr>
        <w:t>jest</w:t>
      </w:r>
      <w:r w:rsidR="00183821" w:rsidRPr="0015511B">
        <w:rPr>
          <w:rFonts w:asciiTheme="minorHAnsi" w:hAnsiTheme="minorHAnsi" w:cstheme="minorHAnsi"/>
          <w:szCs w:val="22"/>
        </w:rPr>
        <w:t xml:space="preserve"> konkurs</w:t>
      </w:r>
      <w:r w:rsidR="0076629C" w:rsidRPr="0015511B">
        <w:rPr>
          <w:rFonts w:asciiTheme="minorHAnsi" w:hAnsiTheme="minorHAnsi" w:cstheme="minorHAnsi"/>
          <w:szCs w:val="22"/>
        </w:rPr>
        <w:t xml:space="preserve"> zostało zapisane</w:t>
      </w:r>
      <w:r w:rsidR="00183821" w:rsidRPr="0015511B">
        <w:rPr>
          <w:rFonts w:asciiTheme="minorHAnsi" w:hAnsiTheme="minorHAnsi" w:cstheme="minorHAnsi"/>
          <w:szCs w:val="22"/>
        </w:rPr>
        <w:t xml:space="preserve"> jako </w:t>
      </w:r>
      <w:r w:rsidR="0076629C" w:rsidRPr="0015511B">
        <w:rPr>
          <w:rFonts w:asciiTheme="minorHAnsi" w:hAnsiTheme="minorHAnsi" w:cstheme="minorHAnsi"/>
          <w:szCs w:val="22"/>
        </w:rPr>
        <w:t>priorytet „Wieloletniego Programu współpracy Samorządu Województwa Wielkopolskiego z organizacjami pozarządowymi oraz innymi podmiotami prowadzącymi działalność poż</w:t>
      </w:r>
      <w:r w:rsidR="003A0347" w:rsidRPr="0015511B">
        <w:rPr>
          <w:rFonts w:asciiTheme="minorHAnsi" w:hAnsiTheme="minorHAnsi" w:cstheme="minorHAnsi"/>
          <w:szCs w:val="22"/>
        </w:rPr>
        <w:t>ytku publicznego na lata 2024-2028</w:t>
      </w:r>
      <w:r w:rsidR="0076629C" w:rsidRPr="0015511B">
        <w:rPr>
          <w:rFonts w:asciiTheme="minorHAnsi" w:hAnsiTheme="minorHAnsi" w:cstheme="minorHAnsi"/>
          <w:szCs w:val="22"/>
        </w:rPr>
        <w:t>”</w:t>
      </w:r>
      <w:r w:rsidR="000379DE" w:rsidRPr="0015511B">
        <w:rPr>
          <w:rFonts w:asciiTheme="minorHAnsi" w:hAnsiTheme="minorHAnsi" w:cstheme="minorHAnsi"/>
          <w:szCs w:val="22"/>
        </w:rPr>
        <w:t>, a</w:t>
      </w:r>
      <w:r w:rsidR="000379DE" w:rsidRPr="0015511B">
        <w:rPr>
          <w:rFonts w:asciiTheme="minorHAnsi" w:hAnsiTheme="minorHAnsi" w:cstheme="minorHAnsi"/>
          <w:color w:val="FF0000"/>
          <w:szCs w:val="22"/>
        </w:rPr>
        <w:t xml:space="preserve"> </w:t>
      </w:r>
      <w:r w:rsidR="000379DE" w:rsidRPr="0015511B">
        <w:rPr>
          <w:rFonts w:asciiTheme="minorHAnsi" w:hAnsiTheme="minorHAnsi" w:cstheme="minorHAnsi"/>
          <w:szCs w:val="22"/>
        </w:rPr>
        <w:t>środki finansowe przeznaczone na dotacje celowe z budżetu na finansowanie lub dofinansowanie zadań zleconych do realizacji jednostkom niezaliczanym do sektora finansów publicznych, zos</w:t>
      </w:r>
      <w:r w:rsidR="00D71640" w:rsidRPr="0015511B">
        <w:rPr>
          <w:rFonts w:asciiTheme="minorHAnsi" w:hAnsiTheme="minorHAnsi" w:cstheme="minorHAnsi"/>
          <w:szCs w:val="22"/>
        </w:rPr>
        <w:t xml:space="preserve">tały zabezpieczone </w:t>
      </w:r>
      <w:r w:rsidR="000379DE" w:rsidRPr="0015511B">
        <w:rPr>
          <w:rFonts w:asciiTheme="minorHAnsi" w:hAnsiTheme="minorHAnsi" w:cstheme="minorHAnsi"/>
          <w:szCs w:val="22"/>
        </w:rPr>
        <w:t xml:space="preserve">w </w:t>
      </w:r>
      <w:r w:rsidR="0076629C" w:rsidRPr="0015511B">
        <w:rPr>
          <w:rFonts w:asciiTheme="minorHAnsi" w:hAnsiTheme="minorHAnsi" w:cstheme="minorHAnsi"/>
          <w:szCs w:val="22"/>
        </w:rPr>
        <w:t xml:space="preserve">Wieloletniej Prognozie Finansowej </w:t>
      </w:r>
      <w:r w:rsidR="00AF1C94" w:rsidRPr="0015511B">
        <w:rPr>
          <w:rFonts w:asciiTheme="minorHAnsi" w:hAnsiTheme="minorHAnsi" w:cstheme="minorHAnsi"/>
          <w:szCs w:val="22"/>
        </w:rPr>
        <w:br/>
      </w:r>
      <w:r w:rsidR="0076629C" w:rsidRPr="0015511B">
        <w:rPr>
          <w:rFonts w:asciiTheme="minorHAnsi" w:hAnsiTheme="minorHAnsi" w:cstheme="minorHAnsi"/>
          <w:szCs w:val="22"/>
        </w:rPr>
        <w:t xml:space="preserve">w </w:t>
      </w:r>
      <w:r w:rsidR="000379DE" w:rsidRPr="0015511B">
        <w:rPr>
          <w:rFonts w:asciiTheme="minorHAnsi" w:hAnsiTheme="minorHAnsi" w:cstheme="minorHAnsi"/>
          <w:szCs w:val="22"/>
        </w:rPr>
        <w:t xml:space="preserve">rozdziale </w:t>
      </w:r>
      <w:r w:rsidR="006F3747" w:rsidRPr="0015511B">
        <w:rPr>
          <w:rFonts w:asciiTheme="minorHAnsi" w:hAnsiTheme="minorHAnsi" w:cstheme="minorHAnsi"/>
          <w:szCs w:val="22"/>
        </w:rPr>
        <w:t xml:space="preserve">85149 </w:t>
      </w:r>
      <w:r w:rsidR="00432698" w:rsidRPr="0015511B">
        <w:rPr>
          <w:rFonts w:asciiTheme="minorHAnsi" w:hAnsiTheme="minorHAnsi" w:cstheme="minorHAnsi"/>
          <w:szCs w:val="22"/>
        </w:rPr>
        <w:t>§</w:t>
      </w:r>
      <w:r w:rsidR="00E80E81" w:rsidRPr="0015511B">
        <w:rPr>
          <w:rFonts w:asciiTheme="minorHAnsi" w:hAnsiTheme="minorHAnsi" w:cstheme="minorHAnsi"/>
          <w:szCs w:val="22"/>
        </w:rPr>
        <w:t>2360</w:t>
      </w:r>
      <w:r w:rsidR="006F3747" w:rsidRPr="0015511B">
        <w:rPr>
          <w:rFonts w:asciiTheme="minorHAnsi" w:hAnsiTheme="minorHAnsi" w:cstheme="minorHAnsi"/>
          <w:szCs w:val="22"/>
        </w:rPr>
        <w:t xml:space="preserve">, </w:t>
      </w:r>
      <w:r w:rsidR="000379DE" w:rsidRPr="0015511B">
        <w:rPr>
          <w:rFonts w:asciiTheme="minorHAnsi" w:hAnsiTheme="minorHAnsi" w:cstheme="minorHAnsi"/>
          <w:szCs w:val="22"/>
        </w:rPr>
        <w:t>podjęcie niniejszej uchwały przez Zarząd Województwa Wielkopolskiego jest zasadne.</w:t>
      </w: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750988" w:rsidRDefault="00750988">
      <w:pPr>
        <w:rPr>
          <w:rFonts w:ascii="Tahoma" w:hAnsi="Tahoma" w:cs="Tahoma"/>
          <w:color w:val="000000"/>
          <w:sz w:val="22"/>
          <w:szCs w:val="22"/>
        </w:rPr>
      </w:pPr>
    </w:p>
    <w:p w:rsidR="00562950" w:rsidRDefault="00750988" w:rsidP="005E434A">
      <w:pPr>
        <w:spacing w:line="276" w:lineRule="auto"/>
        <w:jc w:val="right"/>
        <w:rPr>
          <w:rFonts w:ascii="Tahoma" w:hAnsi="Tahoma" w:cs="Tahoma"/>
          <w:color w:val="000000"/>
          <w:sz w:val="22"/>
          <w:szCs w:val="22"/>
        </w:rPr>
      </w:pPr>
      <w:r>
        <w:rPr>
          <w:rFonts w:ascii="Tahoma" w:hAnsi="Tahoma" w:cs="Tahoma"/>
          <w:color w:val="000000"/>
          <w:sz w:val="22"/>
          <w:szCs w:val="22"/>
        </w:rPr>
        <w:br w:type="page"/>
      </w:r>
    </w:p>
    <w:p w:rsidR="00562950" w:rsidRDefault="00562950">
      <w:pPr>
        <w:rPr>
          <w:rFonts w:ascii="Tahoma" w:hAnsi="Tahoma" w:cs="Tahoma"/>
          <w:color w:val="000000"/>
          <w:sz w:val="22"/>
          <w:szCs w:val="22"/>
        </w:rPr>
      </w:pPr>
    </w:p>
    <w:p w:rsidR="00750988" w:rsidRPr="0015511B" w:rsidRDefault="00750988" w:rsidP="005E434A">
      <w:pPr>
        <w:spacing w:line="276" w:lineRule="auto"/>
        <w:jc w:val="right"/>
        <w:rPr>
          <w:rFonts w:asciiTheme="minorHAnsi" w:hAnsiTheme="minorHAnsi" w:cstheme="minorHAnsi"/>
          <w:sz w:val="22"/>
        </w:rPr>
      </w:pPr>
      <w:r w:rsidRPr="0015511B">
        <w:rPr>
          <w:rFonts w:asciiTheme="minorHAnsi" w:hAnsiTheme="minorHAnsi" w:cstheme="minorHAnsi"/>
          <w:sz w:val="22"/>
        </w:rPr>
        <w:t xml:space="preserve">Załącznik do Uchwały Nr </w:t>
      </w:r>
      <w:r w:rsidR="0062773F">
        <w:rPr>
          <w:rFonts w:asciiTheme="minorHAnsi" w:hAnsiTheme="minorHAnsi" w:cstheme="minorHAnsi"/>
          <w:sz w:val="22"/>
        </w:rPr>
        <w:t>138</w:t>
      </w:r>
      <w:r w:rsidR="0015511B" w:rsidRPr="0015511B">
        <w:rPr>
          <w:rFonts w:asciiTheme="minorHAnsi" w:hAnsiTheme="minorHAnsi" w:cstheme="minorHAnsi"/>
          <w:sz w:val="22"/>
          <w:szCs w:val="22"/>
        </w:rPr>
        <w:t>/2024</w:t>
      </w:r>
    </w:p>
    <w:p w:rsidR="00750988" w:rsidRPr="0015511B" w:rsidRDefault="00750988" w:rsidP="005E434A">
      <w:pPr>
        <w:spacing w:line="276" w:lineRule="auto"/>
        <w:ind w:left="4248" w:firstLine="708"/>
        <w:jc w:val="right"/>
        <w:rPr>
          <w:rFonts w:asciiTheme="minorHAnsi" w:hAnsiTheme="minorHAnsi" w:cstheme="minorHAnsi"/>
          <w:sz w:val="22"/>
        </w:rPr>
      </w:pPr>
      <w:r w:rsidRPr="0015511B">
        <w:rPr>
          <w:rFonts w:asciiTheme="minorHAnsi" w:hAnsiTheme="minorHAnsi" w:cstheme="minorHAnsi"/>
          <w:sz w:val="22"/>
        </w:rPr>
        <w:t>Zarządu Województwa Wielkopolskiego</w:t>
      </w:r>
    </w:p>
    <w:p w:rsidR="00750988" w:rsidRPr="0015511B" w:rsidRDefault="00750988" w:rsidP="005E434A">
      <w:pPr>
        <w:spacing w:line="276" w:lineRule="auto"/>
        <w:ind w:left="4248" w:firstLine="708"/>
        <w:jc w:val="center"/>
        <w:rPr>
          <w:rFonts w:asciiTheme="minorHAnsi" w:hAnsiTheme="minorHAnsi" w:cstheme="minorHAnsi"/>
          <w:sz w:val="22"/>
        </w:rPr>
      </w:pPr>
      <w:r w:rsidRPr="0015511B">
        <w:rPr>
          <w:rFonts w:asciiTheme="minorHAnsi" w:hAnsiTheme="minorHAnsi" w:cstheme="minorHAnsi"/>
          <w:sz w:val="22"/>
        </w:rPr>
        <w:t xml:space="preserve">z dnia </w:t>
      </w:r>
      <w:r w:rsidR="0062773F">
        <w:rPr>
          <w:rFonts w:asciiTheme="minorHAnsi" w:hAnsiTheme="minorHAnsi" w:cstheme="minorHAnsi"/>
          <w:sz w:val="22"/>
        </w:rPr>
        <w:t>13</w:t>
      </w:r>
      <w:bookmarkStart w:id="0" w:name="_GoBack"/>
      <w:bookmarkEnd w:id="0"/>
      <w:r w:rsidR="0015511B">
        <w:rPr>
          <w:rFonts w:asciiTheme="minorHAnsi" w:hAnsiTheme="minorHAnsi" w:cstheme="minorHAnsi"/>
          <w:sz w:val="22"/>
        </w:rPr>
        <w:t xml:space="preserve"> </w:t>
      </w:r>
      <w:r w:rsidR="0015511B" w:rsidRPr="0015511B">
        <w:rPr>
          <w:rFonts w:asciiTheme="minorHAnsi" w:hAnsiTheme="minorHAnsi" w:cstheme="minorHAnsi"/>
          <w:sz w:val="22"/>
        </w:rPr>
        <w:t>czerwca 2024</w:t>
      </w:r>
      <w:r w:rsidRPr="0015511B">
        <w:rPr>
          <w:rFonts w:asciiTheme="minorHAnsi" w:hAnsiTheme="minorHAnsi" w:cstheme="minorHAnsi"/>
          <w:sz w:val="22"/>
        </w:rPr>
        <w:t xml:space="preserve"> r.</w:t>
      </w:r>
    </w:p>
    <w:p w:rsidR="00750988" w:rsidRPr="00417639" w:rsidRDefault="00750988" w:rsidP="00750988">
      <w:pPr>
        <w:jc w:val="center"/>
        <w:rPr>
          <w:rFonts w:ascii="Tahoma" w:hAnsi="Tahoma" w:cs="Tahoma"/>
          <w:b/>
          <w:bCs/>
          <w:sz w:val="22"/>
          <w:szCs w:val="22"/>
        </w:rPr>
      </w:pPr>
      <w:r w:rsidRPr="00417639">
        <w:rPr>
          <w:rFonts w:ascii="Tahoma" w:hAnsi="Tahoma" w:cs="Tahoma"/>
          <w:b/>
          <w:bCs/>
          <w:sz w:val="22"/>
          <w:szCs w:val="22"/>
        </w:rPr>
        <w:t xml:space="preserve"> </w:t>
      </w:r>
    </w:p>
    <w:p w:rsidR="00750988" w:rsidRPr="00417639" w:rsidRDefault="00750988" w:rsidP="00750988">
      <w:pPr>
        <w:jc w:val="center"/>
        <w:rPr>
          <w:rFonts w:ascii="Tahoma" w:hAnsi="Tahoma" w:cs="Tahoma"/>
          <w:b/>
          <w:bCs/>
          <w:sz w:val="22"/>
          <w:szCs w:val="22"/>
        </w:rPr>
      </w:pPr>
    </w:p>
    <w:p w:rsidR="00750988" w:rsidRPr="0015511B" w:rsidRDefault="0076629C" w:rsidP="005E434A">
      <w:pPr>
        <w:spacing w:line="276" w:lineRule="auto"/>
        <w:jc w:val="both"/>
        <w:rPr>
          <w:rFonts w:asciiTheme="minorHAnsi" w:hAnsiTheme="minorHAnsi" w:cstheme="minorHAnsi"/>
          <w:b/>
          <w:szCs w:val="22"/>
        </w:rPr>
      </w:pPr>
      <w:r w:rsidRPr="0015511B">
        <w:rPr>
          <w:rFonts w:asciiTheme="minorHAnsi" w:hAnsiTheme="minorHAnsi" w:cstheme="minorHAnsi"/>
          <w:b/>
          <w:szCs w:val="22"/>
        </w:rPr>
        <w:t>Ogłoszenie otwartego konkursu</w:t>
      </w:r>
      <w:r w:rsidR="00750988" w:rsidRPr="0015511B">
        <w:rPr>
          <w:rFonts w:asciiTheme="minorHAnsi" w:hAnsiTheme="minorHAnsi" w:cstheme="minorHAnsi"/>
          <w:b/>
          <w:szCs w:val="22"/>
        </w:rPr>
        <w:t xml:space="preserve"> ofert na realizację </w:t>
      </w:r>
      <w:r w:rsidR="00E00007" w:rsidRPr="0015511B">
        <w:rPr>
          <w:rFonts w:asciiTheme="minorHAnsi" w:hAnsiTheme="minorHAnsi" w:cstheme="minorHAnsi"/>
          <w:b/>
          <w:szCs w:val="22"/>
        </w:rPr>
        <w:t xml:space="preserve">zadania publicznego </w:t>
      </w:r>
      <w:r w:rsidR="00750988" w:rsidRPr="0015511B">
        <w:rPr>
          <w:rFonts w:asciiTheme="minorHAnsi" w:hAnsiTheme="minorHAnsi" w:cstheme="minorHAnsi"/>
          <w:b/>
          <w:szCs w:val="22"/>
        </w:rPr>
        <w:t xml:space="preserve">Województwa Wielkopolskiego z obszaru ochrony i promocji zdrowia, w tym działalności leczniczej </w:t>
      </w:r>
      <w:r w:rsidR="00740B81">
        <w:rPr>
          <w:rFonts w:asciiTheme="minorHAnsi" w:hAnsiTheme="minorHAnsi" w:cstheme="minorHAnsi"/>
          <w:b/>
          <w:szCs w:val="22"/>
        </w:rPr>
        <w:br/>
      </w:r>
      <w:r w:rsidR="00750988" w:rsidRPr="0015511B">
        <w:rPr>
          <w:rFonts w:asciiTheme="minorHAnsi" w:hAnsiTheme="minorHAnsi" w:cstheme="minorHAnsi"/>
          <w:b/>
          <w:szCs w:val="22"/>
        </w:rPr>
        <w:t xml:space="preserve">w rozumieniu ustawy z dnia 15 kwietnia 2011 r. o działalności leczniczej w </w:t>
      </w:r>
      <w:r w:rsidR="0015511B" w:rsidRPr="0015511B">
        <w:rPr>
          <w:rFonts w:asciiTheme="minorHAnsi" w:hAnsiTheme="minorHAnsi" w:cstheme="minorHAnsi"/>
          <w:b/>
          <w:szCs w:val="22"/>
        </w:rPr>
        <w:t>latach 2024-2026</w:t>
      </w:r>
      <w:r w:rsidR="00E00007" w:rsidRPr="0015511B">
        <w:rPr>
          <w:rFonts w:asciiTheme="minorHAnsi" w:hAnsiTheme="minorHAnsi" w:cstheme="minorHAnsi"/>
          <w:b/>
          <w:szCs w:val="22"/>
        </w:rPr>
        <w:t xml:space="preserve"> pn.: „Promowanie i wspieranie działań na rzecz zdrowia psychicznego mieszkańców Wielkopolski</w:t>
      </w:r>
      <w:r w:rsidR="00740B81">
        <w:rPr>
          <w:rFonts w:asciiTheme="minorHAnsi" w:hAnsiTheme="minorHAnsi" w:cstheme="minorHAnsi"/>
          <w:b/>
          <w:szCs w:val="22"/>
        </w:rPr>
        <w:t xml:space="preserve"> – II edycja</w:t>
      </w:r>
      <w:r w:rsidR="00E00007" w:rsidRPr="0015511B">
        <w:rPr>
          <w:rFonts w:asciiTheme="minorHAnsi" w:hAnsiTheme="minorHAnsi" w:cstheme="minorHAnsi"/>
          <w:b/>
          <w:szCs w:val="22"/>
        </w:rPr>
        <w:t>”</w:t>
      </w:r>
    </w:p>
    <w:p w:rsidR="00750988" w:rsidRPr="00471E39"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471E39">
        <w:rPr>
          <w:rFonts w:asciiTheme="minorHAnsi" w:hAnsiTheme="minorHAnsi" w:cstheme="minorHAnsi"/>
          <w:b/>
          <w:szCs w:val="22"/>
        </w:rPr>
        <w:t xml:space="preserve">Rodzaj zadania </w:t>
      </w:r>
    </w:p>
    <w:p w:rsidR="00750988" w:rsidRPr="0015511B" w:rsidRDefault="00750988" w:rsidP="00EE31B0">
      <w:pPr>
        <w:spacing w:line="276" w:lineRule="auto"/>
        <w:ind w:left="60"/>
        <w:contextualSpacing/>
        <w:jc w:val="both"/>
        <w:rPr>
          <w:rFonts w:asciiTheme="minorHAnsi" w:hAnsiTheme="minorHAnsi" w:cstheme="minorHAnsi"/>
        </w:rPr>
      </w:pPr>
      <w:r w:rsidRPr="0015511B">
        <w:rPr>
          <w:rFonts w:asciiTheme="minorHAnsi" w:hAnsiTheme="minorHAnsi" w:cstheme="minorHAnsi"/>
        </w:rPr>
        <w:t xml:space="preserve">Zarząd Województwa Wielkopolskiego, na podstawie art. 11 ust. 2 </w:t>
      </w:r>
      <w:r w:rsidR="00AF1C94" w:rsidRPr="0015511B">
        <w:rPr>
          <w:rFonts w:asciiTheme="minorHAnsi" w:hAnsiTheme="minorHAnsi" w:cstheme="minorHAnsi"/>
        </w:rPr>
        <w:t xml:space="preserve">oraz art. 13 </w:t>
      </w:r>
      <w:r w:rsidRPr="0015511B">
        <w:rPr>
          <w:rFonts w:asciiTheme="minorHAnsi" w:hAnsiTheme="minorHAnsi" w:cstheme="minorHAnsi"/>
        </w:rPr>
        <w:t xml:space="preserve">ustawy z dnia 24 kwietnia 2003 r. o działalności pożytku publicznego </w:t>
      </w:r>
      <w:r w:rsidR="0015511B">
        <w:rPr>
          <w:rFonts w:asciiTheme="minorHAnsi" w:hAnsiTheme="minorHAnsi" w:cstheme="minorHAnsi"/>
        </w:rPr>
        <w:t>i o wolontariacie (Dz. U. z 2023 r. poz. 571</w:t>
      </w:r>
      <w:r w:rsidRPr="0015511B">
        <w:rPr>
          <w:rFonts w:asciiTheme="minorHAnsi" w:hAnsiTheme="minorHAnsi" w:cstheme="minorHAnsi"/>
        </w:rPr>
        <w:t xml:space="preserve"> ze zm.), zwan</w:t>
      </w:r>
      <w:r w:rsidR="00AF1C94" w:rsidRPr="0015511B">
        <w:rPr>
          <w:rFonts w:asciiTheme="minorHAnsi" w:hAnsiTheme="minorHAnsi" w:cstheme="minorHAnsi"/>
        </w:rPr>
        <w:t>ej dalej Ustawą, ogłasza otwarty konkurs</w:t>
      </w:r>
      <w:r w:rsidRPr="0015511B">
        <w:rPr>
          <w:rFonts w:asciiTheme="minorHAnsi" w:hAnsiTheme="minorHAnsi" w:cstheme="minorHAnsi"/>
        </w:rPr>
        <w:t xml:space="preserve"> ofert na realizację, w formie wspierania zadań publicznych z obszaru ochrony i promocji zdrowia, w tym działalności leczniczej w rozumieniu ustawy z dnia 15 kwietnia 201</w:t>
      </w:r>
      <w:r w:rsidR="0015511B">
        <w:rPr>
          <w:rFonts w:asciiTheme="minorHAnsi" w:hAnsiTheme="minorHAnsi" w:cstheme="minorHAnsi"/>
        </w:rPr>
        <w:t xml:space="preserve">1 r. o działalności leczniczej </w:t>
      </w:r>
      <w:r w:rsidR="00AF1C94" w:rsidRPr="0015511B">
        <w:rPr>
          <w:rFonts w:asciiTheme="minorHAnsi" w:hAnsiTheme="minorHAnsi" w:cstheme="minorHAnsi"/>
        </w:rPr>
        <w:t>na lata 20</w:t>
      </w:r>
      <w:r w:rsidR="0015511B">
        <w:rPr>
          <w:rFonts w:asciiTheme="minorHAnsi" w:hAnsiTheme="minorHAnsi" w:cstheme="minorHAnsi"/>
        </w:rPr>
        <w:t>24-2026</w:t>
      </w:r>
      <w:r w:rsidR="00AF1C94" w:rsidRPr="0015511B">
        <w:rPr>
          <w:rFonts w:asciiTheme="minorHAnsi" w:hAnsiTheme="minorHAnsi" w:cstheme="minorHAnsi"/>
        </w:rPr>
        <w:t xml:space="preserve"> pn.:</w:t>
      </w:r>
    </w:p>
    <w:p w:rsidR="00750988" w:rsidRDefault="00AF1C94" w:rsidP="00EE31B0">
      <w:pPr>
        <w:spacing w:before="240" w:after="240" w:line="276" w:lineRule="auto"/>
        <w:ind w:left="62"/>
        <w:contextualSpacing/>
        <w:jc w:val="both"/>
        <w:rPr>
          <w:rFonts w:asciiTheme="minorHAnsi" w:hAnsiTheme="minorHAnsi" w:cstheme="minorHAnsi"/>
          <w:b/>
          <w:szCs w:val="22"/>
        </w:rPr>
      </w:pPr>
      <w:r w:rsidRPr="0015511B">
        <w:rPr>
          <w:rFonts w:asciiTheme="minorHAnsi" w:hAnsiTheme="minorHAnsi" w:cstheme="minorHAnsi"/>
          <w:b/>
          <w:szCs w:val="22"/>
        </w:rPr>
        <w:t>„Promowanie i wspieranie działań na rzecz zdrowia psychicznego mieszkańców Wielkopolski</w:t>
      </w:r>
      <w:r w:rsidR="008A44D9">
        <w:rPr>
          <w:rFonts w:asciiTheme="minorHAnsi" w:hAnsiTheme="minorHAnsi" w:cstheme="minorHAnsi"/>
          <w:b/>
          <w:szCs w:val="22"/>
        </w:rPr>
        <w:t xml:space="preserve"> – II edycja</w:t>
      </w:r>
      <w:r w:rsidRPr="0015511B">
        <w:rPr>
          <w:rFonts w:asciiTheme="minorHAnsi" w:hAnsiTheme="minorHAnsi" w:cstheme="minorHAnsi"/>
          <w:b/>
          <w:szCs w:val="22"/>
        </w:rPr>
        <w:t>”</w:t>
      </w:r>
    </w:p>
    <w:p w:rsidR="0015511B" w:rsidRPr="0015511B" w:rsidRDefault="0015511B" w:rsidP="0015511B">
      <w:pPr>
        <w:spacing w:before="240" w:after="240"/>
        <w:ind w:left="62"/>
        <w:contextualSpacing/>
        <w:jc w:val="both"/>
        <w:rPr>
          <w:rFonts w:asciiTheme="minorHAnsi" w:hAnsiTheme="minorHAnsi" w:cstheme="minorHAnsi"/>
          <w:b/>
          <w:szCs w:val="22"/>
          <w:highlight w:val="yellow"/>
        </w:rPr>
      </w:pPr>
    </w:p>
    <w:p w:rsidR="00750988" w:rsidRPr="0015511B" w:rsidRDefault="00750988" w:rsidP="0015511B">
      <w:pPr>
        <w:numPr>
          <w:ilvl w:val="0"/>
          <w:numId w:val="8"/>
        </w:numPr>
        <w:spacing w:before="120" w:after="120"/>
        <w:ind w:left="641" w:hanging="357"/>
        <w:jc w:val="both"/>
        <w:rPr>
          <w:rFonts w:asciiTheme="minorHAnsi" w:hAnsiTheme="minorHAnsi" w:cstheme="minorHAnsi"/>
          <w:b/>
          <w:bCs/>
          <w:szCs w:val="22"/>
        </w:rPr>
      </w:pPr>
      <w:r w:rsidRPr="0015511B">
        <w:rPr>
          <w:rFonts w:asciiTheme="minorHAnsi" w:hAnsiTheme="minorHAnsi" w:cstheme="minorHAnsi"/>
          <w:b/>
          <w:bCs/>
          <w:szCs w:val="22"/>
        </w:rPr>
        <w:t>Cel konkursu:</w:t>
      </w:r>
    </w:p>
    <w:p w:rsidR="009846F2" w:rsidRPr="0015511B" w:rsidRDefault="009846F2" w:rsidP="00EE31B0">
      <w:p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Celem konkursu jest wyłonienie ofert i zlecenie organizacjom pozarządowym i podmiotom, </w:t>
      </w:r>
      <w:r w:rsidRPr="0015511B">
        <w:rPr>
          <w:rFonts w:asciiTheme="minorHAnsi" w:hAnsiTheme="minorHAnsi" w:cstheme="minorHAnsi"/>
          <w:szCs w:val="22"/>
        </w:rPr>
        <w:br/>
        <w:t xml:space="preserve">o których mowa w art. 3 ust. 3 Ustawy, opracowania i przeprowadzenia działań informacyjno-edukacyjnych o zasięgu ponadlokalnym dla mieszkańców Wielkopolski w zakresie profilaktyki </w:t>
      </w:r>
      <w:r w:rsidRPr="0015511B">
        <w:rPr>
          <w:rFonts w:asciiTheme="minorHAnsi" w:hAnsiTheme="minorHAnsi" w:cstheme="minorHAnsi"/>
          <w:szCs w:val="22"/>
        </w:rPr>
        <w:br/>
        <w:t>i promocji zdrowia psychicznego.</w:t>
      </w:r>
    </w:p>
    <w:p w:rsidR="009846F2" w:rsidRPr="0015511B" w:rsidRDefault="009846F2" w:rsidP="00EE31B0">
      <w:pPr>
        <w:spacing w:line="276" w:lineRule="auto"/>
        <w:jc w:val="both"/>
        <w:rPr>
          <w:rFonts w:asciiTheme="minorHAnsi" w:hAnsiTheme="minorHAnsi" w:cstheme="minorHAnsi"/>
          <w:szCs w:val="22"/>
        </w:rPr>
      </w:pPr>
      <w:r w:rsidRPr="009846F2">
        <w:rPr>
          <w:rFonts w:ascii="Tahoma" w:hAnsi="Tahoma" w:cs="Tahoma"/>
          <w:sz w:val="22"/>
          <w:szCs w:val="22"/>
        </w:rPr>
        <w:t xml:space="preserve"> </w:t>
      </w:r>
      <w:r w:rsidRPr="0015511B">
        <w:rPr>
          <w:rFonts w:asciiTheme="minorHAnsi" w:hAnsiTheme="minorHAnsi" w:cstheme="minorHAnsi"/>
          <w:szCs w:val="22"/>
        </w:rPr>
        <w:t xml:space="preserve">Pozwoli to na: </w:t>
      </w:r>
    </w:p>
    <w:p w:rsidR="00E80E81" w:rsidRPr="0015511B" w:rsidRDefault="009846F2" w:rsidP="00EE31B0">
      <w:pPr>
        <w:pStyle w:val="Akapitzlist"/>
        <w:numPr>
          <w:ilvl w:val="0"/>
          <w:numId w:val="35"/>
        </w:num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upowszechnienie wiedzy na temat zdrowia psychicznego, </w:t>
      </w:r>
    </w:p>
    <w:p w:rsidR="000566AA" w:rsidRDefault="009846F2" w:rsidP="00EE31B0">
      <w:pPr>
        <w:pStyle w:val="Akapitzlist"/>
        <w:numPr>
          <w:ilvl w:val="0"/>
          <w:numId w:val="35"/>
        </w:num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rozwijanie umiejętności </w:t>
      </w:r>
      <w:r w:rsidR="000566AA">
        <w:rPr>
          <w:rFonts w:asciiTheme="minorHAnsi" w:hAnsiTheme="minorHAnsi" w:cstheme="minorHAnsi"/>
          <w:szCs w:val="22"/>
        </w:rPr>
        <w:t>radzenia sobie w sytuacjach kryzysu zdrowia psychicznego,</w:t>
      </w:r>
    </w:p>
    <w:p w:rsidR="009846F2" w:rsidRPr="0015511B" w:rsidRDefault="009846F2" w:rsidP="00EE31B0">
      <w:pPr>
        <w:pStyle w:val="Akapitzlist"/>
        <w:numPr>
          <w:ilvl w:val="0"/>
          <w:numId w:val="35"/>
        </w:num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zapobieganie zaburzeniom psychicznym, </w:t>
      </w:r>
    </w:p>
    <w:p w:rsidR="009846F2" w:rsidRPr="0015511B" w:rsidRDefault="009846F2" w:rsidP="00EE31B0">
      <w:pPr>
        <w:pStyle w:val="Akapitzlist"/>
        <w:numPr>
          <w:ilvl w:val="0"/>
          <w:numId w:val="35"/>
        </w:numPr>
        <w:spacing w:line="276" w:lineRule="auto"/>
        <w:jc w:val="both"/>
        <w:rPr>
          <w:rFonts w:asciiTheme="minorHAnsi" w:hAnsiTheme="minorHAnsi" w:cstheme="minorHAnsi"/>
          <w:szCs w:val="22"/>
        </w:rPr>
      </w:pPr>
      <w:r w:rsidRPr="0015511B">
        <w:rPr>
          <w:rFonts w:asciiTheme="minorHAnsi" w:hAnsiTheme="minorHAnsi" w:cstheme="minorHAnsi"/>
          <w:szCs w:val="22"/>
        </w:rPr>
        <w:t xml:space="preserve">przeprowadzenie działań informacyjno-edukacyjnych sprzyjających postawom zrozumienia i akceptacji oraz przeciwdziałaniu dyskryminacji wobec osób z zaburzeniami psychicznymi. </w:t>
      </w:r>
    </w:p>
    <w:p w:rsidR="00750988" w:rsidRPr="00417639" w:rsidRDefault="00750988" w:rsidP="00750988">
      <w:pPr>
        <w:jc w:val="both"/>
        <w:rPr>
          <w:rFonts w:ascii="Tahoma" w:hAnsi="Tahoma" w:cs="Tahoma"/>
          <w:color w:val="FF0000"/>
          <w:sz w:val="22"/>
          <w:szCs w:val="22"/>
        </w:rPr>
      </w:pPr>
    </w:p>
    <w:p w:rsidR="00750988" w:rsidRPr="00417639" w:rsidRDefault="00750988" w:rsidP="00750988">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750988" w:rsidRPr="00417639" w:rsidRDefault="00750988" w:rsidP="00750988">
      <w:pPr>
        <w:tabs>
          <w:tab w:val="num" w:pos="1440"/>
        </w:tabs>
        <w:jc w:val="both"/>
        <w:rPr>
          <w:rFonts w:ascii="Tahoma" w:hAnsi="Tahoma" w:cs="Tahoma"/>
          <w:sz w:val="22"/>
          <w:szCs w:val="22"/>
        </w:rPr>
      </w:pP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750988" w:rsidRPr="00417639" w:rsidTr="000C07BE">
        <w:trPr>
          <w:cantSplit/>
          <w:trHeight w:val="670"/>
        </w:trPr>
        <w:tc>
          <w:tcPr>
            <w:tcW w:w="3118" w:type="dxa"/>
            <w:tcBorders>
              <w:bottom w:val="single" w:sz="4" w:space="0" w:color="auto"/>
            </w:tcBorders>
          </w:tcPr>
          <w:p w:rsidR="009846F2" w:rsidRPr="0015511B" w:rsidRDefault="00750988" w:rsidP="009846F2">
            <w:pPr>
              <w:rPr>
                <w:rFonts w:asciiTheme="minorHAnsi" w:hAnsiTheme="minorHAnsi" w:cstheme="minorHAnsi"/>
                <w:sz w:val="22"/>
                <w:szCs w:val="20"/>
              </w:rPr>
            </w:pPr>
            <w:r w:rsidRPr="0015511B">
              <w:rPr>
                <w:rFonts w:asciiTheme="minorHAnsi" w:hAnsiTheme="minorHAnsi" w:cstheme="minorHAnsi"/>
                <w:sz w:val="22"/>
                <w:szCs w:val="20"/>
              </w:rPr>
              <w:t xml:space="preserve">Planowane wydatki w </w:t>
            </w:r>
            <w:r w:rsidR="009846F2" w:rsidRPr="0015511B">
              <w:rPr>
                <w:rFonts w:asciiTheme="minorHAnsi" w:hAnsiTheme="minorHAnsi" w:cstheme="minorHAnsi"/>
                <w:sz w:val="22"/>
                <w:szCs w:val="20"/>
              </w:rPr>
              <w:t xml:space="preserve">latach </w:t>
            </w:r>
            <w:r w:rsidR="0015511B" w:rsidRPr="0015511B">
              <w:rPr>
                <w:rFonts w:asciiTheme="minorHAnsi" w:hAnsiTheme="minorHAnsi" w:cstheme="minorHAnsi"/>
                <w:sz w:val="22"/>
                <w:szCs w:val="20"/>
              </w:rPr>
              <w:t>2024-2026</w:t>
            </w:r>
          </w:p>
          <w:p w:rsidR="00750988" w:rsidRPr="0015511B" w:rsidRDefault="009846F2" w:rsidP="009846F2">
            <w:pPr>
              <w:rPr>
                <w:rFonts w:asciiTheme="minorHAnsi" w:hAnsiTheme="minorHAnsi" w:cstheme="minorHAnsi"/>
                <w:sz w:val="22"/>
                <w:szCs w:val="20"/>
              </w:rPr>
            </w:pPr>
            <w:r w:rsidRPr="0015511B">
              <w:rPr>
                <w:rFonts w:asciiTheme="minorHAnsi" w:hAnsiTheme="minorHAnsi" w:cstheme="minorHAnsi"/>
                <w:sz w:val="22"/>
                <w:szCs w:val="20"/>
              </w:rPr>
              <w:t>(rozdział 85149 §</w:t>
            </w:r>
            <w:r w:rsidR="00750988" w:rsidRPr="0015511B">
              <w:rPr>
                <w:rFonts w:asciiTheme="minorHAnsi" w:hAnsiTheme="minorHAnsi" w:cstheme="minorHAnsi"/>
                <w:sz w:val="22"/>
                <w:szCs w:val="20"/>
              </w:rPr>
              <w:t>2360</w:t>
            </w:r>
            <w:r w:rsidRPr="0015511B">
              <w:rPr>
                <w:rFonts w:asciiTheme="minorHAnsi" w:hAnsiTheme="minorHAnsi" w:cstheme="minorHAnsi"/>
                <w:sz w:val="22"/>
                <w:szCs w:val="20"/>
              </w:rPr>
              <w:t>)</w:t>
            </w:r>
          </w:p>
        </w:tc>
        <w:tc>
          <w:tcPr>
            <w:tcW w:w="5891" w:type="dxa"/>
            <w:tcBorders>
              <w:bottom w:val="single" w:sz="4" w:space="0" w:color="auto"/>
            </w:tcBorders>
          </w:tcPr>
          <w:p w:rsidR="00750988" w:rsidRPr="0015511B" w:rsidRDefault="009846F2" w:rsidP="000C07BE">
            <w:pPr>
              <w:jc w:val="both"/>
              <w:rPr>
                <w:rFonts w:asciiTheme="minorHAnsi" w:hAnsiTheme="minorHAnsi" w:cstheme="minorHAnsi"/>
                <w:sz w:val="22"/>
                <w:szCs w:val="20"/>
              </w:rPr>
            </w:pPr>
            <w:r w:rsidRPr="0015511B">
              <w:rPr>
                <w:rFonts w:asciiTheme="minorHAnsi" w:hAnsiTheme="minorHAnsi" w:cstheme="minorHAnsi"/>
                <w:sz w:val="22"/>
                <w:szCs w:val="20"/>
              </w:rPr>
              <w:t>3</w:t>
            </w:r>
            <w:r w:rsidR="0015511B" w:rsidRPr="0015511B">
              <w:rPr>
                <w:rFonts w:asciiTheme="minorHAnsi" w:hAnsiTheme="minorHAnsi" w:cstheme="minorHAnsi"/>
                <w:sz w:val="22"/>
                <w:szCs w:val="20"/>
              </w:rPr>
              <w:t>0</w:t>
            </w:r>
            <w:r w:rsidRPr="0015511B">
              <w:rPr>
                <w:rFonts w:asciiTheme="minorHAnsi" w:hAnsiTheme="minorHAnsi" w:cstheme="minorHAnsi"/>
                <w:sz w:val="22"/>
                <w:szCs w:val="20"/>
              </w:rPr>
              <w:t xml:space="preserve">0 </w:t>
            </w:r>
            <w:r w:rsidR="00750988" w:rsidRPr="0015511B">
              <w:rPr>
                <w:rFonts w:asciiTheme="minorHAnsi" w:hAnsiTheme="minorHAnsi" w:cstheme="minorHAnsi"/>
                <w:sz w:val="22"/>
                <w:szCs w:val="20"/>
              </w:rPr>
              <w:t>000,00 zł</w:t>
            </w:r>
          </w:p>
        </w:tc>
      </w:tr>
      <w:tr w:rsidR="00750988" w:rsidRPr="00417639" w:rsidTr="000C07BE">
        <w:trPr>
          <w:trHeight w:val="300"/>
        </w:trPr>
        <w:tc>
          <w:tcPr>
            <w:tcW w:w="3118" w:type="dxa"/>
          </w:tcPr>
          <w:p w:rsidR="00750988" w:rsidRPr="00471BC8" w:rsidRDefault="0015511B" w:rsidP="000C07BE">
            <w:pPr>
              <w:rPr>
                <w:rFonts w:asciiTheme="minorHAnsi" w:hAnsiTheme="minorHAnsi" w:cstheme="minorHAnsi"/>
                <w:sz w:val="22"/>
                <w:szCs w:val="20"/>
              </w:rPr>
            </w:pPr>
            <w:r w:rsidRPr="00471BC8">
              <w:rPr>
                <w:rFonts w:asciiTheme="minorHAnsi" w:hAnsiTheme="minorHAnsi" w:cstheme="minorHAnsi"/>
                <w:sz w:val="22"/>
                <w:szCs w:val="20"/>
              </w:rPr>
              <w:t>Poniesione wydatki w 2023</w:t>
            </w:r>
            <w:r w:rsidR="00750988" w:rsidRPr="00471BC8">
              <w:rPr>
                <w:rFonts w:asciiTheme="minorHAnsi" w:hAnsiTheme="minorHAnsi" w:cstheme="minorHAnsi"/>
                <w:sz w:val="22"/>
                <w:szCs w:val="20"/>
              </w:rPr>
              <w:t xml:space="preserve"> r.</w:t>
            </w:r>
          </w:p>
        </w:tc>
        <w:tc>
          <w:tcPr>
            <w:tcW w:w="5891" w:type="dxa"/>
          </w:tcPr>
          <w:p w:rsidR="00750988" w:rsidRPr="00471BC8" w:rsidRDefault="00471BC8" w:rsidP="00F8264F">
            <w:pPr>
              <w:rPr>
                <w:rFonts w:asciiTheme="minorHAnsi" w:hAnsiTheme="minorHAnsi" w:cstheme="minorHAnsi"/>
                <w:sz w:val="22"/>
                <w:szCs w:val="20"/>
              </w:rPr>
            </w:pPr>
            <w:r w:rsidRPr="00471BC8">
              <w:rPr>
                <w:rFonts w:asciiTheme="minorHAnsi" w:hAnsiTheme="minorHAnsi" w:cstheme="minorHAnsi"/>
                <w:sz w:val="22"/>
                <w:szCs w:val="20"/>
              </w:rPr>
              <w:t xml:space="preserve">151 739,81 </w:t>
            </w:r>
            <w:r w:rsidR="00B77A5D" w:rsidRPr="00471BC8">
              <w:rPr>
                <w:rFonts w:asciiTheme="minorHAnsi" w:hAnsiTheme="minorHAnsi" w:cstheme="minorHAnsi"/>
                <w:sz w:val="22"/>
                <w:szCs w:val="20"/>
              </w:rPr>
              <w:t>zł</w:t>
            </w:r>
          </w:p>
        </w:tc>
      </w:tr>
      <w:tr w:rsidR="00F8264F" w:rsidRPr="00417639" w:rsidTr="000C07BE">
        <w:trPr>
          <w:trHeight w:val="300"/>
        </w:trPr>
        <w:tc>
          <w:tcPr>
            <w:tcW w:w="3118" w:type="dxa"/>
          </w:tcPr>
          <w:p w:rsidR="00F8264F" w:rsidRPr="00471BC8" w:rsidRDefault="0015511B" w:rsidP="000C07BE">
            <w:pPr>
              <w:rPr>
                <w:rFonts w:asciiTheme="minorHAnsi" w:hAnsiTheme="minorHAnsi" w:cstheme="minorHAnsi"/>
                <w:sz w:val="22"/>
                <w:szCs w:val="20"/>
              </w:rPr>
            </w:pPr>
            <w:r w:rsidRPr="00471BC8">
              <w:rPr>
                <w:rFonts w:asciiTheme="minorHAnsi" w:hAnsiTheme="minorHAnsi" w:cstheme="minorHAnsi"/>
                <w:sz w:val="22"/>
                <w:szCs w:val="20"/>
              </w:rPr>
              <w:t>Planowane wydatki w 2024</w:t>
            </w:r>
            <w:r w:rsidR="00F8264F" w:rsidRPr="00471BC8">
              <w:rPr>
                <w:rFonts w:asciiTheme="minorHAnsi" w:hAnsiTheme="minorHAnsi" w:cstheme="minorHAnsi"/>
                <w:sz w:val="22"/>
                <w:szCs w:val="20"/>
              </w:rPr>
              <w:t xml:space="preserve"> r.</w:t>
            </w:r>
          </w:p>
        </w:tc>
        <w:tc>
          <w:tcPr>
            <w:tcW w:w="5891" w:type="dxa"/>
          </w:tcPr>
          <w:p w:rsidR="00F8264F" w:rsidRPr="00471BC8" w:rsidRDefault="0015511B" w:rsidP="00F8264F">
            <w:pPr>
              <w:rPr>
                <w:rFonts w:asciiTheme="minorHAnsi" w:hAnsiTheme="minorHAnsi" w:cstheme="minorHAnsi"/>
                <w:sz w:val="22"/>
                <w:szCs w:val="20"/>
                <w:highlight w:val="yellow"/>
              </w:rPr>
            </w:pPr>
            <w:r w:rsidRPr="00471BC8">
              <w:rPr>
                <w:rFonts w:asciiTheme="minorHAnsi" w:hAnsiTheme="minorHAnsi" w:cstheme="minorHAnsi"/>
                <w:sz w:val="22"/>
                <w:szCs w:val="20"/>
              </w:rPr>
              <w:t>10</w:t>
            </w:r>
            <w:r w:rsidR="00F8264F" w:rsidRPr="00471BC8">
              <w:rPr>
                <w:rFonts w:asciiTheme="minorHAnsi" w:hAnsiTheme="minorHAnsi" w:cstheme="minorHAnsi"/>
                <w:sz w:val="22"/>
                <w:szCs w:val="20"/>
              </w:rPr>
              <w:t>0 000,00 zł</w:t>
            </w:r>
          </w:p>
        </w:tc>
      </w:tr>
      <w:tr w:rsidR="00F8264F" w:rsidRPr="00417639" w:rsidTr="000C07BE">
        <w:trPr>
          <w:trHeight w:val="300"/>
        </w:trPr>
        <w:tc>
          <w:tcPr>
            <w:tcW w:w="3118" w:type="dxa"/>
          </w:tcPr>
          <w:p w:rsidR="00F8264F" w:rsidRPr="00471BC8" w:rsidRDefault="0015511B" w:rsidP="000C07BE">
            <w:pPr>
              <w:rPr>
                <w:rFonts w:asciiTheme="minorHAnsi" w:hAnsiTheme="minorHAnsi" w:cstheme="minorHAnsi"/>
                <w:sz w:val="22"/>
                <w:szCs w:val="20"/>
              </w:rPr>
            </w:pPr>
            <w:r w:rsidRPr="00471BC8">
              <w:rPr>
                <w:rFonts w:asciiTheme="minorHAnsi" w:hAnsiTheme="minorHAnsi" w:cstheme="minorHAnsi"/>
                <w:sz w:val="22"/>
                <w:szCs w:val="20"/>
              </w:rPr>
              <w:t>Planowane wydatki w 2025</w:t>
            </w:r>
            <w:r w:rsidR="00F8264F" w:rsidRPr="00471BC8">
              <w:rPr>
                <w:rFonts w:asciiTheme="minorHAnsi" w:hAnsiTheme="minorHAnsi" w:cstheme="minorHAnsi"/>
                <w:sz w:val="22"/>
                <w:szCs w:val="20"/>
              </w:rPr>
              <w:t xml:space="preserve"> r.</w:t>
            </w:r>
          </w:p>
        </w:tc>
        <w:tc>
          <w:tcPr>
            <w:tcW w:w="5891" w:type="dxa"/>
          </w:tcPr>
          <w:p w:rsidR="00F8264F" w:rsidRPr="00471BC8" w:rsidRDefault="0015511B" w:rsidP="00F8264F">
            <w:pPr>
              <w:rPr>
                <w:rFonts w:asciiTheme="minorHAnsi" w:hAnsiTheme="minorHAnsi" w:cstheme="minorHAnsi"/>
                <w:sz w:val="22"/>
                <w:szCs w:val="20"/>
              </w:rPr>
            </w:pPr>
            <w:r w:rsidRPr="00471BC8">
              <w:rPr>
                <w:rFonts w:asciiTheme="minorHAnsi" w:hAnsiTheme="minorHAnsi" w:cstheme="minorHAnsi"/>
                <w:sz w:val="22"/>
                <w:szCs w:val="20"/>
              </w:rPr>
              <w:t>100 000,00 zł</w:t>
            </w:r>
          </w:p>
        </w:tc>
      </w:tr>
      <w:tr w:rsidR="0015511B" w:rsidRPr="00417639" w:rsidTr="000C07BE">
        <w:trPr>
          <w:trHeight w:val="300"/>
        </w:trPr>
        <w:tc>
          <w:tcPr>
            <w:tcW w:w="3118" w:type="dxa"/>
          </w:tcPr>
          <w:p w:rsidR="0015511B" w:rsidRPr="00471BC8" w:rsidRDefault="00471BC8" w:rsidP="000C07BE">
            <w:pPr>
              <w:rPr>
                <w:rFonts w:asciiTheme="minorHAnsi" w:hAnsiTheme="minorHAnsi" w:cstheme="minorHAnsi"/>
                <w:sz w:val="22"/>
                <w:szCs w:val="20"/>
              </w:rPr>
            </w:pPr>
            <w:r w:rsidRPr="00471BC8">
              <w:rPr>
                <w:rFonts w:asciiTheme="minorHAnsi" w:hAnsiTheme="minorHAnsi" w:cstheme="minorHAnsi"/>
                <w:sz w:val="22"/>
                <w:szCs w:val="20"/>
              </w:rPr>
              <w:lastRenderedPageBreak/>
              <w:t>Planowane wydatki w 2026 r.</w:t>
            </w:r>
          </w:p>
        </w:tc>
        <w:tc>
          <w:tcPr>
            <w:tcW w:w="5891" w:type="dxa"/>
          </w:tcPr>
          <w:p w:rsidR="0015511B" w:rsidRPr="00471BC8" w:rsidRDefault="00471BC8" w:rsidP="00F8264F">
            <w:pPr>
              <w:rPr>
                <w:rFonts w:asciiTheme="minorHAnsi" w:hAnsiTheme="minorHAnsi" w:cstheme="minorHAnsi"/>
                <w:sz w:val="22"/>
                <w:szCs w:val="20"/>
              </w:rPr>
            </w:pPr>
            <w:r w:rsidRPr="00471BC8">
              <w:rPr>
                <w:rFonts w:asciiTheme="minorHAnsi" w:hAnsiTheme="minorHAnsi" w:cstheme="minorHAnsi"/>
                <w:sz w:val="22"/>
                <w:szCs w:val="20"/>
              </w:rPr>
              <w:t>100 000,00 zł</w:t>
            </w:r>
          </w:p>
        </w:tc>
      </w:tr>
      <w:tr w:rsidR="00750988" w:rsidRPr="00417639" w:rsidTr="000C07BE">
        <w:trPr>
          <w:trHeight w:val="300"/>
        </w:trPr>
        <w:tc>
          <w:tcPr>
            <w:tcW w:w="3118" w:type="dxa"/>
          </w:tcPr>
          <w:p w:rsidR="00750988" w:rsidRPr="00471BC8" w:rsidRDefault="00750988" w:rsidP="000C07BE">
            <w:pPr>
              <w:rPr>
                <w:rFonts w:asciiTheme="minorHAnsi" w:hAnsiTheme="minorHAnsi" w:cstheme="minorHAnsi"/>
                <w:sz w:val="22"/>
                <w:szCs w:val="20"/>
              </w:rPr>
            </w:pPr>
            <w:r w:rsidRPr="00471BC8">
              <w:rPr>
                <w:rFonts w:asciiTheme="minorHAnsi" w:hAnsiTheme="minorHAnsi" w:cstheme="minorHAnsi"/>
                <w:sz w:val="22"/>
                <w:szCs w:val="20"/>
              </w:rPr>
              <w:t>Termin realizacji zadania</w:t>
            </w:r>
          </w:p>
        </w:tc>
        <w:tc>
          <w:tcPr>
            <w:tcW w:w="5891" w:type="dxa"/>
          </w:tcPr>
          <w:p w:rsidR="00750988" w:rsidRPr="00471BC8" w:rsidRDefault="00AF1C94" w:rsidP="0015511B">
            <w:pPr>
              <w:rPr>
                <w:rFonts w:asciiTheme="minorHAnsi" w:hAnsiTheme="minorHAnsi" w:cstheme="minorHAnsi"/>
                <w:sz w:val="22"/>
                <w:szCs w:val="20"/>
              </w:rPr>
            </w:pPr>
            <w:r w:rsidRPr="003840D4">
              <w:rPr>
                <w:rFonts w:asciiTheme="minorHAnsi" w:hAnsiTheme="minorHAnsi" w:cstheme="minorHAnsi"/>
                <w:sz w:val="22"/>
                <w:szCs w:val="20"/>
              </w:rPr>
              <w:t xml:space="preserve">od </w:t>
            </w:r>
            <w:r w:rsidR="00343D8F">
              <w:rPr>
                <w:rFonts w:asciiTheme="minorHAnsi" w:hAnsiTheme="minorHAnsi" w:cstheme="minorHAnsi"/>
                <w:sz w:val="22"/>
                <w:szCs w:val="20"/>
              </w:rPr>
              <w:t>12</w:t>
            </w:r>
            <w:r w:rsidR="00471BC8" w:rsidRPr="003840D4">
              <w:rPr>
                <w:rFonts w:asciiTheme="minorHAnsi" w:hAnsiTheme="minorHAnsi" w:cstheme="minorHAnsi"/>
                <w:sz w:val="22"/>
                <w:szCs w:val="20"/>
              </w:rPr>
              <w:t xml:space="preserve"> </w:t>
            </w:r>
            <w:r w:rsidR="0015511B" w:rsidRPr="003840D4">
              <w:rPr>
                <w:rFonts w:asciiTheme="minorHAnsi" w:hAnsiTheme="minorHAnsi" w:cstheme="minorHAnsi"/>
                <w:sz w:val="22"/>
                <w:szCs w:val="20"/>
              </w:rPr>
              <w:t>sierpnia</w:t>
            </w:r>
            <w:r w:rsidRPr="003840D4">
              <w:rPr>
                <w:rFonts w:asciiTheme="minorHAnsi" w:hAnsiTheme="minorHAnsi" w:cstheme="minorHAnsi"/>
                <w:sz w:val="22"/>
                <w:szCs w:val="20"/>
              </w:rPr>
              <w:t xml:space="preserve"> </w:t>
            </w:r>
            <w:r w:rsidR="00471BC8" w:rsidRPr="003840D4">
              <w:rPr>
                <w:rFonts w:asciiTheme="minorHAnsi" w:hAnsiTheme="minorHAnsi" w:cstheme="minorHAnsi"/>
                <w:sz w:val="22"/>
                <w:szCs w:val="20"/>
              </w:rPr>
              <w:t>2024</w:t>
            </w:r>
            <w:r w:rsidR="00750988" w:rsidRPr="003840D4">
              <w:rPr>
                <w:rFonts w:asciiTheme="minorHAnsi" w:hAnsiTheme="minorHAnsi" w:cstheme="minorHAnsi"/>
                <w:sz w:val="22"/>
                <w:szCs w:val="20"/>
              </w:rPr>
              <w:t xml:space="preserve"> r. do 31 </w:t>
            </w:r>
            <w:r w:rsidR="00471BC8" w:rsidRPr="003840D4">
              <w:rPr>
                <w:rFonts w:asciiTheme="minorHAnsi" w:hAnsiTheme="minorHAnsi" w:cstheme="minorHAnsi"/>
                <w:sz w:val="22"/>
                <w:szCs w:val="20"/>
              </w:rPr>
              <w:t>grudnia 2026</w:t>
            </w:r>
            <w:r w:rsidR="00750988" w:rsidRPr="003840D4">
              <w:rPr>
                <w:rFonts w:asciiTheme="minorHAnsi" w:hAnsiTheme="minorHAnsi" w:cstheme="minorHAnsi"/>
                <w:sz w:val="22"/>
                <w:szCs w:val="20"/>
              </w:rPr>
              <w:t xml:space="preserve"> r.</w:t>
            </w:r>
          </w:p>
        </w:tc>
      </w:tr>
      <w:tr w:rsidR="00750988" w:rsidRPr="00417639" w:rsidTr="000C07BE">
        <w:trPr>
          <w:trHeight w:val="1559"/>
        </w:trPr>
        <w:tc>
          <w:tcPr>
            <w:tcW w:w="3118" w:type="dxa"/>
          </w:tcPr>
          <w:p w:rsidR="00750988" w:rsidRPr="00471E39" w:rsidRDefault="00750988" w:rsidP="000C07BE">
            <w:pPr>
              <w:rPr>
                <w:rFonts w:asciiTheme="minorHAnsi" w:hAnsiTheme="minorHAnsi" w:cstheme="minorHAnsi"/>
                <w:sz w:val="22"/>
                <w:szCs w:val="22"/>
              </w:rPr>
            </w:pPr>
            <w:r w:rsidRPr="00471E39">
              <w:rPr>
                <w:rFonts w:asciiTheme="minorHAnsi" w:hAnsiTheme="minorHAnsi" w:cstheme="minorHAnsi"/>
                <w:sz w:val="22"/>
                <w:szCs w:val="22"/>
              </w:rPr>
              <w:t xml:space="preserve">Koszty kwalifikowane </w:t>
            </w:r>
          </w:p>
          <w:p w:rsidR="00750988" w:rsidRPr="00471E39" w:rsidRDefault="00750988" w:rsidP="000C07BE">
            <w:pPr>
              <w:rPr>
                <w:rFonts w:asciiTheme="minorHAnsi" w:hAnsiTheme="minorHAnsi" w:cstheme="minorHAnsi"/>
                <w:sz w:val="22"/>
                <w:szCs w:val="22"/>
              </w:rPr>
            </w:pPr>
          </w:p>
        </w:tc>
        <w:tc>
          <w:tcPr>
            <w:tcW w:w="5891" w:type="dxa"/>
          </w:tcPr>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wynagrodzenie specjalistów odpowiedzialnych za realizację zadania pod względem merytorycznym (w tym koszty dojazdów specjalistów),</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opracowanie merytoryczne i wy</w:t>
            </w:r>
            <w:r w:rsidR="00EC136F" w:rsidRPr="003840D4">
              <w:rPr>
                <w:rFonts w:asciiTheme="minorHAnsi" w:hAnsiTheme="minorHAnsi" w:cstheme="minorHAnsi"/>
                <w:sz w:val="22"/>
                <w:szCs w:val="22"/>
              </w:rPr>
              <w:t xml:space="preserve">tworzenie materiałów promocyjnych, </w:t>
            </w:r>
            <w:r w:rsidRPr="003840D4">
              <w:rPr>
                <w:rFonts w:asciiTheme="minorHAnsi" w:hAnsiTheme="minorHAnsi" w:cstheme="minorHAnsi"/>
                <w:sz w:val="22"/>
                <w:szCs w:val="22"/>
              </w:rPr>
              <w:t>edukacyjnych</w:t>
            </w:r>
            <w:r w:rsidR="00EC136F" w:rsidRPr="003840D4">
              <w:rPr>
                <w:rFonts w:asciiTheme="minorHAnsi" w:hAnsiTheme="minorHAnsi" w:cstheme="minorHAnsi"/>
                <w:sz w:val="22"/>
                <w:szCs w:val="22"/>
              </w:rPr>
              <w:t xml:space="preserve"> i szkoleniowych</w:t>
            </w:r>
            <w:r w:rsidRPr="003840D4">
              <w:rPr>
                <w:rFonts w:asciiTheme="minorHAnsi" w:hAnsiTheme="minorHAnsi" w:cstheme="minorHAnsi"/>
                <w:sz w:val="22"/>
                <w:szCs w:val="22"/>
              </w:rPr>
              <w:t xml:space="preserve"> niezbędnych do realizacji zadania,</w:t>
            </w:r>
          </w:p>
          <w:p w:rsidR="00934EAD" w:rsidRPr="003840D4" w:rsidRDefault="00934EAD" w:rsidP="00365255">
            <w:pPr>
              <w:rPr>
                <w:rFonts w:asciiTheme="minorHAnsi" w:hAnsiTheme="minorHAnsi" w:cstheme="minorHAnsi"/>
                <w:sz w:val="22"/>
                <w:szCs w:val="22"/>
              </w:rPr>
            </w:pPr>
            <w:r w:rsidRPr="003840D4">
              <w:rPr>
                <w:rFonts w:asciiTheme="minorHAnsi" w:hAnsiTheme="minorHAnsi" w:cstheme="minorHAnsi"/>
                <w:sz w:val="22"/>
                <w:szCs w:val="22"/>
              </w:rPr>
              <w:t>- klipy edukacyjne z wykorzystaniem mediów społecznościowych,</w:t>
            </w:r>
          </w:p>
          <w:p w:rsidR="00934EAD" w:rsidRPr="003840D4" w:rsidRDefault="000566AA" w:rsidP="00365255">
            <w:pPr>
              <w:rPr>
                <w:rFonts w:asciiTheme="minorHAnsi" w:hAnsiTheme="minorHAnsi" w:cstheme="minorHAnsi"/>
                <w:sz w:val="22"/>
                <w:szCs w:val="22"/>
              </w:rPr>
            </w:pPr>
            <w:r w:rsidRPr="003840D4">
              <w:rPr>
                <w:rFonts w:asciiTheme="minorHAnsi" w:hAnsiTheme="minorHAnsi" w:cstheme="minorHAnsi"/>
                <w:sz w:val="22"/>
                <w:szCs w:val="22"/>
              </w:rPr>
              <w:t xml:space="preserve">- realizacja </w:t>
            </w:r>
            <w:proofErr w:type="spellStart"/>
            <w:r w:rsidRPr="003840D4">
              <w:rPr>
                <w:rFonts w:asciiTheme="minorHAnsi" w:hAnsiTheme="minorHAnsi" w:cstheme="minorHAnsi"/>
                <w:sz w:val="22"/>
                <w:szCs w:val="22"/>
              </w:rPr>
              <w:t>podcastu</w:t>
            </w:r>
            <w:proofErr w:type="spellEnd"/>
            <w:r w:rsidRPr="003840D4">
              <w:rPr>
                <w:rFonts w:asciiTheme="minorHAnsi" w:hAnsiTheme="minorHAnsi" w:cstheme="minorHAnsi"/>
                <w:sz w:val="22"/>
                <w:szCs w:val="22"/>
              </w:rPr>
              <w:t>,</w:t>
            </w:r>
          </w:p>
          <w:p w:rsidR="000566AA" w:rsidRPr="003840D4" w:rsidRDefault="000566AA" w:rsidP="00365255">
            <w:pPr>
              <w:rPr>
                <w:rFonts w:asciiTheme="minorHAnsi" w:hAnsiTheme="minorHAnsi" w:cstheme="minorHAnsi"/>
                <w:sz w:val="22"/>
                <w:szCs w:val="22"/>
              </w:rPr>
            </w:pPr>
            <w:r w:rsidRPr="003840D4">
              <w:rPr>
                <w:rFonts w:asciiTheme="minorHAnsi" w:hAnsiTheme="minorHAnsi" w:cstheme="minorHAnsi"/>
                <w:sz w:val="22"/>
                <w:szCs w:val="22"/>
              </w:rPr>
              <w:t>- prowadzenie strony internetowej (portalu informacyjnego),</w:t>
            </w:r>
          </w:p>
          <w:p w:rsidR="00EC136F" w:rsidRPr="003840D4" w:rsidRDefault="00EC136F" w:rsidP="00365255">
            <w:pPr>
              <w:rPr>
                <w:rFonts w:asciiTheme="minorHAnsi" w:hAnsiTheme="minorHAnsi" w:cstheme="minorHAnsi"/>
                <w:sz w:val="22"/>
                <w:szCs w:val="22"/>
              </w:rPr>
            </w:pPr>
            <w:r w:rsidRPr="003840D4">
              <w:rPr>
                <w:rFonts w:asciiTheme="minorHAnsi" w:hAnsiTheme="minorHAnsi" w:cstheme="minorHAnsi"/>
                <w:sz w:val="22"/>
                <w:szCs w:val="22"/>
              </w:rPr>
              <w:t>- materiały papiernicze i edukacyjne dla uczestników zadania,</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pozaosobowe koszty administracyjne (np. telefon, korespondencja, materiały biurowe),</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wynajem pomieszczeń do prowadzenia zajęć,</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poczęstunek dla uczestników zadania,</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nagrody rzeczowe dla uczestników zadania,</w:t>
            </w:r>
          </w:p>
          <w:p w:rsidR="00B77A5D" w:rsidRPr="003840D4"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koszty promocji projektu,</w:t>
            </w:r>
          </w:p>
          <w:p w:rsidR="00934EAD" w:rsidRPr="00471E39" w:rsidRDefault="00B77A5D" w:rsidP="00365255">
            <w:pPr>
              <w:rPr>
                <w:rFonts w:asciiTheme="minorHAnsi" w:hAnsiTheme="minorHAnsi" w:cstheme="minorHAnsi"/>
                <w:sz w:val="22"/>
                <w:szCs w:val="22"/>
              </w:rPr>
            </w:pPr>
            <w:r w:rsidRPr="003840D4">
              <w:rPr>
                <w:rFonts w:asciiTheme="minorHAnsi" w:hAnsiTheme="minorHAnsi" w:cstheme="minorHAnsi"/>
                <w:sz w:val="22"/>
                <w:szCs w:val="22"/>
              </w:rPr>
              <w:t xml:space="preserve">- koszty związane z platformą edukacyjną do szkoleń on-line, </w:t>
            </w:r>
            <w:proofErr w:type="spellStart"/>
            <w:r w:rsidRPr="003840D4">
              <w:rPr>
                <w:rFonts w:asciiTheme="minorHAnsi" w:hAnsiTheme="minorHAnsi" w:cstheme="minorHAnsi"/>
                <w:sz w:val="22"/>
                <w:szCs w:val="22"/>
              </w:rPr>
              <w:t>webinarów</w:t>
            </w:r>
            <w:proofErr w:type="spellEnd"/>
            <w:r w:rsidRPr="003840D4">
              <w:rPr>
                <w:rFonts w:asciiTheme="minorHAnsi" w:hAnsiTheme="minorHAnsi" w:cstheme="minorHAnsi"/>
                <w:sz w:val="22"/>
                <w:szCs w:val="22"/>
              </w:rPr>
              <w:t>,</w:t>
            </w:r>
            <w:r w:rsidRPr="00471E39">
              <w:rPr>
                <w:rFonts w:asciiTheme="minorHAnsi" w:hAnsiTheme="minorHAnsi" w:cstheme="minorHAnsi"/>
                <w:sz w:val="22"/>
                <w:szCs w:val="22"/>
              </w:rPr>
              <w:t xml:space="preserve">  </w:t>
            </w:r>
          </w:p>
        </w:tc>
      </w:tr>
      <w:tr w:rsidR="00750988" w:rsidRPr="00417639" w:rsidTr="000C07BE">
        <w:trPr>
          <w:trHeight w:val="2071"/>
        </w:trPr>
        <w:tc>
          <w:tcPr>
            <w:tcW w:w="3118" w:type="dxa"/>
          </w:tcPr>
          <w:p w:rsidR="00750988" w:rsidRPr="00471E39" w:rsidRDefault="00750988" w:rsidP="000C07BE">
            <w:pPr>
              <w:rPr>
                <w:rFonts w:asciiTheme="minorHAnsi" w:hAnsiTheme="minorHAnsi" w:cstheme="minorHAnsi"/>
                <w:b/>
                <w:sz w:val="20"/>
                <w:szCs w:val="20"/>
              </w:rPr>
            </w:pPr>
            <w:r w:rsidRPr="00471E39">
              <w:rPr>
                <w:rFonts w:asciiTheme="minorHAnsi" w:hAnsiTheme="minorHAnsi" w:cstheme="minorHAnsi"/>
                <w:b/>
                <w:sz w:val="20"/>
                <w:szCs w:val="20"/>
              </w:rPr>
              <w:t>Uwagi</w:t>
            </w:r>
          </w:p>
        </w:tc>
        <w:tc>
          <w:tcPr>
            <w:tcW w:w="5891" w:type="dxa"/>
          </w:tcPr>
          <w:p w:rsidR="00750988" w:rsidRPr="00471E39" w:rsidRDefault="00B77A5D" w:rsidP="00B77A5D">
            <w:pPr>
              <w:pStyle w:val="Akapitzlist"/>
              <w:numPr>
                <w:ilvl w:val="0"/>
                <w:numId w:val="24"/>
              </w:numPr>
              <w:rPr>
                <w:rFonts w:asciiTheme="minorHAnsi" w:hAnsiTheme="minorHAnsi" w:cstheme="minorHAnsi"/>
                <w:sz w:val="22"/>
                <w:szCs w:val="20"/>
              </w:rPr>
            </w:pPr>
            <w:r w:rsidRPr="00471E39">
              <w:rPr>
                <w:rFonts w:asciiTheme="minorHAnsi" w:hAnsiTheme="minorHAnsi" w:cstheme="minorHAnsi"/>
                <w:sz w:val="22"/>
                <w:szCs w:val="20"/>
              </w:rPr>
              <w:t xml:space="preserve">W przypadku planowania realizacji szkoleń/ warsztatów/ webinariów działania powinny mieć </w:t>
            </w:r>
            <w:r w:rsidRPr="00471E39">
              <w:rPr>
                <w:rFonts w:asciiTheme="minorHAnsi" w:hAnsiTheme="minorHAnsi" w:cstheme="minorHAnsi"/>
                <w:sz w:val="22"/>
                <w:szCs w:val="20"/>
                <w:u w:val="single"/>
              </w:rPr>
              <w:t>zasięg regionalny.</w:t>
            </w:r>
          </w:p>
          <w:p w:rsidR="00750988" w:rsidRPr="00471E39" w:rsidRDefault="00750988" w:rsidP="00750988">
            <w:pPr>
              <w:pStyle w:val="Akapitzlist"/>
              <w:numPr>
                <w:ilvl w:val="0"/>
                <w:numId w:val="24"/>
              </w:numPr>
              <w:jc w:val="both"/>
              <w:rPr>
                <w:rFonts w:asciiTheme="minorHAnsi" w:hAnsiTheme="minorHAnsi" w:cstheme="minorHAnsi"/>
                <w:sz w:val="22"/>
                <w:szCs w:val="20"/>
              </w:rPr>
            </w:pPr>
            <w:r w:rsidRPr="00471E39">
              <w:rPr>
                <w:rFonts w:asciiTheme="minorHAnsi" w:hAnsiTheme="minorHAnsi" w:cstheme="minorHAnsi"/>
                <w:sz w:val="22"/>
                <w:szCs w:val="20"/>
              </w:rPr>
              <w:t>Oferent j</w:t>
            </w:r>
            <w:r w:rsidR="00471BC8" w:rsidRPr="00471E39">
              <w:rPr>
                <w:rFonts w:asciiTheme="minorHAnsi" w:hAnsiTheme="minorHAnsi" w:cstheme="minorHAnsi"/>
                <w:sz w:val="22"/>
                <w:szCs w:val="20"/>
              </w:rPr>
              <w:t>est zobowiązany zapewnić min. 5</w:t>
            </w:r>
            <w:r w:rsidRPr="00471E39">
              <w:rPr>
                <w:rFonts w:asciiTheme="minorHAnsi" w:hAnsiTheme="minorHAnsi" w:cstheme="minorHAnsi"/>
                <w:sz w:val="22"/>
                <w:szCs w:val="20"/>
              </w:rPr>
              <w:t xml:space="preserve">% finansowych środków własnych w stosunku do wnioskowanej kwoty dotacji. </w:t>
            </w:r>
          </w:p>
          <w:p w:rsidR="00750988" w:rsidRPr="00471E39" w:rsidRDefault="00750988" w:rsidP="00750988">
            <w:pPr>
              <w:pStyle w:val="Akapitzlist"/>
              <w:numPr>
                <w:ilvl w:val="0"/>
                <w:numId w:val="24"/>
              </w:numPr>
              <w:jc w:val="both"/>
              <w:rPr>
                <w:rFonts w:asciiTheme="minorHAnsi" w:hAnsiTheme="minorHAnsi" w:cstheme="minorHAnsi"/>
                <w:sz w:val="20"/>
                <w:szCs w:val="20"/>
              </w:rPr>
            </w:pPr>
            <w:r w:rsidRPr="00471E39">
              <w:rPr>
                <w:rFonts w:asciiTheme="minorHAnsi" w:hAnsiTheme="minorHAnsi" w:cstheme="minorHAnsi"/>
                <w:b/>
                <w:sz w:val="22"/>
                <w:szCs w:val="20"/>
              </w:rPr>
              <w:t xml:space="preserve">Zawarcie w „Zestawieniu kosztów realizacji zadania”, </w:t>
            </w:r>
            <w:r w:rsidRPr="00471E39">
              <w:rPr>
                <w:rFonts w:asciiTheme="minorHAnsi" w:hAnsiTheme="minorHAnsi" w:cstheme="minorHAnsi"/>
                <w:b/>
                <w:sz w:val="22"/>
                <w:szCs w:val="20"/>
              </w:rPr>
              <w:br/>
              <w:t xml:space="preserve">w kolumnie „Rodzaj kosztu” informacji </w:t>
            </w:r>
            <w:r w:rsidRPr="00471E39">
              <w:rPr>
                <w:rFonts w:asciiTheme="minorHAnsi" w:hAnsiTheme="minorHAnsi" w:cstheme="minorHAnsi"/>
                <w:b/>
                <w:sz w:val="22"/>
                <w:szCs w:val="20"/>
              </w:rPr>
              <w:br/>
              <w:t>o wnioskowanej dotacji/ środkach finansowych własnych/ wkładu osobowego/ wkładu rzeczowego.</w:t>
            </w:r>
          </w:p>
        </w:tc>
      </w:tr>
      <w:tr w:rsidR="008C209D" w:rsidRPr="00417639" w:rsidTr="000C07BE">
        <w:trPr>
          <w:trHeight w:val="2071"/>
        </w:trPr>
        <w:tc>
          <w:tcPr>
            <w:tcW w:w="3118" w:type="dxa"/>
          </w:tcPr>
          <w:p w:rsidR="008C209D" w:rsidRPr="00471E39" w:rsidRDefault="008C209D" w:rsidP="005E434A">
            <w:pPr>
              <w:spacing w:line="276" w:lineRule="auto"/>
              <w:rPr>
                <w:rFonts w:asciiTheme="minorHAnsi" w:hAnsiTheme="minorHAnsi" w:cstheme="minorHAnsi"/>
                <w:b/>
                <w:sz w:val="22"/>
                <w:szCs w:val="20"/>
              </w:rPr>
            </w:pPr>
            <w:r w:rsidRPr="00471E39">
              <w:rPr>
                <w:rFonts w:asciiTheme="minorHAnsi" w:hAnsiTheme="minorHAnsi" w:cstheme="minorHAnsi"/>
                <w:sz w:val="22"/>
                <w:szCs w:val="20"/>
              </w:rPr>
              <w:t>Informacja o zrealizowanych przez Województwo Wielkopolskie w roku ogłoszenia otwartego konkursu ofert i w roku poprzedzającym zadaniach publicznych tego samego rodzaju i związanych z nimi dotacji</w:t>
            </w:r>
          </w:p>
        </w:tc>
        <w:tc>
          <w:tcPr>
            <w:tcW w:w="5891" w:type="dxa"/>
          </w:tcPr>
          <w:p w:rsidR="00471BC8" w:rsidRPr="00471E39" w:rsidRDefault="008C209D" w:rsidP="005E434A">
            <w:pPr>
              <w:spacing w:line="276" w:lineRule="auto"/>
              <w:jc w:val="both"/>
              <w:rPr>
                <w:rFonts w:asciiTheme="minorHAnsi" w:hAnsiTheme="minorHAnsi" w:cstheme="minorHAnsi"/>
                <w:sz w:val="22"/>
                <w:szCs w:val="20"/>
              </w:rPr>
            </w:pPr>
            <w:r w:rsidRPr="00471E39">
              <w:rPr>
                <w:rFonts w:asciiTheme="minorHAnsi" w:hAnsiTheme="minorHAnsi" w:cstheme="minorHAnsi"/>
                <w:sz w:val="22"/>
                <w:szCs w:val="20"/>
              </w:rPr>
              <w:t xml:space="preserve">W </w:t>
            </w:r>
            <w:r w:rsidR="00471BC8" w:rsidRPr="00471E39">
              <w:rPr>
                <w:rFonts w:asciiTheme="minorHAnsi" w:hAnsiTheme="minorHAnsi" w:cstheme="minorHAnsi"/>
                <w:sz w:val="22"/>
                <w:szCs w:val="20"/>
              </w:rPr>
              <w:t>2023</w:t>
            </w:r>
            <w:r w:rsidRPr="00471E39">
              <w:rPr>
                <w:rFonts w:asciiTheme="minorHAnsi" w:hAnsiTheme="minorHAnsi" w:cstheme="minorHAnsi"/>
                <w:sz w:val="22"/>
                <w:szCs w:val="20"/>
              </w:rPr>
              <w:t xml:space="preserve"> r. Województwo Wielkopolskie nie zlecało realizacji zadania publicznego pn.:</w:t>
            </w:r>
            <w:r w:rsidR="00471BC8" w:rsidRPr="00471E39">
              <w:rPr>
                <w:rFonts w:asciiTheme="minorHAnsi" w:hAnsiTheme="minorHAnsi" w:cstheme="minorHAnsi"/>
                <w:sz w:val="22"/>
                <w:szCs w:val="20"/>
              </w:rPr>
              <w:t xml:space="preserve"> </w:t>
            </w:r>
            <w:r w:rsidRPr="00471E39">
              <w:rPr>
                <w:rFonts w:asciiTheme="minorHAnsi" w:hAnsiTheme="minorHAnsi" w:cstheme="minorHAnsi"/>
                <w:sz w:val="22"/>
                <w:szCs w:val="20"/>
              </w:rPr>
              <w:t xml:space="preserve">„Promowanie i wspieranie działań na rzecz zdrowia psychicznego mieszkańców Wielkopolski” </w:t>
            </w:r>
            <w:r w:rsidR="005E434A">
              <w:rPr>
                <w:rFonts w:asciiTheme="minorHAnsi" w:hAnsiTheme="minorHAnsi" w:cstheme="minorHAnsi"/>
                <w:sz w:val="22"/>
                <w:szCs w:val="20"/>
              </w:rPr>
              <w:br/>
            </w:r>
            <w:r w:rsidRPr="00471E39">
              <w:rPr>
                <w:rFonts w:asciiTheme="minorHAnsi" w:hAnsiTheme="minorHAnsi" w:cstheme="minorHAnsi"/>
                <w:sz w:val="22"/>
                <w:szCs w:val="20"/>
              </w:rPr>
              <w:t xml:space="preserve">w obszarze ochrony i promocji zdrowia, w tym działalności leczniczej w rozumieniu ustawy z dnia 15 kwietnia 2011 r. </w:t>
            </w:r>
            <w:r w:rsidR="005E434A">
              <w:rPr>
                <w:rFonts w:asciiTheme="minorHAnsi" w:hAnsiTheme="minorHAnsi" w:cstheme="minorHAnsi"/>
                <w:sz w:val="22"/>
                <w:szCs w:val="20"/>
              </w:rPr>
              <w:br/>
            </w:r>
            <w:r w:rsidR="00471BC8" w:rsidRPr="00471E39">
              <w:rPr>
                <w:rFonts w:asciiTheme="minorHAnsi" w:hAnsiTheme="minorHAnsi" w:cstheme="minorHAnsi"/>
                <w:sz w:val="22"/>
                <w:szCs w:val="20"/>
              </w:rPr>
              <w:t>o działalności leczniczej.</w:t>
            </w:r>
          </w:p>
          <w:p w:rsidR="008C209D" w:rsidRPr="00471E39" w:rsidRDefault="00340BB4" w:rsidP="005E434A">
            <w:pPr>
              <w:spacing w:line="276" w:lineRule="auto"/>
              <w:jc w:val="both"/>
              <w:rPr>
                <w:rFonts w:asciiTheme="minorHAnsi" w:hAnsiTheme="minorHAnsi" w:cstheme="minorHAnsi"/>
                <w:sz w:val="22"/>
                <w:szCs w:val="20"/>
              </w:rPr>
            </w:pPr>
            <w:r w:rsidRPr="00471E39">
              <w:rPr>
                <w:rFonts w:asciiTheme="minorHAnsi" w:hAnsiTheme="minorHAnsi" w:cstheme="minorHAnsi"/>
                <w:sz w:val="22"/>
                <w:szCs w:val="20"/>
              </w:rPr>
              <w:t>W</w:t>
            </w:r>
            <w:r w:rsidR="00471BC8" w:rsidRPr="00471E39">
              <w:rPr>
                <w:rFonts w:asciiTheme="minorHAnsi" w:hAnsiTheme="minorHAnsi" w:cstheme="minorHAnsi"/>
                <w:sz w:val="22"/>
                <w:szCs w:val="20"/>
              </w:rPr>
              <w:t xml:space="preserve"> latach 2023-2024</w:t>
            </w:r>
            <w:r w:rsidRPr="00471E39">
              <w:rPr>
                <w:rFonts w:asciiTheme="minorHAnsi" w:hAnsiTheme="minorHAnsi" w:cstheme="minorHAnsi"/>
                <w:sz w:val="22"/>
                <w:szCs w:val="20"/>
              </w:rPr>
              <w:t xml:space="preserve"> </w:t>
            </w:r>
            <w:r w:rsidR="008C209D" w:rsidRPr="00471E39">
              <w:rPr>
                <w:rFonts w:asciiTheme="minorHAnsi" w:hAnsiTheme="minorHAnsi" w:cstheme="minorHAnsi"/>
                <w:sz w:val="22"/>
                <w:szCs w:val="20"/>
              </w:rPr>
              <w:t xml:space="preserve">Województwo </w:t>
            </w:r>
            <w:r w:rsidRPr="00471E39">
              <w:rPr>
                <w:rFonts w:asciiTheme="minorHAnsi" w:hAnsiTheme="minorHAnsi" w:cstheme="minorHAnsi"/>
                <w:sz w:val="22"/>
                <w:szCs w:val="20"/>
              </w:rPr>
              <w:t xml:space="preserve">Wielkopolskie zleciło realizacje zadania </w:t>
            </w:r>
            <w:r w:rsidR="00B721C1" w:rsidRPr="00471E39">
              <w:rPr>
                <w:rFonts w:asciiTheme="minorHAnsi" w:hAnsiTheme="minorHAnsi" w:cstheme="minorHAnsi"/>
                <w:sz w:val="22"/>
                <w:szCs w:val="20"/>
              </w:rPr>
              <w:t xml:space="preserve"> publicznego w obszarze ochrony i promocji zdrowia, w tym działalności leczniczej w rozumieniu ustawy </w:t>
            </w:r>
            <w:r w:rsidR="005E434A">
              <w:rPr>
                <w:rFonts w:asciiTheme="minorHAnsi" w:hAnsiTheme="minorHAnsi" w:cstheme="minorHAnsi"/>
                <w:sz w:val="22"/>
                <w:szCs w:val="20"/>
              </w:rPr>
              <w:br/>
            </w:r>
            <w:r w:rsidR="00B721C1" w:rsidRPr="00471E39">
              <w:rPr>
                <w:rFonts w:asciiTheme="minorHAnsi" w:hAnsiTheme="minorHAnsi" w:cstheme="minorHAnsi"/>
                <w:sz w:val="22"/>
                <w:szCs w:val="20"/>
              </w:rPr>
              <w:t>z dnia 15 kwietnia 2011 r. o działalności leczniczej  na zadanie „</w:t>
            </w:r>
            <w:r w:rsidR="00190440" w:rsidRPr="00471E39">
              <w:rPr>
                <w:rFonts w:asciiTheme="minorHAnsi" w:hAnsiTheme="minorHAnsi" w:cstheme="minorHAnsi"/>
                <w:sz w:val="22"/>
                <w:szCs w:val="20"/>
              </w:rPr>
              <w:t xml:space="preserve">Promowanie i </w:t>
            </w:r>
            <w:r w:rsidR="00B721C1" w:rsidRPr="00471E39">
              <w:rPr>
                <w:rFonts w:asciiTheme="minorHAnsi" w:hAnsiTheme="minorHAnsi" w:cstheme="minorHAnsi"/>
                <w:sz w:val="22"/>
                <w:szCs w:val="20"/>
              </w:rPr>
              <w:t xml:space="preserve">wspieranie działań na rzecz zdrowia psychicznego mieszkańców Wielkopolski” </w:t>
            </w:r>
            <w:r w:rsidR="008C209D" w:rsidRPr="00471E39">
              <w:rPr>
                <w:rFonts w:asciiTheme="minorHAnsi" w:hAnsiTheme="minorHAnsi" w:cstheme="minorHAnsi"/>
                <w:sz w:val="22"/>
                <w:szCs w:val="20"/>
              </w:rPr>
              <w:t xml:space="preserve">przyznając na nie dotację w łącznej kwocie </w:t>
            </w:r>
            <w:r w:rsidR="00397D6A" w:rsidRPr="00471E39">
              <w:rPr>
                <w:rFonts w:asciiTheme="minorHAnsi" w:hAnsiTheme="minorHAnsi" w:cstheme="minorHAnsi"/>
                <w:sz w:val="22"/>
                <w:szCs w:val="20"/>
              </w:rPr>
              <w:t>151 739,81 zł, w tym w 2023</w:t>
            </w:r>
            <w:r w:rsidR="00B721C1" w:rsidRPr="00471E39">
              <w:rPr>
                <w:rFonts w:asciiTheme="minorHAnsi" w:hAnsiTheme="minorHAnsi" w:cstheme="minorHAnsi"/>
                <w:sz w:val="22"/>
                <w:szCs w:val="20"/>
              </w:rPr>
              <w:t xml:space="preserve"> roku</w:t>
            </w:r>
            <w:r w:rsidR="00397D6A" w:rsidRPr="00471E39">
              <w:rPr>
                <w:rFonts w:asciiTheme="minorHAnsi" w:hAnsiTheme="minorHAnsi" w:cstheme="minorHAnsi"/>
                <w:sz w:val="22"/>
                <w:szCs w:val="20"/>
              </w:rPr>
              <w:t xml:space="preserve"> 151 739,81</w:t>
            </w:r>
            <w:r w:rsidR="00B721C1" w:rsidRPr="00471E39">
              <w:rPr>
                <w:rFonts w:asciiTheme="minorHAnsi" w:hAnsiTheme="minorHAnsi" w:cstheme="minorHAnsi"/>
                <w:sz w:val="22"/>
                <w:szCs w:val="20"/>
              </w:rPr>
              <w:t xml:space="preserve"> zł. </w:t>
            </w:r>
          </w:p>
        </w:tc>
      </w:tr>
    </w:tbl>
    <w:p w:rsidR="00750988" w:rsidRPr="00471E39"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471E39">
        <w:rPr>
          <w:rFonts w:asciiTheme="minorHAnsi" w:hAnsiTheme="minorHAnsi" w:cstheme="minorHAnsi"/>
          <w:b/>
          <w:szCs w:val="22"/>
        </w:rPr>
        <w:t>Podmioty uprawnione do składania ofert:</w:t>
      </w:r>
    </w:p>
    <w:p w:rsidR="00750988" w:rsidRPr="00471E39" w:rsidRDefault="00750988" w:rsidP="005E434A">
      <w:pPr>
        <w:spacing w:line="276" w:lineRule="auto"/>
        <w:jc w:val="both"/>
        <w:rPr>
          <w:rFonts w:asciiTheme="minorHAnsi" w:hAnsiTheme="minorHAnsi" w:cstheme="minorHAnsi"/>
        </w:rPr>
      </w:pPr>
      <w:r w:rsidRPr="00471E39">
        <w:rPr>
          <w:rFonts w:asciiTheme="minorHAnsi" w:hAnsiTheme="minorHAnsi" w:cstheme="minorHAnsi"/>
        </w:rPr>
        <w:t>Podmiotami uprawnionymi do składania ofert są prowadzące statutową działalność w dziedzinie objętej konkursem:</w:t>
      </w:r>
    </w:p>
    <w:p w:rsidR="00750988" w:rsidRPr="00471E39" w:rsidRDefault="00750988" w:rsidP="005E434A">
      <w:pPr>
        <w:numPr>
          <w:ilvl w:val="0"/>
          <w:numId w:val="2"/>
        </w:numPr>
        <w:spacing w:line="276" w:lineRule="auto"/>
        <w:jc w:val="both"/>
        <w:rPr>
          <w:rFonts w:asciiTheme="minorHAnsi" w:hAnsiTheme="minorHAnsi" w:cstheme="minorHAnsi"/>
        </w:rPr>
      </w:pPr>
      <w:r w:rsidRPr="00471E39">
        <w:rPr>
          <w:rFonts w:asciiTheme="minorHAnsi" w:hAnsiTheme="minorHAnsi" w:cstheme="minorHAnsi"/>
        </w:rPr>
        <w:lastRenderedPageBreak/>
        <w:t>Organizacje pozarządowe w rozumieniu ustawy z dnia 24 kwietnia 2003 roku o działalności pożytku publicznego i o wolontariacie (</w:t>
      </w:r>
      <w:r w:rsidR="00471E39" w:rsidRPr="00471E39">
        <w:rPr>
          <w:rFonts w:asciiTheme="minorHAnsi" w:hAnsiTheme="minorHAnsi" w:cstheme="minorHAnsi"/>
        </w:rPr>
        <w:t>Dz. U. z 2023 r. poz. 571</w:t>
      </w:r>
      <w:r w:rsidR="004B6E00">
        <w:rPr>
          <w:rFonts w:asciiTheme="minorHAnsi" w:hAnsiTheme="minorHAnsi" w:cstheme="minorHAnsi"/>
        </w:rPr>
        <w:t xml:space="preserve"> ze zm.) zwanej dalej Ustawą, prowadzące działalność statutową w dziedzinie, której dotyczy otwarty konkurs ofert. </w:t>
      </w:r>
    </w:p>
    <w:p w:rsidR="00750988" w:rsidRPr="00471E39" w:rsidRDefault="00750988" w:rsidP="00365255">
      <w:pPr>
        <w:numPr>
          <w:ilvl w:val="0"/>
          <w:numId w:val="2"/>
        </w:numPr>
        <w:spacing w:line="276" w:lineRule="auto"/>
        <w:jc w:val="both"/>
        <w:rPr>
          <w:rFonts w:asciiTheme="minorHAnsi" w:hAnsiTheme="minorHAnsi" w:cstheme="minorHAnsi"/>
        </w:rPr>
      </w:pPr>
      <w:r w:rsidRPr="00471E39">
        <w:rPr>
          <w:rFonts w:asciiTheme="minorHAnsi" w:hAnsiTheme="minorHAnsi" w:cstheme="minorHAnsi"/>
        </w:rPr>
        <w:t>Podmioty wymienione w art. 3 ust. 3 Ustawy.</w:t>
      </w:r>
    </w:p>
    <w:p w:rsidR="00750988" w:rsidRPr="009874BE" w:rsidRDefault="00750988" w:rsidP="00365255">
      <w:pPr>
        <w:pStyle w:val="Akapitzlist"/>
        <w:numPr>
          <w:ilvl w:val="0"/>
          <w:numId w:val="36"/>
        </w:numPr>
        <w:spacing w:before="240" w:after="120" w:line="276" w:lineRule="auto"/>
        <w:ind w:left="714" w:hanging="357"/>
        <w:jc w:val="both"/>
        <w:rPr>
          <w:rFonts w:asciiTheme="minorHAnsi" w:hAnsiTheme="minorHAnsi" w:cstheme="minorHAnsi"/>
          <w:b/>
          <w:szCs w:val="22"/>
        </w:rPr>
      </w:pPr>
      <w:r w:rsidRPr="009874BE">
        <w:rPr>
          <w:rFonts w:asciiTheme="minorHAnsi" w:hAnsiTheme="minorHAnsi" w:cstheme="minorHAnsi"/>
          <w:b/>
          <w:szCs w:val="22"/>
        </w:rPr>
        <w:t>Kryteria jakie muszą spełniać podmioty składające ofertę.</w:t>
      </w:r>
    </w:p>
    <w:p w:rsidR="00750988" w:rsidRPr="009874BE" w:rsidRDefault="00750988" w:rsidP="00365255">
      <w:pPr>
        <w:numPr>
          <w:ilvl w:val="0"/>
          <w:numId w:val="3"/>
        </w:numPr>
        <w:tabs>
          <w:tab w:val="num" w:pos="540"/>
        </w:tabs>
        <w:spacing w:line="276" w:lineRule="auto"/>
        <w:ind w:left="540"/>
        <w:jc w:val="both"/>
        <w:rPr>
          <w:rFonts w:asciiTheme="minorHAnsi" w:hAnsiTheme="minorHAnsi" w:cstheme="minorHAnsi"/>
        </w:rPr>
      </w:pPr>
      <w:r w:rsidRPr="009874BE">
        <w:rPr>
          <w:rFonts w:asciiTheme="minorHAnsi" w:hAnsiTheme="minorHAnsi" w:cstheme="minorHAnsi"/>
        </w:rPr>
        <w:t>Prowadzić działalność na terenie Województwa Wielkopolskiego.</w:t>
      </w:r>
    </w:p>
    <w:p w:rsidR="00750988" w:rsidRPr="009874BE" w:rsidRDefault="00750988" w:rsidP="00365255">
      <w:pPr>
        <w:numPr>
          <w:ilvl w:val="0"/>
          <w:numId w:val="3"/>
        </w:numPr>
        <w:tabs>
          <w:tab w:val="num" w:pos="540"/>
        </w:tabs>
        <w:spacing w:line="276" w:lineRule="auto"/>
        <w:ind w:left="540"/>
        <w:jc w:val="both"/>
        <w:rPr>
          <w:rFonts w:asciiTheme="minorHAnsi" w:hAnsiTheme="minorHAnsi" w:cstheme="minorHAnsi"/>
        </w:rPr>
      </w:pPr>
      <w:r w:rsidRPr="009874BE">
        <w:rPr>
          <w:rFonts w:asciiTheme="minorHAnsi" w:hAnsiTheme="minorHAnsi" w:cstheme="minorHAnsi"/>
        </w:rPr>
        <w:t>Nie posiadać zobowiązań publiczno-prawnych wobec budżetu państwa, jednostek samorządu terytorialnego oraz innych pod</w:t>
      </w:r>
      <w:r w:rsidR="005C05D4">
        <w:rPr>
          <w:rFonts w:asciiTheme="minorHAnsi" w:hAnsiTheme="minorHAnsi" w:cstheme="minorHAnsi"/>
        </w:rPr>
        <w:t>miotów o charakterze publicznym i prywatnym.</w:t>
      </w:r>
    </w:p>
    <w:p w:rsidR="00750988" w:rsidRPr="009874BE" w:rsidRDefault="00750988" w:rsidP="00365255">
      <w:pPr>
        <w:numPr>
          <w:ilvl w:val="0"/>
          <w:numId w:val="3"/>
        </w:numPr>
        <w:tabs>
          <w:tab w:val="num" w:pos="540"/>
        </w:tabs>
        <w:spacing w:line="276" w:lineRule="auto"/>
        <w:ind w:left="540"/>
        <w:jc w:val="both"/>
        <w:rPr>
          <w:rFonts w:asciiTheme="minorHAnsi" w:hAnsiTheme="minorHAnsi" w:cstheme="minorHAnsi"/>
        </w:rPr>
      </w:pPr>
      <w:r w:rsidRPr="009874BE">
        <w:rPr>
          <w:rFonts w:asciiTheme="minorHAnsi" w:hAnsiTheme="minorHAnsi" w:cstheme="minorHAnsi"/>
        </w:rPr>
        <w:t>Posiadać własne konto bankowe.</w:t>
      </w:r>
    </w:p>
    <w:p w:rsidR="00750988" w:rsidRPr="009874BE" w:rsidRDefault="0008552E" w:rsidP="00365255">
      <w:pPr>
        <w:numPr>
          <w:ilvl w:val="0"/>
          <w:numId w:val="3"/>
        </w:numPr>
        <w:tabs>
          <w:tab w:val="num" w:pos="540"/>
        </w:tabs>
        <w:spacing w:line="276" w:lineRule="auto"/>
        <w:ind w:left="540"/>
        <w:jc w:val="both"/>
        <w:rPr>
          <w:rFonts w:asciiTheme="minorHAnsi" w:hAnsiTheme="minorHAnsi" w:cstheme="minorHAnsi"/>
          <w:szCs w:val="22"/>
        </w:rPr>
      </w:pPr>
      <w:r>
        <w:rPr>
          <w:rFonts w:asciiTheme="minorHAnsi" w:hAnsiTheme="minorHAnsi" w:cstheme="minorHAnsi"/>
          <w:szCs w:val="22"/>
        </w:rPr>
        <w:t xml:space="preserve">Działanie w dziedzinie, której dotyczy konkurs zapisane w Krajowym Rejestrze Sądowym i/lub statucie organizacji. </w:t>
      </w:r>
    </w:p>
    <w:p w:rsidR="00750988" w:rsidRDefault="00750988" w:rsidP="00365255">
      <w:pPr>
        <w:pStyle w:val="Akapitzlist"/>
        <w:numPr>
          <w:ilvl w:val="0"/>
          <w:numId w:val="3"/>
        </w:numPr>
        <w:tabs>
          <w:tab w:val="num" w:pos="567"/>
        </w:tabs>
        <w:spacing w:line="276" w:lineRule="auto"/>
        <w:ind w:left="567" w:hanging="425"/>
        <w:jc w:val="both"/>
        <w:rPr>
          <w:rFonts w:asciiTheme="minorHAnsi" w:hAnsiTheme="minorHAnsi" w:cstheme="minorHAnsi"/>
          <w:b/>
          <w:szCs w:val="22"/>
        </w:rPr>
      </w:pPr>
      <w:r w:rsidRPr="009874BE">
        <w:rPr>
          <w:rFonts w:asciiTheme="minorHAnsi" w:hAnsiTheme="minorHAnsi" w:cstheme="minorHAnsi"/>
          <w:b/>
          <w:szCs w:val="22"/>
        </w:rPr>
        <w:t xml:space="preserve">Sporządzić ofertę za pomocą dedykowanej platformy elektronicznej Witkac.pl, </w:t>
      </w:r>
      <w:r w:rsidRPr="009874BE">
        <w:rPr>
          <w:rFonts w:asciiTheme="minorHAnsi" w:hAnsiTheme="minorHAnsi" w:cstheme="minorHAnsi"/>
          <w:b/>
          <w:szCs w:val="22"/>
        </w:rPr>
        <w:br/>
        <w:t xml:space="preserve">w odpowiedzi na ogłoszony tam konkurs. </w:t>
      </w:r>
    </w:p>
    <w:p w:rsidR="009874BE" w:rsidRDefault="009874BE" w:rsidP="009874BE">
      <w:pPr>
        <w:pStyle w:val="Akapitzlist"/>
        <w:ind w:left="567"/>
        <w:jc w:val="both"/>
        <w:rPr>
          <w:rFonts w:asciiTheme="minorHAnsi" w:hAnsiTheme="minorHAnsi" w:cstheme="minorHAnsi"/>
          <w:b/>
          <w:szCs w:val="22"/>
        </w:rPr>
      </w:pPr>
    </w:p>
    <w:p w:rsidR="00750988" w:rsidRPr="009874BE" w:rsidRDefault="00750988" w:rsidP="009874BE">
      <w:pPr>
        <w:pStyle w:val="Akapitzlist"/>
        <w:numPr>
          <w:ilvl w:val="0"/>
          <w:numId w:val="36"/>
        </w:numPr>
        <w:spacing w:before="240" w:after="120"/>
        <w:ind w:left="714" w:hanging="357"/>
        <w:jc w:val="both"/>
        <w:rPr>
          <w:rFonts w:asciiTheme="minorHAnsi" w:hAnsiTheme="minorHAnsi" w:cstheme="minorHAnsi"/>
          <w:b/>
          <w:szCs w:val="22"/>
        </w:rPr>
      </w:pPr>
      <w:r w:rsidRPr="009874BE">
        <w:rPr>
          <w:rFonts w:asciiTheme="minorHAnsi" w:hAnsiTheme="minorHAnsi" w:cstheme="minorHAnsi"/>
          <w:b/>
          <w:szCs w:val="22"/>
        </w:rPr>
        <w:t>Wymagane dokumenty.</w:t>
      </w:r>
    </w:p>
    <w:p w:rsidR="00750988" w:rsidRPr="009874BE" w:rsidRDefault="00750988" w:rsidP="00365255">
      <w:pPr>
        <w:spacing w:line="276" w:lineRule="auto"/>
        <w:jc w:val="both"/>
        <w:rPr>
          <w:rFonts w:asciiTheme="minorHAnsi" w:hAnsiTheme="minorHAnsi" w:cstheme="minorHAnsi"/>
        </w:rPr>
      </w:pPr>
      <w:r w:rsidRPr="009874BE">
        <w:rPr>
          <w:rFonts w:asciiTheme="minorHAnsi" w:hAnsiTheme="minorHAnsi" w:cstheme="minorHAnsi"/>
        </w:rPr>
        <w:t xml:space="preserve">Warunkiem przystąpienia do konkursu jest złożenie, w punkcie kancelaryjnym Urzędu Marszałkowskiego Województwa Wielkopolskiego w Poznaniu przy Al. Niepodległości 34, </w:t>
      </w:r>
      <w:r w:rsidRPr="009874BE">
        <w:rPr>
          <w:rFonts w:asciiTheme="minorHAnsi" w:hAnsiTheme="minorHAnsi" w:cstheme="minorHAnsi"/>
        </w:rPr>
        <w:br/>
        <w:t xml:space="preserve">61-714 Poznań, oferty zgodnej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9874BE">
        <w:rPr>
          <w:rFonts w:asciiTheme="minorHAnsi" w:hAnsiTheme="minorHAnsi" w:cstheme="minorHAnsi"/>
          <w:b/>
        </w:rPr>
        <w:t>sporządzonej przy pomocy dedykowanej platformy elektronicznej Witkac.pl</w:t>
      </w:r>
      <w:r w:rsidRPr="009874BE">
        <w:rPr>
          <w:rFonts w:asciiTheme="minorHAnsi" w:hAnsiTheme="minorHAnsi" w:cstheme="minorHAnsi"/>
        </w:rPr>
        <w:t xml:space="preserve">  wraz z następującymi dokumentami:</w:t>
      </w:r>
    </w:p>
    <w:p w:rsidR="00750988" w:rsidRPr="009874BE" w:rsidRDefault="00750988" w:rsidP="00365255">
      <w:pPr>
        <w:pStyle w:val="Akapitzlist"/>
        <w:numPr>
          <w:ilvl w:val="1"/>
          <w:numId w:val="9"/>
        </w:numPr>
        <w:spacing w:line="276" w:lineRule="auto"/>
        <w:ind w:left="284" w:hanging="284"/>
        <w:jc w:val="both"/>
        <w:rPr>
          <w:rFonts w:asciiTheme="minorHAnsi" w:hAnsiTheme="minorHAnsi" w:cstheme="minorHAnsi"/>
        </w:rPr>
      </w:pPr>
      <w:r w:rsidRPr="009874BE">
        <w:rPr>
          <w:rFonts w:asciiTheme="minorHAnsi" w:hAnsiTheme="minorHAnsi" w:cstheme="minorHAnsi"/>
        </w:rPr>
        <w:t>Potwierdzony za zgodność ze stanem faktycznym przez władze organizacji – dokument, stanowiący o podstawie działalności podmiotu zawierający aktualne dane:</w:t>
      </w:r>
    </w:p>
    <w:p w:rsidR="00750988" w:rsidRPr="009874BE" w:rsidRDefault="00750988" w:rsidP="00365255">
      <w:pPr>
        <w:pStyle w:val="Akapitzlist"/>
        <w:numPr>
          <w:ilvl w:val="0"/>
          <w:numId w:val="10"/>
        </w:numPr>
        <w:spacing w:line="276" w:lineRule="auto"/>
        <w:jc w:val="both"/>
        <w:rPr>
          <w:rFonts w:asciiTheme="minorHAnsi" w:hAnsiTheme="minorHAnsi" w:cstheme="minorHAnsi"/>
        </w:rPr>
      </w:pPr>
      <w:r w:rsidRPr="009874BE">
        <w:rPr>
          <w:rFonts w:asciiTheme="minorHAnsi" w:hAnsiTheme="minorHAnsi" w:cstheme="minorHAnsi"/>
        </w:rPr>
        <w:t>dla fundacji i stowarzyszeń:</w:t>
      </w:r>
      <w:r w:rsidRPr="009874BE">
        <w:rPr>
          <w:rFonts w:asciiTheme="minorHAnsi" w:hAnsiTheme="minorHAnsi" w:cstheme="minorHAnsi"/>
          <w:lang w:eastAsia="ar-SA"/>
        </w:rPr>
        <w:t xml:space="preserve"> odpis z Krajowego Rejestru Sądowego</w:t>
      </w:r>
      <w:r w:rsidR="006D51C8">
        <w:rPr>
          <w:rFonts w:asciiTheme="minorHAnsi" w:hAnsiTheme="minorHAnsi" w:cstheme="minorHAnsi"/>
          <w:lang w:eastAsia="ar-SA"/>
        </w:rPr>
        <w:t xml:space="preserve"> (KRS)</w:t>
      </w:r>
      <w:r w:rsidRPr="009874BE">
        <w:rPr>
          <w:rFonts w:asciiTheme="minorHAnsi" w:hAnsiTheme="minorHAnsi" w:cstheme="minorHAnsi"/>
          <w:lang w:eastAsia="ar-SA"/>
        </w:rPr>
        <w:t>, który bezpłatnie można pobrać ze strony Ministerstwa Sprawiedliwości (</w:t>
      </w:r>
      <w:hyperlink r:id="rId8" w:history="1">
        <w:r w:rsidRPr="009874BE">
          <w:rPr>
            <w:rFonts w:asciiTheme="minorHAnsi" w:hAnsiTheme="minorHAnsi" w:cstheme="minorHAnsi"/>
            <w:lang w:eastAsia="ar-SA"/>
          </w:rPr>
          <w:t>https://ems.ms.gov.pl</w:t>
        </w:r>
      </w:hyperlink>
      <w:r w:rsidRPr="009874BE">
        <w:rPr>
          <w:rFonts w:asciiTheme="minorHAnsi" w:hAnsiTheme="minorHAnsi" w:cstheme="minorHAnsi"/>
          <w:lang w:eastAsia="ar-SA"/>
        </w:rPr>
        <w:t xml:space="preserve">),  lub odpis z Rejestru Starostwa, </w:t>
      </w:r>
    </w:p>
    <w:p w:rsidR="00750988" w:rsidRPr="009874BE" w:rsidRDefault="00750988" w:rsidP="00365255">
      <w:pPr>
        <w:pStyle w:val="Akapitzlist"/>
        <w:numPr>
          <w:ilvl w:val="0"/>
          <w:numId w:val="10"/>
        </w:numPr>
        <w:spacing w:line="276" w:lineRule="auto"/>
        <w:jc w:val="both"/>
        <w:rPr>
          <w:rFonts w:asciiTheme="minorHAnsi" w:hAnsiTheme="minorHAnsi" w:cstheme="minorHAnsi"/>
        </w:rPr>
      </w:pPr>
      <w:r w:rsidRPr="009874BE">
        <w:rPr>
          <w:rFonts w:asciiTheme="minorHAnsi" w:hAnsiTheme="minorHAnsi" w:cstheme="minorHAnsi"/>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750988" w:rsidRPr="009874BE" w:rsidRDefault="00750988" w:rsidP="00365255">
      <w:pPr>
        <w:pStyle w:val="Akapitzlist"/>
        <w:numPr>
          <w:ilvl w:val="0"/>
          <w:numId w:val="10"/>
        </w:numPr>
        <w:spacing w:line="276" w:lineRule="auto"/>
        <w:jc w:val="both"/>
        <w:rPr>
          <w:rFonts w:asciiTheme="minorHAnsi" w:hAnsiTheme="minorHAnsi" w:cstheme="minorHAnsi"/>
        </w:rPr>
      </w:pPr>
      <w:r w:rsidRPr="009874BE">
        <w:rPr>
          <w:rFonts w:asciiTheme="minorHAnsi" w:hAnsiTheme="minorHAnsi" w:cstheme="minorHAnsi"/>
        </w:rPr>
        <w:t>w przypadku pozostałych podmiotów: inny dokument właściwy dla podmiotu.</w:t>
      </w:r>
    </w:p>
    <w:p w:rsidR="00750988" w:rsidRPr="009874BE" w:rsidRDefault="00750988" w:rsidP="00750988">
      <w:pPr>
        <w:autoSpaceDE w:val="0"/>
        <w:autoSpaceDN w:val="0"/>
        <w:adjustRightInd w:val="0"/>
        <w:ind w:left="360"/>
        <w:jc w:val="both"/>
        <w:rPr>
          <w:rFonts w:asciiTheme="minorHAnsi" w:hAnsiTheme="minorHAnsi" w:cstheme="minorHAnsi"/>
        </w:rPr>
      </w:pPr>
    </w:p>
    <w:p w:rsidR="00750988" w:rsidRPr="009874BE" w:rsidRDefault="00750988" w:rsidP="00750988">
      <w:pPr>
        <w:autoSpaceDE w:val="0"/>
        <w:autoSpaceDN w:val="0"/>
        <w:adjustRightInd w:val="0"/>
        <w:jc w:val="both"/>
        <w:rPr>
          <w:rFonts w:asciiTheme="minorHAnsi" w:hAnsiTheme="minorHAnsi" w:cstheme="minorHAnsi"/>
          <w:b/>
        </w:rPr>
      </w:pPr>
      <w:r w:rsidRPr="009874BE">
        <w:rPr>
          <w:rFonts w:asciiTheme="minorHAnsi" w:hAnsiTheme="minorHAnsi" w:cstheme="minorHAnsi"/>
          <w:b/>
        </w:rPr>
        <w:t>UWAGA:</w:t>
      </w:r>
    </w:p>
    <w:p w:rsidR="00750988" w:rsidRPr="009874BE" w:rsidRDefault="00750988" w:rsidP="00750988">
      <w:pPr>
        <w:autoSpaceDE w:val="0"/>
        <w:autoSpaceDN w:val="0"/>
        <w:adjustRightInd w:val="0"/>
        <w:jc w:val="both"/>
        <w:rPr>
          <w:rFonts w:asciiTheme="minorHAnsi" w:hAnsiTheme="minorHAnsi" w:cstheme="minorHAnsi"/>
        </w:rPr>
      </w:pPr>
    </w:p>
    <w:p w:rsidR="00750988" w:rsidRPr="009874BE" w:rsidRDefault="00750988" w:rsidP="00343D8F">
      <w:pPr>
        <w:autoSpaceDE w:val="0"/>
        <w:autoSpaceDN w:val="0"/>
        <w:adjustRightInd w:val="0"/>
        <w:spacing w:line="276" w:lineRule="auto"/>
        <w:jc w:val="both"/>
        <w:rPr>
          <w:rFonts w:asciiTheme="minorHAnsi" w:hAnsiTheme="minorHAnsi" w:cstheme="minorHAnsi"/>
        </w:rPr>
      </w:pPr>
      <w:r w:rsidRPr="009874BE">
        <w:rPr>
          <w:rFonts w:asciiTheme="minorHAnsi" w:hAnsiTheme="minorHAnsi" w:cstheme="minorHAnsi"/>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750988" w:rsidRPr="009874BE" w:rsidRDefault="00750988" w:rsidP="00750988">
      <w:pPr>
        <w:autoSpaceDE w:val="0"/>
        <w:autoSpaceDN w:val="0"/>
        <w:adjustRightInd w:val="0"/>
        <w:jc w:val="both"/>
        <w:rPr>
          <w:rFonts w:asciiTheme="minorHAnsi" w:hAnsiTheme="minorHAnsi" w:cstheme="minorHAnsi"/>
        </w:rPr>
      </w:pPr>
    </w:p>
    <w:p w:rsidR="00750988" w:rsidRPr="009874BE" w:rsidRDefault="00750988" w:rsidP="00343D8F">
      <w:pPr>
        <w:autoSpaceDE w:val="0"/>
        <w:autoSpaceDN w:val="0"/>
        <w:adjustRightInd w:val="0"/>
        <w:spacing w:line="276" w:lineRule="auto"/>
        <w:jc w:val="both"/>
        <w:rPr>
          <w:rFonts w:asciiTheme="minorHAnsi" w:hAnsiTheme="minorHAnsi" w:cstheme="minorHAnsi"/>
        </w:rPr>
      </w:pPr>
      <w:r w:rsidRPr="009874BE">
        <w:rPr>
          <w:rFonts w:asciiTheme="minorHAnsi" w:hAnsiTheme="minorHAnsi" w:cstheme="minorHAnsi"/>
        </w:rPr>
        <w:t xml:space="preserve">Oddział terenowy organizacji składającej ofertę winien załączyć pełnomocnictwo zarządu głównego dla przedstawicieli ww. oddziału (liczba osób zgodna ze wskazaniem zawartym </w:t>
      </w:r>
      <w:r w:rsidRPr="009874BE">
        <w:rPr>
          <w:rFonts w:asciiTheme="minorHAnsi" w:hAnsiTheme="minorHAnsi" w:cstheme="minorHAnsi"/>
        </w:rPr>
        <w:br/>
        <w:t xml:space="preserve">w KRS) do składania w imieniu tej organizacji oświadczeń woli w zakresie nabywania praw </w:t>
      </w:r>
      <w:r w:rsidRPr="009874BE">
        <w:rPr>
          <w:rFonts w:asciiTheme="minorHAnsi" w:hAnsiTheme="minorHAnsi" w:cstheme="minorHAnsi"/>
        </w:rPr>
        <w:br/>
        <w:t>i zaciągania zobowiązań finansowych oraz dysponowania środkami przeznaczonymi na realizację zadania (w tym rozliczania uzyskanej dotacji), o którego dofinansowanie stara się jednostka organizacyjna.</w:t>
      </w:r>
    </w:p>
    <w:p w:rsidR="00750988" w:rsidRPr="009874BE" w:rsidRDefault="00750988" w:rsidP="00750988">
      <w:pPr>
        <w:autoSpaceDE w:val="0"/>
        <w:autoSpaceDN w:val="0"/>
        <w:adjustRightInd w:val="0"/>
        <w:jc w:val="both"/>
        <w:rPr>
          <w:rFonts w:asciiTheme="minorHAnsi" w:hAnsiTheme="minorHAnsi" w:cstheme="minorHAnsi"/>
        </w:rPr>
      </w:pPr>
    </w:p>
    <w:p w:rsidR="00750988" w:rsidRPr="009874BE" w:rsidRDefault="00750988" w:rsidP="00343D8F">
      <w:pPr>
        <w:pStyle w:val="Akapitzlist"/>
        <w:numPr>
          <w:ilvl w:val="1"/>
          <w:numId w:val="9"/>
        </w:numPr>
        <w:tabs>
          <w:tab w:val="num" w:pos="2340"/>
        </w:tabs>
        <w:autoSpaceDE w:val="0"/>
        <w:autoSpaceDN w:val="0"/>
        <w:adjustRightInd w:val="0"/>
        <w:spacing w:line="276" w:lineRule="auto"/>
        <w:ind w:left="284" w:hanging="284"/>
        <w:jc w:val="both"/>
        <w:rPr>
          <w:rFonts w:asciiTheme="minorHAnsi" w:hAnsiTheme="minorHAnsi" w:cstheme="minorHAnsi"/>
        </w:rPr>
      </w:pPr>
      <w:r w:rsidRPr="009874BE">
        <w:rPr>
          <w:rFonts w:asciiTheme="minorHAnsi" w:hAnsiTheme="minorHAnsi" w:cstheme="minorHAnsi"/>
        </w:rPr>
        <w:t>W przypadku wyboru innego sposobu reprezentacji podmiotów składających ofertę wspólną niż wynikający z Krajowego Rejestru Sądowego lub innego właściwego rejestru – dokument potwierdzający upoważnienie do działania w imieniu oferenta (-ów).</w:t>
      </w:r>
    </w:p>
    <w:p w:rsidR="00750988" w:rsidRPr="00417639" w:rsidRDefault="00750988" w:rsidP="00750988">
      <w:pPr>
        <w:jc w:val="both"/>
        <w:rPr>
          <w:rFonts w:ascii="Tahoma" w:hAnsi="Tahoma" w:cs="Tahoma"/>
          <w:color w:val="FF0000"/>
          <w:sz w:val="22"/>
          <w:szCs w:val="22"/>
        </w:rPr>
      </w:pPr>
    </w:p>
    <w:p w:rsidR="00750988" w:rsidRPr="003E1149" w:rsidRDefault="00750988" w:rsidP="00750988">
      <w:pPr>
        <w:ind w:left="180"/>
        <w:jc w:val="both"/>
        <w:rPr>
          <w:rFonts w:asciiTheme="minorHAnsi" w:hAnsiTheme="minorHAnsi" w:cstheme="minorHAnsi"/>
          <w:b/>
          <w:spacing w:val="-2"/>
          <w:szCs w:val="22"/>
          <w:u w:val="single"/>
        </w:rPr>
      </w:pPr>
      <w:r w:rsidRPr="003E1149">
        <w:rPr>
          <w:rFonts w:asciiTheme="minorHAnsi" w:hAnsiTheme="minorHAnsi" w:cstheme="minorHAnsi"/>
          <w:b/>
          <w:spacing w:val="-2"/>
          <w:szCs w:val="22"/>
          <w:u w:val="single"/>
        </w:rPr>
        <w:t>Ponadto do złożonej oferty należy dołączyć następujące dokumenty:</w:t>
      </w:r>
    </w:p>
    <w:p w:rsidR="00750988" w:rsidRPr="003E1149" w:rsidRDefault="00750988" w:rsidP="00750988">
      <w:pPr>
        <w:ind w:left="180"/>
        <w:jc w:val="both"/>
        <w:rPr>
          <w:rFonts w:asciiTheme="minorHAnsi" w:hAnsiTheme="minorHAnsi" w:cstheme="minorHAnsi"/>
          <w:b/>
          <w:spacing w:val="-2"/>
          <w:szCs w:val="22"/>
          <w:u w:val="single"/>
        </w:rPr>
      </w:pPr>
    </w:p>
    <w:p w:rsidR="00330A89" w:rsidRPr="00330A89" w:rsidRDefault="00330A89" w:rsidP="00330A89">
      <w:pPr>
        <w:pStyle w:val="Akapitzlist"/>
        <w:numPr>
          <w:ilvl w:val="1"/>
          <w:numId w:val="9"/>
        </w:numPr>
        <w:tabs>
          <w:tab w:val="num" w:pos="2340"/>
        </w:tabs>
        <w:autoSpaceDE w:val="0"/>
        <w:autoSpaceDN w:val="0"/>
        <w:adjustRightInd w:val="0"/>
        <w:spacing w:line="276" w:lineRule="auto"/>
        <w:ind w:left="284" w:hanging="284"/>
        <w:jc w:val="both"/>
        <w:rPr>
          <w:rFonts w:asciiTheme="minorHAnsi" w:hAnsiTheme="minorHAnsi" w:cstheme="minorHAnsi"/>
        </w:rPr>
      </w:pPr>
      <w:r w:rsidRPr="00330A89">
        <w:rPr>
          <w:rFonts w:asciiTheme="minorHAnsi" w:hAnsiTheme="minorHAnsi" w:cstheme="minorHAnsi"/>
        </w:rPr>
        <w:t>Aktualny statut lub inny akt regulujący status podmiotu. Dokument przedkładany przez podmioty wskazane w art. 3 ust. 2 oraz ust. 3 pkt 2-4 Ustawy, zawierać winien adnotację o jego p</w:t>
      </w:r>
      <w:r>
        <w:rPr>
          <w:rFonts w:asciiTheme="minorHAnsi" w:hAnsiTheme="minorHAnsi" w:cstheme="minorHAnsi"/>
        </w:rPr>
        <w:t xml:space="preserve">rzyjęciu przez organ </w:t>
      </w:r>
      <w:r w:rsidR="00F10EFB">
        <w:rPr>
          <w:rFonts w:asciiTheme="minorHAnsi" w:hAnsiTheme="minorHAnsi" w:cstheme="minorHAnsi"/>
        </w:rPr>
        <w:t xml:space="preserve">rejestrowy, </w:t>
      </w:r>
      <w:r w:rsidR="00F10EFB" w:rsidRPr="00F10EFB">
        <w:rPr>
          <w:rFonts w:asciiTheme="minorHAnsi" w:hAnsiTheme="minorHAnsi" w:cstheme="minorHAnsi"/>
          <w:b/>
        </w:rPr>
        <w:t>z zastrzeżeniem pkt</w:t>
      </w:r>
      <w:r w:rsidRPr="00F10EFB">
        <w:rPr>
          <w:rFonts w:asciiTheme="minorHAnsi" w:hAnsiTheme="minorHAnsi" w:cstheme="minorHAnsi"/>
          <w:b/>
        </w:rPr>
        <w:t xml:space="preserve"> 4.</w:t>
      </w:r>
      <w:r>
        <w:rPr>
          <w:rFonts w:asciiTheme="minorHAnsi" w:hAnsiTheme="minorHAnsi" w:cstheme="minorHAnsi"/>
        </w:rPr>
        <w:t xml:space="preserve"> </w:t>
      </w:r>
    </w:p>
    <w:p w:rsidR="00750988" w:rsidRPr="003E1149" w:rsidRDefault="00F10EFB" w:rsidP="00343D8F">
      <w:pPr>
        <w:pStyle w:val="Akapitzlist"/>
        <w:numPr>
          <w:ilvl w:val="1"/>
          <w:numId w:val="9"/>
        </w:numPr>
        <w:spacing w:line="276" w:lineRule="auto"/>
        <w:ind w:left="284" w:hanging="284"/>
        <w:jc w:val="both"/>
        <w:rPr>
          <w:rFonts w:asciiTheme="minorHAnsi" w:hAnsiTheme="minorHAnsi" w:cstheme="minorHAnsi"/>
          <w:spacing w:val="-2"/>
          <w:szCs w:val="22"/>
          <w:u w:val="single"/>
        </w:rPr>
      </w:pPr>
      <w:r>
        <w:rPr>
          <w:rFonts w:asciiTheme="minorHAnsi" w:hAnsiTheme="minorHAnsi" w:cstheme="minorHAnsi"/>
          <w:szCs w:val="22"/>
        </w:rPr>
        <w:t xml:space="preserve">W przypadku </w:t>
      </w:r>
      <w:r w:rsidR="003C09E9" w:rsidRPr="009A2F8B">
        <w:rPr>
          <w:rFonts w:asciiTheme="minorHAnsi" w:hAnsiTheme="minorHAnsi" w:cstheme="minorHAnsi"/>
          <w:b/>
          <w:szCs w:val="22"/>
        </w:rPr>
        <w:t xml:space="preserve">zapisanego </w:t>
      </w:r>
      <w:r w:rsidR="005D4294" w:rsidRPr="009A2F8B">
        <w:rPr>
          <w:rFonts w:asciiTheme="minorHAnsi" w:hAnsiTheme="minorHAnsi" w:cstheme="minorHAnsi"/>
          <w:b/>
          <w:szCs w:val="22"/>
        </w:rPr>
        <w:t xml:space="preserve">w KRS </w:t>
      </w:r>
      <w:r w:rsidR="003C09E9" w:rsidRPr="009A2F8B">
        <w:rPr>
          <w:rFonts w:asciiTheme="minorHAnsi" w:hAnsiTheme="minorHAnsi" w:cstheme="minorHAnsi"/>
          <w:b/>
          <w:szCs w:val="22"/>
        </w:rPr>
        <w:t>prz</w:t>
      </w:r>
      <w:r w:rsidRPr="009A2F8B">
        <w:rPr>
          <w:rFonts w:asciiTheme="minorHAnsi" w:hAnsiTheme="minorHAnsi" w:cstheme="minorHAnsi"/>
          <w:b/>
          <w:szCs w:val="22"/>
        </w:rPr>
        <w:t>edmiotu działalności</w:t>
      </w:r>
      <w:r>
        <w:rPr>
          <w:rFonts w:asciiTheme="minorHAnsi" w:hAnsiTheme="minorHAnsi" w:cstheme="minorHAnsi"/>
          <w:szCs w:val="22"/>
        </w:rPr>
        <w:t xml:space="preserve"> </w:t>
      </w:r>
      <w:r w:rsidRPr="005D4294">
        <w:rPr>
          <w:rFonts w:asciiTheme="minorHAnsi" w:hAnsiTheme="minorHAnsi" w:cstheme="minorHAnsi"/>
          <w:b/>
          <w:szCs w:val="22"/>
        </w:rPr>
        <w:t xml:space="preserve">w zakresie,  którego dotyczy konkurs, </w:t>
      </w:r>
      <w:r>
        <w:rPr>
          <w:rFonts w:asciiTheme="minorHAnsi" w:hAnsiTheme="minorHAnsi" w:cstheme="minorHAnsi"/>
          <w:szCs w:val="22"/>
        </w:rPr>
        <w:t xml:space="preserve">nie ma konieczności składania dokumentu wymienionego w pkt 3. </w:t>
      </w:r>
    </w:p>
    <w:p w:rsidR="00750988" w:rsidRPr="003E1149" w:rsidRDefault="00750988" w:rsidP="00343D8F">
      <w:pPr>
        <w:pStyle w:val="Akapitzlist"/>
        <w:numPr>
          <w:ilvl w:val="1"/>
          <w:numId w:val="9"/>
        </w:numPr>
        <w:spacing w:line="276" w:lineRule="auto"/>
        <w:ind w:left="284" w:hanging="284"/>
        <w:jc w:val="both"/>
        <w:rPr>
          <w:rFonts w:asciiTheme="minorHAnsi" w:hAnsiTheme="minorHAnsi" w:cstheme="minorHAnsi"/>
          <w:szCs w:val="22"/>
        </w:rPr>
      </w:pPr>
      <w:r w:rsidRPr="003E1149">
        <w:rPr>
          <w:rFonts w:asciiTheme="minorHAnsi" w:hAnsiTheme="minorHAnsi" w:cstheme="minorHAnsi"/>
          <w:szCs w:val="22"/>
        </w:rPr>
        <w:t xml:space="preserve">Oświadczenie o braku zobowiązań publiczno-prawnych wobec budżetu państwa, jednostek samorządu terytorialnego oraz innych </w:t>
      </w:r>
      <w:r w:rsidR="009A2F8B">
        <w:rPr>
          <w:rFonts w:asciiTheme="minorHAnsi" w:hAnsiTheme="minorHAnsi" w:cstheme="minorHAnsi"/>
          <w:szCs w:val="22"/>
        </w:rPr>
        <w:t>źródeł o charakterze publicznym i prywatnym.</w:t>
      </w:r>
    </w:p>
    <w:p w:rsidR="00750988" w:rsidRPr="003E1149" w:rsidRDefault="00750988" w:rsidP="00343D8F">
      <w:pPr>
        <w:pStyle w:val="Akapitzlist"/>
        <w:numPr>
          <w:ilvl w:val="1"/>
          <w:numId w:val="9"/>
        </w:numPr>
        <w:spacing w:line="276" w:lineRule="auto"/>
        <w:ind w:left="284" w:hanging="284"/>
        <w:jc w:val="both"/>
        <w:rPr>
          <w:rFonts w:asciiTheme="minorHAnsi" w:hAnsiTheme="minorHAnsi" w:cstheme="minorHAnsi"/>
          <w:szCs w:val="22"/>
        </w:rPr>
      </w:pPr>
      <w:r w:rsidRPr="003E1149">
        <w:rPr>
          <w:rFonts w:asciiTheme="minorHAnsi" w:hAnsiTheme="minorHAnsi" w:cstheme="minorHAnsi"/>
          <w:szCs w:val="22"/>
        </w:rPr>
        <w:t>W przypadku złożenia kserokopii dokumentów, osoba reprezentująca podmiot występujący o dotację powinna potwierdzić je na każdej stronie za zgodność z oryginałem wraz z datą tego potwierdzenia.</w:t>
      </w:r>
    </w:p>
    <w:p w:rsidR="00750988" w:rsidRPr="003E1149" w:rsidRDefault="00750988" w:rsidP="00343D8F">
      <w:pPr>
        <w:pStyle w:val="Akapitzlist"/>
        <w:numPr>
          <w:ilvl w:val="1"/>
          <w:numId w:val="9"/>
        </w:numPr>
        <w:spacing w:line="276" w:lineRule="auto"/>
        <w:ind w:left="284" w:hanging="284"/>
        <w:jc w:val="both"/>
        <w:rPr>
          <w:rFonts w:asciiTheme="minorHAnsi" w:hAnsiTheme="minorHAnsi" w:cstheme="minorHAnsi"/>
          <w:szCs w:val="22"/>
        </w:rPr>
      </w:pPr>
      <w:r w:rsidRPr="003E1149">
        <w:rPr>
          <w:rFonts w:asciiTheme="minorHAnsi" w:hAnsiTheme="minorHAnsi" w:cstheme="minorHAnsi"/>
          <w:szCs w:val="22"/>
        </w:rPr>
        <w:t xml:space="preserve">Osoby uprawnione niedysponujące pieczątkami imiennymi winny podpisywać się pełnym imieniem i nazwiskiem, z zaznaczeniem pełnionej funkcji. </w:t>
      </w:r>
    </w:p>
    <w:p w:rsidR="00750988" w:rsidRPr="003E1149" w:rsidRDefault="00750988" w:rsidP="00343D8F">
      <w:pPr>
        <w:pStyle w:val="Akapitzlist"/>
        <w:numPr>
          <w:ilvl w:val="1"/>
          <w:numId w:val="9"/>
        </w:numPr>
        <w:spacing w:line="276" w:lineRule="auto"/>
        <w:ind w:left="284" w:hanging="284"/>
        <w:jc w:val="both"/>
        <w:rPr>
          <w:rFonts w:asciiTheme="minorHAnsi" w:hAnsiTheme="minorHAnsi" w:cstheme="minorHAnsi"/>
          <w:szCs w:val="22"/>
        </w:rPr>
      </w:pPr>
      <w:r w:rsidRPr="003E1149">
        <w:rPr>
          <w:rFonts w:asciiTheme="minorHAnsi" w:hAnsiTheme="minorHAnsi" w:cstheme="minorHAnsi"/>
          <w:szCs w:val="22"/>
        </w:rPr>
        <w:t>Oświadczenie o zapewnieni</w:t>
      </w:r>
      <w:r w:rsidR="0079789E">
        <w:rPr>
          <w:rFonts w:asciiTheme="minorHAnsi" w:hAnsiTheme="minorHAnsi" w:cstheme="minorHAnsi"/>
          <w:szCs w:val="22"/>
        </w:rPr>
        <w:t>u minimum 5</w:t>
      </w:r>
      <w:r w:rsidRPr="003E1149">
        <w:rPr>
          <w:rFonts w:asciiTheme="minorHAnsi" w:hAnsiTheme="minorHAnsi" w:cstheme="minorHAnsi"/>
          <w:szCs w:val="22"/>
        </w:rPr>
        <w:t xml:space="preserve">% środków finansowych własnych w stosunku do wnioskowanej kwoty dotacji. </w:t>
      </w:r>
    </w:p>
    <w:p w:rsidR="00750988" w:rsidRPr="003E1149" w:rsidRDefault="00750988" w:rsidP="00AC3F56">
      <w:pPr>
        <w:pStyle w:val="Akapitzlist"/>
        <w:numPr>
          <w:ilvl w:val="1"/>
          <w:numId w:val="9"/>
        </w:numPr>
        <w:tabs>
          <w:tab w:val="num" w:pos="0"/>
        </w:tabs>
        <w:spacing w:line="276" w:lineRule="auto"/>
        <w:ind w:left="284" w:hanging="284"/>
        <w:jc w:val="both"/>
        <w:rPr>
          <w:rFonts w:asciiTheme="minorHAnsi" w:hAnsiTheme="minorHAnsi" w:cstheme="minorHAnsi"/>
          <w:szCs w:val="22"/>
        </w:rPr>
      </w:pPr>
      <w:r w:rsidRPr="003E1149">
        <w:rPr>
          <w:rFonts w:asciiTheme="minorHAnsi" w:hAnsiTheme="minorHAnsi" w:cstheme="minorHAnsi"/>
          <w:szCs w:val="22"/>
        </w:rPr>
        <w:t>Kserokopie dokumentów poświadczających kwalifikacje osób odpowiedzialnych za realizację zadania pod względem merytorycznym.</w:t>
      </w:r>
    </w:p>
    <w:p w:rsidR="00750988" w:rsidRPr="00AC3F56" w:rsidRDefault="00203924" w:rsidP="00AC3F56">
      <w:pPr>
        <w:pStyle w:val="Akapitzlist"/>
        <w:numPr>
          <w:ilvl w:val="1"/>
          <w:numId w:val="9"/>
        </w:numPr>
        <w:tabs>
          <w:tab w:val="num" w:pos="284"/>
        </w:tabs>
        <w:spacing w:line="276" w:lineRule="auto"/>
        <w:ind w:left="284" w:hanging="426"/>
        <w:jc w:val="both"/>
        <w:rPr>
          <w:rFonts w:asciiTheme="minorHAnsi" w:hAnsiTheme="minorHAnsi" w:cstheme="minorHAnsi"/>
          <w:szCs w:val="22"/>
        </w:rPr>
      </w:pPr>
      <w:r>
        <w:rPr>
          <w:rFonts w:asciiTheme="minorHAnsi" w:hAnsiTheme="minorHAnsi" w:cstheme="minorHAnsi"/>
          <w:szCs w:val="22"/>
        </w:rPr>
        <w:t xml:space="preserve">Osobne oświadczenia </w:t>
      </w:r>
      <w:r w:rsidR="00750988" w:rsidRPr="00AC3F56">
        <w:rPr>
          <w:rFonts w:asciiTheme="minorHAnsi" w:hAnsiTheme="minorHAnsi" w:cstheme="minorHAnsi"/>
          <w:szCs w:val="22"/>
        </w:rPr>
        <w:t>o zapoznaniu się z zasadami przetwarzania danych osobowych przez każdą osobę, której danej będą przetwarzane w ramach ww. konkursu ofert.</w:t>
      </w:r>
    </w:p>
    <w:p w:rsidR="00750988" w:rsidRPr="003E1149" w:rsidRDefault="00750988" w:rsidP="00913DBB">
      <w:pPr>
        <w:pStyle w:val="Akapitzlist"/>
        <w:numPr>
          <w:ilvl w:val="1"/>
          <w:numId w:val="9"/>
        </w:numPr>
        <w:tabs>
          <w:tab w:val="num" w:pos="284"/>
        </w:tabs>
        <w:spacing w:line="276" w:lineRule="auto"/>
        <w:ind w:left="284" w:hanging="426"/>
        <w:jc w:val="both"/>
        <w:rPr>
          <w:rFonts w:asciiTheme="minorHAnsi" w:hAnsiTheme="minorHAnsi" w:cstheme="minorHAnsi"/>
          <w:szCs w:val="22"/>
        </w:rPr>
      </w:pPr>
      <w:r w:rsidRPr="003E1149">
        <w:rPr>
          <w:rFonts w:asciiTheme="minorHAnsi" w:hAnsiTheme="minorHAnsi" w:cstheme="minorHAnsi"/>
          <w:szCs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p>
    <w:p w:rsidR="00750988" w:rsidRPr="003E1149" w:rsidRDefault="00750988" w:rsidP="00343D8F">
      <w:pPr>
        <w:pStyle w:val="Akapitzlist"/>
        <w:numPr>
          <w:ilvl w:val="0"/>
          <w:numId w:val="11"/>
        </w:numPr>
        <w:spacing w:line="276" w:lineRule="auto"/>
        <w:jc w:val="both"/>
        <w:rPr>
          <w:rFonts w:asciiTheme="minorHAnsi" w:hAnsiTheme="minorHAnsi" w:cstheme="minorHAnsi"/>
          <w:szCs w:val="22"/>
        </w:rPr>
      </w:pPr>
      <w:r w:rsidRPr="003E1149">
        <w:rPr>
          <w:rFonts w:asciiTheme="minorHAnsi" w:hAnsiTheme="minorHAnsi" w:cstheme="minorHAnsi"/>
          <w:szCs w:val="22"/>
        </w:rPr>
        <w:t>wykaz działań w ramach realizacji zadania publicznego, które będą wykonywać poszczególne organizacje pozarządowe lub podmioty wymienione w art. 3 ust. 3 Ustawy,</w:t>
      </w:r>
    </w:p>
    <w:p w:rsidR="00750988" w:rsidRPr="003E1149" w:rsidRDefault="00750988" w:rsidP="00343D8F">
      <w:pPr>
        <w:pStyle w:val="Akapitzlist"/>
        <w:numPr>
          <w:ilvl w:val="0"/>
          <w:numId w:val="11"/>
        </w:numPr>
        <w:spacing w:line="276" w:lineRule="auto"/>
        <w:jc w:val="both"/>
        <w:rPr>
          <w:rFonts w:asciiTheme="minorHAnsi" w:hAnsiTheme="minorHAnsi" w:cstheme="minorHAnsi"/>
          <w:szCs w:val="22"/>
        </w:rPr>
      </w:pPr>
      <w:r w:rsidRPr="003E1149">
        <w:rPr>
          <w:rFonts w:asciiTheme="minorHAnsi" w:hAnsiTheme="minorHAnsi" w:cstheme="minorHAnsi"/>
          <w:szCs w:val="22"/>
        </w:rPr>
        <w:t>sposób reprezentacji podmiotów wobec organu administracji publicznej,</w:t>
      </w:r>
    </w:p>
    <w:p w:rsidR="00750988" w:rsidRDefault="00750988" w:rsidP="00343D8F">
      <w:pPr>
        <w:pStyle w:val="Akapitzlist"/>
        <w:numPr>
          <w:ilvl w:val="0"/>
          <w:numId w:val="11"/>
        </w:numPr>
        <w:spacing w:line="276" w:lineRule="auto"/>
        <w:jc w:val="both"/>
        <w:rPr>
          <w:rFonts w:asciiTheme="minorHAnsi" w:hAnsiTheme="minorHAnsi" w:cstheme="minorHAnsi"/>
          <w:szCs w:val="22"/>
        </w:rPr>
      </w:pPr>
      <w:r w:rsidRPr="003E1149">
        <w:rPr>
          <w:rFonts w:asciiTheme="minorHAnsi" w:hAnsiTheme="minorHAnsi" w:cstheme="minorHAnsi"/>
          <w:szCs w:val="22"/>
        </w:rPr>
        <w:lastRenderedPageBreak/>
        <w:t xml:space="preserve">umowę zawartą między organizacjami pozarządowymi lub podmiotami wymienionymi </w:t>
      </w:r>
      <w:r w:rsidRPr="003E1149">
        <w:rPr>
          <w:rFonts w:asciiTheme="minorHAnsi" w:hAnsiTheme="minorHAnsi" w:cstheme="minorHAnsi"/>
          <w:szCs w:val="22"/>
        </w:rPr>
        <w:br/>
        <w:t xml:space="preserve">w art. 3 ust. 3 Ustawy, określającą zakres ich świadczeń składających się na realizację zadania publicznego oraz prawa i obowiązki każdej ze stron. </w:t>
      </w:r>
    </w:p>
    <w:p w:rsidR="00B12649" w:rsidRDefault="00B12649" w:rsidP="00B12649">
      <w:pPr>
        <w:pStyle w:val="Akapitzlist"/>
        <w:jc w:val="both"/>
        <w:rPr>
          <w:rFonts w:asciiTheme="minorHAnsi" w:hAnsiTheme="minorHAnsi" w:cstheme="minorHAnsi"/>
          <w:szCs w:val="22"/>
        </w:rPr>
      </w:pPr>
    </w:p>
    <w:p w:rsidR="00750988" w:rsidRPr="003E1149" w:rsidRDefault="00750988" w:rsidP="003E1149">
      <w:pPr>
        <w:pStyle w:val="Akapitzlist"/>
        <w:numPr>
          <w:ilvl w:val="0"/>
          <w:numId w:val="36"/>
        </w:numPr>
        <w:spacing w:before="240" w:after="120"/>
        <w:ind w:left="714" w:hanging="357"/>
        <w:jc w:val="both"/>
        <w:rPr>
          <w:rFonts w:asciiTheme="minorHAnsi" w:hAnsiTheme="minorHAnsi" w:cstheme="minorHAnsi"/>
          <w:b/>
          <w:szCs w:val="22"/>
        </w:rPr>
      </w:pPr>
      <w:r w:rsidRPr="003E1149">
        <w:rPr>
          <w:rFonts w:asciiTheme="minorHAnsi" w:hAnsiTheme="minorHAnsi" w:cstheme="minorHAnsi"/>
          <w:b/>
          <w:szCs w:val="22"/>
        </w:rPr>
        <w:t>Postępowanie konkursowe prowadzone jest zgodnie z:</w:t>
      </w:r>
    </w:p>
    <w:p w:rsidR="00750988" w:rsidRPr="003E1149" w:rsidRDefault="00750988" w:rsidP="00343D8F">
      <w:pPr>
        <w:pStyle w:val="Akapitzlist"/>
        <w:numPr>
          <w:ilvl w:val="0"/>
          <w:numId w:val="12"/>
        </w:numPr>
        <w:spacing w:line="276" w:lineRule="auto"/>
        <w:jc w:val="both"/>
        <w:rPr>
          <w:rFonts w:asciiTheme="minorHAnsi" w:hAnsiTheme="minorHAnsi" w:cstheme="minorHAnsi"/>
          <w:bCs/>
          <w:szCs w:val="22"/>
        </w:rPr>
      </w:pPr>
      <w:r w:rsidRPr="003E1149">
        <w:rPr>
          <w:rFonts w:asciiTheme="minorHAnsi" w:hAnsiTheme="minorHAnsi" w:cstheme="minorHAnsi"/>
          <w:bCs/>
          <w:szCs w:val="22"/>
        </w:rPr>
        <w:t xml:space="preserve">Ustawą z dnia 24 kwietnia 2003 roku o działalności pożytku publicznego </w:t>
      </w:r>
      <w:r w:rsidRPr="003E1149">
        <w:rPr>
          <w:rFonts w:asciiTheme="minorHAnsi" w:hAnsiTheme="minorHAnsi" w:cstheme="minorHAnsi"/>
          <w:bCs/>
          <w:szCs w:val="22"/>
        </w:rPr>
        <w:br/>
        <w:t xml:space="preserve">i o </w:t>
      </w:r>
      <w:r w:rsidR="003E1149">
        <w:rPr>
          <w:rFonts w:asciiTheme="minorHAnsi" w:hAnsiTheme="minorHAnsi" w:cstheme="minorHAnsi"/>
          <w:bCs/>
          <w:szCs w:val="22"/>
        </w:rPr>
        <w:t xml:space="preserve">wolontariacie </w:t>
      </w:r>
      <w:r w:rsidR="003E1149" w:rsidRPr="003E1149">
        <w:rPr>
          <w:rFonts w:asciiTheme="minorHAnsi" w:hAnsiTheme="minorHAnsi" w:cstheme="minorHAnsi"/>
          <w:bCs/>
          <w:szCs w:val="22"/>
        </w:rPr>
        <w:t>(Dz. U. z 2023</w:t>
      </w:r>
      <w:r w:rsidRPr="003E1149">
        <w:rPr>
          <w:rFonts w:asciiTheme="minorHAnsi" w:hAnsiTheme="minorHAnsi" w:cstheme="minorHAnsi"/>
          <w:bCs/>
          <w:szCs w:val="22"/>
        </w:rPr>
        <w:t xml:space="preserve"> r. poz. </w:t>
      </w:r>
      <w:r w:rsidR="003E1149" w:rsidRPr="003E1149">
        <w:rPr>
          <w:rFonts w:asciiTheme="minorHAnsi" w:hAnsiTheme="minorHAnsi" w:cstheme="minorHAnsi"/>
          <w:bCs/>
          <w:szCs w:val="22"/>
        </w:rPr>
        <w:t xml:space="preserve">571 </w:t>
      </w:r>
      <w:proofErr w:type="spellStart"/>
      <w:r w:rsidR="00BC2142">
        <w:rPr>
          <w:rFonts w:asciiTheme="minorHAnsi" w:hAnsiTheme="minorHAnsi" w:cstheme="minorHAnsi"/>
          <w:bCs/>
          <w:szCs w:val="22"/>
        </w:rPr>
        <w:t>t</w:t>
      </w:r>
      <w:r w:rsidR="00066A3A">
        <w:rPr>
          <w:rFonts w:asciiTheme="minorHAnsi" w:hAnsiTheme="minorHAnsi" w:cstheme="minorHAnsi"/>
          <w:bCs/>
          <w:szCs w:val="22"/>
        </w:rPr>
        <w:t>.</w:t>
      </w:r>
      <w:r w:rsidR="00BC2142">
        <w:rPr>
          <w:rFonts w:asciiTheme="minorHAnsi" w:hAnsiTheme="minorHAnsi" w:cstheme="minorHAnsi"/>
          <w:bCs/>
          <w:szCs w:val="22"/>
        </w:rPr>
        <w:t>j</w:t>
      </w:r>
      <w:proofErr w:type="spellEnd"/>
      <w:r w:rsidRPr="003E1149">
        <w:rPr>
          <w:rFonts w:asciiTheme="minorHAnsi" w:hAnsiTheme="minorHAnsi" w:cstheme="minorHAnsi"/>
          <w:bCs/>
          <w:szCs w:val="22"/>
        </w:rPr>
        <w:t>.).</w:t>
      </w:r>
    </w:p>
    <w:p w:rsidR="00750988" w:rsidRPr="003E1149" w:rsidRDefault="00750988" w:rsidP="00343D8F">
      <w:pPr>
        <w:pStyle w:val="Akapitzlist"/>
        <w:numPr>
          <w:ilvl w:val="0"/>
          <w:numId w:val="12"/>
        </w:numPr>
        <w:spacing w:line="276" w:lineRule="auto"/>
        <w:jc w:val="both"/>
        <w:rPr>
          <w:rFonts w:asciiTheme="minorHAnsi" w:hAnsiTheme="minorHAnsi" w:cstheme="minorHAnsi"/>
          <w:bCs/>
          <w:szCs w:val="22"/>
        </w:rPr>
      </w:pPr>
      <w:r w:rsidRPr="003E1149">
        <w:rPr>
          <w:rFonts w:asciiTheme="minorHAnsi" w:hAnsiTheme="minorHAnsi" w:cstheme="minorHAnsi"/>
          <w:bCs/>
          <w:szCs w:val="22"/>
        </w:rPr>
        <w:t>Ustawą z dnia 27 sierpnia 2009 roku o fina</w:t>
      </w:r>
      <w:r w:rsidR="003E1149">
        <w:rPr>
          <w:rFonts w:asciiTheme="minorHAnsi" w:hAnsiTheme="minorHAnsi" w:cstheme="minorHAnsi"/>
          <w:bCs/>
          <w:szCs w:val="22"/>
        </w:rPr>
        <w:t xml:space="preserve">nsach publicznych (Dz. U. z 2023 r. </w:t>
      </w:r>
      <w:r w:rsidR="003E1149">
        <w:rPr>
          <w:rFonts w:asciiTheme="minorHAnsi" w:hAnsiTheme="minorHAnsi" w:cstheme="minorHAnsi"/>
          <w:bCs/>
          <w:szCs w:val="22"/>
        </w:rPr>
        <w:br/>
        <w:t>poz. 1270</w:t>
      </w:r>
      <w:r w:rsidRPr="003E1149">
        <w:rPr>
          <w:rFonts w:asciiTheme="minorHAnsi" w:hAnsiTheme="minorHAnsi" w:cstheme="minorHAnsi"/>
          <w:bCs/>
          <w:szCs w:val="22"/>
        </w:rPr>
        <w:t xml:space="preserve"> ze zm.).</w:t>
      </w:r>
    </w:p>
    <w:p w:rsidR="00B12649" w:rsidRPr="00B12649" w:rsidRDefault="00387CA8" w:rsidP="00343D8F">
      <w:pPr>
        <w:pStyle w:val="Akapitzlist"/>
        <w:numPr>
          <w:ilvl w:val="0"/>
          <w:numId w:val="12"/>
        </w:numPr>
        <w:spacing w:line="276" w:lineRule="auto"/>
        <w:jc w:val="both"/>
        <w:rPr>
          <w:rFonts w:asciiTheme="minorHAnsi" w:hAnsiTheme="minorHAnsi" w:cstheme="minorHAnsi"/>
          <w:bCs/>
          <w:szCs w:val="22"/>
        </w:rPr>
      </w:pPr>
      <w:r w:rsidRPr="003E1149">
        <w:rPr>
          <w:rFonts w:asciiTheme="minorHAnsi" w:hAnsiTheme="minorHAnsi" w:cstheme="minorHAnsi"/>
          <w:color w:val="000000"/>
          <w:szCs w:val="22"/>
        </w:rPr>
        <w:t xml:space="preserve">Wieloletnim Programem współpracy Samorządu Województwa Wielkopolskiego </w:t>
      </w:r>
      <w:r w:rsidRPr="003E1149">
        <w:rPr>
          <w:rFonts w:asciiTheme="minorHAnsi" w:hAnsiTheme="minorHAnsi" w:cstheme="minorHAnsi"/>
          <w:color w:val="000000"/>
          <w:szCs w:val="22"/>
        </w:rPr>
        <w:br/>
        <w:t xml:space="preserve">z organizacjami pozarządowymi oraz innymi podmiotami prowadzącymi działalność </w:t>
      </w:r>
      <w:r w:rsidR="00566989">
        <w:rPr>
          <w:rFonts w:asciiTheme="minorHAnsi" w:hAnsiTheme="minorHAnsi" w:cstheme="minorHAnsi"/>
          <w:color w:val="000000"/>
          <w:szCs w:val="22"/>
        </w:rPr>
        <w:t>pożytku publicznego na lata 2024-2028</w:t>
      </w:r>
      <w:r w:rsidR="001B665F" w:rsidRPr="003E1149">
        <w:rPr>
          <w:rFonts w:asciiTheme="minorHAnsi" w:hAnsiTheme="minorHAnsi" w:cstheme="minorHAnsi"/>
          <w:color w:val="000000"/>
          <w:szCs w:val="22"/>
        </w:rPr>
        <w:t>.</w:t>
      </w:r>
    </w:p>
    <w:p w:rsidR="00B12649" w:rsidRPr="00B12649" w:rsidRDefault="00B12649" w:rsidP="00B12649">
      <w:pPr>
        <w:pStyle w:val="Akapitzlist"/>
        <w:ind w:left="502"/>
        <w:jc w:val="both"/>
        <w:rPr>
          <w:rFonts w:asciiTheme="minorHAnsi" w:hAnsiTheme="minorHAnsi" w:cstheme="minorHAnsi"/>
          <w:bCs/>
          <w:szCs w:val="22"/>
        </w:rPr>
      </w:pP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Kryteria</w:t>
      </w:r>
      <w:r w:rsidRPr="00B12649">
        <w:rPr>
          <w:rFonts w:asciiTheme="minorHAnsi" w:hAnsiTheme="minorHAnsi" w:cstheme="minorHAnsi"/>
          <w:b/>
          <w:bCs/>
        </w:rPr>
        <w:t xml:space="preserve"> stosowane przy dokonywaniu wyboru oferty.</w:t>
      </w:r>
    </w:p>
    <w:p w:rsidR="00750988" w:rsidRPr="00B12649" w:rsidRDefault="00750988" w:rsidP="00343D8F">
      <w:pPr>
        <w:pStyle w:val="Akapitzlist"/>
        <w:numPr>
          <w:ilvl w:val="0"/>
          <w:numId w:val="13"/>
        </w:numPr>
        <w:spacing w:line="276" w:lineRule="auto"/>
        <w:jc w:val="both"/>
        <w:rPr>
          <w:rFonts w:asciiTheme="minorHAnsi" w:hAnsiTheme="minorHAnsi" w:cstheme="minorHAnsi"/>
          <w:bCs/>
          <w:szCs w:val="22"/>
        </w:rPr>
      </w:pPr>
      <w:r w:rsidRPr="00B12649">
        <w:rPr>
          <w:rFonts w:asciiTheme="minorHAnsi" w:hAnsiTheme="minorHAnsi" w:cstheme="minorHAnsi"/>
          <w:bCs/>
          <w:szCs w:val="22"/>
        </w:rPr>
        <w:t xml:space="preserve">Rozpatrywane będą wyłącznie oferty złożone w terminie wskazanym </w:t>
      </w:r>
      <w:r w:rsidRPr="00B12649">
        <w:rPr>
          <w:rFonts w:asciiTheme="minorHAnsi" w:hAnsiTheme="minorHAnsi" w:cstheme="minorHAnsi"/>
          <w:bCs/>
          <w:szCs w:val="22"/>
        </w:rPr>
        <w:br/>
        <w:t xml:space="preserve">w ogłoszeniu. </w:t>
      </w:r>
    </w:p>
    <w:p w:rsidR="00750988" w:rsidRPr="00B12649" w:rsidRDefault="00750988" w:rsidP="00343D8F">
      <w:pPr>
        <w:pStyle w:val="Akapitzlist"/>
        <w:numPr>
          <w:ilvl w:val="0"/>
          <w:numId w:val="13"/>
        </w:numPr>
        <w:spacing w:line="276" w:lineRule="auto"/>
        <w:jc w:val="both"/>
        <w:rPr>
          <w:rFonts w:asciiTheme="minorHAnsi" w:hAnsiTheme="minorHAnsi" w:cstheme="minorHAnsi"/>
          <w:bCs/>
          <w:szCs w:val="22"/>
        </w:rPr>
      </w:pPr>
      <w:r w:rsidRPr="00B12649">
        <w:rPr>
          <w:rFonts w:asciiTheme="minorHAnsi" w:hAnsiTheme="minorHAnsi" w:cstheme="minorHAnsi"/>
          <w:bCs/>
          <w:szCs w:val="22"/>
        </w:rPr>
        <w:t>Złożone oferty rozpatrywane będą pod względem formalnym przez Departament Zdrowia, a pod względem merytorycznym przez Komisję Konkursową powołaną przez Zarząd Województwa Wielkopolskiego.</w:t>
      </w:r>
    </w:p>
    <w:p w:rsidR="00750988" w:rsidRPr="00B12649" w:rsidRDefault="00750988" w:rsidP="00343D8F">
      <w:pPr>
        <w:pStyle w:val="Akapitzlist"/>
        <w:numPr>
          <w:ilvl w:val="0"/>
          <w:numId w:val="13"/>
        </w:numPr>
        <w:spacing w:line="276" w:lineRule="auto"/>
        <w:jc w:val="both"/>
        <w:rPr>
          <w:rFonts w:asciiTheme="minorHAnsi" w:hAnsiTheme="minorHAnsi" w:cstheme="minorHAnsi"/>
          <w:bCs/>
          <w:szCs w:val="22"/>
        </w:rPr>
      </w:pPr>
      <w:r w:rsidRPr="00B12649">
        <w:rPr>
          <w:rFonts w:asciiTheme="minorHAnsi" w:hAnsiTheme="minorHAnsi" w:cstheme="minorHAnsi"/>
          <w:bCs/>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Cs/>
          <w:szCs w:val="22"/>
        </w:rPr>
        <w:t>Oferent powinien uzupełnić braki w formie pisemnej. Wezwanie może zostać doręczone pocztą elektroniczną lub za pośrednictwem placówki pocztowej. W sytuacji gdy</w:t>
      </w:r>
      <w:r w:rsidRPr="00B12649">
        <w:rPr>
          <w:rFonts w:ascii="Tahoma" w:hAnsi="Tahoma" w:cs="Tahoma"/>
          <w:bCs/>
          <w:szCs w:val="22"/>
        </w:rPr>
        <w:t xml:space="preserve"> </w:t>
      </w:r>
      <w:r w:rsidRPr="00B12649">
        <w:rPr>
          <w:rFonts w:asciiTheme="minorHAnsi" w:hAnsiTheme="minorHAnsi" w:cstheme="minorHAnsi"/>
          <w:bCs/>
        </w:rPr>
        <w:t xml:space="preserve">wezwanie zostanie doręczone w formie elektronicznej, podmiot jest zobowiązany potwierdzić jego otrzymanie. </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Cs/>
        </w:rPr>
        <w:t xml:space="preserve">O zachowaniu terminu uzupełnienia braków decyduje dzień wpływu uzupełnień do siedziby Urzędu Marszałkowskiego Województwa Wielkopolskiego, w analogicznej formie w jakiej wezwanie zostało doręczone. </w:t>
      </w:r>
    </w:p>
    <w:p w:rsidR="00750988" w:rsidRPr="00B12649" w:rsidRDefault="00750988" w:rsidP="00343D8F">
      <w:pPr>
        <w:pStyle w:val="Akapitzlist"/>
        <w:numPr>
          <w:ilvl w:val="0"/>
          <w:numId w:val="13"/>
        </w:numPr>
        <w:spacing w:line="276" w:lineRule="auto"/>
        <w:jc w:val="both"/>
        <w:rPr>
          <w:rFonts w:asciiTheme="minorHAnsi" w:hAnsiTheme="minorHAnsi" w:cstheme="minorHAnsi"/>
          <w:b/>
          <w:bCs/>
        </w:rPr>
      </w:pPr>
      <w:r w:rsidRPr="00B12649">
        <w:rPr>
          <w:rFonts w:asciiTheme="minorHAnsi" w:hAnsiTheme="minorHAnsi" w:cstheme="minorHAnsi"/>
          <w:b/>
          <w:bCs/>
        </w:rPr>
        <w:t>Oferta zostaje odrzucona na etapie analizy formalnej i nie zostaje skierowana do dalszej oceny merytorycznej w następujących przypadkach:</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
          <w:bCs/>
          <w:u w:val="single"/>
        </w:rPr>
      </w:pPr>
      <w:r w:rsidRPr="00B12649">
        <w:rPr>
          <w:rFonts w:asciiTheme="minorHAnsi" w:hAnsiTheme="minorHAnsi" w:cstheme="minorHAnsi"/>
          <w:bCs/>
        </w:rPr>
        <w:t>złożenia oferty z naruszeniem terminu podanego w ogłoszeniu o konkursie</w:t>
      </w:r>
      <w:r w:rsidRPr="00B12649">
        <w:rPr>
          <w:rFonts w:asciiTheme="minorHAnsi" w:hAnsiTheme="minorHAnsi" w:cstheme="minorHAnsi"/>
          <w:b/>
          <w:bCs/>
        </w:rPr>
        <w:t xml:space="preserve"> </w:t>
      </w:r>
      <w:r w:rsidRPr="00B12649">
        <w:rPr>
          <w:rFonts w:asciiTheme="minorHAnsi" w:hAnsiTheme="minorHAnsi" w:cstheme="minorHAnsi"/>
          <w:b/>
          <w:bCs/>
        </w:rPr>
        <w:br/>
      </w:r>
      <w:r w:rsidRPr="00B12649">
        <w:rPr>
          <w:rFonts w:asciiTheme="minorHAnsi" w:hAnsiTheme="minorHAnsi" w:cstheme="minorHAnsi"/>
          <w:b/>
          <w:bCs/>
          <w:u w:val="single"/>
        </w:rPr>
        <w:t>(o terminie złożenia oferty decyduje data jej wpływu w wersji papierowej),</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t>złożenia oferty wariantowej / oferta złożona na realizację kilku propozycji realizacji jednego zadania publicznego,</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t>oferta złożona z pominięciem generatora ofert Witkac.pl lub wyłącznie poprzez generator ofert (brak wersji papierowej),</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t>złożenia oferty przez podmiot nieuprawniony do udziału w konkursie,</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t>złożenia oferty na niewłaściwy konkurs,</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t>nieusunięcia w wyznaczonym terminie braków formalnych,</w:t>
      </w:r>
    </w:p>
    <w:p w:rsidR="00750988" w:rsidRPr="00B12649" w:rsidRDefault="00750988" w:rsidP="00343D8F">
      <w:pPr>
        <w:pStyle w:val="Akapitzlist"/>
        <w:numPr>
          <w:ilvl w:val="0"/>
          <w:numId w:val="14"/>
        </w:numPr>
        <w:spacing w:line="276" w:lineRule="auto"/>
        <w:ind w:left="993" w:hanging="284"/>
        <w:jc w:val="both"/>
        <w:rPr>
          <w:rFonts w:asciiTheme="minorHAnsi" w:hAnsiTheme="minorHAnsi" w:cstheme="minorHAnsi"/>
          <w:bCs/>
        </w:rPr>
      </w:pPr>
      <w:r w:rsidRPr="00B12649">
        <w:rPr>
          <w:rFonts w:asciiTheme="minorHAnsi" w:hAnsiTheme="minorHAnsi" w:cstheme="minorHAnsi"/>
          <w:bCs/>
        </w:rPr>
        <w:lastRenderedPageBreak/>
        <w:t xml:space="preserve">złożenia uzupełnień braków w ofercie z pominięciem generatora ofert witkac.pl </w:t>
      </w:r>
    </w:p>
    <w:tbl>
      <w:tblPr>
        <w:tblStyle w:val="Tabela-Siatka"/>
        <w:tblW w:w="0" w:type="auto"/>
        <w:tblInd w:w="709" w:type="dxa"/>
        <w:tblLook w:val="04A0" w:firstRow="1" w:lastRow="0" w:firstColumn="1" w:lastColumn="0" w:noHBand="0" w:noVBand="1"/>
      </w:tblPr>
      <w:tblGrid>
        <w:gridCol w:w="8494"/>
      </w:tblGrid>
      <w:tr w:rsidR="00750988" w:rsidRPr="00B12649" w:rsidTr="000C07BE">
        <w:trPr>
          <w:trHeight w:val="615"/>
        </w:trPr>
        <w:tc>
          <w:tcPr>
            <w:tcW w:w="9203" w:type="dxa"/>
          </w:tcPr>
          <w:p w:rsidR="00750988" w:rsidRPr="00B12649" w:rsidRDefault="00750988" w:rsidP="00343D8F">
            <w:pPr>
              <w:spacing w:line="276" w:lineRule="auto"/>
              <w:jc w:val="both"/>
              <w:rPr>
                <w:rFonts w:asciiTheme="minorHAnsi" w:hAnsiTheme="minorHAnsi" w:cstheme="minorHAnsi"/>
                <w:bCs/>
              </w:rPr>
            </w:pPr>
            <w:r w:rsidRPr="00B12649">
              <w:rPr>
                <w:rFonts w:asciiTheme="minorHAnsi" w:hAnsiTheme="minorHAnsi" w:cstheme="minorHAnsi"/>
                <w:bCs/>
              </w:rPr>
              <w:t xml:space="preserve">Nieusunięcie </w:t>
            </w:r>
            <w:r w:rsidRPr="00B12649">
              <w:rPr>
                <w:rFonts w:asciiTheme="minorHAnsi" w:hAnsiTheme="minorHAnsi" w:cstheme="minorHAnsi"/>
                <w:b/>
                <w:bCs/>
                <w:u w:val="single"/>
              </w:rPr>
              <w:t>wszystkich braków formalnych wskazanych w wezwaniu do uzupełnień</w:t>
            </w:r>
            <w:r w:rsidRPr="00B12649">
              <w:rPr>
                <w:rFonts w:asciiTheme="minorHAnsi" w:hAnsiTheme="minorHAnsi" w:cstheme="minorHAnsi"/>
                <w:bCs/>
              </w:rPr>
              <w:t xml:space="preserve"> skutkuje </w:t>
            </w:r>
            <w:r w:rsidRPr="00B12649">
              <w:rPr>
                <w:rFonts w:asciiTheme="minorHAnsi" w:hAnsiTheme="minorHAnsi" w:cstheme="minorHAnsi"/>
                <w:b/>
                <w:bCs/>
              </w:rPr>
              <w:t>odrzuceniem oferty.</w:t>
            </w:r>
            <w:r w:rsidRPr="00B12649">
              <w:rPr>
                <w:rFonts w:asciiTheme="minorHAnsi" w:hAnsiTheme="minorHAnsi" w:cstheme="minorHAnsi"/>
                <w:bCs/>
              </w:rPr>
              <w:t xml:space="preserve">  </w:t>
            </w:r>
          </w:p>
        </w:tc>
      </w:tr>
    </w:tbl>
    <w:p w:rsidR="00750988" w:rsidRPr="009D47C2" w:rsidRDefault="00750988" w:rsidP="00750988">
      <w:pPr>
        <w:ind w:left="709"/>
        <w:jc w:val="both"/>
        <w:rPr>
          <w:rFonts w:ascii="Tahoma" w:hAnsi="Tahoma" w:cs="Tahoma"/>
          <w:bCs/>
          <w:sz w:val="22"/>
          <w:szCs w:val="22"/>
        </w:rPr>
      </w:pP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
          <w:bCs/>
        </w:rPr>
        <w:t>Wkład własny finansowy</w:t>
      </w:r>
      <w:r w:rsidRPr="00B12649">
        <w:rPr>
          <w:rFonts w:asciiTheme="minorHAnsi" w:hAnsiTheme="minorHAnsi" w:cstheme="minorHAnsi"/>
          <w:bCs/>
        </w:rPr>
        <w:t xml:space="preserve"> to środki finansowe – będące w dyspozycji organizacji pozarządowej lub podmiotu wymienionego w art. 3 ust. 3 Ustawy, realizujących zlecone zadanie publiczne i przez nich bezpośrednio wydatkowane (środki własne, środki </w:t>
      </w:r>
      <w:r w:rsidR="0068240F">
        <w:rPr>
          <w:rFonts w:asciiTheme="minorHAnsi" w:hAnsiTheme="minorHAnsi" w:cstheme="minorHAnsi"/>
          <w:bCs/>
        </w:rPr>
        <w:br/>
      </w:r>
      <w:r w:rsidRPr="00B12649">
        <w:rPr>
          <w:rFonts w:asciiTheme="minorHAnsi" w:hAnsiTheme="minorHAnsi" w:cstheme="minorHAnsi"/>
          <w:bCs/>
        </w:rPr>
        <w:t xml:space="preserve">z innych źródeł, świadczenia pieniężne od obiorców zadania). Ich wysokość należy umieścić w punkcie V.B.3.1 oferty. </w:t>
      </w:r>
    </w:p>
    <w:p w:rsidR="00750988" w:rsidRPr="0068240F" w:rsidRDefault="00750988" w:rsidP="0068240F">
      <w:pPr>
        <w:pStyle w:val="Akapitzlist"/>
        <w:numPr>
          <w:ilvl w:val="0"/>
          <w:numId w:val="38"/>
        </w:numPr>
        <w:spacing w:line="276" w:lineRule="auto"/>
        <w:jc w:val="both"/>
        <w:rPr>
          <w:rFonts w:asciiTheme="minorHAnsi" w:hAnsiTheme="minorHAnsi" w:cstheme="minorHAnsi"/>
          <w:bCs/>
        </w:rPr>
      </w:pPr>
      <w:r w:rsidRPr="0068240F">
        <w:rPr>
          <w:rFonts w:asciiTheme="minorHAnsi" w:hAnsiTheme="minorHAnsi" w:cstheme="minorHAnsi"/>
          <w:bCs/>
        </w:rPr>
        <w:t>Dokumentowanie poniesionych przez organizację pozarządową lub podmiot wymieniony w art. 3 ust. 3 Ustawy wydatków, następuje w formie dowodów księgowych na nią wystawionych.</w:t>
      </w:r>
    </w:p>
    <w:p w:rsidR="00750988" w:rsidRPr="0068240F" w:rsidRDefault="00750988" w:rsidP="0068240F">
      <w:pPr>
        <w:pStyle w:val="Akapitzlist"/>
        <w:numPr>
          <w:ilvl w:val="0"/>
          <w:numId w:val="40"/>
        </w:numPr>
        <w:spacing w:line="276" w:lineRule="auto"/>
        <w:jc w:val="both"/>
        <w:rPr>
          <w:rFonts w:asciiTheme="minorHAnsi" w:hAnsiTheme="minorHAnsi" w:cstheme="minorHAnsi"/>
          <w:bCs/>
        </w:rPr>
      </w:pPr>
      <w:r w:rsidRPr="0068240F">
        <w:rPr>
          <w:rFonts w:asciiTheme="minorHAnsi" w:hAnsiTheme="minorHAnsi" w:cstheme="minorHAnsi"/>
          <w:bCs/>
        </w:rPr>
        <w:t>Potwierdzeniem prawidłowo zrealizowanego zadania pod względem finansowym jest odpowiednio prowadzona rachunkowość.</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
          <w:bCs/>
        </w:rPr>
        <w:t>Wkład własny osobowy</w:t>
      </w:r>
      <w:r w:rsidRPr="00B12649">
        <w:rPr>
          <w:rFonts w:asciiTheme="minorHAnsi" w:hAnsiTheme="minorHAnsi" w:cstheme="minorHAnsi"/>
          <w:bCs/>
        </w:rPr>
        <w:t xml:space="preserve"> to wsparcie osobowe, w tym praca społeczna członków </w:t>
      </w:r>
      <w:r w:rsidRPr="00B12649">
        <w:rPr>
          <w:rFonts w:asciiTheme="minorHAnsi" w:hAnsiTheme="minorHAnsi" w:cstheme="minorHAnsi"/>
          <w:bCs/>
        </w:rPr>
        <w:br/>
        <w:t xml:space="preserve">i świadczenia wolontariuszy w realizowane zadanie, wniesione bezpośrednio przez dotowaną organizację pozarządową lub podmiot wymieniony w art. 3 ust. 3 Ustawy, nie powodujące faktycznego wydatku pieniężnego. </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
          <w:bCs/>
        </w:rPr>
        <w:t>Wkład własny rzeczowy</w:t>
      </w:r>
      <w:r w:rsidRPr="00B12649">
        <w:rPr>
          <w:rFonts w:asciiTheme="minorHAnsi" w:hAnsiTheme="minorHAnsi" w:cstheme="minorHAnsi"/>
          <w:bCs/>
        </w:rPr>
        <w:t xml:space="preserve"> to wsparcie rzeczowe w realizowane zadanie wniesione bezpośrednio przez dotowaną organizację pozarządową lub podmiot wymieniony w art. 3 ust. 3 Ustawy – </w:t>
      </w:r>
      <w:r w:rsidRPr="00B12649">
        <w:rPr>
          <w:rFonts w:asciiTheme="minorHAnsi" w:hAnsiTheme="minorHAnsi" w:cstheme="minorHAnsi"/>
          <w:b/>
          <w:bCs/>
        </w:rPr>
        <w:t>nie powodujący faktycznego wydatku pieniężnego</w:t>
      </w:r>
      <w:r w:rsidRPr="00B12649">
        <w:rPr>
          <w:rFonts w:asciiTheme="minorHAnsi" w:hAnsiTheme="minorHAnsi" w:cstheme="minorHAnsi"/>
          <w:bCs/>
        </w:rPr>
        <w:t xml:space="preserve"> (np. zasoby rzeczowe, tj. własne obiekty i urządzenia) jest wkładem, który nie może być wykazywany jako środki finansowe własne przy realizacji zadania publicznego. </w:t>
      </w:r>
    </w:p>
    <w:p w:rsidR="00750988" w:rsidRPr="00B12649" w:rsidRDefault="00750988" w:rsidP="00FE16AF">
      <w:pPr>
        <w:pStyle w:val="Akapitzlist"/>
        <w:numPr>
          <w:ilvl w:val="0"/>
          <w:numId w:val="40"/>
        </w:numPr>
        <w:spacing w:line="276" w:lineRule="auto"/>
        <w:jc w:val="both"/>
        <w:rPr>
          <w:rFonts w:asciiTheme="minorHAnsi" w:hAnsiTheme="minorHAnsi" w:cstheme="minorHAnsi"/>
          <w:bCs/>
        </w:rPr>
      </w:pPr>
      <w:r w:rsidRPr="00B12649">
        <w:rPr>
          <w:rFonts w:asciiTheme="minorHAnsi" w:hAnsiTheme="minorHAnsi" w:cstheme="minorHAnsi"/>
          <w:bCs/>
        </w:rPr>
        <w:t>Dokumentem potwierdzającym pokrycie danego kosztu z wkładu rzeczowego na rzecz organizacji pozarządowej w ramach zadania publicznego jest np.: umowa użyczenia.</w:t>
      </w:r>
    </w:p>
    <w:p w:rsidR="005F62BF" w:rsidRDefault="00750988" w:rsidP="00FE16AF">
      <w:pPr>
        <w:pStyle w:val="Akapitzlist"/>
        <w:numPr>
          <w:ilvl w:val="0"/>
          <w:numId w:val="40"/>
        </w:numPr>
        <w:spacing w:line="276" w:lineRule="auto"/>
        <w:jc w:val="both"/>
        <w:rPr>
          <w:rFonts w:asciiTheme="minorHAnsi" w:hAnsiTheme="minorHAnsi" w:cstheme="minorHAnsi"/>
          <w:bCs/>
        </w:rPr>
      </w:pPr>
      <w:r w:rsidRPr="00B12649">
        <w:rPr>
          <w:rFonts w:asciiTheme="minorHAnsi" w:hAnsiTheme="minorHAnsi" w:cstheme="minorHAnsi"/>
          <w:bCs/>
        </w:rPr>
        <w:t xml:space="preserve">Dokument potwierdzający zaangażowanie wkładu własnego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w:t>
      </w:r>
    </w:p>
    <w:p w:rsidR="005F62BF" w:rsidRDefault="00750988" w:rsidP="00FE16AF">
      <w:pPr>
        <w:pStyle w:val="Akapitzlist"/>
        <w:numPr>
          <w:ilvl w:val="0"/>
          <w:numId w:val="40"/>
        </w:numPr>
        <w:spacing w:line="276" w:lineRule="auto"/>
        <w:jc w:val="both"/>
        <w:rPr>
          <w:rFonts w:asciiTheme="minorHAnsi" w:hAnsiTheme="minorHAnsi" w:cstheme="minorHAnsi"/>
          <w:bCs/>
        </w:rPr>
      </w:pPr>
      <w:r w:rsidRPr="00B12649">
        <w:rPr>
          <w:rFonts w:asciiTheme="minorHAnsi" w:hAnsiTheme="minorHAnsi" w:cstheme="minorHAnsi"/>
          <w:bCs/>
        </w:rPr>
        <w:t xml:space="preserve">Dokumenty potwierdzające zaangażowanie wkładu rzeczowego muszą zostać zatwierdzone przez organizacje pozarządową, na rzecz której zasoby rzeczowe były wykorzystane. </w:t>
      </w:r>
    </w:p>
    <w:p w:rsidR="00750988" w:rsidRPr="00B12649" w:rsidRDefault="00750988" w:rsidP="00FE16AF">
      <w:pPr>
        <w:pStyle w:val="Akapitzlist"/>
        <w:numPr>
          <w:ilvl w:val="0"/>
          <w:numId w:val="40"/>
        </w:numPr>
        <w:spacing w:line="276" w:lineRule="auto"/>
        <w:jc w:val="both"/>
        <w:rPr>
          <w:rFonts w:asciiTheme="minorHAnsi" w:hAnsiTheme="minorHAnsi" w:cstheme="minorHAnsi"/>
          <w:bCs/>
        </w:rPr>
      </w:pPr>
      <w:r w:rsidRPr="00B12649">
        <w:rPr>
          <w:rFonts w:asciiTheme="minorHAnsi" w:hAnsiTheme="minorHAnsi" w:cstheme="minorHAnsi"/>
          <w:bCs/>
        </w:rPr>
        <w:t>Wkład rzeczowy należy zaksięgować zgodnie z polityką rachunkowości Zleceniobiorcy.</w:t>
      </w:r>
    </w:p>
    <w:p w:rsidR="00750988" w:rsidRPr="00B12649" w:rsidRDefault="00750988" w:rsidP="00343D8F">
      <w:pPr>
        <w:pStyle w:val="Akapitzlist"/>
        <w:numPr>
          <w:ilvl w:val="0"/>
          <w:numId w:val="13"/>
        </w:numPr>
        <w:spacing w:line="276" w:lineRule="auto"/>
        <w:jc w:val="both"/>
        <w:rPr>
          <w:rFonts w:asciiTheme="minorHAnsi" w:hAnsiTheme="minorHAnsi" w:cstheme="minorHAnsi"/>
          <w:b/>
          <w:bCs/>
        </w:rPr>
      </w:pPr>
      <w:r w:rsidRPr="00B12649">
        <w:rPr>
          <w:rFonts w:asciiTheme="minorHAnsi" w:hAnsiTheme="minorHAnsi" w:cstheme="minorHAnsi"/>
          <w:b/>
          <w:bCs/>
        </w:rPr>
        <w:t xml:space="preserve">Informacje o zaangażowanym w projekt wkładzie niefinansowym (wkład osobowy i/lub rzeczowy) wraz ze wskazaniem sposobu jego wyceny uwzględnić należy w pkt. IV.2 oferty (Zasoby kadrowe, rzeczowe i finansowe oferenta, które będą wykorzystane </w:t>
      </w:r>
      <w:r w:rsidRPr="00B12649">
        <w:rPr>
          <w:rFonts w:asciiTheme="minorHAnsi" w:hAnsiTheme="minorHAnsi" w:cstheme="minorHAnsi"/>
          <w:b/>
          <w:bCs/>
        </w:rPr>
        <w:lastRenderedPageBreak/>
        <w:t xml:space="preserve">do realizacji zadania”), a jego sumaryczna wartość winna odpowiadać wartości wykazanej w pkt. V.B.3.2 oferty. </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Cs/>
        </w:rPr>
        <w:t>Oferta wspólna</w:t>
      </w:r>
    </w:p>
    <w:p w:rsidR="00750988" w:rsidRPr="00B12649" w:rsidRDefault="00750988" w:rsidP="00343D8F">
      <w:pPr>
        <w:pStyle w:val="Akapitzlist"/>
        <w:spacing w:line="276" w:lineRule="auto"/>
        <w:jc w:val="both"/>
        <w:rPr>
          <w:rFonts w:asciiTheme="minorHAnsi" w:hAnsiTheme="minorHAnsi" w:cstheme="minorHAnsi"/>
          <w:bCs/>
        </w:rPr>
      </w:pPr>
      <w:r w:rsidRPr="00B12649">
        <w:rPr>
          <w:rFonts w:asciiTheme="minorHAnsi" w:hAnsiTheme="minorHAnsi" w:cstheme="minorHAnsi"/>
          <w:bCs/>
        </w:rPr>
        <w:t xml:space="preserve">W przypadku oferty wspólnej należy przyporządkować zasoby finansowe, osobowe </w:t>
      </w:r>
      <w:r w:rsidRPr="00B12649">
        <w:rPr>
          <w:rFonts w:asciiTheme="minorHAnsi" w:hAnsiTheme="minorHAnsi" w:cstheme="minorHAnsi"/>
          <w:bCs/>
        </w:rPr>
        <w:br/>
        <w:t>i rzeczowe do dysponujących nimi oferentów.</w:t>
      </w:r>
    </w:p>
    <w:p w:rsidR="00750988" w:rsidRPr="00B12649" w:rsidRDefault="00750988" w:rsidP="00343D8F">
      <w:pPr>
        <w:pStyle w:val="Akapitzlist"/>
        <w:numPr>
          <w:ilvl w:val="0"/>
          <w:numId w:val="13"/>
        </w:numPr>
        <w:spacing w:line="276" w:lineRule="auto"/>
        <w:jc w:val="both"/>
        <w:rPr>
          <w:rFonts w:asciiTheme="minorHAnsi" w:hAnsiTheme="minorHAnsi" w:cstheme="minorHAnsi"/>
          <w:bCs/>
        </w:rPr>
      </w:pPr>
      <w:r w:rsidRPr="00B12649">
        <w:rPr>
          <w:rFonts w:asciiTheme="minorHAnsi" w:hAnsiTheme="minorHAnsi" w:cstheme="minorHAnsi"/>
          <w:bCs/>
        </w:rPr>
        <w:t>Przy wyborze ofert pod uwagę będą brane następujące kryteria z uwzględnieniem punktacji ważonej, której istotność określona została w następujący sposób:</w:t>
      </w:r>
    </w:p>
    <w:p w:rsidR="00750988" w:rsidRPr="00B12649" w:rsidRDefault="00750988" w:rsidP="00343D8F">
      <w:pPr>
        <w:pStyle w:val="Akapitzlist"/>
        <w:numPr>
          <w:ilvl w:val="0"/>
          <w:numId w:val="15"/>
        </w:numPr>
        <w:spacing w:line="276" w:lineRule="auto"/>
        <w:jc w:val="both"/>
        <w:rPr>
          <w:rFonts w:asciiTheme="minorHAnsi" w:hAnsiTheme="minorHAnsi" w:cstheme="minorHAnsi"/>
          <w:bCs/>
        </w:rPr>
      </w:pPr>
      <w:r w:rsidRPr="00B12649">
        <w:rPr>
          <w:rFonts w:asciiTheme="minorHAnsi" w:hAnsiTheme="minorHAnsi" w:cstheme="minorHAnsi"/>
          <w:bCs/>
        </w:rPr>
        <w:t>Formalne – 50 pkt. (waga: 10 %/100 %):</w:t>
      </w:r>
    </w:p>
    <w:p w:rsidR="00750988" w:rsidRPr="00B12649" w:rsidRDefault="00750988" w:rsidP="00343D8F">
      <w:pPr>
        <w:pStyle w:val="Akapitzlist"/>
        <w:spacing w:line="276" w:lineRule="auto"/>
        <w:jc w:val="both"/>
        <w:rPr>
          <w:rFonts w:asciiTheme="minorHAnsi" w:hAnsiTheme="minorHAnsi" w:cstheme="minorHAnsi"/>
          <w:bCs/>
        </w:rPr>
      </w:pPr>
      <w:r w:rsidRPr="00B12649">
        <w:rPr>
          <w:rFonts w:asciiTheme="minorHAnsi" w:hAnsiTheme="minorHAnsi" w:cstheme="minorHAnsi"/>
          <w:bCs/>
        </w:rPr>
        <w:t>kompletność i poprawność formalna złożonej dokumentacji.</w:t>
      </w:r>
    </w:p>
    <w:p w:rsidR="00750988" w:rsidRPr="00B12649" w:rsidRDefault="00750988" w:rsidP="00343D8F">
      <w:pPr>
        <w:pStyle w:val="Akapitzlist"/>
        <w:numPr>
          <w:ilvl w:val="0"/>
          <w:numId w:val="15"/>
        </w:numPr>
        <w:spacing w:line="276" w:lineRule="auto"/>
        <w:jc w:val="both"/>
        <w:rPr>
          <w:rFonts w:asciiTheme="minorHAnsi" w:hAnsiTheme="minorHAnsi" w:cstheme="minorHAnsi"/>
          <w:bCs/>
        </w:rPr>
      </w:pPr>
      <w:r w:rsidRPr="00B12649">
        <w:rPr>
          <w:rFonts w:asciiTheme="minorHAnsi" w:hAnsiTheme="minorHAnsi" w:cstheme="minorHAnsi"/>
          <w:bCs/>
        </w:rPr>
        <w:t>Merytoryczne:</w:t>
      </w:r>
    </w:p>
    <w:p w:rsidR="00750988" w:rsidRPr="00B12649" w:rsidRDefault="00750988" w:rsidP="00343D8F">
      <w:pPr>
        <w:pStyle w:val="Akapitzlist"/>
        <w:spacing w:line="276" w:lineRule="auto"/>
        <w:jc w:val="both"/>
        <w:rPr>
          <w:rFonts w:asciiTheme="minorHAnsi" w:hAnsiTheme="minorHAnsi" w:cstheme="minorHAnsi"/>
          <w:bCs/>
        </w:rPr>
      </w:pPr>
      <w:r w:rsidRPr="00B12649">
        <w:rPr>
          <w:rFonts w:asciiTheme="minorHAnsi" w:hAnsiTheme="minorHAnsi" w:cstheme="minorHAnsi"/>
          <w:bCs/>
        </w:rPr>
        <w:t>Jakość wykonania zadania – 50 pkt. (waga: 50 %/100 %):</w:t>
      </w:r>
    </w:p>
    <w:p w:rsidR="00750988" w:rsidRPr="00B12649" w:rsidRDefault="00750988" w:rsidP="00343D8F">
      <w:pPr>
        <w:pStyle w:val="Akapitzlist"/>
        <w:numPr>
          <w:ilvl w:val="0"/>
          <w:numId w:val="16"/>
        </w:numPr>
        <w:spacing w:line="276" w:lineRule="auto"/>
        <w:jc w:val="both"/>
        <w:rPr>
          <w:rFonts w:asciiTheme="minorHAnsi" w:hAnsiTheme="minorHAnsi" w:cstheme="minorHAnsi"/>
          <w:bCs/>
        </w:rPr>
      </w:pPr>
      <w:r w:rsidRPr="00B12649">
        <w:rPr>
          <w:rFonts w:asciiTheme="minorHAnsi" w:hAnsiTheme="minorHAnsi" w:cstheme="minorHAnsi"/>
          <w:bCs/>
        </w:rPr>
        <w:t>zgodność oferty z ogłoszeniem konkursowym</w:t>
      </w:r>
      <w:r w:rsidR="0052292F">
        <w:rPr>
          <w:rFonts w:asciiTheme="minorHAnsi" w:hAnsiTheme="minorHAnsi" w:cstheme="minorHAnsi"/>
          <w:bCs/>
        </w:rPr>
        <w:t xml:space="preserve"> – 10 pkt</w:t>
      </w:r>
      <w:r w:rsidRPr="00B12649">
        <w:rPr>
          <w:rFonts w:asciiTheme="minorHAnsi" w:hAnsiTheme="minorHAnsi" w:cstheme="minorHAnsi"/>
          <w:bCs/>
        </w:rPr>
        <w:t>,</w:t>
      </w:r>
    </w:p>
    <w:p w:rsidR="00750988" w:rsidRPr="00B12649" w:rsidRDefault="00750988" w:rsidP="00343D8F">
      <w:pPr>
        <w:pStyle w:val="Akapitzlist"/>
        <w:numPr>
          <w:ilvl w:val="0"/>
          <w:numId w:val="16"/>
        </w:numPr>
        <w:spacing w:line="276" w:lineRule="auto"/>
        <w:jc w:val="both"/>
        <w:rPr>
          <w:rFonts w:asciiTheme="minorHAnsi" w:hAnsiTheme="minorHAnsi" w:cstheme="minorHAnsi"/>
          <w:bCs/>
        </w:rPr>
      </w:pPr>
      <w:r w:rsidRPr="00B12649">
        <w:rPr>
          <w:rFonts w:asciiTheme="minorHAnsi" w:hAnsiTheme="minorHAnsi" w:cstheme="minorHAnsi"/>
          <w:bCs/>
        </w:rPr>
        <w:t>jakość oferty (w tym m.in.: spójność poszczególnych elementów oferty, rzetelność i szczegółowość przedstawionego harmonogramu, adekwatność wnioskowanej kwoty dotacji do podejmowanych działań – racjonalność wydatków w świe</w:t>
      </w:r>
      <w:r w:rsidR="0052292F">
        <w:rPr>
          <w:rFonts w:asciiTheme="minorHAnsi" w:hAnsiTheme="minorHAnsi" w:cstheme="minorHAnsi"/>
          <w:bCs/>
        </w:rPr>
        <w:t>tle przedstawionego kosztorysu) – 20 pkt,</w:t>
      </w:r>
    </w:p>
    <w:p w:rsidR="00750988" w:rsidRPr="00B12649" w:rsidRDefault="00750988" w:rsidP="00343D8F">
      <w:pPr>
        <w:pStyle w:val="Akapitzlist"/>
        <w:numPr>
          <w:ilvl w:val="0"/>
          <w:numId w:val="16"/>
        </w:numPr>
        <w:spacing w:line="276" w:lineRule="auto"/>
        <w:jc w:val="both"/>
        <w:rPr>
          <w:rFonts w:asciiTheme="minorHAnsi" w:hAnsiTheme="minorHAnsi" w:cstheme="minorHAnsi"/>
          <w:bCs/>
        </w:rPr>
      </w:pPr>
      <w:r w:rsidRPr="00B12649">
        <w:rPr>
          <w:rFonts w:asciiTheme="minorHAnsi" w:hAnsiTheme="minorHAnsi" w:cstheme="minorHAnsi"/>
          <w:bCs/>
        </w:rPr>
        <w:t>atrakcyjność i różnorodność planowanych dział</w:t>
      </w:r>
      <w:r w:rsidR="0052292F">
        <w:rPr>
          <w:rFonts w:asciiTheme="minorHAnsi" w:hAnsiTheme="minorHAnsi" w:cstheme="minorHAnsi"/>
          <w:bCs/>
        </w:rPr>
        <w:t>ań w ramach realizacji zadania – 10 pkt,</w:t>
      </w:r>
    </w:p>
    <w:p w:rsidR="00750988" w:rsidRPr="00B12649" w:rsidRDefault="00750988" w:rsidP="00343D8F">
      <w:pPr>
        <w:pStyle w:val="Akapitzlist"/>
        <w:numPr>
          <w:ilvl w:val="0"/>
          <w:numId w:val="16"/>
        </w:numPr>
        <w:spacing w:line="276" w:lineRule="auto"/>
        <w:jc w:val="both"/>
        <w:rPr>
          <w:rFonts w:asciiTheme="minorHAnsi" w:hAnsiTheme="minorHAnsi" w:cstheme="minorHAnsi"/>
          <w:bCs/>
        </w:rPr>
      </w:pPr>
      <w:r w:rsidRPr="00B12649">
        <w:rPr>
          <w:rFonts w:asciiTheme="minorHAnsi" w:hAnsiTheme="minorHAnsi" w:cstheme="minorHAnsi"/>
          <w:bCs/>
        </w:rPr>
        <w:t>przewidywane efekty realizacji zadania oraz przewi</w:t>
      </w:r>
      <w:r w:rsidR="0052292F">
        <w:rPr>
          <w:rFonts w:asciiTheme="minorHAnsi" w:hAnsiTheme="minorHAnsi" w:cstheme="minorHAnsi"/>
          <w:bCs/>
        </w:rPr>
        <w:t>dywana liczba uczestników zadań – 10 pkt,</w:t>
      </w:r>
    </w:p>
    <w:p w:rsidR="00750988" w:rsidRPr="00B12649" w:rsidRDefault="00750988" w:rsidP="00343D8F">
      <w:pPr>
        <w:pStyle w:val="Akapitzlist"/>
        <w:numPr>
          <w:ilvl w:val="0"/>
          <w:numId w:val="15"/>
        </w:numPr>
        <w:spacing w:line="276" w:lineRule="auto"/>
        <w:jc w:val="both"/>
        <w:rPr>
          <w:rFonts w:asciiTheme="minorHAnsi" w:hAnsiTheme="minorHAnsi" w:cstheme="minorHAnsi"/>
          <w:bCs/>
        </w:rPr>
      </w:pPr>
      <w:r w:rsidRPr="00B12649">
        <w:rPr>
          <w:rFonts w:asciiTheme="minorHAnsi" w:hAnsiTheme="minorHAnsi" w:cstheme="minorHAnsi"/>
          <w:bCs/>
        </w:rPr>
        <w:t>Finansowe – 50 pkt. (waga: 15 %/100 %):</w:t>
      </w:r>
    </w:p>
    <w:p w:rsidR="00750988" w:rsidRPr="00B12649" w:rsidRDefault="00750988" w:rsidP="00343D8F">
      <w:pPr>
        <w:pStyle w:val="Akapitzlist"/>
        <w:numPr>
          <w:ilvl w:val="0"/>
          <w:numId w:val="17"/>
        </w:numPr>
        <w:spacing w:line="276" w:lineRule="auto"/>
        <w:jc w:val="both"/>
        <w:rPr>
          <w:rFonts w:asciiTheme="minorHAnsi" w:hAnsiTheme="minorHAnsi" w:cstheme="minorHAnsi"/>
          <w:bCs/>
        </w:rPr>
      </w:pPr>
      <w:r w:rsidRPr="00B12649">
        <w:rPr>
          <w:rFonts w:asciiTheme="minorHAnsi" w:hAnsiTheme="minorHAnsi" w:cstheme="minorHAnsi"/>
          <w:bCs/>
        </w:rPr>
        <w:t>rzetelność i przejrzystość przedstawionej kalkulacji kosztów realizacji zadania</w:t>
      </w:r>
      <w:r w:rsidR="00F819B3">
        <w:rPr>
          <w:rFonts w:asciiTheme="minorHAnsi" w:hAnsiTheme="minorHAnsi" w:cstheme="minorHAnsi"/>
          <w:bCs/>
        </w:rPr>
        <w:t xml:space="preserve"> – 30 pkt</w:t>
      </w:r>
      <w:r w:rsidRPr="00B12649">
        <w:rPr>
          <w:rFonts w:asciiTheme="minorHAnsi" w:hAnsiTheme="minorHAnsi" w:cstheme="minorHAnsi"/>
          <w:bCs/>
        </w:rPr>
        <w:t>,</w:t>
      </w:r>
    </w:p>
    <w:p w:rsidR="00750988" w:rsidRPr="00B12649" w:rsidRDefault="00750988" w:rsidP="00B51CC3">
      <w:pPr>
        <w:pStyle w:val="Akapitzlist"/>
        <w:numPr>
          <w:ilvl w:val="0"/>
          <w:numId w:val="17"/>
        </w:numPr>
        <w:spacing w:line="276" w:lineRule="auto"/>
        <w:jc w:val="both"/>
        <w:rPr>
          <w:rFonts w:asciiTheme="minorHAnsi" w:hAnsiTheme="minorHAnsi" w:cstheme="minorHAnsi"/>
          <w:bCs/>
        </w:rPr>
      </w:pPr>
      <w:r w:rsidRPr="00B12649">
        <w:rPr>
          <w:rFonts w:asciiTheme="minorHAnsi" w:hAnsiTheme="minorHAnsi" w:cstheme="minorHAnsi"/>
          <w:bCs/>
        </w:rPr>
        <w:t>udział środków własnych</w:t>
      </w:r>
      <w:r w:rsidR="00F819B3">
        <w:rPr>
          <w:rFonts w:asciiTheme="minorHAnsi" w:hAnsiTheme="minorHAnsi" w:cstheme="minorHAnsi"/>
          <w:bCs/>
        </w:rPr>
        <w:t xml:space="preserve"> – 15 pk</w:t>
      </w:r>
      <w:r w:rsidR="00B51CC3">
        <w:rPr>
          <w:rFonts w:asciiTheme="minorHAnsi" w:hAnsiTheme="minorHAnsi" w:cstheme="minorHAnsi"/>
          <w:bCs/>
        </w:rPr>
        <w:t xml:space="preserve">t (5 % </w:t>
      </w:r>
      <w:r w:rsidR="00B51CC3" w:rsidRPr="00B51CC3">
        <w:rPr>
          <w:rFonts w:asciiTheme="minorHAnsi" w:hAnsiTheme="minorHAnsi" w:cstheme="minorHAnsi"/>
          <w:bCs/>
        </w:rPr>
        <w:t xml:space="preserve">– </w:t>
      </w:r>
      <w:r w:rsidR="00B51CC3">
        <w:rPr>
          <w:rFonts w:asciiTheme="minorHAnsi" w:hAnsiTheme="minorHAnsi" w:cstheme="minorHAnsi"/>
          <w:bCs/>
        </w:rPr>
        <w:t xml:space="preserve">5 pkt, od 5% do 10 % </w:t>
      </w:r>
      <w:r w:rsidR="00B51CC3" w:rsidRPr="00B51CC3">
        <w:rPr>
          <w:rFonts w:asciiTheme="minorHAnsi" w:hAnsiTheme="minorHAnsi" w:cstheme="minorHAnsi"/>
          <w:bCs/>
        </w:rPr>
        <w:t>–</w:t>
      </w:r>
      <w:r w:rsidR="00B51CC3">
        <w:rPr>
          <w:rFonts w:asciiTheme="minorHAnsi" w:hAnsiTheme="minorHAnsi" w:cstheme="minorHAnsi"/>
          <w:bCs/>
        </w:rPr>
        <w:t xml:space="preserve"> 1</w:t>
      </w:r>
      <w:r w:rsidR="00F819B3">
        <w:rPr>
          <w:rFonts w:asciiTheme="minorHAnsi" w:hAnsiTheme="minorHAnsi" w:cstheme="minorHAnsi"/>
          <w:bCs/>
        </w:rPr>
        <w:t xml:space="preserve">0 pkt, powyżej 10 % </w:t>
      </w:r>
      <w:r w:rsidR="00B51CC3" w:rsidRPr="00B51CC3">
        <w:rPr>
          <w:rFonts w:asciiTheme="minorHAnsi" w:hAnsiTheme="minorHAnsi" w:cstheme="minorHAnsi"/>
          <w:bCs/>
        </w:rPr>
        <w:t xml:space="preserve">– </w:t>
      </w:r>
      <w:r w:rsidR="00F819B3">
        <w:rPr>
          <w:rFonts w:asciiTheme="minorHAnsi" w:hAnsiTheme="minorHAnsi" w:cstheme="minorHAnsi"/>
          <w:bCs/>
        </w:rPr>
        <w:t>15 pkt)</w:t>
      </w:r>
      <w:r w:rsidRPr="00B12649">
        <w:rPr>
          <w:rFonts w:asciiTheme="minorHAnsi" w:hAnsiTheme="minorHAnsi" w:cstheme="minorHAnsi"/>
          <w:bCs/>
        </w:rPr>
        <w:t>,</w:t>
      </w:r>
    </w:p>
    <w:p w:rsidR="00750988" w:rsidRPr="00B12649" w:rsidRDefault="00750988" w:rsidP="00343D8F">
      <w:pPr>
        <w:pStyle w:val="Akapitzlist"/>
        <w:numPr>
          <w:ilvl w:val="0"/>
          <w:numId w:val="17"/>
        </w:numPr>
        <w:spacing w:line="276" w:lineRule="auto"/>
        <w:jc w:val="both"/>
        <w:rPr>
          <w:rFonts w:asciiTheme="minorHAnsi" w:hAnsiTheme="minorHAnsi" w:cstheme="minorHAnsi"/>
          <w:bCs/>
        </w:rPr>
      </w:pPr>
      <w:r w:rsidRPr="00B12649">
        <w:rPr>
          <w:rFonts w:asciiTheme="minorHAnsi" w:hAnsiTheme="minorHAnsi" w:cstheme="minorHAnsi"/>
          <w:bCs/>
        </w:rPr>
        <w:t>planowany wkład niefinanso</w:t>
      </w:r>
      <w:r w:rsidR="00F819B3">
        <w:rPr>
          <w:rFonts w:asciiTheme="minorHAnsi" w:hAnsiTheme="minorHAnsi" w:cstheme="minorHAnsi"/>
          <w:bCs/>
        </w:rPr>
        <w:t xml:space="preserve">wy w zadanie (osobowy/rzeczowy) – 5 pkt, </w:t>
      </w:r>
    </w:p>
    <w:p w:rsidR="00750988" w:rsidRPr="00B12649" w:rsidRDefault="00750988" w:rsidP="00343D8F">
      <w:pPr>
        <w:pStyle w:val="Akapitzlist"/>
        <w:numPr>
          <w:ilvl w:val="0"/>
          <w:numId w:val="15"/>
        </w:numPr>
        <w:spacing w:line="276" w:lineRule="auto"/>
        <w:jc w:val="both"/>
        <w:rPr>
          <w:rFonts w:asciiTheme="minorHAnsi" w:hAnsiTheme="minorHAnsi" w:cstheme="minorHAnsi"/>
          <w:bCs/>
        </w:rPr>
      </w:pPr>
      <w:r w:rsidRPr="00B12649">
        <w:rPr>
          <w:rFonts w:asciiTheme="minorHAnsi" w:hAnsiTheme="minorHAnsi" w:cstheme="minorHAnsi"/>
          <w:bCs/>
        </w:rPr>
        <w:t>Organizacyjne – 50 pkt. (waga 25%/100 %):</w:t>
      </w:r>
    </w:p>
    <w:p w:rsidR="00750988" w:rsidRPr="00B12649" w:rsidRDefault="00750988" w:rsidP="00343D8F">
      <w:pPr>
        <w:pStyle w:val="Akapitzlist"/>
        <w:numPr>
          <w:ilvl w:val="0"/>
          <w:numId w:val="18"/>
        </w:numPr>
        <w:spacing w:line="276" w:lineRule="auto"/>
        <w:jc w:val="both"/>
        <w:rPr>
          <w:rFonts w:asciiTheme="minorHAnsi" w:hAnsiTheme="minorHAnsi" w:cstheme="minorHAnsi"/>
          <w:bCs/>
        </w:rPr>
      </w:pPr>
      <w:r w:rsidRPr="00B12649">
        <w:rPr>
          <w:rFonts w:asciiTheme="minorHAnsi" w:hAnsiTheme="minorHAnsi" w:cstheme="minorHAnsi"/>
          <w:bCs/>
        </w:rPr>
        <w:t xml:space="preserve">rzetelność, terminowość oraz sposób rozliczania otrzymanych środków na realizację zadań publicznych zlecanych w latach poprzednich </w:t>
      </w:r>
      <w:r w:rsidR="00AE2308">
        <w:rPr>
          <w:rFonts w:asciiTheme="minorHAnsi" w:hAnsiTheme="minorHAnsi" w:cstheme="minorHAnsi"/>
          <w:bCs/>
        </w:rPr>
        <w:t>przez Województwo Wielkopolskie – 15 pkt,</w:t>
      </w:r>
    </w:p>
    <w:p w:rsidR="00750988" w:rsidRPr="00B12649" w:rsidRDefault="00B51CC3" w:rsidP="00343D8F">
      <w:pPr>
        <w:pStyle w:val="Akapitzlist"/>
        <w:numPr>
          <w:ilvl w:val="0"/>
          <w:numId w:val="18"/>
        </w:numPr>
        <w:spacing w:line="276" w:lineRule="auto"/>
        <w:jc w:val="both"/>
        <w:rPr>
          <w:rFonts w:asciiTheme="minorHAnsi" w:hAnsiTheme="minorHAnsi" w:cstheme="minorHAnsi"/>
          <w:bCs/>
        </w:rPr>
      </w:pPr>
      <w:r>
        <w:rPr>
          <w:rFonts w:asciiTheme="minorHAnsi" w:hAnsiTheme="minorHAnsi" w:cstheme="minorHAnsi"/>
          <w:bCs/>
        </w:rPr>
        <w:t>zasoby kadrowe – 20 pkt,</w:t>
      </w:r>
    </w:p>
    <w:p w:rsidR="00750988" w:rsidRPr="00B12649" w:rsidRDefault="00750988" w:rsidP="00343D8F">
      <w:pPr>
        <w:pStyle w:val="Akapitzlist"/>
        <w:numPr>
          <w:ilvl w:val="0"/>
          <w:numId w:val="18"/>
        </w:numPr>
        <w:spacing w:line="276" w:lineRule="auto"/>
        <w:jc w:val="both"/>
        <w:rPr>
          <w:rFonts w:asciiTheme="minorHAnsi" w:hAnsiTheme="minorHAnsi" w:cstheme="minorHAnsi"/>
          <w:bCs/>
        </w:rPr>
      </w:pPr>
      <w:r w:rsidRPr="00B12649">
        <w:rPr>
          <w:rFonts w:asciiTheme="minorHAnsi" w:hAnsiTheme="minorHAnsi" w:cstheme="minorHAnsi"/>
          <w:bCs/>
        </w:rPr>
        <w:t xml:space="preserve">liczebność grupy odbiorców zadania, </w:t>
      </w:r>
    </w:p>
    <w:p w:rsidR="00750988" w:rsidRPr="00B12649" w:rsidRDefault="00B51CC3" w:rsidP="00343D8F">
      <w:pPr>
        <w:pStyle w:val="Akapitzlist"/>
        <w:numPr>
          <w:ilvl w:val="0"/>
          <w:numId w:val="18"/>
        </w:numPr>
        <w:spacing w:line="276" w:lineRule="auto"/>
        <w:jc w:val="both"/>
        <w:rPr>
          <w:rFonts w:asciiTheme="minorHAnsi" w:hAnsiTheme="minorHAnsi" w:cstheme="minorHAnsi"/>
          <w:bCs/>
        </w:rPr>
      </w:pPr>
      <w:r>
        <w:rPr>
          <w:rFonts w:asciiTheme="minorHAnsi" w:hAnsiTheme="minorHAnsi" w:cstheme="minorHAnsi"/>
          <w:bCs/>
        </w:rPr>
        <w:t>terytorialny zasięg zadania – 15 pkt (mniejszy niż 1 powiat – 1 pkt, obszar 2 powiatów – 5 pkt, 3 – 5 powiatów – 10 pkt, powyżej 5 powiatów – 15 pkt).</w:t>
      </w:r>
    </w:p>
    <w:p w:rsidR="00750988" w:rsidRPr="00B12649" w:rsidRDefault="00750988" w:rsidP="00750988">
      <w:pPr>
        <w:jc w:val="both"/>
        <w:rPr>
          <w:rFonts w:asciiTheme="minorHAnsi" w:hAnsiTheme="minorHAnsi" w:cstheme="minorHAnsi"/>
          <w:bCs/>
          <w:sz w:val="22"/>
          <w:szCs w:val="22"/>
        </w:rPr>
      </w:pPr>
    </w:p>
    <w:tbl>
      <w:tblPr>
        <w:tblStyle w:val="Tabela-Siatka"/>
        <w:tblW w:w="9203" w:type="dxa"/>
        <w:tblInd w:w="761" w:type="dxa"/>
        <w:tblLook w:val="04A0" w:firstRow="1" w:lastRow="0" w:firstColumn="1" w:lastColumn="0" w:noHBand="0" w:noVBand="1"/>
      </w:tblPr>
      <w:tblGrid>
        <w:gridCol w:w="9203"/>
      </w:tblGrid>
      <w:tr w:rsidR="00750988" w:rsidRPr="00B12649" w:rsidTr="000C07BE">
        <w:tc>
          <w:tcPr>
            <w:tcW w:w="9203" w:type="dxa"/>
          </w:tcPr>
          <w:p w:rsidR="00750988" w:rsidRPr="00B12649" w:rsidRDefault="00750988" w:rsidP="00343D8F">
            <w:pPr>
              <w:spacing w:line="276" w:lineRule="auto"/>
              <w:jc w:val="both"/>
              <w:rPr>
                <w:rFonts w:asciiTheme="minorHAnsi" w:hAnsiTheme="minorHAnsi" w:cstheme="minorHAnsi"/>
                <w:b/>
                <w:sz w:val="22"/>
                <w:szCs w:val="22"/>
              </w:rPr>
            </w:pPr>
            <w:r w:rsidRPr="00B12649">
              <w:rPr>
                <w:rFonts w:asciiTheme="minorHAnsi" w:hAnsiTheme="minorHAnsi" w:cstheme="minorHAnsi"/>
                <w:b/>
                <w:sz w:val="22"/>
                <w:szCs w:val="22"/>
              </w:rPr>
              <w:t>Uwagi:</w:t>
            </w:r>
          </w:p>
          <w:p w:rsidR="00750988" w:rsidRPr="00B12649" w:rsidRDefault="00750988" w:rsidP="00343D8F">
            <w:pPr>
              <w:spacing w:line="276" w:lineRule="auto"/>
              <w:jc w:val="center"/>
              <w:rPr>
                <w:rFonts w:asciiTheme="minorHAnsi" w:hAnsiTheme="minorHAnsi" w:cstheme="minorHAnsi"/>
                <w:b/>
                <w:sz w:val="22"/>
                <w:szCs w:val="22"/>
              </w:rPr>
            </w:pPr>
            <w:r w:rsidRPr="00B12649">
              <w:rPr>
                <w:rFonts w:asciiTheme="minorHAnsi" w:hAnsiTheme="minorHAnsi" w:cstheme="minorHAnsi"/>
                <w:b/>
                <w:sz w:val="22"/>
                <w:szCs w:val="22"/>
              </w:rPr>
              <w:t>Organizacje, które nie uzyskają co najmniej 40,00 % punktów ważonych lub/i 15,00 % punktów ważonych z części merytorycznej nie uzyskają dofinansowania.</w:t>
            </w:r>
          </w:p>
          <w:p w:rsidR="00750988" w:rsidRPr="00B12649" w:rsidRDefault="00750988" w:rsidP="00343D8F">
            <w:pPr>
              <w:spacing w:line="276" w:lineRule="auto"/>
              <w:jc w:val="center"/>
              <w:rPr>
                <w:rFonts w:asciiTheme="minorHAnsi" w:hAnsiTheme="minorHAnsi" w:cstheme="minorHAnsi"/>
                <w:b/>
                <w:sz w:val="22"/>
                <w:szCs w:val="22"/>
              </w:rPr>
            </w:pPr>
            <w:r w:rsidRPr="00B12649">
              <w:rPr>
                <w:rFonts w:asciiTheme="minorHAnsi" w:hAnsiTheme="minorHAnsi" w:cstheme="minorHAnsi"/>
                <w:b/>
                <w:sz w:val="22"/>
                <w:szCs w:val="22"/>
              </w:rPr>
              <w:t>Uzyskanie co najmniej 60,00 % punktów ważonych uprawnia do ubiegania się</w:t>
            </w:r>
          </w:p>
          <w:p w:rsidR="00750988" w:rsidRPr="00B12649" w:rsidRDefault="00750988" w:rsidP="00343D8F">
            <w:pPr>
              <w:spacing w:line="276" w:lineRule="auto"/>
              <w:jc w:val="center"/>
              <w:rPr>
                <w:rFonts w:asciiTheme="minorHAnsi" w:hAnsiTheme="minorHAnsi" w:cstheme="minorHAnsi"/>
                <w:b/>
                <w:sz w:val="22"/>
                <w:szCs w:val="22"/>
              </w:rPr>
            </w:pPr>
            <w:r w:rsidRPr="00B12649">
              <w:rPr>
                <w:rFonts w:asciiTheme="minorHAnsi" w:hAnsiTheme="minorHAnsi" w:cstheme="minorHAnsi"/>
                <w:b/>
                <w:sz w:val="22"/>
                <w:szCs w:val="22"/>
              </w:rPr>
              <w:t>o maksymalną wnioskowaną kwotę dofinansowania.</w:t>
            </w:r>
          </w:p>
          <w:p w:rsidR="00750988" w:rsidRPr="00B12649" w:rsidRDefault="00750988" w:rsidP="00343D8F">
            <w:pPr>
              <w:spacing w:line="276" w:lineRule="auto"/>
              <w:jc w:val="center"/>
              <w:rPr>
                <w:rFonts w:asciiTheme="minorHAnsi" w:hAnsiTheme="minorHAnsi" w:cstheme="minorHAnsi"/>
                <w:b/>
                <w:sz w:val="22"/>
                <w:szCs w:val="22"/>
              </w:rPr>
            </w:pPr>
            <w:r w:rsidRPr="00B12649">
              <w:rPr>
                <w:rFonts w:asciiTheme="minorHAnsi" w:hAnsiTheme="minorHAnsi" w:cstheme="minorHAnsi"/>
                <w:b/>
                <w:sz w:val="22"/>
                <w:szCs w:val="22"/>
              </w:rPr>
              <w:t>Przekroczenie progów, o których mowa powyżej nie jest jednoznaczne</w:t>
            </w:r>
          </w:p>
          <w:p w:rsidR="00750988" w:rsidRPr="00B12649" w:rsidRDefault="00750988" w:rsidP="00343D8F">
            <w:pPr>
              <w:spacing w:line="276" w:lineRule="auto"/>
              <w:jc w:val="center"/>
              <w:rPr>
                <w:rFonts w:asciiTheme="minorHAnsi" w:hAnsiTheme="minorHAnsi" w:cstheme="minorHAnsi"/>
                <w:sz w:val="22"/>
                <w:szCs w:val="22"/>
              </w:rPr>
            </w:pPr>
            <w:r w:rsidRPr="00B12649">
              <w:rPr>
                <w:rFonts w:asciiTheme="minorHAnsi" w:hAnsiTheme="minorHAnsi" w:cstheme="minorHAnsi"/>
                <w:b/>
                <w:sz w:val="22"/>
                <w:szCs w:val="22"/>
              </w:rPr>
              <w:lastRenderedPageBreak/>
              <w:t>z przyznaniem dofinansowania</w:t>
            </w:r>
            <w:r w:rsidRPr="00B12649">
              <w:rPr>
                <w:rFonts w:asciiTheme="minorHAnsi" w:hAnsiTheme="minorHAnsi" w:cstheme="minorHAnsi"/>
                <w:sz w:val="22"/>
                <w:szCs w:val="22"/>
              </w:rPr>
              <w:t>.</w:t>
            </w:r>
          </w:p>
          <w:p w:rsidR="00750988" w:rsidRPr="00B12649" w:rsidRDefault="00750988" w:rsidP="00343D8F">
            <w:pPr>
              <w:spacing w:line="276" w:lineRule="auto"/>
              <w:jc w:val="center"/>
              <w:rPr>
                <w:rFonts w:asciiTheme="minorHAnsi" w:hAnsiTheme="minorHAnsi" w:cstheme="minorHAnsi"/>
                <w:sz w:val="22"/>
                <w:szCs w:val="22"/>
              </w:rPr>
            </w:pPr>
            <w:r w:rsidRPr="00B12649">
              <w:rPr>
                <w:rFonts w:asciiTheme="minorHAnsi" w:hAnsiTheme="minorHAnsi" w:cstheme="minorHAnsi"/>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750988" w:rsidRPr="00B12649" w:rsidRDefault="00750988" w:rsidP="00343D8F">
      <w:pPr>
        <w:pStyle w:val="Akapitzlist"/>
        <w:numPr>
          <w:ilvl w:val="0"/>
          <w:numId w:val="36"/>
        </w:numPr>
        <w:spacing w:before="240" w:after="120" w:line="276" w:lineRule="auto"/>
        <w:ind w:left="714" w:hanging="357"/>
        <w:jc w:val="both"/>
        <w:rPr>
          <w:rFonts w:asciiTheme="minorHAnsi" w:hAnsiTheme="minorHAnsi" w:cstheme="minorHAnsi"/>
          <w:b/>
        </w:rPr>
      </w:pPr>
      <w:r w:rsidRPr="00B12649">
        <w:rPr>
          <w:rFonts w:asciiTheme="minorHAnsi" w:hAnsiTheme="minorHAnsi" w:cstheme="minorHAnsi"/>
          <w:b/>
        </w:rPr>
        <w:lastRenderedPageBreak/>
        <w:t>Zasady przyznawania dotacji.</w:t>
      </w:r>
    </w:p>
    <w:p w:rsidR="00750988" w:rsidRPr="00B12649" w:rsidRDefault="00750988" w:rsidP="00343D8F">
      <w:pPr>
        <w:pStyle w:val="Akapitzlist"/>
        <w:numPr>
          <w:ilvl w:val="0"/>
          <w:numId w:val="5"/>
        </w:numPr>
        <w:tabs>
          <w:tab w:val="clear" w:pos="1260"/>
          <w:tab w:val="num" w:pos="567"/>
        </w:tabs>
        <w:spacing w:line="276" w:lineRule="auto"/>
        <w:ind w:left="567" w:hanging="425"/>
        <w:jc w:val="both"/>
        <w:rPr>
          <w:rFonts w:asciiTheme="minorHAnsi" w:hAnsiTheme="minorHAnsi" w:cstheme="minorHAnsi"/>
          <w:szCs w:val="22"/>
        </w:rPr>
      </w:pPr>
      <w:r w:rsidRPr="00B12649">
        <w:rPr>
          <w:rFonts w:asciiTheme="minorHAnsi" w:hAnsiTheme="minorHAnsi" w:cstheme="minorHAnsi"/>
          <w:szCs w:val="22"/>
        </w:rPr>
        <w:t xml:space="preserve">Rozpatrywane są wyłącznie oferty </w:t>
      </w:r>
      <w:r w:rsidRPr="008F4042">
        <w:rPr>
          <w:rFonts w:asciiTheme="minorHAnsi" w:hAnsiTheme="minorHAnsi" w:cstheme="minorHAnsi"/>
          <w:b/>
          <w:szCs w:val="22"/>
        </w:rPr>
        <w:t xml:space="preserve">złożone </w:t>
      </w:r>
      <w:r w:rsidR="008F4042" w:rsidRPr="008F4042">
        <w:rPr>
          <w:rFonts w:asciiTheme="minorHAnsi" w:hAnsiTheme="minorHAnsi" w:cstheme="minorHAnsi"/>
          <w:b/>
          <w:szCs w:val="22"/>
        </w:rPr>
        <w:t>w terminie</w:t>
      </w:r>
      <w:r w:rsidR="008F4042">
        <w:rPr>
          <w:rFonts w:asciiTheme="minorHAnsi" w:hAnsiTheme="minorHAnsi" w:cstheme="minorHAnsi"/>
          <w:szCs w:val="22"/>
        </w:rPr>
        <w:t xml:space="preserve"> wskazanym w ogłoszeniu </w:t>
      </w:r>
      <w:r w:rsidRPr="00B12649">
        <w:rPr>
          <w:rFonts w:asciiTheme="minorHAnsi" w:hAnsiTheme="minorHAnsi" w:cstheme="minorHAnsi"/>
          <w:szCs w:val="22"/>
        </w:rPr>
        <w:t>popr</w:t>
      </w:r>
      <w:r w:rsidR="00291DCE">
        <w:rPr>
          <w:rFonts w:asciiTheme="minorHAnsi" w:hAnsiTheme="minorHAnsi" w:cstheme="minorHAnsi"/>
          <w:szCs w:val="22"/>
        </w:rPr>
        <w:t xml:space="preserve">zez generator ofert witkac.pl oraz w wersji papierowej. </w:t>
      </w:r>
    </w:p>
    <w:p w:rsidR="00750988" w:rsidRPr="00B12649" w:rsidRDefault="00750988" w:rsidP="006E3AE4">
      <w:pPr>
        <w:pStyle w:val="Akapitzlist"/>
        <w:numPr>
          <w:ilvl w:val="0"/>
          <w:numId w:val="5"/>
        </w:numPr>
        <w:tabs>
          <w:tab w:val="clear" w:pos="1260"/>
          <w:tab w:val="num" w:pos="567"/>
        </w:tabs>
        <w:spacing w:line="276" w:lineRule="auto"/>
        <w:ind w:left="567" w:hanging="425"/>
        <w:jc w:val="both"/>
        <w:rPr>
          <w:rFonts w:asciiTheme="minorHAnsi" w:hAnsiTheme="minorHAnsi" w:cstheme="minorHAnsi"/>
          <w:szCs w:val="22"/>
        </w:rPr>
      </w:pPr>
      <w:r w:rsidRPr="00B12649">
        <w:rPr>
          <w:rFonts w:asciiTheme="minorHAnsi" w:hAnsiTheme="minorHAnsi" w:cstheme="minorHAnsi"/>
          <w:szCs w:val="22"/>
        </w:rPr>
        <w:t>Wysokość wnioskowanej kwoty dotacji powinna być zaokrąglona do pełnych złotych.</w:t>
      </w:r>
    </w:p>
    <w:p w:rsidR="00750988" w:rsidRPr="00B12649" w:rsidRDefault="00750988" w:rsidP="006E3AE4">
      <w:pPr>
        <w:pStyle w:val="Akapitzlist"/>
        <w:numPr>
          <w:ilvl w:val="0"/>
          <w:numId w:val="5"/>
        </w:numPr>
        <w:tabs>
          <w:tab w:val="clear" w:pos="1260"/>
          <w:tab w:val="num" w:pos="567"/>
        </w:tabs>
        <w:spacing w:line="276" w:lineRule="auto"/>
        <w:ind w:left="567" w:hanging="425"/>
        <w:jc w:val="both"/>
        <w:rPr>
          <w:rFonts w:asciiTheme="minorHAnsi" w:hAnsiTheme="minorHAnsi" w:cstheme="minorHAnsi"/>
          <w:szCs w:val="22"/>
        </w:rPr>
      </w:pPr>
      <w:r w:rsidRPr="00B12649">
        <w:rPr>
          <w:rFonts w:asciiTheme="minorHAnsi" w:hAnsiTheme="minorHAnsi" w:cstheme="minorHAnsi"/>
          <w:szCs w:val="22"/>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syntetycznego opisu zadania, przy czym nie może ulec zmianie zakładany standard i charakter zadania.</w:t>
      </w:r>
    </w:p>
    <w:p w:rsidR="00750988" w:rsidRPr="00B12649" w:rsidRDefault="00750988" w:rsidP="00343D8F">
      <w:pPr>
        <w:numPr>
          <w:ilvl w:val="0"/>
          <w:numId w:val="5"/>
        </w:numPr>
        <w:tabs>
          <w:tab w:val="clear" w:pos="1260"/>
          <w:tab w:val="num" w:pos="540"/>
        </w:tabs>
        <w:spacing w:line="276" w:lineRule="auto"/>
        <w:ind w:left="540"/>
        <w:jc w:val="both"/>
        <w:rPr>
          <w:rFonts w:asciiTheme="minorHAnsi" w:hAnsiTheme="minorHAnsi" w:cstheme="minorHAnsi"/>
          <w:szCs w:val="22"/>
        </w:rPr>
      </w:pPr>
      <w:r w:rsidRPr="00B12649">
        <w:rPr>
          <w:rFonts w:asciiTheme="minorHAnsi" w:hAnsiTheme="minorHAnsi" w:cstheme="minorHAnsi"/>
          <w:szCs w:val="22"/>
        </w:rPr>
        <w:t xml:space="preserve">Dotację na realizację zadania otrzymują podmioty, których oferty wybrane zostaną </w:t>
      </w:r>
      <w:r w:rsidRPr="00B12649">
        <w:rPr>
          <w:rFonts w:asciiTheme="minorHAnsi" w:hAnsiTheme="minorHAnsi" w:cstheme="minorHAnsi"/>
          <w:szCs w:val="22"/>
        </w:rPr>
        <w:br/>
        <w:t>w postępowaniu konkursowym.</w:t>
      </w:r>
    </w:p>
    <w:p w:rsidR="00750988" w:rsidRPr="00B12649" w:rsidRDefault="00750988" w:rsidP="00343D8F">
      <w:pPr>
        <w:numPr>
          <w:ilvl w:val="0"/>
          <w:numId w:val="5"/>
        </w:numPr>
        <w:tabs>
          <w:tab w:val="clear" w:pos="1260"/>
          <w:tab w:val="num" w:pos="540"/>
        </w:tabs>
        <w:spacing w:line="276" w:lineRule="auto"/>
        <w:ind w:left="540"/>
        <w:jc w:val="both"/>
        <w:rPr>
          <w:rFonts w:asciiTheme="minorHAnsi" w:hAnsiTheme="minorHAnsi" w:cstheme="minorHAnsi"/>
          <w:iCs/>
          <w:szCs w:val="22"/>
        </w:rPr>
      </w:pPr>
      <w:r w:rsidRPr="00B12649">
        <w:rPr>
          <w:rFonts w:asciiTheme="minorHAnsi" w:hAnsiTheme="minorHAnsi" w:cstheme="minorHAnsi"/>
          <w:iCs/>
          <w:szCs w:val="22"/>
        </w:rPr>
        <w:t xml:space="preserve">Przewidywana dotacja nie może zostać wykorzystana na </w:t>
      </w:r>
      <w:r w:rsidRPr="00B12649">
        <w:rPr>
          <w:rFonts w:asciiTheme="minorHAnsi" w:hAnsiTheme="minorHAnsi" w:cstheme="minorHAnsi"/>
          <w:szCs w:val="22"/>
        </w:rPr>
        <w:t>pokrycie kosztów utrzymania biura oraz wynagrodzenia pracowników organizacji poza zakresem realizacji zadania publicznego.</w:t>
      </w:r>
    </w:p>
    <w:p w:rsidR="00750988" w:rsidRPr="00B12649" w:rsidRDefault="00750988" w:rsidP="00343D8F">
      <w:pPr>
        <w:numPr>
          <w:ilvl w:val="0"/>
          <w:numId w:val="5"/>
        </w:numPr>
        <w:tabs>
          <w:tab w:val="clear" w:pos="1260"/>
          <w:tab w:val="num" w:pos="540"/>
        </w:tabs>
        <w:spacing w:line="276" w:lineRule="auto"/>
        <w:ind w:left="540"/>
        <w:jc w:val="both"/>
        <w:rPr>
          <w:rFonts w:asciiTheme="minorHAnsi" w:hAnsiTheme="minorHAnsi" w:cstheme="minorHAnsi"/>
          <w:iCs/>
          <w:szCs w:val="22"/>
        </w:rPr>
      </w:pPr>
      <w:r w:rsidRPr="00B12649">
        <w:rPr>
          <w:rFonts w:asciiTheme="minorHAnsi" w:hAnsiTheme="minorHAnsi" w:cstheme="minorHAnsi"/>
          <w:iCs/>
          <w:szCs w:val="22"/>
        </w:rPr>
        <w:t xml:space="preserve">W przypadku nieuzyskania przez oferenta finansowych środków z innych źródeł publicznych lub uzyskanie ich w wysokości niższej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w:t>
      </w:r>
      <w:r w:rsidRPr="00B12649">
        <w:rPr>
          <w:rFonts w:asciiTheme="minorHAnsi" w:hAnsiTheme="minorHAnsi" w:cstheme="minorHAnsi"/>
          <w:iCs/>
          <w:szCs w:val="22"/>
        </w:rPr>
        <w:br/>
        <w:t xml:space="preserve">61-714 Poznań (Punkt Kancelaryjny usytuowany w holu głównym).  </w:t>
      </w:r>
    </w:p>
    <w:p w:rsidR="00750988" w:rsidRPr="00B12649" w:rsidRDefault="00750988" w:rsidP="00343D8F">
      <w:pPr>
        <w:numPr>
          <w:ilvl w:val="0"/>
          <w:numId w:val="5"/>
        </w:numPr>
        <w:tabs>
          <w:tab w:val="clear" w:pos="1260"/>
          <w:tab w:val="num" w:pos="540"/>
        </w:tabs>
        <w:spacing w:line="276" w:lineRule="auto"/>
        <w:ind w:left="540"/>
        <w:jc w:val="both"/>
        <w:rPr>
          <w:rFonts w:asciiTheme="minorHAnsi" w:hAnsiTheme="minorHAnsi" w:cstheme="minorHAnsi"/>
          <w:iCs/>
          <w:szCs w:val="22"/>
        </w:rPr>
      </w:pPr>
      <w:r w:rsidRPr="00B12649">
        <w:rPr>
          <w:rFonts w:asciiTheme="minorHAnsi" w:hAnsiTheme="minorHAnsi" w:cstheme="minorHAnsi"/>
          <w:iCs/>
          <w:szCs w:val="22"/>
        </w:rPr>
        <w:t xml:space="preserve">Zarząd Województwa Wielkopolskiego zastrzega możliwość odmowy podmiotowi wyłonionemu w wyniku niniejszego postępowania konkursowego przyznania dotacji </w:t>
      </w:r>
      <w:r w:rsidRPr="00B12649">
        <w:rPr>
          <w:rFonts w:asciiTheme="minorHAnsi" w:hAnsiTheme="minorHAnsi" w:cstheme="minorHAnsi"/>
          <w:iCs/>
          <w:szCs w:val="22"/>
        </w:rPr>
        <w:br/>
        <w:t>i podpisania umowy w przypadku, gdy okaże się że:</w:t>
      </w:r>
    </w:p>
    <w:p w:rsidR="00750988" w:rsidRPr="00B12649" w:rsidRDefault="00750988" w:rsidP="00343D8F">
      <w:pPr>
        <w:pStyle w:val="Akapitzlist"/>
        <w:numPr>
          <w:ilvl w:val="1"/>
          <w:numId w:val="5"/>
        </w:numPr>
        <w:tabs>
          <w:tab w:val="clear" w:pos="1980"/>
        </w:tabs>
        <w:spacing w:line="276" w:lineRule="auto"/>
        <w:ind w:left="851" w:hanging="284"/>
        <w:jc w:val="both"/>
        <w:rPr>
          <w:rFonts w:asciiTheme="minorHAnsi" w:hAnsiTheme="minorHAnsi" w:cstheme="minorHAnsi"/>
          <w:iCs/>
          <w:szCs w:val="22"/>
        </w:rPr>
      </w:pPr>
      <w:r w:rsidRPr="00B12649">
        <w:rPr>
          <w:rFonts w:asciiTheme="minorHAnsi" w:hAnsiTheme="minorHAnsi" w:cstheme="minorHAnsi"/>
          <w:iCs/>
          <w:szCs w:val="22"/>
        </w:rPr>
        <w:t xml:space="preserve">rzeczywisty zakres rzeczowy realizowanego zadania znacząco odbiega od opisanego </w:t>
      </w:r>
      <w:r w:rsidRPr="00B12649">
        <w:rPr>
          <w:rFonts w:asciiTheme="minorHAnsi" w:hAnsiTheme="minorHAnsi" w:cstheme="minorHAnsi"/>
          <w:iCs/>
          <w:szCs w:val="22"/>
        </w:rPr>
        <w:br/>
        <w:t xml:space="preserve">w ofercie, </w:t>
      </w:r>
    </w:p>
    <w:p w:rsidR="00750988" w:rsidRPr="00B12649" w:rsidRDefault="00750988" w:rsidP="00343D8F">
      <w:pPr>
        <w:pStyle w:val="Akapitzlist"/>
        <w:numPr>
          <w:ilvl w:val="1"/>
          <w:numId w:val="5"/>
        </w:numPr>
        <w:tabs>
          <w:tab w:val="clear" w:pos="1980"/>
          <w:tab w:val="num" w:pos="993"/>
        </w:tabs>
        <w:spacing w:line="276" w:lineRule="auto"/>
        <w:ind w:left="851" w:hanging="284"/>
        <w:jc w:val="both"/>
        <w:rPr>
          <w:rFonts w:asciiTheme="minorHAnsi" w:hAnsiTheme="minorHAnsi" w:cstheme="minorHAnsi"/>
          <w:iCs/>
          <w:szCs w:val="22"/>
        </w:rPr>
      </w:pPr>
      <w:r w:rsidRPr="00B12649">
        <w:rPr>
          <w:rFonts w:asciiTheme="minorHAnsi" w:hAnsiTheme="minorHAnsi" w:cstheme="minorHAnsi"/>
          <w:iCs/>
          <w:szCs w:val="22"/>
        </w:rPr>
        <w:t xml:space="preserve">oferent (również wskutek zaistnienia okoliczności przywołanych w pkt. 5) nie będzie mógł zagwarantować wymaganej wysokości finansowych środków własnych. </w:t>
      </w:r>
    </w:p>
    <w:p w:rsidR="00750988" w:rsidRPr="00B12649" w:rsidRDefault="00750988" w:rsidP="00343D8F">
      <w:pPr>
        <w:numPr>
          <w:ilvl w:val="0"/>
          <w:numId w:val="5"/>
        </w:numPr>
        <w:tabs>
          <w:tab w:val="clear" w:pos="1260"/>
        </w:tabs>
        <w:spacing w:line="276" w:lineRule="auto"/>
        <w:ind w:left="567" w:hanging="425"/>
        <w:jc w:val="both"/>
        <w:rPr>
          <w:rFonts w:asciiTheme="minorHAnsi" w:hAnsiTheme="minorHAnsi" w:cstheme="minorHAnsi"/>
          <w:iCs/>
          <w:szCs w:val="22"/>
        </w:rPr>
      </w:pPr>
      <w:r w:rsidRPr="00B12649">
        <w:rPr>
          <w:rFonts w:asciiTheme="minorHAnsi" w:hAnsiTheme="minorHAnsi" w:cstheme="minorHAnsi"/>
          <w:iCs/>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r w:rsidR="005F62BF">
        <w:rPr>
          <w:rFonts w:asciiTheme="minorHAnsi" w:hAnsiTheme="minorHAnsi" w:cstheme="minorHAnsi"/>
          <w:iCs/>
          <w:szCs w:val="22"/>
        </w:rPr>
        <w:t>.</w:t>
      </w: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 xml:space="preserve"> Termin i tryb wyboru oferty.</w:t>
      </w:r>
    </w:p>
    <w:p w:rsidR="00750988" w:rsidRPr="00B12649" w:rsidRDefault="00750988" w:rsidP="002D0255">
      <w:pPr>
        <w:numPr>
          <w:ilvl w:val="0"/>
          <w:numId w:val="6"/>
        </w:numPr>
        <w:tabs>
          <w:tab w:val="clear" w:pos="900"/>
          <w:tab w:val="num" w:pos="540"/>
        </w:tabs>
        <w:spacing w:line="276" w:lineRule="auto"/>
        <w:ind w:left="540"/>
        <w:jc w:val="both"/>
        <w:rPr>
          <w:rFonts w:asciiTheme="minorHAnsi" w:hAnsiTheme="minorHAnsi" w:cstheme="minorHAnsi"/>
        </w:rPr>
      </w:pPr>
      <w:r w:rsidRPr="00B12649">
        <w:rPr>
          <w:rFonts w:asciiTheme="minorHAnsi" w:hAnsiTheme="minorHAnsi" w:cstheme="minorHAnsi"/>
        </w:rPr>
        <w:t>Wybór oferty nastąpi w terminie do</w:t>
      </w:r>
      <w:r w:rsidR="003840D4">
        <w:rPr>
          <w:rFonts w:asciiTheme="minorHAnsi" w:hAnsiTheme="minorHAnsi" w:cstheme="minorHAnsi"/>
        </w:rPr>
        <w:t xml:space="preserve"> </w:t>
      </w:r>
      <w:r w:rsidR="00D47D81">
        <w:rPr>
          <w:rFonts w:asciiTheme="minorHAnsi" w:hAnsiTheme="minorHAnsi" w:cstheme="minorHAnsi"/>
        </w:rPr>
        <w:t>1</w:t>
      </w:r>
      <w:r w:rsidR="003840D4">
        <w:rPr>
          <w:rFonts w:asciiTheme="minorHAnsi" w:hAnsiTheme="minorHAnsi" w:cstheme="minorHAnsi"/>
        </w:rPr>
        <w:t xml:space="preserve">2 sierpnia 2024 r. </w:t>
      </w:r>
    </w:p>
    <w:p w:rsidR="00750988" w:rsidRPr="00B12649" w:rsidRDefault="00750988" w:rsidP="002D0255">
      <w:pPr>
        <w:numPr>
          <w:ilvl w:val="0"/>
          <w:numId w:val="6"/>
        </w:numPr>
        <w:tabs>
          <w:tab w:val="clear" w:pos="900"/>
          <w:tab w:val="num" w:pos="540"/>
        </w:tabs>
        <w:spacing w:line="276" w:lineRule="auto"/>
        <w:ind w:left="540"/>
        <w:jc w:val="both"/>
        <w:rPr>
          <w:rFonts w:asciiTheme="minorHAnsi" w:hAnsiTheme="minorHAnsi" w:cstheme="minorHAnsi"/>
        </w:rPr>
      </w:pPr>
      <w:r w:rsidRPr="00B12649">
        <w:rPr>
          <w:rFonts w:asciiTheme="minorHAnsi" w:hAnsiTheme="minorHAnsi" w:cstheme="minorHAnsi"/>
        </w:rPr>
        <w:t>Decyzję o wyborze oferty i udzieleniu dotacji podejmie w formie uchwały Zarząd Województwa Wielkopolskiego.</w:t>
      </w:r>
    </w:p>
    <w:p w:rsidR="00750988" w:rsidRPr="00B12649" w:rsidRDefault="00750988" w:rsidP="002D0255">
      <w:pPr>
        <w:numPr>
          <w:ilvl w:val="0"/>
          <w:numId w:val="6"/>
        </w:numPr>
        <w:tabs>
          <w:tab w:val="clear" w:pos="900"/>
          <w:tab w:val="num" w:pos="540"/>
        </w:tabs>
        <w:spacing w:line="276" w:lineRule="auto"/>
        <w:ind w:left="540"/>
        <w:jc w:val="both"/>
        <w:rPr>
          <w:rFonts w:asciiTheme="minorHAnsi" w:hAnsiTheme="minorHAnsi" w:cstheme="minorHAnsi"/>
        </w:rPr>
      </w:pPr>
      <w:r w:rsidRPr="00B12649">
        <w:rPr>
          <w:rFonts w:asciiTheme="minorHAnsi" w:hAnsiTheme="minorHAnsi" w:cstheme="minorHAnsi"/>
        </w:rPr>
        <w:lastRenderedPageBreak/>
        <w:t>Od postanowień uchwały Zarządu w sprawie wyboru oferty i udzielenia dotacji nie ma zastosowania tryb odwoławczy.</w:t>
      </w:r>
    </w:p>
    <w:p w:rsidR="00750988" w:rsidRPr="00B12649" w:rsidRDefault="00750988" w:rsidP="002D0255">
      <w:pPr>
        <w:numPr>
          <w:ilvl w:val="0"/>
          <w:numId w:val="6"/>
        </w:numPr>
        <w:tabs>
          <w:tab w:val="clear" w:pos="900"/>
          <w:tab w:val="num" w:pos="540"/>
        </w:tabs>
        <w:spacing w:line="276" w:lineRule="auto"/>
        <w:ind w:left="540"/>
        <w:jc w:val="both"/>
        <w:rPr>
          <w:rFonts w:asciiTheme="minorHAnsi" w:hAnsiTheme="minorHAnsi" w:cstheme="minorHAnsi"/>
        </w:rPr>
      </w:pPr>
      <w:r w:rsidRPr="00B12649">
        <w:rPr>
          <w:rFonts w:asciiTheme="minorHAnsi" w:hAnsiTheme="minorHAnsi" w:cstheme="minorHAnsi"/>
        </w:rPr>
        <w:t xml:space="preserve">O podjętych decyzjach składający oferty zostaną poinformowani na tablicy ogłoszeń, </w:t>
      </w:r>
      <w:r w:rsidRPr="00B12649">
        <w:rPr>
          <w:rFonts w:asciiTheme="minorHAnsi" w:hAnsiTheme="minorHAnsi" w:cstheme="minorHAnsi"/>
        </w:rPr>
        <w:br/>
        <w:t>w Biuletynie Informacji Publicznej oraz na stronie internetowej Urzędu Marszałkowskiego Województwa Wielkopolskiego.</w:t>
      </w:r>
    </w:p>
    <w:p w:rsidR="00B12649" w:rsidRDefault="00750988" w:rsidP="002D0255">
      <w:pPr>
        <w:numPr>
          <w:ilvl w:val="0"/>
          <w:numId w:val="6"/>
        </w:numPr>
        <w:tabs>
          <w:tab w:val="clear" w:pos="900"/>
          <w:tab w:val="num" w:pos="540"/>
        </w:tabs>
        <w:spacing w:line="276" w:lineRule="auto"/>
        <w:ind w:left="540"/>
        <w:jc w:val="both"/>
        <w:rPr>
          <w:rFonts w:asciiTheme="minorHAnsi" w:hAnsiTheme="minorHAnsi" w:cstheme="minorHAnsi"/>
        </w:rPr>
      </w:pPr>
      <w:r w:rsidRPr="00B12649">
        <w:rPr>
          <w:rFonts w:asciiTheme="minorHAnsi" w:hAnsiTheme="minorHAnsi" w:cstheme="minorHAnsi"/>
        </w:rPr>
        <w:t>Wszystkie oferty zgłoszone do konkursu wraz z załączoną do nich dokumentacją pozostaną w aktach Departamentu Zdrowia i nie będą odsyłane oferentowi.</w:t>
      </w: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Warunki realizacji zadania publicznego.</w:t>
      </w:r>
    </w:p>
    <w:p w:rsidR="00750988" w:rsidRPr="00B12649" w:rsidRDefault="00750988" w:rsidP="00775144">
      <w:pPr>
        <w:numPr>
          <w:ilvl w:val="0"/>
          <w:numId w:val="7"/>
        </w:numPr>
        <w:tabs>
          <w:tab w:val="num" w:pos="540"/>
        </w:tabs>
        <w:spacing w:line="276" w:lineRule="auto"/>
        <w:ind w:left="540"/>
        <w:jc w:val="both"/>
        <w:rPr>
          <w:rFonts w:asciiTheme="minorHAnsi" w:hAnsiTheme="minorHAnsi" w:cstheme="minorHAnsi"/>
        </w:rPr>
      </w:pPr>
      <w:r w:rsidRPr="00B12649">
        <w:rPr>
          <w:rFonts w:asciiTheme="minorHAnsi" w:hAnsiTheme="minorHAnsi" w:cstheme="minorHAnsi"/>
        </w:rPr>
        <w:t>Realizacja zleconego zadania następuje po zawarciu umowy.</w:t>
      </w:r>
    </w:p>
    <w:p w:rsidR="00750988" w:rsidRPr="00B12649" w:rsidRDefault="00750988" w:rsidP="00775144">
      <w:pPr>
        <w:numPr>
          <w:ilvl w:val="0"/>
          <w:numId w:val="7"/>
        </w:numPr>
        <w:tabs>
          <w:tab w:val="num" w:pos="540"/>
        </w:tabs>
        <w:spacing w:line="276" w:lineRule="auto"/>
        <w:ind w:left="540"/>
        <w:jc w:val="both"/>
        <w:rPr>
          <w:rFonts w:asciiTheme="minorHAnsi" w:hAnsiTheme="minorHAnsi" w:cstheme="minorHAnsi"/>
        </w:rPr>
      </w:pPr>
      <w:r w:rsidRPr="00B12649">
        <w:rPr>
          <w:rFonts w:asciiTheme="minorHAnsi" w:hAnsiTheme="minorHAnsi" w:cstheme="minorHAnsi"/>
        </w:rPr>
        <w:t>Warunkiem zawarcia umowy na dotację (w przypadku przyznania kwoty mniejszej niż wnioskowana) jest:</w:t>
      </w:r>
    </w:p>
    <w:p w:rsidR="00750988" w:rsidRPr="00B12649" w:rsidRDefault="00750988" w:rsidP="00775144">
      <w:pPr>
        <w:pStyle w:val="Akapitzlist"/>
        <w:numPr>
          <w:ilvl w:val="1"/>
          <w:numId w:val="4"/>
        </w:numPr>
        <w:tabs>
          <w:tab w:val="clear" w:pos="1440"/>
        </w:tabs>
        <w:spacing w:line="276" w:lineRule="auto"/>
        <w:ind w:left="709" w:hanging="283"/>
        <w:jc w:val="both"/>
        <w:rPr>
          <w:rFonts w:asciiTheme="minorHAnsi" w:hAnsiTheme="minorHAnsi" w:cstheme="minorHAnsi"/>
        </w:rPr>
      </w:pPr>
      <w:r w:rsidRPr="00B12649">
        <w:rPr>
          <w:rFonts w:asciiTheme="minorHAnsi" w:hAnsiTheme="minorHAnsi" w:cstheme="minorHAnsi"/>
        </w:rPr>
        <w:t xml:space="preserve">dokonanie przez oferenta korekty kosztorysu projektu, </w:t>
      </w:r>
    </w:p>
    <w:p w:rsidR="00750988" w:rsidRPr="00B12649" w:rsidRDefault="00750988" w:rsidP="00775144">
      <w:pPr>
        <w:pStyle w:val="Akapitzlist"/>
        <w:numPr>
          <w:ilvl w:val="1"/>
          <w:numId w:val="4"/>
        </w:numPr>
        <w:tabs>
          <w:tab w:val="clear" w:pos="1440"/>
        </w:tabs>
        <w:spacing w:line="276" w:lineRule="auto"/>
        <w:ind w:left="709" w:hanging="283"/>
        <w:jc w:val="both"/>
        <w:rPr>
          <w:rFonts w:asciiTheme="minorHAnsi" w:hAnsiTheme="minorHAnsi" w:cstheme="minorHAnsi"/>
        </w:rPr>
      </w:pPr>
      <w:r w:rsidRPr="00B12649">
        <w:rPr>
          <w:rFonts w:asciiTheme="minorHAnsi" w:hAnsiTheme="minorHAnsi" w:cstheme="minorHAnsi"/>
        </w:rPr>
        <w:t>sporządzenie aktualnego harmonogramu realizacji zadania,</w:t>
      </w:r>
    </w:p>
    <w:p w:rsidR="00750988" w:rsidRPr="00B12649" w:rsidRDefault="00750988" w:rsidP="00775144">
      <w:pPr>
        <w:pStyle w:val="Akapitzlist"/>
        <w:numPr>
          <w:ilvl w:val="1"/>
          <w:numId w:val="4"/>
        </w:numPr>
        <w:tabs>
          <w:tab w:val="clear" w:pos="1440"/>
        </w:tabs>
        <w:spacing w:line="276" w:lineRule="auto"/>
        <w:ind w:left="709" w:hanging="283"/>
        <w:jc w:val="both"/>
        <w:rPr>
          <w:rFonts w:asciiTheme="minorHAnsi" w:hAnsiTheme="minorHAnsi" w:cstheme="minorHAnsi"/>
        </w:rPr>
      </w:pPr>
      <w:r w:rsidRPr="00B12649">
        <w:rPr>
          <w:rFonts w:asciiTheme="minorHAnsi" w:hAnsiTheme="minorHAnsi" w:cstheme="minorHAnsi"/>
        </w:rPr>
        <w:t xml:space="preserve">sporządzenie korekty oferty. </w:t>
      </w:r>
    </w:p>
    <w:p w:rsidR="00750988" w:rsidRPr="00B12649" w:rsidRDefault="00750988" w:rsidP="00775144">
      <w:pPr>
        <w:numPr>
          <w:ilvl w:val="0"/>
          <w:numId w:val="7"/>
        </w:numPr>
        <w:tabs>
          <w:tab w:val="num" w:pos="540"/>
        </w:tabs>
        <w:spacing w:line="276" w:lineRule="auto"/>
        <w:ind w:left="540"/>
        <w:jc w:val="both"/>
        <w:rPr>
          <w:rFonts w:asciiTheme="minorHAnsi" w:hAnsiTheme="minorHAnsi" w:cstheme="minorHAnsi"/>
        </w:rPr>
      </w:pPr>
      <w:r w:rsidRPr="00B12649">
        <w:rPr>
          <w:rFonts w:asciiTheme="minorHAnsi" w:hAnsiTheme="minorHAnsi" w:cstheme="minorHAnsi"/>
        </w:rPr>
        <w:t>Wszelkie zmiany, uzupełnienia i oświadczenia składane w związku z zawartą umową – będą wymagać formy pisemnej pod rygorem nieważności.</w:t>
      </w:r>
    </w:p>
    <w:p w:rsidR="00750988" w:rsidRPr="00B12649" w:rsidRDefault="00750988" w:rsidP="00775144">
      <w:pPr>
        <w:numPr>
          <w:ilvl w:val="0"/>
          <w:numId w:val="7"/>
        </w:numPr>
        <w:tabs>
          <w:tab w:val="num" w:pos="540"/>
        </w:tabs>
        <w:spacing w:line="276" w:lineRule="auto"/>
        <w:ind w:left="540"/>
        <w:jc w:val="both"/>
        <w:rPr>
          <w:rFonts w:asciiTheme="minorHAnsi" w:hAnsiTheme="minorHAnsi" w:cstheme="minorHAnsi"/>
        </w:rPr>
      </w:pPr>
      <w:r w:rsidRPr="00B12649">
        <w:rPr>
          <w:rFonts w:asciiTheme="minorHAnsi" w:hAnsiTheme="minorHAnsi" w:cstheme="minorHAnsi"/>
        </w:rPr>
        <w:t xml:space="preserve">W kosztorysie zadania należy uwzględnić wyłącznie koszty niezbędne dla realizacji tego zadania. Nie może być w nim uwzględniony podatek od towarów i usług (VAT) </w:t>
      </w:r>
      <w:r w:rsidRPr="00B12649">
        <w:rPr>
          <w:rFonts w:asciiTheme="minorHAnsi" w:hAnsiTheme="minorHAnsi" w:cstheme="minorHAnsi"/>
        </w:rPr>
        <w:br/>
        <w:t>w wysokości, w której podatnikowi przysługuje prawo do jego odzyskania lub rozliczenia w deklaracjach składanych do Urzędu Skarbowego, przy czym:</w:t>
      </w:r>
    </w:p>
    <w:p w:rsidR="00750988" w:rsidRPr="00B12649" w:rsidRDefault="00750988" w:rsidP="00775144">
      <w:pPr>
        <w:pStyle w:val="Akapitzlist"/>
        <w:numPr>
          <w:ilvl w:val="1"/>
          <w:numId w:val="5"/>
        </w:numPr>
        <w:tabs>
          <w:tab w:val="clear" w:pos="1980"/>
        </w:tabs>
        <w:spacing w:line="276" w:lineRule="auto"/>
        <w:ind w:left="851" w:hanging="284"/>
        <w:jc w:val="both"/>
        <w:rPr>
          <w:rFonts w:asciiTheme="minorHAnsi" w:hAnsiTheme="minorHAnsi" w:cstheme="minorHAnsi"/>
        </w:rPr>
      </w:pPr>
      <w:r w:rsidRPr="00B12649">
        <w:rPr>
          <w:rFonts w:asciiTheme="minorHAnsi" w:hAnsiTheme="minorHAnsi" w:cstheme="minorHAnsi"/>
        </w:rPr>
        <w:t>wnioskodawcy, którzy nie mają prawnej możliwości odzyskania lub rozliczenia podatku VAT od towarów i usług związanych z realizacją zadania (dla których podatek VAT jest kosztem), sporządzają kosztorysy w kwotach brutto (łącznie z podatkiem VAT);</w:t>
      </w:r>
    </w:p>
    <w:p w:rsidR="00750988" w:rsidRPr="00B12649" w:rsidRDefault="00750988" w:rsidP="00775144">
      <w:pPr>
        <w:pStyle w:val="Akapitzlist"/>
        <w:numPr>
          <w:ilvl w:val="1"/>
          <w:numId w:val="5"/>
        </w:numPr>
        <w:tabs>
          <w:tab w:val="clear" w:pos="1980"/>
        </w:tabs>
        <w:spacing w:line="276" w:lineRule="auto"/>
        <w:ind w:left="851" w:hanging="284"/>
        <w:jc w:val="both"/>
        <w:rPr>
          <w:rFonts w:asciiTheme="minorHAnsi" w:hAnsiTheme="minorHAnsi" w:cstheme="minorHAnsi"/>
        </w:rPr>
      </w:pPr>
      <w:r w:rsidRPr="00B12649">
        <w:rPr>
          <w:rFonts w:asciiTheme="minorHAnsi" w:hAnsiTheme="minorHAnsi" w:cstheme="minorHAnsi"/>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750988" w:rsidRPr="00B12649" w:rsidRDefault="00750988" w:rsidP="00775144">
      <w:pPr>
        <w:pStyle w:val="Akapitzlist"/>
        <w:spacing w:line="276" w:lineRule="auto"/>
        <w:ind w:left="851"/>
        <w:jc w:val="both"/>
        <w:rPr>
          <w:rFonts w:asciiTheme="minorHAnsi" w:hAnsiTheme="minorHAnsi" w:cstheme="minorHAnsi"/>
        </w:rPr>
      </w:pPr>
      <w:r w:rsidRPr="00B12649">
        <w:rPr>
          <w:rFonts w:asciiTheme="minorHAnsi" w:hAnsiTheme="minorHAnsi" w:cstheme="minorHAnsi"/>
        </w:rPr>
        <w:t xml:space="preserve">Możliwość odzyskania podatku VAT rozpatruje się w świetle przepisów ustawy z dnia 11 marca 2004 r. o podatku od towarów i usług </w:t>
      </w:r>
      <w:r w:rsidRPr="00B12649">
        <w:rPr>
          <w:rFonts w:asciiTheme="minorHAnsi" w:hAnsiTheme="minorHAnsi" w:cstheme="minorHAnsi"/>
          <w:b/>
        </w:rPr>
        <w:t>(stosowną informację należy zawrzeć w pkt. VI.3 oferty)</w:t>
      </w:r>
      <w:r w:rsidRPr="00B12649">
        <w:rPr>
          <w:rFonts w:asciiTheme="minorHAnsi" w:hAnsiTheme="minorHAnsi" w:cstheme="minorHAnsi"/>
        </w:rPr>
        <w:t xml:space="preserve">.  </w:t>
      </w:r>
    </w:p>
    <w:p w:rsidR="00750988" w:rsidRPr="00B12649" w:rsidRDefault="00750988" w:rsidP="00775144">
      <w:pPr>
        <w:pStyle w:val="Akapitzlist"/>
        <w:numPr>
          <w:ilvl w:val="0"/>
          <w:numId w:val="7"/>
        </w:numPr>
        <w:tabs>
          <w:tab w:val="clear" w:pos="900"/>
        </w:tabs>
        <w:spacing w:line="276" w:lineRule="auto"/>
        <w:ind w:left="567" w:hanging="283"/>
        <w:jc w:val="both"/>
        <w:rPr>
          <w:rFonts w:asciiTheme="minorHAnsi" w:hAnsiTheme="minorHAnsi" w:cstheme="minorHAnsi"/>
        </w:rPr>
      </w:pPr>
      <w:r w:rsidRPr="00B12649">
        <w:rPr>
          <w:rFonts w:asciiTheme="minorHAnsi" w:hAnsiTheme="minorHAnsi" w:cstheme="minorHAnsi"/>
        </w:rPr>
        <w:t xml:space="preserve">Dokonywanie przesunięć w zakresie ponoszonych wydatków. </w:t>
      </w:r>
    </w:p>
    <w:p w:rsidR="00750988" w:rsidRPr="00B12649" w:rsidRDefault="00750988" w:rsidP="00775144">
      <w:pPr>
        <w:pStyle w:val="Akapitzlist"/>
        <w:spacing w:line="276" w:lineRule="auto"/>
        <w:ind w:left="567"/>
        <w:jc w:val="both"/>
        <w:rPr>
          <w:rFonts w:asciiTheme="minorHAnsi" w:hAnsiTheme="minorHAnsi" w:cstheme="minorHAnsi"/>
        </w:rPr>
      </w:pPr>
      <w:r w:rsidRPr="00B12649">
        <w:rPr>
          <w:rFonts w:asciiTheme="minorHAnsi" w:hAnsiTheme="minorHAnsi" w:cstheme="minorHAnsi"/>
        </w:rPr>
        <w:t>Jeżeli dany wydatek finansowany z dotacji nie będzie równy odpowiedniemu kosztowi określonemu w umowie, to uznawać się go będzie za zgodny z umową wtedy, gdy nie nastąpiło zwiększenie tego wydatku o więcej niż 10,00%.</w:t>
      </w:r>
    </w:p>
    <w:p w:rsidR="00750988" w:rsidRPr="00B12649" w:rsidRDefault="00750988" w:rsidP="00775144">
      <w:pPr>
        <w:pStyle w:val="Akapitzlist"/>
        <w:numPr>
          <w:ilvl w:val="0"/>
          <w:numId w:val="7"/>
        </w:numPr>
        <w:tabs>
          <w:tab w:val="clear" w:pos="900"/>
        </w:tabs>
        <w:spacing w:line="276" w:lineRule="auto"/>
        <w:ind w:left="567" w:hanging="283"/>
        <w:jc w:val="both"/>
        <w:rPr>
          <w:rFonts w:asciiTheme="minorHAnsi" w:hAnsiTheme="minorHAnsi" w:cstheme="minorHAnsi"/>
          <w:b/>
        </w:rPr>
      </w:pPr>
      <w:r w:rsidRPr="00B12649">
        <w:rPr>
          <w:rFonts w:asciiTheme="minorHAnsi" w:hAnsiTheme="minorHAnsi" w:cstheme="minorHAnsi"/>
          <w:b/>
        </w:rPr>
        <w:t>Oferent jest zobowiązany zapewnić min. 10% finansowych środków własnych w stosunku do wnioskowanej kwoty dotacji.</w:t>
      </w:r>
    </w:p>
    <w:p w:rsidR="00750988" w:rsidRPr="00B12649" w:rsidRDefault="00750988" w:rsidP="00775144">
      <w:pPr>
        <w:pStyle w:val="Akapitzlist"/>
        <w:numPr>
          <w:ilvl w:val="0"/>
          <w:numId w:val="7"/>
        </w:numPr>
        <w:tabs>
          <w:tab w:val="clear" w:pos="900"/>
        </w:tabs>
        <w:spacing w:line="276" w:lineRule="auto"/>
        <w:ind w:left="567" w:hanging="283"/>
        <w:jc w:val="both"/>
        <w:rPr>
          <w:rFonts w:asciiTheme="minorHAnsi" w:hAnsiTheme="minorHAnsi" w:cstheme="minorHAnsi"/>
        </w:rPr>
      </w:pPr>
      <w:r w:rsidRPr="00B12649">
        <w:rPr>
          <w:rFonts w:asciiTheme="minorHAnsi" w:hAnsiTheme="minorHAnsi" w:cstheme="minorHAnsi"/>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B12649">
        <w:rPr>
          <w:rFonts w:asciiTheme="minorHAnsi" w:hAnsiTheme="minorHAnsi" w:cstheme="minorHAnsi"/>
        </w:rPr>
        <w:br/>
        <w:t xml:space="preserve">i ramowych wzorów umów dotyczących realizacji zadań publicznych oraz wzorów </w:t>
      </w:r>
      <w:r w:rsidRPr="00B12649">
        <w:rPr>
          <w:rFonts w:asciiTheme="minorHAnsi" w:hAnsiTheme="minorHAnsi" w:cstheme="minorHAnsi"/>
        </w:rPr>
        <w:lastRenderedPageBreak/>
        <w:t xml:space="preserve">sprawozdań z wykonania tych zadań (Dz. U. z 2018 r. poz. 2057). Przedmiotowe sprawozdanie musi być zgodne z wartością merytoryczną, warunkami organizacyjnymi </w:t>
      </w:r>
      <w:r w:rsidRPr="00B12649">
        <w:rPr>
          <w:rFonts w:asciiTheme="minorHAnsi" w:hAnsiTheme="minorHAnsi" w:cstheme="minorHAnsi"/>
        </w:rPr>
        <w:br/>
        <w:t>i finansowymi przedstawionymi w złożonej ofercie i zawartej umowie.</w:t>
      </w:r>
    </w:p>
    <w:p w:rsidR="00750988" w:rsidRPr="00B12649" w:rsidRDefault="00750988" w:rsidP="00775144">
      <w:pPr>
        <w:pStyle w:val="Akapitzlist"/>
        <w:numPr>
          <w:ilvl w:val="0"/>
          <w:numId w:val="7"/>
        </w:numPr>
        <w:tabs>
          <w:tab w:val="clear" w:pos="900"/>
          <w:tab w:val="num" w:pos="567"/>
        </w:tabs>
        <w:spacing w:line="276" w:lineRule="auto"/>
        <w:ind w:left="568" w:hanging="284"/>
        <w:jc w:val="both"/>
        <w:rPr>
          <w:rFonts w:asciiTheme="minorHAnsi" w:hAnsiTheme="minorHAnsi" w:cstheme="minorHAnsi"/>
        </w:rPr>
      </w:pPr>
      <w:r w:rsidRPr="00B12649">
        <w:rPr>
          <w:rFonts w:asciiTheme="minorHAnsi" w:hAnsiTheme="minorHAnsi" w:cstheme="minorHAnsi"/>
        </w:rPr>
        <w:t xml:space="preserve">Zleceniobiorca, realizując zlecone zadanie, jest zobowiązany do informowania </w:t>
      </w:r>
      <w:r w:rsidRPr="00B12649">
        <w:rPr>
          <w:rFonts w:asciiTheme="minorHAnsi" w:hAnsiTheme="minorHAnsi" w:cstheme="minorHAnsi"/>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750988" w:rsidRPr="00B12649" w:rsidRDefault="00750988" w:rsidP="00B12649">
      <w:pPr>
        <w:pStyle w:val="Akapitzlist"/>
        <w:numPr>
          <w:ilvl w:val="0"/>
          <w:numId w:val="36"/>
        </w:numPr>
        <w:spacing w:before="240" w:after="120"/>
        <w:ind w:left="714" w:hanging="357"/>
        <w:jc w:val="both"/>
        <w:rPr>
          <w:rFonts w:asciiTheme="minorHAnsi" w:hAnsiTheme="minorHAnsi" w:cstheme="minorHAnsi"/>
          <w:b/>
        </w:rPr>
      </w:pPr>
      <w:r w:rsidRPr="00B12649">
        <w:rPr>
          <w:rFonts w:asciiTheme="minorHAnsi" w:hAnsiTheme="minorHAnsi" w:cstheme="minorHAnsi"/>
          <w:b/>
        </w:rPr>
        <w:t>Miejsce i termin składania ofert.</w:t>
      </w:r>
    </w:p>
    <w:p w:rsidR="00750988" w:rsidRPr="00CA3E62" w:rsidRDefault="00750988" w:rsidP="00775144">
      <w:pPr>
        <w:numPr>
          <w:ilvl w:val="0"/>
          <w:numId w:val="20"/>
        </w:numPr>
        <w:tabs>
          <w:tab w:val="left" w:pos="540"/>
        </w:tabs>
        <w:suppressAutoHyphens/>
        <w:spacing w:line="276" w:lineRule="auto"/>
        <w:ind w:left="720"/>
        <w:jc w:val="both"/>
        <w:rPr>
          <w:rFonts w:asciiTheme="minorHAnsi" w:hAnsiTheme="minorHAnsi" w:cstheme="minorHAnsi"/>
        </w:rPr>
      </w:pPr>
      <w:r w:rsidRPr="00CA3E62">
        <w:rPr>
          <w:rFonts w:asciiTheme="minorHAnsi" w:hAnsiTheme="minorHAnsi" w:cstheme="minorHAnsi"/>
        </w:rPr>
        <w:t xml:space="preserve">Oferty dotyczące wspierania realizacji zadań publicznych województwa w zakresie przedmiotowym, </w:t>
      </w:r>
      <w:r w:rsidRPr="00CA3E62">
        <w:rPr>
          <w:rFonts w:asciiTheme="minorHAnsi" w:hAnsiTheme="minorHAnsi" w:cstheme="minorHAnsi"/>
          <w:b/>
        </w:rPr>
        <w:t>wypełnione z wykorzystaniem generatora ofert (Witkac.pl)</w:t>
      </w:r>
      <w:r w:rsidRPr="00CA3E62">
        <w:rPr>
          <w:rFonts w:asciiTheme="minorHAnsi" w:hAnsiTheme="minorHAnsi" w:cstheme="minorHAnsi"/>
        </w:rPr>
        <w:t xml:space="preserve">, należy składać za pośrednictwem poczty lub osobiście w siedzibie Urzędu Marszałkowskiego Województwa Wielkopolskiego w Poznaniu, al. Niepodległości 34, </w:t>
      </w:r>
      <w:r w:rsidR="00B02C3F" w:rsidRPr="00CA3E62">
        <w:rPr>
          <w:rFonts w:asciiTheme="minorHAnsi" w:hAnsiTheme="minorHAnsi" w:cstheme="minorHAnsi"/>
        </w:rPr>
        <w:br/>
      </w:r>
      <w:r w:rsidRPr="00CA3E62">
        <w:rPr>
          <w:rFonts w:asciiTheme="minorHAnsi" w:hAnsiTheme="minorHAnsi" w:cstheme="minorHAnsi"/>
        </w:rPr>
        <w:t>61-714 Poznań (oferty przyjmowane są przez Punkt Kancelaryjny usytuowany w holu głównym), w zaklejonej i opieczętowanej ofercie z dopiskiem „Departament Zdrowia – Zdrowie publiczne – Konkurs: dokładna nazwa konkursu” w terminie:</w:t>
      </w:r>
    </w:p>
    <w:p w:rsidR="00750988" w:rsidRPr="00CA3E62" w:rsidRDefault="00750988" w:rsidP="00775144">
      <w:pPr>
        <w:pStyle w:val="Akapitzlist"/>
        <w:numPr>
          <w:ilvl w:val="0"/>
          <w:numId w:val="32"/>
        </w:numPr>
        <w:tabs>
          <w:tab w:val="left" w:pos="540"/>
        </w:tabs>
        <w:suppressAutoHyphens/>
        <w:spacing w:line="276" w:lineRule="auto"/>
        <w:jc w:val="both"/>
        <w:rPr>
          <w:rFonts w:asciiTheme="minorHAnsi" w:hAnsiTheme="minorHAnsi" w:cstheme="minorHAnsi"/>
          <w:b/>
        </w:rPr>
      </w:pPr>
      <w:r w:rsidRPr="00EE2F2A">
        <w:rPr>
          <w:rFonts w:asciiTheme="minorHAnsi" w:hAnsiTheme="minorHAnsi" w:cstheme="minorHAnsi"/>
          <w:b/>
        </w:rPr>
        <w:t>do</w:t>
      </w:r>
      <w:r w:rsidR="00C30F00" w:rsidRPr="00EE2F2A">
        <w:rPr>
          <w:rFonts w:asciiTheme="minorHAnsi" w:hAnsiTheme="minorHAnsi" w:cstheme="minorHAnsi"/>
          <w:b/>
        </w:rPr>
        <w:t xml:space="preserve"> </w:t>
      </w:r>
      <w:r w:rsidR="00EE2F2A" w:rsidRPr="00EE2F2A">
        <w:rPr>
          <w:rFonts w:asciiTheme="minorHAnsi" w:hAnsiTheme="minorHAnsi" w:cstheme="minorHAnsi"/>
          <w:b/>
        </w:rPr>
        <w:t>5 lipca</w:t>
      </w:r>
      <w:r w:rsidR="00CA3E62" w:rsidRPr="00EE2F2A">
        <w:rPr>
          <w:rFonts w:asciiTheme="minorHAnsi" w:hAnsiTheme="minorHAnsi" w:cstheme="minorHAnsi"/>
          <w:b/>
        </w:rPr>
        <w:t xml:space="preserve"> 2024</w:t>
      </w:r>
      <w:r w:rsidRPr="00EE2F2A">
        <w:rPr>
          <w:rFonts w:asciiTheme="minorHAnsi" w:hAnsiTheme="minorHAnsi" w:cstheme="minorHAnsi"/>
          <w:b/>
        </w:rPr>
        <w:t xml:space="preserve"> roku</w:t>
      </w:r>
      <w:r w:rsidRPr="00CA3E62">
        <w:rPr>
          <w:rFonts w:asciiTheme="minorHAnsi" w:hAnsiTheme="minorHAnsi" w:cstheme="minorHAnsi"/>
          <w:b/>
        </w:rPr>
        <w:t xml:space="preserve"> do godziny 15:30 włącznie (nie decyduje data stempla pocztowego).</w:t>
      </w:r>
    </w:p>
    <w:p w:rsidR="00750988" w:rsidRPr="0010210F" w:rsidRDefault="00750988" w:rsidP="00775144">
      <w:pPr>
        <w:tabs>
          <w:tab w:val="left" w:pos="540"/>
        </w:tabs>
        <w:suppressAutoHyphens/>
        <w:spacing w:line="276" w:lineRule="auto"/>
        <w:ind w:left="142"/>
        <w:jc w:val="both"/>
        <w:rPr>
          <w:rFonts w:asciiTheme="minorHAnsi" w:hAnsiTheme="minorHAnsi" w:cstheme="minorHAnsi"/>
        </w:rPr>
      </w:pPr>
      <w:r w:rsidRPr="0010210F">
        <w:rPr>
          <w:rFonts w:asciiTheme="minorHAnsi" w:hAnsiTheme="minorHAnsi" w:cstheme="minorHAnsi"/>
        </w:rPr>
        <w:t xml:space="preserve">lub poprzez  platformę </w:t>
      </w:r>
      <w:proofErr w:type="spellStart"/>
      <w:r w:rsidRPr="0010210F">
        <w:rPr>
          <w:rFonts w:asciiTheme="minorHAnsi" w:hAnsiTheme="minorHAnsi" w:cstheme="minorHAnsi"/>
        </w:rPr>
        <w:t>ePUAP</w:t>
      </w:r>
      <w:proofErr w:type="spellEnd"/>
      <w:r w:rsidRPr="0010210F">
        <w:rPr>
          <w:rFonts w:asciiTheme="minorHAnsi" w:hAnsiTheme="minorHAnsi" w:cstheme="minorHAnsi"/>
        </w:rPr>
        <w:t xml:space="preserve"> Urzędu Marszałkowskiego Województwa Wielkopolskiego </w:t>
      </w:r>
      <w:r w:rsidR="0010210F" w:rsidRPr="0010210F">
        <w:rPr>
          <w:rFonts w:asciiTheme="minorHAnsi" w:hAnsiTheme="minorHAnsi" w:cstheme="minorHAnsi"/>
        </w:rPr>
        <w:t xml:space="preserve">przez konto dla podmiotów prawnych </w:t>
      </w:r>
      <w:r w:rsidRPr="0010210F">
        <w:rPr>
          <w:rFonts w:asciiTheme="minorHAnsi" w:hAnsiTheme="minorHAnsi" w:cstheme="minorHAnsi"/>
        </w:rPr>
        <w:t xml:space="preserve">(wysłanie oferty poprzez platformę </w:t>
      </w:r>
      <w:proofErr w:type="spellStart"/>
      <w:r w:rsidRPr="0010210F">
        <w:rPr>
          <w:rFonts w:asciiTheme="minorHAnsi" w:hAnsiTheme="minorHAnsi" w:cstheme="minorHAnsi"/>
        </w:rPr>
        <w:t>ePUAP</w:t>
      </w:r>
      <w:proofErr w:type="spellEnd"/>
      <w:r w:rsidRPr="0010210F">
        <w:rPr>
          <w:rFonts w:asciiTheme="minorHAnsi" w:hAnsiTheme="minorHAnsi" w:cstheme="minorHAnsi"/>
        </w:rPr>
        <w:t xml:space="preserve"> zastępuje podpis odręczny na dokumentach, w tym poświadczenie kserokopii za zgodność z oryginałem) w terminie: </w:t>
      </w:r>
    </w:p>
    <w:p w:rsidR="00750988" w:rsidRPr="0010210F" w:rsidRDefault="00750988" w:rsidP="00775144">
      <w:pPr>
        <w:pStyle w:val="Akapitzlist"/>
        <w:numPr>
          <w:ilvl w:val="0"/>
          <w:numId w:val="31"/>
        </w:numPr>
        <w:tabs>
          <w:tab w:val="left" w:pos="540"/>
        </w:tabs>
        <w:suppressAutoHyphens/>
        <w:spacing w:line="276" w:lineRule="auto"/>
        <w:jc w:val="both"/>
        <w:rPr>
          <w:rFonts w:asciiTheme="minorHAnsi" w:hAnsiTheme="minorHAnsi" w:cstheme="minorHAnsi"/>
          <w:b/>
        </w:rPr>
      </w:pPr>
      <w:r w:rsidRPr="0010210F">
        <w:rPr>
          <w:rFonts w:asciiTheme="minorHAnsi" w:hAnsiTheme="minorHAnsi" w:cstheme="minorHAnsi"/>
          <w:b/>
        </w:rPr>
        <w:t xml:space="preserve">do </w:t>
      </w:r>
      <w:r w:rsidR="00EE2F2A" w:rsidRPr="0010210F">
        <w:rPr>
          <w:rFonts w:asciiTheme="minorHAnsi" w:hAnsiTheme="minorHAnsi" w:cstheme="minorHAnsi"/>
          <w:b/>
        </w:rPr>
        <w:t xml:space="preserve">5 lipca </w:t>
      </w:r>
      <w:r w:rsidR="00CA3E62" w:rsidRPr="0010210F">
        <w:rPr>
          <w:rFonts w:asciiTheme="minorHAnsi" w:hAnsiTheme="minorHAnsi" w:cstheme="minorHAnsi"/>
          <w:b/>
        </w:rPr>
        <w:t>2024</w:t>
      </w:r>
      <w:r w:rsidRPr="0010210F">
        <w:rPr>
          <w:rFonts w:asciiTheme="minorHAnsi" w:hAnsiTheme="minorHAnsi" w:cstheme="minorHAnsi"/>
          <w:b/>
        </w:rPr>
        <w:t xml:space="preserve"> roku do godziny 15.30 włącznie.</w:t>
      </w:r>
    </w:p>
    <w:p w:rsidR="00750988" w:rsidRPr="00CA3E62" w:rsidRDefault="00750988" w:rsidP="00775144">
      <w:pPr>
        <w:tabs>
          <w:tab w:val="left" w:pos="540"/>
        </w:tabs>
        <w:suppressAutoHyphens/>
        <w:spacing w:line="276" w:lineRule="auto"/>
        <w:ind w:left="142"/>
        <w:jc w:val="both"/>
        <w:rPr>
          <w:rFonts w:asciiTheme="minorHAnsi" w:hAnsiTheme="minorHAnsi" w:cstheme="minorHAnsi"/>
          <w:szCs w:val="22"/>
          <w:u w:val="single"/>
        </w:rPr>
      </w:pPr>
      <w:r w:rsidRPr="00BB4D63">
        <w:rPr>
          <w:rFonts w:ascii="Tahoma" w:hAnsi="Tahoma" w:cs="Tahoma"/>
          <w:sz w:val="22"/>
          <w:szCs w:val="22"/>
        </w:rPr>
        <w:t xml:space="preserve">      </w:t>
      </w:r>
      <w:r w:rsidRPr="00CA3E62">
        <w:rPr>
          <w:rFonts w:asciiTheme="minorHAnsi" w:hAnsiTheme="minorHAnsi" w:cstheme="minorHAnsi"/>
          <w:szCs w:val="22"/>
          <w:u w:val="single"/>
        </w:rPr>
        <w:t>O przyjęciu oferty decyduje data i godzina wpływu oferty do siedziby Urzędu Marszałkowskiego.</w:t>
      </w:r>
    </w:p>
    <w:p w:rsidR="00750988" w:rsidRPr="00CA3E62" w:rsidRDefault="00750988" w:rsidP="00775144">
      <w:pPr>
        <w:numPr>
          <w:ilvl w:val="0"/>
          <w:numId w:val="20"/>
        </w:numPr>
        <w:tabs>
          <w:tab w:val="left" w:pos="540"/>
        </w:tabs>
        <w:suppressAutoHyphens/>
        <w:spacing w:line="276" w:lineRule="auto"/>
        <w:ind w:left="720"/>
        <w:jc w:val="both"/>
        <w:rPr>
          <w:rFonts w:asciiTheme="minorHAnsi" w:hAnsiTheme="minorHAnsi" w:cstheme="minorHAnsi"/>
          <w:szCs w:val="22"/>
        </w:rPr>
      </w:pPr>
      <w:r w:rsidRPr="00CA3E62">
        <w:rPr>
          <w:rFonts w:asciiTheme="minorHAnsi" w:hAnsiTheme="minorHAnsi" w:cstheme="minorHAnsi"/>
          <w:szCs w:val="22"/>
        </w:rPr>
        <w:t>Dodatkowe informacje można uzyskać pod nu</w:t>
      </w:r>
      <w:r w:rsidR="00CA3E62" w:rsidRPr="00CA3E62">
        <w:rPr>
          <w:rFonts w:asciiTheme="minorHAnsi" w:hAnsiTheme="minorHAnsi" w:cstheme="minorHAnsi"/>
          <w:szCs w:val="22"/>
        </w:rPr>
        <w:t>merem telefonu: 61 626 75 19, 61 626 75 09.</w:t>
      </w:r>
    </w:p>
    <w:p w:rsidR="00750988" w:rsidRPr="00CA3E62" w:rsidRDefault="00750988" w:rsidP="00775144">
      <w:pPr>
        <w:numPr>
          <w:ilvl w:val="0"/>
          <w:numId w:val="20"/>
        </w:numPr>
        <w:tabs>
          <w:tab w:val="left" w:pos="540"/>
        </w:tabs>
        <w:suppressAutoHyphens/>
        <w:spacing w:line="276" w:lineRule="auto"/>
        <w:ind w:left="720"/>
        <w:jc w:val="both"/>
        <w:rPr>
          <w:rFonts w:asciiTheme="minorHAnsi" w:hAnsiTheme="minorHAnsi" w:cstheme="minorHAnsi"/>
          <w:szCs w:val="22"/>
        </w:rPr>
      </w:pPr>
      <w:r w:rsidRPr="00CA3E62">
        <w:rPr>
          <w:rFonts w:asciiTheme="minorHAnsi" w:hAnsiTheme="minorHAnsi" w:cstheme="minorHAnsi"/>
          <w:szCs w:val="22"/>
        </w:rPr>
        <w:t xml:space="preserve">Oferty przesłane drogą elektroniczną lub faksem uznaje się za niespełniające wymogów formalnych. </w:t>
      </w:r>
    </w:p>
    <w:p w:rsidR="00750988" w:rsidRPr="00CA3E62" w:rsidRDefault="00750988" w:rsidP="00CA3E62">
      <w:pPr>
        <w:pStyle w:val="Akapitzlist"/>
        <w:numPr>
          <w:ilvl w:val="0"/>
          <w:numId w:val="36"/>
        </w:numPr>
        <w:spacing w:before="240" w:after="120"/>
        <w:ind w:left="714" w:hanging="357"/>
        <w:jc w:val="both"/>
        <w:rPr>
          <w:rFonts w:asciiTheme="minorHAnsi" w:hAnsiTheme="minorHAnsi" w:cstheme="minorHAnsi"/>
          <w:b/>
        </w:rPr>
      </w:pPr>
      <w:r w:rsidRPr="00CA3E62">
        <w:rPr>
          <w:rFonts w:asciiTheme="minorHAnsi" w:hAnsiTheme="minorHAnsi" w:cstheme="minorHAnsi"/>
          <w:b/>
        </w:rPr>
        <w:t>Informacje  o przetwarzaniu danych osobowych</w:t>
      </w:r>
    </w:p>
    <w:p w:rsidR="00750988" w:rsidRPr="00CA3E62" w:rsidRDefault="00750988" w:rsidP="00FF1186">
      <w:pPr>
        <w:spacing w:line="276" w:lineRule="auto"/>
        <w:ind w:left="360"/>
        <w:jc w:val="both"/>
        <w:rPr>
          <w:rFonts w:asciiTheme="minorHAnsi" w:hAnsiTheme="minorHAnsi" w:cstheme="minorHAnsi"/>
          <w:bCs/>
        </w:rPr>
      </w:pPr>
      <w:r w:rsidRPr="00CA3E62">
        <w:rPr>
          <w:rFonts w:asciiTheme="minorHAnsi" w:hAnsiTheme="minorHAnsi" w:cstheme="minorHAnsi"/>
          <w:bCs/>
        </w:rPr>
        <w:t>W związku z przetwarzaniem Państwa danych osobowych informujemy, że:</w:t>
      </w:r>
    </w:p>
    <w:p w:rsidR="00750988" w:rsidRPr="00CA3E62" w:rsidRDefault="00750988" w:rsidP="00FF1186">
      <w:pPr>
        <w:numPr>
          <w:ilvl w:val="0"/>
          <w:numId w:val="27"/>
        </w:numPr>
        <w:spacing w:line="276" w:lineRule="auto"/>
        <w:jc w:val="both"/>
        <w:rPr>
          <w:rFonts w:asciiTheme="minorHAnsi" w:hAnsiTheme="minorHAnsi" w:cstheme="minorHAnsi"/>
          <w:bCs/>
        </w:rPr>
      </w:pPr>
      <w:r w:rsidRPr="00CA3E62">
        <w:rPr>
          <w:rFonts w:asciiTheme="minorHAnsi" w:hAnsiTheme="minorHAnsi" w:cstheme="minorHAnsi"/>
          <w:bCs/>
        </w:rPr>
        <w:t>Administratorem danych osobowych jest Województwo Wielkopolskie z siedzibą Urzędu Marszałkowskiego w Poznaniu przy al. Niepodległości 34, 61-714 Poznań.</w:t>
      </w:r>
    </w:p>
    <w:p w:rsidR="00750988" w:rsidRPr="00CA3E62" w:rsidRDefault="00750988" w:rsidP="00FF1186">
      <w:pPr>
        <w:numPr>
          <w:ilvl w:val="0"/>
          <w:numId w:val="27"/>
        </w:numPr>
        <w:spacing w:line="276" w:lineRule="auto"/>
        <w:jc w:val="both"/>
        <w:rPr>
          <w:rFonts w:asciiTheme="minorHAnsi" w:hAnsiTheme="minorHAnsi" w:cstheme="minorHAnsi"/>
          <w:bCs/>
        </w:rPr>
      </w:pPr>
      <w:r w:rsidRPr="00CA3E62">
        <w:rPr>
          <w:rFonts w:asciiTheme="minorHAnsi" w:hAnsiTheme="minorHAnsi" w:cstheme="minorHAnsi"/>
          <w:bCs/>
        </w:rPr>
        <w:t xml:space="preserve">Państwa dane osobowe są przetwarzane w celach rozpatrzenia ofert o dofinansowanie realizacji zadań publicznych Województwa Wielkopolskiego z obszaru ochrony i promocji zdrowia, w tym działalności leczniczej w rozumieniu ustawy z dnia 15 kwietnia 2011 r. </w:t>
      </w:r>
      <w:r w:rsidR="00CA3E62">
        <w:rPr>
          <w:rFonts w:asciiTheme="minorHAnsi" w:hAnsiTheme="minorHAnsi" w:cstheme="minorHAnsi"/>
          <w:bCs/>
        </w:rPr>
        <w:t xml:space="preserve">o działalności leczniczej </w:t>
      </w:r>
      <w:r w:rsidRPr="00CA3E62">
        <w:rPr>
          <w:rFonts w:asciiTheme="minorHAnsi" w:hAnsiTheme="minorHAnsi" w:cstheme="minorHAnsi"/>
          <w:bCs/>
        </w:rPr>
        <w:t xml:space="preserve">w </w:t>
      </w:r>
      <w:r w:rsidR="00CA3E62">
        <w:rPr>
          <w:rFonts w:asciiTheme="minorHAnsi" w:hAnsiTheme="minorHAnsi" w:cstheme="minorHAnsi"/>
          <w:bCs/>
        </w:rPr>
        <w:t>latach 2024-2026</w:t>
      </w:r>
      <w:r w:rsidRPr="00CA3E62">
        <w:rPr>
          <w:rFonts w:asciiTheme="minorHAnsi" w:hAnsiTheme="minorHAnsi" w:cstheme="minorHAnsi"/>
          <w:bCs/>
        </w:rPr>
        <w:t xml:space="preserve"> roku, zawarcia i rozliczenia umowy, jak również w celach archiwalnych w interesie publicznym.</w:t>
      </w:r>
    </w:p>
    <w:p w:rsidR="00750988" w:rsidRPr="00CA3E62" w:rsidRDefault="00750988" w:rsidP="00FF1186">
      <w:pPr>
        <w:numPr>
          <w:ilvl w:val="0"/>
          <w:numId w:val="27"/>
        </w:numPr>
        <w:spacing w:line="276" w:lineRule="auto"/>
        <w:jc w:val="both"/>
        <w:rPr>
          <w:rFonts w:asciiTheme="minorHAnsi" w:hAnsiTheme="minorHAnsi" w:cstheme="minorHAnsi"/>
          <w:bCs/>
        </w:rPr>
      </w:pPr>
      <w:r w:rsidRPr="00CA3E62">
        <w:rPr>
          <w:rFonts w:asciiTheme="minorHAnsi" w:hAnsiTheme="minorHAnsi" w:cstheme="minorHAnsi"/>
          <w:bCs/>
        </w:rPr>
        <w:lastRenderedPageBreak/>
        <w:t xml:space="preserve">Państwa dane osobowe przetwarzamy: </w:t>
      </w:r>
    </w:p>
    <w:p w:rsidR="00750988" w:rsidRPr="00CA3E62" w:rsidRDefault="00750988" w:rsidP="00FF1186">
      <w:pPr>
        <w:pStyle w:val="Akapitzlist"/>
        <w:numPr>
          <w:ilvl w:val="0"/>
          <w:numId w:val="33"/>
        </w:numPr>
        <w:spacing w:line="276" w:lineRule="auto"/>
        <w:jc w:val="both"/>
        <w:rPr>
          <w:rFonts w:asciiTheme="minorHAnsi" w:hAnsiTheme="minorHAnsi" w:cstheme="minorHAnsi"/>
          <w:bCs/>
        </w:rPr>
      </w:pPr>
      <w:r w:rsidRPr="00CA3E62">
        <w:rPr>
          <w:rFonts w:asciiTheme="minorHAnsi" w:hAnsiTheme="minorHAnsi" w:cstheme="minorHAnsi"/>
          <w:bCs/>
        </w:rPr>
        <w:t>w związku z zawarciem oraz wykonaniem umowy;</w:t>
      </w:r>
    </w:p>
    <w:p w:rsidR="00750988" w:rsidRPr="00CA3E62" w:rsidRDefault="00750988" w:rsidP="00FF1186">
      <w:pPr>
        <w:pStyle w:val="Akapitzlist"/>
        <w:numPr>
          <w:ilvl w:val="0"/>
          <w:numId w:val="33"/>
        </w:numPr>
        <w:spacing w:line="276" w:lineRule="auto"/>
        <w:rPr>
          <w:rFonts w:asciiTheme="minorHAnsi" w:hAnsiTheme="minorHAnsi" w:cstheme="minorHAnsi"/>
          <w:bCs/>
        </w:rPr>
      </w:pPr>
      <w:r w:rsidRPr="00CA3E62">
        <w:rPr>
          <w:rFonts w:asciiTheme="minorHAnsi" w:hAnsiTheme="minorHAnsi" w:cstheme="minorHAnsi"/>
          <w:bCs/>
        </w:rPr>
        <w:t>w związku z wypełnieniem obowiązku prawnego ciążącego na administratorze tj. ustawy z dnia 27 sierpnia 2009 roku o finansach publicznych, ustawy z dnia 5 czerwca 1998 roku o samorządzie województwa ,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 xml:space="preserve">W sprawach związanych z przetwarzaniem danych osobowych prosimy o kontakt </w:t>
      </w:r>
      <w:r w:rsidR="00FC06BD">
        <w:rPr>
          <w:rFonts w:asciiTheme="minorHAnsi" w:hAnsiTheme="minorHAnsi" w:cstheme="minorHAnsi"/>
          <w:bCs/>
        </w:rPr>
        <w:br/>
      </w:r>
      <w:r w:rsidRPr="00CA3E62">
        <w:rPr>
          <w:rFonts w:asciiTheme="minorHAnsi" w:hAnsiTheme="minorHAnsi" w:cstheme="minorHAnsi"/>
          <w:bCs/>
        </w:rPr>
        <w:t xml:space="preserve">z Inspektorem ochrony danych osobowych, Departament Organizacyjny i Kadr, Urząd Marszałkowski Województwa Wielkopolskiego w Poznaniu, al. Niepodległości 34, </w:t>
      </w:r>
      <w:r w:rsidR="00FC06BD">
        <w:rPr>
          <w:rFonts w:asciiTheme="minorHAnsi" w:hAnsiTheme="minorHAnsi" w:cstheme="minorHAnsi"/>
          <w:bCs/>
        </w:rPr>
        <w:br/>
      </w:r>
      <w:r w:rsidRPr="00CA3E62">
        <w:rPr>
          <w:rFonts w:asciiTheme="minorHAnsi" w:hAnsiTheme="minorHAnsi" w:cstheme="minorHAnsi"/>
          <w:bCs/>
        </w:rPr>
        <w:t xml:space="preserve">61-714 Poznań, e-mail: inspektor.ochrony@umww.pl lub poprzez skrytkę </w:t>
      </w:r>
      <w:proofErr w:type="spellStart"/>
      <w:r w:rsidRPr="00CA3E62">
        <w:rPr>
          <w:rFonts w:asciiTheme="minorHAnsi" w:hAnsiTheme="minorHAnsi" w:cstheme="minorHAnsi"/>
          <w:bCs/>
        </w:rPr>
        <w:t>ePUAP</w:t>
      </w:r>
      <w:proofErr w:type="spellEnd"/>
      <w:r w:rsidRPr="00CA3E62">
        <w:rPr>
          <w:rFonts w:asciiTheme="minorHAnsi" w:hAnsiTheme="minorHAnsi" w:cstheme="minorHAnsi"/>
          <w:bCs/>
        </w:rPr>
        <w:t>: /</w:t>
      </w:r>
      <w:proofErr w:type="spellStart"/>
      <w:r w:rsidRPr="00CA3E62">
        <w:rPr>
          <w:rFonts w:asciiTheme="minorHAnsi" w:hAnsiTheme="minorHAnsi" w:cstheme="minorHAnsi"/>
          <w:bCs/>
        </w:rPr>
        <w:t>umarszwlkp</w:t>
      </w:r>
      <w:proofErr w:type="spellEnd"/>
      <w:r w:rsidRPr="00CA3E62">
        <w:rPr>
          <w:rFonts w:asciiTheme="minorHAnsi" w:hAnsiTheme="minorHAnsi" w:cstheme="minorHAnsi"/>
          <w:bCs/>
        </w:rPr>
        <w:t>/</w:t>
      </w:r>
      <w:proofErr w:type="spellStart"/>
      <w:r w:rsidRPr="00CA3E62">
        <w:rPr>
          <w:rFonts w:asciiTheme="minorHAnsi" w:hAnsiTheme="minorHAnsi" w:cstheme="minorHAnsi"/>
          <w:bCs/>
        </w:rPr>
        <w:t>SkrytkaESP</w:t>
      </w:r>
      <w:proofErr w:type="spellEnd"/>
      <w:r w:rsidRPr="00CA3E62">
        <w:rPr>
          <w:rFonts w:asciiTheme="minorHAnsi" w:hAnsiTheme="minorHAnsi" w:cstheme="minorHAnsi"/>
          <w:bCs/>
        </w:rPr>
        <w:t>.</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Państwa dane osobowe będą przetwarzane przez okres 5 lat zgodnie z Instrukcją Kancelaryjną, licząc od roku następnego, w którym zakończono sprawę.</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Podanie danych osobowych jest warunkiem ustawowym oraz warunkiem zawarcia umowy a ich niepodanie skutkuje brakiem możliwości realizacji celów, dla których są gromadzone.</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Przysługuje Państwu prawo do usunięcia danych osobowych, w przypadku o którym mowa w pkt. 3a i 6 lub gdy dane są już niepotrzebne do przetwarzania danych.</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 xml:space="preserve">Przysługuje Państwu prawo do cofnięcia zgody na przetwarzanie danych osobowych, </w:t>
      </w:r>
      <w:r w:rsidR="00CA3E62">
        <w:rPr>
          <w:rFonts w:asciiTheme="minorHAnsi" w:hAnsiTheme="minorHAnsi" w:cstheme="minorHAnsi"/>
          <w:bCs/>
        </w:rPr>
        <w:br/>
      </w:r>
      <w:r w:rsidRPr="00CA3E62">
        <w:rPr>
          <w:rFonts w:asciiTheme="minorHAnsi" w:hAnsiTheme="minorHAnsi" w:cstheme="minorHAnsi"/>
          <w:bCs/>
        </w:rPr>
        <w:t>w przypadku o którym mowa w pkt. 3a i 6;</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 xml:space="preserve">Przysługuje Państwu prawo do przenoszenia danych, w przypadku o którym mowa </w:t>
      </w:r>
      <w:r w:rsidR="00CA3E62">
        <w:rPr>
          <w:rFonts w:asciiTheme="minorHAnsi" w:hAnsiTheme="minorHAnsi" w:cstheme="minorHAnsi"/>
          <w:bCs/>
        </w:rPr>
        <w:br/>
      </w:r>
      <w:r w:rsidRPr="00CA3E62">
        <w:rPr>
          <w:rFonts w:asciiTheme="minorHAnsi" w:hAnsiTheme="minorHAnsi" w:cstheme="minorHAnsi"/>
          <w:bCs/>
        </w:rPr>
        <w:t>w pkt. 3a oraz 6 i gdy dane te są przetwarzane w sposób zautomatyzowany;</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Przysługuje Państwu prawo do dostępu do danych osobowych, ich sprostowania lub ograniczenia przetwarzania;</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 xml:space="preserve">Przysługuje Państwu prawo do wniesienia sprzeciwu wobec przetwarzania w związku </w:t>
      </w:r>
      <w:r w:rsidR="00CA3E62">
        <w:rPr>
          <w:rFonts w:asciiTheme="minorHAnsi" w:hAnsiTheme="minorHAnsi" w:cstheme="minorHAnsi"/>
          <w:bCs/>
        </w:rPr>
        <w:br/>
      </w:r>
      <w:r w:rsidRPr="00CA3E62">
        <w:rPr>
          <w:rFonts w:asciiTheme="minorHAnsi" w:hAnsiTheme="minorHAnsi" w:cstheme="minorHAnsi"/>
          <w:bCs/>
        </w:rPr>
        <w:t>z Państwa sytuacją szczególną w przypadku o którym mowa w pkt 3b lub sprawowania władzy publicznej.</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Przysługuje Państwu prawo wniesienia skargi do organu nadzorczego.</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Dane osobowe będą ujawnianie:</w:t>
      </w:r>
    </w:p>
    <w:p w:rsidR="00750988" w:rsidRPr="00CA3E62" w:rsidRDefault="00750988" w:rsidP="00FF1186">
      <w:pPr>
        <w:pStyle w:val="Akapitzlist"/>
        <w:spacing w:line="276" w:lineRule="auto"/>
        <w:jc w:val="both"/>
        <w:rPr>
          <w:rFonts w:asciiTheme="minorHAnsi" w:hAnsiTheme="minorHAnsi" w:cstheme="minorHAnsi"/>
          <w:bCs/>
        </w:rPr>
      </w:pPr>
      <w:r w:rsidRPr="00CA3E62">
        <w:rPr>
          <w:rFonts w:asciiTheme="minorHAnsi" w:hAnsiTheme="minorHAnsi" w:cstheme="minorHAnsi"/>
          <w:bCs/>
        </w:rPr>
        <w:t>a) komisji konkursowej;</w:t>
      </w:r>
    </w:p>
    <w:p w:rsidR="00750988" w:rsidRPr="00CA3E62" w:rsidRDefault="00750988" w:rsidP="00FF1186">
      <w:pPr>
        <w:pStyle w:val="Akapitzlist"/>
        <w:spacing w:line="276" w:lineRule="auto"/>
        <w:jc w:val="both"/>
        <w:rPr>
          <w:rFonts w:asciiTheme="minorHAnsi" w:hAnsiTheme="minorHAnsi" w:cstheme="minorHAnsi"/>
          <w:bCs/>
        </w:rPr>
      </w:pPr>
      <w:r w:rsidRPr="00CA3E62">
        <w:rPr>
          <w:rFonts w:asciiTheme="minorHAnsi" w:hAnsiTheme="minorHAnsi" w:cstheme="minorHAnsi"/>
          <w:bCs/>
        </w:rPr>
        <w:t>b) podmiotom świadczącym usługi na rzecz administratora danych na podstawie zawartych umów dotyczących: serwisu i wsparcia systemów informatycznych, utylizacji dokumentacji niearchiwalnej, przekazywania przesyłek pocztowych.</w:t>
      </w:r>
    </w:p>
    <w:p w:rsidR="00750988" w:rsidRPr="00CA3E62"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Państwa dane osobowe nie są przetwarzane w sposób zautomatyzowany w celu podjęcia jakiejkolwiek decyzji oraz profilowania.</w:t>
      </w:r>
    </w:p>
    <w:p w:rsidR="00750988" w:rsidRDefault="00750988" w:rsidP="00FF1186">
      <w:pPr>
        <w:pStyle w:val="Akapitzlist"/>
        <w:numPr>
          <w:ilvl w:val="0"/>
          <w:numId w:val="20"/>
        </w:numPr>
        <w:spacing w:line="276" w:lineRule="auto"/>
        <w:ind w:left="720"/>
        <w:jc w:val="both"/>
        <w:rPr>
          <w:rFonts w:asciiTheme="minorHAnsi" w:hAnsiTheme="minorHAnsi" w:cstheme="minorHAnsi"/>
          <w:bCs/>
        </w:rPr>
      </w:pPr>
      <w:r w:rsidRPr="00CA3E62">
        <w:rPr>
          <w:rFonts w:asciiTheme="minorHAnsi" w:hAnsiTheme="minorHAnsi" w:cstheme="minorHAnsi"/>
          <w:bCs/>
        </w:rPr>
        <w:t>Dane osobowe nie są przekazywane poza Europejski Obszar Gospodarczy oraz do organizacji międzynarodowych.</w:t>
      </w:r>
    </w:p>
    <w:p w:rsidR="00061DDE" w:rsidRPr="00CA3E62" w:rsidRDefault="00061DDE" w:rsidP="00061DDE">
      <w:pPr>
        <w:pStyle w:val="Akapitzlist"/>
        <w:spacing w:line="276" w:lineRule="auto"/>
        <w:jc w:val="both"/>
        <w:rPr>
          <w:rFonts w:asciiTheme="minorHAnsi" w:hAnsiTheme="minorHAnsi" w:cstheme="minorHAnsi"/>
          <w:bCs/>
        </w:rPr>
      </w:pPr>
    </w:p>
    <w:p w:rsidR="00750988" w:rsidRPr="00CD1C12" w:rsidRDefault="00750988" w:rsidP="00CD1C12">
      <w:pPr>
        <w:pStyle w:val="Akapitzlist"/>
        <w:numPr>
          <w:ilvl w:val="0"/>
          <w:numId w:val="36"/>
        </w:numPr>
        <w:spacing w:before="240" w:after="120"/>
        <w:ind w:left="714" w:hanging="357"/>
        <w:jc w:val="both"/>
        <w:rPr>
          <w:rFonts w:asciiTheme="minorHAnsi" w:hAnsiTheme="minorHAnsi" w:cstheme="minorHAnsi"/>
          <w:b/>
        </w:rPr>
      </w:pPr>
      <w:r w:rsidRPr="00CD1C12">
        <w:rPr>
          <w:rFonts w:asciiTheme="minorHAnsi" w:hAnsiTheme="minorHAnsi" w:cstheme="minorHAnsi"/>
          <w:b/>
        </w:rPr>
        <w:lastRenderedPageBreak/>
        <w:t>Zapewnienie dostępności osobom ze szczególnymi potrzebami.</w:t>
      </w:r>
    </w:p>
    <w:p w:rsidR="00750988" w:rsidRPr="00CD1C12" w:rsidRDefault="00C30F00" w:rsidP="00FF1186">
      <w:pPr>
        <w:tabs>
          <w:tab w:val="left" w:pos="284"/>
        </w:tabs>
        <w:suppressAutoHyphens/>
        <w:spacing w:line="276" w:lineRule="auto"/>
        <w:ind w:left="284" w:hanging="284"/>
        <w:jc w:val="both"/>
        <w:rPr>
          <w:rFonts w:asciiTheme="minorHAnsi" w:hAnsiTheme="minorHAnsi" w:cstheme="minorHAnsi"/>
          <w:bCs/>
          <w:sz w:val="22"/>
          <w:szCs w:val="22"/>
        </w:rPr>
      </w:pPr>
      <w:r>
        <w:rPr>
          <w:rFonts w:ascii="Tahoma" w:hAnsi="Tahoma" w:cs="Tahoma"/>
          <w:bCs/>
          <w:sz w:val="22"/>
          <w:szCs w:val="22"/>
        </w:rPr>
        <w:tab/>
      </w:r>
      <w:r w:rsidR="00750988" w:rsidRPr="00CD1C12">
        <w:rPr>
          <w:rFonts w:asciiTheme="minorHAnsi" w:hAnsiTheme="minorHAnsi" w:cstheme="minorHAnsi"/>
          <w:bCs/>
          <w:szCs w:val="22"/>
        </w:rPr>
        <w:t xml:space="preserve">Podmiot składający ofertę w konkursie zobowiązany jest od dnia </w:t>
      </w:r>
      <w:r w:rsidR="00CD1C12" w:rsidRPr="00CD1C12">
        <w:rPr>
          <w:rFonts w:asciiTheme="minorHAnsi" w:hAnsiTheme="minorHAnsi" w:cstheme="minorHAnsi"/>
          <w:bCs/>
          <w:szCs w:val="22"/>
        </w:rPr>
        <w:t>1 sierpnia 2024</w:t>
      </w:r>
      <w:r w:rsidR="00750988" w:rsidRPr="00CD1C12">
        <w:rPr>
          <w:rFonts w:asciiTheme="minorHAnsi" w:hAnsiTheme="minorHAnsi" w:cstheme="minorHAnsi"/>
          <w:bCs/>
          <w:szCs w:val="22"/>
        </w:rPr>
        <w:t xml:space="preserve">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w:t>
      </w:r>
      <w:r w:rsidRPr="00CD1C12">
        <w:rPr>
          <w:rFonts w:asciiTheme="minorHAnsi" w:hAnsiTheme="minorHAnsi" w:cstheme="minorHAnsi"/>
          <w:bCs/>
          <w:szCs w:val="22"/>
        </w:rPr>
        <w:t xml:space="preserve"> ze szczególnymi potrzebami (</w:t>
      </w:r>
      <w:r w:rsidR="00CD1C12">
        <w:rPr>
          <w:rFonts w:asciiTheme="minorHAnsi" w:hAnsiTheme="minorHAnsi" w:cstheme="minorHAnsi"/>
          <w:bCs/>
          <w:szCs w:val="22"/>
        </w:rPr>
        <w:t xml:space="preserve">Dz. U. z 2022 r. poz. 2240 ze </w:t>
      </w:r>
      <w:proofErr w:type="spellStart"/>
      <w:r w:rsidR="00CD1C12">
        <w:rPr>
          <w:rFonts w:asciiTheme="minorHAnsi" w:hAnsiTheme="minorHAnsi" w:cstheme="minorHAnsi"/>
          <w:bCs/>
          <w:szCs w:val="22"/>
        </w:rPr>
        <w:t>zm</w:t>
      </w:r>
      <w:proofErr w:type="spellEnd"/>
      <w:r w:rsidR="00750988" w:rsidRPr="00CD1C12">
        <w:rPr>
          <w:rFonts w:asciiTheme="minorHAnsi" w:hAnsiTheme="minorHAnsi" w:cstheme="minorHAnsi"/>
          <w:bCs/>
          <w:szCs w:val="22"/>
        </w:rPr>
        <w:t>). Zapewnienie dostępności osobom ze szczególnymi potrzebami następuje, o ile jest to możliwe, z uwzględnieniem uniwersalnego projektowania.</w:t>
      </w:r>
    </w:p>
    <w:sectPr w:rsidR="00750988" w:rsidRPr="00CD1C12" w:rsidSect="008D74F8">
      <w:footerReference w:type="default" r:id="rId9"/>
      <w:pgSz w:w="11906" w:h="16838"/>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5C" w:rsidRDefault="00F63F5C" w:rsidP="00735234">
      <w:r>
        <w:separator/>
      </w:r>
    </w:p>
  </w:endnote>
  <w:endnote w:type="continuationSeparator" w:id="0">
    <w:p w:rsidR="00F63F5C" w:rsidRDefault="00F63F5C"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50" w:rsidRDefault="00562950">
    <w:pPr>
      <w:pStyle w:val="Stopka"/>
      <w:jc w:val="right"/>
    </w:pPr>
  </w:p>
  <w:p w:rsidR="008D74F8" w:rsidRDefault="008D74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5C" w:rsidRDefault="00F63F5C" w:rsidP="00735234">
      <w:r>
        <w:separator/>
      </w:r>
    </w:p>
  </w:footnote>
  <w:footnote w:type="continuationSeparator" w:id="0">
    <w:p w:rsidR="00F63F5C" w:rsidRDefault="00F63F5C"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21E7F"/>
    <w:multiLevelType w:val="hybridMultilevel"/>
    <w:tmpl w:val="35DED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B9865EA"/>
    <w:multiLevelType w:val="hybridMultilevel"/>
    <w:tmpl w:val="2E42F0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26E31C53"/>
    <w:multiLevelType w:val="hybridMultilevel"/>
    <w:tmpl w:val="4F56FC0C"/>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28A157D5"/>
    <w:multiLevelType w:val="hybridMultilevel"/>
    <w:tmpl w:val="F8B616F4"/>
    <w:lvl w:ilvl="0" w:tplc="2E7C94B2">
      <w:start w:val="11"/>
      <w:numFmt w:val="upperRoman"/>
      <w:lvlText w:val="%1."/>
      <w:lvlJc w:val="left"/>
      <w:pPr>
        <w:ind w:left="1080" w:hanging="720"/>
      </w:pPr>
      <w:rPr>
        <w:rFonts w:cs="Tahoma"/>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C96861"/>
    <w:multiLevelType w:val="hybridMultilevel"/>
    <w:tmpl w:val="1E0E7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39D273A3"/>
    <w:multiLevelType w:val="hybridMultilevel"/>
    <w:tmpl w:val="E68C4046"/>
    <w:lvl w:ilvl="0" w:tplc="A5923D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42DF2896"/>
    <w:multiLevelType w:val="multilevel"/>
    <w:tmpl w:val="6248D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10E4A"/>
    <w:multiLevelType w:val="hybridMultilevel"/>
    <w:tmpl w:val="D39CB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046617B"/>
    <w:multiLevelType w:val="hybridMultilevel"/>
    <w:tmpl w:val="00FE6FD4"/>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E16034"/>
    <w:multiLevelType w:val="hybridMultilevel"/>
    <w:tmpl w:val="E4485F80"/>
    <w:lvl w:ilvl="0" w:tplc="2CD2DF4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932BE2"/>
    <w:multiLevelType w:val="multilevel"/>
    <w:tmpl w:val="67E88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2D3D4A"/>
    <w:multiLevelType w:val="hybridMultilevel"/>
    <w:tmpl w:val="1EAAE504"/>
    <w:lvl w:ilvl="0" w:tplc="0415000F">
      <w:start w:val="1"/>
      <w:numFmt w:val="decimal"/>
      <w:lvlText w:val="%1."/>
      <w:lvlJc w:val="left"/>
      <w:pPr>
        <w:tabs>
          <w:tab w:val="num" w:pos="360"/>
        </w:tabs>
        <w:ind w:left="360" w:hanging="360"/>
      </w:pPr>
    </w:lvl>
    <w:lvl w:ilvl="1" w:tplc="820ED8FA">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AD1EF6"/>
    <w:multiLevelType w:val="hybridMultilevel"/>
    <w:tmpl w:val="4CF4B362"/>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60295091"/>
    <w:multiLevelType w:val="hybridMultilevel"/>
    <w:tmpl w:val="7A0C7C9C"/>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B991781"/>
    <w:multiLevelType w:val="hybridMultilevel"/>
    <w:tmpl w:val="EDCA0C4C"/>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140767"/>
    <w:multiLevelType w:val="multilevel"/>
    <w:tmpl w:val="4F805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F8033EE"/>
    <w:multiLevelType w:val="hybridMultilevel"/>
    <w:tmpl w:val="74FEBE0E"/>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20"/>
  </w:num>
  <w:num w:numId="4">
    <w:abstractNumId w:val="30"/>
  </w:num>
  <w:num w:numId="5">
    <w:abstractNumId w:val="15"/>
  </w:num>
  <w:num w:numId="6">
    <w:abstractNumId w:val="6"/>
  </w:num>
  <w:num w:numId="7">
    <w:abstractNumId w:val="11"/>
  </w:num>
  <w:num w:numId="8">
    <w:abstractNumId w:val="35"/>
  </w:num>
  <w:num w:numId="9">
    <w:abstractNumId w:val="31"/>
  </w:num>
  <w:num w:numId="10">
    <w:abstractNumId w:val="28"/>
  </w:num>
  <w:num w:numId="11">
    <w:abstractNumId w:val="29"/>
  </w:num>
  <w:num w:numId="12">
    <w:abstractNumId w:val="14"/>
  </w:num>
  <w:num w:numId="13">
    <w:abstractNumId w:val="4"/>
  </w:num>
  <w:num w:numId="14">
    <w:abstractNumId w:val="5"/>
  </w:num>
  <w:num w:numId="15">
    <w:abstractNumId w:val="13"/>
  </w:num>
  <w:num w:numId="16">
    <w:abstractNumId w:val="38"/>
  </w:num>
  <w:num w:numId="17">
    <w:abstractNumId w:val="10"/>
  </w:num>
  <w:num w:numId="18">
    <w:abstractNumId w:val="12"/>
  </w:num>
  <w:num w:numId="19">
    <w:abstractNumId w:val="19"/>
  </w:num>
  <w:num w:numId="20">
    <w:abstractNumId w:val="39"/>
  </w:num>
  <w:num w:numId="21">
    <w:abstractNumId w:val="33"/>
  </w:num>
  <w:num w:numId="22">
    <w:abstractNumId w:val="9"/>
  </w:num>
  <w:num w:numId="23">
    <w:abstractNumId w:val="18"/>
  </w:num>
  <w:num w:numId="24">
    <w:abstractNumId w:val="36"/>
  </w:num>
  <w:num w:numId="25">
    <w:abstractNumId w:val="32"/>
  </w:num>
  <w:num w:numId="26">
    <w:abstractNumId w:val="1"/>
  </w:num>
  <w:num w:numId="27">
    <w:abstractNumId w:val="22"/>
  </w:num>
  <w:num w:numId="28">
    <w:abstractNumId w:val="37"/>
  </w:num>
  <w:num w:numId="29">
    <w:abstractNumId w:val="27"/>
  </w:num>
  <w:num w:numId="30">
    <w:abstractNumId w:val="21"/>
  </w:num>
  <w:num w:numId="31">
    <w:abstractNumId w:val="2"/>
  </w:num>
  <w:num w:numId="32">
    <w:abstractNumId w:val="17"/>
  </w:num>
  <w:num w:numId="33">
    <w:abstractNumId w:val="25"/>
  </w:num>
  <w:num w:numId="3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16"/>
  </w:num>
  <w:num w:numId="38">
    <w:abstractNumId w:val="34"/>
  </w:num>
  <w:num w:numId="39">
    <w:abstractNumId w:val="3"/>
  </w:num>
  <w:num w:numId="4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0C0A"/>
    <w:rsid w:val="00011359"/>
    <w:rsid w:val="00013B6A"/>
    <w:rsid w:val="00015D65"/>
    <w:rsid w:val="00023F7F"/>
    <w:rsid w:val="000379DE"/>
    <w:rsid w:val="00042965"/>
    <w:rsid w:val="00045A90"/>
    <w:rsid w:val="00050EB6"/>
    <w:rsid w:val="0005191B"/>
    <w:rsid w:val="000533A6"/>
    <w:rsid w:val="000540DB"/>
    <w:rsid w:val="000566AA"/>
    <w:rsid w:val="0006048E"/>
    <w:rsid w:val="00061DDE"/>
    <w:rsid w:val="00066872"/>
    <w:rsid w:val="00066A3A"/>
    <w:rsid w:val="00067E15"/>
    <w:rsid w:val="000708A6"/>
    <w:rsid w:val="00073656"/>
    <w:rsid w:val="000826AD"/>
    <w:rsid w:val="000826B0"/>
    <w:rsid w:val="0008552E"/>
    <w:rsid w:val="000900BD"/>
    <w:rsid w:val="00092A32"/>
    <w:rsid w:val="000931AD"/>
    <w:rsid w:val="00097B12"/>
    <w:rsid w:val="00097CD3"/>
    <w:rsid w:val="000A2381"/>
    <w:rsid w:val="000A2E61"/>
    <w:rsid w:val="000C0670"/>
    <w:rsid w:val="000C2F76"/>
    <w:rsid w:val="000C3284"/>
    <w:rsid w:val="000D0895"/>
    <w:rsid w:val="000D115B"/>
    <w:rsid w:val="000D19A9"/>
    <w:rsid w:val="000D28F9"/>
    <w:rsid w:val="000D2DF9"/>
    <w:rsid w:val="000D59D4"/>
    <w:rsid w:val="000E33B4"/>
    <w:rsid w:val="000F2197"/>
    <w:rsid w:val="000F37A6"/>
    <w:rsid w:val="000F5D5E"/>
    <w:rsid w:val="001011FE"/>
    <w:rsid w:val="00101300"/>
    <w:rsid w:val="0010210F"/>
    <w:rsid w:val="00104BC0"/>
    <w:rsid w:val="0010585F"/>
    <w:rsid w:val="00111248"/>
    <w:rsid w:val="0011265B"/>
    <w:rsid w:val="001143C7"/>
    <w:rsid w:val="001147DC"/>
    <w:rsid w:val="00123DF1"/>
    <w:rsid w:val="001245E1"/>
    <w:rsid w:val="00127F9C"/>
    <w:rsid w:val="00131760"/>
    <w:rsid w:val="00134300"/>
    <w:rsid w:val="0014680B"/>
    <w:rsid w:val="00151210"/>
    <w:rsid w:val="001519D6"/>
    <w:rsid w:val="001535BF"/>
    <w:rsid w:val="0015511B"/>
    <w:rsid w:val="00155925"/>
    <w:rsid w:val="001713FB"/>
    <w:rsid w:val="00174372"/>
    <w:rsid w:val="00177534"/>
    <w:rsid w:val="00183821"/>
    <w:rsid w:val="00190440"/>
    <w:rsid w:val="0019246E"/>
    <w:rsid w:val="00193B01"/>
    <w:rsid w:val="001A142B"/>
    <w:rsid w:val="001A1A42"/>
    <w:rsid w:val="001A259B"/>
    <w:rsid w:val="001A3BEB"/>
    <w:rsid w:val="001A4E71"/>
    <w:rsid w:val="001A6AB6"/>
    <w:rsid w:val="001B1C4E"/>
    <w:rsid w:val="001B522B"/>
    <w:rsid w:val="001B665F"/>
    <w:rsid w:val="001C3A64"/>
    <w:rsid w:val="001C44BE"/>
    <w:rsid w:val="001D5AD4"/>
    <w:rsid w:val="001E3D3C"/>
    <w:rsid w:val="001E61F0"/>
    <w:rsid w:val="001E79E2"/>
    <w:rsid w:val="001F2358"/>
    <w:rsid w:val="001F2B42"/>
    <w:rsid w:val="001F461E"/>
    <w:rsid w:val="001F5F5E"/>
    <w:rsid w:val="00203924"/>
    <w:rsid w:val="00203A01"/>
    <w:rsid w:val="00203AC5"/>
    <w:rsid w:val="0021237D"/>
    <w:rsid w:val="002219B3"/>
    <w:rsid w:val="002221CC"/>
    <w:rsid w:val="00224136"/>
    <w:rsid w:val="002332CB"/>
    <w:rsid w:val="002332D2"/>
    <w:rsid w:val="00233E6A"/>
    <w:rsid w:val="00242D97"/>
    <w:rsid w:val="00244D42"/>
    <w:rsid w:val="00246218"/>
    <w:rsid w:val="0024622E"/>
    <w:rsid w:val="00250DF7"/>
    <w:rsid w:val="00267224"/>
    <w:rsid w:val="00267BA6"/>
    <w:rsid w:val="0027261F"/>
    <w:rsid w:val="00280D42"/>
    <w:rsid w:val="00283660"/>
    <w:rsid w:val="00290CC9"/>
    <w:rsid w:val="0029135A"/>
    <w:rsid w:val="00291DCE"/>
    <w:rsid w:val="00295ED8"/>
    <w:rsid w:val="002A3205"/>
    <w:rsid w:val="002A3B99"/>
    <w:rsid w:val="002B0C16"/>
    <w:rsid w:val="002B5215"/>
    <w:rsid w:val="002B70C8"/>
    <w:rsid w:val="002D0255"/>
    <w:rsid w:val="002D5026"/>
    <w:rsid w:val="002E1785"/>
    <w:rsid w:val="002E1B04"/>
    <w:rsid w:val="002E5A80"/>
    <w:rsid w:val="002F0F1E"/>
    <w:rsid w:val="002F1A7B"/>
    <w:rsid w:val="002F27E0"/>
    <w:rsid w:val="00302347"/>
    <w:rsid w:val="0031380A"/>
    <w:rsid w:val="00313BF4"/>
    <w:rsid w:val="003147F3"/>
    <w:rsid w:val="00321956"/>
    <w:rsid w:val="00323688"/>
    <w:rsid w:val="00330A89"/>
    <w:rsid w:val="00331CA8"/>
    <w:rsid w:val="003324CC"/>
    <w:rsid w:val="0033287B"/>
    <w:rsid w:val="00336A90"/>
    <w:rsid w:val="00340BB4"/>
    <w:rsid w:val="00342B0B"/>
    <w:rsid w:val="00343D8F"/>
    <w:rsid w:val="00345211"/>
    <w:rsid w:val="00361C9C"/>
    <w:rsid w:val="003635CE"/>
    <w:rsid w:val="00363A10"/>
    <w:rsid w:val="00365255"/>
    <w:rsid w:val="00366D91"/>
    <w:rsid w:val="00367A83"/>
    <w:rsid w:val="0037605A"/>
    <w:rsid w:val="00376A47"/>
    <w:rsid w:val="00376F7F"/>
    <w:rsid w:val="003803C0"/>
    <w:rsid w:val="003840D4"/>
    <w:rsid w:val="00386440"/>
    <w:rsid w:val="00387CA8"/>
    <w:rsid w:val="00397D6A"/>
    <w:rsid w:val="003A0347"/>
    <w:rsid w:val="003A06BD"/>
    <w:rsid w:val="003A322D"/>
    <w:rsid w:val="003A3E99"/>
    <w:rsid w:val="003A7D46"/>
    <w:rsid w:val="003B0C9E"/>
    <w:rsid w:val="003B196F"/>
    <w:rsid w:val="003B34F0"/>
    <w:rsid w:val="003B6AE5"/>
    <w:rsid w:val="003C09E9"/>
    <w:rsid w:val="003E1149"/>
    <w:rsid w:val="003E24A6"/>
    <w:rsid w:val="003E5351"/>
    <w:rsid w:val="003E7433"/>
    <w:rsid w:val="003F3AAB"/>
    <w:rsid w:val="003F70D1"/>
    <w:rsid w:val="003F7F29"/>
    <w:rsid w:val="00400862"/>
    <w:rsid w:val="00402061"/>
    <w:rsid w:val="0040227F"/>
    <w:rsid w:val="0040529C"/>
    <w:rsid w:val="00405A15"/>
    <w:rsid w:val="00411428"/>
    <w:rsid w:val="00416C87"/>
    <w:rsid w:val="00417639"/>
    <w:rsid w:val="0042516C"/>
    <w:rsid w:val="00427FFE"/>
    <w:rsid w:val="00432698"/>
    <w:rsid w:val="00435732"/>
    <w:rsid w:val="0043682B"/>
    <w:rsid w:val="004429FB"/>
    <w:rsid w:val="00446256"/>
    <w:rsid w:val="004530A5"/>
    <w:rsid w:val="00455BA0"/>
    <w:rsid w:val="00456012"/>
    <w:rsid w:val="00456999"/>
    <w:rsid w:val="00467856"/>
    <w:rsid w:val="00471BC8"/>
    <w:rsid w:val="00471E39"/>
    <w:rsid w:val="004727B1"/>
    <w:rsid w:val="00474BD0"/>
    <w:rsid w:val="0047680A"/>
    <w:rsid w:val="00496087"/>
    <w:rsid w:val="004A017F"/>
    <w:rsid w:val="004A3B27"/>
    <w:rsid w:val="004B6E00"/>
    <w:rsid w:val="004C3AC8"/>
    <w:rsid w:val="004C4E86"/>
    <w:rsid w:val="004D1E57"/>
    <w:rsid w:val="004D5DD5"/>
    <w:rsid w:val="004E2EFA"/>
    <w:rsid w:val="004E79DC"/>
    <w:rsid w:val="004F1E35"/>
    <w:rsid w:val="00502424"/>
    <w:rsid w:val="0050302C"/>
    <w:rsid w:val="00505D48"/>
    <w:rsid w:val="005123BF"/>
    <w:rsid w:val="00512471"/>
    <w:rsid w:val="00512D63"/>
    <w:rsid w:val="00512E30"/>
    <w:rsid w:val="00512EB3"/>
    <w:rsid w:val="00515352"/>
    <w:rsid w:val="00521F1D"/>
    <w:rsid w:val="0052292F"/>
    <w:rsid w:val="00522BAA"/>
    <w:rsid w:val="005316D7"/>
    <w:rsid w:val="005401AA"/>
    <w:rsid w:val="0054264A"/>
    <w:rsid w:val="00544914"/>
    <w:rsid w:val="00553A93"/>
    <w:rsid w:val="005546D0"/>
    <w:rsid w:val="00554F31"/>
    <w:rsid w:val="00555617"/>
    <w:rsid w:val="005565AB"/>
    <w:rsid w:val="005624D1"/>
    <w:rsid w:val="00562950"/>
    <w:rsid w:val="00566989"/>
    <w:rsid w:val="00570ABE"/>
    <w:rsid w:val="00575A25"/>
    <w:rsid w:val="00590101"/>
    <w:rsid w:val="00592C58"/>
    <w:rsid w:val="00596186"/>
    <w:rsid w:val="00597405"/>
    <w:rsid w:val="005A6349"/>
    <w:rsid w:val="005B1C2A"/>
    <w:rsid w:val="005B218A"/>
    <w:rsid w:val="005B3783"/>
    <w:rsid w:val="005C05D4"/>
    <w:rsid w:val="005C0894"/>
    <w:rsid w:val="005C3D32"/>
    <w:rsid w:val="005C4772"/>
    <w:rsid w:val="005C4C13"/>
    <w:rsid w:val="005D09A1"/>
    <w:rsid w:val="005D4294"/>
    <w:rsid w:val="005E434A"/>
    <w:rsid w:val="005E6E2F"/>
    <w:rsid w:val="005F62BF"/>
    <w:rsid w:val="00605C16"/>
    <w:rsid w:val="00615F54"/>
    <w:rsid w:val="00620522"/>
    <w:rsid w:val="00621A0F"/>
    <w:rsid w:val="0062215F"/>
    <w:rsid w:val="0062773F"/>
    <w:rsid w:val="006319BF"/>
    <w:rsid w:val="00634547"/>
    <w:rsid w:val="006356DE"/>
    <w:rsid w:val="00636DE0"/>
    <w:rsid w:val="00637F80"/>
    <w:rsid w:val="006469BD"/>
    <w:rsid w:val="006545E7"/>
    <w:rsid w:val="00656243"/>
    <w:rsid w:val="00662840"/>
    <w:rsid w:val="00663C7B"/>
    <w:rsid w:val="006641B9"/>
    <w:rsid w:val="00677FC1"/>
    <w:rsid w:val="0068240F"/>
    <w:rsid w:val="00683554"/>
    <w:rsid w:val="00686E17"/>
    <w:rsid w:val="006A01B3"/>
    <w:rsid w:val="006A34EA"/>
    <w:rsid w:val="006A4667"/>
    <w:rsid w:val="006C0CE2"/>
    <w:rsid w:val="006C3451"/>
    <w:rsid w:val="006C37F7"/>
    <w:rsid w:val="006C6A7B"/>
    <w:rsid w:val="006C7417"/>
    <w:rsid w:val="006C7FD6"/>
    <w:rsid w:val="006D07A8"/>
    <w:rsid w:val="006D51C8"/>
    <w:rsid w:val="006E1D1E"/>
    <w:rsid w:val="006E3AE4"/>
    <w:rsid w:val="006E608A"/>
    <w:rsid w:val="006F3747"/>
    <w:rsid w:val="00710F63"/>
    <w:rsid w:val="00715199"/>
    <w:rsid w:val="0072044C"/>
    <w:rsid w:val="00721C10"/>
    <w:rsid w:val="007236B8"/>
    <w:rsid w:val="00724C59"/>
    <w:rsid w:val="00730729"/>
    <w:rsid w:val="00731328"/>
    <w:rsid w:val="00735234"/>
    <w:rsid w:val="007354F6"/>
    <w:rsid w:val="00740B81"/>
    <w:rsid w:val="00741052"/>
    <w:rsid w:val="00741A45"/>
    <w:rsid w:val="00743B1D"/>
    <w:rsid w:val="00746DDD"/>
    <w:rsid w:val="00750988"/>
    <w:rsid w:val="007521F1"/>
    <w:rsid w:val="00756D25"/>
    <w:rsid w:val="00760876"/>
    <w:rsid w:val="0076629C"/>
    <w:rsid w:val="00775144"/>
    <w:rsid w:val="00781641"/>
    <w:rsid w:val="00782E6F"/>
    <w:rsid w:val="0078464E"/>
    <w:rsid w:val="007852B6"/>
    <w:rsid w:val="00793078"/>
    <w:rsid w:val="00794AB3"/>
    <w:rsid w:val="007952C4"/>
    <w:rsid w:val="00796CE1"/>
    <w:rsid w:val="0079789E"/>
    <w:rsid w:val="007A2C6C"/>
    <w:rsid w:val="007A57BB"/>
    <w:rsid w:val="007B67DE"/>
    <w:rsid w:val="007C0164"/>
    <w:rsid w:val="007C0DB8"/>
    <w:rsid w:val="007D00C2"/>
    <w:rsid w:val="007D4EF8"/>
    <w:rsid w:val="007D7356"/>
    <w:rsid w:val="007E04C1"/>
    <w:rsid w:val="007E6122"/>
    <w:rsid w:val="007E7CFB"/>
    <w:rsid w:val="007F2AB9"/>
    <w:rsid w:val="007F5B05"/>
    <w:rsid w:val="00807960"/>
    <w:rsid w:val="00813544"/>
    <w:rsid w:val="008151C9"/>
    <w:rsid w:val="00817BD3"/>
    <w:rsid w:val="00824AA8"/>
    <w:rsid w:val="008269C6"/>
    <w:rsid w:val="00840BB8"/>
    <w:rsid w:val="00842A7E"/>
    <w:rsid w:val="00843537"/>
    <w:rsid w:val="0085167B"/>
    <w:rsid w:val="00851BDB"/>
    <w:rsid w:val="00855725"/>
    <w:rsid w:val="00855FCA"/>
    <w:rsid w:val="00861996"/>
    <w:rsid w:val="008668F2"/>
    <w:rsid w:val="00875011"/>
    <w:rsid w:val="00877B4C"/>
    <w:rsid w:val="00880C7C"/>
    <w:rsid w:val="00886734"/>
    <w:rsid w:val="008914A4"/>
    <w:rsid w:val="008A44D9"/>
    <w:rsid w:val="008A5707"/>
    <w:rsid w:val="008A6B84"/>
    <w:rsid w:val="008B2C25"/>
    <w:rsid w:val="008B61C3"/>
    <w:rsid w:val="008C043D"/>
    <w:rsid w:val="008C0D15"/>
    <w:rsid w:val="008C1F85"/>
    <w:rsid w:val="008C209D"/>
    <w:rsid w:val="008C2CEE"/>
    <w:rsid w:val="008D44A2"/>
    <w:rsid w:val="008D633D"/>
    <w:rsid w:val="008D74F8"/>
    <w:rsid w:val="008E0FB3"/>
    <w:rsid w:val="008F4042"/>
    <w:rsid w:val="008F4FBD"/>
    <w:rsid w:val="008F78FA"/>
    <w:rsid w:val="00900B38"/>
    <w:rsid w:val="00901530"/>
    <w:rsid w:val="009046B7"/>
    <w:rsid w:val="00904FA0"/>
    <w:rsid w:val="00913DBB"/>
    <w:rsid w:val="009165A8"/>
    <w:rsid w:val="00917AED"/>
    <w:rsid w:val="00921148"/>
    <w:rsid w:val="00921EA7"/>
    <w:rsid w:val="00934EAD"/>
    <w:rsid w:val="00937083"/>
    <w:rsid w:val="009423EC"/>
    <w:rsid w:val="00943111"/>
    <w:rsid w:val="0094446C"/>
    <w:rsid w:val="009444BB"/>
    <w:rsid w:val="00945FC4"/>
    <w:rsid w:val="0095025C"/>
    <w:rsid w:val="00952533"/>
    <w:rsid w:val="00960F4D"/>
    <w:rsid w:val="00963CD7"/>
    <w:rsid w:val="00967B97"/>
    <w:rsid w:val="00970044"/>
    <w:rsid w:val="009700D4"/>
    <w:rsid w:val="0097636F"/>
    <w:rsid w:val="009846F2"/>
    <w:rsid w:val="009874BE"/>
    <w:rsid w:val="009935C6"/>
    <w:rsid w:val="0099602D"/>
    <w:rsid w:val="009A2F8B"/>
    <w:rsid w:val="009A3068"/>
    <w:rsid w:val="009A38B8"/>
    <w:rsid w:val="009A7529"/>
    <w:rsid w:val="009B0779"/>
    <w:rsid w:val="009B1941"/>
    <w:rsid w:val="009B435C"/>
    <w:rsid w:val="009B77D2"/>
    <w:rsid w:val="009C3E08"/>
    <w:rsid w:val="009D02CE"/>
    <w:rsid w:val="009D7C35"/>
    <w:rsid w:val="009E2530"/>
    <w:rsid w:val="009E6392"/>
    <w:rsid w:val="00A01B3B"/>
    <w:rsid w:val="00A05530"/>
    <w:rsid w:val="00A07F51"/>
    <w:rsid w:val="00A144FB"/>
    <w:rsid w:val="00A36109"/>
    <w:rsid w:val="00A3676D"/>
    <w:rsid w:val="00A5090E"/>
    <w:rsid w:val="00A61903"/>
    <w:rsid w:val="00A6681B"/>
    <w:rsid w:val="00A67BA7"/>
    <w:rsid w:val="00A67DA3"/>
    <w:rsid w:val="00A74687"/>
    <w:rsid w:val="00A77FF0"/>
    <w:rsid w:val="00A81B9D"/>
    <w:rsid w:val="00A83903"/>
    <w:rsid w:val="00A957FB"/>
    <w:rsid w:val="00AA4A91"/>
    <w:rsid w:val="00AA5306"/>
    <w:rsid w:val="00AB3FD7"/>
    <w:rsid w:val="00AB5CE8"/>
    <w:rsid w:val="00AC3F56"/>
    <w:rsid w:val="00AE1868"/>
    <w:rsid w:val="00AE1EA8"/>
    <w:rsid w:val="00AE2308"/>
    <w:rsid w:val="00AE3DA7"/>
    <w:rsid w:val="00AE7AC3"/>
    <w:rsid w:val="00AF1C94"/>
    <w:rsid w:val="00B02C3F"/>
    <w:rsid w:val="00B03E2D"/>
    <w:rsid w:val="00B051B4"/>
    <w:rsid w:val="00B06D34"/>
    <w:rsid w:val="00B12649"/>
    <w:rsid w:val="00B14D7A"/>
    <w:rsid w:val="00B25DDA"/>
    <w:rsid w:val="00B27126"/>
    <w:rsid w:val="00B3183D"/>
    <w:rsid w:val="00B362D7"/>
    <w:rsid w:val="00B46712"/>
    <w:rsid w:val="00B46A96"/>
    <w:rsid w:val="00B51CC3"/>
    <w:rsid w:val="00B55AEA"/>
    <w:rsid w:val="00B629F3"/>
    <w:rsid w:val="00B63755"/>
    <w:rsid w:val="00B655AC"/>
    <w:rsid w:val="00B70DD3"/>
    <w:rsid w:val="00B721C1"/>
    <w:rsid w:val="00B76827"/>
    <w:rsid w:val="00B76DC7"/>
    <w:rsid w:val="00B77305"/>
    <w:rsid w:val="00B77A5D"/>
    <w:rsid w:val="00B93326"/>
    <w:rsid w:val="00B9473F"/>
    <w:rsid w:val="00B96BBA"/>
    <w:rsid w:val="00BB1EB2"/>
    <w:rsid w:val="00BB2D66"/>
    <w:rsid w:val="00BB4D63"/>
    <w:rsid w:val="00BC12C8"/>
    <w:rsid w:val="00BC2142"/>
    <w:rsid w:val="00BC2310"/>
    <w:rsid w:val="00BD47C3"/>
    <w:rsid w:val="00BD7C55"/>
    <w:rsid w:val="00BE13DD"/>
    <w:rsid w:val="00BF6741"/>
    <w:rsid w:val="00C00FFC"/>
    <w:rsid w:val="00C01F80"/>
    <w:rsid w:val="00C0278E"/>
    <w:rsid w:val="00C03977"/>
    <w:rsid w:val="00C03AF1"/>
    <w:rsid w:val="00C1039D"/>
    <w:rsid w:val="00C12D7F"/>
    <w:rsid w:val="00C14F5C"/>
    <w:rsid w:val="00C17C79"/>
    <w:rsid w:val="00C2615C"/>
    <w:rsid w:val="00C30F00"/>
    <w:rsid w:val="00C31615"/>
    <w:rsid w:val="00C342A9"/>
    <w:rsid w:val="00C4159F"/>
    <w:rsid w:val="00C41D26"/>
    <w:rsid w:val="00C45C74"/>
    <w:rsid w:val="00C4681E"/>
    <w:rsid w:val="00C46920"/>
    <w:rsid w:val="00C5009D"/>
    <w:rsid w:val="00C536F5"/>
    <w:rsid w:val="00C64D4B"/>
    <w:rsid w:val="00C66DD6"/>
    <w:rsid w:val="00C77464"/>
    <w:rsid w:val="00C77BCB"/>
    <w:rsid w:val="00C80DE5"/>
    <w:rsid w:val="00C85142"/>
    <w:rsid w:val="00C916AB"/>
    <w:rsid w:val="00C92471"/>
    <w:rsid w:val="00C95B95"/>
    <w:rsid w:val="00CA05D6"/>
    <w:rsid w:val="00CA0713"/>
    <w:rsid w:val="00CA3E62"/>
    <w:rsid w:val="00CA4F3C"/>
    <w:rsid w:val="00CA5363"/>
    <w:rsid w:val="00CB365D"/>
    <w:rsid w:val="00CB5796"/>
    <w:rsid w:val="00CC404A"/>
    <w:rsid w:val="00CC4A5B"/>
    <w:rsid w:val="00CD1C12"/>
    <w:rsid w:val="00CD4E6E"/>
    <w:rsid w:val="00CD79E9"/>
    <w:rsid w:val="00CE04E8"/>
    <w:rsid w:val="00CE4AF6"/>
    <w:rsid w:val="00CF56A6"/>
    <w:rsid w:val="00CF6CA2"/>
    <w:rsid w:val="00D012D2"/>
    <w:rsid w:val="00D03293"/>
    <w:rsid w:val="00D11276"/>
    <w:rsid w:val="00D26FA2"/>
    <w:rsid w:val="00D31B3C"/>
    <w:rsid w:val="00D32DC9"/>
    <w:rsid w:val="00D34F98"/>
    <w:rsid w:val="00D47D81"/>
    <w:rsid w:val="00D50FAC"/>
    <w:rsid w:val="00D65D16"/>
    <w:rsid w:val="00D670FE"/>
    <w:rsid w:val="00D71640"/>
    <w:rsid w:val="00D741BA"/>
    <w:rsid w:val="00D76297"/>
    <w:rsid w:val="00D83E57"/>
    <w:rsid w:val="00D84225"/>
    <w:rsid w:val="00D93939"/>
    <w:rsid w:val="00D939CF"/>
    <w:rsid w:val="00DA4A7D"/>
    <w:rsid w:val="00DA537C"/>
    <w:rsid w:val="00DA7A0B"/>
    <w:rsid w:val="00DB038F"/>
    <w:rsid w:val="00DB0761"/>
    <w:rsid w:val="00DB34CB"/>
    <w:rsid w:val="00DB3C93"/>
    <w:rsid w:val="00DC43B2"/>
    <w:rsid w:val="00DD0C9F"/>
    <w:rsid w:val="00DE6E69"/>
    <w:rsid w:val="00DF20E8"/>
    <w:rsid w:val="00DF2EE8"/>
    <w:rsid w:val="00DF398E"/>
    <w:rsid w:val="00DF5C63"/>
    <w:rsid w:val="00E00007"/>
    <w:rsid w:val="00E03478"/>
    <w:rsid w:val="00E05630"/>
    <w:rsid w:val="00E111A6"/>
    <w:rsid w:val="00E122FA"/>
    <w:rsid w:val="00E127DB"/>
    <w:rsid w:val="00E13B6A"/>
    <w:rsid w:val="00E14B51"/>
    <w:rsid w:val="00E3562A"/>
    <w:rsid w:val="00E41FB0"/>
    <w:rsid w:val="00E52A4D"/>
    <w:rsid w:val="00E60F38"/>
    <w:rsid w:val="00E637AE"/>
    <w:rsid w:val="00E63A59"/>
    <w:rsid w:val="00E668AD"/>
    <w:rsid w:val="00E679CE"/>
    <w:rsid w:val="00E71517"/>
    <w:rsid w:val="00E74CC2"/>
    <w:rsid w:val="00E80E81"/>
    <w:rsid w:val="00E84D47"/>
    <w:rsid w:val="00E929FD"/>
    <w:rsid w:val="00E94599"/>
    <w:rsid w:val="00E97187"/>
    <w:rsid w:val="00E97707"/>
    <w:rsid w:val="00EA211C"/>
    <w:rsid w:val="00EA3B1A"/>
    <w:rsid w:val="00EA6061"/>
    <w:rsid w:val="00EB113C"/>
    <w:rsid w:val="00EC136F"/>
    <w:rsid w:val="00EC2C25"/>
    <w:rsid w:val="00EC54FE"/>
    <w:rsid w:val="00ED1516"/>
    <w:rsid w:val="00ED537A"/>
    <w:rsid w:val="00ED56C0"/>
    <w:rsid w:val="00ED77C9"/>
    <w:rsid w:val="00EE2F2A"/>
    <w:rsid w:val="00EE31B0"/>
    <w:rsid w:val="00EE4E94"/>
    <w:rsid w:val="00EE69FC"/>
    <w:rsid w:val="00EE70BD"/>
    <w:rsid w:val="00F034E8"/>
    <w:rsid w:val="00F07CA0"/>
    <w:rsid w:val="00F10EFB"/>
    <w:rsid w:val="00F33050"/>
    <w:rsid w:val="00F528BC"/>
    <w:rsid w:val="00F5703D"/>
    <w:rsid w:val="00F63F5C"/>
    <w:rsid w:val="00F67162"/>
    <w:rsid w:val="00F70D86"/>
    <w:rsid w:val="00F70F4A"/>
    <w:rsid w:val="00F72A76"/>
    <w:rsid w:val="00F73462"/>
    <w:rsid w:val="00F74903"/>
    <w:rsid w:val="00F75117"/>
    <w:rsid w:val="00F770BE"/>
    <w:rsid w:val="00F819B3"/>
    <w:rsid w:val="00F8264F"/>
    <w:rsid w:val="00F83684"/>
    <w:rsid w:val="00F92010"/>
    <w:rsid w:val="00F93DCC"/>
    <w:rsid w:val="00F941EA"/>
    <w:rsid w:val="00F9795D"/>
    <w:rsid w:val="00FA00C5"/>
    <w:rsid w:val="00FA3626"/>
    <w:rsid w:val="00FC06BD"/>
    <w:rsid w:val="00FC0F78"/>
    <w:rsid w:val="00FC1388"/>
    <w:rsid w:val="00FD53A7"/>
    <w:rsid w:val="00FE01ED"/>
    <w:rsid w:val="00FE16AF"/>
    <w:rsid w:val="00FE29CF"/>
    <w:rsid w:val="00FE4994"/>
    <w:rsid w:val="00FE4B57"/>
    <w:rsid w:val="00FE7019"/>
    <w:rsid w:val="00FF0504"/>
    <w:rsid w:val="00FF089E"/>
    <w:rsid w:val="00FF1186"/>
    <w:rsid w:val="00FF229A"/>
    <w:rsid w:val="00FF5373"/>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DBBAA"/>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9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76DC7"/>
    <w:rPr>
      <w:color w:val="0000FF" w:themeColor="hyperlink"/>
      <w:u w:val="single"/>
    </w:rPr>
  </w:style>
  <w:style w:type="paragraph" w:styleId="Nagwek">
    <w:name w:val="header"/>
    <w:basedOn w:val="Normalny"/>
    <w:link w:val="NagwekZnak"/>
    <w:unhideWhenUsed/>
    <w:rsid w:val="008D74F8"/>
    <w:pPr>
      <w:tabs>
        <w:tab w:val="center" w:pos="4536"/>
        <w:tab w:val="right" w:pos="9072"/>
      </w:tabs>
    </w:pPr>
  </w:style>
  <w:style w:type="character" w:customStyle="1" w:styleId="NagwekZnak">
    <w:name w:val="Nagłówek Znak"/>
    <w:basedOn w:val="Domylnaczcionkaakapitu"/>
    <w:link w:val="Nagwek"/>
    <w:rsid w:val="008D74F8"/>
    <w:rPr>
      <w:sz w:val="24"/>
      <w:szCs w:val="24"/>
    </w:rPr>
  </w:style>
  <w:style w:type="paragraph" w:styleId="Stopka">
    <w:name w:val="footer"/>
    <w:basedOn w:val="Normalny"/>
    <w:link w:val="StopkaZnak"/>
    <w:uiPriority w:val="99"/>
    <w:unhideWhenUsed/>
    <w:rsid w:val="008D74F8"/>
    <w:pPr>
      <w:tabs>
        <w:tab w:val="center" w:pos="4536"/>
        <w:tab w:val="right" w:pos="9072"/>
      </w:tabs>
    </w:pPr>
  </w:style>
  <w:style w:type="character" w:customStyle="1" w:styleId="StopkaZnak">
    <w:name w:val="Stopka Znak"/>
    <w:basedOn w:val="Domylnaczcionkaakapitu"/>
    <w:link w:val="Stopka"/>
    <w:uiPriority w:val="99"/>
    <w:rsid w:val="008D7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42663-32AA-4C8C-937B-0A028377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14</Pages>
  <Words>4320</Words>
  <Characters>27731</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hwaszak</dc:creator>
  <cp:lastModifiedBy>Kaminska-Karasinska Joanna</cp:lastModifiedBy>
  <cp:revision>97</cp:revision>
  <cp:lastPrinted>2024-06-04T12:57:00Z</cp:lastPrinted>
  <dcterms:created xsi:type="dcterms:W3CDTF">2021-09-01T11:03:00Z</dcterms:created>
  <dcterms:modified xsi:type="dcterms:W3CDTF">2024-06-13T12:13:00Z</dcterms:modified>
</cp:coreProperties>
</file>