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13102207" w:rsidR="00A02923" w:rsidRPr="00987EB6" w:rsidRDefault="00811238" w:rsidP="000D6CD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="003E7D9C">
        <w:t xml:space="preserve">           </w:t>
      </w:r>
      <w:r w:rsidR="00CE5385">
        <w:t xml:space="preserve">     </w:t>
      </w:r>
      <w:r w:rsidRPr="00987EB6">
        <w:t xml:space="preserve">Poznań, </w:t>
      </w:r>
      <w:r w:rsidR="00E076E3">
        <w:t>20 czerwca</w:t>
      </w:r>
      <w:r w:rsidR="00BD0898">
        <w:t xml:space="preserve"> 2024</w:t>
      </w:r>
      <w:r w:rsidRPr="00987EB6">
        <w:t xml:space="preserve"> r.</w:t>
      </w:r>
    </w:p>
    <w:p w14:paraId="35B1F9BF" w14:textId="758DCF55" w:rsidR="00811238" w:rsidRPr="00987EB6" w:rsidRDefault="000D6CD6" w:rsidP="000D6CD6">
      <w:pPr>
        <w:rPr>
          <w:sz w:val="20"/>
          <w:szCs w:val="20"/>
        </w:rPr>
      </w:pPr>
      <w:r w:rsidRPr="001026F9">
        <w:rPr>
          <w:sz w:val="18"/>
          <w:szCs w:val="18"/>
        </w:rPr>
        <w:tab/>
      </w:r>
      <w:r w:rsidRPr="001026F9">
        <w:rPr>
          <w:sz w:val="18"/>
          <w:szCs w:val="18"/>
        </w:rPr>
        <w:tab/>
      </w:r>
      <w:r w:rsidR="003E7D9C">
        <w:rPr>
          <w:sz w:val="18"/>
          <w:szCs w:val="18"/>
        </w:rPr>
        <w:t xml:space="preserve">                  </w:t>
      </w:r>
      <w:r w:rsidR="00CE5385">
        <w:rPr>
          <w:sz w:val="18"/>
          <w:szCs w:val="18"/>
        </w:rPr>
        <w:t xml:space="preserve">   </w:t>
      </w:r>
      <w:r w:rsidR="000C5152">
        <w:rPr>
          <w:sz w:val="18"/>
          <w:szCs w:val="18"/>
        </w:rPr>
        <w:t xml:space="preserve"> </w:t>
      </w:r>
      <w:r w:rsidR="00C87084" w:rsidRPr="00987EB6">
        <w:rPr>
          <w:sz w:val="20"/>
          <w:szCs w:val="20"/>
        </w:rPr>
        <w:t>za dowodem doręczenia</w:t>
      </w:r>
    </w:p>
    <w:p w14:paraId="717DC8FA" w14:textId="77777777" w:rsidR="00811238" w:rsidRPr="009F755E" w:rsidRDefault="00811238"/>
    <w:p w14:paraId="318A94B5" w14:textId="77777777" w:rsidR="000D6CD6" w:rsidRDefault="000D6CD6" w:rsidP="000D6CD6">
      <w:pPr>
        <w:pStyle w:val="Nagwek1"/>
        <w:jc w:val="left"/>
        <w:rPr>
          <w:rFonts w:asciiTheme="minorHAnsi" w:eastAsiaTheme="minorHAnsi" w:hAnsiTheme="minorHAnsi" w:cstheme="minorBidi"/>
          <w:b w:val="0"/>
          <w:szCs w:val="24"/>
          <w:lang w:eastAsia="en-US"/>
        </w:rPr>
      </w:pPr>
    </w:p>
    <w:p w14:paraId="5D2597C2" w14:textId="77777777" w:rsidR="000D6CD6" w:rsidRDefault="000D6CD6" w:rsidP="000D6CD6">
      <w:pPr>
        <w:pStyle w:val="Nagwek1"/>
        <w:jc w:val="left"/>
        <w:rPr>
          <w:rFonts w:asciiTheme="minorHAnsi" w:eastAsiaTheme="minorHAnsi" w:hAnsiTheme="minorHAnsi" w:cstheme="minorBidi"/>
          <w:b w:val="0"/>
          <w:szCs w:val="24"/>
          <w:lang w:eastAsia="en-US"/>
        </w:rPr>
      </w:pPr>
    </w:p>
    <w:p w14:paraId="2F45A6F1" w14:textId="6D41E9F0" w:rsidR="000D6CD6" w:rsidRPr="000D6CD6" w:rsidRDefault="000B35D3" w:rsidP="000D6CD6">
      <w:pPr>
        <w:pStyle w:val="Nagwek1"/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DSK-V</w:t>
      </w:r>
      <w:r w:rsidR="000D6CD6" w:rsidRPr="000D6CD6">
        <w:rPr>
          <w:rFonts w:asciiTheme="minorHAnsi" w:hAnsiTheme="minorHAnsi" w:cstheme="minorHAnsi"/>
          <w:b w:val="0"/>
          <w:szCs w:val="24"/>
        </w:rPr>
        <w:t>.7</w:t>
      </w:r>
      <w:r w:rsidR="007B61FF">
        <w:rPr>
          <w:rFonts w:asciiTheme="minorHAnsi" w:hAnsiTheme="minorHAnsi" w:cstheme="minorHAnsi"/>
          <w:b w:val="0"/>
          <w:szCs w:val="24"/>
        </w:rPr>
        <w:t>4</w:t>
      </w:r>
      <w:r w:rsidR="006250AF">
        <w:rPr>
          <w:rFonts w:asciiTheme="minorHAnsi" w:hAnsiTheme="minorHAnsi" w:cstheme="minorHAnsi"/>
          <w:b w:val="0"/>
          <w:szCs w:val="24"/>
        </w:rPr>
        <w:t>22</w:t>
      </w:r>
      <w:r w:rsidR="000D6CD6" w:rsidRPr="000D6CD6">
        <w:rPr>
          <w:rFonts w:asciiTheme="minorHAnsi" w:hAnsiTheme="minorHAnsi" w:cstheme="minorHAnsi"/>
          <w:b w:val="0"/>
          <w:szCs w:val="24"/>
        </w:rPr>
        <w:t>.</w:t>
      </w:r>
      <w:r w:rsidR="00BD0898">
        <w:rPr>
          <w:rFonts w:asciiTheme="minorHAnsi" w:hAnsiTheme="minorHAnsi" w:cstheme="minorHAnsi"/>
          <w:b w:val="0"/>
          <w:szCs w:val="24"/>
        </w:rPr>
        <w:t>24.2024</w:t>
      </w:r>
      <w:r w:rsidR="000D6CD6" w:rsidRPr="000D6CD6">
        <w:rPr>
          <w:rFonts w:asciiTheme="minorHAnsi" w:hAnsiTheme="minorHAnsi" w:cstheme="minorHAnsi"/>
          <w:b w:val="0"/>
          <w:szCs w:val="24"/>
        </w:rPr>
        <w:tab/>
      </w:r>
      <w:r w:rsidR="000D6CD6" w:rsidRPr="000D6CD6">
        <w:rPr>
          <w:rFonts w:asciiTheme="minorHAnsi" w:hAnsiTheme="minorHAnsi" w:cstheme="minorHAnsi"/>
          <w:b w:val="0"/>
          <w:szCs w:val="24"/>
        </w:rPr>
        <w:tab/>
      </w:r>
      <w:r w:rsidR="000D6CD6" w:rsidRPr="000D6CD6">
        <w:rPr>
          <w:rFonts w:asciiTheme="minorHAnsi" w:hAnsiTheme="minorHAnsi" w:cstheme="minorHAnsi"/>
          <w:b w:val="0"/>
          <w:szCs w:val="24"/>
        </w:rPr>
        <w:tab/>
      </w:r>
      <w:r w:rsidR="000D6CD6" w:rsidRPr="000D6CD6">
        <w:rPr>
          <w:rFonts w:asciiTheme="minorHAnsi" w:hAnsiTheme="minorHAnsi" w:cstheme="minorHAnsi"/>
          <w:b w:val="0"/>
          <w:szCs w:val="24"/>
        </w:rPr>
        <w:tab/>
        <w:t xml:space="preserve">                        </w:t>
      </w:r>
    </w:p>
    <w:p w14:paraId="6B8E8307" w14:textId="5F669F20" w:rsidR="001F6D19" w:rsidRDefault="001F6D19" w:rsidP="007B61FF">
      <w:pPr>
        <w:rPr>
          <w:sz w:val="16"/>
          <w:szCs w:val="16"/>
          <w:lang w:eastAsia="pl-PL"/>
        </w:rPr>
      </w:pPr>
    </w:p>
    <w:p w14:paraId="7EF36C6F" w14:textId="77777777" w:rsidR="001F6D19" w:rsidRPr="00A84D58" w:rsidRDefault="001F6D19" w:rsidP="007B61FF">
      <w:pPr>
        <w:rPr>
          <w:sz w:val="8"/>
          <w:szCs w:val="8"/>
          <w:lang w:eastAsia="pl-PL"/>
        </w:rPr>
      </w:pPr>
    </w:p>
    <w:p w14:paraId="493DA1D6" w14:textId="79615DFF" w:rsidR="00134D56" w:rsidRPr="00134D56" w:rsidRDefault="00134D56" w:rsidP="0048148B">
      <w:pPr>
        <w:spacing w:line="120" w:lineRule="atLeast"/>
        <w:outlineLvl w:val="0"/>
        <w:rPr>
          <w:rFonts w:eastAsia="Times New Roman" w:cstheme="minorHAnsi"/>
          <w:b/>
          <w:lang w:eastAsia="pl-PL"/>
        </w:rPr>
      </w:pPr>
      <w:r w:rsidRPr="00134D56">
        <w:rPr>
          <w:rFonts w:eastAsia="Times New Roman" w:cstheme="minorHAnsi"/>
          <w:b/>
          <w:lang w:eastAsia="pl-PL"/>
        </w:rPr>
        <w:t xml:space="preserve">DECYZJA </w:t>
      </w:r>
    </w:p>
    <w:p w14:paraId="0D0800F6" w14:textId="77777777" w:rsidR="00134D56" w:rsidRPr="00596ABF" w:rsidRDefault="00134D56" w:rsidP="00134D56">
      <w:pPr>
        <w:rPr>
          <w:rFonts w:cstheme="minorHAnsi"/>
          <w:sz w:val="16"/>
          <w:szCs w:val="16"/>
        </w:rPr>
      </w:pPr>
    </w:p>
    <w:p w14:paraId="07199977" w14:textId="21E512B2" w:rsidR="00134D56" w:rsidRPr="00134D56" w:rsidRDefault="00134D56" w:rsidP="003E7D9C">
      <w:pPr>
        <w:spacing w:line="276" w:lineRule="auto"/>
        <w:outlineLvl w:val="0"/>
        <w:rPr>
          <w:rFonts w:eastAsia="Times New Roman" w:cstheme="minorHAnsi"/>
          <w:bCs/>
          <w:lang w:eastAsia="pl-PL"/>
        </w:rPr>
      </w:pPr>
      <w:r w:rsidRPr="00134D56">
        <w:rPr>
          <w:rFonts w:eastAsia="Times New Roman" w:cstheme="minorHAnsi"/>
          <w:bCs/>
          <w:lang w:eastAsia="pl-PL"/>
        </w:rPr>
        <w:t xml:space="preserve">Na </w:t>
      </w:r>
      <w:r w:rsidRPr="00396CBD">
        <w:rPr>
          <w:rFonts w:eastAsia="Times New Roman" w:cstheme="minorHAnsi"/>
          <w:bCs/>
          <w:lang w:eastAsia="pl-PL"/>
        </w:rPr>
        <w:t xml:space="preserve">podstawie art. 22 ust. 4, art. 30 ust. 1, art. 32 ust. 1, ust. 4 pkt 1, art. 156 </w:t>
      </w:r>
      <w:r w:rsidRPr="00396CBD">
        <w:rPr>
          <w:rFonts w:eastAsia="Times New Roman" w:cstheme="minorHAnsi"/>
          <w:bCs/>
          <w:lang w:eastAsia="pl-PL"/>
        </w:rPr>
        <w:br/>
        <w:t xml:space="preserve">ust. 1 pkt 2 i art. 161 ust. 1 ustawy z  dnia 9 czerwca 2011 r. – Prawo geologiczne </w:t>
      </w:r>
      <w:r w:rsidRPr="00396CBD">
        <w:rPr>
          <w:rFonts w:eastAsia="Times New Roman" w:cstheme="minorHAnsi"/>
          <w:bCs/>
          <w:lang w:eastAsia="pl-PL"/>
        </w:rPr>
        <w:br/>
        <w:t>i górnicze (tekst jednolity: Dz. U. z 202</w:t>
      </w:r>
      <w:r w:rsidR="00CF6333" w:rsidRPr="00396CBD">
        <w:rPr>
          <w:rFonts w:eastAsia="Times New Roman" w:cstheme="minorHAnsi"/>
          <w:bCs/>
          <w:lang w:eastAsia="pl-PL"/>
        </w:rPr>
        <w:t>3</w:t>
      </w:r>
      <w:r w:rsidRPr="00396CBD">
        <w:rPr>
          <w:rFonts w:eastAsia="Times New Roman" w:cstheme="minorHAnsi"/>
          <w:bCs/>
          <w:lang w:eastAsia="pl-PL"/>
        </w:rPr>
        <w:t xml:space="preserve"> r., poz. </w:t>
      </w:r>
      <w:r w:rsidR="00CF6333" w:rsidRPr="00396CBD">
        <w:rPr>
          <w:rFonts w:eastAsia="Times New Roman" w:cstheme="minorHAnsi"/>
          <w:bCs/>
          <w:lang w:eastAsia="pl-PL"/>
        </w:rPr>
        <w:t>633</w:t>
      </w:r>
      <w:r w:rsidR="00BD0898" w:rsidRPr="00396CBD">
        <w:rPr>
          <w:rFonts w:eastAsia="Times New Roman" w:cstheme="minorHAnsi"/>
          <w:bCs/>
          <w:lang w:eastAsia="pl-PL"/>
        </w:rPr>
        <w:t xml:space="preserve"> ze zm.</w:t>
      </w:r>
      <w:r w:rsidRPr="00396CBD">
        <w:rPr>
          <w:rFonts w:eastAsia="Times New Roman" w:cstheme="minorHAnsi"/>
          <w:bCs/>
          <w:lang w:eastAsia="pl-PL"/>
        </w:rPr>
        <w:t xml:space="preserve">) oraz art. 104 ustawy z dnia </w:t>
      </w:r>
      <w:r w:rsidR="00CF6333" w:rsidRPr="00396CBD">
        <w:rPr>
          <w:rFonts w:eastAsia="Times New Roman" w:cstheme="minorHAnsi"/>
          <w:bCs/>
          <w:lang w:eastAsia="pl-PL"/>
        </w:rPr>
        <w:br/>
      </w:r>
      <w:r w:rsidRPr="00396CBD">
        <w:rPr>
          <w:rFonts w:eastAsia="Times New Roman" w:cstheme="minorHAnsi"/>
          <w:bCs/>
          <w:lang w:eastAsia="pl-PL"/>
        </w:rPr>
        <w:t xml:space="preserve">14 czerwca 1960 r. – Kodeks postępowania administracyjnego (tekst jednolity: </w:t>
      </w:r>
      <w:r w:rsidR="00BD0898" w:rsidRPr="00396CBD">
        <w:rPr>
          <w:rFonts w:cstheme="minorHAnsi"/>
          <w:bCs/>
        </w:rPr>
        <w:t xml:space="preserve">Dz. U. </w:t>
      </w:r>
      <w:r w:rsidR="00BD0898" w:rsidRPr="00396CBD">
        <w:rPr>
          <w:rFonts w:cstheme="minorHAnsi"/>
          <w:bCs/>
        </w:rPr>
        <w:br/>
        <w:t>z 2024 r., poz. 572</w:t>
      </w:r>
      <w:r w:rsidRPr="00396CBD">
        <w:rPr>
          <w:rFonts w:eastAsia="Times New Roman" w:cstheme="minorHAnsi"/>
          <w:bCs/>
          <w:lang w:eastAsia="pl-PL"/>
        </w:rPr>
        <w:t xml:space="preserve">), po rozpatrzeniu wniosku </w:t>
      </w:r>
      <w:r w:rsidR="00CD7921">
        <w:rPr>
          <w:rFonts w:cstheme="minorHAnsi"/>
        </w:rPr>
        <w:t>Jacka Gruszkiewicza prowadzącego</w:t>
      </w:r>
      <w:r w:rsidR="00396CBD" w:rsidRPr="00396CBD">
        <w:rPr>
          <w:rFonts w:cstheme="minorHAnsi"/>
        </w:rPr>
        <w:t xml:space="preserve"> działalność gospodarczą pod nazwą Firma „VIABUD” Jacek Gruszkiewicz, z siedzibą </w:t>
      </w:r>
      <w:r w:rsidR="00396CBD" w:rsidRPr="00396CBD">
        <w:rPr>
          <w:rFonts w:cstheme="minorHAnsi"/>
          <w:bCs/>
        </w:rPr>
        <w:t>Walkowice 87, 6</w:t>
      </w:r>
      <w:r w:rsidR="00CD7921">
        <w:rPr>
          <w:rFonts w:cstheme="minorHAnsi"/>
          <w:bCs/>
        </w:rPr>
        <w:t>4-700 Czarnków, reprezentowanego</w:t>
      </w:r>
      <w:r w:rsidR="00396CBD" w:rsidRPr="00396CBD">
        <w:rPr>
          <w:rFonts w:cstheme="minorHAnsi"/>
        </w:rPr>
        <w:t xml:space="preserve"> przez pełnomocnika </w:t>
      </w:r>
      <w:r w:rsidR="00396CBD" w:rsidRPr="00396CBD">
        <w:rPr>
          <w:rFonts w:cstheme="minorHAnsi"/>
          <w:bCs/>
        </w:rPr>
        <w:t>Piotra Buczkowskiego</w:t>
      </w:r>
    </w:p>
    <w:p w14:paraId="1BA04FE5" w14:textId="77777777" w:rsidR="00134D56" w:rsidRPr="00596ABF" w:rsidRDefault="00134D56" w:rsidP="00134D56">
      <w:pPr>
        <w:rPr>
          <w:rFonts w:cstheme="minorHAnsi"/>
          <w:sz w:val="14"/>
          <w:szCs w:val="14"/>
        </w:rPr>
      </w:pPr>
    </w:p>
    <w:p w14:paraId="7025D722" w14:textId="77777777" w:rsidR="00134D56" w:rsidRPr="00134D56" w:rsidRDefault="00134D56" w:rsidP="0048148B">
      <w:pPr>
        <w:rPr>
          <w:rFonts w:cstheme="minorHAnsi"/>
          <w:b/>
        </w:rPr>
      </w:pPr>
      <w:r w:rsidRPr="00134D56">
        <w:rPr>
          <w:rFonts w:cstheme="minorHAnsi"/>
          <w:b/>
        </w:rPr>
        <w:t>ORZEKAM</w:t>
      </w:r>
    </w:p>
    <w:p w14:paraId="0725BB5E" w14:textId="77777777" w:rsidR="00134D56" w:rsidRPr="00A84D58" w:rsidRDefault="00134D56" w:rsidP="00134D56">
      <w:pPr>
        <w:jc w:val="center"/>
        <w:rPr>
          <w:rFonts w:cstheme="minorHAnsi"/>
          <w:sz w:val="16"/>
          <w:szCs w:val="16"/>
        </w:rPr>
      </w:pPr>
    </w:p>
    <w:p w14:paraId="4D91BEEB" w14:textId="0949417F" w:rsidR="00134D56" w:rsidRPr="00134D56" w:rsidRDefault="00134D56" w:rsidP="003E7D9C">
      <w:pPr>
        <w:numPr>
          <w:ilvl w:val="0"/>
          <w:numId w:val="8"/>
        </w:numPr>
        <w:tabs>
          <w:tab w:val="left" w:pos="180"/>
        </w:tabs>
        <w:ind w:left="0" w:hanging="360"/>
        <w:rPr>
          <w:rFonts w:cstheme="minorHAnsi"/>
          <w:b/>
        </w:rPr>
      </w:pPr>
      <w:r w:rsidRPr="00134D56">
        <w:rPr>
          <w:rFonts w:cstheme="minorHAnsi"/>
          <w:b/>
        </w:rPr>
        <w:t>Udzielić</w:t>
      </w:r>
      <w:r w:rsidRPr="00134D56">
        <w:rPr>
          <w:rFonts w:cstheme="minorHAnsi"/>
        </w:rPr>
        <w:t xml:space="preserve"> Przedsiębiorcy:</w:t>
      </w:r>
    </w:p>
    <w:p w14:paraId="6B5618EE" w14:textId="77777777" w:rsidR="00134D56" w:rsidRPr="00A84D58" w:rsidRDefault="00134D56" w:rsidP="00134D56">
      <w:pPr>
        <w:jc w:val="both"/>
        <w:rPr>
          <w:rFonts w:cstheme="minorHAnsi"/>
          <w:sz w:val="16"/>
          <w:szCs w:val="16"/>
        </w:rPr>
      </w:pPr>
      <w:r w:rsidRPr="00134D56">
        <w:rPr>
          <w:rFonts w:cstheme="minorHAnsi"/>
        </w:rPr>
        <w:t xml:space="preserve"> </w:t>
      </w:r>
    </w:p>
    <w:p w14:paraId="732D27D4" w14:textId="165D002F" w:rsidR="00134D56" w:rsidRPr="00134D56" w:rsidRDefault="00396CBD" w:rsidP="003E7D9C">
      <w:pPr>
        <w:spacing w:line="276" w:lineRule="auto"/>
        <w:rPr>
          <w:rFonts w:cstheme="minorHAnsi"/>
        </w:rPr>
      </w:pPr>
      <w:r>
        <w:rPr>
          <w:rFonts w:cstheme="minorHAnsi"/>
        </w:rPr>
        <w:t>Jacek Gruszkiewicz</w:t>
      </w:r>
    </w:p>
    <w:p w14:paraId="265DF431" w14:textId="1C6652D3" w:rsidR="00134D56" w:rsidRPr="00134D56" w:rsidRDefault="00396CBD" w:rsidP="003E7D9C">
      <w:pPr>
        <w:spacing w:line="276" w:lineRule="auto"/>
        <w:rPr>
          <w:rFonts w:cstheme="minorHAnsi"/>
        </w:rPr>
      </w:pPr>
      <w:r>
        <w:rPr>
          <w:rFonts w:cstheme="minorHAnsi"/>
        </w:rPr>
        <w:t>Firma „VIABUD” Jacek Gruszkiewicz</w:t>
      </w:r>
    </w:p>
    <w:p w14:paraId="7D6DBF28" w14:textId="541374AE" w:rsidR="00134D56" w:rsidRPr="00134D56" w:rsidRDefault="00396CBD" w:rsidP="003E7D9C">
      <w:pPr>
        <w:spacing w:line="276" w:lineRule="auto"/>
        <w:rPr>
          <w:rFonts w:cstheme="minorHAnsi"/>
        </w:rPr>
      </w:pPr>
      <w:r>
        <w:rPr>
          <w:rFonts w:cstheme="minorHAnsi"/>
        </w:rPr>
        <w:t>Walkowice 87</w:t>
      </w:r>
    </w:p>
    <w:p w14:paraId="764B6D0B" w14:textId="22C0F677" w:rsidR="00134D56" w:rsidRPr="00134D56" w:rsidRDefault="00396CBD" w:rsidP="003E7D9C">
      <w:pPr>
        <w:spacing w:line="276" w:lineRule="auto"/>
        <w:rPr>
          <w:rFonts w:cstheme="minorHAnsi"/>
          <w:highlight w:val="yellow"/>
        </w:rPr>
      </w:pPr>
      <w:r>
        <w:rPr>
          <w:rFonts w:cstheme="minorHAnsi"/>
        </w:rPr>
        <w:t>64-700 Czarnków</w:t>
      </w:r>
    </w:p>
    <w:p w14:paraId="46A34797" w14:textId="4A519656" w:rsidR="00134D56" w:rsidRPr="00134D56" w:rsidRDefault="00134D56" w:rsidP="003E7D9C">
      <w:pPr>
        <w:spacing w:line="276" w:lineRule="auto"/>
        <w:rPr>
          <w:rFonts w:cstheme="minorHAnsi"/>
        </w:rPr>
      </w:pPr>
      <w:r w:rsidRPr="00134D56">
        <w:rPr>
          <w:rFonts w:cstheme="minorHAnsi"/>
        </w:rPr>
        <w:t>NIP: 7</w:t>
      </w:r>
      <w:r w:rsidR="007066FB">
        <w:rPr>
          <w:rFonts w:cstheme="minorHAnsi"/>
        </w:rPr>
        <w:t>63</w:t>
      </w:r>
      <w:r w:rsidR="00396CBD">
        <w:rPr>
          <w:rFonts w:cstheme="minorHAnsi"/>
        </w:rPr>
        <w:t>0012178</w:t>
      </w:r>
    </w:p>
    <w:p w14:paraId="00FE4ACB" w14:textId="3ABECA70" w:rsidR="00134D56" w:rsidRPr="00134D56" w:rsidRDefault="00134D56" w:rsidP="003E7D9C">
      <w:pPr>
        <w:spacing w:line="276" w:lineRule="auto"/>
        <w:rPr>
          <w:rFonts w:cstheme="minorHAnsi"/>
        </w:rPr>
      </w:pPr>
      <w:r w:rsidRPr="00134D56">
        <w:rPr>
          <w:rFonts w:cstheme="minorHAnsi"/>
        </w:rPr>
        <w:t xml:space="preserve">REGON: </w:t>
      </w:r>
      <w:r w:rsidR="00396CBD">
        <w:rPr>
          <w:rFonts w:cstheme="minorHAnsi"/>
        </w:rPr>
        <w:t>572090046</w:t>
      </w:r>
    </w:p>
    <w:p w14:paraId="3688068B" w14:textId="77777777" w:rsidR="00134D56" w:rsidRPr="00A84D58" w:rsidRDefault="00134D56" w:rsidP="00134D56">
      <w:pPr>
        <w:jc w:val="center"/>
        <w:rPr>
          <w:rFonts w:cstheme="minorHAnsi"/>
          <w:sz w:val="16"/>
          <w:szCs w:val="16"/>
        </w:rPr>
      </w:pPr>
    </w:p>
    <w:p w14:paraId="2B930155" w14:textId="25703A4C" w:rsidR="00134D56" w:rsidRPr="00836E02" w:rsidRDefault="00134D56" w:rsidP="003E7D9C">
      <w:pPr>
        <w:spacing w:line="276" w:lineRule="auto"/>
        <w:rPr>
          <w:rFonts w:cstheme="minorHAnsi"/>
          <w:color w:val="000000"/>
        </w:rPr>
      </w:pPr>
      <w:r w:rsidRPr="00836E02">
        <w:rPr>
          <w:rFonts w:cstheme="minorHAnsi"/>
        </w:rPr>
        <w:t>koncesji na wydobywanie kopaliny ze złoża kruszywa naturalnego „</w:t>
      </w:r>
      <w:r w:rsidR="00836E02" w:rsidRPr="00836E02">
        <w:rPr>
          <w:rFonts w:cstheme="minorHAnsi"/>
        </w:rPr>
        <w:t>Romanowo Górne JG” w</w:t>
      </w:r>
      <w:r w:rsidR="00836E02" w:rsidRPr="00836E02">
        <w:rPr>
          <w:rFonts w:cstheme="minorHAnsi"/>
          <w:color w:val="000000"/>
        </w:rPr>
        <w:t xml:space="preserve"> miejscowości Romanowo Górne, gm. Czarnków, pow. czarnkowsko-trzcianecki, woj. wielkopolskie</w:t>
      </w:r>
      <w:r w:rsidRPr="00836E02">
        <w:rPr>
          <w:rFonts w:cstheme="minorHAnsi"/>
          <w:color w:val="000000"/>
        </w:rPr>
        <w:t>.</w:t>
      </w:r>
    </w:p>
    <w:p w14:paraId="382C41B4" w14:textId="77777777" w:rsidR="00134D56" w:rsidRPr="00A84D58" w:rsidRDefault="00134D56" w:rsidP="00134D56">
      <w:pPr>
        <w:jc w:val="both"/>
        <w:rPr>
          <w:rFonts w:cstheme="minorHAnsi"/>
          <w:color w:val="000000"/>
          <w:sz w:val="16"/>
          <w:szCs w:val="16"/>
        </w:rPr>
      </w:pPr>
    </w:p>
    <w:p w14:paraId="14E17028" w14:textId="0AFA593D" w:rsidR="00134D56" w:rsidRPr="00C75401" w:rsidRDefault="00134D56" w:rsidP="007103DA">
      <w:pPr>
        <w:numPr>
          <w:ilvl w:val="0"/>
          <w:numId w:val="9"/>
        </w:numPr>
        <w:suppressAutoHyphens/>
        <w:spacing w:line="276" w:lineRule="auto"/>
        <w:ind w:left="284" w:hanging="284"/>
        <w:rPr>
          <w:rFonts w:eastAsia="Times New Roman" w:cstheme="minorHAnsi"/>
          <w:lang w:eastAsia="pl-PL"/>
        </w:rPr>
      </w:pPr>
      <w:r w:rsidRPr="00C75401">
        <w:rPr>
          <w:rFonts w:eastAsia="Times New Roman" w:cstheme="minorHAnsi"/>
          <w:lang w:eastAsia="pl-PL"/>
        </w:rPr>
        <w:t>Koncesja wyznacza obszar i teren górnicz</w:t>
      </w:r>
      <w:r w:rsidR="005A4EC1" w:rsidRPr="00C75401">
        <w:rPr>
          <w:rFonts w:eastAsia="Times New Roman" w:cstheme="minorHAnsi"/>
          <w:lang w:eastAsia="pl-PL"/>
        </w:rPr>
        <w:t xml:space="preserve">y </w:t>
      </w:r>
      <w:r w:rsidR="00836E02">
        <w:rPr>
          <w:rFonts w:eastAsia="Times New Roman" w:cstheme="minorHAnsi"/>
          <w:lang w:eastAsia="pl-PL"/>
        </w:rPr>
        <w:t>Romanowo Górne JG</w:t>
      </w:r>
      <w:r w:rsidR="005A4EC1" w:rsidRPr="00C75401">
        <w:rPr>
          <w:rFonts w:eastAsia="Times New Roman" w:cstheme="minorHAnsi"/>
          <w:lang w:eastAsia="pl-PL"/>
        </w:rPr>
        <w:t xml:space="preserve"> o powierzchni odpowiednio </w:t>
      </w:r>
      <w:r w:rsidR="00836E02">
        <w:rPr>
          <w:rFonts w:eastAsia="Times New Roman" w:cstheme="minorHAnsi"/>
          <w:lang w:eastAsia="pl-PL"/>
        </w:rPr>
        <w:t>35 689</w:t>
      </w:r>
      <w:r w:rsidR="0023579E" w:rsidRPr="00C75401">
        <w:rPr>
          <w:rFonts w:eastAsia="Times New Roman" w:cstheme="minorHAnsi"/>
          <w:lang w:eastAsia="pl-PL"/>
        </w:rPr>
        <w:t xml:space="preserve"> m</w:t>
      </w:r>
      <w:r w:rsidR="0023579E" w:rsidRPr="00C75401">
        <w:rPr>
          <w:rFonts w:eastAsia="Times New Roman" w:cstheme="minorHAnsi"/>
          <w:vertAlign w:val="superscript"/>
          <w:lang w:eastAsia="pl-PL"/>
        </w:rPr>
        <w:t>2</w:t>
      </w:r>
      <w:r w:rsidR="0023579E" w:rsidRPr="00C75401">
        <w:rPr>
          <w:rFonts w:eastAsia="Times New Roman" w:cstheme="minorHAnsi"/>
          <w:lang w:eastAsia="pl-PL"/>
        </w:rPr>
        <w:t xml:space="preserve"> i </w:t>
      </w:r>
      <w:r w:rsidR="00836E02">
        <w:rPr>
          <w:rFonts w:eastAsia="Times New Roman" w:cstheme="minorHAnsi"/>
          <w:lang w:eastAsia="pl-PL"/>
        </w:rPr>
        <w:t>35 689</w:t>
      </w:r>
      <w:r w:rsidR="00836E02" w:rsidRPr="00C75401">
        <w:rPr>
          <w:rFonts w:eastAsia="Times New Roman" w:cstheme="minorHAnsi"/>
          <w:lang w:eastAsia="pl-PL"/>
        </w:rPr>
        <w:t xml:space="preserve"> </w:t>
      </w:r>
      <w:r w:rsidR="0023579E" w:rsidRPr="00C75401">
        <w:rPr>
          <w:rFonts w:eastAsia="Times New Roman" w:cstheme="minorHAnsi"/>
          <w:lang w:eastAsia="pl-PL"/>
        </w:rPr>
        <w:t>m</w:t>
      </w:r>
      <w:r w:rsidR="0023579E" w:rsidRPr="00C75401">
        <w:rPr>
          <w:rFonts w:eastAsia="Times New Roman" w:cstheme="minorHAnsi"/>
          <w:vertAlign w:val="superscript"/>
          <w:lang w:eastAsia="pl-PL"/>
        </w:rPr>
        <w:t>2</w:t>
      </w:r>
      <w:r w:rsidR="005A4EC1" w:rsidRPr="00C75401">
        <w:rPr>
          <w:rFonts w:eastAsia="Times New Roman" w:cstheme="minorHAnsi"/>
          <w:lang w:eastAsia="pl-PL"/>
        </w:rPr>
        <w:t>.</w:t>
      </w:r>
      <w:r w:rsidR="00C75401">
        <w:rPr>
          <w:rFonts w:eastAsia="Times New Roman" w:cstheme="minorHAnsi"/>
          <w:lang w:eastAsia="pl-PL"/>
        </w:rPr>
        <w:t xml:space="preserve"> </w:t>
      </w:r>
      <w:r w:rsidRPr="00C75401">
        <w:rPr>
          <w:rFonts w:eastAsia="Times New Roman" w:cstheme="minorHAnsi"/>
          <w:lang w:eastAsia="pl-PL"/>
        </w:rPr>
        <w:t>Przedmiotow</w:t>
      </w:r>
      <w:r w:rsidR="005A4EC1" w:rsidRPr="00C75401">
        <w:rPr>
          <w:rFonts w:eastAsia="Times New Roman" w:cstheme="minorHAnsi"/>
          <w:lang w:eastAsia="pl-PL"/>
        </w:rPr>
        <w:t>y</w:t>
      </w:r>
      <w:r w:rsidRPr="00C75401">
        <w:rPr>
          <w:rFonts w:eastAsia="Times New Roman" w:cstheme="minorHAnsi"/>
          <w:lang w:eastAsia="pl-PL"/>
        </w:rPr>
        <w:t xml:space="preserve"> obszar i teren</w:t>
      </w:r>
      <w:r w:rsidR="005A4EC1" w:rsidRPr="00C75401">
        <w:rPr>
          <w:rFonts w:eastAsia="Times New Roman" w:cstheme="minorHAnsi"/>
          <w:lang w:eastAsia="pl-PL"/>
        </w:rPr>
        <w:t xml:space="preserve"> górniczy</w:t>
      </w:r>
      <w:r w:rsidRPr="00C75401">
        <w:rPr>
          <w:rFonts w:eastAsia="Times New Roman" w:cstheme="minorHAnsi"/>
          <w:lang w:eastAsia="pl-PL"/>
        </w:rPr>
        <w:t xml:space="preserve"> został</w:t>
      </w:r>
      <w:r w:rsidR="005A4EC1" w:rsidRPr="00C75401">
        <w:rPr>
          <w:rFonts w:eastAsia="Times New Roman" w:cstheme="minorHAnsi"/>
          <w:lang w:eastAsia="pl-PL"/>
        </w:rPr>
        <w:t xml:space="preserve"> przedstawiony</w:t>
      </w:r>
      <w:r w:rsidR="00836E02">
        <w:rPr>
          <w:rFonts w:eastAsia="Times New Roman" w:cstheme="minorHAnsi"/>
          <w:lang w:eastAsia="pl-PL"/>
        </w:rPr>
        <w:t xml:space="preserve"> na mapie w skali 1:500</w:t>
      </w:r>
      <w:r w:rsidRPr="00C75401">
        <w:rPr>
          <w:rFonts w:eastAsia="Times New Roman" w:cstheme="minorHAnsi"/>
          <w:lang w:eastAsia="pl-PL"/>
        </w:rPr>
        <w:t xml:space="preserve"> stanowiącej załącznik do wniosku </w:t>
      </w:r>
      <w:r w:rsidR="00836E02">
        <w:rPr>
          <w:rFonts w:eastAsia="Times New Roman" w:cstheme="minorHAnsi"/>
          <w:lang w:eastAsia="pl-PL"/>
        </w:rPr>
        <w:br/>
      </w:r>
      <w:r w:rsidRPr="00C75401">
        <w:rPr>
          <w:rFonts w:eastAsia="Times New Roman" w:cstheme="minorHAnsi"/>
          <w:lang w:eastAsia="pl-PL"/>
        </w:rPr>
        <w:t>o  udzielenie koncesji.</w:t>
      </w:r>
    </w:p>
    <w:p w14:paraId="06C7D480" w14:textId="77777777" w:rsidR="00134D56" w:rsidRPr="00165137" w:rsidRDefault="00134D56" w:rsidP="00134D56">
      <w:pPr>
        <w:ind w:left="705"/>
        <w:jc w:val="both"/>
        <w:rPr>
          <w:rFonts w:cstheme="minorHAnsi"/>
          <w:sz w:val="16"/>
          <w:szCs w:val="16"/>
        </w:rPr>
      </w:pPr>
    </w:p>
    <w:p w14:paraId="3B2FECB8" w14:textId="2A6468C9" w:rsidR="00134D56" w:rsidRPr="00596ABF" w:rsidRDefault="00134D56" w:rsidP="002130ED">
      <w:pPr>
        <w:numPr>
          <w:ilvl w:val="0"/>
          <w:numId w:val="9"/>
        </w:numPr>
        <w:spacing w:line="276" w:lineRule="auto"/>
        <w:ind w:left="284"/>
        <w:rPr>
          <w:rFonts w:cstheme="minorHAnsi"/>
        </w:rPr>
      </w:pPr>
      <w:r w:rsidRPr="00596ABF">
        <w:rPr>
          <w:rFonts w:cstheme="minorHAnsi"/>
        </w:rPr>
        <w:t>Koncesja obejmuje wydobywanie systemem odkrywkowym, kopaliny ze złoża kruszywa naturalnego „</w:t>
      </w:r>
      <w:r w:rsidR="00596ABF" w:rsidRPr="00596ABF">
        <w:rPr>
          <w:rFonts w:cstheme="minorHAnsi"/>
        </w:rPr>
        <w:t>Romanowo Górne JG</w:t>
      </w:r>
      <w:r w:rsidRPr="00596ABF">
        <w:rPr>
          <w:rFonts w:cstheme="minorHAnsi"/>
        </w:rPr>
        <w:t>”</w:t>
      </w:r>
      <w:r w:rsidRPr="00596ABF">
        <w:rPr>
          <w:rFonts w:cstheme="minorHAnsi"/>
          <w:color w:val="000000"/>
        </w:rPr>
        <w:t xml:space="preserve">, </w:t>
      </w:r>
      <w:r w:rsidRPr="00596ABF">
        <w:rPr>
          <w:rFonts w:cstheme="minorHAnsi"/>
        </w:rPr>
        <w:t xml:space="preserve">z </w:t>
      </w:r>
      <w:r w:rsidR="00F33C80" w:rsidRPr="00596ABF">
        <w:rPr>
          <w:rFonts w:cstheme="minorHAnsi"/>
        </w:rPr>
        <w:t>określonymi</w:t>
      </w:r>
      <w:r w:rsidRPr="00596ABF">
        <w:rPr>
          <w:rFonts w:cstheme="minorHAnsi"/>
        </w:rPr>
        <w:t xml:space="preserve"> na dzień 31 grudnia </w:t>
      </w:r>
      <w:r w:rsidR="00596ABF" w:rsidRPr="00596ABF">
        <w:rPr>
          <w:rFonts w:cstheme="minorHAnsi"/>
        </w:rPr>
        <w:t>2021</w:t>
      </w:r>
      <w:r w:rsidRPr="00596ABF">
        <w:rPr>
          <w:rFonts w:cstheme="minorHAnsi"/>
        </w:rPr>
        <w:t xml:space="preserve"> r. zasobami geologicznymi bilansowymi w kategorii C</w:t>
      </w:r>
      <w:r w:rsidRPr="00596ABF">
        <w:rPr>
          <w:rFonts w:cstheme="minorHAnsi"/>
          <w:vertAlign w:val="subscript"/>
        </w:rPr>
        <w:t>1</w:t>
      </w:r>
      <w:r w:rsidRPr="00596ABF">
        <w:rPr>
          <w:rFonts w:cstheme="minorHAnsi"/>
          <w:color w:val="000000"/>
        </w:rPr>
        <w:t xml:space="preserve"> w „</w:t>
      </w:r>
      <w:r w:rsidR="00596ABF" w:rsidRPr="00596ABF">
        <w:rPr>
          <w:rFonts w:cstheme="minorHAnsi"/>
        </w:rPr>
        <w:t>Dokumentacji geologicznej złoża kruszywa naturalnego /piasków skaleniowo-kwarcowych/ Romanowo Górne JG w kat. C</w:t>
      </w:r>
      <w:r w:rsidR="00596ABF" w:rsidRPr="00596ABF">
        <w:rPr>
          <w:rFonts w:cstheme="minorHAnsi"/>
          <w:vertAlign w:val="subscript"/>
        </w:rPr>
        <w:t>1</w:t>
      </w:r>
      <w:r w:rsidR="00596ABF" w:rsidRPr="00596ABF">
        <w:rPr>
          <w:rFonts w:cstheme="minorHAnsi"/>
        </w:rPr>
        <w:t xml:space="preserve"> w miejscowości Romanowo Górne, gm. Czarnków, pow. czarnkowsko-trzcianecki, woj. wielkopolskie</w:t>
      </w:r>
      <w:r w:rsidRPr="00596ABF">
        <w:rPr>
          <w:rFonts w:cstheme="minorHAnsi"/>
        </w:rPr>
        <w:t>”,</w:t>
      </w:r>
      <w:r w:rsidR="001F6D19" w:rsidRPr="00596ABF">
        <w:rPr>
          <w:rFonts w:cstheme="minorHAnsi"/>
          <w:color w:val="000000"/>
        </w:rPr>
        <w:t xml:space="preserve"> zatwierdzonej</w:t>
      </w:r>
      <w:r w:rsidRPr="00596ABF">
        <w:rPr>
          <w:rFonts w:cstheme="minorHAnsi"/>
          <w:color w:val="000000"/>
        </w:rPr>
        <w:t xml:space="preserve"> decyzją Marszałka Województwa Wielkopolskiego znak: </w:t>
      </w:r>
      <w:r w:rsidR="00596ABF">
        <w:rPr>
          <w:rFonts w:cstheme="minorHAnsi"/>
          <w:bCs/>
        </w:rPr>
        <w:t>DSK</w:t>
      </w:r>
      <w:r w:rsidRPr="00596ABF">
        <w:rPr>
          <w:rFonts w:cstheme="minorHAnsi"/>
          <w:bCs/>
        </w:rPr>
        <w:t>-I</w:t>
      </w:r>
      <w:r w:rsidR="00596ABF">
        <w:rPr>
          <w:rFonts w:cstheme="minorHAnsi"/>
          <w:bCs/>
        </w:rPr>
        <w:t>-OG.7427.25.2022</w:t>
      </w:r>
      <w:r w:rsidRPr="00596ABF">
        <w:rPr>
          <w:rFonts w:cstheme="minorHAnsi"/>
          <w:bCs/>
        </w:rPr>
        <w:t xml:space="preserve"> </w:t>
      </w:r>
      <w:r w:rsidRPr="00596ABF">
        <w:rPr>
          <w:rFonts w:cstheme="minorHAnsi"/>
          <w:color w:val="000000"/>
        </w:rPr>
        <w:t xml:space="preserve">z dnia </w:t>
      </w:r>
      <w:r w:rsidR="00596ABF">
        <w:rPr>
          <w:rFonts w:cstheme="minorHAnsi"/>
          <w:color w:val="000000"/>
        </w:rPr>
        <w:br/>
        <w:t>22 lipca</w:t>
      </w:r>
      <w:r w:rsidR="00596ABF">
        <w:rPr>
          <w:rFonts w:cstheme="minorHAnsi"/>
          <w:bCs/>
        </w:rPr>
        <w:t xml:space="preserve"> 2022</w:t>
      </w:r>
      <w:r w:rsidRPr="00596ABF">
        <w:rPr>
          <w:rFonts w:cstheme="minorHAnsi"/>
          <w:bCs/>
        </w:rPr>
        <w:t xml:space="preserve"> r.</w:t>
      </w:r>
      <w:r w:rsidRPr="00596ABF">
        <w:rPr>
          <w:rFonts w:cstheme="minorHAnsi"/>
        </w:rPr>
        <w:t xml:space="preserve">                  </w:t>
      </w:r>
    </w:p>
    <w:p w14:paraId="38992DDB" w14:textId="77777777" w:rsidR="00134D56" w:rsidRPr="00134D56" w:rsidRDefault="00134D56" w:rsidP="00134D56">
      <w:pPr>
        <w:ind w:left="705"/>
        <w:jc w:val="both"/>
        <w:rPr>
          <w:rFonts w:cstheme="minorHAnsi"/>
        </w:rPr>
      </w:pPr>
      <w:r w:rsidRPr="00134D56">
        <w:rPr>
          <w:rFonts w:cstheme="minorHAnsi"/>
        </w:rPr>
        <w:t xml:space="preserve">                     </w:t>
      </w:r>
    </w:p>
    <w:p w14:paraId="57AA3BBB" w14:textId="06191003" w:rsidR="00134D56" w:rsidRPr="008876CC" w:rsidRDefault="00134D56" w:rsidP="00165137">
      <w:pPr>
        <w:numPr>
          <w:ilvl w:val="0"/>
          <w:numId w:val="9"/>
        </w:numPr>
        <w:spacing w:line="276" w:lineRule="auto"/>
        <w:ind w:left="284"/>
        <w:rPr>
          <w:rFonts w:cstheme="minorHAnsi"/>
        </w:rPr>
      </w:pPr>
      <w:r w:rsidRPr="008876CC">
        <w:rPr>
          <w:rFonts w:cstheme="minorHAnsi"/>
        </w:rPr>
        <w:lastRenderedPageBreak/>
        <w:t>Koncesja upoważnia do eksploatacji złoża kruszywa naturalnego „</w:t>
      </w:r>
      <w:r w:rsidR="0012425F">
        <w:rPr>
          <w:rFonts w:cstheme="minorHAnsi"/>
        </w:rPr>
        <w:t xml:space="preserve">Romanowo </w:t>
      </w:r>
      <w:r w:rsidR="0012425F">
        <w:rPr>
          <w:rFonts w:cstheme="minorHAnsi"/>
        </w:rPr>
        <w:br/>
        <w:t>Górne JG</w:t>
      </w:r>
      <w:r w:rsidRPr="008876CC">
        <w:rPr>
          <w:rFonts w:cstheme="minorHAnsi"/>
        </w:rPr>
        <w:t xml:space="preserve">” położonego </w:t>
      </w:r>
      <w:r w:rsidRPr="008876CC">
        <w:rPr>
          <w:rFonts w:cstheme="minorHAnsi"/>
          <w:color w:val="000000"/>
        </w:rPr>
        <w:t xml:space="preserve">w miejscowości </w:t>
      </w:r>
      <w:r w:rsidR="007A57E1" w:rsidRPr="000E3CA7">
        <w:rPr>
          <w:rFonts w:cstheme="minorHAnsi"/>
          <w:color w:val="000000"/>
        </w:rPr>
        <w:t>R</w:t>
      </w:r>
      <w:r w:rsidR="0012425F">
        <w:rPr>
          <w:rFonts w:cstheme="minorHAnsi"/>
          <w:color w:val="000000"/>
        </w:rPr>
        <w:t>omanowo Górne</w:t>
      </w:r>
      <w:r w:rsidR="007A57E1" w:rsidRPr="000E3CA7">
        <w:rPr>
          <w:rFonts w:cstheme="minorHAnsi"/>
          <w:color w:val="000000"/>
        </w:rPr>
        <w:t xml:space="preserve">, gm. </w:t>
      </w:r>
      <w:r w:rsidR="0012425F">
        <w:rPr>
          <w:rFonts w:cstheme="minorHAnsi"/>
          <w:color w:val="000000"/>
        </w:rPr>
        <w:t>Czarnków</w:t>
      </w:r>
      <w:r w:rsidR="007A57E1" w:rsidRPr="000E3CA7">
        <w:rPr>
          <w:rFonts w:cstheme="minorHAnsi"/>
          <w:color w:val="000000"/>
        </w:rPr>
        <w:t xml:space="preserve">, </w:t>
      </w:r>
      <w:r w:rsidR="0012425F">
        <w:rPr>
          <w:rFonts w:cstheme="minorHAnsi"/>
          <w:color w:val="000000"/>
        </w:rPr>
        <w:br/>
      </w:r>
      <w:r w:rsidR="007A57E1" w:rsidRPr="000E3CA7">
        <w:rPr>
          <w:rFonts w:cstheme="minorHAnsi"/>
          <w:color w:val="000000"/>
        </w:rPr>
        <w:t>pow. czarnkowsko-trzcianecki</w:t>
      </w:r>
      <w:r w:rsidRPr="008876CC">
        <w:rPr>
          <w:rFonts w:cstheme="minorHAnsi"/>
          <w:color w:val="000000"/>
        </w:rPr>
        <w:t>, woj. wielkopolskie</w:t>
      </w:r>
      <w:r w:rsidRPr="008876CC">
        <w:rPr>
          <w:rFonts w:cstheme="minorHAnsi"/>
        </w:rPr>
        <w:t xml:space="preserve">, w granicach </w:t>
      </w:r>
      <w:r w:rsidR="001A3D7A">
        <w:rPr>
          <w:rFonts w:cstheme="minorHAnsi"/>
        </w:rPr>
        <w:t xml:space="preserve">części </w:t>
      </w:r>
      <w:r w:rsidR="0012425F">
        <w:rPr>
          <w:rFonts w:cstheme="minorHAnsi"/>
        </w:rPr>
        <w:t>działek</w:t>
      </w:r>
      <w:r w:rsidRPr="008876CC">
        <w:rPr>
          <w:rFonts w:cstheme="minorHAnsi"/>
        </w:rPr>
        <w:t xml:space="preserve"> </w:t>
      </w:r>
      <w:r w:rsidR="0012425F">
        <w:rPr>
          <w:rFonts w:cstheme="minorHAnsi"/>
        </w:rPr>
        <w:br/>
        <w:t>o numerach ewidencyjnych 199, 201, 202</w:t>
      </w:r>
      <w:r w:rsidRPr="008876CC">
        <w:rPr>
          <w:rFonts w:cstheme="minorHAnsi"/>
        </w:rPr>
        <w:t xml:space="preserve">, w granicach </w:t>
      </w:r>
      <w:r w:rsidRPr="008876CC">
        <w:rPr>
          <w:rFonts w:cstheme="minorHAnsi"/>
          <w:color w:val="000000"/>
        </w:rPr>
        <w:t>zasobów przemy</w:t>
      </w:r>
      <w:r w:rsidR="00EA32F2">
        <w:rPr>
          <w:rFonts w:cstheme="minorHAnsi"/>
          <w:color w:val="000000"/>
        </w:rPr>
        <w:t>słowych złoża, o</w:t>
      </w:r>
      <w:r w:rsidRPr="008876CC">
        <w:rPr>
          <w:rFonts w:cstheme="minorHAnsi"/>
          <w:color w:val="000000"/>
        </w:rPr>
        <w:t xml:space="preserve"> powierzchni ok. </w:t>
      </w:r>
      <w:r w:rsidR="00EE3640" w:rsidRPr="00EE3640">
        <w:rPr>
          <w:rFonts w:cstheme="minorHAnsi"/>
          <w:color w:val="000000"/>
        </w:rPr>
        <w:t>2,64</w:t>
      </w:r>
      <w:r w:rsidRPr="00EE3640">
        <w:rPr>
          <w:rFonts w:cstheme="minorHAnsi"/>
          <w:color w:val="000000"/>
        </w:rPr>
        <w:t xml:space="preserve"> ha</w:t>
      </w:r>
      <w:r w:rsidRPr="008876CC">
        <w:rPr>
          <w:rFonts w:cstheme="minorHAnsi"/>
          <w:color w:val="000000"/>
        </w:rPr>
        <w:t xml:space="preserve">, do głębokości określonej w „Projekcie zagospodarowania złoża </w:t>
      </w:r>
      <w:r w:rsidRPr="008876CC">
        <w:rPr>
          <w:rFonts w:cstheme="minorHAnsi"/>
        </w:rPr>
        <w:t xml:space="preserve">kruszywa naturalnego </w:t>
      </w:r>
      <w:r w:rsidR="0012425F">
        <w:rPr>
          <w:rFonts w:cstheme="minorHAnsi"/>
        </w:rPr>
        <w:t xml:space="preserve">Romanowo Górne JG </w:t>
      </w:r>
      <w:r w:rsidR="0012425F">
        <w:rPr>
          <w:rFonts w:cstheme="minorHAnsi"/>
        </w:rPr>
        <w:br/>
      </w:r>
      <w:r w:rsidR="00AA6B4E" w:rsidRPr="008009F6">
        <w:rPr>
          <w:rFonts w:cstheme="minorHAnsi"/>
        </w:rPr>
        <w:t>w</w:t>
      </w:r>
      <w:r w:rsidR="00AA6B4E" w:rsidRPr="008009F6">
        <w:rPr>
          <w:rFonts w:cstheme="minorHAnsi"/>
          <w:color w:val="000000"/>
        </w:rPr>
        <w:t xml:space="preserve"> miejscowości </w:t>
      </w:r>
      <w:r w:rsidR="0012425F" w:rsidRPr="000E3CA7">
        <w:rPr>
          <w:rFonts w:cstheme="minorHAnsi"/>
          <w:color w:val="000000"/>
        </w:rPr>
        <w:t>R</w:t>
      </w:r>
      <w:r w:rsidR="0012425F">
        <w:rPr>
          <w:rFonts w:cstheme="minorHAnsi"/>
          <w:color w:val="000000"/>
        </w:rPr>
        <w:t>omanowo Górne</w:t>
      </w:r>
      <w:r w:rsidR="0012425F" w:rsidRPr="000E3CA7">
        <w:rPr>
          <w:rFonts w:cstheme="minorHAnsi"/>
          <w:color w:val="000000"/>
        </w:rPr>
        <w:t xml:space="preserve">, gm. </w:t>
      </w:r>
      <w:r w:rsidR="0012425F">
        <w:rPr>
          <w:rFonts w:cstheme="minorHAnsi"/>
          <w:color w:val="000000"/>
        </w:rPr>
        <w:t>Czarnków</w:t>
      </w:r>
      <w:r w:rsidR="00AA6B4E" w:rsidRPr="000E3CA7">
        <w:rPr>
          <w:rFonts w:cstheme="minorHAnsi"/>
          <w:color w:val="000000"/>
        </w:rPr>
        <w:t>, pow. czarnkowsko-trzcianecki, woj. wielkopolskie</w:t>
      </w:r>
      <w:r w:rsidRPr="008876CC">
        <w:rPr>
          <w:rFonts w:cstheme="minorHAnsi"/>
          <w:color w:val="000000"/>
        </w:rPr>
        <w:t>”.</w:t>
      </w:r>
    </w:p>
    <w:p w14:paraId="1376FB08" w14:textId="77777777" w:rsidR="00134D56" w:rsidRPr="00A84D58" w:rsidRDefault="00134D56" w:rsidP="00134D56">
      <w:pPr>
        <w:ind w:left="705"/>
        <w:jc w:val="both"/>
        <w:rPr>
          <w:rFonts w:cstheme="minorHAnsi"/>
          <w:sz w:val="16"/>
          <w:szCs w:val="16"/>
        </w:rPr>
      </w:pPr>
    </w:p>
    <w:p w14:paraId="56892B8F" w14:textId="43BF72CD" w:rsidR="00134D56" w:rsidRPr="00134D56" w:rsidRDefault="00134D56" w:rsidP="00165137">
      <w:pPr>
        <w:numPr>
          <w:ilvl w:val="0"/>
          <w:numId w:val="9"/>
        </w:numPr>
        <w:ind w:left="284"/>
        <w:rPr>
          <w:rFonts w:cstheme="minorHAnsi"/>
        </w:rPr>
      </w:pPr>
      <w:r w:rsidRPr="00134D56">
        <w:rPr>
          <w:rFonts w:cstheme="minorHAnsi"/>
        </w:rPr>
        <w:t xml:space="preserve">Koncesję wydaje się na okres do dnia </w:t>
      </w:r>
      <w:r w:rsidR="00E076E3">
        <w:rPr>
          <w:rFonts w:cstheme="minorHAnsi"/>
        </w:rPr>
        <w:t>20 czerwca</w:t>
      </w:r>
      <w:r w:rsidR="00727A5B">
        <w:rPr>
          <w:rFonts w:cstheme="minorHAnsi"/>
        </w:rPr>
        <w:t xml:space="preserve"> 2074</w:t>
      </w:r>
      <w:r w:rsidRPr="00134D56">
        <w:rPr>
          <w:rFonts w:cstheme="minorHAnsi"/>
        </w:rPr>
        <w:t xml:space="preserve"> r.</w:t>
      </w:r>
    </w:p>
    <w:p w14:paraId="6758FBFE" w14:textId="77777777" w:rsidR="00134D56" w:rsidRPr="00A84D58" w:rsidRDefault="00134D56" w:rsidP="00134D56">
      <w:pPr>
        <w:jc w:val="both"/>
        <w:rPr>
          <w:rFonts w:cstheme="minorHAnsi"/>
          <w:sz w:val="16"/>
          <w:szCs w:val="16"/>
        </w:rPr>
      </w:pPr>
    </w:p>
    <w:p w14:paraId="2791F289" w14:textId="77777777" w:rsidR="00134D56" w:rsidRPr="00134D56" w:rsidRDefault="00134D56" w:rsidP="00165137">
      <w:pPr>
        <w:numPr>
          <w:ilvl w:val="0"/>
          <w:numId w:val="9"/>
        </w:numPr>
        <w:spacing w:line="276" w:lineRule="auto"/>
        <w:ind w:left="284"/>
        <w:rPr>
          <w:rFonts w:cstheme="minorHAnsi"/>
        </w:rPr>
      </w:pPr>
      <w:r w:rsidRPr="00134D56">
        <w:rPr>
          <w:rFonts w:cstheme="minorHAnsi"/>
        </w:rPr>
        <w:t>Termin rozpoczęcia działalności objętej koncesją – od dnia, w którym decyzja zatwierdzająca plan ruchu zakładu górniczego stanie się ostateczna.</w:t>
      </w:r>
    </w:p>
    <w:p w14:paraId="251236EE" w14:textId="77777777" w:rsidR="00134D56" w:rsidRPr="00A84D58" w:rsidRDefault="00134D56" w:rsidP="00134D56">
      <w:pPr>
        <w:ind w:left="720"/>
        <w:contextualSpacing/>
        <w:rPr>
          <w:rFonts w:cstheme="minorHAnsi"/>
          <w:sz w:val="16"/>
          <w:szCs w:val="16"/>
        </w:rPr>
      </w:pPr>
    </w:p>
    <w:p w14:paraId="047DEC8A" w14:textId="77777777" w:rsidR="00134D56" w:rsidRPr="00134D56" w:rsidRDefault="00134D56" w:rsidP="00165137">
      <w:pPr>
        <w:numPr>
          <w:ilvl w:val="0"/>
          <w:numId w:val="9"/>
        </w:numPr>
        <w:spacing w:line="276" w:lineRule="auto"/>
        <w:ind w:left="284" w:hanging="284"/>
        <w:rPr>
          <w:rFonts w:cstheme="minorHAnsi"/>
        </w:rPr>
      </w:pPr>
      <w:r w:rsidRPr="00134D56">
        <w:rPr>
          <w:rFonts w:cstheme="minorHAnsi"/>
        </w:rPr>
        <w:t xml:space="preserve">Eksploatacja złoża oraz usuwanie i przemieszczanie mas ziemnych w związku </w:t>
      </w:r>
      <w:r w:rsidRPr="00134D56">
        <w:rPr>
          <w:rFonts w:cstheme="minorHAnsi"/>
        </w:rPr>
        <w:br/>
        <w:t>z wydobywaniem kopalin ze złóż, musi być prowadzona zgodnie z projektem zagospodarowania złoża, zawierającym ustalenie zasobów przemysłowych złoża.</w:t>
      </w:r>
    </w:p>
    <w:p w14:paraId="7CC79B36" w14:textId="77777777" w:rsidR="00134D56" w:rsidRPr="00A84D58" w:rsidRDefault="00134D56" w:rsidP="00165137">
      <w:pPr>
        <w:spacing w:line="276" w:lineRule="auto"/>
        <w:ind w:left="720"/>
        <w:contextualSpacing/>
        <w:rPr>
          <w:rFonts w:cstheme="minorHAnsi"/>
          <w:sz w:val="16"/>
          <w:szCs w:val="16"/>
        </w:rPr>
      </w:pPr>
    </w:p>
    <w:p w14:paraId="109A6254" w14:textId="74035EBF" w:rsidR="00134D56" w:rsidRPr="00134D56" w:rsidRDefault="00134D56" w:rsidP="00165137">
      <w:pPr>
        <w:numPr>
          <w:ilvl w:val="0"/>
          <w:numId w:val="9"/>
        </w:numPr>
        <w:spacing w:line="276" w:lineRule="auto"/>
        <w:ind w:left="284" w:hanging="284"/>
        <w:rPr>
          <w:rFonts w:cstheme="minorHAnsi"/>
        </w:rPr>
      </w:pPr>
      <w:r w:rsidRPr="00134D56">
        <w:rPr>
          <w:rFonts w:cstheme="minorHAnsi"/>
        </w:rPr>
        <w:t xml:space="preserve">Wielkość zasobów możliwych do wydobycia określa się na </w:t>
      </w:r>
      <w:r w:rsidR="00C43503" w:rsidRPr="00C43503">
        <w:rPr>
          <w:rFonts w:cstheme="minorHAnsi"/>
        </w:rPr>
        <w:t>229,00</w:t>
      </w:r>
      <w:r w:rsidRPr="00C43503">
        <w:rPr>
          <w:rFonts w:cstheme="minorHAnsi"/>
        </w:rPr>
        <w:t xml:space="preserve"> tys. ton</w:t>
      </w:r>
      <w:r w:rsidRPr="00134D56">
        <w:rPr>
          <w:rFonts w:cstheme="minorHAnsi"/>
        </w:rPr>
        <w:t xml:space="preserve"> przy minimalnym stopniu wykorzystania</w:t>
      </w:r>
      <w:r w:rsidR="008876CC">
        <w:rPr>
          <w:rFonts w:cstheme="minorHAnsi"/>
        </w:rPr>
        <w:t xml:space="preserve"> złoża = </w:t>
      </w:r>
      <w:r w:rsidR="00C43503" w:rsidRPr="00C43503">
        <w:rPr>
          <w:rFonts w:cstheme="minorHAnsi"/>
        </w:rPr>
        <w:t>0,78</w:t>
      </w:r>
      <w:r w:rsidRPr="00134D56">
        <w:rPr>
          <w:rFonts w:cstheme="minorHAnsi"/>
        </w:rPr>
        <w:t>.</w:t>
      </w:r>
    </w:p>
    <w:p w14:paraId="55286030" w14:textId="77777777" w:rsidR="00134D56" w:rsidRPr="00A84D58" w:rsidRDefault="00134D56" w:rsidP="00134D56">
      <w:pPr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08FEEB6E" w14:textId="77777777" w:rsidR="00134D56" w:rsidRPr="00134D56" w:rsidRDefault="00134D56" w:rsidP="0048148B">
      <w:pPr>
        <w:keepLines/>
        <w:spacing w:before="40"/>
        <w:outlineLvl w:val="2"/>
        <w:rPr>
          <w:rFonts w:eastAsiaTheme="majorEastAsia" w:cstheme="minorHAnsi"/>
          <w:b/>
        </w:rPr>
      </w:pPr>
      <w:r w:rsidRPr="00134D56">
        <w:rPr>
          <w:rFonts w:eastAsiaTheme="majorEastAsia" w:cstheme="minorHAnsi"/>
          <w:b/>
        </w:rPr>
        <w:t>UZASADNIENIE</w:t>
      </w:r>
    </w:p>
    <w:p w14:paraId="369A9435" w14:textId="77777777" w:rsidR="00134D56" w:rsidRPr="00A84D58" w:rsidRDefault="00134D56" w:rsidP="00134D56">
      <w:pPr>
        <w:rPr>
          <w:sz w:val="16"/>
          <w:szCs w:val="16"/>
        </w:rPr>
      </w:pPr>
    </w:p>
    <w:p w14:paraId="7114EC64" w14:textId="3A52C626" w:rsidR="00134D56" w:rsidRDefault="00783CA7" w:rsidP="00165137">
      <w:pPr>
        <w:spacing w:line="276" w:lineRule="auto"/>
        <w:outlineLvl w:val="0"/>
        <w:rPr>
          <w:rFonts w:eastAsia="Times New Roman" w:cstheme="minorHAnsi"/>
          <w:bCs/>
          <w:lang w:eastAsia="pl-PL"/>
        </w:rPr>
      </w:pPr>
      <w:r>
        <w:rPr>
          <w:rFonts w:cstheme="minorHAnsi"/>
        </w:rPr>
        <w:t>Jacek Gruszkiewicz</w:t>
      </w:r>
      <w:r w:rsidRPr="00396CBD">
        <w:rPr>
          <w:rFonts w:cstheme="minorHAnsi"/>
        </w:rPr>
        <w:t xml:space="preserve"> </w:t>
      </w:r>
      <w:r>
        <w:rPr>
          <w:rFonts w:cstheme="minorHAnsi"/>
        </w:rPr>
        <w:t>prowadzący</w:t>
      </w:r>
      <w:r w:rsidRPr="00396CBD">
        <w:rPr>
          <w:rFonts w:cstheme="minorHAnsi"/>
        </w:rPr>
        <w:t xml:space="preserve"> działalność gospodarczą pod nazwą Firma „VIABUD” Jacek Gruszkiewicz, z siedzibą </w:t>
      </w:r>
      <w:r w:rsidRPr="00396CBD">
        <w:rPr>
          <w:rFonts w:cstheme="minorHAnsi"/>
          <w:bCs/>
        </w:rPr>
        <w:t>Walkowice 87, 6</w:t>
      </w:r>
      <w:r>
        <w:rPr>
          <w:rFonts w:cstheme="minorHAnsi"/>
          <w:bCs/>
        </w:rPr>
        <w:t>4-700 Czarnków, reprezentowany</w:t>
      </w:r>
      <w:r w:rsidRPr="00396CBD">
        <w:rPr>
          <w:rFonts w:cstheme="minorHAnsi"/>
        </w:rPr>
        <w:t xml:space="preserve"> przez pełnomocnika </w:t>
      </w:r>
      <w:r w:rsidRPr="00396CBD">
        <w:rPr>
          <w:rFonts w:cstheme="minorHAnsi"/>
          <w:bCs/>
        </w:rPr>
        <w:t>Piotra Buczkowskiego</w:t>
      </w:r>
      <w:r w:rsidRPr="00134D56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>zwrócił się z w</w:t>
      </w:r>
      <w:r w:rsidR="00134D56" w:rsidRPr="00134D56">
        <w:rPr>
          <w:rFonts w:eastAsia="Times New Roman" w:cstheme="minorHAnsi"/>
          <w:bCs/>
          <w:lang w:eastAsia="pl-PL"/>
        </w:rPr>
        <w:t xml:space="preserve">nioskiem, który wpłynął </w:t>
      </w:r>
      <w:r>
        <w:rPr>
          <w:rFonts w:eastAsia="Times New Roman" w:cstheme="minorHAnsi"/>
          <w:bCs/>
          <w:lang w:eastAsia="pl-PL"/>
        </w:rPr>
        <w:br/>
      </w:r>
      <w:r w:rsidR="00134D56" w:rsidRPr="00134D56">
        <w:rPr>
          <w:rFonts w:eastAsia="Times New Roman" w:cstheme="minorHAnsi"/>
          <w:bCs/>
          <w:lang w:eastAsia="pl-PL"/>
        </w:rPr>
        <w:t xml:space="preserve">do tutejszego Organu w dniu </w:t>
      </w:r>
      <w:r w:rsidR="00223A0A">
        <w:rPr>
          <w:rFonts w:eastAsia="Times New Roman" w:cstheme="minorHAnsi"/>
          <w:bCs/>
          <w:lang w:eastAsia="pl-PL"/>
        </w:rPr>
        <w:t>12 kwietnia</w:t>
      </w:r>
      <w:r w:rsidR="00134D56" w:rsidRPr="00134D56">
        <w:rPr>
          <w:rFonts w:eastAsia="Times New Roman" w:cstheme="minorHAnsi"/>
          <w:bCs/>
          <w:lang w:eastAsia="pl-PL"/>
        </w:rPr>
        <w:t xml:space="preserve"> 202</w:t>
      </w:r>
      <w:r w:rsidR="00223A0A">
        <w:rPr>
          <w:rFonts w:eastAsia="Times New Roman" w:cstheme="minorHAnsi"/>
          <w:bCs/>
          <w:lang w:eastAsia="pl-PL"/>
        </w:rPr>
        <w:t>4</w:t>
      </w:r>
      <w:r w:rsidR="00134D56" w:rsidRPr="00134D56">
        <w:rPr>
          <w:rFonts w:eastAsia="Times New Roman" w:cstheme="minorHAnsi"/>
          <w:bCs/>
          <w:lang w:eastAsia="pl-PL"/>
        </w:rPr>
        <w:t xml:space="preserve"> r.</w:t>
      </w:r>
      <w:r w:rsidR="00F855CD">
        <w:rPr>
          <w:rFonts w:eastAsia="Times New Roman" w:cstheme="minorHAnsi"/>
          <w:bCs/>
          <w:lang w:eastAsia="pl-PL"/>
        </w:rPr>
        <w:t xml:space="preserve"> i jego uzupełnieniem</w:t>
      </w:r>
      <w:r>
        <w:rPr>
          <w:rFonts w:eastAsia="Times New Roman" w:cstheme="minorHAnsi"/>
          <w:bCs/>
          <w:lang w:eastAsia="pl-PL"/>
        </w:rPr>
        <w:t>, które wpłynęło do tutejszego Organu w dniu</w:t>
      </w:r>
      <w:r w:rsidR="00F855CD">
        <w:rPr>
          <w:rFonts w:eastAsia="Times New Roman" w:cstheme="minorHAnsi"/>
          <w:bCs/>
          <w:lang w:eastAsia="pl-PL"/>
        </w:rPr>
        <w:t xml:space="preserve"> 19 kwietnia 2024 r.</w:t>
      </w:r>
      <w:r w:rsidRPr="00783CA7">
        <w:rPr>
          <w:rFonts w:eastAsia="Times New Roman" w:cstheme="minorHAnsi"/>
          <w:bCs/>
          <w:lang w:eastAsia="pl-PL"/>
        </w:rPr>
        <w:t>,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134D56" w:rsidRPr="00134D56">
        <w:rPr>
          <w:rFonts w:eastAsia="Times New Roman" w:cstheme="minorHAnsi"/>
          <w:bCs/>
          <w:lang w:eastAsia="pl-PL"/>
        </w:rPr>
        <w:t xml:space="preserve">o udzielenie koncesji </w:t>
      </w:r>
      <w:r>
        <w:rPr>
          <w:rFonts w:eastAsia="Times New Roman" w:cstheme="minorHAnsi"/>
          <w:bCs/>
          <w:lang w:eastAsia="pl-PL"/>
        </w:rPr>
        <w:br/>
      </w:r>
      <w:r w:rsidR="00134D56" w:rsidRPr="00134D56">
        <w:rPr>
          <w:rFonts w:eastAsia="Times New Roman" w:cstheme="minorHAnsi"/>
          <w:bCs/>
          <w:lang w:eastAsia="pl-PL"/>
        </w:rPr>
        <w:t xml:space="preserve">na wydobywanie kopaliny ze złoża kruszywa naturalnego </w:t>
      </w:r>
      <w:r w:rsidR="00AA6B4E" w:rsidRPr="008009F6">
        <w:rPr>
          <w:rFonts w:cstheme="minorHAnsi"/>
        </w:rPr>
        <w:t>„</w:t>
      </w:r>
      <w:r w:rsidR="00223A0A" w:rsidRPr="00836E02">
        <w:rPr>
          <w:rFonts w:cstheme="minorHAnsi"/>
        </w:rPr>
        <w:t xml:space="preserve">Romanowo Górne JG” </w:t>
      </w:r>
      <w:r>
        <w:rPr>
          <w:rFonts w:cstheme="minorHAnsi"/>
        </w:rPr>
        <w:br/>
      </w:r>
      <w:r w:rsidR="00223A0A" w:rsidRPr="00836E02">
        <w:rPr>
          <w:rFonts w:cstheme="minorHAnsi"/>
        </w:rPr>
        <w:t>w</w:t>
      </w:r>
      <w:r w:rsidR="00223A0A" w:rsidRPr="00836E02">
        <w:rPr>
          <w:rFonts w:cstheme="minorHAnsi"/>
          <w:color w:val="000000"/>
        </w:rPr>
        <w:t xml:space="preserve"> miejscowości Romanowo Górne, gm. Czarnków, pow. czarnkowsko-trzcianecki, </w:t>
      </w:r>
      <w:r>
        <w:rPr>
          <w:rFonts w:cstheme="minorHAnsi"/>
          <w:color w:val="000000"/>
        </w:rPr>
        <w:br/>
      </w:r>
      <w:r w:rsidR="00223A0A" w:rsidRPr="00836E02">
        <w:rPr>
          <w:rFonts w:cstheme="minorHAnsi"/>
          <w:color w:val="000000"/>
        </w:rPr>
        <w:t>woj. wielkopolskie</w:t>
      </w:r>
      <w:r w:rsidR="00134D56" w:rsidRPr="00DF44A9">
        <w:rPr>
          <w:rFonts w:eastAsia="Times New Roman" w:cstheme="minorHAnsi"/>
          <w:bCs/>
          <w:lang w:eastAsia="pl-PL"/>
        </w:rPr>
        <w:t>.</w:t>
      </w:r>
    </w:p>
    <w:p w14:paraId="4ECE19B8" w14:textId="7B9A5DE2" w:rsidR="00134D56" w:rsidRPr="00134D56" w:rsidRDefault="00134D56" w:rsidP="00165137">
      <w:pPr>
        <w:spacing w:line="276" w:lineRule="auto"/>
        <w:outlineLvl w:val="0"/>
        <w:rPr>
          <w:rFonts w:eastAsia="Times New Roman" w:cstheme="minorHAnsi"/>
          <w:lang w:eastAsia="pl-PL"/>
        </w:rPr>
      </w:pPr>
      <w:r w:rsidRPr="00134D56">
        <w:rPr>
          <w:rFonts w:eastAsia="Times New Roman" w:cstheme="minorHAnsi"/>
          <w:color w:val="000000"/>
          <w:lang w:eastAsia="pl-PL"/>
        </w:rPr>
        <w:t xml:space="preserve">Do wniosku załączono decyzję </w:t>
      </w:r>
      <w:r w:rsidR="00494C6D">
        <w:rPr>
          <w:rFonts w:eastAsia="Times New Roman" w:cstheme="minorHAnsi"/>
          <w:color w:val="000000"/>
          <w:lang w:eastAsia="pl-PL"/>
        </w:rPr>
        <w:t>Wójta Gminy Czarnków</w:t>
      </w:r>
      <w:r w:rsidRPr="00134D56">
        <w:rPr>
          <w:rFonts w:eastAsia="Times New Roman" w:cstheme="minorHAnsi"/>
          <w:color w:val="000000"/>
          <w:lang w:eastAsia="pl-PL"/>
        </w:rPr>
        <w:t xml:space="preserve"> znak: </w:t>
      </w:r>
      <w:r w:rsidR="00494C6D">
        <w:rPr>
          <w:rFonts w:eastAsia="Times New Roman" w:cstheme="minorHAnsi"/>
          <w:color w:val="000000"/>
          <w:lang w:eastAsia="pl-PL"/>
        </w:rPr>
        <w:t>IGROŚ.6220.1.17.2023</w:t>
      </w:r>
      <w:r w:rsidRPr="00134D56">
        <w:rPr>
          <w:rFonts w:eastAsia="Times New Roman" w:cstheme="minorHAnsi"/>
          <w:color w:val="000000"/>
          <w:lang w:eastAsia="pl-PL"/>
        </w:rPr>
        <w:t xml:space="preserve"> </w:t>
      </w:r>
      <w:r w:rsidRPr="00134D56">
        <w:rPr>
          <w:rFonts w:eastAsia="Times New Roman" w:cstheme="minorHAnsi"/>
          <w:color w:val="000000"/>
          <w:lang w:eastAsia="pl-PL"/>
        </w:rPr>
        <w:br/>
        <w:t xml:space="preserve">z dnia </w:t>
      </w:r>
      <w:r w:rsidR="00494C6D">
        <w:rPr>
          <w:rFonts w:eastAsia="Times New Roman" w:cstheme="minorHAnsi"/>
          <w:color w:val="000000"/>
          <w:lang w:eastAsia="pl-PL"/>
        </w:rPr>
        <w:t>3 listopada</w:t>
      </w:r>
      <w:r w:rsidR="00AA6B4E">
        <w:rPr>
          <w:rFonts w:eastAsia="Times New Roman" w:cstheme="minorHAnsi"/>
          <w:color w:val="000000"/>
          <w:lang w:eastAsia="pl-PL"/>
        </w:rPr>
        <w:t xml:space="preserve"> 2023</w:t>
      </w:r>
      <w:r w:rsidRPr="00134D56">
        <w:rPr>
          <w:rFonts w:eastAsia="Times New Roman" w:cstheme="minorHAnsi"/>
          <w:color w:val="000000"/>
          <w:lang w:eastAsia="pl-PL"/>
        </w:rPr>
        <w:t xml:space="preserve"> r. o </w:t>
      </w:r>
      <w:r w:rsidRPr="00134D56">
        <w:rPr>
          <w:rFonts w:eastAsia="Times New Roman" w:cstheme="minorHAnsi"/>
          <w:lang w:eastAsia="pl-PL"/>
        </w:rPr>
        <w:t>środowiskowych uwarunkowaniach</w:t>
      </w:r>
      <w:r w:rsidR="00ED53DA" w:rsidRPr="00ED53DA">
        <w:rPr>
          <w:rFonts w:eastAsia="Times New Roman" w:cstheme="minorHAnsi"/>
          <w:lang w:eastAsia="pl-PL"/>
        </w:rPr>
        <w:t xml:space="preserve"> </w:t>
      </w:r>
      <w:r w:rsidR="00ED53DA">
        <w:rPr>
          <w:rFonts w:eastAsia="Times New Roman" w:cstheme="minorHAnsi"/>
          <w:lang w:eastAsia="pl-PL"/>
        </w:rPr>
        <w:t>dla przedsięwzięcia polegającego na</w:t>
      </w:r>
      <w:r w:rsidR="00494C6D">
        <w:rPr>
          <w:rFonts w:eastAsia="Times New Roman" w:cstheme="minorHAnsi"/>
          <w:lang w:eastAsia="pl-PL"/>
        </w:rPr>
        <w:t xml:space="preserve"> powierzchniowej (odkrywkowej) eksploatacji</w:t>
      </w:r>
      <w:r w:rsidR="00ED53DA">
        <w:rPr>
          <w:rFonts w:eastAsia="Times New Roman" w:cstheme="minorHAnsi"/>
          <w:lang w:eastAsia="pl-PL"/>
        </w:rPr>
        <w:t xml:space="preserve"> </w:t>
      </w:r>
      <w:r w:rsidR="007A10EF">
        <w:rPr>
          <w:rFonts w:eastAsia="Times New Roman" w:cstheme="minorHAnsi"/>
          <w:lang w:eastAsia="pl-PL"/>
        </w:rPr>
        <w:t xml:space="preserve">kopaliny ze </w:t>
      </w:r>
      <w:r w:rsidR="00ED53DA">
        <w:rPr>
          <w:rFonts w:eastAsia="Times New Roman" w:cstheme="minorHAnsi"/>
          <w:lang w:eastAsia="pl-PL"/>
        </w:rPr>
        <w:t xml:space="preserve">złoża kruszywa naturalnego </w:t>
      </w:r>
      <w:r w:rsidR="00CF6333">
        <w:rPr>
          <w:rFonts w:eastAsia="Times New Roman" w:cstheme="minorHAnsi"/>
          <w:lang w:eastAsia="pl-PL"/>
        </w:rPr>
        <w:t>„</w:t>
      </w:r>
      <w:r w:rsidR="00494C6D">
        <w:rPr>
          <w:rFonts w:eastAsia="Times New Roman" w:cstheme="minorHAnsi"/>
          <w:lang w:eastAsia="pl-PL"/>
        </w:rPr>
        <w:t>Romanowo Górne JG</w:t>
      </w:r>
      <w:r w:rsidR="00ED53DA">
        <w:rPr>
          <w:rFonts w:eastAsia="Times New Roman" w:cstheme="minorHAnsi"/>
          <w:lang w:eastAsia="pl-PL"/>
        </w:rPr>
        <w:t>”</w:t>
      </w:r>
      <w:r w:rsidRPr="00134D56">
        <w:rPr>
          <w:rFonts w:eastAsia="Times New Roman" w:cstheme="minorHAnsi"/>
          <w:lang w:eastAsia="pl-PL"/>
        </w:rPr>
        <w:t xml:space="preserve">, która jest ostateczna i podlega wykonaniu od dnia </w:t>
      </w:r>
      <w:r w:rsidR="00494C6D">
        <w:rPr>
          <w:rFonts w:eastAsia="Times New Roman" w:cstheme="minorHAnsi"/>
          <w:lang w:eastAsia="pl-PL"/>
        </w:rPr>
        <w:t>2 grudnia</w:t>
      </w:r>
      <w:r w:rsidR="00ED53DA">
        <w:rPr>
          <w:rFonts w:eastAsia="Times New Roman" w:cstheme="minorHAnsi"/>
          <w:lang w:eastAsia="pl-PL"/>
        </w:rPr>
        <w:t xml:space="preserve"> 2023 r.</w:t>
      </w:r>
      <w:r w:rsidRPr="00134D56">
        <w:rPr>
          <w:rFonts w:eastAsia="Times New Roman" w:cstheme="minorHAnsi"/>
          <w:lang w:eastAsia="pl-PL"/>
        </w:rPr>
        <w:t xml:space="preserve"> </w:t>
      </w:r>
    </w:p>
    <w:p w14:paraId="53BD9384" w14:textId="3C1355CB" w:rsidR="00134D56" w:rsidRPr="00134D56" w:rsidRDefault="00A84D58" w:rsidP="00307B9E">
      <w:pPr>
        <w:spacing w:line="276" w:lineRule="auto"/>
        <w:rPr>
          <w:rFonts w:cstheme="minorHAnsi"/>
        </w:rPr>
      </w:pPr>
      <w:r>
        <w:rPr>
          <w:rFonts w:cstheme="minorHAnsi"/>
        </w:rPr>
        <w:t>M</w:t>
      </w:r>
      <w:r w:rsidR="00134D56" w:rsidRPr="00134D56">
        <w:rPr>
          <w:rFonts w:cstheme="minorHAnsi"/>
        </w:rPr>
        <w:t>arszałek Województwa Wielkopolskiego jest organem administracji geologicznej właściwym w rozpatrywanej sprawie, na podstawie art. 22 ust. 4 w zw. z art. 156 ust. 1 pkt 2 i art. 161 ust.1</w:t>
      </w:r>
      <w:r w:rsidR="00134D56" w:rsidRPr="00134D56">
        <w:rPr>
          <w:rFonts w:cstheme="minorHAnsi"/>
          <w:color w:val="FF0000"/>
        </w:rPr>
        <w:t xml:space="preserve"> </w:t>
      </w:r>
      <w:r w:rsidR="00134D56" w:rsidRPr="00134D56">
        <w:rPr>
          <w:rFonts w:cstheme="minorHAnsi"/>
        </w:rPr>
        <w:t xml:space="preserve">Prawa geologicznego i górniczego. </w:t>
      </w:r>
    </w:p>
    <w:p w14:paraId="30650441" w14:textId="2E815C0A" w:rsidR="00134D56" w:rsidRPr="00134D56" w:rsidRDefault="00134D56" w:rsidP="00307B9E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line="276" w:lineRule="auto"/>
        <w:rPr>
          <w:rFonts w:cstheme="minorHAnsi"/>
          <w:highlight w:val="yellow"/>
        </w:rPr>
      </w:pPr>
      <w:r w:rsidRPr="00134D56">
        <w:rPr>
          <w:rFonts w:cstheme="minorHAnsi"/>
        </w:rPr>
        <w:t>Zgodnie z art. 61 § 4 Kodeksu postępowania administracyjnego Marszałek Województwa Wielko</w:t>
      </w:r>
      <w:r w:rsidR="00EA32F2">
        <w:rPr>
          <w:rFonts w:cstheme="minorHAnsi"/>
        </w:rPr>
        <w:t>polsk</w:t>
      </w:r>
      <w:r w:rsidR="00A66BAD">
        <w:rPr>
          <w:rFonts w:cstheme="minorHAnsi"/>
        </w:rPr>
        <w:t>iego, pismem zna</w:t>
      </w:r>
      <w:r w:rsidR="00E028E4">
        <w:rPr>
          <w:rFonts w:cstheme="minorHAnsi"/>
        </w:rPr>
        <w:t>k: DSK-V.7422.24</w:t>
      </w:r>
      <w:r w:rsidR="00EA32F2">
        <w:rPr>
          <w:rFonts w:cstheme="minorHAnsi"/>
        </w:rPr>
        <w:t>.202</w:t>
      </w:r>
      <w:r w:rsidR="00E028E4">
        <w:rPr>
          <w:rFonts w:cstheme="minorHAnsi"/>
        </w:rPr>
        <w:t>4</w:t>
      </w:r>
      <w:r w:rsidRPr="00134D56">
        <w:rPr>
          <w:rFonts w:cstheme="minorHAnsi"/>
          <w:b/>
        </w:rPr>
        <w:t xml:space="preserve"> </w:t>
      </w:r>
      <w:r w:rsidRPr="00134D56">
        <w:rPr>
          <w:rFonts w:cstheme="minorHAnsi"/>
        </w:rPr>
        <w:t xml:space="preserve">z dnia </w:t>
      </w:r>
      <w:r w:rsidR="000B049C">
        <w:rPr>
          <w:rFonts w:cstheme="minorHAnsi"/>
        </w:rPr>
        <w:br/>
      </w:r>
      <w:r w:rsidR="00E028E4">
        <w:rPr>
          <w:rFonts w:cstheme="minorHAnsi"/>
        </w:rPr>
        <w:t>6 maja 2024 r., zawiadomił Stronę</w:t>
      </w:r>
      <w:r w:rsidRPr="00134D56">
        <w:rPr>
          <w:rFonts w:cstheme="minorHAnsi"/>
        </w:rPr>
        <w:t xml:space="preserve"> o wszczęciu postępowania w ww. sprawie.</w:t>
      </w:r>
    </w:p>
    <w:p w14:paraId="3C3CC664" w14:textId="1570734A" w:rsidR="00E92E22" w:rsidRDefault="00E92E22" w:rsidP="00544C29">
      <w:pPr>
        <w:spacing w:line="276" w:lineRule="auto"/>
      </w:pPr>
      <w:r>
        <w:t xml:space="preserve">Wypełniając obowiązek wynikający z art. 23 ust. 2b ustawy Prawo geologiczne i górnicze Marszałek Województwa Wielkopolskiego, pismem znak: </w:t>
      </w:r>
      <w:r>
        <w:br/>
        <w:t xml:space="preserve">DSK-V.7422.24.2024 z dnia 6 maja 2024 r., wystąpił do Dyrektora Okręgowego Urzędu Górniczego w Poznaniu o zaopiniowanie „Projektu zagospodarowania złoża kruszywa </w:t>
      </w:r>
      <w:r>
        <w:lastRenderedPageBreak/>
        <w:t xml:space="preserve">naturalnego Romanowo Górne JG”. </w:t>
      </w:r>
      <w:r w:rsidR="00CA2137">
        <w:t xml:space="preserve">Dyrektor Okręgowego Urzędu Górniczego </w:t>
      </w:r>
      <w:r w:rsidR="00CA2137">
        <w:br/>
        <w:t xml:space="preserve">w Poznaniu </w:t>
      </w:r>
      <w:r w:rsidR="00F24BF8">
        <w:t>postanowieniem znak: POZ.5410.12.2024.BT z dnia 20 maja 2024 r. zaopiniował pozytywnie ww. projekt.</w:t>
      </w:r>
    </w:p>
    <w:p w14:paraId="684F3D56" w14:textId="4CE01F51" w:rsidR="00F24BF8" w:rsidRDefault="00134D56" w:rsidP="00F24BF8">
      <w:pPr>
        <w:spacing w:line="276" w:lineRule="auto"/>
      </w:pPr>
      <w:r w:rsidRPr="002412E3">
        <w:rPr>
          <w:rFonts w:cstheme="minorHAnsi"/>
        </w:rPr>
        <w:t xml:space="preserve">Wypełniając obowiązek wynikający z art. 23 ust. 2a pkt 1 ustawy Prawo geologiczne </w:t>
      </w:r>
      <w:r w:rsidR="00544C29" w:rsidRPr="002412E3">
        <w:rPr>
          <w:rFonts w:cstheme="minorHAnsi"/>
        </w:rPr>
        <w:br/>
      </w:r>
      <w:r w:rsidRPr="002412E3">
        <w:rPr>
          <w:rFonts w:cstheme="minorHAnsi"/>
        </w:rPr>
        <w:t>i górnicze, tutejs</w:t>
      </w:r>
      <w:r w:rsidR="00EA32F2" w:rsidRPr="002412E3">
        <w:rPr>
          <w:rFonts w:cstheme="minorHAnsi"/>
        </w:rPr>
        <w:t>zy Organ – pismem znak:</w:t>
      </w:r>
      <w:r w:rsidR="00E028E4">
        <w:rPr>
          <w:rFonts w:cstheme="minorHAnsi"/>
        </w:rPr>
        <w:t xml:space="preserve"> DSK-V.7422.24.2024</w:t>
      </w:r>
      <w:r w:rsidRPr="002412E3">
        <w:rPr>
          <w:rFonts w:cstheme="minorHAnsi"/>
        </w:rPr>
        <w:t xml:space="preserve"> z dnia </w:t>
      </w:r>
      <w:r w:rsidR="00E028E4">
        <w:rPr>
          <w:rFonts w:cstheme="minorHAnsi"/>
        </w:rPr>
        <w:t>6 maja 2024</w:t>
      </w:r>
      <w:r w:rsidRPr="002412E3">
        <w:rPr>
          <w:rFonts w:cstheme="minorHAnsi"/>
        </w:rPr>
        <w:t xml:space="preserve"> r.</w:t>
      </w:r>
      <w:r w:rsidR="00A66BAD">
        <w:rPr>
          <w:rFonts w:cstheme="minorHAnsi"/>
        </w:rPr>
        <w:t xml:space="preserve"> </w:t>
      </w:r>
      <w:r w:rsidR="00E028E4">
        <w:rPr>
          <w:rFonts w:cstheme="minorHAnsi"/>
        </w:rPr>
        <w:br/>
      </w:r>
      <w:r w:rsidRPr="002412E3">
        <w:rPr>
          <w:rFonts w:cstheme="minorHAnsi"/>
        </w:rPr>
        <w:t xml:space="preserve">– wystąpił do </w:t>
      </w:r>
      <w:r w:rsidR="00E028E4">
        <w:rPr>
          <w:rFonts w:cstheme="minorHAnsi"/>
        </w:rPr>
        <w:t>Wójta Gminy Czarnków</w:t>
      </w:r>
      <w:r w:rsidRPr="002412E3">
        <w:rPr>
          <w:rFonts w:cstheme="minorHAnsi"/>
        </w:rPr>
        <w:t>, o uzgodnienie udzielenia przedmiotowej koncesji</w:t>
      </w:r>
      <w:r w:rsidR="00EA32F2" w:rsidRPr="002412E3">
        <w:rPr>
          <w:rFonts w:cstheme="minorHAnsi"/>
        </w:rPr>
        <w:t xml:space="preserve">. </w:t>
      </w:r>
      <w:r w:rsidR="00F24BF8" w:rsidRPr="002412E3">
        <w:rPr>
          <w:bCs/>
        </w:rPr>
        <w:t>Do dnia wydania niniejszej decyzji</w:t>
      </w:r>
      <w:r w:rsidR="00F24BF8" w:rsidRPr="002412E3">
        <w:t xml:space="preserve"> Wójt Gminy Czarnków nie przedstawił</w:t>
      </w:r>
      <w:r w:rsidR="00F24BF8" w:rsidRPr="002412E3">
        <w:rPr>
          <w:bCs/>
        </w:rPr>
        <w:t xml:space="preserve"> tutejszemu Organowi swojego stanowiska. </w:t>
      </w:r>
      <w:r w:rsidR="00F24BF8" w:rsidRPr="002412E3">
        <w:t xml:space="preserve">W związku z powyższym, zgodnie z art. 9 ust. 2 ustawy Prawo geologiczne i górnicze, uznano że Wójt Gminy Czarnków aprobuje rozstrzygnięcie przedmiotowej sprawy w brzmieniu przedłożonym przez organ </w:t>
      </w:r>
    </w:p>
    <w:p w14:paraId="42F10387" w14:textId="77777777" w:rsidR="00F24BF8" w:rsidRDefault="00F24BF8" w:rsidP="00F24BF8">
      <w:pPr>
        <w:spacing w:line="276" w:lineRule="auto"/>
        <w:rPr>
          <w:rFonts w:cstheme="minorHAnsi"/>
        </w:rPr>
      </w:pPr>
      <w:r w:rsidRPr="002412E3">
        <w:t xml:space="preserve">administracji geologicznej stopnia wojewódzkiego. Zatem nie ma przeszkód prawnych </w:t>
      </w:r>
      <w:r>
        <w:br/>
      </w:r>
      <w:r w:rsidRPr="002412E3">
        <w:t>i faktycznych do wydania niniejszej decyzji</w:t>
      </w:r>
      <w:r>
        <w:t>.</w:t>
      </w:r>
    </w:p>
    <w:p w14:paraId="46C0DFFA" w14:textId="057BE0BF" w:rsidR="00F26D87" w:rsidRDefault="00134D56" w:rsidP="00544C29">
      <w:pPr>
        <w:spacing w:line="276" w:lineRule="auto"/>
        <w:rPr>
          <w:rFonts w:cstheme="minorHAnsi"/>
        </w:rPr>
      </w:pPr>
      <w:r w:rsidRPr="00134D56">
        <w:rPr>
          <w:rFonts w:cstheme="minorHAnsi"/>
        </w:rPr>
        <w:t>Na podstawie art. 10 § 1 ustawy Kodeks postępowania administracyjnego, Marszałek Województwa Wielkopolskiego, przed wydaniem rozstrzygnięcia w spr</w:t>
      </w:r>
      <w:r w:rsidR="00B97440">
        <w:rPr>
          <w:rFonts w:cstheme="minorHAnsi"/>
        </w:rPr>
        <w:t>awie, pismem znak: DSK-V.7422.24.2024</w:t>
      </w:r>
      <w:r w:rsidRPr="00134D56">
        <w:rPr>
          <w:rFonts w:cstheme="minorHAnsi"/>
          <w:b/>
        </w:rPr>
        <w:t xml:space="preserve"> </w:t>
      </w:r>
      <w:r w:rsidRPr="00134D56">
        <w:rPr>
          <w:rFonts w:cstheme="minorHAnsi"/>
        </w:rPr>
        <w:t xml:space="preserve">z dnia </w:t>
      </w:r>
      <w:r w:rsidR="00CA2137" w:rsidRPr="004A6231">
        <w:rPr>
          <w:rFonts w:cstheme="minorHAnsi"/>
        </w:rPr>
        <w:t>28 maja</w:t>
      </w:r>
      <w:r w:rsidR="00B97440">
        <w:rPr>
          <w:rFonts w:cstheme="minorHAnsi"/>
        </w:rPr>
        <w:t xml:space="preserve"> 2024 r., poinformował Stronę</w:t>
      </w:r>
      <w:r w:rsidRPr="00134D56">
        <w:rPr>
          <w:rFonts w:cstheme="minorHAnsi"/>
        </w:rPr>
        <w:t xml:space="preserve"> o możliwości </w:t>
      </w:r>
      <w:r w:rsidRPr="00134D56">
        <w:rPr>
          <w:rFonts w:cstheme="minorHAnsi"/>
          <w:color w:val="000000"/>
        </w:rPr>
        <w:t>wypowiedzenia się, co do zebranych materiałów</w:t>
      </w:r>
      <w:r w:rsidR="00B97440">
        <w:rPr>
          <w:rFonts w:cstheme="minorHAnsi"/>
        </w:rPr>
        <w:t>. Strona</w:t>
      </w:r>
      <w:r w:rsidRPr="00134D56">
        <w:rPr>
          <w:rFonts w:cstheme="minorHAnsi"/>
        </w:rPr>
        <w:t xml:space="preserve"> </w:t>
      </w:r>
      <w:r w:rsidR="00CA2137">
        <w:rPr>
          <w:rFonts w:cstheme="minorHAnsi"/>
        </w:rPr>
        <w:t xml:space="preserve">nie skorzystała </w:t>
      </w:r>
      <w:r w:rsidR="00CA2137">
        <w:rPr>
          <w:rFonts w:cstheme="minorHAnsi"/>
        </w:rPr>
        <w:br/>
        <w:t>z ww. uprawnienia.</w:t>
      </w:r>
    </w:p>
    <w:p w14:paraId="46821781" w14:textId="7FE9C11A" w:rsidR="00E30A9B" w:rsidRPr="00DF1185" w:rsidRDefault="00E30A9B" w:rsidP="00E30A9B">
      <w:pPr>
        <w:tabs>
          <w:tab w:val="left" w:pos="7655"/>
        </w:tabs>
        <w:spacing w:line="276" w:lineRule="auto"/>
        <w:rPr>
          <w:rFonts w:cstheme="minorHAnsi"/>
        </w:rPr>
      </w:pPr>
      <w:r w:rsidRPr="00835C82">
        <w:rPr>
          <w:rFonts w:cstheme="minorHAnsi"/>
        </w:rPr>
        <w:t>W toku postępowania, Strona została poinformowana o wyznaczeniu nowego terminu załatwienia sprawy, na podstawie art. 36  Kodeksu postępowania administracyjnego.</w:t>
      </w:r>
    </w:p>
    <w:p w14:paraId="4C064C38" w14:textId="3A50CB01" w:rsidR="000E4DB9" w:rsidRPr="00A66BAD" w:rsidRDefault="000E4DB9" w:rsidP="00A66BAD">
      <w:pPr>
        <w:spacing w:line="276" w:lineRule="auto"/>
        <w:rPr>
          <w:rFonts w:cstheme="minorHAnsi"/>
          <w:bCs/>
        </w:rPr>
      </w:pPr>
      <w:r w:rsidRPr="00A66BAD">
        <w:rPr>
          <w:rFonts w:cstheme="minorHAnsi"/>
        </w:rPr>
        <w:t>Złoże kruszywa naturalnego „</w:t>
      </w:r>
      <w:r w:rsidR="00552749">
        <w:rPr>
          <w:rFonts w:cstheme="minorHAnsi"/>
        </w:rPr>
        <w:t>Romanowo Górne JG</w:t>
      </w:r>
      <w:r w:rsidRPr="00A66BAD">
        <w:rPr>
          <w:rFonts w:cstheme="minorHAnsi"/>
        </w:rPr>
        <w:t xml:space="preserve">” zostało udokumentowane </w:t>
      </w:r>
      <w:r w:rsidR="00552749">
        <w:rPr>
          <w:rFonts w:cstheme="minorHAnsi"/>
        </w:rPr>
        <w:br/>
      </w:r>
      <w:r w:rsidRPr="00A66BAD">
        <w:rPr>
          <w:rFonts w:cstheme="minorHAnsi"/>
        </w:rPr>
        <w:t xml:space="preserve">w formie </w:t>
      </w:r>
      <w:r w:rsidRPr="00A66BAD">
        <w:rPr>
          <w:rFonts w:cstheme="minorHAnsi"/>
          <w:color w:val="000000"/>
        </w:rPr>
        <w:t>„</w:t>
      </w:r>
      <w:r w:rsidR="00552749" w:rsidRPr="00596ABF">
        <w:rPr>
          <w:rFonts w:cstheme="minorHAnsi"/>
        </w:rPr>
        <w:t>Dokumentacji geologicznej złoża kruszywa naturalnego /piasków skaleniowo-kwarcowych/ Romanowo Górne JG w kat. C</w:t>
      </w:r>
      <w:r w:rsidR="00552749" w:rsidRPr="00596ABF">
        <w:rPr>
          <w:rFonts w:cstheme="minorHAnsi"/>
          <w:vertAlign w:val="subscript"/>
        </w:rPr>
        <w:t>1</w:t>
      </w:r>
      <w:r w:rsidR="00552749" w:rsidRPr="00596ABF">
        <w:rPr>
          <w:rFonts w:cstheme="minorHAnsi"/>
        </w:rPr>
        <w:t xml:space="preserve"> w miejscowości Romanowo Górne, gm. Czarnków, pow. czarnkowsko-trzcianecki, woj. wielkopolskie</w:t>
      </w:r>
      <w:r w:rsidRPr="00A66BAD">
        <w:rPr>
          <w:rFonts w:cstheme="minorHAnsi"/>
        </w:rPr>
        <w:t>”,</w:t>
      </w:r>
      <w:r w:rsidRPr="00A66BAD">
        <w:rPr>
          <w:rFonts w:cstheme="minorHAnsi"/>
          <w:color w:val="000000"/>
        </w:rPr>
        <w:t xml:space="preserve"> zatwierdzonej decyzją Marszałka Województwa Wielkopolskiego znak: </w:t>
      </w:r>
      <w:r w:rsidR="00552749">
        <w:rPr>
          <w:rFonts w:cstheme="minorHAnsi"/>
          <w:color w:val="000000"/>
        </w:rPr>
        <w:br/>
      </w:r>
      <w:r w:rsidR="00552749">
        <w:rPr>
          <w:rFonts w:cstheme="minorHAnsi"/>
          <w:bCs/>
        </w:rPr>
        <w:t>DSK</w:t>
      </w:r>
      <w:r w:rsidR="00552749" w:rsidRPr="00596ABF">
        <w:rPr>
          <w:rFonts w:cstheme="minorHAnsi"/>
          <w:bCs/>
        </w:rPr>
        <w:t>-I</w:t>
      </w:r>
      <w:r w:rsidR="00552749">
        <w:rPr>
          <w:rFonts w:cstheme="minorHAnsi"/>
          <w:bCs/>
        </w:rPr>
        <w:t>-OG.7427.25.2022</w:t>
      </w:r>
      <w:r w:rsidR="00552749" w:rsidRPr="00596ABF">
        <w:rPr>
          <w:rFonts w:cstheme="minorHAnsi"/>
          <w:bCs/>
        </w:rPr>
        <w:t xml:space="preserve"> </w:t>
      </w:r>
      <w:r w:rsidR="00552749" w:rsidRPr="00596ABF">
        <w:rPr>
          <w:rFonts w:cstheme="minorHAnsi"/>
          <w:color w:val="000000"/>
        </w:rPr>
        <w:t xml:space="preserve">z dnia </w:t>
      </w:r>
      <w:r w:rsidR="00552749">
        <w:rPr>
          <w:rFonts w:cstheme="minorHAnsi"/>
          <w:color w:val="000000"/>
        </w:rPr>
        <w:t>22 lipca</w:t>
      </w:r>
      <w:r w:rsidR="00552749">
        <w:rPr>
          <w:rFonts w:cstheme="minorHAnsi"/>
          <w:bCs/>
        </w:rPr>
        <w:t xml:space="preserve"> 2022</w:t>
      </w:r>
      <w:r w:rsidR="00552749" w:rsidRPr="00596ABF">
        <w:rPr>
          <w:rFonts w:cstheme="minorHAnsi"/>
          <w:bCs/>
        </w:rPr>
        <w:t xml:space="preserve"> r.</w:t>
      </w:r>
      <w:r w:rsidRPr="00A66BAD">
        <w:rPr>
          <w:rFonts w:cstheme="minorHAnsi"/>
          <w:bCs/>
        </w:rPr>
        <w:t xml:space="preserve">, na </w:t>
      </w:r>
      <w:r w:rsidR="00BD51D5">
        <w:rPr>
          <w:rFonts w:cstheme="minorHAnsi"/>
          <w:bCs/>
        </w:rPr>
        <w:t>części działek</w:t>
      </w:r>
      <w:r w:rsidRPr="00A66BAD">
        <w:rPr>
          <w:rFonts w:cstheme="minorHAnsi"/>
          <w:bCs/>
        </w:rPr>
        <w:t xml:space="preserve"> </w:t>
      </w:r>
      <w:r w:rsidR="00A66BAD" w:rsidRPr="00A66BAD">
        <w:rPr>
          <w:rFonts w:cstheme="minorHAnsi"/>
          <w:bCs/>
        </w:rPr>
        <w:t xml:space="preserve">nr </w:t>
      </w:r>
      <w:r w:rsidR="00BD51D5">
        <w:rPr>
          <w:rFonts w:cstheme="minorHAnsi"/>
          <w:bCs/>
        </w:rPr>
        <w:t>199, 201, 202</w:t>
      </w:r>
      <w:r w:rsidR="008E175B" w:rsidRPr="00A66BAD">
        <w:rPr>
          <w:rFonts w:cstheme="minorHAnsi"/>
          <w:bCs/>
        </w:rPr>
        <w:t>,</w:t>
      </w:r>
      <w:r w:rsidRPr="00A66BAD">
        <w:rPr>
          <w:rFonts w:cstheme="minorHAnsi"/>
          <w:bCs/>
        </w:rPr>
        <w:t xml:space="preserve"> </w:t>
      </w:r>
      <w:r w:rsidR="00BD51D5">
        <w:rPr>
          <w:rFonts w:cstheme="minorHAnsi"/>
          <w:bCs/>
        </w:rPr>
        <w:br/>
      </w:r>
      <w:r w:rsidRPr="00A66BAD">
        <w:rPr>
          <w:rFonts w:cstheme="minorHAnsi"/>
          <w:bCs/>
        </w:rPr>
        <w:t xml:space="preserve">o powierzchni </w:t>
      </w:r>
      <w:r w:rsidR="00A66BAD" w:rsidRPr="00A66BAD">
        <w:rPr>
          <w:rFonts w:cstheme="minorHAnsi"/>
          <w:bCs/>
        </w:rPr>
        <w:t xml:space="preserve">ok. </w:t>
      </w:r>
      <w:r w:rsidR="00BD51D5">
        <w:rPr>
          <w:rFonts w:cstheme="minorHAnsi"/>
          <w:bCs/>
        </w:rPr>
        <w:t>2,98</w:t>
      </w:r>
      <w:r w:rsidR="008E175B" w:rsidRPr="00A66BAD">
        <w:rPr>
          <w:rFonts w:cstheme="minorHAnsi"/>
          <w:bCs/>
        </w:rPr>
        <w:t xml:space="preserve"> ha.</w:t>
      </w:r>
    </w:p>
    <w:p w14:paraId="6ADC7F3C" w14:textId="28C788D1" w:rsidR="00134D56" w:rsidRPr="00134D56" w:rsidRDefault="00F33C80" w:rsidP="00544C29">
      <w:pPr>
        <w:spacing w:line="276" w:lineRule="auto"/>
        <w:rPr>
          <w:rFonts w:cstheme="minorHAnsi"/>
        </w:rPr>
      </w:pPr>
      <w:r>
        <w:rPr>
          <w:rFonts w:cstheme="minorHAnsi"/>
        </w:rPr>
        <w:t>E</w:t>
      </w:r>
      <w:r w:rsidR="00134D56" w:rsidRPr="00134D56">
        <w:rPr>
          <w:rFonts w:cstheme="minorHAnsi"/>
        </w:rPr>
        <w:t xml:space="preserve">ksploatacja złoża prowadzona będzie </w:t>
      </w:r>
      <w:r>
        <w:rPr>
          <w:rFonts w:cstheme="minorHAnsi"/>
        </w:rPr>
        <w:t xml:space="preserve">w obrębie </w:t>
      </w:r>
      <w:r w:rsidR="001A3D7A">
        <w:rPr>
          <w:rFonts w:cstheme="minorHAnsi"/>
        </w:rPr>
        <w:t xml:space="preserve">części </w:t>
      </w:r>
      <w:r w:rsidR="001C117D">
        <w:rPr>
          <w:rFonts w:cstheme="minorHAnsi"/>
        </w:rPr>
        <w:t>działek</w:t>
      </w:r>
      <w:r>
        <w:rPr>
          <w:rFonts w:cstheme="minorHAnsi"/>
        </w:rPr>
        <w:t xml:space="preserve"> nr </w:t>
      </w:r>
      <w:r w:rsidR="001C117D">
        <w:rPr>
          <w:rFonts w:cstheme="minorHAnsi"/>
        </w:rPr>
        <w:t>199, 201, 202</w:t>
      </w:r>
      <w:r>
        <w:rPr>
          <w:rFonts w:cstheme="minorHAnsi"/>
        </w:rPr>
        <w:t xml:space="preserve"> </w:t>
      </w:r>
      <w:r w:rsidR="001C117D">
        <w:rPr>
          <w:rFonts w:cstheme="minorHAnsi"/>
        </w:rPr>
        <w:br/>
      </w:r>
      <w:r>
        <w:rPr>
          <w:rFonts w:cstheme="minorHAnsi"/>
        </w:rPr>
        <w:t>o</w:t>
      </w:r>
      <w:r w:rsidR="00134D56" w:rsidRPr="00134D56">
        <w:rPr>
          <w:rFonts w:cstheme="minorHAnsi"/>
        </w:rPr>
        <w:t xml:space="preserve"> powierzchni </w:t>
      </w:r>
      <w:r w:rsidR="00A66BAD">
        <w:rPr>
          <w:rFonts w:cstheme="minorHAnsi"/>
        </w:rPr>
        <w:t xml:space="preserve">ok. </w:t>
      </w:r>
      <w:r w:rsidR="00DF4F10">
        <w:rPr>
          <w:rFonts w:cstheme="minorHAnsi"/>
        </w:rPr>
        <w:t>2</w:t>
      </w:r>
      <w:r w:rsidR="00DF4F10" w:rsidRPr="00DF4F10">
        <w:rPr>
          <w:rFonts w:cstheme="minorHAnsi"/>
        </w:rPr>
        <w:t>,64</w:t>
      </w:r>
      <w:r>
        <w:rPr>
          <w:rFonts w:cstheme="minorHAnsi"/>
        </w:rPr>
        <w:t xml:space="preserve"> ha, </w:t>
      </w:r>
      <w:r w:rsidR="00134D56" w:rsidRPr="00134D56">
        <w:rPr>
          <w:rFonts w:cstheme="minorHAnsi"/>
        </w:rPr>
        <w:t xml:space="preserve">w granicach zasobów przemysłowych złoża, systemem odkrywkowym. Według informacji zamieszczonej w projekcie zagospodarowania złoża, rekultywacja terenu poeksploatacyjnego planowana jest w kierunku rolnym.  </w:t>
      </w:r>
    </w:p>
    <w:p w14:paraId="280A122A" w14:textId="46EBAE48" w:rsidR="00134D56" w:rsidRPr="00134D56" w:rsidRDefault="00134D56" w:rsidP="00544C29">
      <w:pPr>
        <w:spacing w:line="276" w:lineRule="auto"/>
        <w:rPr>
          <w:rFonts w:cstheme="minorHAnsi"/>
        </w:rPr>
      </w:pPr>
      <w:r w:rsidRPr="00134D56">
        <w:rPr>
          <w:rFonts w:cstheme="minorHAnsi"/>
        </w:rPr>
        <w:t>Teren przeznaczony pod eksploatację złoża kruszywa naturalnego „</w:t>
      </w:r>
      <w:r w:rsidR="007F159E">
        <w:rPr>
          <w:rFonts w:cstheme="minorHAnsi"/>
        </w:rPr>
        <w:t>Romanowo Górne JG</w:t>
      </w:r>
      <w:r w:rsidRPr="00134D56">
        <w:rPr>
          <w:rFonts w:cstheme="minorHAnsi"/>
        </w:rPr>
        <w:t xml:space="preserve">” zlokalizowany jest poza granicami obszarów chronionego krajobrazu oraz parków krajobrazowych będących w kompetencji Samorządu Województwa Wielkopolskiego, na podstawie ustawy z dnia 16 kwietnia 2004 r. o ochronie przyrody (tekst jednolity: </w:t>
      </w:r>
      <w:r w:rsidR="008168B1">
        <w:rPr>
          <w:rFonts w:cstheme="minorHAnsi"/>
        </w:rPr>
        <w:br/>
      </w:r>
      <w:r w:rsidR="004E20AA">
        <w:rPr>
          <w:rFonts w:cstheme="minorHAnsi"/>
        </w:rPr>
        <w:t>Dz. U. z 2023</w:t>
      </w:r>
      <w:r w:rsidRPr="00134D56">
        <w:rPr>
          <w:rFonts w:cstheme="minorHAnsi"/>
        </w:rPr>
        <w:t xml:space="preserve"> r., poz.</w:t>
      </w:r>
      <w:r w:rsidR="00544C29">
        <w:rPr>
          <w:rFonts w:cstheme="minorHAnsi"/>
        </w:rPr>
        <w:t xml:space="preserve"> </w:t>
      </w:r>
      <w:r w:rsidR="004E20AA">
        <w:rPr>
          <w:rFonts w:cstheme="minorHAnsi"/>
        </w:rPr>
        <w:t>1336</w:t>
      </w:r>
      <w:r w:rsidR="007F159E">
        <w:rPr>
          <w:rFonts w:cstheme="minorHAnsi"/>
        </w:rPr>
        <w:t xml:space="preserve"> ze zm.</w:t>
      </w:r>
      <w:r w:rsidRPr="00134D56">
        <w:rPr>
          <w:rFonts w:cstheme="minorHAnsi"/>
        </w:rPr>
        <w:t>).</w:t>
      </w:r>
    </w:p>
    <w:p w14:paraId="5042C918" w14:textId="30C613F3" w:rsidR="00134D56" w:rsidRPr="00134D56" w:rsidRDefault="00134D56" w:rsidP="00A8504E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134D56">
        <w:rPr>
          <w:rFonts w:cstheme="minorHAnsi"/>
        </w:rPr>
        <w:t xml:space="preserve">Zgodnie z art. 30 ust. 3 Prawa geologicznego i górniczego – niniejsza koncesja </w:t>
      </w:r>
      <w:r w:rsidRPr="00134D56">
        <w:rPr>
          <w:rFonts w:cstheme="minorHAnsi"/>
        </w:rPr>
        <w:br/>
        <w:t>nie zwalnia Przedsiębiorcy z obowiązków określonych odrębnymi przepisami, w tym uzyskania przewidzianych nimi decyzji.</w:t>
      </w:r>
    </w:p>
    <w:p w14:paraId="2D298C8A" w14:textId="7C63FBD7" w:rsidR="00134D56" w:rsidRPr="00A84D58" w:rsidRDefault="00134D56" w:rsidP="00307B9E">
      <w:pPr>
        <w:spacing w:line="276" w:lineRule="auto"/>
        <w:ind w:firstLine="567"/>
        <w:rPr>
          <w:rFonts w:cstheme="minorHAnsi"/>
          <w:bCs/>
          <w:sz w:val="16"/>
          <w:szCs w:val="16"/>
        </w:rPr>
      </w:pPr>
    </w:p>
    <w:p w14:paraId="2E015669" w14:textId="1C31B75C" w:rsidR="00134D56" w:rsidRPr="00134D56" w:rsidRDefault="00134D56" w:rsidP="00A8504E">
      <w:pPr>
        <w:spacing w:line="276" w:lineRule="auto"/>
        <w:rPr>
          <w:rFonts w:cstheme="minorHAnsi"/>
        </w:rPr>
      </w:pPr>
      <w:r w:rsidRPr="00134D56">
        <w:rPr>
          <w:rFonts w:cstheme="minorHAnsi"/>
          <w:bCs/>
        </w:rPr>
        <w:t xml:space="preserve">Mając powyższe na uwadze, Marszałek Województwa Wielkopolskiego orzeka jak </w:t>
      </w:r>
      <w:r w:rsidR="00735966">
        <w:rPr>
          <w:rFonts w:cstheme="minorHAnsi"/>
          <w:bCs/>
        </w:rPr>
        <w:br/>
      </w:r>
      <w:r w:rsidRPr="00134D56">
        <w:rPr>
          <w:rFonts w:cstheme="minorHAnsi"/>
          <w:bCs/>
        </w:rPr>
        <w:t>w sentencji.</w:t>
      </w:r>
    </w:p>
    <w:p w14:paraId="3AE2DAAD" w14:textId="77777777" w:rsidR="00A8504E" w:rsidRPr="00735966" w:rsidRDefault="00A8504E" w:rsidP="00134D56">
      <w:pPr>
        <w:keepLines/>
        <w:spacing w:before="40"/>
        <w:jc w:val="center"/>
        <w:outlineLvl w:val="2"/>
        <w:rPr>
          <w:rFonts w:eastAsiaTheme="majorEastAsia" w:cstheme="minorHAnsi"/>
          <w:b/>
          <w:sz w:val="12"/>
          <w:szCs w:val="12"/>
        </w:rPr>
      </w:pPr>
    </w:p>
    <w:p w14:paraId="4D8A42D1" w14:textId="77777777" w:rsidR="00127C7F" w:rsidRDefault="00127C7F" w:rsidP="00134D56">
      <w:pPr>
        <w:keepLines/>
        <w:spacing w:before="40"/>
        <w:jc w:val="center"/>
        <w:outlineLvl w:val="2"/>
        <w:rPr>
          <w:rFonts w:eastAsiaTheme="majorEastAsia" w:cstheme="minorHAnsi"/>
          <w:b/>
        </w:rPr>
      </w:pPr>
    </w:p>
    <w:p w14:paraId="1E064CFE" w14:textId="77777777" w:rsidR="00127C7F" w:rsidRDefault="00127C7F" w:rsidP="00134D56">
      <w:pPr>
        <w:keepLines/>
        <w:spacing w:before="40"/>
        <w:jc w:val="center"/>
        <w:outlineLvl w:val="2"/>
        <w:rPr>
          <w:rFonts w:eastAsiaTheme="majorEastAsia" w:cstheme="minorHAnsi"/>
          <w:b/>
        </w:rPr>
      </w:pPr>
    </w:p>
    <w:p w14:paraId="77B9022A" w14:textId="57E5B70D" w:rsidR="00134D56" w:rsidRPr="00134D56" w:rsidRDefault="00134D56" w:rsidP="0048148B">
      <w:pPr>
        <w:keepLines/>
        <w:spacing w:before="40"/>
        <w:outlineLvl w:val="2"/>
        <w:rPr>
          <w:rFonts w:eastAsiaTheme="majorEastAsia" w:cstheme="minorHAnsi"/>
          <w:b/>
        </w:rPr>
      </w:pPr>
      <w:r w:rsidRPr="00134D56">
        <w:rPr>
          <w:rFonts w:eastAsiaTheme="majorEastAsia" w:cstheme="minorHAnsi"/>
          <w:b/>
        </w:rPr>
        <w:lastRenderedPageBreak/>
        <w:t>POUCZENIE</w:t>
      </w:r>
    </w:p>
    <w:p w14:paraId="4E25CD73" w14:textId="77777777" w:rsidR="007F159E" w:rsidRPr="000D12E4" w:rsidRDefault="007F159E" w:rsidP="007F159E">
      <w:pPr>
        <w:spacing w:before="360" w:line="276" w:lineRule="auto"/>
        <w:rPr>
          <w:rFonts w:cstheme="minorHAnsi"/>
        </w:rPr>
      </w:pPr>
      <w:r w:rsidRPr="000D12E4">
        <w:rPr>
          <w:rFonts w:cstheme="minorHAnsi"/>
        </w:rPr>
        <w:t>Od niniejszej decyzji Stronie przysługuje prawo wniesienia odwołania do Ministra Klimatu i Środowiska, za pośrednictwem Marszałka Województwa</w:t>
      </w:r>
      <w:r>
        <w:rPr>
          <w:rFonts w:cstheme="minorHAnsi"/>
        </w:rPr>
        <w:t xml:space="preserve"> Wielkopolskiego, </w:t>
      </w:r>
      <w:r>
        <w:rPr>
          <w:rFonts w:cstheme="minorHAnsi"/>
        </w:rPr>
        <w:br/>
        <w:t>w terminie 14 </w:t>
      </w:r>
      <w:r w:rsidRPr="000D12E4">
        <w:rPr>
          <w:rFonts w:cstheme="minorHAnsi"/>
        </w:rPr>
        <w:t>dni od dnia jej doręczenia.</w:t>
      </w:r>
    </w:p>
    <w:p w14:paraId="1B479FC7" w14:textId="77777777" w:rsidR="007F159E" w:rsidRPr="000D12E4" w:rsidRDefault="007F159E" w:rsidP="007F159E">
      <w:pPr>
        <w:spacing w:line="276" w:lineRule="auto"/>
        <w:rPr>
          <w:rFonts w:cstheme="minorHAnsi"/>
        </w:rPr>
      </w:pPr>
      <w:r w:rsidRPr="00102153">
        <w:rPr>
          <w:rFonts w:cstheme="minorHAnsi"/>
        </w:rPr>
        <w:t>Zgodnie z art. 127a Kodeksu postępowania administracyjnego – przed upływem terminu do wniesienia odwołania Strona może zrzec się prawa do wniesienia odwołania wobec Marszałka Województwa Wielkopolskiego.</w:t>
      </w:r>
      <w:r>
        <w:rPr>
          <w:rFonts w:cstheme="minorHAnsi"/>
        </w:rPr>
        <w:br/>
      </w:r>
      <w:r w:rsidRPr="000D12E4">
        <w:rPr>
          <w:rFonts w:cstheme="minorHAnsi"/>
        </w:rPr>
        <w:t>Z dniem doręczenia tutejszemu Organowi oświadczenia o zrzeczeniu się prawa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0D12E4">
        <w:rPr>
          <w:rFonts w:cstheme="minorHAnsi"/>
        </w:rPr>
        <w:t>do wniesienia odwołania, niniejsza decyzja stanie się ostateczna i prawomocna.</w:t>
      </w:r>
    </w:p>
    <w:p w14:paraId="25C95775" w14:textId="77777777" w:rsidR="007F159E" w:rsidRDefault="007F159E" w:rsidP="007F159E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0D12E4">
        <w:rPr>
          <w:rFonts w:asciiTheme="minorHAnsi" w:hAnsiTheme="minorHAnsi" w:cstheme="minorHAnsi"/>
        </w:rPr>
        <w:t>Decyzja będzie podlegać wykonaniu przed upływem terminu do wniesienia odwołania, jeżeli w tym czasie Strona zrzeknie się prawa do wniesienia odwołania (art. 130 § 4 Kodeksu postępowania administracyjnego).</w:t>
      </w:r>
    </w:p>
    <w:p w14:paraId="5C9E4507" w14:textId="045D2A49" w:rsidR="00134D56" w:rsidRPr="00134D56" w:rsidRDefault="00134D56" w:rsidP="00A8504E">
      <w:pPr>
        <w:spacing w:line="276" w:lineRule="auto"/>
        <w:rPr>
          <w:rFonts w:cstheme="minorHAnsi"/>
          <w:b/>
          <w:color w:val="000000"/>
        </w:rPr>
      </w:pPr>
      <w:r w:rsidRPr="00134D56">
        <w:rPr>
          <w:rFonts w:cstheme="minorHAnsi"/>
          <w:b/>
          <w:bCs/>
          <w:color w:val="000000"/>
        </w:rPr>
        <w:t>Wobec obowiązku udostępnienia niniejszej decyzji w Biuletynie Informacji Publicznej Urzędu Marszałkowskiego Województwa Wielkopolskiego w Poznaniu (</w:t>
      </w:r>
      <w:r w:rsidRPr="00134D56">
        <w:rPr>
          <w:rFonts w:cstheme="minorHAnsi"/>
          <w:b/>
          <w:color w:val="000000"/>
        </w:rPr>
        <w:t>art. 33 ust. 3 ustawy Prawo geologiczne i górnicze</w:t>
      </w:r>
      <w:r w:rsidRPr="00134D56">
        <w:rPr>
          <w:rFonts w:cstheme="minorHAnsi"/>
          <w:b/>
          <w:bCs/>
          <w:color w:val="000000"/>
        </w:rPr>
        <w:t xml:space="preserve">), decyzja stanie się ostateczna, jeżeli w ciągu </w:t>
      </w:r>
      <w:r w:rsidR="00E55BAA">
        <w:rPr>
          <w:rFonts w:cstheme="minorHAnsi"/>
          <w:b/>
          <w:bCs/>
          <w:color w:val="000000"/>
        </w:rPr>
        <w:br/>
      </w:r>
      <w:r w:rsidRPr="00134D56">
        <w:rPr>
          <w:rFonts w:cstheme="minorHAnsi"/>
          <w:b/>
          <w:bCs/>
          <w:color w:val="000000"/>
        </w:rPr>
        <w:t>14 dni od dnia upływu terminu jej udostępnienia, uprawniona organizacja ekologiczna lub strona postępowania w sprawie wydania decyzji o środowiskowych uwarunkowaniach nie skorzystają z prawa do złożenia odwołania.</w:t>
      </w:r>
    </w:p>
    <w:p w14:paraId="3ECAF9DB" w14:textId="77777777" w:rsidR="00134D56" w:rsidRPr="00A8504E" w:rsidRDefault="00134D56" w:rsidP="00A8504E">
      <w:pPr>
        <w:spacing w:line="276" w:lineRule="auto"/>
        <w:rPr>
          <w:rFonts w:cstheme="minorHAnsi"/>
          <w:sz w:val="16"/>
          <w:szCs w:val="16"/>
        </w:rPr>
      </w:pPr>
    </w:p>
    <w:p w14:paraId="0BE01802" w14:textId="5A683169" w:rsidR="00134D56" w:rsidRPr="00134D56" w:rsidRDefault="00134D56" w:rsidP="00A8504E">
      <w:pPr>
        <w:spacing w:line="276" w:lineRule="auto"/>
        <w:rPr>
          <w:rFonts w:cstheme="minorHAnsi"/>
          <w:sz w:val="20"/>
          <w:szCs w:val="20"/>
        </w:rPr>
      </w:pPr>
      <w:r w:rsidRPr="00134D56">
        <w:rPr>
          <w:rFonts w:cstheme="minorHAnsi"/>
          <w:sz w:val="20"/>
          <w:szCs w:val="20"/>
        </w:rPr>
        <w:t>Za wydanie niniejszej decyzji pobrano opłatę skarbową w wysokości 616,00 zł, na podstawie przepisów ustawy o opłacie skarbowej z dnia 16 listopada 2006 r.</w:t>
      </w:r>
      <w:r w:rsidR="007F159E">
        <w:rPr>
          <w:rFonts w:cstheme="minorHAnsi"/>
          <w:sz w:val="20"/>
          <w:szCs w:val="20"/>
        </w:rPr>
        <w:t xml:space="preserve"> (tekst jednolity: Dz. U. z 2023 r., poz. 2111</w:t>
      </w:r>
      <w:r w:rsidRPr="00134D56">
        <w:rPr>
          <w:rFonts w:cstheme="minorHAnsi"/>
          <w:sz w:val="20"/>
          <w:szCs w:val="20"/>
        </w:rPr>
        <w:t>). Opłatę wpłacono na rachunek bankowy: Urzędu Miasta Poznania, Wydział Finansowy, Oddział Pozostałych Dochodów Podatkowych i Niepodatkowych – ul. Libelta 16/20, 61-706 Poznań, PKO BP S.A. 94 1020 4027 0000 1602 1262 0763.</w:t>
      </w:r>
    </w:p>
    <w:p w14:paraId="2F05C936" w14:textId="546D6679" w:rsidR="00134D56" w:rsidRDefault="00134D56" w:rsidP="00134D56">
      <w:pPr>
        <w:jc w:val="both"/>
        <w:rPr>
          <w:rFonts w:eastAsia="Times New Roman" w:cstheme="minorHAnsi"/>
          <w:lang w:eastAsia="pl-PL"/>
        </w:rPr>
      </w:pPr>
    </w:p>
    <w:p w14:paraId="04011869" w14:textId="77777777" w:rsidR="0048148B" w:rsidRPr="00134D56" w:rsidRDefault="0048148B" w:rsidP="00134D56">
      <w:pPr>
        <w:jc w:val="both"/>
        <w:rPr>
          <w:rFonts w:eastAsia="Times New Roman" w:cstheme="minorHAnsi"/>
          <w:lang w:eastAsia="pl-PL"/>
        </w:rPr>
      </w:pPr>
    </w:p>
    <w:p w14:paraId="5A856D82" w14:textId="77777777" w:rsidR="00CD5C87" w:rsidRDefault="00CD5C87" w:rsidP="0048148B">
      <w:pPr>
        <w:pStyle w:val="Tekstpodstawowy"/>
        <w:ind w:left="3828" w:hanging="38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up. MARSZAŁKA WOJEWÓDZTWA</w:t>
      </w:r>
    </w:p>
    <w:p w14:paraId="4BC6F3E9" w14:textId="77777777" w:rsidR="00CD5C87" w:rsidRPr="00CD5C87" w:rsidRDefault="00CD5C87" w:rsidP="0048148B">
      <w:pPr>
        <w:pStyle w:val="Tekstpodstawowy"/>
        <w:ind w:left="3828" w:hanging="3828"/>
        <w:rPr>
          <w:rFonts w:asciiTheme="minorHAnsi" w:hAnsiTheme="minorHAnsi" w:cstheme="minorHAnsi"/>
          <w:sz w:val="20"/>
          <w:szCs w:val="20"/>
        </w:rPr>
      </w:pPr>
    </w:p>
    <w:p w14:paraId="2A8809C3" w14:textId="77777777" w:rsidR="00CD5C87" w:rsidRDefault="00CD5C87" w:rsidP="0048148B">
      <w:pPr>
        <w:pStyle w:val="Tekstpodstawowy"/>
        <w:ind w:left="3828" w:hanging="382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Małgorzata Krucka-Adamkiewicz</w:t>
      </w:r>
    </w:p>
    <w:p w14:paraId="3FEB48B2" w14:textId="77777777" w:rsidR="00CD5C87" w:rsidRDefault="00CD5C87" w:rsidP="0048148B">
      <w:pPr>
        <w:pStyle w:val="Tekstpodstawowy"/>
        <w:ind w:left="3828" w:hanging="382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Zastępca Dyrektora Departamentu Zarządzania Środowiskiem i Klimatu</w:t>
      </w:r>
    </w:p>
    <w:p w14:paraId="405099C0" w14:textId="77777777" w:rsidR="00CD5C87" w:rsidRPr="00CD5C87" w:rsidRDefault="00CD5C87" w:rsidP="00CD5C87">
      <w:pPr>
        <w:pStyle w:val="Tekstpodstawowy"/>
        <w:ind w:left="3828"/>
        <w:rPr>
          <w:rFonts w:asciiTheme="minorHAnsi" w:hAnsiTheme="minorHAnsi" w:cstheme="minorHAnsi"/>
          <w:sz w:val="20"/>
          <w:szCs w:val="20"/>
        </w:rPr>
      </w:pPr>
    </w:p>
    <w:p w14:paraId="32F300E9" w14:textId="7B32847D" w:rsidR="00134D56" w:rsidRDefault="00134D56" w:rsidP="00134D56">
      <w:pPr>
        <w:rPr>
          <w:rFonts w:eastAsia="Times New Roman" w:cstheme="minorHAnsi"/>
          <w:lang w:eastAsia="pl-PL"/>
        </w:rPr>
      </w:pPr>
    </w:p>
    <w:p w14:paraId="5C119C21" w14:textId="07624E12" w:rsidR="0048148B" w:rsidRDefault="0048148B" w:rsidP="00134D56">
      <w:pPr>
        <w:rPr>
          <w:rFonts w:eastAsia="Times New Roman" w:cstheme="minorHAnsi"/>
          <w:lang w:eastAsia="pl-PL"/>
        </w:rPr>
      </w:pPr>
    </w:p>
    <w:p w14:paraId="24703A82" w14:textId="77777777" w:rsidR="007F159E" w:rsidRPr="00616923" w:rsidRDefault="007F159E" w:rsidP="007F159E">
      <w:pPr>
        <w:spacing w:line="276" w:lineRule="auto"/>
        <w:rPr>
          <w:rFonts w:cstheme="minorHAnsi"/>
          <w:sz w:val="20"/>
          <w:szCs w:val="20"/>
        </w:rPr>
      </w:pPr>
      <w:r w:rsidRPr="00616923">
        <w:rPr>
          <w:rFonts w:cstheme="minorHAnsi"/>
          <w:sz w:val="20"/>
          <w:szCs w:val="20"/>
        </w:rPr>
        <w:t>Otrzymują:</w:t>
      </w:r>
    </w:p>
    <w:p w14:paraId="7A038667" w14:textId="3B6977AB" w:rsidR="007F159E" w:rsidRPr="00616923" w:rsidRDefault="007F159E" w:rsidP="007F159E">
      <w:pPr>
        <w:tabs>
          <w:tab w:val="left" w:pos="8280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616923">
        <w:rPr>
          <w:rFonts w:cstheme="minorHAnsi"/>
          <w:sz w:val="20"/>
          <w:szCs w:val="20"/>
        </w:rPr>
        <w:t xml:space="preserve">1. </w:t>
      </w:r>
      <w:r w:rsidR="00CD205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Piotr Buczkowski - pełnomocnik</w:t>
      </w:r>
      <w:r w:rsidRPr="00616923">
        <w:rPr>
          <w:rFonts w:cstheme="minorHAnsi"/>
          <w:sz w:val="20"/>
          <w:szCs w:val="20"/>
        </w:rPr>
        <w:t xml:space="preserve">     </w:t>
      </w:r>
    </w:p>
    <w:p w14:paraId="74482244" w14:textId="5C85F8A4" w:rsidR="007F159E" w:rsidRPr="00616923" w:rsidRDefault="007F159E" w:rsidP="007F159E">
      <w:pPr>
        <w:tabs>
          <w:tab w:val="left" w:pos="8280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616923">
        <w:rPr>
          <w:rFonts w:cstheme="minorHAnsi"/>
          <w:sz w:val="20"/>
          <w:szCs w:val="20"/>
        </w:rPr>
        <w:t xml:space="preserve">2. </w:t>
      </w:r>
      <w:r w:rsidR="00CD2056">
        <w:rPr>
          <w:rFonts w:cstheme="minorHAnsi"/>
          <w:sz w:val="20"/>
          <w:szCs w:val="20"/>
        </w:rPr>
        <w:t xml:space="preserve">  </w:t>
      </w:r>
      <w:r w:rsidRPr="00616923">
        <w:rPr>
          <w:rFonts w:cstheme="minorHAnsi"/>
          <w:sz w:val="20"/>
          <w:szCs w:val="20"/>
        </w:rPr>
        <w:t>Aa</w:t>
      </w:r>
    </w:p>
    <w:p w14:paraId="0E577208" w14:textId="77777777" w:rsidR="007F159E" w:rsidRPr="00F21ED8" w:rsidRDefault="007F159E" w:rsidP="007F159E">
      <w:pPr>
        <w:spacing w:line="276" w:lineRule="auto"/>
        <w:jc w:val="both"/>
        <w:rPr>
          <w:rFonts w:cstheme="minorHAnsi"/>
          <w:sz w:val="16"/>
          <w:szCs w:val="16"/>
          <w:lang w:val="en-US"/>
        </w:rPr>
      </w:pPr>
    </w:p>
    <w:p w14:paraId="3DF61C87" w14:textId="77777777" w:rsidR="007F159E" w:rsidRPr="00553910" w:rsidRDefault="007F159E" w:rsidP="00CD2056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wiadomości</w:t>
      </w:r>
      <w:r w:rsidRPr="00553910">
        <w:rPr>
          <w:rFonts w:cstheme="minorHAnsi"/>
          <w:sz w:val="20"/>
          <w:szCs w:val="20"/>
        </w:rPr>
        <w:t>:</w:t>
      </w:r>
    </w:p>
    <w:p w14:paraId="25B14574" w14:textId="77777777" w:rsidR="007F159E" w:rsidRPr="00553910" w:rsidRDefault="007F159E" w:rsidP="00CD2056">
      <w:pPr>
        <w:spacing w:line="276" w:lineRule="auto"/>
        <w:ind w:hanging="426"/>
        <w:rPr>
          <w:rFonts w:cstheme="minorHAnsi"/>
          <w:sz w:val="20"/>
          <w:szCs w:val="20"/>
        </w:rPr>
      </w:pPr>
      <w:r w:rsidRPr="00553910">
        <w:rPr>
          <w:rFonts w:cstheme="minorHAnsi"/>
          <w:spacing w:val="-4"/>
          <w:sz w:val="20"/>
          <w:szCs w:val="20"/>
        </w:rPr>
        <w:t xml:space="preserve">         </w:t>
      </w:r>
      <w:r w:rsidRPr="00553910">
        <w:rPr>
          <w:rFonts w:cstheme="minorHAnsi"/>
          <w:sz w:val="20"/>
          <w:szCs w:val="20"/>
        </w:rPr>
        <w:t xml:space="preserve">1.    Minister Klimatu i Środowiska - </w:t>
      </w:r>
      <w:proofErr w:type="spellStart"/>
      <w:r w:rsidRPr="00553910">
        <w:rPr>
          <w:rFonts w:cstheme="minorHAnsi"/>
          <w:sz w:val="20"/>
          <w:szCs w:val="20"/>
        </w:rPr>
        <w:t>ePUAP</w:t>
      </w:r>
      <w:proofErr w:type="spellEnd"/>
    </w:p>
    <w:p w14:paraId="1CC247E3" w14:textId="04F051C7" w:rsidR="007F159E" w:rsidRPr="00553910" w:rsidRDefault="007F159E" w:rsidP="00CD2056">
      <w:pPr>
        <w:spacing w:line="276" w:lineRule="auto"/>
        <w:ind w:hanging="426"/>
        <w:rPr>
          <w:rFonts w:cstheme="minorHAnsi"/>
          <w:sz w:val="20"/>
          <w:szCs w:val="20"/>
        </w:rPr>
      </w:pPr>
      <w:r w:rsidRPr="00553910">
        <w:rPr>
          <w:rFonts w:cstheme="minorHAnsi"/>
          <w:sz w:val="20"/>
          <w:szCs w:val="20"/>
        </w:rPr>
        <w:t xml:space="preserve">              </w:t>
      </w:r>
      <w:r>
        <w:rPr>
          <w:rFonts w:cstheme="minorHAnsi"/>
          <w:sz w:val="20"/>
          <w:szCs w:val="20"/>
        </w:rPr>
        <w:t xml:space="preserve"> </w:t>
      </w:r>
      <w:r w:rsidRPr="00553910">
        <w:rPr>
          <w:rFonts w:cstheme="minorHAnsi"/>
          <w:sz w:val="20"/>
          <w:szCs w:val="20"/>
        </w:rPr>
        <w:t xml:space="preserve"> Departament Geologii </w:t>
      </w:r>
      <w:r w:rsidRPr="00553910">
        <w:rPr>
          <w:rFonts w:cstheme="minorHAnsi"/>
          <w:sz w:val="20"/>
          <w:szCs w:val="20"/>
        </w:rPr>
        <w:br/>
        <w:t xml:space="preserve">       ul. Wawelska 52/54, 00-922 Warszawa</w:t>
      </w:r>
    </w:p>
    <w:p w14:paraId="644C93A6" w14:textId="77777777" w:rsidR="007F159E" w:rsidRPr="00553910" w:rsidRDefault="007F159E" w:rsidP="00CD2056">
      <w:pPr>
        <w:spacing w:line="276" w:lineRule="auto"/>
        <w:ind w:hanging="426"/>
        <w:rPr>
          <w:rFonts w:cstheme="minorHAnsi"/>
          <w:sz w:val="20"/>
          <w:szCs w:val="20"/>
        </w:rPr>
      </w:pPr>
      <w:r w:rsidRPr="00553910">
        <w:rPr>
          <w:rFonts w:cstheme="minorHAnsi"/>
          <w:sz w:val="20"/>
          <w:szCs w:val="20"/>
        </w:rPr>
        <w:t xml:space="preserve">        2.    Starosta </w:t>
      </w:r>
      <w:r>
        <w:rPr>
          <w:rFonts w:cstheme="minorHAnsi"/>
          <w:sz w:val="20"/>
          <w:szCs w:val="20"/>
        </w:rPr>
        <w:t>Czarnkowsko-Trzcianecki</w:t>
      </w:r>
      <w:r w:rsidRPr="00553910">
        <w:rPr>
          <w:rFonts w:cstheme="minorHAnsi"/>
          <w:sz w:val="20"/>
          <w:szCs w:val="20"/>
        </w:rPr>
        <w:t xml:space="preserve"> - </w:t>
      </w:r>
      <w:proofErr w:type="spellStart"/>
      <w:r w:rsidRPr="00553910">
        <w:rPr>
          <w:rFonts w:cstheme="minorHAnsi"/>
          <w:sz w:val="20"/>
          <w:szCs w:val="20"/>
        </w:rPr>
        <w:t>ePUAP</w:t>
      </w:r>
      <w:proofErr w:type="spellEnd"/>
    </w:p>
    <w:p w14:paraId="109E5241" w14:textId="5840C3A3" w:rsidR="007F159E" w:rsidRPr="007F159E" w:rsidRDefault="007F159E" w:rsidP="00CD2056">
      <w:pPr>
        <w:spacing w:line="276" w:lineRule="auto"/>
        <w:ind w:hanging="426"/>
        <w:rPr>
          <w:rFonts w:cstheme="minorHAnsi"/>
          <w:sz w:val="20"/>
          <w:szCs w:val="20"/>
        </w:rPr>
      </w:pPr>
      <w:r w:rsidRPr="00553910">
        <w:rPr>
          <w:rFonts w:cstheme="minorHAnsi"/>
          <w:sz w:val="20"/>
          <w:szCs w:val="20"/>
        </w:rPr>
        <w:t xml:space="preserve">            </w:t>
      </w:r>
      <w:r>
        <w:rPr>
          <w:rFonts w:cstheme="minorHAnsi"/>
          <w:sz w:val="20"/>
          <w:szCs w:val="20"/>
        </w:rPr>
        <w:t xml:space="preserve"> </w:t>
      </w:r>
      <w:r w:rsidRPr="00553910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ul. Rybaki 3, 64-700 Czarnków</w:t>
      </w:r>
    </w:p>
    <w:p w14:paraId="08B886B8" w14:textId="21AA7CC7" w:rsidR="007F159E" w:rsidRPr="00973FE2" w:rsidRDefault="00973FE2" w:rsidP="00CD2056">
      <w:pPr>
        <w:spacing w:line="276" w:lineRule="auto"/>
        <w:ind w:left="-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3.    </w:t>
      </w:r>
      <w:r w:rsidR="007F159E" w:rsidRPr="00973FE2">
        <w:rPr>
          <w:rFonts w:cstheme="minorHAnsi"/>
          <w:sz w:val="20"/>
          <w:szCs w:val="20"/>
        </w:rPr>
        <w:t xml:space="preserve">Wójt Gminy Czarnków - </w:t>
      </w:r>
      <w:proofErr w:type="spellStart"/>
      <w:r w:rsidR="007F159E" w:rsidRPr="00973FE2">
        <w:rPr>
          <w:rFonts w:cstheme="minorHAnsi"/>
          <w:sz w:val="20"/>
          <w:szCs w:val="20"/>
        </w:rPr>
        <w:t>ePUAP</w:t>
      </w:r>
      <w:proofErr w:type="spellEnd"/>
    </w:p>
    <w:p w14:paraId="2A14EF87" w14:textId="77777777" w:rsidR="007F159E" w:rsidRPr="00553910" w:rsidRDefault="007F159E" w:rsidP="00CD2056">
      <w:pPr>
        <w:spacing w:line="276" w:lineRule="auto"/>
        <w:ind w:left="750" w:hanging="426"/>
        <w:rPr>
          <w:rFonts w:cstheme="minorHAnsi"/>
          <w:spacing w:val="-4"/>
          <w:sz w:val="20"/>
          <w:szCs w:val="20"/>
        </w:rPr>
      </w:pPr>
      <w:r w:rsidRPr="00553910">
        <w:rPr>
          <w:rFonts w:cstheme="minorHAnsi"/>
          <w:sz w:val="20"/>
          <w:szCs w:val="20"/>
        </w:rPr>
        <w:t xml:space="preserve">ul. </w:t>
      </w:r>
      <w:r>
        <w:rPr>
          <w:rFonts w:cstheme="minorHAnsi"/>
          <w:sz w:val="20"/>
          <w:szCs w:val="20"/>
        </w:rPr>
        <w:t>Rybaki 3, 64-700 Czarnków</w:t>
      </w:r>
    </w:p>
    <w:p w14:paraId="0035C7BE" w14:textId="77777777" w:rsidR="007F159E" w:rsidRPr="00553910" w:rsidRDefault="007F159E" w:rsidP="00CD2056">
      <w:pPr>
        <w:spacing w:line="276" w:lineRule="auto"/>
        <w:ind w:hanging="426"/>
        <w:rPr>
          <w:rFonts w:cstheme="minorHAnsi"/>
          <w:sz w:val="20"/>
          <w:szCs w:val="20"/>
        </w:rPr>
      </w:pPr>
      <w:r w:rsidRPr="00553910">
        <w:rPr>
          <w:rFonts w:cstheme="minorHAnsi"/>
          <w:sz w:val="20"/>
          <w:szCs w:val="20"/>
        </w:rPr>
        <w:t xml:space="preserve">        4     Dyrektor Okręgowego Urzędu Górniczego w Poznaniu - </w:t>
      </w:r>
      <w:proofErr w:type="spellStart"/>
      <w:r w:rsidRPr="00553910">
        <w:rPr>
          <w:rFonts w:cstheme="minorHAnsi"/>
          <w:sz w:val="20"/>
          <w:szCs w:val="20"/>
        </w:rPr>
        <w:t>ePUAP</w:t>
      </w:r>
      <w:proofErr w:type="spellEnd"/>
    </w:p>
    <w:p w14:paraId="2A3C7241" w14:textId="172C7DA9" w:rsidR="007F159E" w:rsidRDefault="007F159E" w:rsidP="00CD2056">
      <w:pPr>
        <w:spacing w:line="276" w:lineRule="auto"/>
        <w:ind w:hanging="426"/>
        <w:rPr>
          <w:rFonts w:cstheme="minorHAnsi"/>
          <w:sz w:val="20"/>
          <w:szCs w:val="20"/>
        </w:rPr>
      </w:pPr>
      <w:r w:rsidRPr="00553910">
        <w:rPr>
          <w:rFonts w:cstheme="minorHAnsi"/>
          <w:sz w:val="20"/>
          <w:szCs w:val="20"/>
        </w:rPr>
        <w:t xml:space="preserve">               ul. Małachowskiego 10, wejście D, budynek A, 61-129 Poznań</w:t>
      </w:r>
    </w:p>
    <w:p w14:paraId="20DD6EAC" w14:textId="77777777" w:rsidR="0048148B" w:rsidRPr="00553910" w:rsidRDefault="0048148B" w:rsidP="00CD2056">
      <w:pPr>
        <w:spacing w:line="276" w:lineRule="auto"/>
        <w:ind w:hanging="426"/>
        <w:rPr>
          <w:rFonts w:cstheme="minorHAnsi"/>
          <w:sz w:val="20"/>
          <w:szCs w:val="20"/>
        </w:rPr>
      </w:pPr>
      <w:bookmarkStart w:id="0" w:name="_GoBack"/>
      <w:bookmarkEnd w:id="0"/>
    </w:p>
    <w:p w14:paraId="6BF80439" w14:textId="77777777" w:rsidR="007F159E" w:rsidRPr="00553910" w:rsidRDefault="007F159E" w:rsidP="00CD2056">
      <w:pPr>
        <w:spacing w:line="276" w:lineRule="auto"/>
        <w:ind w:hanging="426"/>
        <w:rPr>
          <w:rFonts w:cstheme="minorHAnsi"/>
          <w:sz w:val="20"/>
          <w:szCs w:val="20"/>
        </w:rPr>
      </w:pPr>
      <w:r w:rsidRPr="00553910">
        <w:rPr>
          <w:rFonts w:cstheme="minorHAnsi"/>
          <w:sz w:val="20"/>
          <w:szCs w:val="20"/>
        </w:rPr>
        <w:lastRenderedPageBreak/>
        <w:t xml:space="preserve">        5.    Narodowy Fundusz Ochrony Środowiska i Gospodarki Wodnej w Warszawie - </w:t>
      </w:r>
      <w:proofErr w:type="spellStart"/>
      <w:r w:rsidRPr="00553910">
        <w:rPr>
          <w:rFonts w:cstheme="minorHAnsi"/>
          <w:sz w:val="20"/>
          <w:szCs w:val="20"/>
        </w:rPr>
        <w:t>ePUAP</w:t>
      </w:r>
      <w:proofErr w:type="spellEnd"/>
    </w:p>
    <w:p w14:paraId="24C6FA6A" w14:textId="77777777" w:rsidR="007F159E" w:rsidRPr="00553910" w:rsidRDefault="007F159E" w:rsidP="00CD2056">
      <w:pPr>
        <w:tabs>
          <w:tab w:val="center" w:pos="4819"/>
        </w:tabs>
        <w:spacing w:line="276" w:lineRule="auto"/>
        <w:ind w:hanging="426"/>
        <w:rPr>
          <w:rFonts w:cstheme="minorHAnsi"/>
          <w:sz w:val="20"/>
          <w:szCs w:val="20"/>
        </w:rPr>
      </w:pPr>
      <w:r w:rsidRPr="00553910">
        <w:rPr>
          <w:rFonts w:cstheme="minorHAnsi"/>
          <w:sz w:val="20"/>
          <w:szCs w:val="20"/>
        </w:rPr>
        <w:t xml:space="preserve">               ul. Konstruktorska 3A, 02-673 Warszawa</w:t>
      </w:r>
      <w:r w:rsidRPr="00553910">
        <w:rPr>
          <w:rFonts w:cstheme="minorHAnsi"/>
          <w:sz w:val="20"/>
          <w:szCs w:val="20"/>
        </w:rPr>
        <w:tab/>
      </w:r>
    </w:p>
    <w:p w14:paraId="00818A28" w14:textId="77777777" w:rsidR="007F159E" w:rsidRPr="00553910" w:rsidRDefault="007F159E" w:rsidP="00CD2056">
      <w:pPr>
        <w:tabs>
          <w:tab w:val="center" w:pos="4819"/>
        </w:tabs>
        <w:spacing w:line="276" w:lineRule="auto"/>
        <w:ind w:hanging="426"/>
        <w:rPr>
          <w:rFonts w:cstheme="minorHAnsi"/>
          <w:sz w:val="20"/>
          <w:szCs w:val="20"/>
        </w:rPr>
      </w:pPr>
      <w:r w:rsidRPr="00553910">
        <w:rPr>
          <w:rFonts w:cstheme="minorHAnsi"/>
          <w:sz w:val="20"/>
          <w:szCs w:val="20"/>
        </w:rPr>
        <w:t xml:space="preserve">        6.    Prezes Wyższego Urzędu Górniczego - </w:t>
      </w:r>
      <w:proofErr w:type="spellStart"/>
      <w:r w:rsidRPr="00553910">
        <w:rPr>
          <w:rFonts w:cstheme="minorHAnsi"/>
          <w:sz w:val="20"/>
          <w:szCs w:val="20"/>
        </w:rPr>
        <w:t>ePUAP</w:t>
      </w:r>
      <w:proofErr w:type="spellEnd"/>
    </w:p>
    <w:p w14:paraId="049DC540" w14:textId="77777777" w:rsidR="007F159E" w:rsidRPr="00553910" w:rsidRDefault="007F159E" w:rsidP="00CD2056">
      <w:pPr>
        <w:tabs>
          <w:tab w:val="center" w:pos="4819"/>
        </w:tabs>
        <w:spacing w:line="276" w:lineRule="auto"/>
        <w:ind w:hanging="426"/>
        <w:rPr>
          <w:rFonts w:cstheme="minorHAnsi"/>
          <w:sz w:val="20"/>
          <w:szCs w:val="20"/>
        </w:rPr>
      </w:pPr>
      <w:r w:rsidRPr="00553910">
        <w:rPr>
          <w:rFonts w:cstheme="minorHAnsi"/>
          <w:sz w:val="20"/>
          <w:szCs w:val="20"/>
        </w:rPr>
        <w:t xml:space="preserve">               ul. Poniatowskiego 31, 40-055 Katowice</w:t>
      </w:r>
    </w:p>
    <w:p w14:paraId="33A4DBE1" w14:textId="77777777" w:rsidR="007F159E" w:rsidRPr="00553910" w:rsidRDefault="007F159E" w:rsidP="00CD2056">
      <w:pPr>
        <w:tabs>
          <w:tab w:val="center" w:pos="4819"/>
        </w:tabs>
        <w:spacing w:line="276" w:lineRule="auto"/>
        <w:ind w:hanging="426"/>
        <w:rPr>
          <w:rFonts w:cstheme="minorHAnsi"/>
          <w:sz w:val="20"/>
          <w:szCs w:val="20"/>
        </w:rPr>
      </w:pPr>
      <w:r w:rsidRPr="00553910">
        <w:rPr>
          <w:rFonts w:cstheme="minorHAnsi"/>
          <w:sz w:val="20"/>
          <w:szCs w:val="20"/>
        </w:rPr>
        <w:t xml:space="preserve">        7.    Państwowy Instytut Geologiczny – Państwowy Instytut Badawczy - </w:t>
      </w:r>
      <w:proofErr w:type="spellStart"/>
      <w:r w:rsidRPr="00553910">
        <w:rPr>
          <w:rFonts w:cstheme="minorHAnsi"/>
          <w:sz w:val="20"/>
          <w:szCs w:val="20"/>
        </w:rPr>
        <w:t>ePUAP</w:t>
      </w:r>
      <w:proofErr w:type="spellEnd"/>
    </w:p>
    <w:p w14:paraId="56940B7B" w14:textId="77777777" w:rsidR="007F159E" w:rsidRPr="00553910" w:rsidRDefault="007F159E" w:rsidP="00CD2056">
      <w:pPr>
        <w:tabs>
          <w:tab w:val="center" w:pos="4819"/>
        </w:tabs>
        <w:spacing w:line="276" w:lineRule="auto"/>
        <w:ind w:hanging="426"/>
        <w:rPr>
          <w:rFonts w:cstheme="minorHAnsi"/>
          <w:sz w:val="20"/>
          <w:szCs w:val="20"/>
        </w:rPr>
      </w:pPr>
      <w:r w:rsidRPr="00553910">
        <w:rPr>
          <w:rFonts w:cstheme="minorHAnsi"/>
          <w:sz w:val="20"/>
          <w:szCs w:val="20"/>
        </w:rPr>
        <w:t xml:space="preserve">               ul. Rakowiecka 4, 00-975 Warszawa</w:t>
      </w:r>
    </w:p>
    <w:p w14:paraId="088945D7" w14:textId="77777777" w:rsidR="007F159E" w:rsidRPr="00553910" w:rsidRDefault="007F159E" w:rsidP="007F159E">
      <w:pPr>
        <w:tabs>
          <w:tab w:val="center" w:pos="4819"/>
        </w:tabs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</w:t>
      </w:r>
    </w:p>
    <w:p w14:paraId="78CCC774" w14:textId="77777777" w:rsidR="00E40EC8" w:rsidRDefault="00E40EC8" w:rsidP="00134D56">
      <w:pPr>
        <w:rPr>
          <w:rFonts w:eastAsia="Times New Roman" w:cstheme="minorHAnsi"/>
          <w:lang w:eastAsia="pl-PL"/>
        </w:rPr>
      </w:pPr>
    </w:p>
    <w:p w14:paraId="775A51E4" w14:textId="2AE0DD0D" w:rsidR="003D5768" w:rsidRDefault="003D5768" w:rsidP="00134D56">
      <w:pPr>
        <w:rPr>
          <w:rFonts w:eastAsia="Times New Roman" w:cstheme="minorHAnsi"/>
          <w:lang w:eastAsia="pl-PL"/>
        </w:rPr>
      </w:pPr>
    </w:p>
    <w:p w14:paraId="0F8D000F" w14:textId="22C141F9" w:rsidR="003D5768" w:rsidRDefault="003D5768" w:rsidP="00134D56">
      <w:pPr>
        <w:rPr>
          <w:rFonts w:eastAsia="Times New Roman" w:cstheme="minorHAnsi"/>
          <w:lang w:eastAsia="pl-PL"/>
        </w:rPr>
      </w:pPr>
    </w:p>
    <w:sectPr w:rsidR="003D5768" w:rsidSect="00ED181A">
      <w:footerReference w:type="default" r:id="rId8"/>
      <w:footerReference w:type="first" r:id="rId9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EEB46" w14:textId="77777777" w:rsidR="00E4420F" w:rsidRDefault="00E4420F" w:rsidP="007D24CC">
      <w:r>
        <w:separator/>
      </w:r>
    </w:p>
  </w:endnote>
  <w:endnote w:type="continuationSeparator" w:id="0">
    <w:p w14:paraId="67394AC3" w14:textId="77777777" w:rsidR="00E4420F" w:rsidRDefault="00E4420F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12F0E90C" w:rsidR="00ED181A" w:rsidRDefault="00ED1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48B">
          <w:rPr>
            <w:noProof/>
          </w:rPr>
          <w:t>5</w:t>
        </w:r>
        <w:r>
          <w:fldChar w:fldCharType="end"/>
        </w:r>
      </w:p>
    </w:sdtContent>
  </w:sdt>
  <w:p w14:paraId="2520EDA0" w14:textId="77777777" w:rsidR="00ED181A" w:rsidRDefault="00ED1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ED181A" w:rsidRPr="004E4070" w:rsidRDefault="00ED181A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ED181A" w:rsidRPr="00FF4EC8" w:rsidRDefault="00ED181A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ED181A" w:rsidRPr="00C05297" w:rsidRDefault="00ED181A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ED181A" w:rsidRDefault="00ED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EC591" w14:textId="77777777" w:rsidR="00E4420F" w:rsidRDefault="00E4420F" w:rsidP="007D24CC">
      <w:r>
        <w:separator/>
      </w:r>
    </w:p>
  </w:footnote>
  <w:footnote w:type="continuationSeparator" w:id="0">
    <w:p w14:paraId="4122A3DC" w14:textId="77777777" w:rsidR="00E4420F" w:rsidRDefault="00E4420F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1A6"/>
    <w:multiLevelType w:val="hybridMultilevel"/>
    <w:tmpl w:val="3A22A8FE"/>
    <w:lvl w:ilvl="0" w:tplc="92DA17D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3C63BC"/>
    <w:multiLevelType w:val="hybridMultilevel"/>
    <w:tmpl w:val="4210E8DA"/>
    <w:lvl w:ilvl="0" w:tplc="8CF065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F0A1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04C2B"/>
    <w:multiLevelType w:val="hybridMultilevel"/>
    <w:tmpl w:val="1B32D77A"/>
    <w:lvl w:ilvl="0" w:tplc="38B4A6B0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4B3D2EFC"/>
    <w:multiLevelType w:val="hybridMultilevel"/>
    <w:tmpl w:val="F778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13D17"/>
    <w:multiLevelType w:val="hybridMultilevel"/>
    <w:tmpl w:val="D04806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E1213"/>
    <w:multiLevelType w:val="hybridMultilevel"/>
    <w:tmpl w:val="79B800D0"/>
    <w:lvl w:ilvl="0" w:tplc="6C1CC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D1BC8"/>
    <w:multiLevelType w:val="hybridMultilevel"/>
    <w:tmpl w:val="084EFF38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471A63"/>
    <w:multiLevelType w:val="hybridMultilevel"/>
    <w:tmpl w:val="E8269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6B772D"/>
    <w:multiLevelType w:val="hybridMultilevel"/>
    <w:tmpl w:val="F980526E"/>
    <w:lvl w:ilvl="0" w:tplc="15CEEC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E1857A0"/>
    <w:multiLevelType w:val="hybridMultilevel"/>
    <w:tmpl w:val="34142DDE"/>
    <w:lvl w:ilvl="0" w:tplc="1C0A2C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C3925"/>
    <w:multiLevelType w:val="hybridMultilevel"/>
    <w:tmpl w:val="5A7A59DA"/>
    <w:lvl w:ilvl="0" w:tplc="A19A0D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FE58BE"/>
    <w:multiLevelType w:val="hybridMultilevel"/>
    <w:tmpl w:val="D82E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33E62"/>
    <w:multiLevelType w:val="hybridMultilevel"/>
    <w:tmpl w:val="B9EE6BCA"/>
    <w:lvl w:ilvl="0" w:tplc="B844C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13BBE"/>
    <w:rsid w:val="00057862"/>
    <w:rsid w:val="0007197F"/>
    <w:rsid w:val="00096630"/>
    <w:rsid w:val="000B049C"/>
    <w:rsid w:val="000B119D"/>
    <w:rsid w:val="000B1AC2"/>
    <w:rsid w:val="000B35D3"/>
    <w:rsid w:val="000C5152"/>
    <w:rsid w:val="000C536F"/>
    <w:rsid w:val="000D6CD6"/>
    <w:rsid w:val="000E4DB9"/>
    <w:rsid w:val="000E7FBD"/>
    <w:rsid w:val="00101BDC"/>
    <w:rsid w:val="001026F9"/>
    <w:rsid w:val="00123CEE"/>
    <w:rsid w:val="0012425F"/>
    <w:rsid w:val="00127C7F"/>
    <w:rsid w:val="001307F9"/>
    <w:rsid w:val="00134D56"/>
    <w:rsid w:val="0015224A"/>
    <w:rsid w:val="00160349"/>
    <w:rsid w:val="00162B6B"/>
    <w:rsid w:val="00165137"/>
    <w:rsid w:val="00190018"/>
    <w:rsid w:val="001917E1"/>
    <w:rsid w:val="00192F1E"/>
    <w:rsid w:val="001A075F"/>
    <w:rsid w:val="001A3D7A"/>
    <w:rsid w:val="001A3D98"/>
    <w:rsid w:val="001A4627"/>
    <w:rsid w:val="001C0D64"/>
    <w:rsid w:val="001C117D"/>
    <w:rsid w:val="001C3362"/>
    <w:rsid w:val="001D5DDF"/>
    <w:rsid w:val="001E6707"/>
    <w:rsid w:val="001F6D19"/>
    <w:rsid w:val="00221D50"/>
    <w:rsid w:val="00223A0A"/>
    <w:rsid w:val="0023579E"/>
    <w:rsid w:val="002371E2"/>
    <w:rsid w:val="002377D1"/>
    <w:rsid w:val="002412D0"/>
    <w:rsid w:val="002412E3"/>
    <w:rsid w:val="00245A2A"/>
    <w:rsid w:val="00247B48"/>
    <w:rsid w:val="00261DC6"/>
    <w:rsid w:val="002622A3"/>
    <w:rsid w:val="002A09FA"/>
    <w:rsid w:val="002D3B9F"/>
    <w:rsid w:val="002D6E3F"/>
    <w:rsid w:val="00307B9E"/>
    <w:rsid w:val="00345ACD"/>
    <w:rsid w:val="00361657"/>
    <w:rsid w:val="003760E8"/>
    <w:rsid w:val="00386F57"/>
    <w:rsid w:val="00396CBD"/>
    <w:rsid w:val="003A10AB"/>
    <w:rsid w:val="003B36B7"/>
    <w:rsid w:val="003B731E"/>
    <w:rsid w:val="003C0E44"/>
    <w:rsid w:val="003C56E5"/>
    <w:rsid w:val="003D163B"/>
    <w:rsid w:val="003D5768"/>
    <w:rsid w:val="003E4390"/>
    <w:rsid w:val="003E4FC0"/>
    <w:rsid w:val="003E7D9C"/>
    <w:rsid w:val="003F43E8"/>
    <w:rsid w:val="003F7015"/>
    <w:rsid w:val="004215A1"/>
    <w:rsid w:val="00441500"/>
    <w:rsid w:val="00467C01"/>
    <w:rsid w:val="004711BC"/>
    <w:rsid w:val="0048148B"/>
    <w:rsid w:val="00494C6D"/>
    <w:rsid w:val="004A4582"/>
    <w:rsid w:val="004A4F66"/>
    <w:rsid w:val="004A6231"/>
    <w:rsid w:val="004E0390"/>
    <w:rsid w:val="004E0D3E"/>
    <w:rsid w:val="004E20AA"/>
    <w:rsid w:val="004E43D0"/>
    <w:rsid w:val="005018AE"/>
    <w:rsid w:val="00510810"/>
    <w:rsid w:val="0052141E"/>
    <w:rsid w:val="00526911"/>
    <w:rsid w:val="00527249"/>
    <w:rsid w:val="00532920"/>
    <w:rsid w:val="00544C29"/>
    <w:rsid w:val="005525CC"/>
    <w:rsid w:val="00552749"/>
    <w:rsid w:val="0056314E"/>
    <w:rsid w:val="00580E17"/>
    <w:rsid w:val="00585475"/>
    <w:rsid w:val="0058581E"/>
    <w:rsid w:val="00596ABF"/>
    <w:rsid w:val="005A4EC1"/>
    <w:rsid w:val="005B4DD1"/>
    <w:rsid w:val="005E285A"/>
    <w:rsid w:val="00605D54"/>
    <w:rsid w:val="006250AF"/>
    <w:rsid w:val="006320A3"/>
    <w:rsid w:val="00634862"/>
    <w:rsid w:val="00667D34"/>
    <w:rsid w:val="00680BEC"/>
    <w:rsid w:val="006B386C"/>
    <w:rsid w:val="006D11DF"/>
    <w:rsid w:val="006E01CB"/>
    <w:rsid w:val="006E04BD"/>
    <w:rsid w:val="006E5918"/>
    <w:rsid w:val="006F260C"/>
    <w:rsid w:val="007066FB"/>
    <w:rsid w:val="00706A3F"/>
    <w:rsid w:val="007073DA"/>
    <w:rsid w:val="00727A5B"/>
    <w:rsid w:val="00735966"/>
    <w:rsid w:val="0075243C"/>
    <w:rsid w:val="00783CA7"/>
    <w:rsid w:val="007917A1"/>
    <w:rsid w:val="00796128"/>
    <w:rsid w:val="007A10EF"/>
    <w:rsid w:val="007A57E1"/>
    <w:rsid w:val="007B61FF"/>
    <w:rsid w:val="007D24CC"/>
    <w:rsid w:val="007D47F3"/>
    <w:rsid w:val="007F159E"/>
    <w:rsid w:val="008009F6"/>
    <w:rsid w:val="008028E2"/>
    <w:rsid w:val="00810D9D"/>
    <w:rsid w:val="00811238"/>
    <w:rsid w:val="008168B1"/>
    <w:rsid w:val="00817E32"/>
    <w:rsid w:val="008223FD"/>
    <w:rsid w:val="0083603E"/>
    <w:rsid w:val="00836E02"/>
    <w:rsid w:val="00840391"/>
    <w:rsid w:val="0084143F"/>
    <w:rsid w:val="00887538"/>
    <w:rsid w:val="008876CC"/>
    <w:rsid w:val="00887BCC"/>
    <w:rsid w:val="008A08DE"/>
    <w:rsid w:val="008C24C6"/>
    <w:rsid w:val="008E1166"/>
    <w:rsid w:val="008E175B"/>
    <w:rsid w:val="008E6A2F"/>
    <w:rsid w:val="008E7815"/>
    <w:rsid w:val="008F6EEC"/>
    <w:rsid w:val="00905289"/>
    <w:rsid w:val="009251BB"/>
    <w:rsid w:val="00933884"/>
    <w:rsid w:val="00943871"/>
    <w:rsid w:val="00944FFF"/>
    <w:rsid w:val="00951880"/>
    <w:rsid w:val="009615A6"/>
    <w:rsid w:val="00973FE2"/>
    <w:rsid w:val="0097535D"/>
    <w:rsid w:val="00984882"/>
    <w:rsid w:val="00987EB6"/>
    <w:rsid w:val="009C07F3"/>
    <w:rsid w:val="009C5CCD"/>
    <w:rsid w:val="009D1FCD"/>
    <w:rsid w:val="009D6D90"/>
    <w:rsid w:val="009D6F25"/>
    <w:rsid w:val="009E6B77"/>
    <w:rsid w:val="009E7A0F"/>
    <w:rsid w:val="009F4C78"/>
    <w:rsid w:val="009F755E"/>
    <w:rsid w:val="00A02923"/>
    <w:rsid w:val="00A04470"/>
    <w:rsid w:val="00A260A3"/>
    <w:rsid w:val="00A57971"/>
    <w:rsid w:val="00A6019E"/>
    <w:rsid w:val="00A66BAD"/>
    <w:rsid w:val="00A675CE"/>
    <w:rsid w:val="00A84D58"/>
    <w:rsid w:val="00A8504E"/>
    <w:rsid w:val="00A91874"/>
    <w:rsid w:val="00AA6B4E"/>
    <w:rsid w:val="00AB685F"/>
    <w:rsid w:val="00AC00A2"/>
    <w:rsid w:val="00AD0683"/>
    <w:rsid w:val="00AF184C"/>
    <w:rsid w:val="00AF19D3"/>
    <w:rsid w:val="00B26923"/>
    <w:rsid w:val="00B275B5"/>
    <w:rsid w:val="00B45BEA"/>
    <w:rsid w:val="00B53C27"/>
    <w:rsid w:val="00B656C2"/>
    <w:rsid w:val="00B97440"/>
    <w:rsid w:val="00BA362C"/>
    <w:rsid w:val="00BB45E2"/>
    <w:rsid w:val="00BC5D0D"/>
    <w:rsid w:val="00BD0898"/>
    <w:rsid w:val="00BD51D5"/>
    <w:rsid w:val="00BD6078"/>
    <w:rsid w:val="00BF1568"/>
    <w:rsid w:val="00BF4311"/>
    <w:rsid w:val="00BF71DE"/>
    <w:rsid w:val="00BF7EB5"/>
    <w:rsid w:val="00C04930"/>
    <w:rsid w:val="00C04F3A"/>
    <w:rsid w:val="00C05297"/>
    <w:rsid w:val="00C13A90"/>
    <w:rsid w:val="00C3133A"/>
    <w:rsid w:val="00C40BEA"/>
    <w:rsid w:val="00C42FD4"/>
    <w:rsid w:val="00C43503"/>
    <w:rsid w:val="00C50BA3"/>
    <w:rsid w:val="00C632C8"/>
    <w:rsid w:val="00C6640D"/>
    <w:rsid w:val="00C75401"/>
    <w:rsid w:val="00C779F9"/>
    <w:rsid w:val="00C87084"/>
    <w:rsid w:val="00CA01A4"/>
    <w:rsid w:val="00CA2137"/>
    <w:rsid w:val="00CC3612"/>
    <w:rsid w:val="00CC5C49"/>
    <w:rsid w:val="00CD2056"/>
    <w:rsid w:val="00CD5C87"/>
    <w:rsid w:val="00CD6696"/>
    <w:rsid w:val="00CD7921"/>
    <w:rsid w:val="00CE5385"/>
    <w:rsid w:val="00CE6AB4"/>
    <w:rsid w:val="00CF1B99"/>
    <w:rsid w:val="00CF2351"/>
    <w:rsid w:val="00CF6333"/>
    <w:rsid w:val="00D0069F"/>
    <w:rsid w:val="00D014CB"/>
    <w:rsid w:val="00D04E31"/>
    <w:rsid w:val="00D15263"/>
    <w:rsid w:val="00D1713C"/>
    <w:rsid w:val="00D239D4"/>
    <w:rsid w:val="00D275B4"/>
    <w:rsid w:val="00D34B81"/>
    <w:rsid w:val="00D5321E"/>
    <w:rsid w:val="00D71A6D"/>
    <w:rsid w:val="00D8692F"/>
    <w:rsid w:val="00D90D90"/>
    <w:rsid w:val="00DA65C8"/>
    <w:rsid w:val="00DC54AE"/>
    <w:rsid w:val="00DE5207"/>
    <w:rsid w:val="00DF44A9"/>
    <w:rsid w:val="00DF4F10"/>
    <w:rsid w:val="00E028E4"/>
    <w:rsid w:val="00E076E3"/>
    <w:rsid w:val="00E22166"/>
    <w:rsid w:val="00E224E3"/>
    <w:rsid w:val="00E30A9B"/>
    <w:rsid w:val="00E40EC8"/>
    <w:rsid w:val="00E4420F"/>
    <w:rsid w:val="00E45C34"/>
    <w:rsid w:val="00E50468"/>
    <w:rsid w:val="00E55BAA"/>
    <w:rsid w:val="00E92E22"/>
    <w:rsid w:val="00E9607D"/>
    <w:rsid w:val="00EA32F2"/>
    <w:rsid w:val="00EA54D8"/>
    <w:rsid w:val="00EA69BE"/>
    <w:rsid w:val="00ED181A"/>
    <w:rsid w:val="00ED53DA"/>
    <w:rsid w:val="00EE3640"/>
    <w:rsid w:val="00EF5167"/>
    <w:rsid w:val="00F05ED5"/>
    <w:rsid w:val="00F1682B"/>
    <w:rsid w:val="00F24BF8"/>
    <w:rsid w:val="00F26D87"/>
    <w:rsid w:val="00F33C80"/>
    <w:rsid w:val="00F538B7"/>
    <w:rsid w:val="00F57AAB"/>
    <w:rsid w:val="00F7392D"/>
    <w:rsid w:val="00F747DC"/>
    <w:rsid w:val="00F855CD"/>
    <w:rsid w:val="00FB1879"/>
    <w:rsid w:val="00FC3249"/>
    <w:rsid w:val="00FC5F23"/>
    <w:rsid w:val="00FE65A0"/>
    <w:rsid w:val="00FF2D7A"/>
    <w:rsid w:val="00FF4EC8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6CD6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0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6CD6"/>
    <w:pPr>
      <w:widowControl w:val="0"/>
      <w:suppressAutoHyphens/>
      <w:autoSpaceDN w:val="0"/>
      <w:spacing w:before="240" w:after="60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1,Normalny (Web) Znak Znak,Normalny (Web) Znak"/>
    <w:basedOn w:val="Normalny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D6CD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6CD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D6CD6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6CD6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D6CD6"/>
    <w:pPr>
      <w:jc w:val="both"/>
    </w:pPr>
    <w:rPr>
      <w:rFonts w:ascii="Times New Roman" w:eastAsia="Times New Roman" w:hAnsi="Times New Roman" w:cs="Times New Roman"/>
      <w:bCs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6CD6"/>
    <w:rPr>
      <w:rFonts w:ascii="Times New Roman" w:eastAsia="Times New Roman" w:hAnsi="Times New Roman" w:cs="Times New Roman"/>
      <w:bCs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0D6CD6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6CD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E3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0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224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7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7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7D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07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1450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Brozek Izabela</cp:lastModifiedBy>
  <cp:revision>137</cp:revision>
  <cp:lastPrinted>2024-06-20T05:30:00Z</cp:lastPrinted>
  <dcterms:created xsi:type="dcterms:W3CDTF">2022-08-18T11:05:00Z</dcterms:created>
  <dcterms:modified xsi:type="dcterms:W3CDTF">2024-06-21T07:02:00Z</dcterms:modified>
</cp:coreProperties>
</file>