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023FF9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023FF9">
        <w:rPr>
          <w:rFonts w:asciiTheme="minorHAnsi" w:hAnsiTheme="minorHAnsi" w:cstheme="minorHAnsi"/>
          <w:iCs/>
          <w:color w:val="auto"/>
        </w:rPr>
        <w:t xml:space="preserve">otwartego </w:t>
      </w:r>
      <w:r w:rsidR="006C04C1" w:rsidRPr="000C29A7">
        <w:rPr>
          <w:rFonts w:asciiTheme="minorHAnsi" w:hAnsiTheme="minorHAnsi" w:cstheme="minorHAnsi"/>
          <w:iCs/>
          <w:color w:val="auto"/>
        </w:rPr>
        <w:t xml:space="preserve">konkursu ofert </w:t>
      </w:r>
      <w:r w:rsidR="000C29A7" w:rsidRPr="000C29A7">
        <w:rPr>
          <w:rFonts w:asciiTheme="minorHAnsi" w:hAnsiTheme="minorHAnsi" w:cstheme="minorHAnsi"/>
          <w:iCs/>
          <w:color w:val="auto"/>
        </w:rPr>
        <w:t xml:space="preserve">na realizację </w:t>
      </w:r>
      <w:r w:rsidR="00D9520F" w:rsidRPr="00D9520F">
        <w:rPr>
          <w:rFonts w:asciiTheme="minorHAnsi" w:hAnsiTheme="minorHAnsi" w:cstheme="minorHAnsi"/>
          <w:iCs/>
          <w:color w:val="auto"/>
        </w:rPr>
        <w:t>w formie powierzenia zadań publicznych Województwa Wielkopolskiego w dziedzinie kultury</w:t>
      </w:r>
      <w:r w:rsidR="00D9520F">
        <w:rPr>
          <w:rFonts w:asciiTheme="minorHAnsi" w:hAnsiTheme="minorHAnsi" w:cstheme="minorHAnsi"/>
          <w:iCs/>
          <w:color w:val="auto"/>
        </w:rPr>
        <w:t xml:space="preserve"> fizycznej w roku </w:t>
      </w:r>
      <w:r w:rsidR="00D9520F" w:rsidRPr="00D9520F">
        <w:rPr>
          <w:rFonts w:asciiTheme="minorHAnsi" w:hAnsiTheme="minorHAnsi" w:cstheme="minorHAnsi"/>
          <w:iCs/>
          <w:color w:val="auto"/>
        </w:rPr>
        <w:t>2025 (projekty jednoroczne)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stanowiącego załącznik do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uchwały </w:t>
      </w:r>
      <w:bookmarkStart w:id="0" w:name="_GoBack"/>
      <w:bookmarkEnd w:id="0"/>
      <w:r w:rsidR="00230CD7" w:rsidRPr="00591EB6">
        <w:rPr>
          <w:rFonts w:asciiTheme="minorHAnsi" w:hAnsiTheme="minorHAnsi" w:cstheme="minorHAnsi"/>
          <w:iCs/>
          <w:color w:val="auto"/>
        </w:rPr>
        <w:t>nr </w:t>
      </w:r>
      <w:r w:rsidR="00591EB6" w:rsidRPr="00591EB6">
        <w:rPr>
          <w:rFonts w:asciiTheme="minorHAnsi" w:hAnsiTheme="minorHAnsi" w:cstheme="minorHAnsi"/>
          <w:iCs/>
          <w:color w:val="auto"/>
        </w:rPr>
        <w:t>1013</w:t>
      </w:r>
      <w:r w:rsidR="00230CD7" w:rsidRPr="00591EB6">
        <w:rPr>
          <w:rFonts w:asciiTheme="minorHAnsi" w:hAnsiTheme="minorHAnsi" w:cstheme="minorHAnsi"/>
          <w:iCs/>
          <w:color w:val="auto"/>
        </w:rPr>
        <w:t>/202</w:t>
      </w:r>
      <w:r w:rsidR="000C29A7" w:rsidRPr="00591EB6">
        <w:rPr>
          <w:rFonts w:asciiTheme="minorHAnsi" w:hAnsiTheme="minorHAnsi" w:cstheme="minorHAnsi"/>
          <w:iCs/>
          <w:color w:val="auto"/>
        </w:rPr>
        <w:t>4</w:t>
      </w:r>
      <w:r w:rsidR="00230CD7" w:rsidRPr="00591EB6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Zarządu</w:t>
      </w:r>
      <w:r w:rsidR="00A9454A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D9520F">
        <w:rPr>
          <w:rFonts w:asciiTheme="minorHAnsi" w:hAnsiTheme="minorHAnsi" w:cstheme="minorHAnsi"/>
          <w:iCs/>
          <w:color w:val="auto"/>
        </w:rPr>
        <w:t>5</w:t>
      </w:r>
      <w:r w:rsidR="00230CD7" w:rsidRPr="00C438FC">
        <w:rPr>
          <w:rFonts w:asciiTheme="minorHAnsi" w:hAnsiTheme="minorHAnsi" w:cstheme="minorHAnsi"/>
          <w:iCs/>
          <w:color w:val="auto"/>
        </w:rPr>
        <w:t> </w:t>
      </w:r>
      <w:r w:rsidR="00D9520F">
        <w:rPr>
          <w:rFonts w:asciiTheme="minorHAnsi" w:hAnsiTheme="minorHAnsi" w:cstheme="minorHAnsi"/>
          <w:iCs/>
          <w:color w:val="auto"/>
        </w:rPr>
        <w:t>grudni</w:t>
      </w:r>
      <w:r w:rsidR="000C29A7" w:rsidRPr="00C438FC">
        <w:rPr>
          <w:rFonts w:asciiTheme="minorHAnsi" w:hAnsiTheme="minorHAnsi" w:cstheme="minorHAnsi"/>
          <w:iCs/>
          <w:color w:val="auto"/>
        </w:rPr>
        <w:t>a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 202</w:t>
      </w:r>
      <w:r w:rsidR="000C29A7" w:rsidRPr="00C438FC">
        <w:rPr>
          <w:rFonts w:asciiTheme="minorHAnsi" w:hAnsiTheme="minorHAnsi" w:cstheme="minorHAnsi"/>
          <w:iCs/>
          <w:color w:val="auto"/>
        </w:rPr>
        <w:t>4</w:t>
      </w:r>
      <w:r w:rsidR="00230CD7" w:rsidRPr="00C438FC">
        <w:rPr>
          <w:rFonts w:asciiTheme="minorHAnsi" w:hAnsiTheme="minorHAnsi" w:cstheme="minorHAnsi"/>
          <w:iCs/>
          <w:color w:val="auto"/>
        </w:rPr>
        <w:t> roku</w:t>
      </w:r>
      <w:r w:rsidR="006C04C1" w:rsidRPr="00C438FC">
        <w:rPr>
          <w:rFonts w:asciiTheme="minorHAnsi" w:hAnsiTheme="minorHAnsi" w:cstheme="minorHAnsi"/>
          <w:iCs/>
          <w:color w:val="auto"/>
        </w:rPr>
        <w:t>,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</w:t>
      </w:r>
      <w:r w:rsidR="00023FF9" w:rsidRPr="00023FF9">
        <w:rPr>
          <w:rFonts w:asciiTheme="minorHAnsi" w:hAnsiTheme="minorHAnsi" w:cstheme="minorHAnsi"/>
          <w:iCs/>
        </w:rPr>
        <w:t xml:space="preserve">ochrony małoletnich </w:t>
      </w:r>
      <w:r w:rsidR="00BE1995">
        <w:rPr>
          <w:rFonts w:asciiTheme="minorHAnsi" w:hAnsiTheme="minorHAnsi" w:cstheme="minorHAnsi"/>
          <w:iCs/>
        </w:rPr>
        <w:t>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C29A7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91EB6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302F7"/>
    <w:rsid w:val="00C438FC"/>
    <w:rsid w:val="00C72395"/>
    <w:rsid w:val="00D23FC8"/>
    <w:rsid w:val="00D9520F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4467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D6B5-BED6-4E28-95F9-BF332779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30</cp:revision>
  <dcterms:created xsi:type="dcterms:W3CDTF">2022-12-07T08:57:00Z</dcterms:created>
  <dcterms:modified xsi:type="dcterms:W3CDTF">2024-12-06T09:06:00Z</dcterms:modified>
</cp:coreProperties>
</file>