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7323E" w14:textId="6475853E" w:rsidR="00200B72" w:rsidRPr="00EC0DBD" w:rsidRDefault="00811238" w:rsidP="00200B72">
      <w:pPr>
        <w:spacing w:after="480"/>
        <w:ind w:left="6373" w:firstLine="708"/>
      </w:pPr>
      <w:r w:rsidRPr="00EC0DBD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CA71354">
            <wp:simplePos x="0" y="0"/>
            <wp:positionH relativeFrom="margin">
              <wp:posOffset>-233680</wp:posOffset>
            </wp:positionH>
            <wp:positionV relativeFrom="margin">
              <wp:posOffset>-226695</wp:posOffset>
            </wp:positionV>
            <wp:extent cx="2381250" cy="794385"/>
            <wp:effectExtent l="0" t="0" r="0" b="0"/>
            <wp:wrapSquare wrapText="bothSides"/>
            <wp:docPr id="1" name="Obraz 1" descr="Herb: biały orzeł na czerwonej tarczy herbowej, obok napis Urząd Marszałkowski Województwa Wielkopol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EC0DBD">
        <w:t xml:space="preserve">Poznań, </w:t>
      </w:r>
      <w:r w:rsidR="00503B13">
        <w:t>0</w:t>
      </w:r>
      <w:r w:rsidR="00CC7AEC">
        <w:t>4</w:t>
      </w:r>
      <w:r w:rsidR="00503B13">
        <w:t>.04</w:t>
      </w:r>
      <w:r w:rsidR="000A2609" w:rsidRPr="00EC0DBD">
        <w:t>.2025</w:t>
      </w:r>
      <w:r w:rsidR="00944F8B" w:rsidRPr="00EC0DBD">
        <w:t>r.</w:t>
      </w:r>
    </w:p>
    <w:p w14:paraId="36F4687C" w14:textId="77777777" w:rsidR="00200B72" w:rsidRPr="00EC0DBD" w:rsidRDefault="00200B72" w:rsidP="00200B72">
      <w:pPr>
        <w:spacing w:after="120"/>
      </w:pPr>
    </w:p>
    <w:p w14:paraId="71998F60" w14:textId="2AC4BC38" w:rsidR="00CA5071" w:rsidRPr="00EC0DBD" w:rsidRDefault="00C3044A" w:rsidP="00A06F32">
      <w:pPr>
        <w:spacing w:line="280" w:lineRule="exact"/>
        <w:jc w:val="both"/>
      </w:pPr>
      <w:r w:rsidRPr="00C3044A">
        <w:t>DT-V-I.8064.</w:t>
      </w:r>
      <w:r w:rsidR="00712802">
        <w:t>11.2025</w:t>
      </w:r>
    </w:p>
    <w:p w14:paraId="45BF42D9" w14:textId="67FFE99B" w:rsidR="00CA5071" w:rsidRPr="00EC0DBD" w:rsidRDefault="00712802" w:rsidP="00BD3602">
      <w:pPr>
        <w:spacing w:line="280" w:lineRule="exact"/>
        <w:rPr>
          <w:bCs/>
        </w:rPr>
      </w:pPr>
      <w:r>
        <w:rPr>
          <w:bCs/>
        </w:rPr>
        <w:t>DT-V-I.KW-00134</w:t>
      </w:r>
      <w:r w:rsidR="00C3044A" w:rsidRPr="00C3044A">
        <w:rPr>
          <w:bCs/>
        </w:rPr>
        <w:t>/25</w:t>
      </w:r>
    </w:p>
    <w:p w14:paraId="48597752" w14:textId="77777777" w:rsidR="00D16D16" w:rsidRPr="00EC0DBD" w:rsidRDefault="00D16D16" w:rsidP="00944F8B">
      <w:pPr>
        <w:spacing w:line="280" w:lineRule="exact"/>
        <w:ind w:left="4248" w:firstLine="708"/>
        <w:rPr>
          <w:b/>
          <w:bCs/>
        </w:rPr>
      </w:pPr>
    </w:p>
    <w:p w14:paraId="35058D29" w14:textId="1102F628" w:rsidR="00BD3602" w:rsidRDefault="00BD3602" w:rsidP="00BD3602">
      <w:pPr>
        <w:spacing w:line="280" w:lineRule="exact"/>
        <w:ind w:left="4248" w:firstLine="708"/>
        <w:rPr>
          <w:bCs/>
        </w:rPr>
      </w:pPr>
    </w:p>
    <w:p w14:paraId="39AA0F55" w14:textId="77777777" w:rsidR="0015059C" w:rsidRPr="00EC0DBD" w:rsidRDefault="0015059C" w:rsidP="00BD3602">
      <w:pPr>
        <w:spacing w:line="280" w:lineRule="exact"/>
        <w:ind w:left="4248" w:firstLine="708"/>
        <w:rPr>
          <w:bCs/>
        </w:rPr>
      </w:pPr>
    </w:p>
    <w:p w14:paraId="56F77FD5" w14:textId="77777777" w:rsidR="00B231C9" w:rsidRPr="00EC0DBD" w:rsidRDefault="00B231C9" w:rsidP="00BD3602">
      <w:pPr>
        <w:spacing w:line="280" w:lineRule="exact"/>
        <w:ind w:left="4248" w:firstLine="708"/>
        <w:rPr>
          <w:bCs/>
        </w:rPr>
      </w:pPr>
    </w:p>
    <w:p w14:paraId="092506E8" w14:textId="14536F75" w:rsidR="00503B13" w:rsidRDefault="00EC0DBD" w:rsidP="003E287C">
      <w:pPr>
        <w:spacing w:line="276" w:lineRule="auto"/>
        <w:jc w:val="both"/>
      </w:pPr>
      <w:r w:rsidRPr="00EC0DBD">
        <w:t>W odpowiedzi</w:t>
      </w:r>
      <w:r w:rsidR="00DE0158" w:rsidRPr="00EC0DBD">
        <w:t xml:space="preserve"> </w:t>
      </w:r>
      <w:r w:rsidR="003E287C">
        <w:t>na przesłan</w:t>
      </w:r>
      <w:r w:rsidR="0091721F">
        <w:t>ą</w:t>
      </w:r>
      <w:r w:rsidR="003E287C">
        <w:t xml:space="preserve"> przez Pana petycję Urząd Marszałkowski Województwa Wielkopolskiego,</w:t>
      </w:r>
      <w:r w:rsidR="00503B13">
        <w:t xml:space="preserve"> informuje:</w:t>
      </w:r>
    </w:p>
    <w:p w14:paraId="705BB6B8" w14:textId="09C18A12" w:rsidR="00446D4C" w:rsidRDefault="00503B13" w:rsidP="003E287C">
      <w:pPr>
        <w:spacing w:line="276" w:lineRule="auto"/>
        <w:jc w:val="both"/>
      </w:pPr>
      <w:r>
        <w:t xml:space="preserve">Województwo Wielkopolskie jest organizatorem publicznego transportu zbiorowego i jest zainteresowane rozwojem infrastruktury kolejowej, celem zaspokojenia wzrastających potrzeb </w:t>
      </w:r>
      <w:r w:rsidR="001A6A8E">
        <w:br/>
      </w:r>
      <w:r>
        <w:t xml:space="preserve">i oczekiwań pasażerów. Bardzo ważnym elementem w organizacji transportu jest bezpieczeństwo wszystkich uczestników procesu przewozowego, jak i innych uczestników ruchu. </w:t>
      </w:r>
    </w:p>
    <w:p w14:paraId="464FB45F" w14:textId="108F8332" w:rsidR="00503B13" w:rsidRDefault="00503B13" w:rsidP="003E287C">
      <w:pPr>
        <w:spacing w:line="276" w:lineRule="auto"/>
        <w:jc w:val="both"/>
      </w:pPr>
      <w:r>
        <w:t>Biorąc pod uwagę znaczenie państwowe linii kolejowej nr 3, jak również fakt, iż stanowi ona fragment międzynarodowej linii kolejowej E20 wszelkie inwestycje</w:t>
      </w:r>
      <w:r w:rsidR="001A6A8E">
        <w:t>,</w:t>
      </w:r>
      <w:r>
        <w:t xml:space="preserve"> w tym związane </w:t>
      </w:r>
      <w:r w:rsidR="001A6A8E">
        <w:br/>
      </w:r>
      <w:r>
        <w:t>z podniesieniem bezpieczeństwa</w:t>
      </w:r>
      <w:r w:rsidR="001A6A8E">
        <w:t>,</w:t>
      </w:r>
      <w:r>
        <w:t xml:space="preserve"> </w:t>
      </w:r>
      <w:r w:rsidR="0091721F">
        <w:t xml:space="preserve">finansowane są </w:t>
      </w:r>
      <w:r w:rsidR="001A6A8E">
        <w:t>co do zasady bezpośrednio przez PKP P</w:t>
      </w:r>
      <w:r w:rsidR="00D2629E">
        <w:t>olskie Linie Kolejowe S.A.</w:t>
      </w:r>
      <w:r w:rsidR="00EF130A">
        <w:t xml:space="preserve"> lub</w:t>
      </w:r>
      <w:r w:rsidR="00D2629E">
        <w:t xml:space="preserve"> </w:t>
      </w:r>
      <w:r w:rsidR="0091721F">
        <w:t>w ramach współpracy z właściwą jednostką samorządu terytorialnego. Dotyczy to również projektu</w:t>
      </w:r>
      <w:r w:rsidR="001A6A8E">
        <w:t xml:space="preserve"> planowanego przez Gminę Zbąszyń</w:t>
      </w:r>
      <w:r w:rsidR="0091721F">
        <w:t xml:space="preserve"> pn. „Podniesienie poziomu bezpieczeństwa ruchu drogowego na terenie Gminy Zbąszyń oraz jakości komunikacji wewnętrznej Zbąszynia, poprzez budowę przejazdu bezkolizyjnego zlokalizowanego w km 380+1</w:t>
      </w:r>
      <w:r w:rsidR="001A6A8E">
        <w:t>42, linii kolejowej nr 3 (LK3)”</w:t>
      </w:r>
      <w:r w:rsidR="0091721F">
        <w:t xml:space="preserve">. W tej kwestii stanowisko zajął też Wielkopolski Zarząd Dróg Wojewódzkich (korespondencja WZDW.WO.044.4.2025 z dnia 17 marca 2025r.) </w:t>
      </w:r>
    </w:p>
    <w:p w14:paraId="3F567D35" w14:textId="054D784F" w:rsidR="0091721F" w:rsidRDefault="0091721F" w:rsidP="003E287C">
      <w:pPr>
        <w:spacing w:line="276" w:lineRule="auto"/>
        <w:jc w:val="both"/>
      </w:pPr>
      <w:r>
        <w:t xml:space="preserve">Uwzględniając powyższe informuję, że </w:t>
      </w:r>
      <w:r w:rsidR="001A6A8E">
        <w:t>proponowane w Petycji zmiany do przedmiotowego projektu powinny zostać skonsultowane z właściwą jednostką samorządu t</w:t>
      </w:r>
      <w:r w:rsidR="00486466">
        <w:t>erytorialnego tj. Gminą</w:t>
      </w:r>
      <w:r w:rsidR="001A6A8E">
        <w:t xml:space="preserve"> Zbąszyń</w:t>
      </w:r>
      <w:r w:rsidR="00486466">
        <w:t>, która jest też władna do ewentualnego ich wprowadzenia.</w:t>
      </w:r>
    </w:p>
    <w:p w14:paraId="12139C96" w14:textId="3828AA80" w:rsidR="00B523DD" w:rsidRPr="00EC0DBD" w:rsidRDefault="00EC0DBD" w:rsidP="0091721F">
      <w:pPr>
        <w:rPr>
          <w:rFonts w:cstheme="minorHAnsi"/>
          <w:b/>
          <w:bCs/>
        </w:rPr>
      </w:pPr>
      <w:r w:rsidRPr="00EC0DBD">
        <w:t xml:space="preserve"> </w:t>
      </w:r>
    </w:p>
    <w:p w14:paraId="68D8D575" w14:textId="1A53A7E5" w:rsidR="00D24AE2" w:rsidRDefault="00BD3602" w:rsidP="00C3044A">
      <w:pPr>
        <w:spacing w:after="120"/>
        <w:ind w:left="4955" w:firstLine="709"/>
        <w:jc w:val="both"/>
        <w:rPr>
          <w:rFonts w:cstheme="minorHAnsi"/>
          <w:b/>
          <w:bCs/>
        </w:rPr>
      </w:pPr>
      <w:r w:rsidRPr="00EC0DBD">
        <w:rPr>
          <w:rFonts w:cstheme="minorHAnsi"/>
          <w:b/>
          <w:bCs/>
        </w:rPr>
        <w:t>Z poważaniem</w:t>
      </w:r>
    </w:p>
    <w:p w14:paraId="165CC6D3" w14:textId="58FCD392" w:rsidR="0015059C" w:rsidRDefault="0015059C" w:rsidP="00C3044A">
      <w:pPr>
        <w:spacing w:after="120"/>
        <w:ind w:left="4955" w:firstLine="709"/>
        <w:jc w:val="both"/>
        <w:rPr>
          <w:rFonts w:cstheme="minorHAnsi"/>
          <w:b/>
          <w:bCs/>
        </w:rPr>
      </w:pPr>
    </w:p>
    <w:p w14:paraId="764D7AC0" w14:textId="6CA93725" w:rsidR="0015059C" w:rsidRPr="0015059C" w:rsidRDefault="0015059C" w:rsidP="00C3044A">
      <w:pPr>
        <w:spacing w:after="120"/>
        <w:ind w:left="4955" w:firstLine="709"/>
        <w:jc w:val="both"/>
        <w:rPr>
          <w:rFonts w:cstheme="minorHAnsi"/>
          <w:bCs/>
        </w:rPr>
      </w:pPr>
      <w:r w:rsidRPr="0015059C">
        <w:rPr>
          <w:rFonts w:cstheme="minorHAnsi"/>
          <w:bCs/>
        </w:rPr>
        <w:t>Włodzimierz Finke</w:t>
      </w:r>
    </w:p>
    <w:p w14:paraId="369F0489" w14:textId="77777777" w:rsidR="0015059C" w:rsidRPr="0015059C" w:rsidRDefault="0015059C" w:rsidP="00C3044A">
      <w:pPr>
        <w:spacing w:after="120"/>
        <w:ind w:left="4955" w:firstLine="709"/>
        <w:jc w:val="both"/>
        <w:rPr>
          <w:rFonts w:cstheme="minorHAnsi"/>
          <w:bCs/>
        </w:rPr>
      </w:pPr>
      <w:r w:rsidRPr="0015059C">
        <w:rPr>
          <w:rFonts w:cstheme="minorHAnsi"/>
          <w:bCs/>
        </w:rPr>
        <w:t xml:space="preserve">Zastępca Dyrektora </w:t>
      </w:r>
    </w:p>
    <w:p w14:paraId="32B583F3" w14:textId="35B9D4DD" w:rsidR="0015059C" w:rsidRPr="0015059C" w:rsidRDefault="0015059C" w:rsidP="00C3044A">
      <w:pPr>
        <w:spacing w:after="120"/>
        <w:ind w:left="4955" w:firstLine="709"/>
        <w:jc w:val="both"/>
        <w:rPr>
          <w:rFonts w:cstheme="minorHAnsi"/>
          <w:bCs/>
        </w:rPr>
      </w:pPr>
      <w:r w:rsidRPr="0015059C">
        <w:rPr>
          <w:rFonts w:cstheme="minorHAnsi"/>
          <w:bCs/>
        </w:rPr>
        <w:t xml:space="preserve">Departamentu Transportu  </w:t>
      </w:r>
    </w:p>
    <w:p w14:paraId="254C8877" w14:textId="6BB72F94" w:rsidR="00B231C9" w:rsidRDefault="00B231C9" w:rsidP="009B24D2">
      <w:pPr>
        <w:spacing w:after="120"/>
        <w:rPr>
          <w:rFonts w:cstheme="minorHAnsi"/>
        </w:rPr>
      </w:pPr>
      <w:bookmarkStart w:id="0" w:name="_GoBack"/>
      <w:bookmarkEnd w:id="0"/>
    </w:p>
    <w:p w14:paraId="6DA92E15" w14:textId="42739696" w:rsidR="0091721F" w:rsidRDefault="0091721F" w:rsidP="009B24D2">
      <w:pPr>
        <w:spacing w:after="120"/>
        <w:rPr>
          <w:rFonts w:cstheme="minorHAnsi"/>
        </w:rPr>
      </w:pPr>
    </w:p>
    <w:p w14:paraId="2C106C24" w14:textId="556FC75A" w:rsidR="0091721F" w:rsidRDefault="0091721F" w:rsidP="00BD3602">
      <w:pPr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Załączniki:</w:t>
      </w:r>
    </w:p>
    <w:p w14:paraId="3C3F9DDD" w14:textId="63F5A4E9" w:rsidR="0091721F" w:rsidRDefault="0091721F" w:rsidP="00BD3602">
      <w:pPr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Pismo WZDW.WO.044.4.2025 z dnia 17 marca 2025r.</w:t>
      </w:r>
    </w:p>
    <w:p w14:paraId="5BF074C2" w14:textId="77777777" w:rsidR="0091721F" w:rsidRDefault="0091721F" w:rsidP="00BD3602">
      <w:pPr>
        <w:rPr>
          <w:rFonts w:cstheme="minorHAnsi"/>
          <w:bCs/>
          <w:sz w:val="18"/>
          <w:szCs w:val="18"/>
        </w:rPr>
      </w:pPr>
    </w:p>
    <w:p w14:paraId="78C295AF" w14:textId="6E7A1124" w:rsidR="004467C5" w:rsidRDefault="0091721F" w:rsidP="00BD3602">
      <w:pPr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Do wiadomości: </w:t>
      </w:r>
    </w:p>
    <w:p w14:paraId="4B31EF16" w14:textId="553858F1" w:rsidR="0091721F" w:rsidRDefault="0091721F" w:rsidP="00BD3602">
      <w:pPr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Departament Organizacyjny i Kadr UMWW</w:t>
      </w:r>
    </w:p>
    <w:p w14:paraId="2A3CBCB9" w14:textId="77777777" w:rsidR="0091721F" w:rsidRDefault="0091721F" w:rsidP="00BD3602">
      <w:pPr>
        <w:rPr>
          <w:rFonts w:cstheme="minorHAnsi"/>
          <w:bCs/>
          <w:sz w:val="18"/>
          <w:szCs w:val="18"/>
        </w:rPr>
      </w:pPr>
    </w:p>
    <w:p w14:paraId="5DE1D3AE" w14:textId="4F7DA92A" w:rsidR="00BD3602" w:rsidRPr="00EC0DBD" w:rsidRDefault="00BD3602" w:rsidP="00BD3602">
      <w:pPr>
        <w:rPr>
          <w:rFonts w:cstheme="minorHAnsi"/>
          <w:bCs/>
          <w:sz w:val="18"/>
          <w:szCs w:val="18"/>
        </w:rPr>
      </w:pPr>
      <w:r w:rsidRPr="00EC0DBD">
        <w:rPr>
          <w:rFonts w:cstheme="minorHAnsi"/>
          <w:bCs/>
          <w:sz w:val="18"/>
          <w:szCs w:val="18"/>
        </w:rPr>
        <w:t>Opracował:</w:t>
      </w:r>
    </w:p>
    <w:p w14:paraId="3B82B000" w14:textId="1A9AF350" w:rsidR="00BD3602" w:rsidRPr="00EC0DBD" w:rsidRDefault="008920D6" w:rsidP="00BD3602">
      <w:pPr>
        <w:rPr>
          <w:rFonts w:cstheme="minorHAnsi"/>
          <w:bCs/>
          <w:sz w:val="18"/>
          <w:szCs w:val="18"/>
        </w:rPr>
      </w:pPr>
      <w:r w:rsidRPr="00EC0DBD">
        <w:rPr>
          <w:rFonts w:cstheme="minorHAnsi"/>
          <w:bCs/>
          <w:sz w:val="18"/>
          <w:szCs w:val="18"/>
        </w:rPr>
        <w:t>Michał Krygier</w:t>
      </w:r>
    </w:p>
    <w:p w14:paraId="1FA6B829" w14:textId="13915EB1" w:rsidR="00BD3602" w:rsidRPr="00EC0DBD" w:rsidRDefault="005821BD" w:rsidP="00BD3602">
      <w:pPr>
        <w:rPr>
          <w:rFonts w:cstheme="minorHAnsi"/>
          <w:bCs/>
          <w:sz w:val="18"/>
          <w:szCs w:val="18"/>
        </w:rPr>
      </w:pPr>
      <w:hyperlink r:id="rId9" w:history="1">
        <w:r w:rsidR="008920D6" w:rsidRPr="00EC0DBD">
          <w:rPr>
            <w:rStyle w:val="Hipercze"/>
            <w:rFonts w:cstheme="minorHAnsi"/>
            <w:bCs/>
            <w:sz w:val="18"/>
            <w:szCs w:val="18"/>
          </w:rPr>
          <w:t>michal.krygier@umww.pl</w:t>
        </w:r>
      </w:hyperlink>
    </w:p>
    <w:p w14:paraId="45E5C439" w14:textId="03870CA3" w:rsidR="00BD3602" w:rsidRPr="00BD3602" w:rsidRDefault="008920D6" w:rsidP="00BD3602">
      <w:pPr>
        <w:rPr>
          <w:rFonts w:cstheme="minorHAnsi"/>
          <w:bCs/>
          <w:sz w:val="18"/>
          <w:szCs w:val="18"/>
        </w:rPr>
      </w:pPr>
      <w:r w:rsidRPr="00EC0DBD">
        <w:rPr>
          <w:rFonts w:cstheme="minorHAnsi"/>
          <w:bCs/>
          <w:sz w:val="18"/>
          <w:szCs w:val="18"/>
        </w:rPr>
        <w:t>tel. 61 626 7752</w:t>
      </w:r>
    </w:p>
    <w:sectPr w:rsidR="00BD3602" w:rsidRPr="00BD3602" w:rsidSect="005224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22ECA" w14:textId="77777777" w:rsidR="005821BD" w:rsidRDefault="005821BD" w:rsidP="007D24CC">
      <w:r>
        <w:separator/>
      </w:r>
    </w:p>
  </w:endnote>
  <w:endnote w:type="continuationSeparator" w:id="0">
    <w:p w14:paraId="3A91AA96" w14:textId="77777777" w:rsidR="005821BD" w:rsidRDefault="005821BD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5C756" w14:textId="77777777" w:rsidR="0091721F" w:rsidRDefault="009172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23E4" w14:textId="15A4F02D" w:rsidR="0091721F" w:rsidRPr="004E4070" w:rsidRDefault="0091721F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7EAAAA9B" wp14:editId="01E8AA44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FEBE9" wp14:editId="0C85DFA6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AEE111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46E6D" wp14:editId="42393D04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TRANSPORTU&#10;tel. 61 626 70 00             &#10;dt.sekretariat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6ADDDC" id="Łącznik prosty 7" o:spid="_x0000_s1026" alt="DEPARTAMENT TRANSPORTU&#10;tel. 61 626 70 00             &#10;dt.sekretariat@umww.pl&#10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</w:t>
    </w:r>
  </w:p>
  <w:p w14:paraId="222893BC" w14:textId="0FD6CE6B" w:rsidR="0091721F" w:rsidRPr="00D80CDF" w:rsidRDefault="0091721F" w:rsidP="007D24C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TRANSPORTU</w:t>
    </w:r>
  </w:p>
  <w:p w14:paraId="09B845BA" w14:textId="46745FCA" w:rsidR="0091721F" w:rsidRPr="00FF4EC8" w:rsidRDefault="0091721F" w:rsidP="007D24C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70</w:t>
    </w:r>
    <w:r w:rsidRPr="00EC79C8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0</w:t>
    </w:r>
    <w:r w:rsidRPr="00EC79C8">
      <w:rPr>
        <w:color w:val="000000" w:themeColor="text1"/>
        <w:sz w:val="14"/>
        <w:szCs w:val="14"/>
      </w:rPr>
      <w:t>0</w:t>
    </w:r>
  </w:p>
  <w:p w14:paraId="717B6CF9" w14:textId="67DEC350" w:rsidR="0091721F" w:rsidRPr="00FF4EC8" w:rsidRDefault="0091721F" w:rsidP="00A60B73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dt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19914" w14:textId="77777777" w:rsidR="0091721F" w:rsidRDefault="009172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38012" w14:textId="77777777" w:rsidR="005821BD" w:rsidRDefault="005821BD" w:rsidP="007D24CC">
      <w:r>
        <w:separator/>
      </w:r>
    </w:p>
  </w:footnote>
  <w:footnote w:type="continuationSeparator" w:id="0">
    <w:p w14:paraId="29F70176" w14:textId="77777777" w:rsidR="005821BD" w:rsidRDefault="005821BD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80E91" w14:textId="77777777" w:rsidR="0091721F" w:rsidRDefault="009172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91721F" w:rsidRDefault="0091721F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07779C96" w:rsidR="0091721F" w:rsidRPr="00990339" w:rsidRDefault="0091721F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5059C" w:rsidRPr="0015059C">
                                <w:rPr>
                                  <w:rStyle w:val="Numerstrony"/>
                                  <w:bCs/>
                                  <w:noProof/>
                                </w:rPr>
                                <w:t>1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07779C96" w:rsidR="0091721F" w:rsidRPr="00990339" w:rsidRDefault="0091721F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5059C" w:rsidRPr="0015059C">
                          <w:rPr>
                            <w:rStyle w:val="Numerstrony"/>
                            <w:bCs/>
                            <w:noProof/>
                          </w:rPr>
                          <w:t>1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43F1" w14:textId="77777777" w:rsidR="0091721F" w:rsidRDefault="009172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7342E"/>
    <w:multiLevelType w:val="hybridMultilevel"/>
    <w:tmpl w:val="145C6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6936"/>
    <w:rsid w:val="0006133C"/>
    <w:rsid w:val="00062AF1"/>
    <w:rsid w:val="000673CB"/>
    <w:rsid w:val="000A2609"/>
    <w:rsid w:val="000D54D4"/>
    <w:rsid w:val="000E0DC4"/>
    <w:rsid w:val="000E680E"/>
    <w:rsid w:val="001008A1"/>
    <w:rsid w:val="001133AF"/>
    <w:rsid w:val="00115959"/>
    <w:rsid w:val="0015059C"/>
    <w:rsid w:val="001A6A8E"/>
    <w:rsid w:val="001A7301"/>
    <w:rsid w:val="001D7CF9"/>
    <w:rsid w:val="00200B72"/>
    <w:rsid w:val="0025429E"/>
    <w:rsid w:val="0027623F"/>
    <w:rsid w:val="00277D50"/>
    <w:rsid w:val="00277E15"/>
    <w:rsid w:val="00294BB5"/>
    <w:rsid w:val="002974B6"/>
    <w:rsid w:val="002E4D7C"/>
    <w:rsid w:val="00321136"/>
    <w:rsid w:val="00355F65"/>
    <w:rsid w:val="00372458"/>
    <w:rsid w:val="003976B4"/>
    <w:rsid w:val="003A7A30"/>
    <w:rsid w:val="003B15A0"/>
    <w:rsid w:val="003E287C"/>
    <w:rsid w:val="003F14FD"/>
    <w:rsid w:val="0041559E"/>
    <w:rsid w:val="0041669F"/>
    <w:rsid w:val="0043416A"/>
    <w:rsid w:val="004467C5"/>
    <w:rsid w:val="00446A84"/>
    <w:rsid w:val="00446D4C"/>
    <w:rsid w:val="00454CD0"/>
    <w:rsid w:val="00486466"/>
    <w:rsid w:val="004A6AB9"/>
    <w:rsid w:val="004B2A79"/>
    <w:rsid w:val="00503B13"/>
    <w:rsid w:val="0052141E"/>
    <w:rsid w:val="0052249E"/>
    <w:rsid w:val="0056314E"/>
    <w:rsid w:val="005821BD"/>
    <w:rsid w:val="00591429"/>
    <w:rsid w:val="005940F3"/>
    <w:rsid w:val="005F391A"/>
    <w:rsid w:val="00602259"/>
    <w:rsid w:val="00610376"/>
    <w:rsid w:val="00623F05"/>
    <w:rsid w:val="0063226A"/>
    <w:rsid w:val="00663105"/>
    <w:rsid w:val="006B707F"/>
    <w:rsid w:val="00712802"/>
    <w:rsid w:val="0073196B"/>
    <w:rsid w:val="00751A32"/>
    <w:rsid w:val="007532A7"/>
    <w:rsid w:val="007B4A4E"/>
    <w:rsid w:val="007D24CC"/>
    <w:rsid w:val="007F713C"/>
    <w:rsid w:val="00811238"/>
    <w:rsid w:val="0084728B"/>
    <w:rsid w:val="008811C8"/>
    <w:rsid w:val="00883988"/>
    <w:rsid w:val="008920D6"/>
    <w:rsid w:val="0089739A"/>
    <w:rsid w:val="008A08DE"/>
    <w:rsid w:val="008D11A6"/>
    <w:rsid w:val="008E1BB5"/>
    <w:rsid w:val="008F6D34"/>
    <w:rsid w:val="0091721F"/>
    <w:rsid w:val="00934D89"/>
    <w:rsid w:val="009376B7"/>
    <w:rsid w:val="00944F8B"/>
    <w:rsid w:val="00945FC0"/>
    <w:rsid w:val="00954698"/>
    <w:rsid w:val="00990339"/>
    <w:rsid w:val="009B24D2"/>
    <w:rsid w:val="009C0929"/>
    <w:rsid w:val="009D6D90"/>
    <w:rsid w:val="009E6B77"/>
    <w:rsid w:val="009F5C79"/>
    <w:rsid w:val="00A02923"/>
    <w:rsid w:val="00A069F4"/>
    <w:rsid w:val="00A06F32"/>
    <w:rsid w:val="00A155C7"/>
    <w:rsid w:val="00A36B31"/>
    <w:rsid w:val="00A546A4"/>
    <w:rsid w:val="00A60B73"/>
    <w:rsid w:val="00A912A5"/>
    <w:rsid w:val="00AE29AE"/>
    <w:rsid w:val="00AE2BB8"/>
    <w:rsid w:val="00AE6216"/>
    <w:rsid w:val="00B03590"/>
    <w:rsid w:val="00B231C9"/>
    <w:rsid w:val="00B460F1"/>
    <w:rsid w:val="00B523DD"/>
    <w:rsid w:val="00B54393"/>
    <w:rsid w:val="00B70289"/>
    <w:rsid w:val="00B92E83"/>
    <w:rsid w:val="00BB1957"/>
    <w:rsid w:val="00BB6771"/>
    <w:rsid w:val="00BC2635"/>
    <w:rsid w:val="00BD28E0"/>
    <w:rsid w:val="00BD3602"/>
    <w:rsid w:val="00BD5D2D"/>
    <w:rsid w:val="00BE77BC"/>
    <w:rsid w:val="00C04930"/>
    <w:rsid w:val="00C3044A"/>
    <w:rsid w:val="00C53582"/>
    <w:rsid w:val="00C6588E"/>
    <w:rsid w:val="00CA5071"/>
    <w:rsid w:val="00CC498E"/>
    <w:rsid w:val="00CC6BC2"/>
    <w:rsid w:val="00CC7AEC"/>
    <w:rsid w:val="00CF69F0"/>
    <w:rsid w:val="00D0069F"/>
    <w:rsid w:val="00D1692C"/>
    <w:rsid w:val="00D16D16"/>
    <w:rsid w:val="00D239D4"/>
    <w:rsid w:val="00D24AE2"/>
    <w:rsid w:val="00D2629E"/>
    <w:rsid w:val="00D905E8"/>
    <w:rsid w:val="00DB677F"/>
    <w:rsid w:val="00DD4868"/>
    <w:rsid w:val="00DE0158"/>
    <w:rsid w:val="00DF7393"/>
    <w:rsid w:val="00E07D66"/>
    <w:rsid w:val="00E56A7E"/>
    <w:rsid w:val="00E56D59"/>
    <w:rsid w:val="00E604AD"/>
    <w:rsid w:val="00E7021B"/>
    <w:rsid w:val="00E72C57"/>
    <w:rsid w:val="00E754A5"/>
    <w:rsid w:val="00EA69BE"/>
    <w:rsid w:val="00EC0DBD"/>
    <w:rsid w:val="00EC31AE"/>
    <w:rsid w:val="00EC79C8"/>
    <w:rsid w:val="00EE047E"/>
    <w:rsid w:val="00EF130A"/>
    <w:rsid w:val="00F97861"/>
    <w:rsid w:val="00FF4EC8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3A7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A3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BulletC,Obiekt,List Paragraph1,List Paragraph,Akapit z listą1,Akapit z listą31,Wyliczanie,Numerowanie,Bullets,normalny tekst,Normal,Normalny2,A_wyliczenie,maz_wyliczenie,opis dzialania,K-P_odwolanie,Akapit z listą_poziom 2,normalny,Nag 1"/>
    <w:basedOn w:val="Normalny"/>
    <w:link w:val="AkapitzlistZnak"/>
    <w:uiPriority w:val="34"/>
    <w:qFormat/>
    <w:rsid w:val="00D24AE2"/>
    <w:pPr>
      <w:ind w:left="720"/>
      <w:contextualSpacing/>
    </w:pPr>
  </w:style>
  <w:style w:type="character" w:customStyle="1" w:styleId="AkapitzlistZnak">
    <w:name w:val="Akapit z listą Znak"/>
    <w:aliases w:val="BulletC Znak,Obiekt Znak,List Paragraph1 Znak,List Paragraph Znak,Akapit z listą1 Znak,Akapit z listą31 Znak,Wyliczanie Znak,Numerowanie Znak,Bullets Znak,normalny tekst Znak,Normal Znak,Normalny2 Znak,A_wyliczenie Znak,normalny Znak"/>
    <w:link w:val="Akapitzlist"/>
    <w:uiPriority w:val="34"/>
    <w:qFormat/>
    <w:locked/>
    <w:rsid w:val="00A36B3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19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19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19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al.krygier@umww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979E3-D37E-4B13-8A33-E16E14408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DT</vt:lpstr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DT</dc:title>
  <dc:subject/>
  <dc:creator>Sklepik Katarzyna</dc:creator>
  <cp:keywords/>
  <dc:description/>
  <cp:lastModifiedBy>Belka Przemyslaw</cp:lastModifiedBy>
  <cp:revision>10</cp:revision>
  <cp:lastPrinted>2025-04-03T09:48:00Z</cp:lastPrinted>
  <dcterms:created xsi:type="dcterms:W3CDTF">2025-02-21T09:52:00Z</dcterms:created>
  <dcterms:modified xsi:type="dcterms:W3CDTF">2025-04-10T08:59:00Z</dcterms:modified>
</cp:coreProperties>
</file>