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14048F9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735645">
        <w:t>oznań, 10</w:t>
      </w:r>
      <w:r w:rsidR="00622067">
        <w:t>.07.2025</w:t>
      </w:r>
      <w:r w:rsidR="00491AFB">
        <w:t xml:space="preserve"> r.</w:t>
      </w:r>
    </w:p>
    <w:p w14:paraId="6435A36B" w14:textId="77777777" w:rsidR="001C218F" w:rsidRDefault="001C218F" w:rsidP="001C218F">
      <w:pPr>
        <w:spacing w:after="120"/>
      </w:pPr>
    </w:p>
    <w:p w14:paraId="0E927877" w14:textId="77777777" w:rsidR="00622067" w:rsidRPr="00235021" w:rsidRDefault="00622067" w:rsidP="00235021">
      <w:pPr>
        <w:rPr>
          <w:rFonts w:cstheme="minorHAnsi"/>
          <w:sz w:val="22"/>
          <w:szCs w:val="22"/>
        </w:rPr>
      </w:pPr>
      <w:r w:rsidRPr="00235021">
        <w:rPr>
          <w:rFonts w:cstheme="minorHAnsi"/>
          <w:sz w:val="22"/>
          <w:szCs w:val="22"/>
        </w:rPr>
        <w:t>DO-I-2.152.16.2025</w:t>
      </w:r>
    </w:p>
    <w:p w14:paraId="24242E58" w14:textId="77777777" w:rsidR="00622067" w:rsidRPr="00235021" w:rsidRDefault="00622067" w:rsidP="00235021">
      <w:pPr>
        <w:rPr>
          <w:bCs/>
          <w:sz w:val="22"/>
          <w:szCs w:val="22"/>
        </w:rPr>
      </w:pPr>
      <w:r w:rsidRPr="00235021">
        <w:rPr>
          <w:bCs/>
          <w:sz w:val="22"/>
          <w:szCs w:val="22"/>
        </w:rPr>
        <w:t>DT-V-I.8064.7.2023</w:t>
      </w:r>
    </w:p>
    <w:p w14:paraId="1B12B9E4" w14:textId="77777777" w:rsidR="00622067" w:rsidRPr="00235021" w:rsidRDefault="00622067" w:rsidP="00235021">
      <w:pPr>
        <w:spacing w:after="120"/>
        <w:rPr>
          <w:rFonts w:cstheme="minorHAnsi"/>
          <w:sz w:val="22"/>
          <w:szCs w:val="22"/>
        </w:rPr>
      </w:pPr>
      <w:r w:rsidRPr="00235021">
        <w:rPr>
          <w:rFonts w:cstheme="minorHAnsi"/>
          <w:sz w:val="22"/>
          <w:szCs w:val="22"/>
        </w:rPr>
        <w:t>DT-V-I.KW-00201/25</w:t>
      </w:r>
    </w:p>
    <w:p w14:paraId="38722417" w14:textId="77777777" w:rsidR="00622067" w:rsidRPr="0072411A" w:rsidRDefault="00622067" w:rsidP="00C93059">
      <w:pPr>
        <w:spacing w:after="120"/>
        <w:ind w:left="4247" w:firstLine="709"/>
        <w:rPr>
          <w:rFonts w:cstheme="minorHAnsi"/>
          <w:b/>
        </w:rPr>
      </w:pPr>
      <w:r>
        <w:rPr>
          <w:rFonts w:cstheme="minorHAnsi"/>
          <w:b/>
        </w:rPr>
        <w:t>Mieszkańcy wsi Psarskie w gminie Śrem,</w:t>
      </w:r>
    </w:p>
    <w:p w14:paraId="40546D76" w14:textId="2CAF82DF" w:rsidR="00622067" w:rsidRDefault="00622067" w:rsidP="00622067">
      <w:pPr>
        <w:rPr>
          <w:rFonts w:cstheme="minorHAnsi"/>
          <w:bCs/>
          <w:sz w:val="18"/>
          <w:szCs w:val="18"/>
        </w:rPr>
      </w:pPr>
    </w:p>
    <w:p w14:paraId="643C733C" w14:textId="4E289E6A" w:rsidR="00023279" w:rsidRDefault="00023279" w:rsidP="00622067">
      <w:pPr>
        <w:rPr>
          <w:rFonts w:cstheme="minorHAnsi"/>
          <w:bCs/>
          <w:sz w:val="18"/>
          <w:szCs w:val="18"/>
        </w:rPr>
      </w:pPr>
    </w:p>
    <w:p w14:paraId="075237A1" w14:textId="1E82CC36" w:rsidR="00023279" w:rsidRDefault="00023279" w:rsidP="00622067">
      <w:pPr>
        <w:rPr>
          <w:rFonts w:cstheme="minorHAnsi"/>
          <w:bCs/>
          <w:sz w:val="18"/>
          <w:szCs w:val="18"/>
        </w:rPr>
      </w:pPr>
    </w:p>
    <w:p w14:paraId="1AE1072A" w14:textId="77777777" w:rsidR="00023279" w:rsidRDefault="00023279" w:rsidP="00622067">
      <w:pPr>
        <w:rPr>
          <w:rFonts w:cstheme="minorHAnsi"/>
          <w:bCs/>
          <w:sz w:val="18"/>
          <w:szCs w:val="18"/>
        </w:rPr>
      </w:pPr>
    </w:p>
    <w:p w14:paraId="01F82395" w14:textId="77777777" w:rsidR="00622067" w:rsidRDefault="00622067" w:rsidP="00622067">
      <w:pPr>
        <w:rPr>
          <w:rFonts w:cstheme="minorHAnsi"/>
          <w:bCs/>
          <w:sz w:val="18"/>
          <w:szCs w:val="18"/>
        </w:rPr>
      </w:pPr>
    </w:p>
    <w:p w14:paraId="2779CB32" w14:textId="77777777" w:rsidR="00622067" w:rsidRDefault="00622067" w:rsidP="00622067">
      <w:pPr>
        <w:spacing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Odpowiadając na petycję z dnia 15 kwietnia 2025 r. w sprawie realizacji linii kolejowej nr 369 Śrem – Czempiń, informuję:</w:t>
      </w:r>
    </w:p>
    <w:p w14:paraId="0674FC43" w14:textId="77777777" w:rsidR="00622067" w:rsidRDefault="00622067" w:rsidP="00622067">
      <w:pPr>
        <w:spacing w:line="276" w:lineRule="auto"/>
        <w:jc w:val="both"/>
        <w:rPr>
          <w:rFonts w:cstheme="minorHAnsi"/>
        </w:rPr>
      </w:pPr>
      <w:r>
        <w:rPr>
          <w:rFonts w:cstheme="minorHAnsi"/>
          <w:bCs/>
        </w:rPr>
        <w:t xml:space="preserve">Aktualnie projekt pn.: </w:t>
      </w:r>
      <w:r w:rsidRPr="00624154">
        <w:rPr>
          <w:rFonts w:cstheme="minorHAnsi"/>
          <w:b/>
          <w:bCs/>
          <w:iCs/>
        </w:rPr>
        <w:t>„R</w:t>
      </w:r>
      <w:r>
        <w:rPr>
          <w:rFonts w:cstheme="minorHAnsi"/>
          <w:b/>
          <w:bCs/>
          <w:iCs/>
        </w:rPr>
        <w:t>ewitalizacja linii kolejowej nr </w:t>
      </w:r>
      <w:r w:rsidRPr="00624154">
        <w:rPr>
          <w:rFonts w:cstheme="minorHAnsi"/>
          <w:b/>
          <w:bCs/>
          <w:iCs/>
        </w:rPr>
        <w:t>369 na odcinku Śrem – Czempiń”</w:t>
      </w:r>
      <w:r>
        <w:rPr>
          <w:rFonts w:cstheme="minorHAnsi"/>
        </w:rPr>
        <w:t xml:space="preserve"> realizowany</w:t>
      </w:r>
      <w:r w:rsidRPr="00624154">
        <w:rPr>
          <w:rFonts w:cstheme="minorHAnsi"/>
        </w:rPr>
        <w:t xml:space="preserve"> w ramach </w:t>
      </w:r>
      <w:r>
        <w:rPr>
          <w:rFonts w:cstheme="minorHAnsi"/>
        </w:rPr>
        <w:t xml:space="preserve">rządowego </w:t>
      </w:r>
      <w:r w:rsidRPr="00624154">
        <w:rPr>
          <w:rFonts w:cstheme="minorHAnsi"/>
        </w:rPr>
        <w:t>Programu Uzupełniania Lokalnej i Regionalnej Infrastruktury Kolejowej – Kolej + do 2029</w:t>
      </w:r>
      <w:r>
        <w:rPr>
          <w:rFonts w:cstheme="minorHAnsi"/>
        </w:rPr>
        <w:t xml:space="preserve"> jest na etapie opracowywania dokumentacji projektowej.</w:t>
      </w:r>
    </w:p>
    <w:p w14:paraId="50FE3835" w14:textId="77777777" w:rsidR="00622067" w:rsidRDefault="00622067" w:rsidP="00622067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Wykonawca dokumentacji projektowej został wybrany w drodze postępowania przetargowego przez PKP Polskie Linie Kolejowe S.A. – Spółkę realizującą przedmiotową inwestycję.</w:t>
      </w:r>
    </w:p>
    <w:p w14:paraId="43BF26FD" w14:textId="77777777" w:rsidR="00622067" w:rsidRDefault="00622067" w:rsidP="0062206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Zarówno w opracowanej przez Wykonawcę Koncepcji Programowo-Przestrzennej oraz przygotowywanym obecnie Projekcie Budowalnym, trasowanie linii kolejowej przebiega w wariancie, który został wybrany jako najkorzystniejszy do realizacji w ramach opracowanego w roku 2021 r. na potrzeby naboru do Programu Kolej + Wstępnego Studium Planistyczno-Prognostycznego. Wariant ten zakłada przebieg linii w jej starym śladzie tj. wzdłuż drogi wojewódzkiej 310.</w:t>
      </w:r>
    </w:p>
    <w:p w14:paraId="17479AAB" w14:textId="31663B9F" w:rsidR="00622067" w:rsidRDefault="00622067" w:rsidP="0062206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Trasowanie linii kolejowej nr 369, przeciwko któremu wyrażają Państwo sprzeciw, było jednym z alternatywnych wariantów zaproponowanych przez PKP Polskie Linie Kolejowe S.A. </w:t>
      </w:r>
      <w:r w:rsidR="00735645">
        <w:rPr>
          <w:rFonts w:cstheme="minorHAnsi"/>
          <w:bCs/>
        </w:rPr>
        <w:t>w ramach przeprowadzonego przeglądu projektów procedowanych w ramach Programu Kolej +. Proponowane zmiany wynikały z potrzeby eliminacji</w:t>
      </w:r>
      <w:r>
        <w:rPr>
          <w:rFonts w:cstheme="minorHAnsi"/>
          <w:bCs/>
        </w:rPr>
        <w:t xml:space="preserve"> </w:t>
      </w:r>
      <w:r w:rsidR="00C93059">
        <w:rPr>
          <w:rFonts w:cstheme="minorHAnsi"/>
          <w:bCs/>
        </w:rPr>
        <w:t xml:space="preserve">zdiagnozowanych istotnych </w:t>
      </w:r>
      <w:r w:rsidR="00735645">
        <w:rPr>
          <w:rFonts w:cstheme="minorHAnsi"/>
          <w:bCs/>
        </w:rPr>
        <w:t>kolizji i </w:t>
      </w:r>
      <w:r>
        <w:rPr>
          <w:rFonts w:cstheme="minorHAnsi"/>
          <w:bCs/>
        </w:rPr>
        <w:t xml:space="preserve">problemów wynikających z </w:t>
      </w:r>
      <w:r w:rsidR="00735645">
        <w:rPr>
          <w:rFonts w:cstheme="minorHAnsi"/>
          <w:bCs/>
        </w:rPr>
        <w:t xml:space="preserve">pierwotnego wariantu tj. </w:t>
      </w:r>
      <w:r>
        <w:rPr>
          <w:rFonts w:cstheme="minorHAnsi"/>
          <w:bCs/>
        </w:rPr>
        <w:t xml:space="preserve">bliskości drogi wojewódzkiej nr 310. </w:t>
      </w:r>
      <w:r w:rsidR="00735645">
        <w:rPr>
          <w:rFonts w:cstheme="minorHAnsi"/>
          <w:bCs/>
        </w:rPr>
        <w:t>Alternatywny</w:t>
      </w:r>
      <w:r w:rsidR="00C93059">
        <w:rPr>
          <w:rFonts w:cstheme="minorHAnsi"/>
          <w:bCs/>
        </w:rPr>
        <w:t xml:space="preserve"> wariant</w:t>
      </w:r>
      <w:r>
        <w:rPr>
          <w:rFonts w:cstheme="minorHAnsi"/>
          <w:bCs/>
        </w:rPr>
        <w:t xml:space="preserve"> zakładał trasowanie</w:t>
      </w:r>
      <w:r w:rsidR="00C93059">
        <w:rPr>
          <w:rFonts w:cstheme="minorHAnsi"/>
          <w:bCs/>
        </w:rPr>
        <w:t xml:space="preserve"> linii</w:t>
      </w:r>
      <w:r>
        <w:rPr>
          <w:rFonts w:cstheme="minorHAnsi"/>
          <w:bCs/>
        </w:rPr>
        <w:t xml:space="preserve"> przez Brodnicę i wpię</w:t>
      </w:r>
      <w:r w:rsidR="00C93059">
        <w:rPr>
          <w:rFonts w:cstheme="minorHAnsi"/>
          <w:bCs/>
        </w:rPr>
        <w:t>cie do </w:t>
      </w:r>
      <w:r>
        <w:rPr>
          <w:rFonts w:cstheme="minorHAnsi"/>
          <w:bCs/>
        </w:rPr>
        <w:t>linii kolejowej 271 (Wrocław – Poznań) na stacji Iłowiec.</w:t>
      </w:r>
    </w:p>
    <w:p w14:paraId="410A22D8" w14:textId="77777777" w:rsidR="00235021" w:rsidRDefault="00735645" w:rsidP="0062206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Jednakże przebieg ten</w:t>
      </w:r>
      <w:r w:rsidR="00622067">
        <w:rPr>
          <w:rFonts w:cstheme="minorHAnsi"/>
          <w:bCs/>
        </w:rPr>
        <w:t xml:space="preserve"> całkowicie</w:t>
      </w:r>
      <w:r>
        <w:rPr>
          <w:rFonts w:cstheme="minorHAnsi"/>
          <w:bCs/>
        </w:rPr>
        <w:t xml:space="preserve"> pomijał</w:t>
      </w:r>
      <w:r w:rsidR="00622067">
        <w:rPr>
          <w:rFonts w:cstheme="minorHAnsi"/>
          <w:bCs/>
        </w:rPr>
        <w:t xml:space="preserve"> Czempiń, cze</w:t>
      </w:r>
      <w:r w:rsidR="00C93059">
        <w:rPr>
          <w:rFonts w:cstheme="minorHAnsi"/>
          <w:bCs/>
        </w:rPr>
        <w:t xml:space="preserve">mu </w:t>
      </w:r>
      <w:r>
        <w:rPr>
          <w:rFonts w:cstheme="minorHAnsi"/>
          <w:bCs/>
        </w:rPr>
        <w:t xml:space="preserve">stanowczo </w:t>
      </w:r>
      <w:r w:rsidR="00C93059">
        <w:rPr>
          <w:rFonts w:cstheme="minorHAnsi"/>
          <w:bCs/>
        </w:rPr>
        <w:t>sprzeciwiły</w:t>
      </w:r>
      <w:r w:rsidR="00622067">
        <w:rPr>
          <w:rFonts w:cstheme="minorHAnsi"/>
          <w:bCs/>
        </w:rPr>
        <w:t xml:space="preserve"> się </w:t>
      </w:r>
      <w:r w:rsidR="00C93059">
        <w:rPr>
          <w:rFonts w:cstheme="minorHAnsi"/>
          <w:bCs/>
        </w:rPr>
        <w:t xml:space="preserve">władze samorządowe </w:t>
      </w:r>
      <w:r w:rsidR="00622067">
        <w:rPr>
          <w:rFonts w:cstheme="minorHAnsi"/>
          <w:bCs/>
        </w:rPr>
        <w:t>M</w:t>
      </w:r>
      <w:r w:rsidR="00C93059">
        <w:rPr>
          <w:rFonts w:cstheme="minorHAnsi"/>
          <w:bCs/>
        </w:rPr>
        <w:t>iasta</w:t>
      </w:r>
      <w:r w:rsidR="00622067">
        <w:rPr>
          <w:rFonts w:cstheme="minorHAnsi"/>
          <w:bCs/>
        </w:rPr>
        <w:t xml:space="preserve"> i G</w:t>
      </w:r>
      <w:r w:rsidR="00C93059">
        <w:rPr>
          <w:rFonts w:cstheme="minorHAnsi"/>
          <w:bCs/>
        </w:rPr>
        <w:t>miny</w:t>
      </w:r>
      <w:r w:rsidR="00622067">
        <w:rPr>
          <w:rFonts w:cstheme="minorHAnsi"/>
          <w:bCs/>
        </w:rPr>
        <w:t xml:space="preserve"> dlatego </w:t>
      </w:r>
      <w:r>
        <w:rPr>
          <w:rFonts w:cstheme="minorHAnsi"/>
          <w:bCs/>
        </w:rPr>
        <w:t>aktualnie rozpatrywany jest inny alternatywny wariant trasowania mający</w:t>
      </w:r>
      <w:r w:rsidR="00622067">
        <w:rPr>
          <w:rFonts w:cstheme="minorHAnsi"/>
          <w:bCs/>
        </w:rPr>
        <w:t xml:space="preserve"> na celu </w:t>
      </w:r>
      <w:r w:rsidR="007D7735">
        <w:rPr>
          <w:rFonts w:cstheme="minorHAnsi"/>
          <w:bCs/>
        </w:rPr>
        <w:t xml:space="preserve">bezkolizyjne włączenie się w linię kolejową nr 271 w rejonie stacji Czempiń, a tym samym </w:t>
      </w:r>
      <w:r w:rsidR="00622067">
        <w:rPr>
          <w:rFonts w:cstheme="minorHAnsi"/>
          <w:bCs/>
        </w:rPr>
        <w:t>zapewnienie jak największego bezpieczeństwa prowadzenia ruchu kolejowego oraz uzyskanie konkurencyjnego czasu przejazdu na trasie Śrem – Poznań</w:t>
      </w:r>
      <w:r w:rsidR="00C93059">
        <w:rPr>
          <w:rFonts w:cstheme="minorHAnsi"/>
          <w:bCs/>
        </w:rPr>
        <w:t xml:space="preserve"> przy zapewnieniu dostępu do kolei dla jak największej liczby podróżnych.</w:t>
      </w:r>
    </w:p>
    <w:p w14:paraId="349BF59D" w14:textId="54A4602B" w:rsidR="00622067" w:rsidRDefault="007D7735" w:rsidP="00235021">
      <w:pPr>
        <w:spacing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Należy podkreślić, że w</w:t>
      </w:r>
      <w:r w:rsidR="00622067">
        <w:rPr>
          <w:rFonts w:cstheme="minorHAnsi"/>
          <w:bCs/>
        </w:rPr>
        <w:t xml:space="preserve"> kwestii ostatecznego trasowania linii nie zostały jeszcze podjęte wiążące decyzje. </w:t>
      </w:r>
      <w:r>
        <w:rPr>
          <w:rFonts w:cstheme="minorHAnsi"/>
          <w:bCs/>
        </w:rPr>
        <w:t xml:space="preserve">Trwają cały czas rozmowy z realizatorem Programu Kolej + tj. PKP Polskie Linie Kolejowe S.A. </w:t>
      </w:r>
      <w:r w:rsidR="00622067">
        <w:rPr>
          <w:rFonts w:cstheme="minorHAnsi"/>
          <w:bCs/>
        </w:rPr>
        <w:t>Najprawdopodobniej wybór alternatywnego trasowania będzie wiązał się z koniecznością rozszerzenia dokumentacji projektowej.</w:t>
      </w:r>
      <w:r w:rsidR="00C93059">
        <w:rPr>
          <w:rFonts w:cstheme="minorHAnsi"/>
          <w:bCs/>
        </w:rPr>
        <w:t xml:space="preserve"> W tym zakresie prowadzone będą da</w:t>
      </w:r>
      <w:r>
        <w:rPr>
          <w:rFonts w:cstheme="minorHAnsi"/>
          <w:bCs/>
        </w:rPr>
        <w:t xml:space="preserve">lsze </w:t>
      </w:r>
      <w:r>
        <w:rPr>
          <w:rFonts w:cstheme="minorHAnsi"/>
          <w:bCs/>
        </w:rPr>
        <w:lastRenderedPageBreak/>
        <w:t>rozmowy z interesariuszami, w tym także zainteresowanymi jednostkami samorządu terytorialnego z tego regionu.</w:t>
      </w:r>
    </w:p>
    <w:p w14:paraId="71AFFD9E" w14:textId="0E6B732A" w:rsidR="00622067" w:rsidRDefault="00622067" w:rsidP="009579DE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kwestii przekazania danych dotyczących prognozowanych kosztów inwestycji oraz szacunkowej liczby mieszkańców korzystających z połączenia kolejowego na trasie Śrem – Czempiń, informuję:</w:t>
      </w:r>
    </w:p>
    <w:p w14:paraId="07A19661" w14:textId="77777777" w:rsidR="00622067" w:rsidRDefault="00622067" w:rsidP="00622067">
      <w:pPr>
        <w:widowControl w:val="0"/>
        <w:suppressAutoHyphens/>
        <w:kinsoku w:val="0"/>
        <w:overflowPunct w:val="0"/>
        <w:spacing w:line="288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Program uzupełniania lokalnej i regionalnej infrastruktury kolejowej Kolej +, w ramach którego realizowana jest rewitalizacja linii kolejowej nr 369, jest programem rządowym, którego organizatorem jest zarządca infrastruktury kolejowej – Spółka PKP Polskie Linie Kolejowe S.A.</w:t>
      </w:r>
    </w:p>
    <w:p w14:paraId="5D12C401" w14:textId="77777777" w:rsidR="00622067" w:rsidRPr="008245AA" w:rsidRDefault="00622067" w:rsidP="00622067">
      <w:pPr>
        <w:widowControl w:val="0"/>
        <w:suppressAutoHyphens/>
        <w:kinsoku w:val="0"/>
        <w:overflowPunct w:val="0"/>
        <w:spacing w:line="288" w:lineRule="auto"/>
        <w:jc w:val="both"/>
        <w:textAlignment w:val="baseline"/>
        <w:rPr>
          <w:rFonts w:cstheme="minorHAnsi"/>
        </w:rPr>
      </w:pPr>
      <w:r w:rsidRPr="00735EB6">
        <w:rPr>
          <w:rFonts w:cstheme="minorHAnsi"/>
        </w:rPr>
        <w:t>Głównym celem Programu Kolej + jest uzupełnienie sieci kolejowej o połączenia kolejowe  miejscowości o populacji powyżej 10 tys. osób, które nie posiadają dostępu do k</w:t>
      </w:r>
      <w:r>
        <w:rPr>
          <w:rFonts w:cstheme="minorHAnsi"/>
        </w:rPr>
        <w:t xml:space="preserve">olei pasażerskiej </w:t>
      </w:r>
      <w:r w:rsidRPr="00735EB6">
        <w:rPr>
          <w:rFonts w:cstheme="minorHAnsi"/>
        </w:rPr>
        <w:t>z miastami wojewódzkimi oraz poprawa wewnętrznej spójności komunikacyjnej i społeczno-gospodarczej tych regionów Polski przy wsparciu ze środków publicznych.</w:t>
      </w:r>
    </w:p>
    <w:p w14:paraId="09068C01" w14:textId="4BC5A022" w:rsidR="00622067" w:rsidRDefault="00622067" w:rsidP="009579DE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Miasto Śrem z populacją ponad 28 tysięcy mieszkańców jak najbardziej wpisuje się w założenia Programu.</w:t>
      </w:r>
    </w:p>
    <w:p w14:paraId="5B35B251" w14:textId="77777777" w:rsidR="00622067" w:rsidRDefault="00622067" w:rsidP="00622067">
      <w:pPr>
        <w:spacing w:line="276" w:lineRule="auto"/>
        <w:jc w:val="both"/>
        <w:rPr>
          <w:rFonts w:cstheme="minorHAnsi"/>
        </w:rPr>
      </w:pPr>
      <w:r>
        <w:rPr>
          <w:rFonts w:cstheme="minorHAnsi"/>
          <w:bCs/>
        </w:rPr>
        <w:t xml:space="preserve">Na etapie </w:t>
      </w:r>
      <w:r>
        <w:rPr>
          <w:rFonts w:cstheme="minorHAnsi"/>
        </w:rPr>
        <w:t>Wstępnego Studium Planistyczno-Prognostycznego (WSPP) – dokumentu opracowanego na potrzeby naboru do Programu Kolej +, na podstawie przeprowadzonej Analizy wielokryterialnej, zarekomendowano do realizacji wariant W4 – wariant zakładający elektryfikację linii oraz jej przebieg w starym śladzie, z koniecznością miejscowej przebudowy drogi wojewódzkiej nr 310.</w:t>
      </w:r>
    </w:p>
    <w:p w14:paraId="3606B0DB" w14:textId="77777777" w:rsidR="00622067" w:rsidRDefault="00622067" w:rsidP="0062206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tym wariancie prognozowana liczba pasażerów na wyjeździe ze Śremu wynosiła 1688, natomiast dobowy przyrost liczby pasażerów na wjeździe do Poznania wyniósł 3128.</w:t>
      </w:r>
    </w:p>
    <w:p w14:paraId="39BB9CD2" w14:textId="77777777" w:rsidR="00622067" w:rsidRDefault="00622067" w:rsidP="0062206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</w:rPr>
        <w:t>Szacunkowy koszt realizacji inwestycji określony został w opracowanym WSPP na poziomie 355 milionów PLN.</w:t>
      </w:r>
    </w:p>
    <w:p w14:paraId="6D7C0744" w14:textId="77777777" w:rsidR="00622067" w:rsidRPr="0072411A" w:rsidRDefault="00622067" w:rsidP="0062206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Linia wg założeń projektowana jest do obsługi pociągów pasażerskich o prędkości maksymalnej </w:t>
      </w:r>
      <w:r w:rsidRPr="0072411A">
        <w:rPr>
          <w:rFonts w:cstheme="minorHAnsi"/>
          <w:bCs/>
        </w:rPr>
        <w:t>120 km/h.</w:t>
      </w:r>
    </w:p>
    <w:p w14:paraId="4A2FB9E2" w14:textId="6F3B7754" w:rsidR="00622067" w:rsidRDefault="00622067" w:rsidP="00C93059">
      <w:pPr>
        <w:pStyle w:val="Default"/>
        <w:spacing w:line="276" w:lineRule="auto"/>
        <w:jc w:val="both"/>
      </w:pPr>
      <w:r w:rsidRPr="0072411A">
        <w:rPr>
          <w:rFonts w:cstheme="minorHAnsi"/>
          <w:bCs/>
        </w:rPr>
        <w:t xml:space="preserve">Województwo Wielkopolskie jako organizator przewozów zadeklarowało uruchomienie </w:t>
      </w:r>
      <w:r>
        <w:rPr>
          <w:rFonts w:cstheme="minorHAnsi"/>
          <w:bCs/>
        </w:rPr>
        <w:t xml:space="preserve">na tej trasie </w:t>
      </w:r>
      <w:r w:rsidRPr="0072411A">
        <w:t xml:space="preserve">10 par pociągów w 2030 r. oraz wzrost do 12 par do 2040 r. </w:t>
      </w:r>
    </w:p>
    <w:p w14:paraId="23FAE872" w14:textId="2CE6989D" w:rsidR="00622067" w:rsidRPr="009579DE" w:rsidRDefault="007D7735" w:rsidP="007B059C">
      <w:pPr>
        <w:pStyle w:val="Default"/>
        <w:spacing w:line="276" w:lineRule="auto"/>
        <w:jc w:val="both"/>
      </w:pPr>
      <w:r>
        <w:t xml:space="preserve">Co do pozostałych kwestii podnoszonych w Państwa petycji, w tym możliwości wystąpienia ponadnormatywnego  hałasu w obszarze rewitalizowanej linii kolejowej, </w:t>
      </w:r>
      <w:r w:rsidR="007B059C">
        <w:t xml:space="preserve">informuję, że </w:t>
      </w:r>
      <w:r w:rsidR="00235021">
        <w:t>jednostką władną do udzie</w:t>
      </w:r>
      <w:r w:rsidR="007B059C">
        <w:t>lenia odpowiedzi</w:t>
      </w:r>
      <w:r w:rsidR="00235021">
        <w:t xml:space="preserve"> jest zarządca linii kolejowej tj. PKP Polskie Linie Kolejowe S.A.</w:t>
      </w:r>
    </w:p>
    <w:p w14:paraId="6BB432FB" w14:textId="77777777" w:rsidR="00622067" w:rsidRDefault="00622067" w:rsidP="0062206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7B14B1A7" w14:textId="77777777" w:rsidR="00622067" w:rsidRPr="00FA744C" w:rsidRDefault="00622067" w:rsidP="0062206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Z poważaniem</w:t>
      </w:r>
    </w:p>
    <w:p w14:paraId="63F05837" w14:textId="77777777" w:rsidR="00622067" w:rsidRDefault="00622067" w:rsidP="00622067">
      <w:pPr>
        <w:jc w:val="both"/>
        <w:rPr>
          <w:rFonts w:cstheme="minorHAnsi"/>
          <w:bCs/>
          <w:sz w:val="18"/>
          <w:szCs w:val="18"/>
        </w:rPr>
      </w:pPr>
    </w:p>
    <w:p w14:paraId="16751C43" w14:textId="77777777" w:rsidR="00622067" w:rsidRDefault="00622067" w:rsidP="00622067">
      <w:pPr>
        <w:jc w:val="both"/>
        <w:rPr>
          <w:rFonts w:cstheme="minorHAnsi"/>
          <w:bCs/>
          <w:sz w:val="18"/>
          <w:szCs w:val="18"/>
        </w:rPr>
      </w:pPr>
    </w:p>
    <w:p w14:paraId="25C9E77F" w14:textId="77777777" w:rsidR="00622067" w:rsidRDefault="00622067" w:rsidP="00622067">
      <w:pPr>
        <w:rPr>
          <w:rFonts w:cstheme="minorHAnsi"/>
          <w:bCs/>
          <w:sz w:val="18"/>
          <w:szCs w:val="18"/>
        </w:rPr>
      </w:pPr>
    </w:p>
    <w:p w14:paraId="4DC2AC9B" w14:textId="77777777" w:rsidR="00622067" w:rsidRDefault="00622067" w:rsidP="00622067">
      <w:pPr>
        <w:rPr>
          <w:rFonts w:cstheme="minorHAnsi"/>
          <w:bCs/>
          <w:sz w:val="18"/>
          <w:szCs w:val="18"/>
        </w:rPr>
      </w:pPr>
    </w:p>
    <w:p w14:paraId="40649C5C" w14:textId="5812759A" w:rsidR="00622067" w:rsidRDefault="00622067" w:rsidP="00622067">
      <w:pPr>
        <w:rPr>
          <w:rFonts w:cstheme="minorHAnsi"/>
          <w:bCs/>
          <w:sz w:val="18"/>
          <w:szCs w:val="18"/>
        </w:rPr>
      </w:pPr>
    </w:p>
    <w:p w14:paraId="57367215" w14:textId="36C92A26" w:rsidR="007B059C" w:rsidRDefault="007B059C" w:rsidP="00622067">
      <w:pPr>
        <w:rPr>
          <w:rFonts w:cstheme="minorHAnsi"/>
          <w:bCs/>
          <w:sz w:val="18"/>
          <w:szCs w:val="18"/>
        </w:rPr>
      </w:pPr>
    </w:p>
    <w:p w14:paraId="5E62B212" w14:textId="579AAF96" w:rsidR="007B059C" w:rsidRDefault="007B059C" w:rsidP="00622067">
      <w:pPr>
        <w:rPr>
          <w:rFonts w:cstheme="minorHAnsi"/>
          <w:bCs/>
          <w:sz w:val="18"/>
          <w:szCs w:val="18"/>
        </w:rPr>
      </w:pPr>
    </w:p>
    <w:p w14:paraId="644EE382" w14:textId="6AA6E566" w:rsidR="00023279" w:rsidRDefault="00023279" w:rsidP="00622067">
      <w:pPr>
        <w:rPr>
          <w:rFonts w:cstheme="minorHAnsi"/>
          <w:bCs/>
          <w:sz w:val="18"/>
          <w:szCs w:val="18"/>
        </w:rPr>
      </w:pPr>
    </w:p>
    <w:p w14:paraId="1FBB607C" w14:textId="323E58ED" w:rsidR="00023279" w:rsidRDefault="00023279" w:rsidP="00622067">
      <w:pPr>
        <w:rPr>
          <w:rFonts w:cstheme="minorHAnsi"/>
          <w:bCs/>
          <w:sz w:val="18"/>
          <w:szCs w:val="18"/>
        </w:rPr>
      </w:pPr>
    </w:p>
    <w:p w14:paraId="1CE63844" w14:textId="77777777" w:rsidR="00023279" w:rsidRDefault="00023279" w:rsidP="00622067">
      <w:pPr>
        <w:rPr>
          <w:rFonts w:cstheme="minorHAnsi"/>
          <w:bCs/>
          <w:sz w:val="18"/>
          <w:szCs w:val="18"/>
        </w:rPr>
      </w:pPr>
      <w:bookmarkStart w:id="0" w:name="_GoBack"/>
      <w:bookmarkEnd w:id="0"/>
    </w:p>
    <w:p w14:paraId="6B1A96BE" w14:textId="38520A30" w:rsidR="007B059C" w:rsidRDefault="007B059C" w:rsidP="00622067">
      <w:pPr>
        <w:rPr>
          <w:rFonts w:cstheme="minorHAnsi"/>
          <w:bCs/>
          <w:sz w:val="18"/>
          <w:szCs w:val="18"/>
        </w:rPr>
      </w:pPr>
    </w:p>
    <w:p w14:paraId="3E5DA615" w14:textId="77777777" w:rsidR="007B059C" w:rsidRDefault="007B059C" w:rsidP="00622067">
      <w:pPr>
        <w:rPr>
          <w:rFonts w:cstheme="minorHAnsi"/>
          <w:bCs/>
          <w:sz w:val="18"/>
          <w:szCs w:val="18"/>
        </w:rPr>
      </w:pPr>
    </w:p>
    <w:p w14:paraId="6ECF5E65" w14:textId="77777777" w:rsidR="00622067" w:rsidRDefault="00622067" w:rsidP="00622067">
      <w:pPr>
        <w:rPr>
          <w:rFonts w:cstheme="minorHAnsi"/>
          <w:bCs/>
          <w:sz w:val="18"/>
          <w:szCs w:val="18"/>
        </w:rPr>
      </w:pPr>
    </w:p>
    <w:p w14:paraId="3DF55E91" w14:textId="77C42795" w:rsidR="00622067" w:rsidRPr="00CB1514" w:rsidRDefault="00622067" w:rsidP="00622067">
      <w:pPr>
        <w:rPr>
          <w:rFonts w:cstheme="minorHAnsi"/>
          <w:bCs/>
          <w:sz w:val="20"/>
          <w:szCs w:val="18"/>
          <w:u w:val="single"/>
        </w:rPr>
      </w:pPr>
      <w:r w:rsidRPr="00CB1514">
        <w:rPr>
          <w:rFonts w:cstheme="minorHAnsi"/>
          <w:bCs/>
          <w:sz w:val="20"/>
          <w:szCs w:val="18"/>
          <w:u w:val="single"/>
        </w:rPr>
        <w:lastRenderedPageBreak/>
        <w:t>Do wiadomości:</w:t>
      </w:r>
    </w:p>
    <w:p w14:paraId="0939C250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 xml:space="preserve">Pani Agata Sobczyk </w:t>
      </w:r>
    </w:p>
    <w:p w14:paraId="07E01E2E" w14:textId="77777777" w:rsidR="00622067" w:rsidRDefault="00622067" w:rsidP="00622067">
      <w:pPr>
        <w:pStyle w:val="Akapitzlist"/>
        <w:spacing w:after="120"/>
        <w:contextualSpacing w:val="0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Wojewoda Wielkopolska</w:t>
      </w:r>
    </w:p>
    <w:p w14:paraId="3BF27725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 xml:space="preserve">Pan Piotr Malepszak </w:t>
      </w:r>
    </w:p>
    <w:p w14:paraId="5FD19544" w14:textId="77777777" w:rsidR="00622067" w:rsidRDefault="00622067" w:rsidP="00622067">
      <w:pPr>
        <w:pStyle w:val="Akapitzlist"/>
        <w:spacing w:after="120"/>
        <w:contextualSpacing w:val="0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Podsekretarz Stanu w Ministerstwie Infrastruktury</w:t>
      </w:r>
    </w:p>
    <w:p w14:paraId="06582ED8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Pan Grzegorz Wiśniewski</w:t>
      </w:r>
    </w:p>
    <w:p w14:paraId="0009BF7B" w14:textId="77777777" w:rsidR="00622067" w:rsidRDefault="00622067" w:rsidP="00622067">
      <w:pPr>
        <w:pStyle w:val="Akapitzlist"/>
        <w:spacing w:after="120"/>
        <w:contextualSpacing w:val="0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Burmistrz Śremu</w:t>
      </w:r>
    </w:p>
    <w:p w14:paraId="11038F34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Pan Konrad Malicki</w:t>
      </w:r>
    </w:p>
    <w:p w14:paraId="5099763D" w14:textId="77777777" w:rsidR="00622067" w:rsidRDefault="00622067" w:rsidP="00622067">
      <w:pPr>
        <w:pStyle w:val="Akapitzlist"/>
        <w:spacing w:after="120"/>
        <w:contextualSpacing w:val="0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Burmistrz Gminy Czempiń</w:t>
      </w:r>
    </w:p>
    <w:p w14:paraId="2A59DA12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Pan Marek Pakowski</w:t>
      </w:r>
    </w:p>
    <w:p w14:paraId="540FB8FB" w14:textId="77777777" w:rsidR="00622067" w:rsidRDefault="00622067" w:rsidP="00622067">
      <w:pPr>
        <w:pStyle w:val="Akapitzlist"/>
        <w:spacing w:after="120"/>
        <w:contextualSpacing w:val="0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Wójt Gminy Brodnica</w:t>
      </w:r>
    </w:p>
    <w:p w14:paraId="7A386A38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Pan Paweł Katarzyński</w:t>
      </w:r>
    </w:p>
    <w:p w14:paraId="614FDBE8" w14:textId="77777777" w:rsidR="00622067" w:rsidRDefault="00622067" w:rsidP="00622067">
      <w:pPr>
        <w:pStyle w:val="Akapitzlist"/>
        <w:spacing w:after="120"/>
        <w:contextualSpacing w:val="0"/>
        <w:rPr>
          <w:rFonts w:cstheme="minorHAnsi"/>
          <w:bCs/>
          <w:sz w:val="20"/>
          <w:szCs w:val="18"/>
        </w:rPr>
      </w:pPr>
      <w:r w:rsidRPr="005F1388">
        <w:rPr>
          <w:rFonts w:cstheme="minorHAnsi"/>
          <w:bCs/>
          <w:sz w:val="20"/>
          <w:szCs w:val="18"/>
        </w:rPr>
        <w:t>Dyrektor Wielkopolskiego Zarządu Dróg Wojewódzkich w Poznaniu</w:t>
      </w:r>
    </w:p>
    <w:p w14:paraId="4FB42CF8" w14:textId="77777777" w:rsidR="00622067" w:rsidRDefault="00622067" w:rsidP="0062206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Cs/>
          <w:sz w:val="20"/>
          <w:szCs w:val="18"/>
        </w:rPr>
      </w:pPr>
      <w:r>
        <w:rPr>
          <w:rFonts w:cstheme="minorHAnsi"/>
          <w:bCs/>
          <w:sz w:val="20"/>
          <w:szCs w:val="18"/>
        </w:rPr>
        <w:t>Pan Jan Błaszczyk</w:t>
      </w:r>
    </w:p>
    <w:p w14:paraId="4E2E1031" w14:textId="77777777" w:rsidR="00622067" w:rsidRDefault="00622067" w:rsidP="00622067">
      <w:pPr>
        <w:pStyle w:val="Akapitzlist"/>
        <w:rPr>
          <w:rFonts w:cstheme="minorHAnsi"/>
          <w:bCs/>
          <w:sz w:val="20"/>
          <w:szCs w:val="18"/>
        </w:rPr>
      </w:pPr>
      <w:r w:rsidRPr="005F1388">
        <w:rPr>
          <w:rFonts w:cstheme="minorHAnsi"/>
          <w:bCs/>
          <w:sz w:val="20"/>
          <w:szCs w:val="18"/>
        </w:rPr>
        <w:t>Dyrektor O/T Poznań</w:t>
      </w:r>
    </w:p>
    <w:p w14:paraId="5830096E" w14:textId="77777777" w:rsidR="00622067" w:rsidRPr="00CB1514" w:rsidRDefault="00622067" w:rsidP="00622067">
      <w:pPr>
        <w:pStyle w:val="Akapitzlist"/>
        <w:rPr>
          <w:rFonts w:cstheme="minorHAnsi"/>
          <w:bCs/>
          <w:sz w:val="20"/>
          <w:szCs w:val="18"/>
        </w:rPr>
      </w:pPr>
      <w:r w:rsidRPr="005F1388">
        <w:rPr>
          <w:rFonts w:cstheme="minorHAnsi"/>
          <w:bCs/>
          <w:sz w:val="20"/>
          <w:szCs w:val="18"/>
        </w:rPr>
        <w:t>Urząd Transportu Kolejowego</w:t>
      </w:r>
    </w:p>
    <w:p w14:paraId="4A2B269C" w14:textId="31C13FB7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5DB624F9" w14:textId="46D5214E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796B964F" w14:textId="04636678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745EB2F4" w14:textId="4A9FF8DD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761B0EB3" w14:textId="2F658F45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6636093B" w14:textId="2FB09C43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25678D42" w14:textId="0783616A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563CCD83" w14:textId="17DB366C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4FC396AA" w14:textId="5F325BDF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29FB58F3" w14:textId="4EB6424E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411A854D" w14:textId="1506CBDB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40C74742" w14:textId="6B14F313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1DBE0848" w14:textId="7E3A31D8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19972E72" w14:textId="0F7C8795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376A1ED2" w14:textId="3C807133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26837DE2" w14:textId="111C0A21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7BBD5732" w14:textId="2A5B9B41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175FDC6A" w14:textId="1FB838AD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6A7DD251" w14:textId="0340EDC5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179A4D3E" w14:textId="106E9272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5CD52595" w14:textId="2D328A8F" w:rsidR="00F4729C" w:rsidRDefault="00F4729C" w:rsidP="006F1A75">
      <w:pPr>
        <w:spacing w:line="276" w:lineRule="auto"/>
        <w:jc w:val="both"/>
        <w:rPr>
          <w:rFonts w:cstheme="minorHAnsi"/>
        </w:rPr>
      </w:pPr>
    </w:p>
    <w:p w14:paraId="537C6EA6" w14:textId="77777777" w:rsidR="00F4729C" w:rsidRPr="004D736F" w:rsidRDefault="00F4729C" w:rsidP="00F4729C">
      <w:pPr>
        <w:rPr>
          <w:rFonts w:cstheme="minorHAnsi"/>
          <w:bCs/>
          <w:sz w:val="18"/>
          <w:szCs w:val="18"/>
        </w:rPr>
      </w:pPr>
      <w:r w:rsidRPr="004D736F">
        <w:rPr>
          <w:rFonts w:cstheme="minorHAnsi"/>
          <w:bCs/>
          <w:sz w:val="18"/>
          <w:szCs w:val="18"/>
        </w:rPr>
        <w:t>Opracowała:</w:t>
      </w:r>
    </w:p>
    <w:p w14:paraId="67ADC5F2" w14:textId="77777777" w:rsidR="00F4729C" w:rsidRPr="004D736F" w:rsidRDefault="00F4729C" w:rsidP="00F4729C">
      <w:pPr>
        <w:rPr>
          <w:rFonts w:cstheme="minorHAnsi"/>
          <w:bCs/>
          <w:sz w:val="18"/>
          <w:szCs w:val="18"/>
        </w:rPr>
      </w:pPr>
      <w:r w:rsidRPr="004D736F">
        <w:rPr>
          <w:rFonts w:cstheme="minorHAnsi"/>
          <w:bCs/>
          <w:sz w:val="18"/>
          <w:szCs w:val="18"/>
        </w:rPr>
        <w:t>Iga Klette</w:t>
      </w:r>
    </w:p>
    <w:p w14:paraId="108FC77C" w14:textId="77777777" w:rsidR="00F4729C" w:rsidRPr="004D736F" w:rsidRDefault="0021280D" w:rsidP="00F4729C">
      <w:pPr>
        <w:rPr>
          <w:rFonts w:cstheme="minorHAnsi"/>
          <w:bCs/>
          <w:sz w:val="18"/>
          <w:szCs w:val="18"/>
        </w:rPr>
      </w:pPr>
      <w:hyperlink r:id="rId9" w:history="1">
        <w:r w:rsidR="00F4729C" w:rsidRPr="004D736F">
          <w:rPr>
            <w:rStyle w:val="Hipercze"/>
            <w:rFonts w:cstheme="minorHAnsi"/>
            <w:bCs/>
            <w:sz w:val="18"/>
            <w:szCs w:val="18"/>
          </w:rPr>
          <w:t>Iga.klette@umww.pl</w:t>
        </w:r>
      </w:hyperlink>
    </w:p>
    <w:p w14:paraId="76E4891B" w14:textId="77777777" w:rsidR="00F4729C" w:rsidRPr="000038A3" w:rsidRDefault="00F4729C" w:rsidP="00F4729C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tel. 61 </w:t>
      </w:r>
      <w:r w:rsidRPr="004D736F">
        <w:rPr>
          <w:rFonts w:cstheme="minorHAnsi"/>
          <w:bCs/>
          <w:sz w:val="18"/>
          <w:szCs w:val="18"/>
        </w:rPr>
        <w:t>626 7014</w:t>
      </w:r>
    </w:p>
    <w:p w14:paraId="06FA51E4" w14:textId="77777777" w:rsidR="00F4729C" w:rsidRPr="00B927FF" w:rsidRDefault="00F4729C" w:rsidP="006F1A75">
      <w:pPr>
        <w:spacing w:line="276" w:lineRule="auto"/>
        <w:jc w:val="both"/>
        <w:rPr>
          <w:rFonts w:cstheme="minorHAnsi"/>
        </w:rPr>
      </w:pPr>
    </w:p>
    <w:sectPr w:rsidR="00F4729C" w:rsidRPr="00B927FF" w:rsidSect="0052249E">
      <w:headerReference w:type="default" r:id="rId10"/>
      <w:footerReference w:type="default" r:id="rId11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C83A" w14:textId="77777777" w:rsidR="0021280D" w:rsidRDefault="0021280D" w:rsidP="007D24CC">
      <w:r>
        <w:separator/>
      </w:r>
    </w:p>
  </w:endnote>
  <w:endnote w:type="continuationSeparator" w:id="0">
    <w:p w14:paraId="139B3D87" w14:textId="77777777" w:rsidR="0021280D" w:rsidRDefault="0021280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242F" w14:textId="71A1444C" w:rsidR="00B927FF" w:rsidRPr="004E4070" w:rsidRDefault="00B927FF" w:rsidP="00B927F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0EDF1" wp14:editId="4F450DFE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6A224" wp14:editId="75F702E3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C8133" id="Łącznik prosty 7" o:spid="_x0000_s1026" alt="WOJCIECH JANKOWIAK&#10;Wicemarszałek Województwa Wielkopolskiego&#10;tel. 61 626 66 10&#10;wojciech.jankowiak@umww.pl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6A711" wp14:editId="6BB40087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E33C7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="00C03B5C">
      <w:rPr>
        <w:b/>
        <w:bCs/>
        <w:sz w:val="14"/>
        <w:szCs w:val="14"/>
      </w:rPr>
      <w:t>Krzysztof Grabowski</w:t>
    </w:r>
    <w:r w:rsidRPr="00DD4868">
      <w:rPr>
        <w:b/>
        <w:bCs/>
        <w:sz w:val="14"/>
        <w:szCs w:val="14"/>
      </w:rPr>
      <w:t xml:space="preserve"> </w:t>
    </w:r>
  </w:p>
  <w:p w14:paraId="7837183B" w14:textId="77777777" w:rsidR="00B927FF" w:rsidRPr="00D80CDF" w:rsidRDefault="00B927FF" w:rsidP="00B927F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Wicemarszałek</w:t>
    </w:r>
  </w:p>
  <w:p w14:paraId="74A984B2" w14:textId="77777777" w:rsidR="00B927FF" w:rsidRPr="00FF4EC8" w:rsidRDefault="00B927FF" w:rsidP="00B927FF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Województwa Wielkopolskiego</w:t>
    </w:r>
    <w:r w:rsidRPr="007B16A3">
      <w:rPr>
        <w:color w:val="000000" w:themeColor="text1"/>
        <w:sz w:val="14"/>
        <w:szCs w:val="14"/>
      </w:rPr>
      <w:t xml:space="preserve"> </w:t>
    </w:r>
  </w:p>
  <w:p w14:paraId="265484D8" w14:textId="4A69C904" w:rsidR="00B927FF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Pr="007B16A3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ab/>
    </w:r>
    <w:r w:rsidR="00C03B5C">
      <w:rPr>
        <w:color w:val="000000" w:themeColor="text1"/>
        <w:sz w:val="14"/>
        <w:szCs w:val="14"/>
      </w:rPr>
      <w:t>tel. 61 626 66 30</w:t>
    </w:r>
  </w:p>
  <w:p w14:paraId="137926C4" w14:textId="5D326E65" w:rsidR="00B927FF" w:rsidRPr="00FF4EC8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C03B5C">
      <w:rPr>
        <w:color w:val="000000" w:themeColor="text1"/>
        <w:sz w:val="14"/>
        <w:szCs w:val="14"/>
      </w:rPr>
      <w:t>krzysztof.grabowski</w:t>
    </w:r>
    <w:r w:rsidRPr="007B16A3">
      <w:rPr>
        <w:color w:val="000000" w:themeColor="text1"/>
        <w:sz w:val="14"/>
        <w:szCs w:val="14"/>
      </w:rPr>
      <w:t>@umww.pl</w:t>
    </w:r>
  </w:p>
  <w:p w14:paraId="717B6CF9" w14:textId="4581DDD4" w:rsidR="007D24CC" w:rsidRPr="00B927FF" w:rsidRDefault="007D24CC" w:rsidP="00B92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CB8C9" w14:textId="77777777" w:rsidR="0021280D" w:rsidRDefault="0021280D" w:rsidP="007D24CC">
      <w:r>
        <w:separator/>
      </w:r>
    </w:p>
  </w:footnote>
  <w:footnote w:type="continuationSeparator" w:id="0">
    <w:p w14:paraId="4A474A13" w14:textId="77777777" w:rsidR="0021280D" w:rsidRDefault="0021280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40B7C10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23279" w:rsidRPr="0002327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40B7C10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23279" w:rsidRPr="0002327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CF4"/>
    <w:multiLevelType w:val="hybridMultilevel"/>
    <w:tmpl w:val="A74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3F9"/>
    <w:multiLevelType w:val="hybridMultilevel"/>
    <w:tmpl w:val="68748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EB331D"/>
    <w:multiLevelType w:val="hybridMultilevel"/>
    <w:tmpl w:val="8264C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5EB2"/>
    <w:multiLevelType w:val="hybridMultilevel"/>
    <w:tmpl w:val="A6045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CD3"/>
    <w:rsid w:val="00023279"/>
    <w:rsid w:val="0002375F"/>
    <w:rsid w:val="00040280"/>
    <w:rsid w:val="000829EA"/>
    <w:rsid w:val="00087560"/>
    <w:rsid w:val="001008A1"/>
    <w:rsid w:val="00115959"/>
    <w:rsid w:val="001306CC"/>
    <w:rsid w:val="00132CF4"/>
    <w:rsid w:val="00140F72"/>
    <w:rsid w:val="001A05B1"/>
    <w:rsid w:val="001C218F"/>
    <w:rsid w:val="0020430F"/>
    <w:rsid w:val="00211F2E"/>
    <w:rsid w:val="0021280D"/>
    <w:rsid w:val="00235021"/>
    <w:rsid w:val="00237219"/>
    <w:rsid w:val="00240A4F"/>
    <w:rsid w:val="002471FB"/>
    <w:rsid w:val="0025429E"/>
    <w:rsid w:val="00255770"/>
    <w:rsid w:val="0027623F"/>
    <w:rsid w:val="00277A03"/>
    <w:rsid w:val="002D094F"/>
    <w:rsid w:val="002E4D7C"/>
    <w:rsid w:val="00350015"/>
    <w:rsid w:val="00385264"/>
    <w:rsid w:val="00391B12"/>
    <w:rsid w:val="003A25B0"/>
    <w:rsid w:val="003F14FD"/>
    <w:rsid w:val="003F7417"/>
    <w:rsid w:val="0040114D"/>
    <w:rsid w:val="00403443"/>
    <w:rsid w:val="004035DA"/>
    <w:rsid w:val="00414368"/>
    <w:rsid w:val="00432678"/>
    <w:rsid w:val="0043416A"/>
    <w:rsid w:val="00450ECE"/>
    <w:rsid w:val="00451F3A"/>
    <w:rsid w:val="00467F37"/>
    <w:rsid w:val="004746FB"/>
    <w:rsid w:val="00491AFB"/>
    <w:rsid w:val="004965BE"/>
    <w:rsid w:val="004A6AB9"/>
    <w:rsid w:val="004D2F98"/>
    <w:rsid w:val="004E11C9"/>
    <w:rsid w:val="00516F06"/>
    <w:rsid w:val="0052141E"/>
    <w:rsid w:val="0052249E"/>
    <w:rsid w:val="005525AE"/>
    <w:rsid w:val="00555DEC"/>
    <w:rsid w:val="0056314E"/>
    <w:rsid w:val="005A2E56"/>
    <w:rsid w:val="005A552F"/>
    <w:rsid w:val="005E2A80"/>
    <w:rsid w:val="005F7911"/>
    <w:rsid w:val="00610376"/>
    <w:rsid w:val="00622067"/>
    <w:rsid w:val="00663C93"/>
    <w:rsid w:val="006B707F"/>
    <w:rsid w:val="006F1A75"/>
    <w:rsid w:val="00717B4D"/>
    <w:rsid w:val="00735645"/>
    <w:rsid w:val="00742083"/>
    <w:rsid w:val="00742689"/>
    <w:rsid w:val="00751A32"/>
    <w:rsid w:val="00756260"/>
    <w:rsid w:val="00777BF8"/>
    <w:rsid w:val="007B059C"/>
    <w:rsid w:val="007D24CC"/>
    <w:rsid w:val="007D7735"/>
    <w:rsid w:val="007F713C"/>
    <w:rsid w:val="00811238"/>
    <w:rsid w:val="008701BF"/>
    <w:rsid w:val="00875986"/>
    <w:rsid w:val="00875DC7"/>
    <w:rsid w:val="008811C8"/>
    <w:rsid w:val="008A08DE"/>
    <w:rsid w:val="008A4A28"/>
    <w:rsid w:val="008D11A6"/>
    <w:rsid w:val="008D6182"/>
    <w:rsid w:val="008F66F6"/>
    <w:rsid w:val="008F6D34"/>
    <w:rsid w:val="00905582"/>
    <w:rsid w:val="0092039D"/>
    <w:rsid w:val="00944F8B"/>
    <w:rsid w:val="00953909"/>
    <w:rsid w:val="00956563"/>
    <w:rsid w:val="009579DE"/>
    <w:rsid w:val="009664C8"/>
    <w:rsid w:val="00987F89"/>
    <w:rsid w:val="00990339"/>
    <w:rsid w:val="009C2B3A"/>
    <w:rsid w:val="009D6D90"/>
    <w:rsid w:val="009E6B77"/>
    <w:rsid w:val="00A02923"/>
    <w:rsid w:val="00A60B73"/>
    <w:rsid w:val="00A67884"/>
    <w:rsid w:val="00AA6450"/>
    <w:rsid w:val="00AD0856"/>
    <w:rsid w:val="00AD6CFB"/>
    <w:rsid w:val="00AE29AE"/>
    <w:rsid w:val="00AE46F8"/>
    <w:rsid w:val="00B03590"/>
    <w:rsid w:val="00B54393"/>
    <w:rsid w:val="00B75875"/>
    <w:rsid w:val="00B927FF"/>
    <w:rsid w:val="00BB6771"/>
    <w:rsid w:val="00BB788D"/>
    <w:rsid w:val="00BD2A58"/>
    <w:rsid w:val="00BD5D2D"/>
    <w:rsid w:val="00C03B5C"/>
    <w:rsid w:val="00C04930"/>
    <w:rsid w:val="00C5583D"/>
    <w:rsid w:val="00C93059"/>
    <w:rsid w:val="00CA646E"/>
    <w:rsid w:val="00CB2CFA"/>
    <w:rsid w:val="00CC57CD"/>
    <w:rsid w:val="00CD24A0"/>
    <w:rsid w:val="00CD5B1A"/>
    <w:rsid w:val="00CF4DA4"/>
    <w:rsid w:val="00D0069F"/>
    <w:rsid w:val="00D239D4"/>
    <w:rsid w:val="00D905E8"/>
    <w:rsid w:val="00DB2090"/>
    <w:rsid w:val="00DB261A"/>
    <w:rsid w:val="00DC4F39"/>
    <w:rsid w:val="00DD4868"/>
    <w:rsid w:val="00DF7393"/>
    <w:rsid w:val="00E07D66"/>
    <w:rsid w:val="00E10865"/>
    <w:rsid w:val="00E519E0"/>
    <w:rsid w:val="00E56A7E"/>
    <w:rsid w:val="00E7021B"/>
    <w:rsid w:val="00E768AF"/>
    <w:rsid w:val="00EA69BE"/>
    <w:rsid w:val="00EC42D8"/>
    <w:rsid w:val="00EF1128"/>
    <w:rsid w:val="00F15A80"/>
    <w:rsid w:val="00F4729C"/>
    <w:rsid w:val="00F72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BulletC,Akapit z listą numerowaną,Numerowanie,Wyliczanie,Obiekt,List Paragraph,normalny tekst,List Paragraph1,Akapit z listą31,test ciągły,Bullets,Akapit z listą3,Akapit z listą11,normalny,Alpha list,lp1,List Paragraph2"/>
    <w:basedOn w:val="Normalny"/>
    <w:link w:val="AkapitzlistZnak"/>
    <w:uiPriority w:val="34"/>
    <w:qFormat/>
    <w:rsid w:val="002557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Podsis rysunku Znak,BulletC Znak,Akapit z listą numerowaną Znak,Numerowanie Znak,Wyliczanie Znak,Obiekt Znak,List Paragraph Znak,normalny tekst Znak,List Paragraph1 Znak,Akapit z listą31 Znak,test ciągły Znak,Bullets Znak,lp1 Znak"/>
    <w:link w:val="Akapitzlist"/>
    <w:uiPriority w:val="34"/>
    <w:qFormat/>
    <w:locked/>
    <w:rsid w:val="00255770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2206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a.klette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DC0E-215D-4855-8C7B-D69FF01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Belka Przemyslaw</cp:lastModifiedBy>
  <cp:revision>2</cp:revision>
  <cp:lastPrinted>2025-07-10T09:49:00Z</cp:lastPrinted>
  <dcterms:created xsi:type="dcterms:W3CDTF">2025-07-29T06:38:00Z</dcterms:created>
  <dcterms:modified xsi:type="dcterms:W3CDTF">2025-07-29T06:38:00Z</dcterms:modified>
</cp:coreProperties>
</file>