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79842571" w:rsidR="001C218F" w:rsidRDefault="00811238" w:rsidP="001C218F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2108A83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020F1F">
        <w:t>27</w:t>
      </w:r>
      <w:r w:rsidR="004F2287">
        <w:t>.01</w:t>
      </w:r>
      <w:r w:rsidR="00367B65">
        <w:t>.202</w:t>
      </w:r>
      <w:r w:rsidR="0095412F">
        <w:t>6</w:t>
      </w:r>
      <w:r w:rsidR="001C218F" w:rsidRPr="00944F8B">
        <w:t xml:space="preserve"> r.</w:t>
      </w:r>
    </w:p>
    <w:p w14:paraId="6435A36B" w14:textId="77777777" w:rsidR="001C218F" w:rsidRDefault="001C218F" w:rsidP="001C218F">
      <w:pPr>
        <w:spacing w:after="120"/>
      </w:pPr>
    </w:p>
    <w:p w14:paraId="2F5B9745" w14:textId="2D1DF833" w:rsidR="00367B65" w:rsidRDefault="00367B65" w:rsidP="00367B65">
      <w:pPr>
        <w:ind w:firstLine="993"/>
      </w:pPr>
      <w:r w:rsidRPr="00CA6145">
        <w:t>DO-I-</w:t>
      </w:r>
      <w:r w:rsidR="004F2287">
        <w:t>B.152.10.2025</w:t>
      </w:r>
    </w:p>
    <w:p w14:paraId="67C702C3" w14:textId="3F2CD053" w:rsidR="00367B65" w:rsidRPr="00200B72" w:rsidRDefault="00367B65" w:rsidP="00367B65">
      <w:pPr>
        <w:spacing w:after="480"/>
        <w:ind w:firstLine="993"/>
      </w:pPr>
      <w:r>
        <w:t>DT-III.KW-00</w:t>
      </w:r>
      <w:r w:rsidR="0095412F">
        <w:t>072</w:t>
      </w:r>
      <w:r>
        <w:t>/2</w:t>
      </w:r>
      <w:r w:rsidR="0095412F">
        <w:t>6</w:t>
      </w:r>
    </w:p>
    <w:p w14:paraId="4904CEA0" w14:textId="77777777" w:rsidR="00136D88" w:rsidRDefault="00136D88" w:rsidP="005513CD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  <w:b/>
          <w:color w:val="3A3D3F"/>
        </w:rPr>
      </w:pPr>
    </w:p>
    <w:p w14:paraId="77F8BC15" w14:textId="6AFB9F06" w:rsidR="00367B65" w:rsidRDefault="00367B65" w:rsidP="005513CD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br/>
        <w:t xml:space="preserve">odpowiadając na petycję z dnia </w:t>
      </w:r>
      <w:r w:rsidR="004F2287">
        <w:rPr>
          <w:rFonts w:asciiTheme="minorHAnsi" w:hAnsiTheme="minorHAnsi" w:cstheme="minorHAnsi"/>
          <w:color w:val="3A3D3F"/>
        </w:rPr>
        <w:t>30 grudnia</w:t>
      </w:r>
      <w:r>
        <w:rPr>
          <w:rFonts w:asciiTheme="minorHAnsi" w:hAnsiTheme="minorHAnsi" w:cstheme="minorHAnsi"/>
          <w:color w:val="3A3D3F"/>
        </w:rPr>
        <w:t xml:space="preserve"> 2025 roku dotyczącą </w:t>
      </w:r>
      <w:r w:rsidR="00DF2951">
        <w:rPr>
          <w:rFonts w:asciiTheme="minorHAnsi" w:hAnsiTheme="minorHAnsi" w:cstheme="minorHAnsi"/>
          <w:color w:val="3A3D3F"/>
        </w:rPr>
        <w:t xml:space="preserve">aktualizacji połączeń Kolei Wielkopolskich na trasie Leszno – Poznań </w:t>
      </w:r>
      <w:r>
        <w:rPr>
          <w:rFonts w:asciiTheme="minorHAnsi" w:hAnsiTheme="minorHAnsi" w:cstheme="minorHAnsi"/>
          <w:color w:val="3A3D3F"/>
        </w:rPr>
        <w:t>informuję, co następuje:</w:t>
      </w:r>
    </w:p>
    <w:p w14:paraId="31362DD7" w14:textId="48DC75F1" w:rsidR="00DF2951" w:rsidRDefault="00DF2951" w:rsidP="005513CD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54" w:hanging="357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>Odnosząc się do prze</w:t>
      </w:r>
      <w:r w:rsidR="00A87431">
        <w:rPr>
          <w:rFonts w:asciiTheme="minorHAnsi" w:hAnsiTheme="minorHAnsi" w:cstheme="minorHAnsi"/>
          <w:color w:val="3A3D3F"/>
        </w:rPr>
        <w:t xml:space="preserve">pełnienia składów w godzinach porannego i popołudniowego szczytu komunikacyjnego informuję, </w:t>
      </w:r>
      <w:r w:rsidR="00DD45B1">
        <w:rPr>
          <w:rFonts w:asciiTheme="minorHAnsi" w:hAnsiTheme="minorHAnsi" w:cstheme="minorHAnsi"/>
          <w:color w:val="3A3D3F"/>
        </w:rPr>
        <w:t xml:space="preserve">że </w:t>
      </w:r>
      <w:r w:rsidR="00A731D3">
        <w:rPr>
          <w:rFonts w:asciiTheme="minorHAnsi" w:hAnsiTheme="minorHAnsi" w:cstheme="minorHAnsi"/>
          <w:color w:val="3A3D3F"/>
        </w:rPr>
        <w:t>frekwencja w pociągach jest na bieżąco monitorowana przez Organizatora przewozów oraz operatorów świadczących usługi na zlecenie Województwa Wielkopolskiego. Zestawienia po</w:t>
      </w:r>
      <w:r w:rsidR="005513CD">
        <w:rPr>
          <w:rFonts w:asciiTheme="minorHAnsi" w:hAnsiTheme="minorHAnsi" w:cstheme="minorHAnsi"/>
          <w:color w:val="3A3D3F"/>
        </w:rPr>
        <w:t>ciągó</w:t>
      </w:r>
      <w:r w:rsidR="00A731D3">
        <w:rPr>
          <w:rFonts w:asciiTheme="minorHAnsi" w:hAnsiTheme="minorHAnsi" w:cstheme="minorHAnsi"/>
          <w:color w:val="3A3D3F"/>
        </w:rPr>
        <w:t xml:space="preserve">w są w miarę możliwości dostosowywane do potoków podróżnych, uwzględniając ograniczenia infrastrukturalne oraz organizacyjne, a także dostępność taboru. Jednocześnie należy podkreślić, że pełne </w:t>
      </w:r>
      <w:r w:rsidR="00D15722">
        <w:rPr>
          <w:rFonts w:asciiTheme="minorHAnsi" w:hAnsiTheme="minorHAnsi" w:cstheme="minorHAnsi"/>
          <w:color w:val="3A3D3F"/>
        </w:rPr>
        <w:t xml:space="preserve">wykorzystanie pojemności </w:t>
      </w:r>
      <w:r w:rsidR="00A731D3">
        <w:rPr>
          <w:rFonts w:asciiTheme="minorHAnsi" w:hAnsiTheme="minorHAnsi" w:cstheme="minorHAnsi"/>
          <w:color w:val="3A3D3F"/>
        </w:rPr>
        <w:t xml:space="preserve">pociągów obserwowane jest najczęściej w obrębie stacji znajdujących </w:t>
      </w:r>
      <w:r w:rsidR="005513CD">
        <w:rPr>
          <w:rFonts w:asciiTheme="minorHAnsi" w:hAnsiTheme="minorHAnsi" w:cstheme="minorHAnsi"/>
          <w:color w:val="3A3D3F"/>
        </w:rPr>
        <w:t>się w najbliższym otoczeniu Poznania.</w:t>
      </w:r>
    </w:p>
    <w:p w14:paraId="284F7A10" w14:textId="77777777" w:rsidR="00484F5A" w:rsidRDefault="00484F5A" w:rsidP="005513CD">
      <w:pPr>
        <w:pStyle w:val="NormalnyWeb"/>
        <w:spacing w:before="0" w:beforeAutospacing="0" w:after="0" w:afterAutospacing="0" w:line="276" w:lineRule="auto"/>
        <w:ind w:left="454"/>
        <w:rPr>
          <w:rFonts w:asciiTheme="minorHAnsi" w:hAnsiTheme="minorHAnsi" w:cstheme="minorHAnsi"/>
          <w:color w:val="3A3D3F"/>
        </w:rPr>
      </w:pPr>
    </w:p>
    <w:p w14:paraId="4444C8FC" w14:textId="7A0840A0" w:rsidR="00484F5A" w:rsidRDefault="00197C5C" w:rsidP="005513CD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54" w:hanging="357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>W</w:t>
      </w:r>
      <w:r w:rsidR="00DF2951">
        <w:rPr>
          <w:rFonts w:asciiTheme="minorHAnsi" w:hAnsiTheme="minorHAnsi" w:cstheme="minorHAnsi"/>
          <w:color w:val="3A3D3F"/>
        </w:rPr>
        <w:t xml:space="preserve"> kwestii wykluczenia komunikacyjnego osób pracujących w systemie zmianowym </w:t>
      </w:r>
      <w:r>
        <w:rPr>
          <w:rFonts w:asciiTheme="minorHAnsi" w:hAnsiTheme="minorHAnsi" w:cstheme="minorHAnsi"/>
          <w:color w:val="3A3D3F"/>
        </w:rPr>
        <w:t>n</w:t>
      </w:r>
      <w:r w:rsidR="009F229A" w:rsidRPr="00197C5C">
        <w:rPr>
          <w:rFonts w:asciiTheme="minorHAnsi" w:hAnsiTheme="minorHAnsi" w:cstheme="minorHAnsi"/>
          <w:color w:val="3A3D3F"/>
        </w:rPr>
        <w:t>ależy podkreślić, że</w:t>
      </w:r>
      <w:r w:rsidR="009F229A" w:rsidRPr="009F229A">
        <w:rPr>
          <w:rFonts w:asciiTheme="minorHAnsi" w:hAnsiTheme="minorHAnsi" w:cstheme="minorHAnsi"/>
          <w:color w:val="3A3D3F"/>
        </w:rPr>
        <w:t xml:space="preserve"> </w:t>
      </w:r>
      <w:r w:rsidR="00D15722">
        <w:rPr>
          <w:rFonts w:asciiTheme="minorHAnsi" w:hAnsiTheme="minorHAnsi" w:cstheme="minorHAnsi"/>
          <w:color w:val="3A3D3F"/>
        </w:rPr>
        <w:t xml:space="preserve">przewozy na linii Poznań </w:t>
      </w:r>
      <w:r w:rsidR="009A4E94">
        <w:rPr>
          <w:rFonts w:asciiTheme="minorHAnsi" w:hAnsiTheme="minorHAnsi" w:cstheme="minorHAnsi"/>
          <w:color w:val="3A3D3F"/>
        </w:rPr>
        <w:t xml:space="preserve">Główny </w:t>
      </w:r>
      <w:r w:rsidR="00D15722">
        <w:rPr>
          <w:rFonts w:asciiTheme="minorHAnsi" w:hAnsiTheme="minorHAnsi" w:cstheme="minorHAnsi"/>
          <w:color w:val="3A3D3F"/>
        </w:rPr>
        <w:t xml:space="preserve">– Leszno wykonuje na zlecenie Województwa Wielkopolskiego dwóch operatorów: Koleje Wielkopolskie Sp. z o.o. oraz POLREGIO S.A. W </w:t>
      </w:r>
      <w:r w:rsidR="009F229A" w:rsidRPr="009F229A">
        <w:rPr>
          <w:rFonts w:asciiTheme="minorHAnsi" w:hAnsiTheme="minorHAnsi" w:cstheme="minorHAnsi"/>
          <w:color w:val="3A3D3F"/>
        </w:rPr>
        <w:t xml:space="preserve">pociągach </w:t>
      </w:r>
      <w:r w:rsidRPr="00197C5C">
        <w:rPr>
          <w:rFonts w:asciiTheme="minorHAnsi" w:hAnsiTheme="minorHAnsi" w:cstheme="minorHAnsi"/>
          <w:color w:val="3A3D3F"/>
        </w:rPr>
        <w:t xml:space="preserve">Operatora </w:t>
      </w:r>
      <w:r w:rsidR="009F229A" w:rsidRPr="009F229A">
        <w:rPr>
          <w:rFonts w:asciiTheme="minorHAnsi" w:hAnsiTheme="minorHAnsi" w:cstheme="minorHAnsi"/>
          <w:color w:val="3A3D3F"/>
        </w:rPr>
        <w:t xml:space="preserve">POLREGIO </w:t>
      </w:r>
      <w:r w:rsidRPr="00197C5C">
        <w:rPr>
          <w:rFonts w:asciiTheme="minorHAnsi" w:hAnsiTheme="minorHAnsi" w:cstheme="minorHAnsi"/>
          <w:color w:val="3A3D3F"/>
        </w:rPr>
        <w:t xml:space="preserve">S.A. </w:t>
      </w:r>
      <w:r w:rsidR="009F229A" w:rsidRPr="009F229A">
        <w:rPr>
          <w:rFonts w:asciiTheme="minorHAnsi" w:hAnsiTheme="minorHAnsi" w:cstheme="minorHAnsi"/>
          <w:color w:val="3A3D3F"/>
        </w:rPr>
        <w:t xml:space="preserve">honorowane </w:t>
      </w:r>
      <w:r w:rsidRPr="009F229A">
        <w:rPr>
          <w:rFonts w:asciiTheme="minorHAnsi" w:hAnsiTheme="minorHAnsi" w:cstheme="minorHAnsi"/>
          <w:color w:val="3A3D3F"/>
        </w:rPr>
        <w:t xml:space="preserve">są </w:t>
      </w:r>
      <w:r w:rsidR="009F229A" w:rsidRPr="009F229A">
        <w:rPr>
          <w:rFonts w:asciiTheme="minorHAnsi" w:hAnsiTheme="minorHAnsi" w:cstheme="minorHAnsi"/>
          <w:color w:val="3A3D3F"/>
        </w:rPr>
        <w:t>bilety jednorazowe oraz okresowe odcinkowe (tygodniowe, miesięczne i kwartalne</w:t>
      </w:r>
      <w:r w:rsidRPr="00197C5C">
        <w:rPr>
          <w:rFonts w:asciiTheme="minorHAnsi" w:hAnsiTheme="minorHAnsi" w:cstheme="minorHAnsi"/>
          <w:color w:val="3A3D3F"/>
        </w:rPr>
        <w:t xml:space="preserve">) </w:t>
      </w:r>
      <w:r w:rsidRPr="009F229A">
        <w:rPr>
          <w:rFonts w:asciiTheme="minorHAnsi" w:hAnsiTheme="minorHAnsi" w:cstheme="minorHAnsi"/>
          <w:color w:val="3A3D3F"/>
        </w:rPr>
        <w:t xml:space="preserve">wydane na pociągi </w:t>
      </w:r>
      <w:r w:rsidRPr="00197C5C">
        <w:rPr>
          <w:rFonts w:asciiTheme="minorHAnsi" w:hAnsiTheme="minorHAnsi" w:cstheme="minorHAnsi"/>
          <w:color w:val="3A3D3F"/>
        </w:rPr>
        <w:t xml:space="preserve">Operatora Koleje Wielkopolskie </w:t>
      </w:r>
      <w:r w:rsidR="00DA4EA1">
        <w:rPr>
          <w:rFonts w:asciiTheme="minorHAnsi" w:hAnsiTheme="minorHAnsi" w:cstheme="minorHAnsi"/>
          <w:color w:val="3A3D3F"/>
        </w:rPr>
        <w:t>S</w:t>
      </w:r>
      <w:r w:rsidRPr="00197C5C">
        <w:rPr>
          <w:rFonts w:asciiTheme="minorHAnsi" w:hAnsiTheme="minorHAnsi" w:cstheme="minorHAnsi"/>
          <w:color w:val="3A3D3F"/>
        </w:rPr>
        <w:t>p. z o.o.</w:t>
      </w:r>
      <w:r w:rsidRPr="009F229A">
        <w:rPr>
          <w:rFonts w:asciiTheme="minorHAnsi" w:hAnsiTheme="minorHAnsi" w:cstheme="minorHAnsi"/>
          <w:color w:val="3A3D3F"/>
        </w:rPr>
        <w:t> na odcinkach wspólnych</w:t>
      </w:r>
      <w:r w:rsidRPr="00197C5C">
        <w:rPr>
          <w:rFonts w:asciiTheme="minorHAnsi" w:hAnsiTheme="minorHAnsi" w:cstheme="minorHAnsi"/>
          <w:color w:val="3A3D3F"/>
        </w:rPr>
        <w:t xml:space="preserve">. Ze względu na powyższe, pasażerowie podróżujący w godzinach wieczornych na odcinku Poznań </w:t>
      </w:r>
      <w:r w:rsidR="009A4E94">
        <w:rPr>
          <w:rFonts w:asciiTheme="minorHAnsi" w:hAnsiTheme="minorHAnsi" w:cstheme="minorHAnsi"/>
          <w:color w:val="3A3D3F"/>
        </w:rPr>
        <w:br/>
      </w:r>
      <w:r w:rsidRPr="00197C5C">
        <w:rPr>
          <w:rFonts w:asciiTheme="minorHAnsi" w:hAnsiTheme="minorHAnsi" w:cstheme="minorHAnsi"/>
          <w:color w:val="3A3D3F"/>
        </w:rPr>
        <w:t>Główny – Leszno mogą korzystać również z pociągów POLREGIO S.A.</w:t>
      </w:r>
    </w:p>
    <w:p w14:paraId="1DDF3727" w14:textId="77777777" w:rsidR="00484F5A" w:rsidRDefault="00484F5A" w:rsidP="005513CD">
      <w:pPr>
        <w:pStyle w:val="Akapitzlist"/>
        <w:spacing w:line="276" w:lineRule="auto"/>
        <w:rPr>
          <w:rFonts w:cstheme="minorHAnsi"/>
          <w:color w:val="3A3D3F"/>
        </w:rPr>
      </w:pPr>
    </w:p>
    <w:p w14:paraId="0D108DDD" w14:textId="7BF68760" w:rsidR="00197C5C" w:rsidRPr="00484F5A" w:rsidRDefault="00197C5C" w:rsidP="005513CD">
      <w:pPr>
        <w:pStyle w:val="NormalnyWeb"/>
        <w:spacing w:before="0" w:beforeAutospacing="0" w:after="0" w:afterAutospacing="0" w:line="276" w:lineRule="auto"/>
        <w:ind w:left="454"/>
        <w:rPr>
          <w:rFonts w:asciiTheme="minorHAnsi" w:hAnsiTheme="minorHAnsi" w:cstheme="minorHAnsi"/>
          <w:color w:val="3A3D3F"/>
        </w:rPr>
      </w:pPr>
      <w:r w:rsidRPr="00484F5A">
        <w:rPr>
          <w:rFonts w:asciiTheme="minorHAnsi" w:hAnsiTheme="minorHAnsi" w:cstheme="minorHAnsi"/>
          <w:color w:val="3A3D3F"/>
        </w:rPr>
        <w:t>W obecnym rozkładzie jazdy osoby kończące pracę po godzinie 22:00 mają możliwość</w:t>
      </w:r>
      <w:r w:rsidR="00484F5A">
        <w:rPr>
          <w:rFonts w:asciiTheme="minorHAnsi" w:hAnsiTheme="minorHAnsi" w:cstheme="minorHAnsi"/>
          <w:color w:val="3A3D3F"/>
        </w:rPr>
        <w:t xml:space="preserve"> </w:t>
      </w:r>
      <w:r w:rsidRPr="00484F5A">
        <w:rPr>
          <w:rFonts w:asciiTheme="minorHAnsi" w:hAnsiTheme="minorHAnsi" w:cstheme="minorHAnsi"/>
          <w:color w:val="3A3D3F"/>
        </w:rPr>
        <w:t>powrotu z Poznania Głównego w kierunku Leszna następującymi pociągami:</w:t>
      </w:r>
    </w:p>
    <w:p w14:paraId="4F1F0D15" w14:textId="77777777" w:rsidR="00197C5C" w:rsidRDefault="00197C5C" w:rsidP="005513C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037" w:hanging="357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>PR 77746: Poznań Główny 22:12 – Leszno 23:23;</w:t>
      </w:r>
    </w:p>
    <w:p w14:paraId="7545C880" w14:textId="75BBAD3D" w:rsidR="00197C5C" w:rsidRDefault="00197C5C" w:rsidP="005513C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037" w:hanging="357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>PR 77748: Poznań Główny 22:45 – Leszno 23:5</w:t>
      </w:r>
      <w:r w:rsidR="002D1687">
        <w:rPr>
          <w:rFonts w:asciiTheme="minorHAnsi" w:hAnsiTheme="minorHAnsi" w:cstheme="minorHAnsi"/>
          <w:color w:val="3A3D3F"/>
        </w:rPr>
        <w:t>1</w:t>
      </w:r>
      <w:r>
        <w:rPr>
          <w:rFonts w:asciiTheme="minorHAnsi" w:hAnsiTheme="minorHAnsi" w:cstheme="minorHAnsi"/>
          <w:color w:val="3A3D3F"/>
        </w:rPr>
        <w:t>;</w:t>
      </w:r>
    </w:p>
    <w:p w14:paraId="05676CF7" w14:textId="3E04B8A3" w:rsidR="00484F5A" w:rsidRDefault="00197C5C" w:rsidP="005513C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037" w:hanging="357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>KW 17206: Poznań Główny 23:32 – Leszno 00:36.</w:t>
      </w:r>
    </w:p>
    <w:p w14:paraId="0B277FB3" w14:textId="1A20A09A" w:rsidR="00197C5C" w:rsidRPr="00484F5A" w:rsidRDefault="00197C5C" w:rsidP="005513CD">
      <w:pPr>
        <w:pStyle w:val="NormalnyWeb"/>
        <w:spacing w:before="0" w:beforeAutospacing="0" w:after="0" w:afterAutospacing="0" w:line="276" w:lineRule="auto"/>
        <w:ind w:left="454"/>
        <w:rPr>
          <w:rFonts w:asciiTheme="minorHAnsi" w:hAnsiTheme="minorHAnsi" w:cstheme="minorHAnsi"/>
          <w:color w:val="3A3D3F"/>
        </w:rPr>
      </w:pPr>
      <w:r w:rsidRPr="00484F5A">
        <w:rPr>
          <w:rFonts w:asciiTheme="minorHAnsi" w:hAnsiTheme="minorHAnsi" w:cstheme="minorHAnsi"/>
          <w:color w:val="3A3D3F"/>
        </w:rPr>
        <w:t xml:space="preserve">W opinii Organizatora przewozów oferta </w:t>
      </w:r>
      <w:r w:rsidR="00484F5A" w:rsidRPr="00484F5A">
        <w:rPr>
          <w:rFonts w:asciiTheme="minorHAnsi" w:hAnsiTheme="minorHAnsi" w:cstheme="minorHAnsi"/>
          <w:color w:val="3A3D3F"/>
        </w:rPr>
        <w:t>ta</w:t>
      </w:r>
      <w:r w:rsidR="00484F5A">
        <w:rPr>
          <w:rFonts w:asciiTheme="minorHAnsi" w:hAnsiTheme="minorHAnsi" w:cstheme="minorHAnsi"/>
          <w:color w:val="3A3D3F"/>
        </w:rPr>
        <w:t xml:space="preserve"> </w:t>
      </w:r>
      <w:r w:rsidRPr="00484F5A">
        <w:rPr>
          <w:rFonts w:asciiTheme="minorHAnsi" w:hAnsiTheme="minorHAnsi" w:cstheme="minorHAnsi"/>
          <w:color w:val="3A3D3F"/>
        </w:rPr>
        <w:t>(pociąg</w:t>
      </w:r>
      <w:r w:rsidR="009A4E94">
        <w:rPr>
          <w:rFonts w:asciiTheme="minorHAnsi" w:hAnsiTheme="minorHAnsi" w:cstheme="minorHAnsi"/>
          <w:color w:val="3A3D3F"/>
        </w:rPr>
        <w:t>i</w:t>
      </w:r>
      <w:r w:rsidRPr="00484F5A">
        <w:rPr>
          <w:rFonts w:asciiTheme="minorHAnsi" w:hAnsiTheme="minorHAnsi" w:cstheme="minorHAnsi"/>
          <w:color w:val="3A3D3F"/>
        </w:rPr>
        <w:t xml:space="preserve"> z Poznania Głównego do Leszna </w:t>
      </w:r>
      <w:r w:rsidR="00484F5A">
        <w:rPr>
          <w:rFonts w:asciiTheme="minorHAnsi" w:hAnsiTheme="minorHAnsi" w:cstheme="minorHAnsi"/>
          <w:color w:val="3A3D3F"/>
        </w:rPr>
        <w:br/>
      </w:r>
      <w:r w:rsidRPr="00484F5A">
        <w:rPr>
          <w:rFonts w:asciiTheme="minorHAnsi" w:hAnsiTheme="minorHAnsi" w:cstheme="minorHAnsi"/>
          <w:color w:val="3A3D3F"/>
        </w:rPr>
        <w:t>co ok</w:t>
      </w:r>
      <w:r w:rsidR="00527E92">
        <w:rPr>
          <w:rFonts w:asciiTheme="minorHAnsi" w:hAnsiTheme="minorHAnsi" w:cstheme="minorHAnsi"/>
          <w:color w:val="3A3D3F"/>
        </w:rPr>
        <w:t>oło</w:t>
      </w:r>
      <w:r w:rsidRPr="00484F5A">
        <w:rPr>
          <w:rFonts w:asciiTheme="minorHAnsi" w:hAnsiTheme="minorHAnsi" w:cstheme="minorHAnsi"/>
          <w:color w:val="3A3D3F"/>
        </w:rPr>
        <w:t xml:space="preserve"> 30 minut) jest wystarczająca i adekwatna do potoków pasażerskich występujących </w:t>
      </w:r>
      <w:r w:rsidR="00484F5A">
        <w:rPr>
          <w:rFonts w:asciiTheme="minorHAnsi" w:hAnsiTheme="minorHAnsi" w:cstheme="minorHAnsi"/>
          <w:color w:val="3A3D3F"/>
        </w:rPr>
        <w:br/>
      </w:r>
      <w:r w:rsidRPr="00484F5A">
        <w:rPr>
          <w:rFonts w:asciiTheme="minorHAnsi" w:hAnsiTheme="minorHAnsi" w:cstheme="minorHAnsi"/>
          <w:color w:val="3A3D3F"/>
        </w:rPr>
        <w:t xml:space="preserve">w godzinach wieczornych na tym odcinku. </w:t>
      </w:r>
    </w:p>
    <w:p w14:paraId="2F86A0E5" w14:textId="3549BAAB" w:rsidR="009F229A" w:rsidRDefault="009F229A" w:rsidP="005513CD">
      <w:pPr>
        <w:spacing w:line="276" w:lineRule="auto"/>
        <w:ind w:left="737"/>
      </w:pPr>
    </w:p>
    <w:p w14:paraId="0C856537" w14:textId="2FAA50D4" w:rsidR="00484F5A" w:rsidRPr="00595790" w:rsidRDefault="00A85EE9" w:rsidP="005513CD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54" w:hanging="357"/>
      </w:pPr>
      <w:r w:rsidRPr="00A85EE9">
        <w:rPr>
          <w:rFonts w:asciiTheme="minorHAnsi" w:hAnsiTheme="minorHAnsi" w:cstheme="minorHAnsi"/>
          <w:color w:val="3A3D3F"/>
        </w:rPr>
        <w:lastRenderedPageBreak/>
        <w:t xml:space="preserve">Odnosząc się natomiast do kwestii </w:t>
      </w:r>
      <w:r>
        <w:rPr>
          <w:rFonts w:asciiTheme="minorHAnsi" w:hAnsiTheme="minorHAnsi" w:cstheme="minorHAnsi"/>
          <w:color w:val="3A3D3F"/>
        </w:rPr>
        <w:t xml:space="preserve">ekologii oraz odciążenia infrastruktury kolejowej poprzez </w:t>
      </w:r>
      <w:r w:rsidRPr="00A85EE9">
        <w:rPr>
          <w:rFonts w:asciiTheme="minorHAnsi" w:hAnsiTheme="minorHAnsi" w:cstheme="minorHAnsi"/>
          <w:color w:val="3A3D3F"/>
        </w:rPr>
        <w:t>zwiększeni</w:t>
      </w:r>
      <w:r>
        <w:rPr>
          <w:rFonts w:asciiTheme="minorHAnsi" w:hAnsiTheme="minorHAnsi" w:cstheme="minorHAnsi"/>
          <w:color w:val="3A3D3F"/>
        </w:rPr>
        <w:t>e</w:t>
      </w:r>
      <w:r w:rsidRPr="00A85EE9">
        <w:rPr>
          <w:rFonts w:asciiTheme="minorHAnsi" w:hAnsiTheme="minorHAnsi" w:cstheme="minorHAnsi"/>
          <w:color w:val="3A3D3F"/>
        </w:rPr>
        <w:t xml:space="preserve"> częstotliwości kursowania </w:t>
      </w:r>
      <w:r>
        <w:rPr>
          <w:rFonts w:asciiTheme="minorHAnsi" w:hAnsiTheme="minorHAnsi" w:cstheme="minorHAnsi"/>
          <w:color w:val="3A3D3F"/>
        </w:rPr>
        <w:t>pociągów informuję, że Samorząd Województwa Wielkopolskiego popiera rozwój ekologicznego transportu kolejowego</w:t>
      </w:r>
      <w:r w:rsidR="002D1687">
        <w:rPr>
          <w:rFonts w:asciiTheme="minorHAnsi" w:hAnsiTheme="minorHAnsi" w:cstheme="minorHAnsi"/>
          <w:color w:val="3A3D3F"/>
        </w:rPr>
        <w:t>,</w:t>
      </w:r>
      <w:r>
        <w:rPr>
          <w:rFonts w:asciiTheme="minorHAnsi" w:hAnsiTheme="minorHAnsi" w:cstheme="minorHAnsi"/>
          <w:color w:val="3A3D3F"/>
        </w:rPr>
        <w:t xml:space="preserve"> czego dowodem może być ciągły rozwój oferty przewozowej</w:t>
      </w:r>
      <w:r w:rsidR="00595790">
        <w:rPr>
          <w:rFonts w:asciiTheme="minorHAnsi" w:hAnsiTheme="minorHAnsi" w:cstheme="minorHAnsi"/>
          <w:color w:val="3A3D3F"/>
        </w:rPr>
        <w:t xml:space="preserve"> oraz </w:t>
      </w:r>
      <w:r w:rsidR="002F1B3C">
        <w:rPr>
          <w:rFonts w:asciiTheme="minorHAnsi" w:hAnsiTheme="minorHAnsi" w:cstheme="minorHAnsi"/>
          <w:color w:val="3A3D3F"/>
        </w:rPr>
        <w:t xml:space="preserve">inwestowanie w </w:t>
      </w:r>
      <w:r w:rsidR="00595790">
        <w:rPr>
          <w:rFonts w:asciiTheme="minorHAnsi" w:hAnsiTheme="minorHAnsi" w:cstheme="minorHAnsi"/>
          <w:color w:val="3A3D3F"/>
        </w:rPr>
        <w:t>zakup ze</w:t>
      </w:r>
      <w:r w:rsidR="00580959">
        <w:rPr>
          <w:rFonts w:asciiTheme="minorHAnsi" w:hAnsiTheme="minorHAnsi" w:cstheme="minorHAnsi"/>
          <w:color w:val="3A3D3F"/>
        </w:rPr>
        <w:t>roemisyjnego taboru kolejowego</w:t>
      </w:r>
      <w:r>
        <w:rPr>
          <w:rFonts w:asciiTheme="minorHAnsi" w:hAnsiTheme="minorHAnsi" w:cstheme="minorHAnsi"/>
          <w:color w:val="3A3D3F"/>
        </w:rPr>
        <w:t xml:space="preserve">. Należy jednak podkreślić, że </w:t>
      </w:r>
      <w:r w:rsidR="00580959">
        <w:rPr>
          <w:rFonts w:asciiTheme="minorHAnsi" w:hAnsiTheme="minorHAnsi" w:cstheme="minorHAnsi"/>
          <w:color w:val="3A3D3F"/>
        </w:rPr>
        <w:t xml:space="preserve">obecna przepustowość stacji Poznań Główny oraz całego Poznańskiego Węzła Kolejowego jest </w:t>
      </w:r>
      <w:r w:rsidR="002F1B3C">
        <w:rPr>
          <w:rFonts w:asciiTheme="minorHAnsi" w:hAnsiTheme="minorHAnsi" w:cstheme="minorHAnsi"/>
          <w:color w:val="3A3D3F"/>
        </w:rPr>
        <w:t>niemal w pełni wykorzystana</w:t>
      </w:r>
      <w:r w:rsidR="0007655B">
        <w:rPr>
          <w:rFonts w:asciiTheme="minorHAnsi" w:hAnsiTheme="minorHAnsi" w:cstheme="minorHAnsi"/>
          <w:color w:val="3A3D3F"/>
        </w:rPr>
        <w:t>, co uniemożliwia znaczne rozszerzenie obecn</w:t>
      </w:r>
      <w:r w:rsidR="00734500">
        <w:rPr>
          <w:rFonts w:asciiTheme="minorHAnsi" w:hAnsiTheme="minorHAnsi" w:cstheme="minorHAnsi"/>
          <w:color w:val="3A3D3F"/>
        </w:rPr>
        <w:t xml:space="preserve">ie funkcjonującej </w:t>
      </w:r>
      <w:r w:rsidR="0007655B">
        <w:rPr>
          <w:rFonts w:asciiTheme="minorHAnsi" w:hAnsiTheme="minorHAnsi" w:cstheme="minorHAnsi"/>
          <w:color w:val="3A3D3F"/>
        </w:rPr>
        <w:t>oferty przewozowej</w:t>
      </w:r>
      <w:r w:rsidR="001E0398">
        <w:rPr>
          <w:rFonts w:asciiTheme="minorHAnsi" w:hAnsiTheme="minorHAnsi" w:cstheme="minorHAnsi"/>
          <w:color w:val="3A3D3F"/>
        </w:rPr>
        <w:t xml:space="preserve"> na linii Poznań Główny – Leszno</w:t>
      </w:r>
      <w:r w:rsidR="0007655B">
        <w:rPr>
          <w:rFonts w:asciiTheme="minorHAnsi" w:hAnsiTheme="minorHAnsi" w:cstheme="minorHAnsi"/>
          <w:color w:val="3A3D3F"/>
        </w:rPr>
        <w:t xml:space="preserve">. </w:t>
      </w:r>
    </w:p>
    <w:p w14:paraId="4776BA3B" w14:textId="77777777" w:rsidR="00595790" w:rsidRPr="00595790" w:rsidRDefault="00595790" w:rsidP="005513CD">
      <w:pPr>
        <w:pStyle w:val="NormalnyWeb"/>
        <w:spacing w:before="0" w:beforeAutospacing="0" w:after="0" w:afterAutospacing="0" w:line="276" w:lineRule="auto"/>
        <w:ind w:left="454"/>
      </w:pPr>
    </w:p>
    <w:p w14:paraId="1FC36252" w14:textId="3CEA6EA4" w:rsidR="00595790" w:rsidRDefault="00595790" w:rsidP="005513CD">
      <w:pPr>
        <w:pStyle w:val="NormalnyWeb"/>
        <w:spacing w:before="0" w:beforeAutospacing="0" w:after="0" w:afterAutospacing="0" w:line="276" w:lineRule="auto"/>
        <w:ind w:left="454"/>
        <w:rPr>
          <w:rFonts w:asciiTheme="minorHAnsi" w:hAnsiTheme="minorHAnsi" w:cstheme="minorHAnsi"/>
          <w:color w:val="3A3D3F"/>
        </w:rPr>
      </w:pPr>
      <w:r>
        <w:rPr>
          <w:rFonts w:asciiTheme="minorHAnsi" w:hAnsiTheme="minorHAnsi" w:cstheme="minorHAnsi"/>
          <w:color w:val="3A3D3F"/>
        </w:rPr>
        <w:t xml:space="preserve">Ponadto należy </w:t>
      </w:r>
      <w:r w:rsidR="004031CC">
        <w:rPr>
          <w:rFonts w:asciiTheme="minorHAnsi" w:hAnsiTheme="minorHAnsi" w:cstheme="minorHAnsi"/>
          <w:color w:val="3A3D3F"/>
        </w:rPr>
        <w:t>wskazać,</w:t>
      </w:r>
      <w:r>
        <w:rPr>
          <w:rFonts w:asciiTheme="minorHAnsi" w:hAnsiTheme="minorHAnsi" w:cstheme="minorHAnsi"/>
          <w:color w:val="3A3D3F"/>
        </w:rPr>
        <w:t xml:space="preserve"> że przedsięwzięcie dotyczące Poznańskiej Kolei Metropolitalnej, które dąży do realizacji założenia związanego z zapewnieniem dwóch kursów w godzinie </w:t>
      </w:r>
      <w:r w:rsidR="00A731D3">
        <w:rPr>
          <w:rFonts w:asciiTheme="minorHAnsi" w:hAnsiTheme="minorHAnsi" w:cstheme="minorHAnsi"/>
          <w:color w:val="3A3D3F"/>
        </w:rPr>
        <w:br/>
      </w:r>
      <w:r>
        <w:rPr>
          <w:rFonts w:asciiTheme="minorHAnsi" w:hAnsiTheme="minorHAnsi" w:cstheme="minorHAnsi"/>
          <w:color w:val="3A3D3F"/>
        </w:rPr>
        <w:t xml:space="preserve">w trakcie porannego i popołudniowego szczytu komunikacyjnego jest dofinansowane tylko przez jednostki samorządu terytorialnego leżące wzdłuż odcinka do Kościana. Co do zasady Poznańska Kolej Metropolitalna ma funkcjonować na odcinkach oddalonych </w:t>
      </w:r>
      <w:r w:rsidR="002D1687">
        <w:rPr>
          <w:rFonts w:asciiTheme="minorHAnsi" w:hAnsiTheme="minorHAnsi" w:cstheme="minorHAnsi"/>
          <w:color w:val="3A3D3F"/>
        </w:rPr>
        <w:t xml:space="preserve">o </w:t>
      </w:r>
      <w:r>
        <w:rPr>
          <w:rFonts w:asciiTheme="minorHAnsi" w:hAnsiTheme="minorHAnsi" w:cstheme="minorHAnsi"/>
          <w:color w:val="3A3D3F"/>
        </w:rPr>
        <w:t xml:space="preserve">około </w:t>
      </w:r>
      <w:r w:rsidR="009A4E94">
        <w:rPr>
          <w:rFonts w:asciiTheme="minorHAnsi" w:hAnsiTheme="minorHAnsi" w:cstheme="minorHAnsi"/>
          <w:color w:val="3A3D3F"/>
        </w:rPr>
        <w:br/>
      </w:r>
      <w:r>
        <w:rPr>
          <w:rFonts w:asciiTheme="minorHAnsi" w:hAnsiTheme="minorHAnsi" w:cstheme="minorHAnsi"/>
          <w:color w:val="3A3D3F"/>
        </w:rPr>
        <w:t>50 k</w:t>
      </w:r>
      <w:r w:rsidR="00C06026">
        <w:rPr>
          <w:rFonts w:asciiTheme="minorHAnsi" w:hAnsiTheme="minorHAnsi" w:cstheme="minorHAnsi"/>
          <w:color w:val="3A3D3F"/>
        </w:rPr>
        <w:t>ilometrów</w:t>
      </w:r>
      <w:r>
        <w:rPr>
          <w:rFonts w:asciiTheme="minorHAnsi" w:hAnsiTheme="minorHAnsi" w:cstheme="minorHAnsi"/>
          <w:color w:val="3A3D3F"/>
        </w:rPr>
        <w:t xml:space="preserve"> od Poznania</w:t>
      </w:r>
      <w:r w:rsidR="0007655B">
        <w:rPr>
          <w:rFonts w:asciiTheme="minorHAnsi" w:hAnsiTheme="minorHAnsi" w:cstheme="minorHAnsi"/>
          <w:color w:val="3A3D3F"/>
        </w:rPr>
        <w:t xml:space="preserve"> i zapewniać zagęszczenie siatki połączeń na obszarze oddziaływania aglomeracji poznańskiej. </w:t>
      </w:r>
    </w:p>
    <w:p w14:paraId="564DE3FB" w14:textId="77777777" w:rsidR="00734500" w:rsidRDefault="00734500" w:rsidP="005513CD">
      <w:pPr>
        <w:pStyle w:val="NormalnyWeb"/>
        <w:spacing w:before="0" w:beforeAutospacing="0" w:after="0" w:afterAutospacing="0" w:line="276" w:lineRule="auto"/>
        <w:ind w:left="454"/>
        <w:rPr>
          <w:rFonts w:asciiTheme="minorHAnsi" w:hAnsiTheme="minorHAnsi" w:cstheme="minorHAnsi"/>
          <w:color w:val="3A3D3F"/>
        </w:rPr>
      </w:pPr>
    </w:p>
    <w:p w14:paraId="1EB380D9" w14:textId="7CB6AA22" w:rsidR="00734500" w:rsidRPr="00A731D3" w:rsidRDefault="00A731D3" w:rsidP="005513CD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54" w:hanging="357"/>
        <w:rPr>
          <w:rFonts w:asciiTheme="minorHAnsi" w:hAnsiTheme="minorHAnsi" w:cstheme="minorHAnsi"/>
          <w:color w:val="3A3D3F"/>
        </w:rPr>
      </w:pPr>
      <w:r w:rsidRPr="00A731D3">
        <w:rPr>
          <w:rFonts w:asciiTheme="minorHAnsi" w:hAnsiTheme="minorHAnsi" w:cstheme="minorHAnsi"/>
          <w:color w:val="3A3D3F"/>
        </w:rPr>
        <w:t xml:space="preserve">Odpowiadając na </w:t>
      </w:r>
      <w:r w:rsidR="009A1E11">
        <w:rPr>
          <w:rFonts w:asciiTheme="minorHAnsi" w:hAnsiTheme="minorHAnsi" w:cstheme="minorHAnsi"/>
          <w:color w:val="3A3D3F"/>
        </w:rPr>
        <w:t>argument dotyczący rozwoju regionu</w:t>
      </w:r>
      <w:r w:rsidR="002D1687">
        <w:rPr>
          <w:rFonts w:asciiTheme="minorHAnsi" w:hAnsiTheme="minorHAnsi" w:cstheme="minorHAnsi"/>
          <w:color w:val="3A3D3F"/>
        </w:rPr>
        <w:t>,</w:t>
      </w:r>
      <w:r w:rsidR="009A1E11">
        <w:rPr>
          <w:rFonts w:asciiTheme="minorHAnsi" w:hAnsiTheme="minorHAnsi" w:cstheme="minorHAnsi"/>
          <w:color w:val="3A3D3F"/>
        </w:rPr>
        <w:t xml:space="preserve"> należy podkreślić, że Samorząd Wojewó</w:t>
      </w:r>
      <w:r w:rsidR="005513CD">
        <w:rPr>
          <w:rFonts w:asciiTheme="minorHAnsi" w:hAnsiTheme="minorHAnsi" w:cstheme="minorHAnsi"/>
          <w:color w:val="3A3D3F"/>
        </w:rPr>
        <w:t xml:space="preserve">dztwa Wielkopolskiego jest przekonany o istotności sprawnej komunikacji między dwoma dużymi ośrodkami miejskimi Wielkopolski – Poznaniem </w:t>
      </w:r>
      <w:r w:rsidR="00C06026">
        <w:rPr>
          <w:rFonts w:asciiTheme="minorHAnsi" w:hAnsiTheme="minorHAnsi" w:cstheme="minorHAnsi"/>
          <w:color w:val="3A3D3F"/>
        </w:rPr>
        <w:t>a</w:t>
      </w:r>
      <w:r w:rsidR="005513CD">
        <w:rPr>
          <w:rFonts w:asciiTheme="minorHAnsi" w:hAnsiTheme="minorHAnsi" w:cstheme="minorHAnsi"/>
          <w:color w:val="3A3D3F"/>
        </w:rPr>
        <w:t xml:space="preserve"> Lesznem oraz</w:t>
      </w:r>
      <w:r w:rsidR="002D1687">
        <w:rPr>
          <w:rFonts w:asciiTheme="minorHAnsi" w:hAnsiTheme="minorHAnsi" w:cstheme="minorHAnsi"/>
          <w:color w:val="3A3D3F"/>
        </w:rPr>
        <w:t xml:space="preserve"> wadze dostosowanej oferty przewozowej dla rozwoju całego subregionu leszczyńskiego. Uwzględniając natomiast obecnie obserwowane ograniczenia, wskazane we wcześniejszych punktach niniejszego pisma, rozkład jazdy na tym odcinku nie będzie </w:t>
      </w:r>
      <w:r w:rsidR="009A4E94">
        <w:rPr>
          <w:rFonts w:asciiTheme="minorHAnsi" w:hAnsiTheme="minorHAnsi" w:cstheme="minorHAnsi"/>
          <w:color w:val="3A3D3F"/>
        </w:rPr>
        <w:br/>
      </w:r>
      <w:r w:rsidR="002D1687">
        <w:rPr>
          <w:rFonts w:asciiTheme="minorHAnsi" w:hAnsiTheme="minorHAnsi" w:cstheme="minorHAnsi"/>
          <w:color w:val="3A3D3F"/>
        </w:rPr>
        <w:t xml:space="preserve">mógł zostać w znacznym stopniu zmodyfikowany. </w:t>
      </w:r>
    </w:p>
    <w:p w14:paraId="0EC1A095" w14:textId="77777777" w:rsidR="00367B65" w:rsidRPr="0030172F" w:rsidRDefault="00367B65" w:rsidP="00367B65">
      <w:pPr>
        <w:pStyle w:val="NormalnyWeb"/>
        <w:ind w:left="4956" w:firstLine="708"/>
        <w:jc w:val="both"/>
        <w:rPr>
          <w:rFonts w:asciiTheme="minorHAnsi" w:hAnsiTheme="minorHAnsi" w:cstheme="minorHAnsi"/>
          <w:color w:val="3A3D3F"/>
        </w:rPr>
      </w:pPr>
      <w:r w:rsidRPr="0030172F">
        <w:rPr>
          <w:rFonts w:asciiTheme="minorHAnsi" w:hAnsiTheme="minorHAnsi" w:cstheme="minorHAnsi"/>
          <w:color w:val="3A3D3F"/>
        </w:rPr>
        <w:t>Z poważaniem</w:t>
      </w:r>
    </w:p>
    <w:p w14:paraId="353A3817" w14:textId="2804E79E" w:rsidR="00367B65" w:rsidRPr="0030172F" w:rsidRDefault="00A85EE9" w:rsidP="00367B65">
      <w:pPr>
        <w:autoSpaceDE w:val="0"/>
        <w:autoSpaceDN w:val="0"/>
        <w:adjustRightInd w:val="0"/>
        <w:ind w:left="4248" w:firstLine="708"/>
        <w:rPr>
          <w:rFonts w:eastAsia="Times New Roman" w:cstheme="minorHAnsi"/>
          <w:color w:val="3A3D3F"/>
          <w:lang w:eastAsia="pl-PL"/>
        </w:rPr>
      </w:pPr>
      <w:r>
        <w:rPr>
          <w:rFonts w:eastAsia="Times New Roman" w:cstheme="minorHAnsi"/>
          <w:color w:val="3A3D3F"/>
          <w:lang w:eastAsia="pl-PL"/>
        </w:rPr>
        <w:t>z</w:t>
      </w:r>
      <w:r w:rsidR="00367B65">
        <w:rPr>
          <w:rFonts w:eastAsia="Times New Roman" w:cstheme="minorHAnsi"/>
          <w:color w:val="3A3D3F"/>
          <w:lang w:eastAsia="pl-PL"/>
        </w:rPr>
        <w:t xml:space="preserve"> up. Marszałka Województwa </w:t>
      </w:r>
    </w:p>
    <w:p w14:paraId="15869A88" w14:textId="77777777" w:rsidR="00367B65" w:rsidRPr="0030172F" w:rsidRDefault="00367B65" w:rsidP="00367B65">
      <w:pPr>
        <w:autoSpaceDE w:val="0"/>
        <w:autoSpaceDN w:val="0"/>
        <w:adjustRightInd w:val="0"/>
        <w:ind w:left="4706" w:firstLine="709"/>
        <w:rPr>
          <w:rFonts w:eastAsia="Times New Roman" w:cstheme="minorHAnsi"/>
          <w:color w:val="3A3D3F"/>
          <w:lang w:eastAsia="pl-PL"/>
        </w:rPr>
      </w:pPr>
      <w:r w:rsidRPr="0030172F">
        <w:rPr>
          <w:rFonts w:eastAsia="Times New Roman" w:cstheme="minorHAnsi"/>
          <w:color w:val="3A3D3F"/>
          <w:lang w:eastAsia="pl-PL"/>
        </w:rPr>
        <w:t xml:space="preserve">Wojciech Jankowiak </w:t>
      </w:r>
    </w:p>
    <w:p w14:paraId="67E31484" w14:textId="77777777" w:rsidR="00367B65" w:rsidRPr="0030172F" w:rsidRDefault="00367B65" w:rsidP="00367B65">
      <w:pPr>
        <w:autoSpaceDE w:val="0"/>
        <w:autoSpaceDN w:val="0"/>
        <w:adjustRightInd w:val="0"/>
        <w:ind w:left="4933" w:firstLine="709"/>
        <w:rPr>
          <w:rFonts w:eastAsia="Times New Roman" w:cstheme="minorHAnsi"/>
          <w:color w:val="3A3D3F"/>
          <w:lang w:eastAsia="pl-PL"/>
        </w:rPr>
      </w:pPr>
      <w:r w:rsidRPr="0030172F">
        <w:rPr>
          <w:rFonts w:eastAsia="Times New Roman" w:cstheme="minorHAnsi"/>
          <w:color w:val="3A3D3F"/>
          <w:lang w:eastAsia="pl-PL"/>
        </w:rPr>
        <w:t>Wicemarszałek</w:t>
      </w:r>
    </w:p>
    <w:p w14:paraId="36A80025" w14:textId="1CC098FD" w:rsidR="00DD4868" w:rsidRPr="00B927FF" w:rsidRDefault="00DD4868" w:rsidP="00B927FF">
      <w:pPr>
        <w:rPr>
          <w:rFonts w:cstheme="minorHAnsi"/>
        </w:rPr>
      </w:pPr>
    </w:p>
    <w:sectPr w:rsidR="00DD4868" w:rsidRPr="00B927FF" w:rsidSect="0052249E">
      <w:headerReference w:type="default" r:id="rId12"/>
      <w:footerReference w:type="default" r:id="rId13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D3D2" w14:textId="77777777" w:rsidR="000B4131" w:rsidRDefault="000B4131" w:rsidP="007D24CC">
      <w:r>
        <w:separator/>
      </w:r>
    </w:p>
  </w:endnote>
  <w:endnote w:type="continuationSeparator" w:id="0">
    <w:p w14:paraId="18456009" w14:textId="77777777" w:rsidR="000B4131" w:rsidRDefault="000B413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242F" w14:textId="77777777" w:rsidR="00B927FF" w:rsidRPr="004E4070" w:rsidRDefault="00B927FF" w:rsidP="00B927FF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9D0EDF1" wp14:editId="4F450DFE">
          <wp:simplePos x="0" y="0"/>
          <wp:positionH relativeFrom="column">
            <wp:posOffset>3719195</wp:posOffset>
          </wp:positionH>
          <wp:positionV relativeFrom="paragraph">
            <wp:posOffset>-72390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36A224" wp14:editId="75F702E3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WOJCIECH JANKOWIAK&#10;Wicemarszałek Województwa Wielkopolskiego&#10;tel. 61 626 66 10&#10;wojciech.jankowi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4B280" id="Łącznik prosty 7" o:spid="_x0000_s1026" alt="WOJCIECH JANKOWIAK&#10;Wicemarszałek Województwa Wielkopolskiego&#10;tel. 61 626 66 10&#10;wojciech.jankowiak@umww.pl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tKqgEAAEQDAAAOAAAAZHJzL2Uyb0RvYy54bWysUstu2zAQvBfoPxC811QcOI0FyznESC5F&#10;G6DNB6wpUiLAF7iMZf99l5TrpMmtqA7Ucrkc7szO5u7oLDuohCb4jl8tGs6Ul6E3fuj486+HL7ec&#10;YQbfgw1edfykkN9tP3/aTLFVyzAG26vECMRjO8WOjznHVgiUo3KAixCVp0MdkoNM2zSIPsFE6M6K&#10;ZdPciCmkPqYgFSJld/Mh31Z8rZXMP7RGlZntOPWW65rqui+r2G6gHRLE0chzG/APXTgwnh69QO0g&#10;A3tJ5gOUMzIFDDovZHAiaG2kqhyIzVXzjs3PEaKqXEgcjBeZ8P/Byu+He/+USIYpYovxKRUWR51c&#10;+VN/7FjFOl3EUsfM5JyUlF01X69vVkVH8XovJsyPKjhWgo5b4wsNaOHwDfNc+qekpH14MNbWUVjP&#10;po6vV8sVZxLIENpCptDFvuPoB87ADuQ0mVNFxGBNX24XHEzD/t4mdgCa9u1ufb2uA6bG/iorT+8A&#10;x7muHs0+cCaTGa1xdLsp35mW9QVdVTudCbyqVaJ96E9VRFF2NKqqxtlWxQtv9xS/Nf/2NwAAAP//&#10;AwBQSwMEFAAGAAgAAAAhABh5PrPbAAAABwEAAA8AAABkcnMvZG93bnJldi54bWxMjsFOwzAQRO9I&#10;/IO1SFwq6oAgLSGbClVw5NAUCXFz4yUJxOuQdZrw9xhxgONoRm9evpldp440SOsZ4XKZgCKuvG25&#10;RnjeP16sQUkwbE3nmRC+SGBTnJ7kJrN+4h0dy1CrCGHJDEITQp9pLVVDzsjS98Sxe/ODMyHGodZ2&#10;MFOEu05fJUmqnWk5PjSmp21D1Uc5OoT3MNay3X++pIuHnTyFcjG1r4R4fjbf34EKNIe/MfzoR3Uo&#10;otPBj2xFdQg3q+vbOEVYgYr1bzwgrJMUdJHr//7FNwAAAP//AwBQSwECLQAUAAYACAAAACEAtoM4&#10;kv4AAADhAQAAEwAAAAAAAAAAAAAAAAAAAAAAW0NvbnRlbnRfVHlwZXNdLnhtbFBLAQItABQABgAI&#10;AAAAIQA4/SH/1gAAAJQBAAALAAAAAAAAAAAAAAAAAC8BAABfcmVscy8ucmVsc1BLAQItABQABgAI&#10;AAAAIQAjbstKqgEAAEQDAAAOAAAAAAAAAAAAAAAAAC4CAABkcnMvZTJvRG9jLnhtbFBLAQItABQA&#10;BgAIAAAAIQAYeT6z2wAAAAcBAAAPAAAAAAAAAAAAAAAAAAQEAABkcnMvZG93bnJldi54bWxQSwUG&#10;AAAAAAQABADzAAAADA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36A711" wp14:editId="6BB40087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E1150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wKqgEAAEQDAAAOAAAAZHJzL2Uyb0RvYy54bWysUstu2zAQvBfoPxC8x5Sduo0FyznESC9F&#10;G6DpB6wpUiLAF7isZf99l5TrpO2tiA7Ucrkc7szO9v7kLDuqhCb4ji8XDWfKy9AbP3T8x/PjzR1n&#10;mMH3YINXHT8r5Pe79++2U2zVKozB9ioxAvHYTrHjY86xFQLlqBzgIkTl6VCH5CDTNg2iTzARurNi&#10;1TQfxRRSH1OQCpGy+/mQ7yq+1krmb1qjysx2nHrLdU11PZRV7LbQDgniaOSlDfiPLhwYT49eofaQ&#10;gf1M5h8oZ2QKGHReyOBE0NpIVTkQm2XzF5vvI0RVuZA4GK8y4dvByq/HB/+USIYpYovxKRUWJ51c&#10;+VN/7FTFOl/FUqfM5JyUlF03nz4sb4uO4uVeTJg/q+BYCTpujS80oIXjF8xz6e+Skvbh0VhbR2E9&#10;mzq+Wa/WnEkgQ2gLmUIX+46jHzgDO5DTZE4VEYM1fbldcDANhweb2BFo2nf7ze2mDpga+6OsPL0H&#10;HOe6ejT7wJlMZrTG0e2mfBda1hd0Ve10IfCiVokOoT9XEUXZ0aiqGhdbFS+83lP82vy7XwAAAP//&#10;AwBQSwMEFAAGAAgAAAAhABAQkxbaAAAABwEAAA8AAABkcnMvZG93bnJldi54bWxMjkFLw0AUhO+C&#10;/2F5gpdiN/aQhpiXIkWPHpoK4m2bfSbR7NuY3TTx3/vEg14GhhlmvmK3uF6daQydZ4TbdQKKuPa2&#10;4wbh+fh4k4EK0bA1vWdC+KIAu/LyojC59TMf6FzFRskIh9wgtDEOudahbsmZsPYDsWRvfnQmih0b&#10;bUczy7jr9SZJUu1Mx/LQmoH2LdUf1eQQ3uPUhP3x8yVdPRzCU6xWc/dKiNdXy/0dqEhL/CvDD76g&#10;QylMJz+xDapH2GTbrVQRRCX+tSeELElBl4X+z19+AwAA//8DAFBLAQItABQABgAIAAAAIQC2gziS&#10;/gAAAOEBAAATAAAAAAAAAAAAAAAAAAAAAABbQ29udGVudF9UeXBlc10ueG1sUEsBAi0AFAAGAAgA&#10;AAAhADj9If/WAAAAlAEAAAsAAAAAAAAAAAAAAAAALwEAAF9yZWxzLy5yZWxzUEsBAi0AFAAGAAgA&#10;AAAhAHlnzAqqAQAARAMAAA4AAAAAAAAAAAAAAAAALgIAAGRycy9lMm9Eb2MueG1sUEsBAi0AFAAG&#10;AAgAAAAhABAQkxbaAAAABwEAAA8AAAAAAAAAAAAAAAAABAQAAGRycy9kb3ducmV2LnhtbFBLBQYA&#10;AAAABAAEAPMAAAAL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WOJCIECH JANKOWIAK</w:t>
    </w:r>
    <w:r w:rsidRPr="00DD4868">
      <w:rPr>
        <w:b/>
        <w:bCs/>
        <w:sz w:val="14"/>
        <w:szCs w:val="14"/>
      </w:rPr>
      <w:t xml:space="preserve"> </w:t>
    </w:r>
  </w:p>
  <w:p w14:paraId="7837183B" w14:textId="77777777" w:rsidR="00B927FF" w:rsidRPr="00D80CDF" w:rsidRDefault="00B927FF" w:rsidP="00B927FF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7B16A3">
      <w:rPr>
        <w:b/>
        <w:color w:val="000000" w:themeColor="text1"/>
        <w:sz w:val="14"/>
        <w:szCs w:val="14"/>
      </w:rPr>
      <w:t>Wicemarszałek</w:t>
    </w:r>
  </w:p>
  <w:p w14:paraId="74A984B2" w14:textId="77777777" w:rsidR="00B927FF" w:rsidRPr="00FF4EC8" w:rsidRDefault="00B927FF" w:rsidP="00B927FF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7B16A3">
      <w:rPr>
        <w:b/>
        <w:color w:val="000000" w:themeColor="text1"/>
        <w:sz w:val="14"/>
        <w:szCs w:val="14"/>
      </w:rPr>
      <w:t>Województwa Wielkopolskiego</w:t>
    </w:r>
    <w:r w:rsidRPr="007B16A3">
      <w:rPr>
        <w:color w:val="000000" w:themeColor="text1"/>
        <w:sz w:val="14"/>
        <w:szCs w:val="14"/>
      </w:rPr>
      <w:t xml:space="preserve"> </w:t>
    </w:r>
  </w:p>
  <w:p w14:paraId="265484D8" w14:textId="77777777" w:rsidR="00B927FF" w:rsidRDefault="00B927FF" w:rsidP="00B927FF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>tel. 61 626 66 66</w:t>
    </w:r>
    <w:r w:rsidRPr="007B16A3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ab/>
    </w:r>
    <w:r w:rsidRPr="007B16A3">
      <w:rPr>
        <w:color w:val="000000" w:themeColor="text1"/>
        <w:sz w:val="14"/>
        <w:szCs w:val="14"/>
      </w:rPr>
      <w:t>tel. 61 626 66 10</w:t>
    </w:r>
  </w:p>
  <w:p w14:paraId="137926C4" w14:textId="77777777" w:rsidR="00B927FF" w:rsidRPr="00FF4EC8" w:rsidRDefault="00B927FF" w:rsidP="00B927FF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Pr="007B16A3">
      <w:rPr>
        <w:color w:val="000000" w:themeColor="text1"/>
        <w:sz w:val="14"/>
        <w:szCs w:val="14"/>
      </w:rPr>
      <w:t>wojciech.jankowiak@umww.pl</w:t>
    </w:r>
  </w:p>
  <w:p w14:paraId="717B6CF9" w14:textId="4581DDD4" w:rsidR="007D24CC" w:rsidRPr="00B927FF" w:rsidRDefault="007D24CC" w:rsidP="00B92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1E3B" w14:textId="77777777" w:rsidR="000B4131" w:rsidRDefault="000B4131" w:rsidP="007D24CC">
      <w:r>
        <w:separator/>
      </w:r>
    </w:p>
  </w:footnote>
  <w:footnote w:type="continuationSeparator" w:id="0">
    <w:p w14:paraId="5619C7A5" w14:textId="77777777" w:rsidR="000B4131" w:rsidRDefault="000B413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BAD77F8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52751" w:rsidRPr="00552751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5BAD77F8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52751" w:rsidRPr="00552751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C1E"/>
    <w:multiLevelType w:val="hybridMultilevel"/>
    <w:tmpl w:val="C54EB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0E5A"/>
    <w:multiLevelType w:val="hybridMultilevel"/>
    <w:tmpl w:val="933A87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35D96"/>
    <w:multiLevelType w:val="hybridMultilevel"/>
    <w:tmpl w:val="04EE8FD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2738398D"/>
    <w:multiLevelType w:val="hybridMultilevel"/>
    <w:tmpl w:val="219CB6DC"/>
    <w:lvl w:ilvl="0" w:tplc="733C4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CB9"/>
    <w:multiLevelType w:val="hybridMultilevel"/>
    <w:tmpl w:val="B55E4CA0"/>
    <w:lvl w:ilvl="0" w:tplc="284AF31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404040" w:themeColor="text1" w:themeTint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E2D67"/>
    <w:multiLevelType w:val="hybridMultilevel"/>
    <w:tmpl w:val="EF260CD8"/>
    <w:lvl w:ilvl="0" w:tplc="733C4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267636"/>
    <w:multiLevelType w:val="hybridMultilevel"/>
    <w:tmpl w:val="8214DD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D55C1"/>
    <w:multiLevelType w:val="multilevel"/>
    <w:tmpl w:val="4D5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F07E9"/>
    <w:multiLevelType w:val="multilevel"/>
    <w:tmpl w:val="5438556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538489">
    <w:abstractNumId w:val="3"/>
  </w:num>
  <w:num w:numId="2" w16cid:durableId="1202941809">
    <w:abstractNumId w:val="7"/>
  </w:num>
  <w:num w:numId="3" w16cid:durableId="648243978">
    <w:abstractNumId w:val="8"/>
  </w:num>
  <w:num w:numId="4" w16cid:durableId="1537501978">
    <w:abstractNumId w:val="0"/>
  </w:num>
  <w:num w:numId="5" w16cid:durableId="1269117445">
    <w:abstractNumId w:val="5"/>
  </w:num>
  <w:num w:numId="6" w16cid:durableId="1493983979">
    <w:abstractNumId w:val="4"/>
  </w:num>
  <w:num w:numId="7" w16cid:durableId="809135708">
    <w:abstractNumId w:val="2"/>
  </w:num>
  <w:num w:numId="8" w16cid:durableId="415370264">
    <w:abstractNumId w:val="6"/>
  </w:num>
  <w:num w:numId="9" w16cid:durableId="45949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0F1F"/>
    <w:rsid w:val="0002375F"/>
    <w:rsid w:val="00023A71"/>
    <w:rsid w:val="000413ED"/>
    <w:rsid w:val="0007655B"/>
    <w:rsid w:val="0008172A"/>
    <w:rsid w:val="000B4131"/>
    <w:rsid w:val="000C7C8E"/>
    <w:rsid w:val="001008A1"/>
    <w:rsid w:val="00115959"/>
    <w:rsid w:val="00136D88"/>
    <w:rsid w:val="00140F72"/>
    <w:rsid w:val="00197C5C"/>
    <w:rsid w:val="001C218F"/>
    <w:rsid w:val="001E0398"/>
    <w:rsid w:val="0025429E"/>
    <w:rsid w:val="0027623F"/>
    <w:rsid w:val="002D1687"/>
    <w:rsid w:val="002E4D7C"/>
    <w:rsid w:val="002F1B3C"/>
    <w:rsid w:val="003641C6"/>
    <w:rsid w:val="00367B65"/>
    <w:rsid w:val="003E5ADB"/>
    <w:rsid w:val="003F14FD"/>
    <w:rsid w:val="004031CC"/>
    <w:rsid w:val="00403443"/>
    <w:rsid w:val="0041231C"/>
    <w:rsid w:val="00414368"/>
    <w:rsid w:val="0043416A"/>
    <w:rsid w:val="00481C58"/>
    <w:rsid w:val="00484F5A"/>
    <w:rsid w:val="004A6AB9"/>
    <w:rsid w:val="004F2287"/>
    <w:rsid w:val="0052141E"/>
    <w:rsid w:val="0052249E"/>
    <w:rsid w:val="00527E92"/>
    <w:rsid w:val="005513CD"/>
    <w:rsid w:val="005525AE"/>
    <w:rsid w:val="00552751"/>
    <w:rsid w:val="00555DEC"/>
    <w:rsid w:val="0056314E"/>
    <w:rsid w:val="00580959"/>
    <w:rsid w:val="00595790"/>
    <w:rsid w:val="005A2E56"/>
    <w:rsid w:val="005F7D4C"/>
    <w:rsid w:val="00610376"/>
    <w:rsid w:val="00627830"/>
    <w:rsid w:val="00663C93"/>
    <w:rsid w:val="00666895"/>
    <w:rsid w:val="00697EF6"/>
    <w:rsid w:val="006B707F"/>
    <w:rsid w:val="00734500"/>
    <w:rsid w:val="00751A32"/>
    <w:rsid w:val="0079134C"/>
    <w:rsid w:val="007C351A"/>
    <w:rsid w:val="007D24CC"/>
    <w:rsid w:val="007F713C"/>
    <w:rsid w:val="00811238"/>
    <w:rsid w:val="008811C8"/>
    <w:rsid w:val="00883D1B"/>
    <w:rsid w:val="008A08DE"/>
    <w:rsid w:val="008C19F5"/>
    <w:rsid w:val="008D11A6"/>
    <w:rsid w:val="008E341C"/>
    <w:rsid w:val="008F6D34"/>
    <w:rsid w:val="00905582"/>
    <w:rsid w:val="00916762"/>
    <w:rsid w:val="00944F8B"/>
    <w:rsid w:val="00953909"/>
    <w:rsid w:val="0095412F"/>
    <w:rsid w:val="009664C8"/>
    <w:rsid w:val="00987F89"/>
    <w:rsid w:val="00990339"/>
    <w:rsid w:val="009A1E11"/>
    <w:rsid w:val="009A4E94"/>
    <w:rsid w:val="009B3672"/>
    <w:rsid w:val="009C12CE"/>
    <w:rsid w:val="009D6D90"/>
    <w:rsid w:val="009E098C"/>
    <w:rsid w:val="009E6B77"/>
    <w:rsid w:val="009F229A"/>
    <w:rsid w:val="00A02923"/>
    <w:rsid w:val="00A32A75"/>
    <w:rsid w:val="00A60B73"/>
    <w:rsid w:val="00A731D3"/>
    <w:rsid w:val="00A85EE9"/>
    <w:rsid w:val="00A87431"/>
    <w:rsid w:val="00AD1AA1"/>
    <w:rsid w:val="00AE29AE"/>
    <w:rsid w:val="00B02980"/>
    <w:rsid w:val="00B03590"/>
    <w:rsid w:val="00B54393"/>
    <w:rsid w:val="00B720BD"/>
    <w:rsid w:val="00B80DB2"/>
    <w:rsid w:val="00B927FF"/>
    <w:rsid w:val="00BB6771"/>
    <w:rsid w:val="00BB788D"/>
    <w:rsid w:val="00BD2A58"/>
    <w:rsid w:val="00BD5D2D"/>
    <w:rsid w:val="00C04930"/>
    <w:rsid w:val="00C06026"/>
    <w:rsid w:val="00C349D9"/>
    <w:rsid w:val="00CD24A0"/>
    <w:rsid w:val="00CF4DA4"/>
    <w:rsid w:val="00D0069F"/>
    <w:rsid w:val="00D12ADD"/>
    <w:rsid w:val="00D15722"/>
    <w:rsid w:val="00D239D4"/>
    <w:rsid w:val="00D62462"/>
    <w:rsid w:val="00D905E8"/>
    <w:rsid w:val="00DA4799"/>
    <w:rsid w:val="00DA4EA1"/>
    <w:rsid w:val="00DC4F39"/>
    <w:rsid w:val="00DD45B1"/>
    <w:rsid w:val="00DD4868"/>
    <w:rsid w:val="00DF2951"/>
    <w:rsid w:val="00DF7393"/>
    <w:rsid w:val="00E02969"/>
    <w:rsid w:val="00E07D66"/>
    <w:rsid w:val="00E56A7E"/>
    <w:rsid w:val="00E7021B"/>
    <w:rsid w:val="00E768AF"/>
    <w:rsid w:val="00EA69BE"/>
    <w:rsid w:val="00EB579A"/>
    <w:rsid w:val="00F10AFB"/>
    <w:rsid w:val="00F23223"/>
    <w:rsid w:val="00F4170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4F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E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E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E11"/>
    <w:rPr>
      <w:vertAlign w:val="superscript"/>
    </w:rPr>
  </w:style>
  <w:style w:type="paragraph" w:styleId="Poprawka">
    <w:name w:val="Revision"/>
    <w:hidden/>
    <w:uiPriority w:val="99"/>
    <w:semiHidden/>
    <w:rsid w:val="00D1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6adb78-7903-43e3-b7a4-f07258aab3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E221E3870524CA0B96ED697717CA1" ma:contentTypeVersion="5" ma:contentTypeDescription="Utwórz nowy dokument." ma:contentTypeScope="" ma:versionID="29878abc96722e8e35bb5c277617590f">
  <xsd:schema xmlns:xsd="http://www.w3.org/2001/XMLSchema" xmlns:xs="http://www.w3.org/2001/XMLSchema" xmlns:p="http://schemas.microsoft.com/office/2006/metadata/properties" xmlns:ns3="cf6adb78-7903-43e3-b7a4-f07258aab388" targetNamespace="http://schemas.microsoft.com/office/2006/metadata/properties" ma:root="true" ma:fieldsID="3bb9e9e44c35625dc4e90c3d2725a499" ns3:_="">
    <xsd:import namespace="cf6adb78-7903-43e3-b7a4-f07258aab38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adb78-7903-43e3-b7a4-f07258aab38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621E0-B639-40C6-8E9C-4E3DAC61139E}">
  <ds:schemaRefs>
    <ds:schemaRef ds:uri="http://schemas.microsoft.com/office/2006/metadata/properties"/>
    <ds:schemaRef ds:uri="http://schemas.microsoft.com/office/infopath/2007/PartnerControls"/>
    <ds:schemaRef ds:uri="cf6adb78-7903-43e3-b7a4-f07258aab388"/>
  </ds:schemaRefs>
</ds:datastoreItem>
</file>

<file path=customXml/itemProps2.xml><?xml version="1.0" encoding="utf-8"?>
<ds:datastoreItem xmlns:ds="http://schemas.openxmlformats.org/officeDocument/2006/customXml" ds:itemID="{0BBE6A50-DCE8-4C9F-8D41-40229C23D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E8D65-8C53-465C-A650-EF49960AF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adb78-7903-43e3-b7a4-f07258aa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459F0-6122-4F86-B95E-B5D78432E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Belka Przemyslaw</cp:lastModifiedBy>
  <cp:revision>2</cp:revision>
  <cp:lastPrinted>2026-01-27T07:23:00Z</cp:lastPrinted>
  <dcterms:created xsi:type="dcterms:W3CDTF">2026-01-28T10:02:00Z</dcterms:created>
  <dcterms:modified xsi:type="dcterms:W3CDTF">2026-01-28T10:02:00Z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0x01010060EE221E3870524CA0B96ED697717CA1</vt:lpwstr>
  </property>
</Properties>
</file>