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23" w:rsidRPr="009A224A" w:rsidRDefault="00DE59B2" w:rsidP="00F47522">
      <w:pPr>
        <w:rPr>
          <w:rFonts w:cs="Calibri"/>
          <w:color w:val="FF0000"/>
        </w:rPr>
      </w:pPr>
      <w:r>
        <w:rPr>
          <w:rFonts w:cs="Calibri"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10080" cy="6375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38" w:rsidRPr="009A224A">
        <w:rPr>
          <w:rFonts w:cs="Calibri"/>
        </w:rPr>
        <w:tab/>
      </w:r>
      <w:r w:rsidR="00811238" w:rsidRPr="009A224A">
        <w:rPr>
          <w:rFonts w:cs="Calibri"/>
        </w:rPr>
        <w:tab/>
      </w:r>
    </w:p>
    <w:p w:rsidR="00811238" w:rsidRPr="009A224A" w:rsidRDefault="00811238" w:rsidP="00F47522">
      <w:pPr>
        <w:rPr>
          <w:rFonts w:cs="Calibri"/>
        </w:rPr>
      </w:pPr>
    </w:p>
    <w:p w:rsidR="00811238" w:rsidRPr="009A224A" w:rsidRDefault="00811238" w:rsidP="00F47522">
      <w:pPr>
        <w:rPr>
          <w:rFonts w:cs="Calibri"/>
        </w:rPr>
      </w:pPr>
      <w:r w:rsidRPr="009A224A">
        <w:rPr>
          <w:rFonts w:cs="Calibri"/>
        </w:rPr>
        <w:tab/>
        <w:t xml:space="preserve">      </w:t>
      </w:r>
    </w:p>
    <w:p w:rsidR="00811238" w:rsidRPr="009A224A" w:rsidRDefault="00811238" w:rsidP="00F47522">
      <w:pPr>
        <w:rPr>
          <w:rFonts w:cs="Calibri"/>
        </w:rPr>
      </w:pPr>
    </w:p>
    <w:p w:rsidR="00C55A0A" w:rsidRPr="009A224A" w:rsidRDefault="007A72A1" w:rsidP="00F47522">
      <w:pPr>
        <w:keepLines/>
        <w:suppressAutoHyphens/>
        <w:autoSpaceDE w:val="0"/>
        <w:autoSpaceDN w:val="0"/>
        <w:adjustRightInd w:val="0"/>
        <w:spacing w:line="360" w:lineRule="auto"/>
        <w:jc w:val="center"/>
        <w:rPr>
          <w:rFonts w:cs="Calibri"/>
          <w:b/>
          <w:iCs/>
          <w:u w:val="single"/>
        </w:rPr>
      </w:pPr>
      <w:r w:rsidRPr="009A224A">
        <w:rPr>
          <w:rFonts w:cs="Calibri"/>
          <w:b/>
          <w:iCs/>
          <w:u w:val="single"/>
        </w:rPr>
        <w:t>Informacja d</w:t>
      </w:r>
      <w:r w:rsidR="00C55A0A" w:rsidRPr="009A224A">
        <w:rPr>
          <w:rFonts w:cs="Calibri"/>
          <w:b/>
          <w:iCs/>
          <w:u w:val="single"/>
        </w:rPr>
        <w:t>la właścicieli danych osobowych</w:t>
      </w:r>
    </w:p>
    <w:p w:rsidR="005F7E5B" w:rsidRPr="002C3EE9" w:rsidRDefault="002C3EE9" w:rsidP="00AC2080">
      <w:pPr>
        <w:keepNext/>
        <w:spacing w:line="276" w:lineRule="auto"/>
        <w:ind w:hanging="284"/>
        <w:outlineLvl w:val="1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       </w:t>
      </w:r>
      <w:r w:rsidR="005F7E5B" w:rsidRPr="002C3EE9">
        <w:rPr>
          <w:rFonts w:asciiTheme="minorHAnsi" w:eastAsia="Times New Roman" w:hAnsiTheme="minorHAnsi" w:cstheme="minorHAnsi"/>
          <w:iCs/>
          <w:lang w:eastAsia="pl-PL"/>
        </w:rPr>
        <w:t>Szanowni Państwo w związku z przetwarzaniem danych osobowych informuję, że: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left="142" w:hanging="284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Administratorem danych osobowych jest Województwo Wielkopolskie z siedzibą Urzędu Marszałkowskiego Województwa Wielkopolskiego w Poznaniu przy al. Niepodległości 34, </w:t>
      </w:r>
      <w:r w:rsidR="006E7392" w:rsidRPr="002C3EE9">
        <w:rPr>
          <w:rFonts w:asciiTheme="minorHAnsi" w:eastAsia="Times New Roman" w:hAnsiTheme="minorHAnsi" w:cstheme="minorHAnsi"/>
          <w:iCs/>
          <w:lang w:eastAsia="pl-PL"/>
        </w:rPr>
        <w:br/>
      </w: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61-714 Poznań, e-mail: </w:t>
      </w:r>
      <w:hyperlink r:id="rId8" w:history="1">
        <w:r w:rsidRPr="002C3EE9">
          <w:rPr>
            <w:rFonts w:asciiTheme="minorHAnsi" w:eastAsia="Times New Roman" w:hAnsiTheme="minorHAnsi" w:cstheme="minorHAnsi"/>
            <w:iCs/>
            <w:color w:val="0000FF"/>
            <w:u w:val="single"/>
            <w:lang w:eastAsia="pl-PL"/>
          </w:rPr>
          <w:t>kancelaria@umww.pl</w:t>
        </w:r>
      </w:hyperlink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, fax 61 626 69 69, adres skrytki urzędu </w:t>
      </w:r>
      <w:r w:rsidR="0024188A" w:rsidRPr="002C3EE9">
        <w:rPr>
          <w:rFonts w:asciiTheme="minorHAnsi" w:eastAsia="Times New Roman" w:hAnsiTheme="minorHAnsi" w:cstheme="minorHAnsi"/>
          <w:iCs/>
          <w:lang w:eastAsia="pl-PL"/>
        </w:rPr>
        <w:br/>
      </w: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na platformie 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ePUAP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: 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umarszwlkp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SkrytkaESP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84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Państwa dane osobowe są przetwarzane w celach: </w:t>
      </w:r>
    </w:p>
    <w:p w:rsidR="005F7E5B" w:rsidRPr="002C3EE9" w:rsidRDefault="005F7E5B" w:rsidP="00AC2080">
      <w:pPr>
        <w:keepNext/>
        <w:numPr>
          <w:ilvl w:val="0"/>
          <w:numId w:val="4"/>
        </w:numPr>
        <w:spacing w:line="276" w:lineRule="auto"/>
        <w:ind w:left="709" w:hanging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rozpatrzenia wniosku w sprawie </w:t>
      </w:r>
      <w:r w:rsidR="00113765" w:rsidRPr="002C3EE9">
        <w:rPr>
          <w:rFonts w:asciiTheme="minorHAnsi" w:hAnsiTheme="minorHAnsi" w:cstheme="minorHAnsi"/>
        </w:rPr>
        <w:t xml:space="preserve">zatwierdzenia </w:t>
      </w:r>
      <w:r w:rsidR="00EA04D2" w:rsidRPr="002C3EE9">
        <w:rPr>
          <w:rFonts w:asciiTheme="minorHAnsi" w:hAnsiTheme="minorHAnsi" w:cstheme="minorHAnsi"/>
        </w:rPr>
        <w:t>„</w:t>
      </w:r>
      <w:r w:rsidR="00AE5E5E">
        <w:rPr>
          <w:rFonts w:cs="Calibri"/>
        </w:rPr>
        <w:t>Projektu</w:t>
      </w:r>
      <w:r w:rsidR="00AE5E5E" w:rsidRPr="00FD32E9">
        <w:rPr>
          <w:rFonts w:cs="Calibri"/>
        </w:rPr>
        <w:t xml:space="preserve"> robót geologicznych na </w:t>
      </w:r>
      <w:r w:rsidR="00AE5E5E">
        <w:rPr>
          <w:rFonts w:cs="Calibri"/>
        </w:rPr>
        <w:t>potrzeby wykonania dokumentacji geologiczno-inżynierskiej w celu określenia warunków geologiczno-inżynierskich dla budowy drogi ekspresowej S10/S11 Piła-Poznań na odcinku Piła-Ujście, gmina: Piła, Ujście, powiat: pilski, województwo: wielkopolskie</w:t>
      </w:r>
      <w:r w:rsidR="00EA04D2" w:rsidRPr="002C3EE9">
        <w:rPr>
          <w:rFonts w:asciiTheme="minorHAnsi" w:hAnsiTheme="minorHAnsi" w:cstheme="minorHAnsi"/>
        </w:rPr>
        <w:t>”</w:t>
      </w:r>
      <w:r w:rsidR="00113765" w:rsidRPr="002C3EE9">
        <w:rPr>
          <w:rFonts w:asciiTheme="minorHAnsi" w:hAnsiTheme="minorHAnsi" w:cstheme="minorHAnsi"/>
        </w:rPr>
        <w:t xml:space="preserve">, dodatku </w:t>
      </w:r>
      <w:r w:rsidR="00681756">
        <w:rPr>
          <w:rFonts w:asciiTheme="minorHAnsi" w:hAnsiTheme="minorHAnsi" w:cstheme="minorHAnsi"/>
        </w:rPr>
        <w:br/>
      </w:r>
      <w:r w:rsidR="00113765" w:rsidRPr="002C3EE9">
        <w:rPr>
          <w:rFonts w:asciiTheme="minorHAnsi" w:hAnsiTheme="minorHAnsi" w:cstheme="minorHAnsi"/>
        </w:rPr>
        <w:t>do projektu robót geologicznych, dokumentacji geologicznej, dodatku do dokumentacji geologicznej, programu gospodarki odpadami wydobywczymi, udzielenia/ zmiany/ przeniesienia/ cofnięcia/ stwierdzenia wygaśnięcia konces</w:t>
      </w:r>
      <w:r w:rsidR="0024188A" w:rsidRPr="002C3EE9">
        <w:rPr>
          <w:rFonts w:asciiTheme="minorHAnsi" w:hAnsiTheme="minorHAnsi" w:cstheme="minorHAnsi"/>
        </w:rPr>
        <w:t xml:space="preserve">ji na wydobywanie kopaliny </w:t>
      </w:r>
      <w:r w:rsidR="00AE5E5E">
        <w:rPr>
          <w:rFonts w:asciiTheme="minorHAnsi" w:hAnsiTheme="minorHAnsi" w:cstheme="minorHAnsi"/>
        </w:rPr>
        <w:br/>
      </w:r>
      <w:r w:rsidR="00113765" w:rsidRPr="002C3EE9">
        <w:rPr>
          <w:rFonts w:asciiTheme="minorHAnsi" w:hAnsiTheme="minorHAnsi" w:cstheme="minorHAnsi"/>
        </w:rPr>
        <w:t>ze złoża, innej dokumentacji geologicznej, zmiany projektu zagospodarowania złoża, ustalenia właściwej wysokości opłaty eksploatacyjnej za wydobycie kopaliny ze złoża, informacji o zmianach zasobów złoża kopaliny</w:t>
      </w:r>
      <w:r w:rsidR="00EA04D2" w:rsidRPr="002C3EE9">
        <w:rPr>
          <w:rFonts w:asciiTheme="minorHAnsi" w:hAnsiTheme="minorHAnsi" w:cstheme="minorHAnsi"/>
        </w:rPr>
        <w:t>.</w:t>
      </w:r>
    </w:p>
    <w:p w:rsidR="005F7E5B" w:rsidRPr="002C3EE9" w:rsidRDefault="005F7E5B" w:rsidP="00AC2080">
      <w:pPr>
        <w:keepNext/>
        <w:numPr>
          <w:ilvl w:val="0"/>
          <w:numId w:val="4"/>
        </w:numPr>
        <w:spacing w:line="276" w:lineRule="auto"/>
        <w:ind w:left="709" w:hanging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archiwizacji. </w:t>
      </w:r>
    </w:p>
    <w:p w:rsidR="0072590B" w:rsidRPr="002C3EE9" w:rsidRDefault="005F7E5B" w:rsidP="00AC2080">
      <w:pPr>
        <w:numPr>
          <w:ilvl w:val="0"/>
          <w:numId w:val="3"/>
        </w:numPr>
        <w:spacing w:line="276" w:lineRule="auto"/>
        <w:ind w:left="142" w:hanging="284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Państwa dane osobowe przetwarzamy w związku z wypełnieniem obowiązku prawnego ciążącego na administratorze (art. 6 ust 1 lit</w:t>
      </w:r>
      <w:r w:rsidR="0042758A" w:rsidRPr="002C3EE9">
        <w:rPr>
          <w:rFonts w:asciiTheme="minorHAnsi" w:eastAsia="Times New Roman" w:hAnsiTheme="minorHAnsi" w:cstheme="minorHAnsi"/>
          <w:iCs/>
          <w:lang w:eastAsia="pl-PL"/>
        </w:rPr>
        <w:t>.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c RODO), tj.</w:t>
      </w:r>
      <w:r w:rsidR="0072590B" w:rsidRPr="002C3EE9">
        <w:rPr>
          <w:rFonts w:asciiTheme="minorHAnsi" w:hAnsiTheme="minorHAnsi" w:cstheme="minorHAnsi"/>
        </w:rPr>
        <w:t xml:space="preserve"> </w:t>
      </w:r>
      <w:r w:rsidR="0072590B" w:rsidRPr="002C3EE9">
        <w:rPr>
          <w:rFonts w:asciiTheme="minorHAnsi" w:eastAsia="Times New Roman" w:hAnsiTheme="minorHAnsi" w:cstheme="minorHAnsi"/>
          <w:iCs/>
          <w:lang w:eastAsia="pl-PL"/>
        </w:rPr>
        <w:t>ustawy z dnia z dnia 14 czerwca 1960 r. – Kodeks postępowania administracyjnego</w:t>
      </w:r>
      <w:r w:rsidR="00734E68" w:rsidRPr="002C3EE9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="00B77DE4" w:rsidRPr="002C3EE9">
        <w:rPr>
          <w:rFonts w:asciiTheme="minorHAnsi" w:eastAsia="Times New Roman" w:hAnsiTheme="minorHAnsi" w:cstheme="minorHAnsi"/>
          <w:iCs/>
          <w:lang w:eastAsia="pl-PL"/>
        </w:rPr>
        <w:t>ustawy z dnia 9 czerwca 2011 r. – Prawo geologiczne i górnicze</w:t>
      </w:r>
      <w:r w:rsidR="00E45B92" w:rsidRPr="002C3EE9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734E68" w:rsidRPr="002C3EE9">
        <w:rPr>
          <w:rFonts w:asciiTheme="minorHAnsi" w:eastAsia="Times New Roman" w:hAnsiTheme="minorHAnsi" w:cstheme="minorHAnsi"/>
          <w:iCs/>
          <w:lang w:eastAsia="pl-PL"/>
        </w:rPr>
        <w:t>oraz ustawy z dnia 14 </w:t>
      </w:r>
      <w:r w:rsidR="0072590B" w:rsidRPr="002C3EE9">
        <w:rPr>
          <w:rFonts w:asciiTheme="minorHAnsi" w:eastAsia="Times New Roman" w:hAnsiTheme="minorHAnsi" w:cstheme="minorHAnsi"/>
          <w:iCs/>
          <w:lang w:eastAsia="pl-PL"/>
        </w:rPr>
        <w:t>lipca 1983 r. o narodowym zasobie archiwalnym i archiwach.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W sprawach związanych z przetwarzaniem danych osobowych można kontaktować się 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br/>
        <w:t xml:space="preserve">z Inspektorem ochrony danych osobowych listownie pod adresem administratora danych, lub elektronicznie poprzez skrytkę 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ePUAP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: 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umarszwlkp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SkrytkaESP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i e-mail: </w:t>
      </w:r>
      <w:hyperlink r:id="rId9" w:history="1">
        <w:r w:rsidRPr="002C3EE9">
          <w:rPr>
            <w:rFonts w:asciiTheme="minorHAnsi" w:eastAsia="Times New Roman" w:hAnsiTheme="minorHAnsi" w:cstheme="minorHAnsi"/>
            <w:iCs/>
            <w:color w:val="0000FF"/>
            <w:u w:val="single"/>
            <w:lang w:eastAsia="pl-PL"/>
          </w:rPr>
          <w:t>inspektor.ochrony@umww.pl</w:t>
        </w:r>
      </w:hyperlink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Państwa dane osobowe będą przetwarzane przez </w:t>
      </w:r>
      <w:r w:rsidR="00113765" w:rsidRPr="002C3EE9">
        <w:rPr>
          <w:rFonts w:asciiTheme="minorHAnsi" w:hAnsiTheme="minorHAnsi" w:cstheme="minorHAnsi"/>
        </w:rPr>
        <w:t xml:space="preserve">czas nieoznaczony, zgodnie </w:t>
      </w:r>
      <w:r w:rsidR="00113765" w:rsidRPr="002C3EE9">
        <w:rPr>
          <w:rFonts w:asciiTheme="minorHAnsi" w:hAnsiTheme="minorHAnsi" w:cstheme="minorHAnsi"/>
        </w:rPr>
        <w:br/>
        <w:t>z Rozporządzeniem Ministra Środowiska w sprawie gromadzenia i udostępniania informacji geologicznej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t>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Podanie danych osobowych jest warunkiem ustawowym, a ich niepodanie skutkuje brakiem możliwości rozpatrzenia wniosku, o którym mowa w ust. 2 lit. a niniejszej klauzuli.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przetwarzania.</w:t>
      </w:r>
    </w:p>
    <w:p w:rsidR="005F7E5B" w:rsidRDefault="005F7E5B" w:rsidP="006E7392">
      <w:pPr>
        <w:widowControl w:val="0"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AC2080" w:rsidRPr="002C3EE9" w:rsidRDefault="00AC2080" w:rsidP="00AC2080">
      <w:pPr>
        <w:widowControl w:val="0"/>
        <w:spacing w:line="276" w:lineRule="auto"/>
        <w:ind w:left="142"/>
        <w:outlineLvl w:val="1"/>
        <w:rPr>
          <w:rFonts w:asciiTheme="minorHAnsi" w:eastAsia="Times New Roman" w:hAnsiTheme="minorHAnsi" w:cstheme="minorHAnsi"/>
          <w:iCs/>
          <w:lang w:eastAsia="pl-PL"/>
        </w:rPr>
      </w:pPr>
    </w:p>
    <w:p w:rsidR="005F7E5B" w:rsidRDefault="005F7E5B" w:rsidP="00AC2080">
      <w:pPr>
        <w:widowControl w:val="0"/>
        <w:numPr>
          <w:ilvl w:val="0"/>
          <w:numId w:val="3"/>
        </w:numPr>
        <w:spacing w:line="276" w:lineRule="auto"/>
        <w:ind w:left="709" w:hanging="28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hanging="43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dostępu do danych osobowych, ich sprostowania lub ograniczenia przetwarzania.</w:t>
      </w:r>
    </w:p>
    <w:p w:rsidR="005F7E5B" w:rsidRPr="002C3EE9" w:rsidRDefault="005F7E5B" w:rsidP="00EA04D2">
      <w:pPr>
        <w:widowControl w:val="0"/>
        <w:numPr>
          <w:ilvl w:val="0"/>
          <w:numId w:val="3"/>
        </w:numPr>
        <w:spacing w:line="276" w:lineRule="auto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Przysługuje Państwu prawo do wniesienia sprzeciwu wobec przetwarzania w związku 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</w:p>
    <w:p w:rsidR="005F7E5B" w:rsidRPr="002C3EE9" w:rsidRDefault="005F7E5B" w:rsidP="00F47522">
      <w:pPr>
        <w:widowControl w:val="0"/>
        <w:numPr>
          <w:ilvl w:val="0"/>
          <w:numId w:val="3"/>
        </w:numPr>
        <w:spacing w:line="276" w:lineRule="auto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:rsidR="005F7E5B" w:rsidRPr="002C3EE9" w:rsidRDefault="005F7E5B" w:rsidP="00F47522">
      <w:pPr>
        <w:numPr>
          <w:ilvl w:val="0"/>
          <w:numId w:val="3"/>
        </w:numPr>
        <w:spacing w:line="276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:rsidR="005F7E5B" w:rsidRPr="002C3EE9" w:rsidRDefault="005F7E5B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nie są przetwarzane w sposób zautomatyzowany w celu podjęcia jakiejkolwiek decyzji oraz profilowania.</w:t>
      </w:r>
    </w:p>
    <w:p w:rsidR="005F7E5B" w:rsidRDefault="005F7E5B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nie będą przekazywane do organizacji międzynarodowych i państw trzecich.</w:t>
      </w:r>
    </w:p>
    <w:p w:rsidR="002E0000" w:rsidRDefault="002E0000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Państwa dane osobowe przekazane zostały przez Wnioskodawcę w zakresie zatwierdzenia „Projektu…”.</w:t>
      </w:r>
    </w:p>
    <w:p w:rsidR="0029113B" w:rsidRPr="002C3EE9" w:rsidRDefault="0029113B" w:rsidP="0029113B">
      <w:pPr>
        <w:widowControl w:val="0"/>
        <w:spacing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</w:p>
    <w:p w:rsidR="005F7E5B" w:rsidRPr="005F7E5B" w:rsidRDefault="005F7E5B" w:rsidP="00113765">
      <w:pPr>
        <w:ind w:left="360"/>
        <w:contextualSpacing/>
        <w:rPr>
          <w:rFonts w:ascii="Times New Roman" w:eastAsia="Times New Roman" w:hAnsi="Times New Roman"/>
          <w:lang w:eastAsia="pl-PL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  <w:bookmarkStart w:id="0" w:name="_GoBack"/>
      <w:bookmarkEnd w:id="0"/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D24CC" w:rsidRPr="009A224A" w:rsidRDefault="007D24CC" w:rsidP="00F47522">
      <w:pPr>
        <w:ind w:left="708"/>
        <w:rPr>
          <w:rFonts w:cs="Calibri"/>
          <w:b/>
          <w:bCs/>
        </w:rPr>
      </w:pPr>
    </w:p>
    <w:sectPr w:rsidR="007D24CC" w:rsidRPr="009A224A" w:rsidSect="009D0499">
      <w:footerReference w:type="default" r:id="rId10"/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D9" w:rsidRDefault="008D76D9" w:rsidP="007D24CC">
      <w:r>
        <w:separator/>
      </w:r>
    </w:p>
  </w:endnote>
  <w:endnote w:type="continuationSeparator" w:id="0">
    <w:p w:rsidR="008D76D9" w:rsidRDefault="008D76D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4E4070" w:rsidRDefault="00DE59B2" w:rsidP="007D24CC">
    <w:pPr>
      <w:rPr>
        <w:b/>
        <w:bCs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column">
                <wp:posOffset>1829434</wp:posOffset>
              </wp:positionH>
              <wp:positionV relativeFrom="paragraph">
                <wp:posOffset>2540</wp:posOffset>
              </wp:positionV>
              <wp:extent cx="0" cy="444500"/>
              <wp:effectExtent l="0" t="0" r="0" b="127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445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5AD8C" id="Łącznik prosty 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3655059</wp:posOffset>
              </wp:positionH>
              <wp:positionV relativeFrom="paragraph">
                <wp:posOffset>2540</wp:posOffset>
              </wp:positionV>
              <wp:extent cx="0" cy="43815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A7FE97" id="Łącznik prosty 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  <w:t xml:space="preserve">           </w:t>
    </w:r>
    <w:r w:rsidR="00467C01">
      <w:rPr>
        <w:b/>
        <w:bCs/>
        <w:sz w:val="14"/>
        <w:szCs w:val="14"/>
      </w:rPr>
      <w:t xml:space="preserve">   </w:t>
    </w:r>
    <w:r w:rsidR="00CF1B99">
      <w:rPr>
        <w:b/>
        <w:bCs/>
        <w:sz w:val="14"/>
        <w:szCs w:val="14"/>
      </w:rPr>
      <w:t xml:space="preserve">DEPARTAMENT </w:t>
    </w:r>
    <w:r w:rsidR="00C05297">
      <w:rPr>
        <w:b/>
        <w:bCs/>
        <w:sz w:val="14"/>
        <w:szCs w:val="14"/>
      </w:rPr>
      <w:t>ZARZĄDZANIA</w:t>
    </w:r>
  </w:p>
  <w:p w:rsidR="007D24CC" w:rsidRPr="009F70D2" w:rsidRDefault="007D24CC" w:rsidP="007D24CC">
    <w:pPr>
      <w:rPr>
        <w:color w:val="000000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E50468">
      <w:rPr>
        <w:b/>
        <w:bCs/>
        <w:sz w:val="14"/>
        <w:szCs w:val="14"/>
      </w:rPr>
      <w:t xml:space="preserve"> w Poznaniu</w:t>
    </w:r>
    <w:r w:rsidR="00E50468">
      <w:rPr>
        <w:b/>
        <w:bCs/>
        <w:sz w:val="14"/>
        <w:szCs w:val="14"/>
      </w:rPr>
      <w:tab/>
      <w:t xml:space="preserve">          </w:t>
    </w:r>
    <w:r w:rsidR="00467C01">
      <w:rPr>
        <w:b/>
        <w:bCs/>
        <w:sz w:val="14"/>
        <w:szCs w:val="14"/>
      </w:rPr>
      <w:t xml:space="preserve">   </w:t>
    </w:r>
    <w:r w:rsidR="00E50468">
      <w:rPr>
        <w:b/>
        <w:bCs/>
        <w:sz w:val="14"/>
        <w:szCs w:val="14"/>
      </w:rPr>
      <w:t xml:space="preserve"> </w:t>
    </w:r>
    <w:r w:rsidR="00C05297">
      <w:rPr>
        <w:b/>
        <w:bCs/>
        <w:sz w:val="14"/>
        <w:szCs w:val="14"/>
      </w:rPr>
      <w:t>ŚRODOWISKIEM i KLIMATU</w:t>
    </w:r>
    <w:r w:rsidR="00467C01">
      <w:rPr>
        <w:sz w:val="14"/>
        <w:szCs w:val="14"/>
      </w:rPr>
      <w:br/>
    </w:r>
    <w:r w:rsidR="00537EEC">
      <w:rPr>
        <w:sz w:val="14"/>
        <w:szCs w:val="14"/>
      </w:rPr>
      <w:t>al.</w:t>
    </w:r>
    <w:r w:rsidR="000E5073">
      <w:rPr>
        <w:sz w:val="14"/>
        <w:szCs w:val="14"/>
      </w:rPr>
      <w:t xml:space="preserve"> </w:t>
    </w:r>
    <w:r w:rsidRPr="009F70D2">
      <w:rPr>
        <w:color w:val="000000"/>
        <w:sz w:val="14"/>
        <w:szCs w:val="14"/>
      </w:rPr>
      <w:t>N</w:t>
    </w:r>
    <w:r w:rsidR="00C04930" w:rsidRPr="009F70D2">
      <w:rPr>
        <w:color w:val="000000"/>
        <w:sz w:val="14"/>
        <w:szCs w:val="14"/>
      </w:rPr>
      <w:t>iepodległości 3</w:t>
    </w:r>
    <w:r w:rsidR="00E50468" w:rsidRPr="009F70D2">
      <w:rPr>
        <w:color w:val="000000"/>
        <w:sz w:val="14"/>
        <w:szCs w:val="14"/>
      </w:rPr>
      <w:t>4, 61-714 Poznań</w:t>
    </w:r>
    <w:r w:rsidR="00E50468" w:rsidRPr="009F70D2">
      <w:rPr>
        <w:color w:val="000000"/>
        <w:sz w:val="14"/>
        <w:szCs w:val="14"/>
      </w:rPr>
      <w:tab/>
    </w:r>
    <w:r w:rsidR="00E50468" w:rsidRPr="009F70D2">
      <w:rPr>
        <w:color w:val="000000"/>
        <w:sz w:val="14"/>
        <w:szCs w:val="14"/>
      </w:rPr>
      <w:tab/>
      <w:t xml:space="preserve">           </w:t>
    </w:r>
    <w:r w:rsidR="00467C01" w:rsidRPr="009F70D2">
      <w:rPr>
        <w:color w:val="000000"/>
        <w:sz w:val="14"/>
        <w:szCs w:val="14"/>
      </w:rPr>
      <w:t xml:space="preserve">   </w:t>
    </w:r>
    <w:r w:rsidR="00C04930" w:rsidRPr="009F70D2">
      <w:rPr>
        <w:color w:val="000000"/>
        <w:sz w:val="14"/>
        <w:szCs w:val="14"/>
      </w:rPr>
      <w:t xml:space="preserve">tel. </w:t>
    </w:r>
    <w:r w:rsidR="002622A3" w:rsidRPr="009F70D2">
      <w:rPr>
        <w:color w:val="000000"/>
        <w:sz w:val="14"/>
        <w:szCs w:val="14"/>
      </w:rPr>
      <w:t xml:space="preserve">61 626 </w:t>
    </w:r>
    <w:r w:rsidR="00C05297" w:rsidRPr="009F70D2">
      <w:rPr>
        <w:color w:val="000000"/>
        <w:sz w:val="14"/>
        <w:szCs w:val="14"/>
      </w:rPr>
      <w:t>75</w:t>
    </w:r>
    <w:r w:rsidR="003E4390" w:rsidRPr="009F70D2">
      <w:rPr>
        <w:color w:val="000000"/>
        <w:sz w:val="14"/>
        <w:szCs w:val="14"/>
      </w:rPr>
      <w:t xml:space="preserve"> </w:t>
    </w:r>
    <w:r w:rsidR="00C05297" w:rsidRPr="009F70D2">
      <w:rPr>
        <w:color w:val="000000"/>
        <w:sz w:val="14"/>
        <w:szCs w:val="14"/>
      </w:rPr>
      <w:t>25</w:t>
    </w:r>
    <w:r w:rsidRPr="009F70D2">
      <w:rPr>
        <w:color w:val="000000"/>
        <w:sz w:val="14"/>
        <w:szCs w:val="14"/>
      </w:rPr>
      <w:t xml:space="preserve">             </w:t>
    </w:r>
  </w:p>
  <w:p w:rsidR="007D24CC" w:rsidRPr="008B1FA8" w:rsidRDefault="007D24CC" w:rsidP="007D24CC">
    <w:pPr>
      <w:ind w:left="3280" w:hanging="3280"/>
      <w:rPr>
        <w:color w:val="000000"/>
        <w:sz w:val="14"/>
        <w:szCs w:val="14"/>
      </w:rPr>
    </w:pPr>
    <w:r w:rsidRPr="008B1FA8">
      <w:rPr>
        <w:color w:val="000000"/>
        <w:sz w:val="14"/>
        <w:szCs w:val="14"/>
      </w:rPr>
      <w:t xml:space="preserve">tel. 61 626 66 66, </w:t>
    </w:r>
    <w:r w:rsidR="00E50468" w:rsidRPr="008B1FA8">
      <w:rPr>
        <w:color w:val="000000"/>
        <w:sz w:val="14"/>
        <w:szCs w:val="14"/>
      </w:rPr>
      <w:t xml:space="preserve">www.umww.pl                                         </w:t>
    </w:r>
    <w:r w:rsidR="00467C01" w:rsidRPr="008B1FA8">
      <w:rPr>
        <w:color w:val="000000"/>
        <w:sz w:val="14"/>
        <w:szCs w:val="14"/>
      </w:rPr>
      <w:t xml:space="preserve">   </w:t>
    </w:r>
    <w:r w:rsidR="00C04930" w:rsidRPr="008B1FA8">
      <w:rPr>
        <w:color w:val="000000"/>
        <w:sz w:val="14"/>
        <w:szCs w:val="14"/>
      </w:rPr>
      <w:t xml:space="preserve">e-mail: </w:t>
    </w:r>
    <w:r w:rsidR="00C05297" w:rsidRPr="008B1FA8">
      <w:rPr>
        <w:sz w:val="14"/>
        <w:szCs w:val="14"/>
      </w:rPr>
      <w:t>dsk</w:t>
    </w:r>
    <w:r w:rsidR="004E43D0" w:rsidRPr="008B1FA8">
      <w:rPr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D9" w:rsidRDefault="008D76D9" w:rsidP="007D24CC">
      <w:r>
        <w:separator/>
      </w:r>
    </w:p>
  </w:footnote>
  <w:footnote w:type="continuationSeparator" w:id="0">
    <w:p w:rsidR="008D76D9" w:rsidRDefault="008D76D9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64E25"/>
    <w:multiLevelType w:val="hybridMultilevel"/>
    <w:tmpl w:val="5C82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76280"/>
    <w:rsid w:val="00086686"/>
    <w:rsid w:val="00095369"/>
    <w:rsid w:val="000D698D"/>
    <w:rsid w:val="000E5073"/>
    <w:rsid w:val="00113765"/>
    <w:rsid w:val="0012032F"/>
    <w:rsid w:val="00121587"/>
    <w:rsid w:val="00151E2B"/>
    <w:rsid w:val="001A3D98"/>
    <w:rsid w:val="001C7A2B"/>
    <w:rsid w:val="001D6B19"/>
    <w:rsid w:val="001F5356"/>
    <w:rsid w:val="00214FB7"/>
    <w:rsid w:val="0024188A"/>
    <w:rsid w:val="00247C6F"/>
    <w:rsid w:val="002622A3"/>
    <w:rsid w:val="00263086"/>
    <w:rsid w:val="00273EC8"/>
    <w:rsid w:val="0029113B"/>
    <w:rsid w:val="002934CE"/>
    <w:rsid w:val="002937B1"/>
    <w:rsid w:val="002A06A6"/>
    <w:rsid w:val="002A57D2"/>
    <w:rsid w:val="002C3EE9"/>
    <w:rsid w:val="002D7AC7"/>
    <w:rsid w:val="002E0000"/>
    <w:rsid w:val="0034173F"/>
    <w:rsid w:val="0035350D"/>
    <w:rsid w:val="003601E0"/>
    <w:rsid w:val="003823D0"/>
    <w:rsid w:val="003C0E44"/>
    <w:rsid w:val="003D1C0B"/>
    <w:rsid w:val="003E4390"/>
    <w:rsid w:val="003F43E8"/>
    <w:rsid w:val="00424BD0"/>
    <w:rsid w:val="0042758A"/>
    <w:rsid w:val="00467C01"/>
    <w:rsid w:val="00477BEF"/>
    <w:rsid w:val="004C74BF"/>
    <w:rsid w:val="004E43D0"/>
    <w:rsid w:val="005000B6"/>
    <w:rsid w:val="005018AE"/>
    <w:rsid w:val="00503AB6"/>
    <w:rsid w:val="0052141E"/>
    <w:rsid w:val="00537EEC"/>
    <w:rsid w:val="0056314E"/>
    <w:rsid w:val="0057435B"/>
    <w:rsid w:val="005D0AC6"/>
    <w:rsid w:val="005D24D7"/>
    <w:rsid w:val="005F7E5B"/>
    <w:rsid w:val="00633D4C"/>
    <w:rsid w:val="00680BEC"/>
    <w:rsid w:val="00681756"/>
    <w:rsid w:val="006A66C2"/>
    <w:rsid w:val="006D4B4C"/>
    <w:rsid w:val="006E04BD"/>
    <w:rsid w:val="006E7392"/>
    <w:rsid w:val="00702426"/>
    <w:rsid w:val="0072590B"/>
    <w:rsid w:val="00734E68"/>
    <w:rsid w:val="007520A2"/>
    <w:rsid w:val="007A72A1"/>
    <w:rsid w:val="007C36C5"/>
    <w:rsid w:val="007D24CC"/>
    <w:rsid w:val="007D47F3"/>
    <w:rsid w:val="007E204E"/>
    <w:rsid w:val="007F3F7E"/>
    <w:rsid w:val="00811238"/>
    <w:rsid w:val="00841529"/>
    <w:rsid w:val="008424B3"/>
    <w:rsid w:val="008A08DE"/>
    <w:rsid w:val="008B0547"/>
    <w:rsid w:val="008B1FA8"/>
    <w:rsid w:val="008B5F58"/>
    <w:rsid w:val="008D76D9"/>
    <w:rsid w:val="008E2AF8"/>
    <w:rsid w:val="00925212"/>
    <w:rsid w:val="00946B08"/>
    <w:rsid w:val="00971040"/>
    <w:rsid w:val="00992361"/>
    <w:rsid w:val="009A224A"/>
    <w:rsid w:val="009D0499"/>
    <w:rsid w:val="009D6D90"/>
    <w:rsid w:val="009E6B77"/>
    <w:rsid w:val="009F70D2"/>
    <w:rsid w:val="009F755E"/>
    <w:rsid w:val="00A0092B"/>
    <w:rsid w:val="00A02923"/>
    <w:rsid w:val="00A6276D"/>
    <w:rsid w:val="00A815FD"/>
    <w:rsid w:val="00A87AF5"/>
    <w:rsid w:val="00AB12E6"/>
    <w:rsid w:val="00AC2080"/>
    <w:rsid w:val="00AE5E5E"/>
    <w:rsid w:val="00B0534B"/>
    <w:rsid w:val="00B361E2"/>
    <w:rsid w:val="00B66059"/>
    <w:rsid w:val="00B77DE4"/>
    <w:rsid w:val="00B9218A"/>
    <w:rsid w:val="00BD6078"/>
    <w:rsid w:val="00BE054F"/>
    <w:rsid w:val="00BF4311"/>
    <w:rsid w:val="00C04930"/>
    <w:rsid w:val="00C05297"/>
    <w:rsid w:val="00C55A0A"/>
    <w:rsid w:val="00C6100D"/>
    <w:rsid w:val="00C9393A"/>
    <w:rsid w:val="00C950EE"/>
    <w:rsid w:val="00CA2B69"/>
    <w:rsid w:val="00CC650A"/>
    <w:rsid w:val="00CC7774"/>
    <w:rsid w:val="00CD143D"/>
    <w:rsid w:val="00CF1B99"/>
    <w:rsid w:val="00D0069F"/>
    <w:rsid w:val="00D239D4"/>
    <w:rsid w:val="00D31CBD"/>
    <w:rsid w:val="00D71A6D"/>
    <w:rsid w:val="00DC24C6"/>
    <w:rsid w:val="00DC54AE"/>
    <w:rsid w:val="00DE59B2"/>
    <w:rsid w:val="00E45B92"/>
    <w:rsid w:val="00E50468"/>
    <w:rsid w:val="00E93205"/>
    <w:rsid w:val="00EA04D2"/>
    <w:rsid w:val="00EA69BE"/>
    <w:rsid w:val="00ED02C4"/>
    <w:rsid w:val="00EE5C9B"/>
    <w:rsid w:val="00F01BCF"/>
    <w:rsid w:val="00F1624C"/>
    <w:rsid w:val="00F47522"/>
    <w:rsid w:val="00F47C04"/>
    <w:rsid w:val="00F86337"/>
    <w:rsid w:val="00FD08F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DA5CA"/>
  <w15:chartTrackingRefBased/>
  <w15:docId w15:val="{E2EF07F8-C295-4AC7-AB69-C78AEB51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uiPriority w:val="99"/>
    <w:unhideWhenUsed/>
    <w:rsid w:val="007D24C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Brozek Izabela</cp:lastModifiedBy>
  <cp:revision>12</cp:revision>
  <cp:lastPrinted>2024-08-19T12:39:00Z</cp:lastPrinted>
  <dcterms:created xsi:type="dcterms:W3CDTF">2024-10-24T06:49:00Z</dcterms:created>
  <dcterms:modified xsi:type="dcterms:W3CDTF">2025-01-23T10:40:00Z</dcterms:modified>
</cp:coreProperties>
</file>