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384B" w14:textId="77777777" w:rsidR="0051471E" w:rsidRDefault="00811238" w:rsidP="005861CF">
      <w:pPr>
        <w:spacing w:line="276" w:lineRule="auto"/>
        <w:jc w:val="right"/>
        <w:rPr>
          <w:rFonts w:cstheme="minorHAnsi"/>
        </w:rPr>
      </w:pPr>
      <w:r w:rsidRPr="005861CF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61CF">
        <w:rPr>
          <w:rFonts w:cstheme="minorHAnsi"/>
        </w:rPr>
        <w:tab/>
      </w:r>
      <w:r w:rsidRPr="005861CF">
        <w:rPr>
          <w:rFonts w:cstheme="minorHAnsi"/>
        </w:rPr>
        <w:tab/>
      </w:r>
      <w:r w:rsidR="002601A4" w:rsidRPr="005861CF">
        <w:rPr>
          <w:rFonts w:cstheme="minorHAnsi"/>
        </w:rPr>
        <w:t xml:space="preserve">         </w:t>
      </w:r>
      <w:r w:rsidR="00F17C98" w:rsidRPr="005861CF">
        <w:rPr>
          <w:rFonts w:cstheme="minorHAnsi"/>
        </w:rPr>
        <w:t xml:space="preserve"> </w:t>
      </w:r>
    </w:p>
    <w:p w14:paraId="16EB7E81" w14:textId="691C181E" w:rsidR="00A02923" w:rsidRPr="005861CF" w:rsidRDefault="00811238" w:rsidP="005861CF">
      <w:pPr>
        <w:spacing w:line="276" w:lineRule="auto"/>
        <w:jc w:val="right"/>
        <w:rPr>
          <w:rFonts w:cstheme="minorHAnsi"/>
        </w:rPr>
      </w:pPr>
      <w:r w:rsidRPr="005861CF">
        <w:rPr>
          <w:rFonts w:cstheme="minorHAnsi"/>
        </w:rPr>
        <w:t xml:space="preserve">Poznań, dnia </w:t>
      </w:r>
      <w:r w:rsidR="007C5479">
        <w:rPr>
          <w:rFonts w:cstheme="minorHAnsi"/>
        </w:rPr>
        <w:t>1</w:t>
      </w:r>
      <w:r w:rsidR="009F1725">
        <w:rPr>
          <w:rFonts w:cstheme="minorHAnsi"/>
        </w:rPr>
        <w:t xml:space="preserve">3 </w:t>
      </w:r>
      <w:r w:rsidR="001C21F8">
        <w:rPr>
          <w:rFonts w:cstheme="minorHAnsi"/>
        </w:rPr>
        <w:t>lutego</w:t>
      </w:r>
      <w:r w:rsidR="008967B8">
        <w:rPr>
          <w:rFonts w:cstheme="minorHAnsi"/>
        </w:rPr>
        <w:t xml:space="preserve"> 202</w:t>
      </w:r>
      <w:r w:rsidR="00704400">
        <w:rPr>
          <w:rFonts w:cstheme="minorHAnsi"/>
        </w:rPr>
        <w:t>5</w:t>
      </w:r>
      <w:r w:rsidR="002601A4" w:rsidRPr="005861CF">
        <w:rPr>
          <w:rFonts w:cstheme="minorHAnsi"/>
        </w:rPr>
        <w:t xml:space="preserve"> r.</w:t>
      </w:r>
    </w:p>
    <w:p w14:paraId="224D710B" w14:textId="4F975D2D" w:rsidR="00811238" w:rsidRPr="0051471E" w:rsidRDefault="002601A4" w:rsidP="005861CF">
      <w:pPr>
        <w:spacing w:line="276" w:lineRule="auto"/>
        <w:ind w:left="2124" w:right="-568" w:firstLine="708"/>
        <w:rPr>
          <w:rFonts w:cstheme="minorHAnsi"/>
          <w:sz w:val="22"/>
          <w:szCs w:val="22"/>
        </w:rPr>
      </w:pPr>
      <w:r w:rsidRPr="005861CF">
        <w:rPr>
          <w:rFonts w:cstheme="minorHAnsi"/>
        </w:rPr>
        <w:t xml:space="preserve">     </w:t>
      </w:r>
      <w:r w:rsidR="002041A4">
        <w:rPr>
          <w:rFonts w:cstheme="minorHAnsi"/>
        </w:rPr>
        <w:t xml:space="preserve">   </w:t>
      </w:r>
      <w:r w:rsidR="008967B8">
        <w:rPr>
          <w:rFonts w:cstheme="minorHAnsi"/>
        </w:rPr>
        <w:t xml:space="preserve"> </w:t>
      </w:r>
      <w:r w:rsidR="004617EB">
        <w:rPr>
          <w:rFonts w:cstheme="minorHAnsi"/>
        </w:rPr>
        <w:t xml:space="preserve">   </w:t>
      </w:r>
      <w:r w:rsidR="001C21F8">
        <w:rPr>
          <w:rFonts w:cstheme="minorHAnsi"/>
        </w:rPr>
        <w:t xml:space="preserve">     </w:t>
      </w:r>
      <w:r w:rsidR="0014668C" w:rsidRPr="0051471E">
        <w:rPr>
          <w:rFonts w:cstheme="minorHAnsi"/>
          <w:sz w:val="22"/>
          <w:szCs w:val="22"/>
        </w:rPr>
        <w:t>z</w:t>
      </w:r>
      <w:r w:rsidRPr="0051471E">
        <w:rPr>
          <w:rFonts w:cstheme="minorHAnsi"/>
          <w:sz w:val="22"/>
          <w:szCs w:val="22"/>
        </w:rPr>
        <w:t>a dowodem doręczenia</w:t>
      </w:r>
    </w:p>
    <w:p w14:paraId="35B1F9BF" w14:textId="77777777" w:rsidR="00811238" w:rsidRPr="005861CF" w:rsidRDefault="00811238" w:rsidP="005861CF">
      <w:pPr>
        <w:spacing w:line="276" w:lineRule="auto"/>
        <w:ind w:right="-568"/>
        <w:rPr>
          <w:rFonts w:cstheme="minorHAnsi"/>
        </w:rPr>
      </w:pPr>
      <w:r w:rsidRPr="005861CF">
        <w:rPr>
          <w:rFonts w:cstheme="minorHAnsi"/>
        </w:rPr>
        <w:tab/>
        <w:t xml:space="preserve">      </w:t>
      </w:r>
    </w:p>
    <w:p w14:paraId="7B31A46B" w14:textId="11C834F3" w:rsidR="00EA56FA" w:rsidRPr="005861CF" w:rsidRDefault="006C58CE" w:rsidP="0055508B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5861CF">
        <w:rPr>
          <w:rFonts w:asciiTheme="minorHAnsi" w:hAnsiTheme="minorHAnsi" w:cstheme="minorHAnsi"/>
          <w:bCs/>
        </w:rPr>
        <w:t>DSK-V.7422.</w:t>
      </w:r>
      <w:r w:rsidR="001C21F8">
        <w:rPr>
          <w:rFonts w:asciiTheme="minorHAnsi" w:hAnsiTheme="minorHAnsi" w:cstheme="minorHAnsi"/>
          <w:bCs/>
        </w:rPr>
        <w:t>4</w:t>
      </w:r>
      <w:r w:rsidRPr="005861CF">
        <w:rPr>
          <w:rFonts w:asciiTheme="minorHAnsi" w:hAnsiTheme="minorHAnsi" w:cstheme="minorHAnsi"/>
          <w:bCs/>
        </w:rPr>
        <w:t>.202</w:t>
      </w:r>
      <w:r w:rsidR="001C21F8">
        <w:rPr>
          <w:rFonts w:asciiTheme="minorHAnsi" w:hAnsiTheme="minorHAnsi" w:cstheme="minorHAnsi"/>
          <w:bCs/>
        </w:rPr>
        <w:t>5</w:t>
      </w:r>
    </w:p>
    <w:p w14:paraId="188565FB" w14:textId="75FDE3CB" w:rsidR="001D5A39" w:rsidRPr="005861CF" w:rsidRDefault="001D5A39" w:rsidP="0055508B">
      <w:pPr>
        <w:pStyle w:val="Nagwek5"/>
        <w:spacing w:before="360" w:line="276" w:lineRule="auto"/>
        <w:rPr>
          <w:rFonts w:asciiTheme="minorHAnsi" w:hAnsiTheme="minorHAnsi" w:cstheme="minorHAnsi"/>
          <w:b/>
          <w:color w:val="auto"/>
        </w:rPr>
      </w:pPr>
      <w:r w:rsidRPr="005861CF">
        <w:rPr>
          <w:rFonts w:asciiTheme="minorHAnsi" w:hAnsiTheme="minorHAnsi" w:cstheme="minorHAnsi"/>
          <w:b/>
          <w:color w:val="auto"/>
        </w:rPr>
        <w:t>DECYZJA</w:t>
      </w:r>
    </w:p>
    <w:p w14:paraId="67BD6858" w14:textId="23685204" w:rsidR="008967B8" w:rsidRPr="005861CF" w:rsidRDefault="008967B8" w:rsidP="008967B8">
      <w:pPr>
        <w:pStyle w:val="Akapitzlist"/>
        <w:spacing w:before="360" w:line="276" w:lineRule="auto"/>
        <w:ind w:left="0"/>
        <w:rPr>
          <w:rFonts w:cstheme="minorHAnsi"/>
          <w:iCs/>
        </w:rPr>
      </w:pPr>
      <w:r w:rsidRPr="005861CF">
        <w:rPr>
          <w:rFonts w:cstheme="minorHAnsi"/>
        </w:rPr>
        <w:t xml:space="preserve">Na podstawie art. 38 ust. 1 pkt </w:t>
      </w:r>
      <w:r w:rsidR="001C21F8">
        <w:rPr>
          <w:rFonts w:cstheme="minorHAnsi"/>
        </w:rPr>
        <w:t>4</w:t>
      </w:r>
      <w:r w:rsidRPr="005861CF">
        <w:rPr>
          <w:rFonts w:cstheme="minorHAnsi"/>
        </w:rPr>
        <w:t xml:space="preserve"> i ust. 2, </w:t>
      </w:r>
      <w:r>
        <w:rPr>
          <w:rFonts w:cstheme="minorHAnsi"/>
        </w:rPr>
        <w:t xml:space="preserve">art. 89 ust. 7, </w:t>
      </w:r>
      <w:r w:rsidRPr="005861CF">
        <w:rPr>
          <w:rFonts w:cstheme="minorHAnsi"/>
        </w:rPr>
        <w:t xml:space="preserve">art. 156 ust. 1 pkt 2 i art. 161 ust. 1 ustawy z dnia 9 czerwca 2011 r. - Prawo geologiczne i górnicze </w:t>
      </w:r>
      <w:r w:rsidRPr="00103FE6">
        <w:rPr>
          <w:rFonts w:cstheme="minorHAnsi"/>
        </w:rPr>
        <w:t>(tekst jednolity: Dz. U. z 202</w:t>
      </w:r>
      <w:r w:rsidR="001C21F8">
        <w:rPr>
          <w:rFonts w:cstheme="minorHAnsi"/>
        </w:rPr>
        <w:t>4</w:t>
      </w:r>
      <w:r w:rsidRPr="00103FE6">
        <w:rPr>
          <w:rFonts w:cstheme="minorHAnsi"/>
        </w:rPr>
        <w:t> r., poz. </w:t>
      </w:r>
      <w:r w:rsidR="001C21F8">
        <w:rPr>
          <w:rFonts w:cstheme="minorHAnsi"/>
        </w:rPr>
        <w:t>1290</w:t>
      </w:r>
      <w:r>
        <w:rPr>
          <w:rFonts w:cstheme="minorHAnsi"/>
        </w:rPr>
        <w:t xml:space="preserve"> ze zm.</w:t>
      </w:r>
      <w:r w:rsidRPr="00103FE6">
        <w:rPr>
          <w:rFonts w:cstheme="minorHAnsi"/>
          <w:bCs/>
          <w:iCs/>
        </w:rPr>
        <w:t>)</w:t>
      </w:r>
      <w:r>
        <w:rPr>
          <w:rFonts w:cstheme="minorHAnsi"/>
          <w:bCs/>
          <w:iCs/>
        </w:rPr>
        <w:t xml:space="preserve"> </w:t>
      </w:r>
      <w:r w:rsidRPr="005861CF">
        <w:rPr>
          <w:rFonts w:cstheme="minorHAnsi"/>
        </w:rPr>
        <w:t xml:space="preserve">oraz art. 104 ustawy z dnia 14 czerwca 1960 r. </w:t>
      </w:r>
      <w:r>
        <w:rPr>
          <w:rFonts w:cstheme="minorHAnsi"/>
        </w:rPr>
        <w:br/>
      </w:r>
      <w:r w:rsidRPr="005861CF">
        <w:rPr>
          <w:rFonts w:cstheme="minorHAnsi"/>
        </w:rPr>
        <w:t xml:space="preserve">- Kodeks postępowania administracyjnego </w:t>
      </w:r>
      <w:r w:rsidRPr="00103FE6">
        <w:rPr>
          <w:rFonts w:cstheme="minorHAnsi"/>
        </w:rPr>
        <w:t>(tekst jednolity:  </w:t>
      </w:r>
      <w:r w:rsidR="00CB7D29" w:rsidRPr="00CB7D29">
        <w:rPr>
          <w:rFonts w:cstheme="minorHAnsi"/>
        </w:rPr>
        <w:t>Dz. U. z 2024 r. poz. 572</w:t>
      </w:r>
      <w:r w:rsidRPr="00103FE6">
        <w:rPr>
          <w:rFonts w:cstheme="minorHAnsi"/>
        </w:rPr>
        <w:t>)</w:t>
      </w:r>
      <w:r>
        <w:rPr>
          <w:rFonts w:cstheme="minorHAnsi"/>
        </w:rPr>
        <w:t>,</w:t>
      </w:r>
    </w:p>
    <w:p w14:paraId="42CF9FB1" w14:textId="77777777" w:rsidR="001D5A39" w:rsidRPr="00E40782" w:rsidRDefault="001D5A39" w:rsidP="0055508B">
      <w:pPr>
        <w:pStyle w:val="Nagwek5"/>
        <w:spacing w:before="360" w:line="276" w:lineRule="auto"/>
        <w:rPr>
          <w:rFonts w:asciiTheme="minorHAnsi" w:hAnsiTheme="minorHAnsi" w:cstheme="minorHAnsi"/>
          <w:b/>
          <w:iCs/>
          <w:color w:val="auto"/>
        </w:rPr>
      </w:pPr>
      <w:r w:rsidRPr="00E40782">
        <w:rPr>
          <w:rFonts w:asciiTheme="minorHAnsi" w:hAnsiTheme="minorHAnsi" w:cstheme="minorHAnsi"/>
          <w:b/>
          <w:iCs/>
          <w:color w:val="auto"/>
        </w:rPr>
        <w:t>ORZEKAM</w:t>
      </w:r>
    </w:p>
    <w:p w14:paraId="59537762" w14:textId="7A458FEE" w:rsidR="00CB7D29" w:rsidRDefault="001D5A39" w:rsidP="0055508B">
      <w:pPr>
        <w:spacing w:before="360" w:line="276" w:lineRule="auto"/>
        <w:ind w:right="-142"/>
        <w:rPr>
          <w:rFonts w:cstheme="minorHAnsi"/>
          <w:b/>
        </w:rPr>
      </w:pPr>
      <w:r w:rsidRPr="005861CF">
        <w:rPr>
          <w:rFonts w:cstheme="minorHAnsi"/>
        </w:rPr>
        <w:t xml:space="preserve"> </w:t>
      </w:r>
      <w:r w:rsidRPr="005861CF">
        <w:rPr>
          <w:rFonts w:cstheme="minorHAnsi"/>
          <w:b/>
        </w:rPr>
        <w:t>I.</w:t>
      </w:r>
      <w:r w:rsidRPr="005861CF">
        <w:rPr>
          <w:rFonts w:cstheme="minorHAnsi"/>
        </w:rPr>
        <w:t xml:space="preserve"> </w:t>
      </w:r>
      <w:r w:rsidRPr="005861CF">
        <w:rPr>
          <w:rFonts w:cstheme="minorHAnsi"/>
          <w:b/>
        </w:rPr>
        <w:t xml:space="preserve">Stwierdzić z urzędu </w:t>
      </w:r>
      <w:r w:rsidRPr="005861CF">
        <w:rPr>
          <w:rStyle w:val="Odwoaniedokomentarza"/>
          <w:rFonts w:cstheme="minorHAnsi"/>
          <w:sz w:val="24"/>
          <w:szCs w:val="24"/>
          <w:lang w:eastAsia="pl-PL"/>
        </w:rPr>
        <w:t>w</w:t>
      </w:r>
      <w:r w:rsidRPr="005861CF">
        <w:rPr>
          <w:rFonts w:cstheme="minorHAnsi"/>
        </w:rPr>
        <w:t>ygaśnięcie,</w:t>
      </w:r>
      <w:r w:rsidRPr="005861CF">
        <w:rPr>
          <w:rFonts w:cstheme="minorHAnsi"/>
          <w:b/>
        </w:rPr>
        <w:t xml:space="preserve"> </w:t>
      </w:r>
      <w:r w:rsidRPr="005861CF">
        <w:rPr>
          <w:rFonts w:cstheme="minorHAnsi"/>
        </w:rPr>
        <w:t xml:space="preserve">z upływem dnia </w:t>
      </w:r>
      <w:r w:rsidR="00BE2C50">
        <w:rPr>
          <w:rFonts w:cstheme="minorHAnsi"/>
        </w:rPr>
        <w:t>5 lipca</w:t>
      </w:r>
      <w:r w:rsidR="002B79D1">
        <w:rPr>
          <w:rFonts w:cstheme="minorHAnsi"/>
        </w:rPr>
        <w:t xml:space="preserve"> </w:t>
      </w:r>
      <w:r w:rsidR="00FE35C4" w:rsidRPr="00FD6D4F">
        <w:rPr>
          <w:rFonts w:cstheme="minorHAnsi"/>
        </w:rPr>
        <w:t>202</w:t>
      </w:r>
      <w:r w:rsidR="00E90C36">
        <w:rPr>
          <w:rFonts w:cstheme="minorHAnsi"/>
        </w:rPr>
        <w:t>4</w:t>
      </w:r>
      <w:r w:rsidR="00FE35C4" w:rsidRPr="00FD6D4F">
        <w:rPr>
          <w:rFonts w:cstheme="minorHAnsi"/>
        </w:rPr>
        <w:t xml:space="preserve"> r.</w:t>
      </w:r>
      <w:r w:rsidRPr="005861CF">
        <w:rPr>
          <w:rFonts w:cstheme="minorHAnsi"/>
        </w:rPr>
        <w:t xml:space="preserve">, koncesji </w:t>
      </w:r>
      <w:r w:rsidR="0055508B">
        <w:rPr>
          <w:rFonts w:cstheme="minorHAnsi"/>
        </w:rPr>
        <w:br/>
      </w:r>
      <w:r w:rsidRPr="005861CF">
        <w:rPr>
          <w:rFonts w:cstheme="minorHAnsi"/>
          <w:spacing w:val="-10"/>
          <w:w w:val="105"/>
        </w:rPr>
        <w:t xml:space="preserve">na </w:t>
      </w:r>
      <w:r w:rsidR="009D39F5">
        <w:rPr>
          <w:rFonts w:cstheme="minorHAnsi"/>
          <w:spacing w:val="-10"/>
          <w:w w:val="105"/>
        </w:rPr>
        <w:t>w</w:t>
      </w:r>
      <w:r w:rsidRPr="005861CF">
        <w:rPr>
          <w:rFonts w:cstheme="minorHAnsi"/>
        </w:rPr>
        <w:t xml:space="preserve">ydobywanie kruszywa naturalnego </w:t>
      </w:r>
      <w:r w:rsidR="00FE35C4" w:rsidRPr="00FE35C4">
        <w:rPr>
          <w:rFonts w:cstheme="minorHAnsi"/>
        </w:rPr>
        <w:t xml:space="preserve">ze złoża </w:t>
      </w:r>
      <w:r w:rsidR="00E90C36" w:rsidRPr="00036F00">
        <w:rPr>
          <w:rFonts w:cstheme="minorHAnsi"/>
        </w:rPr>
        <w:t>„Rudki PK”</w:t>
      </w:r>
      <w:r w:rsidR="00E90C36" w:rsidRPr="00036F00">
        <w:rPr>
          <w:rFonts w:cstheme="minorHAnsi"/>
          <w:spacing w:val="-10"/>
          <w:w w:val="105"/>
        </w:rPr>
        <w:t xml:space="preserve"> </w:t>
      </w:r>
      <w:r w:rsidR="00E90C36" w:rsidRPr="00036F00">
        <w:rPr>
          <w:rFonts w:cstheme="minorHAnsi"/>
        </w:rPr>
        <w:t xml:space="preserve">położonego </w:t>
      </w:r>
      <w:r w:rsidR="00BE2C50">
        <w:rPr>
          <w:rFonts w:cstheme="minorHAnsi"/>
        </w:rPr>
        <w:br/>
      </w:r>
      <w:r w:rsidR="00E90C36" w:rsidRPr="00036F00">
        <w:rPr>
          <w:rFonts w:cstheme="minorHAnsi"/>
        </w:rPr>
        <w:t>w miejscowości Rudki, gmina Trzemeszno, powiat gnieźnieński</w:t>
      </w:r>
      <w:r w:rsidR="006564A8" w:rsidRPr="006564A8">
        <w:rPr>
          <w:rFonts w:cstheme="minorHAnsi"/>
        </w:rPr>
        <w:t xml:space="preserve">, udzielonej </w:t>
      </w:r>
      <w:r w:rsidR="00BE2C50">
        <w:rPr>
          <w:rFonts w:cstheme="minorHAnsi"/>
        </w:rPr>
        <w:br/>
      </w:r>
      <w:r w:rsidR="000D7ECD">
        <w:rPr>
          <w:rFonts w:cstheme="minorHAnsi"/>
        </w:rPr>
        <w:t xml:space="preserve">przez </w:t>
      </w:r>
      <w:r w:rsidR="00CB7D29">
        <w:rPr>
          <w:rFonts w:cstheme="minorHAnsi"/>
        </w:rPr>
        <w:t>Marszałka Województwa Wielkopolskiego</w:t>
      </w:r>
      <w:r w:rsidR="000D7ECD">
        <w:rPr>
          <w:rFonts w:cstheme="minorHAnsi"/>
        </w:rPr>
        <w:t xml:space="preserve"> </w:t>
      </w:r>
      <w:r w:rsidR="000D7ECD" w:rsidRPr="005861CF">
        <w:rPr>
          <w:rFonts w:cstheme="minorHAnsi"/>
        </w:rPr>
        <w:t xml:space="preserve">decyzją znak: </w:t>
      </w:r>
      <w:r w:rsidR="00DE0854">
        <w:rPr>
          <w:rFonts w:cstheme="minorHAnsi"/>
        </w:rPr>
        <w:br/>
      </w:r>
      <w:r w:rsidR="00E90C36" w:rsidRPr="00036F00">
        <w:rPr>
          <w:rFonts w:cstheme="minorHAnsi"/>
        </w:rPr>
        <w:t>DSR-I.7422.124.2014 z dnia 5 stycznia 2015 r.</w:t>
      </w:r>
      <w:r w:rsidR="00E90C36">
        <w:rPr>
          <w:rFonts w:cstheme="minorHAnsi"/>
        </w:rPr>
        <w:t xml:space="preserve"> </w:t>
      </w:r>
      <w:r w:rsidR="00E90C36" w:rsidRPr="00036F00">
        <w:rPr>
          <w:rFonts w:cstheme="minorHAnsi"/>
        </w:rPr>
        <w:t xml:space="preserve">Przedsiębiorcy: GEOLAND Sp. z o.o. </w:t>
      </w:r>
      <w:r w:rsidR="00E90C36">
        <w:rPr>
          <w:rFonts w:cstheme="minorHAnsi"/>
        </w:rPr>
        <w:br/>
      </w:r>
      <w:r w:rsidR="00E90C36" w:rsidRPr="00036F00">
        <w:rPr>
          <w:rFonts w:cstheme="minorHAnsi"/>
        </w:rPr>
        <w:t>z siedzibą w Promnie 51, 62-010 Pobiedziska</w:t>
      </w:r>
      <w:r w:rsidR="00860CFC">
        <w:rPr>
          <w:rFonts w:cstheme="minorHAnsi"/>
        </w:rPr>
        <w:t>.</w:t>
      </w:r>
    </w:p>
    <w:p w14:paraId="63EB7026" w14:textId="17389BF3" w:rsidR="00E90C36" w:rsidRDefault="001D5A39" w:rsidP="0055508B">
      <w:pPr>
        <w:spacing w:before="360" w:line="276" w:lineRule="auto"/>
      </w:pPr>
      <w:r w:rsidRPr="005861CF">
        <w:rPr>
          <w:rFonts w:cstheme="minorHAnsi"/>
          <w:b/>
        </w:rPr>
        <w:t>II. Zlikwidować</w:t>
      </w:r>
      <w:r w:rsidRPr="005861CF">
        <w:rPr>
          <w:rFonts w:cstheme="minorHAnsi"/>
        </w:rPr>
        <w:t xml:space="preserve"> obszar</w:t>
      </w:r>
      <w:r w:rsidR="00CB7D29">
        <w:rPr>
          <w:rFonts w:cstheme="minorHAnsi"/>
        </w:rPr>
        <w:t xml:space="preserve"> </w:t>
      </w:r>
      <w:r w:rsidRPr="005861CF">
        <w:rPr>
          <w:rFonts w:cstheme="minorHAnsi"/>
        </w:rPr>
        <w:t>i teren</w:t>
      </w:r>
      <w:r w:rsidR="008967B8">
        <w:rPr>
          <w:rFonts w:cstheme="minorHAnsi"/>
        </w:rPr>
        <w:t xml:space="preserve"> górnicz</w:t>
      </w:r>
      <w:r w:rsidR="00CB7D29">
        <w:rPr>
          <w:rFonts w:cstheme="minorHAnsi"/>
        </w:rPr>
        <w:t>y</w:t>
      </w:r>
      <w:r w:rsidRPr="005861CF">
        <w:rPr>
          <w:rFonts w:cstheme="minorHAnsi"/>
        </w:rPr>
        <w:t xml:space="preserve"> „</w:t>
      </w:r>
      <w:r w:rsidR="00E90C36">
        <w:t>Rudki PK</w:t>
      </w:r>
      <w:r w:rsidR="008967B8">
        <w:rPr>
          <w:rFonts w:cstheme="minorHAnsi"/>
        </w:rPr>
        <w:t xml:space="preserve">” </w:t>
      </w:r>
      <w:r w:rsidRPr="005861CF">
        <w:rPr>
          <w:rFonts w:cstheme="minorHAnsi"/>
        </w:rPr>
        <w:t>utworzon</w:t>
      </w:r>
      <w:r w:rsidR="00860CFC">
        <w:rPr>
          <w:rFonts w:cstheme="minorHAnsi"/>
        </w:rPr>
        <w:t>y</w:t>
      </w:r>
      <w:r w:rsidRPr="005861CF">
        <w:rPr>
          <w:rFonts w:cstheme="minorHAnsi"/>
        </w:rPr>
        <w:t xml:space="preserve"> decyzją Marszałka Województwa Wielkopolskiego znak</w:t>
      </w:r>
      <w:r w:rsidR="008967B8">
        <w:rPr>
          <w:rFonts w:cstheme="minorHAnsi"/>
        </w:rPr>
        <w:t>:</w:t>
      </w:r>
      <w:r w:rsidR="00E90C36" w:rsidRPr="00E90C36">
        <w:rPr>
          <w:rFonts w:cstheme="minorHAnsi"/>
        </w:rPr>
        <w:t xml:space="preserve"> </w:t>
      </w:r>
      <w:r w:rsidR="00E90C36" w:rsidRPr="00036F00">
        <w:rPr>
          <w:rFonts w:cstheme="minorHAnsi"/>
        </w:rPr>
        <w:t>DSR-I.7422.124.2014 z dnia 5 stycznia 2015 r.</w:t>
      </w:r>
    </w:p>
    <w:p w14:paraId="5A3A5D83" w14:textId="77777777" w:rsidR="00E90C36" w:rsidRPr="005861CF" w:rsidRDefault="00E90C36" w:rsidP="0055508B">
      <w:pPr>
        <w:spacing w:before="360" w:after="360" w:line="276" w:lineRule="auto"/>
        <w:ind w:left="284" w:hanging="284"/>
        <w:rPr>
          <w:rFonts w:cstheme="minorHAnsi"/>
          <w:b/>
          <w:i/>
        </w:rPr>
      </w:pPr>
      <w:r w:rsidRPr="005861CF">
        <w:rPr>
          <w:rFonts w:cstheme="minorHAnsi"/>
          <w:b/>
        </w:rPr>
        <w:t>UZASADNIENIE</w:t>
      </w:r>
    </w:p>
    <w:p w14:paraId="1F36F32A" w14:textId="018AEECA" w:rsidR="00432C44" w:rsidRDefault="00E90C36" w:rsidP="007C5479">
      <w:pPr>
        <w:spacing w:before="360" w:line="276" w:lineRule="auto"/>
        <w:rPr>
          <w:rFonts w:cstheme="minorHAnsi"/>
        </w:rPr>
      </w:pPr>
      <w:r>
        <w:rPr>
          <w:rFonts w:cstheme="minorHAnsi"/>
        </w:rPr>
        <w:t xml:space="preserve">Marszałek Województwa Wielkopolskiego </w:t>
      </w:r>
      <w:r w:rsidRPr="005861CF">
        <w:rPr>
          <w:rFonts w:cstheme="minorHAnsi"/>
        </w:rPr>
        <w:t xml:space="preserve">decyzją znak: </w:t>
      </w:r>
      <w:r w:rsidRPr="00036F00">
        <w:rPr>
          <w:rFonts w:cstheme="minorHAnsi"/>
        </w:rPr>
        <w:t xml:space="preserve">DSR-I.7422.124.2014 z dnia </w:t>
      </w:r>
      <w:r w:rsidR="00F94F10">
        <w:rPr>
          <w:rFonts w:cstheme="minorHAnsi"/>
        </w:rPr>
        <w:br/>
      </w:r>
      <w:r w:rsidRPr="00036F00">
        <w:rPr>
          <w:rFonts w:cstheme="minorHAnsi"/>
        </w:rPr>
        <w:t>5 stycznia 2015 r.</w:t>
      </w:r>
      <w:r>
        <w:rPr>
          <w:rFonts w:cstheme="minorHAnsi"/>
        </w:rPr>
        <w:t xml:space="preserve">, </w:t>
      </w:r>
      <w:r w:rsidRPr="005861CF">
        <w:rPr>
          <w:rFonts w:cstheme="minorHAnsi"/>
        </w:rPr>
        <w:t xml:space="preserve">udzielił </w:t>
      </w:r>
      <w:r w:rsidRPr="00036F00">
        <w:rPr>
          <w:rFonts w:cstheme="minorHAnsi"/>
        </w:rPr>
        <w:t>Przedsiębiorcy: GEOLAND Sp. z o.o. z siedzibą w Promnie 51, 62-010 Pobiedziska</w:t>
      </w:r>
      <w:r w:rsidRPr="002B79D1">
        <w:rPr>
          <w:rFonts w:cstheme="minorHAnsi"/>
        </w:rPr>
        <w:t xml:space="preserve">, </w:t>
      </w:r>
      <w:r w:rsidRPr="005861CF">
        <w:rPr>
          <w:rFonts w:cstheme="minorHAnsi"/>
        </w:rPr>
        <w:t xml:space="preserve">koncesji </w:t>
      </w:r>
      <w:r w:rsidRPr="005861CF">
        <w:rPr>
          <w:rFonts w:cstheme="minorHAnsi"/>
          <w:spacing w:val="-10"/>
          <w:w w:val="105"/>
        </w:rPr>
        <w:t xml:space="preserve">na </w:t>
      </w:r>
      <w:r>
        <w:rPr>
          <w:rFonts w:cstheme="minorHAnsi"/>
          <w:spacing w:val="-10"/>
          <w:w w:val="105"/>
        </w:rPr>
        <w:t>w</w:t>
      </w:r>
      <w:r w:rsidRPr="005861CF">
        <w:rPr>
          <w:rFonts w:cstheme="minorHAnsi"/>
        </w:rPr>
        <w:t xml:space="preserve">ydobywanie kruszywa naturalnego </w:t>
      </w:r>
      <w:r w:rsidRPr="00FE35C4">
        <w:rPr>
          <w:rFonts w:cstheme="minorHAnsi"/>
        </w:rPr>
        <w:t xml:space="preserve">ze </w:t>
      </w:r>
      <w:r>
        <w:rPr>
          <w:rFonts w:cstheme="minorHAnsi"/>
        </w:rPr>
        <w:t xml:space="preserve">złoża </w:t>
      </w:r>
      <w:r>
        <w:rPr>
          <w:rFonts w:cstheme="minorHAnsi"/>
        </w:rPr>
        <w:br/>
      </w:r>
      <w:r w:rsidRPr="00036F00">
        <w:rPr>
          <w:rFonts w:cstheme="minorHAnsi"/>
        </w:rPr>
        <w:t>„Rudki PK”</w:t>
      </w:r>
      <w:r w:rsidRPr="00036F00">
        <w:rPr>
          <w:rFonts w:cstheme="minorHAnsi"/>
          <w:spacing w:val="-10"/>
          <w:w w:val="105"/>
        </w:rPr>
        <w:t xml:space="preserve"> </w:t>
      </w:r>
      <w:r w:rsidRPr="00036F00">
        <w:rPr>
          <w:rFonts w:cstheme="minorHAnsi"/>
        </w:rPr>
        <w:t>położonego w miejscowości Rudki, gmina Trzemeszno, powiat gnieźnieński</w:t>
      </w:r>
      <w:r>
        <w:rPr>
          <w:rFonts w:cstheme="minorHAnsi"/>
        </w:rPr>
        <w:t xml:space="preserve">. </w:t>
      </w:r>
      <w:r w:rsidRPr="00DF1185">
        <w:rPr>
          <w:rFonts w:cstheme="minorHAnsi"/>
        </w:rPr>
        <w:t xml:space="preserve">Właściwość  rzeczowa  Marszałka Województwa Wielkopolskiego wynika z art. 38 </w:t>
      </w:r>
      <w:r>
        <w:rPr>
          <w:rFonts w:cstheme="minorHAnsi"/>
        </w:rPr>
        <w:br/>
      </w:r>
      <w:r w:rsidRPr="00DF1185">
        <w:rPr>
          <w:rFonts w:cstheme="minorHAnsi"/>
        </w:rPr>
        <w:t xml:space="preserve">ust. 2 w związku z art. 156 ust. 1 pkt 2 i art. 161 ust. 1 Prawa geologicznego i górniczego. </w:t>
      </w:r>
      <w:r w:rsidR="00A20626">
        <w:rPr>
          <w:rFonts w:cstheme="minorHAnsi"/>
        </w:rPr>
        <w:br/>
        <w:t xml:space="preserve">Wnioskiem z dnia 16 grudnia 2024 r. (data wpływu 19 grudnia 2024 r.) POLBUD POLAK Sp. z o.o., z siedzibą w miejscowości Padniewko 65, 88-300 Mogilno, zwróciła się do tutejszego Organu o przeniesienie koncesji </w:t>
      </w:r>
      <w:r w:rsidR="00A20626" w:rsidRPr="00A20626">
        <w:rPr>
          <w:rFonts w:cstheme="minorHAnsi"/>
        </w:rPr>
        <w:t>na wydobywanie kopaliny ze złoża kruszywa naturalnego</w:t>
      </w:r>
      <w:r w:rsidR="00A20626">
        <w:rPr>
          <w:rFonts w:cstheme="minorHAnsi"/>
        </w:rPr>
        <w:t xml:space="preserve"> „Rudki PK”. </w:t>
      </w:r>
      <w:r w:rsidR="00A20626" w:rsidRPr="00A20626">
        <w:rPr>
          <w:rFonts w:cstheme="minorHAnsi"/>
        </w:rPr>
        <w:t xml:space="preserve">Jak ustalono w toku postępowania wyjaśniającego GEOLAND Sp. z o.o. </w:t>
      </w:r>
      <w:r w:rsidR="00A20626">
        <w:rPr>
          <w:rFonts w:cstheme="minorHAnsi"/>
        </w:rPr>
        <w:t xml:space="preserve"> w Pobiedziskach</w:t>
      </w:r>
      <w:r w:rsidR="00A20626" w:rsidRPr="00A20626">
        <w:rPr>
          <w:rFonts w:cstheme="minorHAnsi"/>
        </w:rPr>
        <w:t xml:space="preserve"> zakończyła działalność w dniu </w:t>
      </w:r>
      <w:r w:rsidR="00A20626">
        <w:rPr>
          <w:rFonts w:cstheme="minorHAnsi"/>
        </w:rPr>
        <w:t xml:space="preserve">27 czerwca </w:t>
      </w:r>
      <w:r w:rsidR="00A20626" w:rsidRPr="00FD6D4F">
        <w:rPr>
          <w:rFonts w:cstheme="minorHAnsi"/>
        </w:rPr>
        <w:t>202</w:t>
      </w:r>
      <w:r w:rsidR="00A20626">
        <w:rPr>
          <w:rFonts w:cstheme="minorHAnsi"/>
        </w:rPr>
        <w:t>4</w:t>
      </w:r>
      <w:r w:rsidR="00A20626" w:rsidRPr="00FD6D4F">
        <w:rPr>
          <w:rFonts w:cstheme="minorHAnsi"/>
        </w:rPr>
        <w:t xml:space="preserve"> r.</w:t>
      </w:r>
      <w:r w:rsidR="00A20626">
        <w:rPr>
          <w:rFonts w:cstheme="minorHAnsi"/>
        </w:rPr>
        <w:t xml:space="preserve"> </w:t>
      </w:r>
      <w:r w:rsidR="00A20626">
        <w:rPr>
          <w:rFonts w:cstheme="minorHAnsi"/>
        </w:rPr>
        <w:br/>
        <w:t xml:space="preserve">i </w:t>
      </w:r>
      <w:r w:rsidR="00A20626" w:rsidRPr="00A20626">
        <w:rPr>
          <w:rFonts w:cstheme="minorHAnsi"/>
        </w:rPr>
        <w:t xml:space="preserve">została wykreślona z </w:t>
      </w:r>
      <w:r w:rsidR="00A20626">
        <w:rPr>
          <w:rFonts w:cstheme="minorHAnsi"/>
        </w:rPr>
        <w:t>krajowego rejestru sądowego</w:t>
      </w:r>
      <w:r w:rsidR="00BE2C50">
        <w:rPr>
          <w:rFonts w:cstheme="minorHAnsi"/>
        </w:rPr>
        <w:t xml:space="preserve"> z dniem 5 lipca 2024 r. </w:t>
      </w:r>
      <w:r w:rsidR="00432C44">
        <w:rPr>
          <w:rFonts w:cstheme="minorHAnsi"/>
        </w:rPr>
        <w:br/>
      </w:r>
      <w:r w:rsidR="00BE2C50" w:rsidRPr="00BE2C50">
        <w:rPr>
          <w:rFonts w:cstheme="minorHAnsi"/>
        </w:rPr>
        <w:t>W tym stanie rzeczy zasadne stało się stwierdzenie wygaśnięcia przedmiotowej koncesji, ze względu na likwidację Przedsiębiorcy, któremu została ona udzielona.</w:t>
      </w:r>
      <w:r w:rsidR="00432C44">
        <w:rPr>
          <w:rFonts w:cstheme="minorHAnsi"/>
        </w:rPr>
        <w:br/>
      </w:r>
      <w:r w:rsidR="00605FB2">
        <w:rPr>
          <w:rFonts w:cstheme="minorHAnsi"/>
        </w:rPr>
        <w:br/>
      </w:r>
      <w:r w:rsidRPr="005861CF">
        <w:rPr>
          <w:rFonts w:cstheme="minorHAnsi"/>
        </w:rPr>
        <w:lastRenderedPageBreak/>
        <w:t>Tutejszy Organ</w:t>
      </w:r>
      <w:r w:rsidR="00BE2C50" w:rsidRPr="00BE2C50">
        <w:rPr>
          <w:rFonts w:cstheme="minorHAnsi"/>
        </w:rPr>
        <w:t xml:space="preserve">, zgodnie z </w:t>
      </w:r>
      <w:r w:rsidR="00605FB2">
        <w:rPr>
          <w:rFonts w:cstheme="minorHAnsi"/>
          <w:bCs/>
        </w:rPr>
        <w:t xml:space="preserve">art. 10 § 1 i </w:t>
      </w:r>
      <w:r w:rsidR="00BE2C50" w:rsidRPr="00BE2C50">
        <w:rPr>
          <w:rFonts w:cstheme="minorHAnsi"/>
        </w:rPr>
        <w:t>art. 61 § 4 ustawy Kodeks postępowania administracyjnego, pismem znak:</w:t>
      </w:r>
      <w:r w:rsidRPr="005861CF">
        <w:rPr>
          <w:rFonts w:cstheme="minorHAnsi"/>
        </w:rPr>
        <w:t xml:space="preserve"> </w:t>
      </w:r>
      <w:r w:rsidRPr="005861CF">
        <w:rPr>
          <w:rFonts w:cstheme="minorHAnsi"/>
          <w:bCs/>
        </w:rPr>
        <w:t>DSK-V.7422.</w:t>
      </w:r>
      <w:r>
        <w:rPr>
          <w:rFonts w:cstheme="minorHAnsi"/>
          <w:bCs/>
        </w:rPr>
        <w:t>4</w:t>
      </w:r>
      <w:r w:rsidRPr="005861CF">
        <w:rPr>
          <w:rFonts w:cstheme="minorHAnsi"/>
          <w:bCs/>
        </w:rPr>
        <w:t>.202</w:t>
      </w:r>
      <w:r>
        <w:rPr>
          <w:rFonts w:cstheme="minorHAnsi"/>
          <w:bCs/>
        </w:rPr>
        <w:t>5</w:t>
      </w:r>
      <w:r w:rsidRPr="005861CF">
        <w:rPr>
          <w:rFonts w:cstheme="minorHAnsi"/>
        </w:rPr>
        <w:t xml:space="preserve"> z dnia </w:t>
      </w:r>
      <w:r>
        <w:rPr>
          <w:rFonts w:cstheme="minorHAnsi"/>
        </w:rPr>
        <w:t xml:space="preserve">15 stycznia </w:t>
      </w:r>
      <w:r w:rsidRPr="005861CF">
        <w:rPr>
          <w:rFonts w:cstheme="minorHAnsi"/>
        </w:rPr>
        <w:t>202</w:t>
      </w:r>
      <w:r>
        <w:rPr>
          <w:rFonts w:cstheme="minorHAnsi"/>
        </w:rPr>
        <w:t>5</w:t>
      </w:r>
      <w:r w:rsidRPr="005861CF">
        <w:rPr>
          <w:rFonts w:cstheme="minorHAnsi"/>
        </w:rPr>
        <w:t xml:space="preserve"> r. </w:t>
      </w:r>
      <w:r>
        <w:rPr>
          <w:rFonts w:cstheme="minorHAnsi"/>
        </w:rPr>
        <w:t xml:space="preserve">poinformował </w:t>
      </w:r>
      <w:r w:rsidRPr="005861CF">
        <w:rPr>
          <w:rFonts w:cstheme="minorHAnsi"/>
        </w:rPr>
        <w:t>Stron</w:t>
      </w:r>
      <w:r>
        <w:rPr>
          <w:rFonts w:cstheme="minorHAnsi"/>
        </w:rPr>
        <w:t>y</w:t>
      </w:r>
      <w:r w:rsidRPr="005861CF">
        <w:rPr>
          <w:rFonts w:cstheme="minorHAnsi"/>
        </w:rPr>
        <w:t xml:space="preserve"> o </w:t>
      </w:r>
      <w:r>
        <w:rPr>
          <w:rFonts w:cstheme="minorHAnsi"/>
        </w:rPr>
        <w:t>wszczęciu z urzędu postępowania w sprawie stwierdzenia wygaśnięcia koncesji oraz</w:t>
      </w:r>
      <w:r w:rsidRPr="00FB1595">
        <w:rPr>
          <w:rFonts w:cstheme="minorHAnsi"/>
        </w:rPr>
        <w:t xml:space="preserve"> o możliwości wypowiedzenia się, co do zebranych materiałów przed wydaniem rozstrzygnięcia w sprawie. Stron</w:t>
      </w:r>
      <w:r>
        <w:rPr>
          <w:rFonts w:cstheme="minorHAnsi"/>
        </w:rPr>
        <w:t>y</w:t>
      </w:r>
      <w:r w:rsidRPr="00FB1595">
        <w:rPr>
          <w:rFonts w:cstheme="minorHAnsi"/>
        </w:rPr>
        <w:t xml:space="preserve"> nie skorzystał</w:t>
      </w:r>
      <w:r>
        <w:rPr>
          <w:rFonts w:cstheme="minorHAnsi"/>
        </w:rPr>
        <w:t>y</w:t>
      </w:r>
      <w:r w:rsidRPr="00FB1595">
        <w:rPr>
          <w:rFonts w:cstheme="minorHAnsi"/>
        </w:rPr>
        <w:t xml:space="preserve"> </w:t>
      </w:r>
      <w:r w:rsidR="00605FB2">
        <w:rPr>
          <w:rFonts w:cstheme="minorHAnsi"/>
        </w:rPr>
        <w:br/>
      </w:r>
      <w:r w:rsidRPr="00FB1595">
        <w:rPr>
          <w:rFonts w:cstheme="minorHAnsi"/>
        </w:rPr>
        <w:t xml:space="preserve">z przysługującego </w:t>
      </w:r>
      <w:r>
        <w:rPr>
          <w:rFonts w:cstheme="minorHAnsi"/>
        </w:rPr>
        <w:t xml:space="preserve">im </w:t>
      </w:r>
      <w:r w:rsidRPr="00FB1595">
        <w:rPr>
          <w:rFonts w:cstheme="minorHAnsi"/>
        </w:rPr>
        <w:t>uprawnienia.</w:t>
      </w:r>
      <w:r>
        <w:rPr>
          <w:rFonts w:cstheme="minorHAnsi"/>
        </w:rPr>
        <w:br/>
      </w:r>
      <w:r w:rsidRPr="00360596">
        <w:rPr>
          <w:rFonts w:cstheme="minorHAnsi"/>
        </w:rPr>
        <w:t>Jedną z okoliczności implikujących wygaśnięcie konces</w:t>
      </w:r>
      <w:r>
        <w:rPr>
          <w:rFonts w:cstheme="minorHAnsi"/>
        </w:rPr>
        <w:t xml:space="preserve">ji, enumeratywnie wymienionych </w:t>
      </w:r>
      <w:r w:rsidRPr="00360596">
        <w:rPr>
          <w:rFonts w:cstheme="minorHAnsi"/>
        </w:rPr>
        <w:t xml:space="preserve">w </w:t>
      </w:r>
      <w:r>
        <w:rPr>
          <w:rFonts w:cstheme="minorHAnsi"/>
        </w:rPr>
        <w:t>art. 38 ust.</w:t>
      </w:r>
      <w:r w:rsidR="00BE2C50">
        <w:rPr>
          <w:rFonts w:cstheme="minorHAnsi"/>
        </w:rPr>
        <w:t xml:space="preserve"> </w:t>
      </w:r>
      <w:r w:rsidR="0060197E">
        <w:rPr>
          <w:rFonts w:cstheme="minorHAnsi"/>
        </w:rPr>
        <w:t>1 pkt 4</w:t>
      </w:r>
      <w:r w:rsidRPr="00360596">
        <w:rPr>
          <w:rFonts w:cstheme="minorHAnsi"/>
        </w:rPr>
        <w:t xml:space="preserve"> ustawy Prawo geologiczne i górnicze, jest </w:t>
      </w:r>
      <w:r>
        <w:rPr>
          <w:rFonts w:cstheme="minorHAnsi"/>
        </w:rPr>
        <w:t>likwidacja przedsiębiorcy</w:t>
      </w:r>
      <w:r w:rsidRPr="00360596">
        <w:rPr>
          <w:rFonts w:cstheme="minorHAnsi"/>
        </w:rPr>
        <w:t>. Wówczas właściwy organ koncesyjny obowiązany jest stwierdzić wygaśnięcie koncesji, w drodze decyzji (art. 38 ust. 2 ww. ustawy).</w:t>
      </w:r>
      <w:r>
        <w:rPr>
          <w:rFonts w:cstheme="minorHAnsi"/>
        </w:rPr>
        <w:br/>
      </w:r>
      <w:r w:rsidRPr="00360596">
        <w:rPr>
          <w:rFonts w:cstheme="minorHAnsi"/>
        </w:rPr>
        <w:t>Decyzja w tym przedmiocie ma charakter deklaratoryjny, gdyż stwierdza zaistnienie określonego skutku prawnego wynikającego wprost z przepisów prawa materialnego.</w:t>
      </w:r>
      <w:r>
        <w:rPr>
          <w:rFonts w:cstheme="minorHAnsi"/>
        </w:rPr>
        <w:br/>
      </w:r>
      <w:r w:rsidRPr="00360596">
        <w:rPr>
          <w:rFonts w:cstheme="minorHAnsi"/>
        </w:rPr>
        <w:t>Na gruncie rozpatrywanej sprawy tutejszy Organ uznał, iż ko</w:t>
      </w:r>
      <w:r>
        <w:rPr>
          <w:rFonts w:cstheme="minorHAnsi"/>
        </w:rPr>
        <w:t xml:space="preserve">ncesja na wydobywanie kopaliny </w:t>
      </w:r>
      <w:r w:rsidRPr="00360596">
        <w:rPr>
          <w:rFonts w:cstheme="minorHAnsi"/>
        </w:rPr>
        <w:t xml:space="preserve">ze złoża kruszywa </w:t>
      </w:r>
      <w:r>
        <w:rPr>
          <w:rFonts w:cstheme="minorHAnsi"/>
        </w:rPr>
        <w:t xml:space="preserve">naturalnego </w:t>
      </w:r>
      <w:r>
        <w:t>„</w:t>
      </w:r>
      <w:r w:rsidR="0060197E">
        <w:t>Rudki PK</w:t>
      </w:r>
      <w:r w:rsidR="00860CFC">
        <w:t xml:space="preserve">” </w:t>
      </w:r>
      <w:r w:rsidR="00860CFC" w:rsidRPr="00F42B7C">
        <w:rPr>
          <w:spacing w:val="-4"/>
        </w:rPr>
        <w:t xml:space="preserve">położonego </w:t>
      </w:r>
      <w:r w:rsidR="0060197E" w:rsidRPr="00036F00">
        <w:rPr>
          <w:rFonts w:cstheme="minorHAnsi"/>
        </w:rPr>
        <w:t>w miejscowości Rudki, gmina Trzemeszno, powiat gnieźnieński</w:t>
      </w:r>
      <w:r w:rsidR="00360596" w:rsidRPr="00360596">
        <w:rPr>
          <w:rFonts w:cstheme="minorHAnsi"/>
        </w:rPr>
        <w:t xml:space="preserve"> </w:t>
      </w:r>
      <w:r w:rsidR="0060197E" w:rsidRPr="0060197E">
        <w:rPr>
          <w:rFonts w:cstheme="minorHAnsi"/>
        </w:rPr>
        <w:t>wygasła</w:t>
      </w:r>
      <w:r w:rsidR="0060197E">
        <w:rPr>
          <w:rFonts w:cstheme="minorHAnsi"/>
        </w:rPr>
        <w:t xml:space="preserve">, zgodnie z postanowieniem Sądu Rejonowego Poznań – Nowe Miasto i Wilda sygn.: PO.IX NS-REJ.JRS/13412/24/761 </w:t>
      </w:r>
      <w:r w:rsidR="00605FB2">
        <w:rPr>
          <w:rFonts w:cstheme="minorHAnsi"/>
        </w:rPr>
        <w:br/>
      </w:r>
      <w:r w:rsidR="0060197E">
        <w:rPr>
          <w:rFonts w:cstheme="minorHAnsi"/>
        </w:rPr>
        <w:t xml:space="preserve">z </w:t>
      </w:r>
      <w:r w:rsidR="00F94F10">
        <w:rPr>
          <w:rFonts w:cstheme="minorHAnsi"/>
        </w:rPr>
        <w:t>dnia 27 czerwca 2024 </w:t>
      </w:r>
      <w:r w:rsidR="0060197E">
        <w:rPr>
          <w:rFonts w:cstheme="minorHAnsi"/>
        </w:rPr>
        <w:t>r.</w:t>
      </w:r>
      <w:r w:rsidR="00F94F10">
        <w:rPr>
          <w:rFonts w:cstheme="minorHAnsi"/>
        </w:rPr>
        <w:t xml:space="preserve">, </w:t>
      </w:r>
      <w:r w:rsidR="00605FB2" w:rsidRPr="0060197E">
        <w:rPr>
          <w:rFonts w:cstheme="minorHAnsi"/>
        </w:rPr>
        <w:t xml:space="preserve">w dacie likwidacji Przedsiębiorcy, tj. z dniem </w:t>
      </w:r>
      <w:r w:rsidR="00605FB2">
        <w:rPr>
          <w:rFonts w:cstheme="minorHAnsi"/>
        </w:rPr>
        <w:t xml:space="preserve">5 lipca </w:t>
      </w:r>
      <w:r w:rsidR="00605FB2" w:rsidRPr="00FD6D4F">
        <w:rPr>
          <w:rFonts w:cstheme="minorHAnsi"/>
        </w:rPr>
        <w:t>202</w:t>
      </w:r>
      <w:r w:rsidR="00605FB2">
        <w:rPr>
          <w:rFonts w:cstheme="minorHAnsi"/>
        </w:rPr>
        <w:t>4</w:t>
      </w:r>
      <w:r w:rsidR="00605FB2" w:rsidRPr="00FD6D4F">
        <w:rPr>
          <w:rFonts w:cstheme="minorHAnsi"/>
        </w:rPr>
        <w:t xml:space="preserve"> r.</w:t>
      </w:r>
      <w:r w:rsidR="0060197E">
        <w:rPr>
          <w:rFonts w:cstheme="minorHAnsi"/>
        </w:rPr>
        <w:br/>
      </w:r>
      <w:r w:rsidR="001D5A39" w:rsidRPr="005861CF">
        <w:rPr>
          <w:rFonts w:cstheme="minorHAnsi"/>
        </w:rPr>
        <w:t>Zgodnie z art. 39 ust. 1 ustawy Prawo geologiczne i górnicze - wygaśnięcie przedmiotowej koncesji nie zwalnia Przedsiębiorcy z wykonania obowiązków dotyczących ochrony środowiska i likwidacji zakładu górniczego.</w:t>
      </w:r>
      <w:r w:rsidR="004F4A0A">
        <w:rPr>
          <w:rFonts w:cstheme="minorHAnsi"/>
        </w:rPr>
        <w:br/>
      </w:r>
      <w:r w:rsidR="0060197E" w:rsidRPr="00036F00">
        <w:rPr>
          <w:rFonts w:cstheme="minorHAnsi"/>
        </w:rPr>
        <w:t xml:space="preserve">Zgodnie z at. 39 ust. 3  ustawy Prawo geologiczne i górnicze, jeżeli nie istnieje przedsiębiorca, obowiązki określone w ust. 1 wykonuje jego następca prawny, a jeżeli nie istnieje przedsiębiorca oraz jego następca prawny - obowiązki określone w ust. 1 wykonuje właściciel lub osoba posiadająca inny niż własność tytuł prawny </w:t>
      </w:r>
      <w:r w:rsidR="0060197E">
        <w:rPr>
          <w:rFonts w:cstheme="minorHAnsi"/>
        </w:rPr>
        <w:br/>
      </w:r>
      <w:r w:rsidR="0060197E" w:rsidRPr="00036F00">
        <w:rPr>
          <w:rFonts w:cstheme="minorHAnsi"/>
        </w:rPr>
        <w:t>do nieruchomości tj. Patryk Kaszubowski i Ma</w:t>
      </w:r>
      <w:r w:rsidR="0060197E">
        <w:rPr>
          <w:rFonts w:cstheme="minorHAnsi"/>
        </w:rPr>
        <w:t xml:space="preserve">ciej </w:t>
      </w:r>
      <w:r w:rsidR="00432C44">
        <w:rPr>
          <w:rFonts w:cstheme="minorHAnsi"/>
        </w:rPr>
        <w:t>Jasiński.</w:t>
      </w:r>
      <w:r w:rsidR="007C5479">
        <w:rPr>
          <w:rFonts w:cstheme="minorHAnsi"/>
        </w:rPr>
        <w:br/>
      </w:r>
      <w:r w:rsidR="007C5479" w:rsidRPr="007C5479">
        <w:rPr>
          <w:rFonts w:cstheme="minorHAnsi"/>
        </w:rPr>
        <w:t>Zgodnie z art. 89 ust. 7 Prawa geologicznego i górn</w:t>
      </w:r>
      <w:r w:rsidR="007C5479">
        <w:rPr>
          <w:rFonts w:cstheme="minorHAnsi"/>
        </w:rPr>
        <w:t xml:space="preserve">iczego w przypadku zaniechania </w:t>
      </w:r>
      <w:r w:rsidR="007C5479">
        <w:rPr>
          <w:rFonts w:cstheme="minorHAnsi"/>
        </w:rPr>
        <w:br/>
      </w:r>
      <w:r w:rsidR="007C5479" w:rsidRPr="007C5479">
        <w:rPr>
          <w:rFonts w:cstheme="minorHAnsi"/>
        </w:rPr>
        <w:t>lub zakończenia eksploatacji złoża dokonuje się rozli</w:t>
      </w:r>
      <w:r w:rsidR="007C5479">
        <w:rPr>
          <w:rFonts w:cstheme="minorHAnsi"/>
        </w:rPr>
        <w:t xml:space="preserve">czenia zasobów złoża w dodatku </w:t>
      </w:r>
      <w:r w:rsidR="007C5479" w:rsidRPr="007C5479">
        <w:rPr>
          <w:rFonts w:cstheme="minorHAnsi"/>
        </w:rPr>
        <w:t>do dokumentacji geologicznej. Dokumentację przedkłada się właściwemu organowi administracji geologicznej w terminie określonym w decyzji stwierdzającej wygaśnięcie koncesji.</w:t>
      </w:r>
      <w:r w:rsidR="007C5479">
        <w:rPr>
          <w:rFonts w:cstheme="minorHAnsi"/>
        </w:rPr>
        <w:t xml:space="preserve"> W związku z tym, że wydobycie kopaliny ze złoża „Rudki PK” na działkach </w:t>
      </w:r>
      <w:r w:rsidR="007C5479">
        <w:rPr>
          <w:rFonts w:cstheme="minorHAnsi"/>
        </w:rPr>
        <w:br/>
        <w:t xml:space="preserve">nr ewid. 29 i 207 położonych w miejscowości Rudki, gmina Trzemeszno, powiat gnieźnieński nie zostało rozpoczęte, </w:t>
      </w:r>
      <w:r w:rsidR="00E70CEA">
        <w:rPr>
          <w:rFonts w:cstheme="minorHAnsi"/>
        </w:rPr>
        <w:t xml:space="preserve">co zostało potwierdzone przez współwłaścicieli nieruchomości gruntowych w </w:t>
      </w:r>
      <w:r w:rsidR="007C5479">
        <w:rPr>
          <w:rFonts w:cstheme="minorHAnsi"/>
        </w:rPr>
        <w:t>oświadczenia</w:t>
      </w:r>
      <w:r w:rsidR="00E70CEA">
        <w:rPr>
          <w:rFonts w:cstheme="minorHAnsi"/>
        </w:rPr>
        <w:t>ch,</w:t>
      </w:r>
      <w:r w:rsidR="007C5479">
        <w:rPr>
          <w:rFonts w:cstheme="minorHAnsi"/>
        </w:rPr>
        <w:t xml:space="preserve"> tutejszy Organ odstąpił od określenia</w:t>
      </w:r>
      <w:r w:rsidR="00E70CEA">
        <w:rPr>
          <w:rFonts w:cstheme="minorHAnsi"/>
        </w:rPr>
        <w:t xml:space="preserve"> </w:t>
      </w:r>
      <w:r w:rsidR="00E70CEA">
        <w:rPr>
          <w:rFonts w:cstheme="minorHAnsi"/>
        </w:rPr>
        <w:br/>
        <w:t>w decyzji</w:t>
      </w:r>
      <w:r w:rsidR="007C5479">
        <w:rPr>
          <w:rFonts w:cstheme="minorHAnsi"/>
        </w:rPr>
        <w:t xml:space="preserve"> </w:t>
      </w:r>
      <w:r w:rsidR="00A123C8">
        <w:rPr>
          <w:rFonts w:cstheme="minorHAnsi"/>
        </w:rPr>
        <w:t>obowiązku</w:t>
      </w:r>
      <w:r w:rsidR="007C5479">
        <w:rPr>
          <w:rFonts w:cstheme="minorHAnsi"/>
        </w:rPr>
        <w:t xml:space="preserve"> </w:t>
      </w:r>
      <w:r w:rsidR="00E70CEA">
        <w:rPr>
          <w:rFonts w:cstheme="minorHAnsi"/>
        </w:rPr>
        <w:t>rozliczenia zasobów złoża.</w:t>
      </w:r>
      <w:r w:rsidR="007C5479">
        <w:rPr>
          <w:rFonts w:cstheme="minorHAnsi"/>
        </w:rPr>
        <w:t xml:space="preserve"> </w:t>
      </w:r>
      <w:r w:rsidR="00432C44">
        <w:rPr>
          <w:rFonts w:cstheme="minorHAnsi"/>
        </w:rPr>
        <w:br/>
      </w:r>
      <w:r w:rsidR="00432C44" w:rsidRPr="00432C44">
        <w:rPr>
          <w:rFonts w:cstheme="minorHAnsi"/>
        </w:rPr>
        <w:t xml:space="preserve">Z uwagi na dyspozycję art. 41 ust. 5 ustawy Prawo geologiczne i górnicze, informacja </w:t>
      </w:r>
      <w:r w:rsidR="00432C44">
        <w:rPr>
          <w:rFonts w:cstheme="minorHAnsi"/>
        </w:rPr>
        <w:br/>
      </w:r>
      <w:r w:rsidR="00432C44" w:rsidRPr="00432C44">
        <w:rPr>
          <w:rFonts w:cstheme="minorHAnsi"/>
        </w:rPr>
        <w:t xml:space="preserve">o wydaniu niniejszej decyzji w drodze obwieszczenia zostanie zamieszczona </w:t>
      </w:r>
      <w:r w:rsidR="00432C44">
        <w:rPr>
          <w:rFonts w:cstheme="minorHAnsi"/>
        </w:rPr>
        <w:br/>
      </w:r>
      <w:r w:rsidR="00432C44" w:rsidRPr="00432C44">
        <w:rPr>
          <w:rFonts w:cstheme="minorHAnsi"/>
        </w:rPr>
        <w:t xml:space="preserve">w Biuletynie Informacji Publicznej tutejszego Organu oraz w sposób zwyczajowo przyjęty w Urzędzie </w:t>
      </w:r>
      <w:r w:rsidR="00432C44">
        <w:rPr>
          <w:rFonts w:cstheme="minorHAnsi"/>
        </w:rPr>
        <w:t>Miejskim</w:t>
      </w:r>
      <w:r w:rsidR="00432C44" w:rsidRPr="00432C44">
        <w:rPr>
          <w:rFonts w:cstheme="minorHAnsi"/>
        </w:rPr>
        <w:t xml:space="preserve"> </w:t>
      </w:r>
      <w:r w:rsidR="00432C44">
        <w:rPr>
          <w:rFonts w:cstheme="minorHAnsi"/>
        </w:rPr>
        <w:t>Trzemeszna</w:t>
      </w:r>
      <w:r w:rsidR="00432C44" w:rsidRPr="00432C44">
        <w:rPr>
          <w:rFonts w:cstheme="minorHAnsi"/>
        </w:rPr>
        <w:t>.</w:t>
      </w:r>
    </w:p>
    <w:p w14:paraId="015E087F" w14:textId="77777777" w:rsidR="0055508B" w:rsidRDefault="001D5A39" w:rsidP="0055508B">
      <w:pPr>
        <w:spacing w:before="240" w:line="276" w:lineRule="auto"/>
        <w:rPr>
          <w:rFonts w:cstheme="minorHAnsi"/>
        </w:rPr>
      </w:pPr>
      <w:r w:rsidRPr="005861CF">
        <w:rPr>
          <w:rFonts w:cstheme="minorHAnsi"/>
        </w:rPr>
        <w:t xml:space="preserve">Mając powyższe na uwadze, Marszałek Województwa Wielkopolskiego orzeka </w:t>
      </w:r>
      <w:r w:rsidR="00E40782">
        <w:rPr>
          <w:rFonts w:cstheme="minorHAnsi"/>
        </w:rPr>
        <w:br/>
      </w:r>
      <w:r w:rsidRPr="005861CF">
        <w:rPr>
          <w:rFonts w:cstheme="minorHAnsi"/>
        </w:rPr>
        <w:t>jak w sentencji.</w:t>
      </w:r>
    </w:p>
    <w:p w14:paraId="1E8BEBC2" w14:textId="77777777" w:rsidR="0055508B" w:rsidRDefault="0055508B" w:rsidP="0055508B">
      <w:pPr>
        <w:spacing w:before="240" w:line="276" w:lineRule="auto"/>
        <w:rPr>
          <w:rFonts w:cstheme="minorHAnsi"/>
        </w:rPr>
      </w:pPr>
    </w:p>
    <w:p w14:paraId="6EAEA4E0" w14:textId="55D66FCD" w:rsidR="001D5A39" w:rsidRPr="0055508B" w:rsidRDefault="001D5A39" w:rsidP="0055508B">
      <w:pPr>
        <w:spacing w:before="240" w:line="276" w:lineRule="auto"/>
        <w:rPr>
          <w:rFonts w:ascii="Calibri" w:eastAsia="Times New Roman" w:hAnsi="Calibri" w:cs="Calibri"/>
          <w:lang w:eastAsia="pl-PL"/>
        </w:rPr>
      </w:pPr>
      <w:bookmarkStart w:id="0" w:name="_GoBack"/>
      <w:bookmarkEnd w:id="0"/>
      <w:r w:rsidRPr="005861CF">
        <w:rPr>
          <w:rFonts w:cstheme="minorHAnsi"/>
          <w:b/>
          <w:bCs/>
        </w:rPr>
        <w:lastRenderedPageBreak/>
        <w:t>POUCZENIE</w:t>
      </w:r>
    </w:p>
    <w:p w14:paraId="379130B3" w14:textId="77777777" w:rsidR="0071399A" w:rsidRPr="00F9727D" w:rsidRDefault="0071399A" w:rsidP="0071399A">
      <w:pPr>
        <w:spacing w:before="360" w:line="276" w:lineRule="auto"/>
        <w:rPr>
          <w:rFonts w:cstheme="minorHAnsi"/>
        </w:rPr>
      </w:pPr>
      <w:r w:rsidRPr="00F9727D">
        <w:rPr>
          <w:rFonts w:cstheme="minorHAnsi"/>
        </w:rPr>
        <w:t>Od niniejszej decyzji Stronom przysługuje prawo wniesienia odwołania do Ministra Klimatu i Środowiska, za pośrednictwem Marszałka Województwa Wielkopolskiego, w terminie 14 dni od dnia jej doręczenia.</w:t>
      </w:r>
    </w:p>
    <w:p w14:paraId="580620E9" w14:textId="77777777" w:rsidR="0071399A" w:rsidRPr="00F9727D" w:rsidRDefault="0071399A" w:rsidP="0071399A">
      <w:pPr>
        <w:tabs>
          <w:tab w:val="left" w:pos="284"/>
        </w:tabs>
        <w:spacing w:line="276" w:lineRule="auto"/>
        <w:rPr>
          <w:rFonts w:cstheme="minorHAnsi"/>
        </w:rPr>
      </w:pPr>
      <w:r w:rsidRPr="00F9727D">
        <w:rPr>
          <w:rFonts w:cstheme="minorHAnsi"/>
        </w:rPr>
        <w:t>Zgodnie z art. 127a Kodeksu postępowania administracyjnego – przed upływem terminu do wniesienia odwołania Strony mogą zrzec się prawa do wniesienia odwołania wobec Marszałka Województwa Wielkopolskiego. Z dniem doręczenia tutejszemu Organowi oświadczenia o zrzeczeniu się prawa do wniesienia odwołania przez ostatnią ze Stron postępowania, niniejsza decyzja stanie się ostateczna i prawomocna.</w:t>
      </w:r>
    </w:p>
    <w:p w14:paraId="7E297B55" w14:textId="77777777" w:rsidR="0071399A" w:rsidRPr="00F9727D" w:rsidRDefault="0071399A" w:rsidP="0071399A">
      <w:pPr>
        <w:spacing w:line="276" w:lineRule="auto"/>
        <w:rPr>
          <w:rFonts w:cstheme="minorHAnsi"/>
        </w:rPr>
      </w:pPr>
      <w:r w:rsidRPr="00F9727D">
        <w:rPr>
          <w:rFonts w:cstheme="minorHAnsi"/>
        </w:rPr>
        <w:t xml:space="preserve">Decyzja będzie podlegać wykonaniu przed upływem terminu do wniesienia odwołania, jeżeli w tym czasie wszystkie Strony zrzekną się prawa do wniesienia odwołania </w:t>
      </w:r>
      <w:r w:rsidRPr="00F9727D">
        <w:rPr>
          <w:rFonts w:cstheme="minorHAnsi"/>
        </w:rPr>
        <w:br/>
        <w:t>(art. 130 § 4 Kodeksu postępowania administracyjnego).</w:t>
      </w:r>
    </w:p>
    <w:p w14:paraId="53EA7B9A" w14:textId="08E4D460" w:rsidR="001D5A39" w:rsidRPr="009A70A4" w:rsidRDefault="001D5A39" w:rsidP="009A70A4">
      <w:pPr>
        <w:pStyle w:val="Tekstpodstawowy"/>
        <w:spacing w:before="240" w:line="276" w:lineRule="auto"/>
        <w:ind w:right="567"/>
        <w:jc w:val="left"/>
        <w:rPr>
          <w:rFonts w:asciiTheme="minorHAnsi" w:hAnsiTheme="minorHAnsi" w:cstheme="minorHAnsi"/>
          <w:sz w:val="22"/>
          <w:szCs w:val="22"/>
        </w:rPr>
      </w:pPr>
      <w:r w:rsidRPr="009A70A4">
        <w:rPr>
          <w:rFonts w:asciiTheme="minorHAnsi" w:hAnsiTheme="minorHAnsi" w:cstheme="minorHAnsi"/>
          <w:sz w:val="22"/>
          <w:szCs w:val="22"/>
        </w:rPr>
        <w:t xml:space="preserve">Na  podstawie  przepisów  ustawy  z  dnia  16 listopada 2006 r. o opłacie skarbowej tekst jednolity: </w:t>
      </w:r>
      <w:r w:rsidR="00F710A8" w:rsidRPr="009A70A4">
        <w:rPr>
          <w:rFonts w:asciiTheme="minorHAnsi" w:hAnsiTheme="minorHAnsi" w:cstheme="minorHAnsi"/>
          <w:sz w:val="22"/>
          <w:szCs w:val="22"/>
        </w:rPr>
        <w:t>Dz. U. z 2023 r., poz. 2111</w:t>
      </w:r>
      <w:r w:rsidR="00432C44" w:rsidRPr="009A70A4">
        <w:rPr>
          <w:rFonts w:asciiTheme="minorHAnsi" w:hAnsiTheme="minorHAnsi" w:cstheme="minorHAnsi"/>
          <w:sz w:val="22"/>
          <w:szCs w:val="22"/>
        </w:rPr>
        <w:t xml:space="preserve"> ze zm.</w:t>
      </w:r>
      <w:r w:rsidRPr="009A70A4">
        <w:rPr>
          <w:rFonts w:asciiTheme="minorHAnsi" w:hAnsiTheme="minorHAnsi" w:cstheme="minorHAnsi"/>
          <w:sz w:val="22"/>
          <w:szCs w:val="22"/>
        </w:rPr>
        <w:t xml:space="preserve">), za wydanie niniejszej decyzji, nie pobiera się opłaty skarbowej. </w:t>
      </w:r>
    </w:p>
    <w:p w14:paraId="6594A613" w14:textId="77777777" w:rsidR="001D5A39" w:rsidRPr="005861CF" w:rsidRDefault="001D5A39" w:rsidP="005861CF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4E51B8B1" w14:textId="1AB3EEE0" w:rsidR="006C58CE" w:rsidRPr="005861CF" w:rsidRDefault="006C58CE" w:rsidP="005861CF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14:paraId="33625EAC" w14:textId="77777777" w:rsidR="0055508B" w:rsidRDefault="0055508B" w:rsidP="0055508B">
      <w:pPr>
        <w:rPr>
          <w:i/>
        </w:rPr>
      </w:pPr>
      <w:r w:rsidRPr="00B571AB">
        <w:rPr>
          <w:i/>
        </w:rPr>
        <w:t>Z up. MARSZAŁKA WOJEWÓDZTWA</w:t>
      </w:r>
    </w:p>
    <w:p w14:paraId="5FD6BFF4" w14:textId="77777777" w:rsidR="0055508B" w:rsidRPr="00B571AB" w:rsidRDefault="0055508B" w:rsidP="0055508B">
      <w:pPr>
        <w:rPr>
          <w:i/>
        </w:rPr>
      </w:pPr>
      <w:r>
        <w:rPr>
          <w:i/>
        </w:rPr>
        <w:t>Małgorzata Krucka-Adamkiewicz</w:t>
      </w:r>
    </w:p>
    <w:p w14:paraId="4C8EDAD1" w14:textId="77777777" w:rsidR="0055508B" w:rsidRDefault="0055508B" w:rsidP="0055508B">
      <w:pPr>
        <w:rPr>
          <w:i/>
        </w:rPr>
      </w:pPr>
      <w:r>
        <w:rPr>
          <w:i/>
        </w:rPr>
        <w:t xml:space="preserve">Zastępca </w:t>
      </w:r>
      <w:r w:rsidRPr="00B571AB">
        <w:rPr>
          <w:i/>
        </w:rPr>
        <w:t>Dyrekto</w:t>
      </w:r>
      <w:r>
        <w:rPr>
          <w:i/>
        </w:rPr>
        <w:t>ra</w:t>
      </w:r>
      <w:r w:rsidRPr="00B571AB">
        <w:rPr>
          <w:i/>
        </w:rPr>
        <w:t xml:space="preserve"> Departamentu </w:t>
      </w:r>
      <w:r>
        <w:rPr>
          <w:i/>
        </w:rPr>
        <w:t xml:space="preserve">Zarządzania </w:t>
      </w:r>
      <w:r w:rsidRPr="00B571AB">
        <w:rPr>
          <w:i/>
        </w:rPr>
        <w:t>Środowisk</w:t>
      </w:r>
      <w:r>
        <w:rPr>
          <w:i/>
        </w:rPr>
        <w:t>iem i Klimatu</w:t>
      </w:r>
    </w:p>
    <w:p w14:paraId="561DE109" w14:textId="77777777" w:rsidR="009A70A4" w:rsidRDefault="009A70A4" w:rsidP="005861CF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14:paraId="0CB51E8A" w14:textId="77777777" w:rsidR="004F4A0A" w:rsidRPr="005861CF" w:rsidRDefault="004F4A0A" w:rsidP="005861CF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14:paraId="457B5D82" w14:textId="4F5E42FB" w:rsidR="00AC4B93" w:rsidRDefault="00AC4B93" w:rsidP="005861CF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14:paraId="6E3C8507" w14:textId="77777777" w:rsidR="00496F54" w:rsidRDefault="00496F54" w:rsidP="005861CF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14:paraId="7DC122A7" w14:textId="77777777" w:rsidR="00432C44" w:rsidRDefault="00432C44" w:rsidP="00432C44">
      <w:pPr>
        <w:spacing w:line="276" w:lineRule="auto"/>
        <w:rPr>
          <w:rFonts w:cstheme="minorHAnsi"/>
          <w:sz w:val="22"/>
          <w:szCs w:val="22"/>
        </w:rPr>
      </w:pPr>
      <w:r w:rsidRPr="00D95179">
        <w:rPr>
          <w:rFonts w:cstheme="minorHAnsi"/>
          <w:sz w:val="22"/>
          <w:szCs w:val="22"/>
        </w:rPr>
        <w:t>Otrzymują:</w:t>
      </w:r>
    </w:p>
    <w:p w14:paraId="755B68A9" w14:textId="77777777" w:rsidR="00432C44" w:rsidRDefault="00432C44" w:rsidP="00432C44">
      <w:pPr>
        <w:pStyle w:val="Tekstpodstawowy"/>
        <w:numPr>
          <w:ilvl w:val="0"/>
          <w:numId w:val="20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Patryk Kaszubowski</w:t>
      </w:r>
    </w:p>
    <w:p w14:paraId="4ECB0F4F" w14:textId="77777777" w:rsidR="00432C44" w:rsidRDefault="00432C44" w:rsidP="00432C44">
      <w:pPr>
        <w:pStyle w:val="Tekstpodstawowy"/>
        <w:numPr>
          <w:ilvl w:val="0"/>
          <w:numId w:val="20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Maciej</w:t>
      </w:r>
      <w:r w:rsidRPr="0097365B">
        <w:rPr>
          <w:rFonts w:asciiTheme="minorHAnsi" w:hAnsiTheme="minorHAnsi" w:cstheme="minorHAnsi"/>
          <w:sz w:val="22"/>
          <w:szCs w:val="22"/>
        </w:rPr>
        <w:t xml:space="preserve"> Jasiński</w:t>
      </w:r>
    </w:p>
    <w:p w14:paraId="5F172389" w14:textId="77777777" w:rsidR="00432C44" w:rsidRPr="0097365B" w:rsidRDefault="00432C44" w:rsidP="00432C44">
      <w:pPr>
        <w:pStyle w:val="Tekstpodstawowy"/>
        <w:numPr>
          <w:ilvl w:val="0"/>
          <w:numId w:val="20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7365B">
        <w:rPr>
          <w:rFonts w:asciiTheme="minorHAnsi" w:hAnsiTheme="minorHAnsi" w:cstheme="minorHAnsi"/>
          <w:sz w:val="22"/>
          <w:szCs w:val="22"/>
        </w:rPr>
        <w:t>Aa</w:t>
      </w:r>
    </w:p>
    <w:p w14:paraId="31D311F7" w14:textId="77777777" w:rsidR="00103413" w:rsidRPr="00255942" w:rsidRDefault="00103413" w:rsidP="00103413">
      <w:pPr>
        <w:pStyle w:val="Tekstpodstawowy"/>
        <w:tabs>
          <w:tab w:val="left" w:pos="39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3B04A6" w14:textId="77777777" w:rsidR="00A5246A" w:rsidRPr="00347CAA" w:rsidRDefault="00A5246A" w:rsidP="00A5246A">
      <w:pPr>
        <w:spacing w:line="276" w:lineRule="auto"/>
        <w:rPr>
          <w:rFonts w:cstheme="minorHAnsi"/>
          <w:sz w:val="22"/>
          <w:szCs w:val="22"/>
        </w:rPr>
      </w:pPr>
      <w:r w:rsidRPr="00347CAA">
        <w:rPr>
          <w:rFonts w:cstheme="minorHAnsi"/>
          <w:sz w:val="22"/>
          <w:szCs w:val="22"/>
        </w:rPr>
        <w:t>Do wiadomości:</w:t>
      </w:r>
    </w:p>
    <w:p w14:paraId="6C2E2FDD" w14:textId="38C3F2B0" w:rsidR="00A5246A" w:rsidRPr="00232C8A" w:rsidRDefault="00A5246A" w:rsidP="00232C8A">
      <w:pPr>
        <w:pStyle w:val="Tekstpodstawowy"/>
        <w:numPr>
          <w:ilvl w:val="0"/>
          <w:numId w:val="19"/>
        </w:numPr>
        <w:tabs>
          <w:tab w:val="left" w:pos="0"/>
          <w:tab w:val="left" w:pos="284"/>
          <w:tab w:val="left" w:pos="4320"/>
          <w:tab w:val="left" w:pos="4386"/>
          <w:tab w:val="left" w:pos="566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32C8A">
        <w:rPr>
          <w:rFonts w:asciiTheme="minorHAnsi" w:hAnsiTheme="minorHAnsi" w:cstheme="minorHAnsi"/>
          <w:sz w:val="22"/>
          <w:szCs w:val="22"/>
        </w:rPr>
        <w:t xml:space="preserve">Starosta </w:t>
      </w:r>
      <w:r w:rsidR="00432C44">
        <w:rPr>
          <w:rFonts w:asciiTheme="minorHAnsi" w:hAnsiTheme="minorHAnsi" w:cstheme="minorHAnsi"/>
          <w:sz w:val="22"/>
          <w:szCs w:val="22"/>
        </w:rPr>
        <w:t>Gnieźnieński</w:t>
      </w:r>
      <w:r w:rsidRPr="00232C8A">
        <w:rPr>
          <w:rFonts w:asciiTheme="minorHAnsi" w:hAnsiTheme="minorHAnsi" w:cstheme="minorHAnsi"/>
          <w:sz w:val="22"/>
          <w:szCs w:val="22"/>
        </w:rPr>
        <w:t xml:space="preserve"> (ePUAP)</w:t>
      </w:r>
    </w:p>
    <w:p w14:paraId="42EF3024" w14:textId="46D9E195" w:rsidR="00A5246A" w:rsidRPr="00232C8A" w:rsidRDefault="004617EB" w:rsidP="00232C8A">
      <w:pPr>
        <w:pStyle w:val="Tekstpodstawowy"/>
        <w:numPr>
          <w:ilvl w:val="0"/>
          <w:numId w:val="19"/>
        </w:numPr>
        <w:tabs>
          <w:tab w:val="left" w:pos="0"/>
          <w:tab w:val="left" w:pos="284"/>
          <w:tab w:val="left" w:pos="4320"/>
          <w:tab w:val="left" w:pos="4386"/>
          <w:tab w:val="left" w:pos="566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32C8A">
        <w:rPr>
          <w:rFonts w:asciiTheme="minorHAnsi" w:hAnsiTheme="minorHAnsi" w:cstheme="minorHAnsi"/>
          <w:sz w:val="22"/>
          <w:szCs w:val="22"/>
          <w:shd w:val="clear" w:color="auto" w:fill="FFFFFF"/>
        </w:rPr>
        <w:t>Burmistrz</w:t>
      </w:r>
      <w:r w:rsidR="0071399A" w:rsidRPr="00232C8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432C44">
        <w:rPr>
          <w:rFonts w:asciiTheme="minorHAnsi" w:hAnsiTheme="minorHAnsi" w:cstheme="minorHAnsi"/>
          <w:sz w:val="22"/>
          <w:szCs w:val="22"/>
          <w:shd w:val="clear" w:color="auto" w:fill="FFFFFF"/>
        </w:rPr>
        <w:t>Trzemeszna</w:t>
      </w:r>
      <w:r w:rsidR="00860CFC" w:rsidRPr="00232C8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5246A" w:rsidRPr="00232C8A">
        <w:rPr>
          <w:rFonts w:asciiTheme="minorHAnsi" w:hAnsiTheme="minorHAnsi" w:cstheme="minorHAnsi"/>
          <w:sz w:val="22"/>
          <w:szCs w:val="22"/>
        </w:rPr>
        <w:t>(ePUAP)</w:t>
      </w:r>
    </w:p>
    <w:p w14:paraId="6D169C7B" w14:textId="77777777" w:rsidR="00A5246A" w:rsidRPr="00232C8A" w:rsidRDefault="00A5246A" w:rsidP="00232C8A">
      <w:pPr>
        <w:pStyle w:val="Tekstpodstawowy"/>
        <w:numPr>
          <w:ilvl w:val="0"/>
          <w:numId w:val="19"/>
        </w:numPr>
        <w:tabs>
          <w:tab w:val="left" w:pos="0"/>
          <w:tab w:val="left" w:pos="284"/>
          <w:tab w:val="left" w:pos="4320"/>
          <w:tab w:val="left" w:pos="4386"/>
          <w:tab w:val="left" w:pos="5661"/>
        </w:tabs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232C8A">
        <w:rPr>
          <w:rFonts w:asciiTheme="minorHAnsi" w:hAnsiTheme="minorHAnsi" w:cstheme="minorHAnsi"/>
          <w:sz w:val="22"/>
          <w:szCs w:val="22"/>
        </w:rPr>
        <w:t>Minister Klimatu i Środowiska - Departament Geologii (ePUAP)</w:t>
      </w:r>
    </w:p>
    <w:p w14:paraId="177E1EDC" w14:textId="77777777" w:rsidR="00A5246A" w:rsidRPr="00232C8A" w:rsidRDefault="00A5246A" w:rsidP="00232C8A">
      <w:pPr>
        <w:spacing w:line="276" w:lineRule="auto"/>
        <w:rPr>
          <w:rFonts w:cstheme="minorHAnsi"/>
          <w:sz w:val="22"/>
          <w:szCs w:val="22"/>
        </w:rPr>
      </w:pPr>
      <w:r w:rsidRPr="00232C8A">
        <w:rPr>
          <w:rFonts w:cstheme="minorHAnsi"/>
          <w:sz w:val="22"/>
          <w:szCs w:val="22"/>
        </w:rPr>
        <w:t>4.  Dyrektor  Okręgowego Urzędu Górniczego w Poznaniu (ePUAP)</w:t>
      </w:r>
    </w:p>
    <w:p w14:paraId="5C72A148" w14:textId="77777777" w:rsidR="00A5246A" w:rsidRPr="00232C8A" w:rsidRDefault="00A5246A" w:rsidP="00232C8A">
      <w:pPr>
        <w:pStyle w:val="Tekstpodstawowywcity"/>
        <w:tabs>
          <w:tab w:val="left" w:pos="3960"/>
        </w:tabs>
        <w:spacing w:after="0" w:line="276" w:lineRule="auto"/>
        <w:ind w:left="0" w:right="-143"/>
        <w:rPr>
          <w:rFonts w:eastAsia="Luxi Sans" w:cstheme="minorHAnsi"/>
          <w:sz w:val="22"/>
          <w:szCs w:val="22"/>
        </w:rPr>
      </w:pPr>
      <w:r w:rsidRPr="00232C8A">
        <w:rPr>
          <w:rFonts w:eastAsia="Luxi Sans" w:cstheme="minorHAnsi"/>
          <w:sz w:val="22"/>
          <w:szCs w:val="22"/>
        </w:rPr>
        <w:t xml:space="preserve">5.  Narodowy Fundusz Ochrony Środowiska i Gospodarki Wodnej </w:t>
      </w:r>
      <w:r w:rsidRPr="00232C8A">
        <w:rPr>
          <w:rFonts w:cstheme="minorHAnsi"/>
          <w:sz w:val="22"/>
          <w:szCs w:val="22"/>
        </w:rPr>
        <w:t>(ePUAP)</w:t>
      </w:r>
      <w:r w:rsidRPr="00232C8A">
        <w:rPr>
          <w:rFonts w:eastAsia="Luxi Sans" w:cstheme="minorHAnsi"/>
          <w:sz w:val="22"/>
          <w:szCs w:val="22"/>
        </w:rPr>
        <w:t xml:space="preserve"> </w:t>
      </w:r>
    </w:p>
    <w:p w14:paraId="34A22C4F" w14:textId="2645AEB0" w:rsidR="00A5246A" w:rsidRPr="00232C8A" w:rsidRDefault="00A5246A" w:rsidP="00232C8A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232C8A">
        <w:rPr>
          <w:rFonts w:asciiTheme="minorHAnsi" w:eastAsia="Luxi Sans" w:hAnsiTheme="minorHAnsi" w:cstheme="minorHAnsi"/>
          <w:sz w:val="22"/>
          <w:szCs w:val="22"/>
        </w:rPr>
        <w:t xml:space="preserve">6.  </w:t>
      </w:r>
      <w:r w:rsidRPr="00232C8A">
        <w:rPr>
          <w:rFonts w:asciiTheme="minorHAnsi" w:hAnsiTheme="minorHAnsi" w:cstheme="minorHAnsi"/>
          <w:sz w:val="22"/>
          <w:szCs w:val="22"/>
        </w:rPr>
        <w:t>Państwowy Instytut Geologiczny - Państwowy Instytut Badawczy</w:t>
      </w:r>
      <w:r w:rsidR="00232C8A" w:rsidRPr="00232C8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32C8A">
        <w:rPr>
          <w:rFonts w:asciiTheme="minorHAnsi" w:eastAsia="Luxi Sans" w:hAnsiTheme="minorHAnsi" w:cstheme="minorHAnsi"/>
          <w:sz w:val="22"/>
          <w:szCs w:val="22"/>
        </w:rPr>
        <w:t>(</w:t>
      </w:r>
      <w:r w:rsidRPr="00232C8A">
        <w:rPr>
          <w:rFonts w:asciiTheme="minorHAnsi" w:hAnsiTheme="minorHAnsi" w:cstheme="minorHAnsi"/>
          <w:sz w:val="22"/>
          <w:szCs w:val="22"/>
        </w:rPr>
        <w:t>ePUAP)</w:t>
      </w:r>
    </w:p>
    <w:p w14:paraId="4C8AB4C8" w14:textId="77777777" w:rsidR="00A5246A" w:rsidRPr="00232C8A" w:rsidRDefault="00A5246A" w:rsidP="00232C8A">
      <w:pPr>
        <w:spacing w:line="276" w:lineRule="auto"/>
        <w:rPr>
          <w:rFonts w:cstheme="minorHAnsi"/>
          <w:sz w:val="22"/>
          <w:szCs w:val="22"/>
        </w:rPr>
      </w:pPr>
      <w:r w:rsidRPr="00232C8A">
        <w:rPr>
          <w:rFonts w:cstheme="minorHAnsi"/>
          <w:sz w:val="22"/>
          <w:szCs w:val="22"/>
        </w:rPr>
        <w:t>7.  Prezes Wyższego Urzędu Górniczego</w:t>
      </w:r>
      <w:r w:rsidRPr="00232C8A">
        <w:rPr>
          <w:rStyle w:val="h11"/>
          <w:rFonts w:cstheme="minorHAnsi"/>
          <w:sz w:val="22"/>
          <w:szCs w:val="22"/>
        </w:rPr>
        <w:t xml:space="preserve"> </w:t>
      </w:r>
      <w:r w:rsidRPr="00232C8A">
        <w:rPr>
          <w:rFonts w:cstheme="minorHAnsi"/>
          <w:sz w:val="22"/>
          <w:szCs w:val="22"/>
        </w:rPr>
        <w:t>(ePUAP)</w:t>
      </w:r>
    </w:p>
    <w:p w14:paraId="0F155D2C" w14:textId="77777777" w:rsidR="006569A0" w:rsidRPr="00255942" w:rsidRDefault="006569A0" w:rsidP="006569A0">
      <w:pPr>
        <w:pStyle w:val="Tekstpodstawowy"/>
        <w:tabs>
          <w:tab w:val="left" w:pos="39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6569A0" w:rsidRPr="00255942" w:rsidSect="00AC1F38">
      <w:footerReference w:type="default" r:id="rId9"/>
      <w:footerReference w:type="first" r:id="rId10"/>
      <w:pgSz w:w="11906" w:h="16838"/>
      <w:pgMar w:top="851" w:right="170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263D5" w14:textId="77777777" w:rsidR="0005145F" w:rsidRDefault="0005145F" w:rsidP="007D24CC">
      <w:r>
        <w:separator/>
      </w:r>
    </w:p>
  </w:endnote>
  <w:endnote w:type="continuationSeparator" w:id="0">
    <w:p w14:paraId="5A17D2D4" w14:textId="77777777" w:rsidR="0005145F" w:rsidRDefault="0005145F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611931"/>
      <w:docPartObj>
        <w:docPartGallery w:val="Page Numbers (Bottom of Page)"/>
        <w:docPartUnique/>
      </w:docPartObj>
    </w:sdtPr>
    <w:sdtEndPr/>
    <w:sdtContent>
      <w:p w14:paraId="56CEA2E4" w14:textId="1702DE7B" w:rsidR="005E77DD" w:rsidRDefault="005E77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08B">
          <w:rPr>
            <w:noProof/>
          </w:rPr>
          <w:t>3</w:t>
        </w:r>
        <w:r>
          <w:fldChar w:fldCharType="end"/>
        </w:r>
      </w:p>
    </w:sdtContent>
  </w:sdt>
  <w:p w14:paraId="19469AC6" w14:textId="77777777" w:rsidR="005E77DD" w:rsidRDefault="005E77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D8520" w14:textId="77777777" w:rsidR="00F17C98" w:rsidRPr="004E4070" w:rsidRDefault="00F17C98" w:rsidP="00F17C98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02EC7B" wp14:editId="4236EE0B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515BE8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570126" wp14:editId="34D3F0E3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968A3D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41CD0563" wp14:editId="71548765">
          <wp:simplePos x="0" y="0"/>
          <wp:positionH relativeFrom="margin">
            <wp:posOffset>3742690</wp:posOffset>
          </wp:positionH>
          <wp:positionV relativeFrom="margin">
            <wp:posOffset>9074150</wp:posOffset>
          </wp:positionV>
          <wp:extent cx="1984375" cy="64833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1D68F44B" w14:textId="77777777" w:rsidR="00F17C98" w:rsidRPr="00FF4EC8" w:rsidRDefault="00F17C98" w:rsidP="00F17C98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287C2525" w14:textId="3C2C2B25" w:rsidR="00F17C98" w:rsidRPr="00F17C98" w:rsidRDefault="00F17C98" w:rsidP="00F17C98">
    <w:pPr>
      <w:ind w:left="3280" w:hanging="3280"/>
      <w:rPr>
        <w:color w:val="000000" w:themeColor="text1"/>
        <w:sz w:val="14"/>
        <w:szCs w:val="14"/>
      </w:rPr>
    </w:pPr>
    <w:r w:rsidRPr="00D425BC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D425BC">
      <w:rPr>
        <w:sz w:val="14"/>
        <w:szCs w:val="14"/>
      </w:rPr>
      <w:t>dsk.sekretariat@umww.pl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3A8BB" w14:textId="77777777" w:rsidR="0005145F" w:rsidRDefault="0005145F" w:rsidP="007D24CC">
      <w:r>
        <w:separator/>
      </w:r>
    </w:p>
  </w:footnote>
  <w:footnote w:type="continuationSeparator" w:id="0">
    <w:p w14:paraId="556F4658" w14:textId="77777777" w:rsidR="0005145F" w:rsidRDefault="0005145F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8F21F1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Theme="minorHAnsi" w:hAnsiTheme="minorHAnsi"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96A15"/>
    <w:multiLevelType w:val="hybridMultilevel"/>
    <w:tmpl w:val="9CE20A08"/>
    <w:lvl w:ilvl="0" w:tplc="90D005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9100B"/>
    <w:multiLevelType w:val="hybridMultilevel"/>
    <w:tmpl w:val="733C3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A53D6"/>
    <w:multiLevelType w:val="hybridMultilevel"/>
    <w:tmpl w:val="0298DBA6"/>
    <w:lvl w:ilvl="0" w:tplc="190E9E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56951"/>
    <w:multiLevelType w:val="hybridMultilevel"/>
    <w:tmpl w:val="4E8A5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E0BF4"/>
    <w:multiLevelType w:val="hybridMultilevel"/>
    <w:tmpl w:val="CA6C1F2A"/>
    <w:lvl w:ilvl="0" w:tplc="56C8BC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841D8"/>
    <w:multiLevelType w:val="hybridMultilevel"/>
    <w:tmpl w:val="550051F0"/>
    <w:lvl w:ilvl="0" w:tplc="90D005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84A89"/>
    <w:multiLevelType w:val="hybridMultilevel"/>
    <w:tmpl w:val="27DC9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04BA7"/>
    <w:multiLevelType w:val="hybridMultilevel"/>
    <w:tmpl w:val="5C802D14"/>
    <w:lvl w:ilvl="0" w:tplc="0415000F">
      <w:start w:val="1"/>
      <w:numFmt w:val="decimal"/>
      <w:lvlText w:val="%1."/>
      <w:lvlJc w:val="left"/>
      <w:pPr>
        <w:ind w:left="570" w:hanging="360"/>
      </w:pPr>
    </w:lvl>
    <w:lvl w:ilvl="1" w:tplc="04150019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>
      <w:start w:val="1"/>
      <w:numFmt w:val="decimal"/>
      <w:lvlText w:val="%4."/>
      <w:lvlJc w:val="left"/>
      <w:pPr>
        <w:ind w:left="2730" w:hanging="360"/>
      </w:pPr>
      <w:rPr>
        <w:rFonts w:hint="default"/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2E8A23DF"/>
    <w:multiLevelType w:val="hybridMultilevel"/>
    <w:tmpl w:val="95CC6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0438E"/>
    <w:multiLevelType w:val="hybridMultilevel"/>
    <w:tmpl w:val="E38E4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AE6C67"/>
    <w:multiLevelType w:val="hybridMultilevel"/>
    <w:tmpl w:val="E674B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9119A"/>
    <w:multiLevelType w:val="hybridMultilevel"/>
    <w:tmpl w:val="D996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22743"/>
    <w:multiLevelType w:val="hybridMultilevel"/>
    <w:tmpl w:val="DEEA5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3298E"/>
    <w:multiLevelType w:val="hybridMultilevel"/>
    <w:tmpl w:val="E0A2604A"/>
    <w:lvl w:ilvl="0" w:tplc="041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 w15:restartNumberingAfterBreak="0">
    <w:nsid w:val="4D307EDF"/>
    <w:multiLevelType w:val="hybridMultilevel"/>
    <w:tmpl w:val="2AAA2730"/>
    <w:lvl w:ilvl="0" w:tplc="90D005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96D01"/>
    <w:multiLevelType w:val="hybridMultilevel"/>
    <w:tmpl w:val="DF78BAF4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A2515C1"/>
    <w:multiLevelType w:val="hybridMultilevel"/>
    <w:tmpl w:val="BC2C6618"/>
    <w:lvl w:ilvl="0" w:tplc="922406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1478B"/>
    <w:multiLevelType w:val="hybridMultilevel"/>
    <w:tmpl w:val="24227A22"/>
    <w:lvl w:ilvl="0" w:tplc="7C625A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A00CD"/>
    <w:multiLevelType w:val="hybridMultilevel"/>
    <w:tmpl w:val="2BCA2CFE"/>
    <w:lvl w:ilvl="0" w:tplc="EBC446A2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12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14"/>
  </w:num>
  <w:num w:numId="12">
    <w:abstractNumId w:val="2"/>
  </w:num>
  <w:num w:numId="13">
    <w:abstractNumId w:val="15"/>
  </w:num>
  <w:num w:numId="14">
    <w:abstractNumId w:val="17"/>
  </w:num>
  <w:num w:numId="15">
    <w:abstractNumId w:val="16"/>
  </w:num>
  <w:num w:numId="16">
    <w:abstractNumId w:val="7"/>
  </w:num>
  <w:num w:numId="17">
    <w:abstractNumId w:val="18"/>
  </w:num>
  <w:num w:numId="18">
    <w:abstractNumId w:val="13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6B97"/>
    <w:rsid w:val="00011D6A"/>
    <w:rsid w:val="000133A7"/>
    <w:rsid w:val="00015522"/>
    <w:rsid w:val="00030F31"/>
    <w:rsid w:val="0005145F"/>
    <w:rsid w:val="000C36AE"/>
    <w:rsid w:val="000D4756"/>
    <w:rsid w:val="000D6B08"/>
    <w:rsid w:val="000D7ECD"/>
    <w:rsid w:val="00103413"/>
    <w:rsid w:val="001136E8"/>
    <w:rsid w:val="00141065"/>
    <w:rsid w:val="0014263A"/>
    <w:rsid w:val="0014668C"/>
    <w:rsid w:val="001642D8"/>
    <w:rsid w:val="00194E31"/>
    <w:rsid w:val="001A3D98"/>
    <w:rsid w:val="001B1AA9"/>
    <w:rsid w:val="001C21F8"/>
    <w:rsid w:val="001D5A39"/>
    <w:rsid w:val="00201AC7"/>
    <w:rsid w:val="002041A4"/>
    <w:rsid w:val="002245EB"/>
    <w:rsid w:val="00232C8A"/>
    <w:rsid w:val="002454CD"/>
    <w:rsid w:val="0024774A"/>
    <w:rsid w:val="002520FC"/>
    <w:rsid w:val="002601A4"/>
    <w:rsid w:val="002622A3"/>
    <w:rsid w:val="002651BC"/>
    <w:rsid w:val="0028131E"/>
    <w:rsid w:val="00285E06"/>
    <w:rsid w:val="002B58FC"/>
    <w:rsid w:val="002B79D1"/>
    <w:rsid w:val="002E0BE2"/>
    <w:rsid w:val="002E155A"/>
    <w:rsid w:val="002E5D9B"/>
    <w:rsid w:val="002F4DE9"/>
    <w:rsid w:val="00317A77"/>
    <w:rsid w:val="003265C1"/>
    <w:rsid w:val="00346F2F"/>
    <w:rsid w:val="00347BDF"/>
    <w:rsid w:val="00360596"/>
    <w:rsid w:val="00376FEE"/>
    <w:rsid w:val="00377B43"/>
    <w:rsid w:val="003839FA"/>
    <w:rsid w:val="00384A8F"/>
    <w:rsid w:val="003C0E44"/>
    <w:rsid w:val="003E4390"/>
    <w:rsid w:val="003E561B"/>
    <w:rsid w:val="003F43E8"/>
    <w:rsid w:val="00407C54"/>
    <w:rsid w:val="004136C1"/>
    <w:rsid w:val="0042742F"/>
    <w:rsid w:val="00432C44"/>
    <w:rsid w:val="004617EB"/>
    <w:rsid w:val="00463720"/>
    <w:rsid w:val="00467C01"/>
    <w:rsid w:val="00483E9E"/>
    <w:rsid w:val="004857B4"/>
    <w:rsid w:val="00496F54"/>
    <w:rsid w:val="00497EB1"/>
    <w:rsid w:val="004A5AB3"/>
    <w:rsid w:val="004A62B9"/>
    <w:rsid w:val="004C097F"/>
    <w:rsid w:val="004E43D0"/>
    <w:rsid w:val="004F4A0A"/>
    <w:rsid w:val="00500EF1"/>
    <w:rsid w:val="005018AE"/>
    <w:rsid w:val="00507120"/>
    <w:rsid w:val="0051159A"/>
    <w:rsid w:val="0051471E"/>
    <w:rsid w:val="005172B2"/>
    <w:rsid w:val="00521095"/>
    <w:rsid w:val="0052141E"/>
    <w:rsid w:val="00550BF4"/>
    <w:rsid w:val="005531E5"/>
    <w:rsid w:val="0055508B"/>
    <w:rsid w:val="0056314E"/>
    <w:rsid w:val="005755F3"/>
    <w:rsid w:val="005861CF"/>
    <w:rsid w:val="005C787C"/>
    <w:rsid w:val="005D14DE"/>
    <w:rsid w:val="005E77DD"/>
    <w:rsid w:val="0060197E"/>
    <w:rsid w:val="00605FB2"/>
    <w:rsid w:val="006360F6"/>
    <w:rsid w:val="006564A8"/>
    <w:rsid w:val="006569A0"/>
    <w:rsid w:val="00666AC3"/>
    <w:rsid w:val="00672152"/>
    <w:rsid w:val="00674099"/>
    <w:rsid w:val="00680BEC"/>
    <w:rsid w:val="006A30F1"/>
    <w:rsid w:val="006B5317"/>
    <w:rsid w:val="006C58CE"/>
    <w:rsid w:val="006D6F33"/>
    <w:rsid w:val="006D7EEA"/>
    <w:rsid w:val="006E04BD"/>
    <w:rsid w:val="006F214E"/>
    <w:rsid w:val="00700F41"/>
    <w:rsid w:val="00704400"/>
    <w:rsid w:val="007072EE"/>
    <w:rsid w:val="0071399A"/>
    <w:rsid w:val="00720AE4"/>
    <w:rsid w:val="0076273E"/>
    <w:rsid w:val="00781D6D"/>
    <w:rsid w:val="007C5479"/>
    <w:rsid w:val="007C73DD"/>
    <w:rsid w:val="007D20A7"/>
    <w:rsid w:val="007D24CC"/>
    <w:rsid w:val="007D47F3"/>
    <w:rsid w:val="008001B5"/>
    <w:rsid w:val="00803169"/>
    <w:rsid w:val="00803A5F"/>
    <w:rsid w:val="00811238"/>
    <w:rsid w:val="00813DA7"/>
    <w:rsid w:val="00860CFC"/>
    <w:rsid w:val="008612A4"/>
    <w:rsid w:val="00865353"/>
    <w:rsid w:val="00882BDA"/>
    <w:rsid w:val="008967B8"/>
    <w:rsid w:val="008A08DE"/>
    <w:rsid w:val="008D43B4"/>
    <w:rsid w:val="008D7EF8"/>
    <w:rsid w:val="00935A76"/>
    <w:rsid w:val="00935B25"/>
    <w:rsid w:val="0094557F"/>
    <w:rsid w:val="009644C8"/>
    <w:rsid w:val="009676E3"/>
    <w:rsid w:val="00967BF4"/>
    <w:rsid w:val="009A5EDF"/>
    <w:rsid w:val="009A70A4"/>
    <w:rsid w:val="009C6E48"/>
    <w:rsid w:val="009D39F5"/>
    <w:rsid w:val="009D6D90"/>
    <w:rsid w:val="009E6B77"/>
    <w:rsid w:val="009F1725"/>
    <w:rsid w:val="009F529E"/>
    <w:rsid w:val="009F755E"/>
    <w:rsid w:val="00A02923"/>
    <w:rsid w:val="00A07A7C"/>
    <w:rsid w:val="00A123C8"/>
    <w:rsid w:val="00A14EA8"/>
    <w:rsid w:val="00A20626"/>
    <w:rsid w:val="00A258B8"/>
    <w:rsid w:val="00A3644E"/>
    <w:rsid w:val="00A51623"/>
    <w:rsid w:val="00A5246A"/>
    <w:rsid w:val="00A73F38"/>
    <w:rsid w:val="00AC1F38"/>
    <w:rsid w:val="00AC4B93"/>
    <w:rsid w:val="00AC6494"/>
    <w:rsid w:val="00AE4697"/>
    <w:rsid w:val="00B01010"/>
    <w:rsid w:val="00B2441A"/>
    <w:rsid w:val="00B54CB4"/>
    <w:rsid w:val="00B70CC0"/>
    <w:rsid w:val="00B92A7A"/>
    <w:rsid w:val="00B93C8F"/>
    <w:rsid w:val="00BA1127"/>
    <w:rsid w:val="00BA1A99"/>
    <w:rsid w:val="00BA501C"/>
    <w:rsid w:val="00BA5933"/>
    <w:rsid w:val="00BA65E6"/>
    <w:rsid w:val="00BD6078"/>
    <w:rsid w:val="00BE2C50"/>
    <w:rsid w:val="00BF4311"/>
    <w:rsid w:val="00BF53A8"/>
    <w:rsid w:val="00C04930"/>
    <w:rsid w:val="00C05297"/>
    <w:rsid w:val="00C1234E"/>
    <w:rsid w:val="00C17BA7"/>
    <w:rsid w:val="00C20C35"/>
    <w:rsid w:val="00C21202"/>
    <w:rsid w:val="00C2728D"/>
    <w:rsid w:val="00C317D7"/>
    <w:rsid w:val="00C52D12"/>
    <w:rsid w:val="00C5664F"/>
    <w:rsid w:val="00C57744"/>
    <w:rsid w:val="00CB019A"/>
    <w:rsid w:val="00CB7D29"/>
    <w:rsid w:val="00CD011F"/>
    <w:rsid w:val="00CD1C76"/>
    <w:rsid w:val="00CF1B99"/>
    <w:rsid w:val="00D0069F"/>
    <w:rsid w:val="00D239D4"/>
    <w:rsid w:val="00D425BC"/>
    <w:rsid w:val="00D51AB8"/>
    <w:rsid w:val="00D71A6D"/>
    <w:rsid w:val="00D936EB"/>
    <w:rsid w:val="00D979B0"/>
    <w:rsid w:val="00DC54AE"/>
    <w:rsid w:val="00DE0854"/>
    <w:rsid w:val="00E128C6"/>
    <w:rsid w:val="00E40782"/>
    <w:rsid w:val="00E50468"/>
    <w:rsid w:val="00E5136C"/>
    <w:rsid w:val="00E66035"/>
    <w:rsid w:val="00E70CEA"/>
    <w:rsid w:val="00E7180D"/>
    <w:rsid w:val="00E76337"/>
    <w:rsid w:val="00E90C36"/>
    <w:rsid w:val="00EA5514"/>
    <w:rsid w:val="00EA56FA"/>
    <w:rsid w:val="00EA69BE"/>
    <w:rsid w:val="00EE553C"/>
    <w:rsid w:val="00EE6FA6"/>
    <w:rsid w:val="00EF78DE"/>
    <w:rsid w:val="00F0634F"/>
    <w:rsid w:val="00F17C98"/>
    <w:rsid w:val="00F23973"/>
    <w:rsid w:val="00F255B2"/>
    <w:rsid w:val="00F44BB5"/>
    <w:rsid w:val="00F5206F"/>
    <w:rsid w:val="00F53DD4"/>
    <w:rsid w:val="00F560D9"/>
    <w:rsid w:val="00F575A2"/>
    <w:rsid w:val="00F61B53"/>
    <w:rsid w:val="00F6636C"/>
    <w:rsid w:val="00F710A8"/>
    <w:rsid w:val="00F7778B"/>
    <w:rsid w:val="00F87507"/>
    <w:rsid w:val="00F915F0"/>
    <w:rsid w:val="00F94F10"/>
    <w:rsid w:val="00FB1595"/>
    <w:rsid w:val="00FC1847"/>
    <w:rsid w:val="00FE35C4"/>
    <w:rsid w:val="00FE4D91"/>
    <w:rsid w:val="00FE5C45"/>
    <w:rsid w:val="00FF27FD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33463B76-56F1-4279-8362-E9B58ED7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4A8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D1C7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5A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rsid w:val="00CD1C7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5A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5A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5A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C27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2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2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2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2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28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7409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601A4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01A4"/>
    <w:rPr>
      <w:rFonts w:ascii="Times New Roman" w:eastAsia="Times New Roman" w:hAnsi="Times New Roman" w:cs="Times New Roman"/>
      <w:lang w:eastAsia="pl-PL"/>
    </w:rPr>
  </w:style>
  <w:style w:type="paragraph" w:customStyle="1" w:styleId="bold">
    <w:name w:val="bold"/>
    <w:basedOn w:val="Normalny"/>
    <w:rsid w:val="002601A4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627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6273E"/>
  </w:style>
  <w:style w:type="paragraph" w:styleId="Tekstpodstawowy2">
    <w:name w:val="Body Text 2"/>
    <w:basedOn w:val="Normalny"/>
    <w:link w:val="Tekstpodstawowy2Znak"/>
    <w:uiPriority w:val="99"/>
    <w:unhideWhenUsed/>
    <w:rsid w:val="00CD1C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D1C76"/>
  </w:style>
  <w:style w:type="character" w:customStyle="1" w:styleId="Nagwek2Znak">
    <w:name w:val="Nagłówek 2 Znak"/>
    <w:basedOn w:val="Domylnaczcionkaakapitu"/>
    <w:link w:val="Nagwek2"/>
    <w:semiHidden/>
    <w:rsid w:val="00CD1C76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CD1C7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5A3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5A3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5A3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5A3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D5A3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D5A39"/>
  </w:style>
  <w:style w:type="paragraph" w:styleId="Tekstpodstawowy3">
    <w:name w:val="Body Text 3"/>
    <w:basedOn w:val="Normalny"/>
    <w:link w:val="Tekstpodstawowy3Znak"/>
    <w:rsid w:val="001D5A39"/>
    <w:pPr>
      <w:spacing w:after="1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A3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h11">
    <w:name w:val="h11"/>
    <w:rsid w:val="00A5246A"/>
    <w:rPr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21EA-9DB0-4C36-BBDB-9048F808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Bartkowiak Lukasz</cp:lastModifiedBy>
  <cp:revision>2</cp:revision>
  <cp:lastPrinted>2025-02-04T08:55:00Z</cp:lastPrinted>
  <dcterms:created xsi:type="dcterms:W3CDTF">2025-02-13T13:18:00Z</dcterms:created>
  <dcterms:modified xsi:type="dcterms:W3CDTF">2025-02-13T13:18:00Z</dcterms:modified>
</cp:coreProperties>
</file>