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384B" w14:textId="77777777" w:rsidR="0051471E" w:rsidRDefault="00811238" w:rsidP="005861CF">
      <w:pPr>
        <w:spacing w:line="276" w:lineRule="auto"/>
        <w:jc w:val="right"/>
        <w:rPr>
          <w:rFonts w:cstheme="minorHAnsi"/>
        </w:rPr>
      </w:pPr>
      <w:r w:rsidRPr="005861CF">
        <w:rPr>
          <w:rFonts w:cstheme="minorHAnsi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61CF">
        <w:rPr>
          <w:rFonts w:cstheme="minorHAnsi"/>
        </w:rPr>
        <w:tab/>
      </w:r>
      <w:r w:rsidRPr="005861CF">
        <w:rPr>
          <w:rFonts w:cstheme="minorHAnsi"/>
        </w:rPr>
        <w:tab/>
      </w:r>
      <w:r w:rsidR="002601A4" w:rsidRPr="005861CF">
        <w:rPr>
          <w:rFonts w:cstheme="minorHAnsi"/>
        </w:rPr>
        <w:t xml:space="preserve">         </w:t>
      </w:r>
      <w:r w:rsidR="00F17C98" w:rsidRPr="005861CF">
        <w:rPr>
          <w:rFonts w:cstheme="minorHAnsi"/>
        </w:rPr>
        <w:t xml:space="preserve"> </w:t>
      </w:r>
    </w:p>
    <w:p w14:paraId="16EB7E81" w14:textId="0FA1E3E3" w:rsidR="00A02923" w:rsidRPr="005861CF" w:rsidRDefault="00811238" w:rsidP="005861CF">
      <w:pPr>
        <w:spacing w:line="276" w:lineRule="auto"/>
        <w:jc w:val="right"/>
        <w:rPr>
          <w:rFonts w:cstheme="minorHAnsi"/>
        </w:rPr>
      </w:pPr>
      <w:r w:rsidRPr="005861CF">
        <w:rPr>
          <w:rFonts w:cstheme="minorHAnsi"/>
        </w:rPr>
        <w:t xml:space="preserve">Poznań, dnia </w:t>
      </w:r>
      <w:r w:rsidR="008C04D0">
        <w:rPr>
          <w:rFonts w:cstheme="minorHAnsi"/>
        </w:rPr>
        <w:t>1</w:t>
      </w:r>
      <w:r w:rsidR="00F77E76">
        <w:rPr>
          <w:rFonts w:cstheme="minorHAnsi"/>
        </w:rPr>
        <w:t>9</w:t>
      </w:r>
      <w:r w:rsidR="008C04D0">
        <w:rPr>
          <w:rFonts w:cstheme="minorHAnsi"/>
        </w:rPr>
        <w:t xml:space="preserve"> marca 202</w:t>
      </w:r>
      <w:r w:rsidR="00A179EE">
        <w:rPr>
          <w:rFonts w:cstheme="minorHAnsi"/>
        </w:rPr>
        <w:t>5</w:t>
      </w:r>
      <w:r w:rsidR="002601A4" w:rsidRPr="005861CF">
        <w:rPr>
          <w:rFonts w:cstheme="minorHAnsi"/>
        </w:rPr>
        <w:t xml:space="preserve"> r.</w:t>
      </w:r>
    </w:p>
    <w:p w14:paraId="224D710B" w14:textId="3D7D5401" w:rsidR="00811238" w:rsidRPr="0051471E" w:rsidRDefault="001D5A39" w:rsidP="005861CF">
      <w:pPr>
        <w:spacing w:line="276" w:lineRule="auto"/>
        <w:ind w:left="2124" w:right="-568" w:firstLine="708"/>
        <w:rPr>
          <w:rFonts w:cstheme="minorHAnsi"/>
          <w:sz w:val="22"/>
          <w:szCs w:val="22"/>
        </w:rPr>
      </w:pPr>
      <w:r w:rsidRPr="005861CF">
        <w:rPr>
          <w:rFonts w:cstheme="minorHAnsi"/>
        </w:rPr>
        <w:t xml:space="preserve">      </w:t>
      </w:r>
      <w:r w:rsidR="002601A4" w:rsidRPr="005861CF">
        <w:rPr>
          <w:rFonts w:cstheme="minorHAnsi"/>
        </w:rPr>
        <w:t xml:space="preserve">      </w:t>
      </w:r>
      <w:r w:rsidR="0030797E">
        <w:rPr>
          <w:rFonts w:cstheme="minorHAnsi"/>
        </w:rPr>
        <w:t xml:space="preserve">     </w:t>
      </w:r>
      <w:r w:rsidR="0014668C" w:rsidRPr="0051471E">
        <w:rPr>
          <w:rFonts w:cstheme="minorHAnsi"/>
          <w:sz w:val="22"/>
          <w:szCs w:val="22"/>
        </w:rPr>
        <w:t>z</w:t>
      </w:r>
      <w:r w:rsidR="002601A4" w:rsidRPr="0051471E">
        <w:rPr>
          <w:rFonts w:cstheme="minorHAnsi"/>
          <w:sz w:val="22"/>
          <w:szCs w:val="22"/>
        </w:rPr>
        <w:t>a dowodem doręczenia</w:t>
      </w:r>
    </w:p>
    <w:p w14:paraId="35B1F9BF" w14:textId="77777777" w:rsidR="00811238" w:rsidRPr="005861CF" w:rsidRDefault="00811238" w:rsidP="005861CF">
      <w:pPr>
        <w:spacing w:line="276" w:lineRule="auto"/>
        <w:ind w:right="-568"/>
        <w:rPr>
          <w:rFonts w:cstheme="minorHAnsi"/>
        </w:rPr>
      </w:pPr>
      <w:r w:rsidRPr="005861CF">
        <w:rPr>
          <w:rFonts w:cstheme="minorHAnsi"/>
        </w:rPr>
        <w:tab/>
        <w:t xml:space="preserve">      </w:t>
      </w:r>
    </w:p>
    <w:p w14:paraId="7B31A46B" w14:textId="1003219C" w:rsidR="00EA56FA" w:rsidRPr="005861CF" w:rsidRDefault="006C58CE" w:rsidP="00083407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5861CF">
        <w:rPr>
          <w:rFonts w:asciiTheme="minorHAnsi" w:hAnsiTheme="minorHAnsi" w:cstheme="minorHAnsi"/>
          <w:bCs/>
        </w:rPr>
        <w:t>DSK-V.7422.</w:t>
      </w:r>
      <w:r w:rsidR="00832757">
        <w:rPr>
          <w:rFonts w:asciiTheme="minorHAnsi" w:hAnsiTheme="minorHAnsi" w:cstheme="minorHAnsi"/>
          <w:bCs/>
        </w:rPr>
        <w:t>10</w:t>
      </w:r>
      <w:r w:rsidRPr="005861CF">
        <w:rPr>
          <w:rFonts w:asciiTheme="minorHAnsi" w:hAnsiTheme="minorHAnsi" w:cstheme="minorHAnsi"/>
          <w:bCs/>
        </w:rPr>
        <w:t>.202</w:t>
      </w:r>
      <w:r w:rsidR="00832757">
        <w:rPr>
          <w:rFonts w:asciiTheme="minorHAnsi" w:hAnsiTheme="minorHAnsi" w:cstheme="minorHAnsi"/>
          <w:bCs/>
        </w:rPr>
        <w:t>5</w:t>
      </w:r>
    </w:p>
    <w:p w14:paraId="188565FB" w14:textId="75FDE3CB" w:rsidR="001D5A39" w:rsidRPr="005861CF" w:rsidRDefault="001D5A39" w:rsidP="00083407">
      <w:pPr>
        <w:pStyle w:val="Nagwek5"/>
        <w:spacing w:before="240" w:line="276" w:lineRule="auto"/>
        <w:rPr>
          <w:rFonts w:asciiTheme="minorHAnsi" w:hAnsiTheme="minorHAnsi" w:cstheme="minorHAnsi"/>
          <w:b/>
          <w:color w:val="auto"/>
        </w:rPr>
      </w:pPr>
      <w:r w:rsidRPr="005861CF">
        <w:rPr>
          <w:rFonts w:asciiTheme="minorHAnsi" w:hAnsiTheme="minorHAnsi" w:cstheme="minorHAnsi"/>
          <w:b/>
          <w:color w:val="auto"/>
        </w:rPr>
        <w:t>DECYZJA</w:t>
      </w:r>
    </w:p>
    <w:p w14:paraId="63A16C96" w14:textId="0A1A9124" w:rsidR="001D5A39" w:rsidRPr="005861CF" w:rsidRDefault="001D5A39" w:rsidP="00D7355B">
      <w:pPr>
        <w:pStyle w:val="Akapitzlist"/>
        <w:spacing w:before="240" w:line="276" w:lineRule="auto"/>
        <w:ind w:left="0"/>
        <w:rPr>
          <w:rFonts w:cstheme="minorHAnsi"/>
          <w:iCs/>
        </w:rPr>
      </w:pPr>
      <w:r w:rsidRPr="005861CF">
        <w:rPr>
          <w:rFonts w:cstheme="minorHAnsi"/>
        </w:rPr>
        <w:t xml:space="preserve">Na podstawie art. 38 ust. 1 pkt </w:t>
      </w:r>
      <w:r w:rsidR="0051471E">
        <w:rPr>
          <w:rFonts w:cstheme="minorHAnsi"/>
        </w:rPr>
        <w:t>1</w:t>
      </w:r>
      <w:r w:rsidR="004940E1">
        <w:rPr>
          <w:rFonts w:cstheme="minorHAnsi"/>
        </w:rPr>
        <w:t xml:space="preserve"> i ust. 2,</w:t>
      </w:r>
      <w:r w:rsidR="00B61680">
        <w:rPr>
          <w:rFonts w:cstheme="minorHAnsi"/>
        </w:rPr>
        <w:t xml:space="preserve"> </w:t>
      </w:r>
      <w:r w:rsidRPr="005861CF">
        <w:rPr>
          <w:rFonts w:cstheme="minorHAnsi"/>
        </w:rPr>
        <w:t xml:space="preserve">art. 156 ust. 1 pkt 2 i art. 161 ust. 1 ustawy </w:t>
      </w:r>
      <w:r w:rsidR="004940E1">
        <w:rPr>
          <w:rFonts w:cstheme="minorHAnsi"/>
        </w:rPr>
        <w:br/>
      </w:r>
      <w:r w:rsidRPr="005861CF">
        <w:rPr>
          <w:rFonts w:cstheme="minorHAnsi"/>
        </w:rPr>
        <w:t xml:space="preserve">z dnia 9 czerwca 2011 r. - Prawo geologiczne i górnicze </w:t>
      </w:r>
      <w:r w:rsidR="00FE35C4" w:rsidRPr="00103FE6">
        <w:rPr>
          <w:rFonts w:cstheme="minorHAnsi"/>
        </w:rPr>
        <w:t>(tekst jednolity: Dz. U. z 202</w:t>
      </w:r>
      <w:r w:rsidR="00A179EE">
        <w:rPr>
          <w:rFonts w:cstheme="minorHAnsi"/>
        </w:rPr>
        <w:t>4</w:t>
      </w:r>
      <w:r w:rsidR="00FE35C4" w:rsidRPr="00103FE6">
        <w:rPr>
          <w:rFonts w:cstheme="minorHAnsi"/>
        </w:rPr>
        <w:t> r., poz.</w:t>
      </w:r>
      <w:r w:rsidR="00A179EE">
        <w:rPr>
          <w:rFonts w:cstheme="minorHAnsi"/>
        </w:rPr>
        <w:t xml:space="preserve"> 1290</w:t>
      </w:r>
      <w:r w:rsidR="0030797E">
        <w:rPr>
          <w:rFonts w:cstheme="minorHAnsi"/>
        </w:rPr>
        <w:t xml:space="preserve"> ze zm.</w:t>
      </w:r>
      <w:r w:rsidR="00FE35C4" w:rsidRPr="00103FE6">
        <w:rPr>
          <w:rFonts w:cstheme="minorHAnsi"/>
          <w:bCs/>
          <w:iCs/>
        </w:rPr>
        <w:t>)</w:t>
      </w:r>
      <w:r w:rsidR="00FE35C4">
        <w:rPr>
          <w:rFonts w:cstheme="minorHAnsi"/>
          <w:bCs/>
          <w:iCs/>
        </w:rPr>
        <w:t xml:space="preserve"> </w:t>
      </w:r>
      <w:r w:rsidRPr="005861CF">
        <w:rPr>
          <w:rFonts w:cstheme="minorHAnsi"/>
        </w:rPr>
        <w:t xml:space="preserve">oraz art. 104 ustawy z dnia 14 czerwca 1960 r. - Kodeks postępowania administracyjnego </w:t>
      </w:r>
      <w:r w:rsidR="00FE35C4" w:rsidRPr="00103FE6">
        <w:rPr>
          <w:rFonts w:cstheme="minorHAnsi"/>
        </w:rPr>
        <w:t>(tekst jedno</w:t>
      </w:r>
      <w:r w:rsidR="00A179EE">
        <w:rPr>
          <w:rFonts w:cstheme="minorHAnsi"/>
        </w:rPr>
        <w:t>lity:  Dz. U. z 2024</w:t>
      </w:r>
      <w:r w:rsidR="00FE35C4" w:rsidRPr="00103FE6">
        <w:rPr>
          <w:rFonts w:cstheme="minorHAnsi"/>
        </w:rPr>
        <w:t xml:space="preserve"> r., poz. </w:t>
      </w:r>
      <w:r w:rsidR="00A179EE">
        <w:rPr>
          <w:rFonts w:cstheme="minorHAnsi"/>
        </w:rPr>
        <w:t>5</w:t>
      </w:r>
      <w:r w:rsidR="00FE35C4" w:rsidRPr="00103FE6">
        <w:rPr>
          <w:rFonts w:cstheme="minorHAnsi"/>
        </w:rPr>
        <w:t>7</w:t>
      </w:r>
      <w:r w:rsidR="00A179EE">
        <w:rPr>
          <w:rFonts w:cstheme="minorHAnsi"/>
        </w:rPr>
        <w:t>2</w:t>
      </w:r>
      <w:r w:rsidR="00FE35C4" w:rsidRPr="00103FE6">
        <w:rPr>
          <w:rFonts w:cstheme="minorHAnsi"/>
        </w:rPr>
        <w:t>)</w:t>
      </w:r>
      <w:r w:rsidR="00FE35C4">
        <w:rPr>
          <w:rFonts w:cstheme="minorHAnsi"/>
        </w:rPr>
        <w:t>,</w:t>
      </w:r>
    </w:p>
    <w:p w14:paraId="42CF9FB1" w14:textId="77777777" w:rsidR="001D5A39" w:rsidRPr="00E40782" w:rsidRDefault="001D5A39" w:rsidP="00083407">
      <w:pPr>
        <w:pStyle w:val="Nagwek5"/>
        <w:spacing w:before="360" w:line="276" w:lineRule="auto"/>
        <w:rPr>
          <w:rFonts w:asciiTheme="minorHAnsi" w:hAnsiTheme="minorHAnsi" w:cstheme="minorHAnsi"/>
          <w:b/>
          <w:iCs/>
          <w:color w:val="auto"/>
        </w:rPr>
      </w:pPr>
      <w:r w:rsidRPr="00E40782">
        <w:rPr>
          <w:rFonts w:asciiTheme="minorHAnsi" w:hAnsiTheme="minorHAnsi" w:cstheme="minorHAnsi"/>
          <w:b/>
          <w:iCs/>
          <w:color w:val="auto"/>
        </w:rPr>
        <w:t>ORZEKAM</w:t>
      </w:r>
    </w:p>
    <w:p w14:paraId="2AC7CDBD" w14:textId="2FE89754" w:rsidR="001D5A39" w:rsidRPr="005861CF" w:rsidRDefault="001D5A39" w:rsidP="00A179EE">
      <w:pPr>
        <w:spacing w:before="360" w:line="276" w:lineRule="auto"/>
        <w:ind w:left="284" w:hanging="284"/>
        <w:rPr>
          <w:rFonts w:cstheme="minorHAnsi"/>
        </w:rPr>
      </w:pPr>
      <w:r w:rsidRPr="005861CF">
        <w:rPr>
          <w:rFonts w:cstheme="minorHAnsi"/>
        </w:rPr>
        <w:t xml:space="preserve"> </w:t>
      </w:r>
      <w:r w:rsidRPr="005861CF">
        <w:rPr>
          <w:rFonts w:cstheme="minorHAnsi"/>
          <w:b/>
        </w:rPr>
        <w:t>I.</w:t>
      </w:r>
      <w:r w:rsidRPr="005861CF">
        <w:rPr>
          <w:rFonts w:cstheme="minorHAnsi"/>
        </w:rPr>
        <w:t xml:space="preserve"> </w:t>
      </w:r>
      <w:r w:rsidRPr="005861CF">
        <w:rPr>
          <w:rFonts w:cstheme="minorHAnsi"/>
          <w:b/>
        </w:rPr>
        <w:t xml:space="preserve">Stwierdzić z urzędu </w:t>
      </w:r>
      <w:r w:rsidRPr="005861CF">
        <w:rPr>
          <w:rStyle w:val="Odwoaniedokomentarza"/>
          <w:rFonts w:cstheme="minorHAnsi"/>
          <w:sz w:val="24"/>
          <w:szCs w:val="24"/>
          <w:lang w:eastAsia="pl-PL"/>
        </w:rPr>
        <w:t>w</w:t>
      </w:r>
      <w:r w:rsidRPr="005861CF">
        <w:rPr>
          <w:rFonts w:cstheme="minorHAnsi"/>
        </w:rPr>
        <w:t>ygaśnięcie,</w:t>
      </w:r>
      <w:r w:rsidRPr="005861CF">
        <w:rPr>
          <w:rFonts w:cstheme="minorHAnsi"/>
          <w:b/>
        </w:rPr>
        <w:t xml:space="preserve"> </w:t>
      </w:r>
      <w:r w:rsidRPr="005861CF">
        <w:rPr>
          <w:rFonts w:cstheme="minorHAnsi"/>
        </w:rPr>
        <w:t xml:space="preserve">z upływem dnia </w:t>
      </w:r>
      <w:r w:rsidR="002F4C96">
        <w:rPr>
          <w:rFonts w:cstheme="minorHAnsi"/>
        </w:rPr>
        <w:t xml:space="preserve">31 </w:t>
      </w:r>
      <w:r w:rsidR="00A179EE">
        <w:rPr>
          <w:rFonts w:cstheme="minorHAnsi"/>
        </w:rPr>
        <w:t>grudnia</w:t>
      </w:r>
      <w:r w:rsidR="00DF7281">
        <w:rPr>
          <w:rFonts w:cstheme="minorHAnsi"/>
        </w:rPr>
        <w:t xml:space="preserve"> </w:t>
      </w:r>
      <w:r w:rsidR="002F4C96">
        <w:rPr>
          <w:rFonts w:cstheme="minorHAnsi"/>
        </w:rPr>
        <w:t>199</w:t>
      </w:r>
      <w:r w:rsidR="00A179EE">
        <w:rPr>
          <w:rFonts w:cstheme="minorHAnsi"/>
        </w:rPr>
        <w:t>6</w:t>
      </w:r>
      <w:r w:rsidR="00FE35C4" w:rsidRPr="00FD6D4F">
        <w:rPr>
          <w:rFonts w:cstheme="minorHAnsi"/>
        </w:rPr>
        <w:t xml:space="preserve"> r.</w:t>
      </w:r>
      <w:r w:rsidRPr="005861CF">
        <w:rPr>
          <w:rFonts w:cstheme="minorHAnsi"/>
        </w:rPr>
        <w:t xml:space="preserve">, koncesji </w:t>
      </w:r>
      <w:r w:rsidR="00E40782">
        <w:rPr>
          <w:rFonts w:cstheme="minorHAnsi"/>
        </w:rPr>
        <w:br/>
      </w:r>
      <w:r w:rsidRPr="005861CF">
        <w:rPr>
          <w:rFonts w:cstheme="minorHAnsi"/>
          <w:spacing w:val="-10"/>
          <w:w w:val="105"/>
        </w:rPr>
        <w:t xml:space="preserve">na </w:t>
      </w:r>
      <w:r w:rsidR="009D39F5">
        <w:rPr>
          <w:rFonts w:cstheme="minorHAnsi"/>
          <w:spacing w:val="-10"/>
          <w:w w:val="105"/>
        </w:rPr>
        <w:t>w</w:t>
      </w:r>
      <w:r w:rsidRPr="005861CF">
        <w:rPr>
          <w:rFonts w:cstheme="minorHAnsi"/>
        </w:rPr>
        <w:t xml:space="preserve">ydobywanie </w:t>
      </w:r>
      <w:r w:rsidR="002F4C96">
        <w:rPr>
          <w:rFonts w:cstheme="minorHAnsi"/>
        </w:rPr>
        <w:t xml:space="preserve">kopaliny </w:t>
      </w:r>
      <w:r w:rsidR="002F4C96" w:rsidRPr="002F4C96">
        <w:rPr>
          <w:rFonts w:cstheme="minorHAnsi"/>
        </w:rPr>
        <w:t xml:space="preserve">ze złoża </w:t>
      </w:r>
      <w:r w:rsidR="00A179EE">
        <w:rPr>
          <w:rFonts w:cstheme="minorHAnsi"/>
        </w:rPr>
        <w:t xml:space="preserve">surowców ilastych i schudzających </w:t>
      </w:r>
      <w:r w:rsidR="00A179EE" w:rsidRPr="00036F00">
        <w:rPr>
          <w:rFonts w:cstheme="minorHAnsi"/>
        </w:rPr>
        <w:t>„</w:t>
      </w:r>
      <w:proofErr w:type="spellStart"/>
      <w:r w:rsidR="00A179EE">
        <w:rPr>
          <w:rFonts w:cstheme="minorHAnsi"/>
        </w:rPr>
        <w:t>Ostrowieczko</w:t>
      </w:r>
      <w:proofErr w:type="spellEnd"/>
      <w:r w:rsidR="00A179EE" w:rsidRPr="00036F00">
        <w:rPr>
          <w:rFonts w:cstheme="minorHAnsi"/>
        </w:rPr>
        <w:t>”</w:t>
      </w:r>
      <w:r w:rsidR="00A179EE" w:rsidRPr="00036F00">
        <w:rPr>
          <w:rFonts w:cstheme="minorHAnsi"/>
          <w:spacing w:val="-10"/>
          <w:w w:val="105"/>
        </w:rPr>
        <w:t xml:space="preserve"> </w:t>
      </w:r>
      <w:r w:rsidR="00A179EE" w:rsidRPr="00036F00">
        <w:rPr>
          <w:rFonts w:cstheme="minorHAnsi"/>
        </w:rPr>
        <w:t xml:space="preserve">położonego w miejscowości </w:t>
      </w:r>
      <w:proofErr w:type="spellStart"/>
      <w:r w:rsidR="00A179EE">
        <w:rPr>
          <w:rFonts w:cstheme="minorHAnsi"/>
        </w:rPr>
        <w:t>Ostrowieczko</w:t>
      </w:r>
      <w:proofErr w:type="spellEnd"/>
      <w:r w:rsidR="00A179EE" w:rsidRPr="00036F00">
        <w:rPr>
          <w:rFonts w:cstheme="minorHAnsi"/>
        </w:rPr>
        <w:t xml:space="preserve">, gmina </w:t>
      </w:r>
      <w:r w:rsidR="00A179EE">
        <w:rPr>
          <w:rFonts w:cstheme="minorHAnsi"/>
        </w:rPr>
        <w:t>Dolsk</w:t>
      </w:r>
      <w:r w:rsidR="00A179EE" w:rsidRPr="00036F00">
        <w:rPr>
          <w:rFonts w:cstheme="minorHAnsi"/>
        </w:rPr>
        <w:t xml:space="preserve">, powiat </w:t>
      </w:r>
      <w:r w:rsidR="00A179EE">
        <w:rPr>
          <w:rFonts w:cstheme="minorHAnsi"/>
        </w:rPr>
        <w:t>śremski</w:t>
      </w:r>
      <w:r w:rsidR="006564A8" w:rsidRPr="006564A8">
        <w:rPr>
          <w:rFonts w:cstheme="minorHAnsi"/>
        </w:rPr>
        <w:t xml:space="preserve">, udzielonej </w:t>
      </w:r>
      <w:r w:rsidR="000D7ECD">
        <w:rPr>
          <w:rFonts w:cstheme="minorHAnsi"/>
        </w:rPr>
        <w:t xml:space="preserve">przez </w:t>
      </w:r>
      <w:r w:rsidR="002F4C96" w:rsidRPr="002F4C96">
        <w:rPr>
          <w:rFonts w:cstheme="minorHAnsi"/>
        </w:rPr>
        <w:t>Wojewod</w:t>
      </w:r>
      <w:r w:rsidR="002F4C96">
        <w:rPr>
          <w:rFonts w:cstheme="minorHAnsi"/>
        </w:rPr>
        <w:t>ę</w:t>
      </w:r>
      <w:r w:rsidR="002F4C96" w:rsidRPr="002F4C96">
        <w:rPr>
          <w:rFonts w:cstheme="minorHAnsi"/>
        </w:rPr>
        <w:t xml:space="preserve"> </w:t>
      </w:r>
      <w:r w:rsidR="00A179EE">
        <w:rPr>
          <w:rFonts w:cstheme="minorHAnsi"/>
        </w:rPr>
        <w:t>Poznańskiego</w:t>
      </w:r>
      <w:r w:rsidR="002F4C96" w:rsidRPr="002F4C96">
        <w:rPr>
          <w:rFonts w:cstheme="minorHAnsi"/>
        </w:rPr>
        <w:t xml:space="preserve"> </w:t>
      </w:r>
      <w:r w:rsidR="00641674">
        <w:rPr>
          <w:rFonts w:cstheme="minorHAnsi"/>
        </w:rPr>
        <w:t xml:space="preserve">decyzją </w:t>
      </w:r>
      <w:r w:rsidR="00A179EE">
        <w:rPr>
          <w:rFonts w:cstheme="minorHAnsi"/>
        </w:rPr>
        <w:br/>
      </w:r>
      <w:r w:rsidR="002F4C96" w:rsidRPr="002F4C96">
        <w:rPr>
          <w:rFonts w:cstheme="minorHAnsi"/>
        </w:rPr>
        <w:t xml:space="preserve">znak: </w:t>
      </w:r>
      <w:r w:rsidR="00A179EE">
        <w:rPr>
          <w:rFonts w:cstheme="minorHAnsi"/>
        </w:rPr>
        <w:t>OS-X-GS-8514-45/91 z dnia 14 marca 1992 r.</w:t>
      </w:r>
      <w:r w:rsidR="00A179EE" w:rsidRPr="00036F00">
        <w:rPr>
          <w:rFonts w:cstheme="minorHAnsi"/>
        </w:rPr>
        <w:t xml:space="preserve">, </w:t>
      </w:r>
      <w:r w:rsidR="00A179EE">
        <w:rPr>
          <w:rFonts w:cstheme="minorHAnsi"/>
        </w:rPr>
        <w:t>zmienion</w:t>
      </w:r>
      <w:r w:rsidR="00DF7281">
        <w:rPr>
          <w:rFonts w:cstheme="minorHAnsi"/>
        </w:rPr>
        <w:t>ej</w:t>
      </w:r>
      <w:r w:rsidR="00A179EE">
        <w:rPr>
          <w:rFonts w:cstheme="minorHAnsi"/>
        </w:rPr>
        <w:t xml:space="preserve"> </w:t>
      </w:r>
      <w:r w:rsidR="00B9028D">
        <w:rPr>
          <w:rFonts w:cstheme="minorHAnsi"/>
        </w:rPr>
        <w:t xml:space="preserve">decyzją </w:t>
      </w:r>
      <w:r w:rsidR="00B9028D">
        <w:rPr>
          <w:rFonts w:cstheme="minorHAnsi"/>
        </w:rPr>
        <w:br/>
      </w:r>
      <w:r w:rsidR="00DF7281">
        <w:rPr>
          <w:rFonts w:cstheme="minorHAnsi"/>
        </w:rPr>
        <w:t xml:space="preserve">Wojewody Poznańskiego </w:t>
      </w:r>
      <w:r w:rsidR="00A179EE">
        <w:rPr>
          <w:rFonts w:cstheme="minorHAnsi"/>
        </w:rPr>
        <w:t>znak: OS.X-7514-9/95 z dnia 18 sierpnia 1995 r.</w:t>
      </w:r>
      <w:r w:rsidR="00832757">
        <w:rPr>
          <w:rFonts w:cstheme="minorHAnsi"/>
        </w:rPr>
        <w:t>,</w:t>
      </w:r>
      <w:r w:rsidR="00A179EE">
        <w:rPr>
          <w:rFonts w:cstheme="minorHAnsi"/>
        </w:rPr>
        <w:t xml:space="preserve"> </w:t>
      </w:r>
      <w:r w:rsidR="000D7ECD">
        <w:rPr>
          <w:rFonts w:cstheme="minorHAnsi"/>
        </w:rPr>
        <w:t>Przedsiębiorcy</w:t>
      </w:r>
      <w:r w:rsidR="002F4C96">
        <w:rPr>
          <w:rFonts w:cstheme="minorHAnsi"/>
        </w:rPr>
        <w:t>:</w:t>
      </w:r>
      <w:r w:rsidR="0030797E">
        <w:rPr>
          <w:rFonts w:cstheme="minorHAnsi"/>
        </w:rPr>
        <w:t xml:space="preserve"> </w:t>
      </w:r>
      <w:r w:rsidR="00A179EE">
        <w:rPr>
          <w:rFonts w:cstheme="minorHAnsi"/>
        </w:rPr>
        <w:t>Poznańskie</w:t>
      </w:r>
      <w:r w:rsidR="00B9028D">
        <w:rPr>
          <w:rFonts w:cstheme="minorHAnsi"/>
        </w:rPr>
        <w:t>mu Przedsiębiorstwu</w:t>
      </w:r>
      <w:r w:rsidR="00A179EE">
        <w:rPr>
          <w:rFonts w:cstheme="minorHAnsi"/>
        </w:rPr>
        <w:t xml:space="preserve"> Ceramiki Budowlanej,</w:t>
      </w:r>
      <w:r w:rsidR="00A179EE" w:rsidRPr="00036F00">
        <w:rPr>
          <w:rFonts w:cstheme="minorHAnsi"/>
        </w:rPr>
        <w:t xml:space="preserve"> z siedzibą </w:t>
      </w:r>
      <w:r w:rsidR="00A179EE">
        <w:rPr>
          <w:rFonts w:cstheme="minorHAnsi"/>
        </w:rPr>
        <w:t xml:space="preserve">przy ul. Grunwaldzkiej 21, </w:t>
      </w:r>
      <w:r w:rsidR="00A179EE" w:rsidRPr="00545F90">
        <w:rPr>
          <w:rFonts w:cstheme="minorHAnsi"/>
        </w:rPr>
        <w:t>60-783 Poznań</w:t>
      </w:r>
      <w:r w:rsidR="006564A8">
        <w:rPr>
          <w:rFonts w:cstheme="minorHAnsi"/>
        </w:rPr>
        <w:t>.</w:t>
      </w:r>
      <w:r w:rsidR="00FE35C4" w:rsidRPr="00FE35C4">
        <w:rPr>
          <w:rFonts w:cstheme="minorHAnsi"/>
        </w:rPr>
        <w:t xml:space="preserve"> </w:t>
      </w:r>
    </w:p>
    <w:p w14:paraId="71254941" w14:textId="0B1B37F8" w:rsidR="002E155A" w:rsidRDefault="001D5A39" w:rsidP="00A179EE">
      <w:pPr>
        <w:spacing w:before="120" w:after="360" w:line="276" w:lineRule="auto"/>
        <w:ind w:left="284" w:hanging="284"/>
        <w:rPr>
          <w:rFonts w:cstheme="minorHAnsi"/>
        </w:rPr>
      </w:pPr>
      <w:r w:rsidRPr="005861CF">
        <w:rPr>
          <w:rFonts w:cstheme="minorHAnsi"/>
          <w:b/>
        </w:rPr>
        <w:t>II. Zlikwidować</w:t>
      </w:r>
      <w:r w:rsidRPr="005861CF">
        <w:rPr>
          <w:rFonts w:cstheme="minorHAnsi"/>
        </w:rPr>
        <w:t xml:space="preserve"> obszar i teren górniczy „</w:t>
      </w:r>
      <w:proofErr w:type="spellStart"/>
      <w:r w:rsidR="00A179EE">
        <w:rPr>
          <w:rFonts w:cstheme="minorHAnsi"/>
        </w:rPr>
        <w:t>Ostrowieczko</w:t>
      </w:r>
      <w:proofErr w:type="spellEnd"/>
      <w:r w:rsidRPr="005861CF">
        <w:rPr>
          <w:rFonts w:cstheme="minorHAnsi"/>
        </w:rPr>
        <w:t xml:space="preserve">” utworzony </w:t>
      </w:r>
      <w:r w:rsidR="00DF7281">
        <w:rPr>
          <w:rFonts w:cstheme="minorHAnsi"/>
        </w:rPr>
        <w:t>przez</w:t>
      </w:r>
      <w:r w:rsidRPr="005861CF">
        <w:rPr>
          <w:rFonts w:cstheme="minorHAnsi"/>
        </w:rPr>
        <w:t xml:space="preserve"> </w:t>
      </w:r>
      <w:r w:rsidR="002F4C96">
        <w:rPr>
          <w:rFonts w:cstheme="minorHAnsi"/>
        </w:rPr>
        <w:t>Wojewod</w:t>
      </w:r>
      <w:r w:rsidR="00DF7281">
        <w:rPr>
          <w:rFonts w:cstheme="minorHAnsi"/>
        </w:rPr>
        <w:t>ę</w:t>
      </w:r>
      <w:r w:rsidR="002F4C96">
        <w:rPr>
          <w:rFonts w:cstheme="minorHAnsi"/>
        </w:rPr>
        <w:t xml:space="preserve"> </w:t>
      </w:r>
      <w:r w:rsidR="00A179EE">
        <w:rPr>
          <w:rFonts w:cstheme="minorHAnsi"/>
        </w:rPr>
        <w:t xml:space="preserve">Poznańskiego </w:t>
      </w:r>
      <w:r w:rsidR="00DF7281">
        <w:rPr>
          <w:rFonts w:cstheme="minorHAnsi"/>
        </w:rPr>
        <w:t xml:space="preserve">decyzją </w:t>
      </w:r>
      <w:r w:rsidR="00A179EE">
        <w:rPr>
          <w:rFonts w:cstheme="minorHAnsi"/>
        </w:rPr>
        <w:t>znak: OS.X-7514-9/95 z dnia 18 sierpnia 1995 r.</w:t>
      </w:r>
    </w:p>
    <w:p w14:paraId="458EB89D" w14:textId="693B1D5E" w:rsidR="001D5A39" w:rsidRPr="005861CF" w:rsidRDefault="001D5A39" w:rsidP="00083407">
      <w:pPr>
        <w:pStyle w:val="Tekstpodstawowy2"/>
        <w:tabs>
          <w:tab w:val="left" w:pos="284"/>
        </w:tabs>
        <w:spacing w:before="120" w:after="0" w:line="276" w:lineRule="auto"/>
        <w:ind w:left="284" w:hanging="284"/>
        <w:rPr>
          <w:rFonts w:cstheme="minorHAnsi"/>
          <w:b/>
          <w:i/>
        </w:rPr>
      </w:pPr>
      <w:r w:rsidRPr="005861CF">
        <w:rPr>
          <w:rFonts w:cstheme="minorHAnsi"/>
          <w:b/>
        </w:rPr>
        <w:t>UZASADNIENIE</w:t>
      </w:r>
    </w:p>
    <w:p w14:paraId="11449214" w14:textId="5CF703F5" w:rsidR="000A27CD" w:rsidRDefault="00641674" w:rsidP="00D7355B">
      <w:pPr>
        <w:spacing w:before="240" w:line="276" w:lineRule="auto"/>
        <w:rPr>
          <w:rFonts w:cstheme="minorHAnsi"/>
        </w:rPr>
      </w:pPr>
      <w:r w:rsidRPr="00641674">
        <w:rPr>
          <w:rFonts w:cstheme="minorHAnsi"/>
        </w:rPr>
        <w:t>Wojewod</w:t>
      </w:r>
      <w:r>
        <w:rPr>
          <w:rFonts w:cstheme="minorHAnsi"/>
        </w:rPr>
        <w:t>a</w:t>
      </w:r>
      <w:r w:rsidRPr="00641674">
        <w:rPr>
          <w:rFonts w:cstheme="minorHAnsi"/>
        </w:rPr>
        <w:t xml:space="preserve"> </w:t>
      </w:r>
      <w:r w:rsidR="00B9028D">
        <w:rPr>
          <w:rFonts w:cstheme="minorHAnsi"/>
        </w:rPr>
        <w:t xml:space="preserve">Poznański </w:t>
      </w:r>
      <w:r>
        <w:rPr>
          <w:rFonts w:cstheme="minorHAnsi"/>
        </w:rPr>
        <w:t>decyzją</w:t>
      </w:r>
      <w:r w:rsidRPr="00641674">
        <w:rPr>
          <w:rFonts w:cstheme="minorHAnsi"/>
        </w:rPr>
        <w:t xml:space="preserve"> znak: </w:t>
      </w:r>
      <w:r w:rsidR="00B9028D">
        <w:rPr>
          <w:rFonts w:cstheme="minorHAnsi"/>
        </w:rPr>
        <w:t>OS-X-GS-8514-45/91 z dnia 14 marca 1992 r.</w:t>
      </w:r>
      <w:r w:rsidR="00B9028D" w:rsidRPr="00036F00">
        <w:rPr>
          <w:rFonts w:cstheme="minorHAnsi"/>
        </w:rPr>
        <w:t xml:space="preserve">, </w:t>
      </w:r>
      <w:r w:rsidR="00B9028D">
        <w:rPr>
          <w:rFonts w:cstheme="minorHAnsi"/>
        </w:rPr>
        <w:t>zmienioną decyzją Wojewody Poznańskiego znak: OS.X-7514-9/95 z dnia 18 sierpnia 1995 r.</w:t>
      </w:r>
      <w:r w:rsidR="002E155A">
        <w:rPr>
          <w:rFonts w:cstheme="minorHAnsi"/>
        </w:rPr>
        <w:t xml:space="preserve">, </w:t>
      </w:r>
      <w:r w:rsidR="001D5A39" w:rsidRPr="005861CF">
        <w:rPr>
          <w:rFonts w:cstheme="minorHAnsi"/>
        </w:rPr>
        <w:t xml:space="preserve">udzielił </w:t>
      </w:r>
      <w:r w:rsidR="00496F54" w:rsidRPr="00496F54">
        <w:rPr>
          <w:rFonts w:cstheme="minorHAnsi"/>
        </w:rPr>
        <w:t>Przedsiębiorcy</w:t>
      </w:r>
      <w:r>
        <w:rPr>
          <w:rFonts w:cstheme="minorHAnsi"/>
        </w:rPr>
        <w:t>:</w:t>
      </w:r>
      <w:r w:rsidR="00496F54" w:rsidRPr="00496F54">
        <w:rPr>
          <w:rFonts w:cstheme="minorHAnsi"/>
        </w:rPr>
        <w:t xml:space="preserve"> </w:t>
      </w:r>
      <w:r w:rsidR="00B9028D">
        <w:rPr>
          <w:rFonts w:cstheme="minorHAnsi"/>
        </w:rPr>
        <w:t>Poznańskiemu Przedsiębiorstwu Ceramiki Budowlanej,</w:t>
      </w:r>
      <w:r w:rsidR="00B9028D" w:rsidRPr="00036F00">
        <w:rPr>
          <w:rFonts w:cstheme="minorHAnsi"/>
        </w:rPr>
        <w:t xml:space="preserve"> z siedzibą </w:t>
      </w:r>
      <w:r w:rsidR="00B9028D">
        <w:rPr>
          <w:rFonts w:cstheme="minorHAnsi"/>
        </w:rPr>
        <w:t xml:space="preserve">przy ul. Grunwaldzkiej 21, </w:t>
      </w:r>
      <w:r w:rsidR="00B9028D" w:rsidRPr="00545F90">
        <w:rPr>
          <w:rFonts w:cstheme="minorHAnsi"/>
        </w:rPr>
        <w:t>60-783 Poznań</w:t>
      </w:r>
      <w:r w:rsidR="001D5A39" w:rsidRPr="005861CF">
        <w:rPr>
          <w:rFonts w:cstheme="minorHAnsi"/>
        </w:rPr>
        <w:t>,</w:t>
      </w:r>
      <w:r w:rsidR="00AC1F38">
        <w:rPr>
          <w:rFonts w:cstheme="minorHAnsi"/>
        </w:rPr>
        <w:t xml:space="preserve"> </w:t>
      </w:r>
      <w:r w:rsidR="00496F54" w:rsidRPr="005861CF">
        <w:rPr>
          <w:rFonts w:cstheme="minorHAnsi"/>
        </w:rPr>
        <w:t xml:space="preserve">koncesji </w:t>
      </w:r>
      <w:r w:rsidR="00496F54" w:rsidRPr="005861CF">
        <w:rPr>
          <w:rFonts w:cstheme="minorHAnsi"/>
          <w:spacing w:val="-10"/>
          <w:w w:val="105"/>
        </w:rPr>
        <w:t xml:space="preserve">na </w:t>
      </w:r>
      <w:r w:rsidR="00B9028D">
        <w:rPr>
          <w:rFonts w:cstheme="minorHAnsi"/>
          <w:spacing w:val="-10"/>
          <w:w w:val="105"/>
        </w:rPr>
        <w:t xml:space="preserve">wydobywanie </w:t>
      </w:r>
      <w:r w:rsidR="00B9028D" w:rsidRPr="00B9028D">
        <w:rPr>
          <w:rFonts w:cstheme="minorHAnsi"/>
          <w:spacing w:val="-10"/>
          <w:w w:val="105"/>
        </w:rPr>
        <w:t>kopaliny ze złoża surowców ilastych i schudzających „</w:t>
      </w:r>
      <w:proofErr w:type="spellStart"/>
      <w:r w:rsidR="00B9028D" w:rsidRPr="00B9028D">
        <w:rPr>
          <w:rFonts w:cstheme="minorHAnsi"/>
          <w:spacing w:val="-10"/>
          <w:w w:val="105"/>
        </w:rPr>
        <w:t>Ostrowieczko</w:t>
      </w:r>
      <w:proofErr w:type="spellEnd"/>
      <w:r w:rsidR="00B9028D" w:rsidRPr="00B9028D">
        <w:rPr>
          <w:rFonts w:cstheme="minorHAnsi"/>
          <w:spacing w:val="-10"/>
          <w:w w:val="105"/>
        </w:rPr>
        <w:t xml:space="preserve">” położonego w miejscowości </w:t>
      </w:r>
      <w:proofErr w:type="spellStart"/>
      <w:r w:rsidR="00B9028D" w:rsidRPr="00B9028D">
        <w:rPr>
          <w:rFonts w:cstheme="minorHAnsi"/>
          <w:spacing w:val="-10"/>
          <w:w w:val="105"/>
        </w:rPr>
        <w:t>Ostrowieczko</w:t>
      </w:r>
      <w:proofErr w:type="spellEnd"/>
      <w:r w:rsidR="00B9028D" w:rsidRPr="00B9028D">
        <w:rPr>
          <w:rFonts w:cstheme="minorHAnsi"/>
          <w:spacing w:val="-10"/>
          <w:w w:val="105"/>
        </w:rPr>
        <w:t>, gmina Dolsk, powiat śremski</w:t>
      </w:r>
      <w:r w:rsidR="00496F54">
        <w:rPr>
          <w:rFonts w:cstheme="minorHAnsi"/>
        </w:rPr>
        <w:t>,</w:t>
      </w:r>
      <w:r w:rsidR="00496F54" w:rsidRPr="005861CF">
        <w:rPr>
          <w:rFonts w:cstheme="minorHAnsi"/>
        </w:rPr>
        <w:t xml:space="preserve"> </w:t>
      </w:r>
      <w:r w:rsidR="001D5A39" w:rsidRPr="005861CF">
        <w:rPr>
          <w:rFonts w:cstheme="minorHAnsi"/>
        </w:rPr>
        <w:t xml:space="preserve">z terminem obowiązywania do dnia </w:t>
      </w:r>
      <w:r>
        <w:rPr>
          <w:rFonts w:cstheme="minorHAnsi"/>
        </w:rPr>
        <w:br/>
      </w:r>
      <w:r w:rsidRPr="00641674">
        <w:rPr>
          <w:rFonts w:cstheme="minorHAnsi"/>
        </w:rPr>
        <w:t xml:space="preserve">31 </w:t>
      </w:r>
      <w:r w:rsidR="00B9028D">
        <w:rPr>
          <w:rFonts w:cstheme="minorHAnsi"/>
        </w:rPr>
        <w:t>grudnia</w:t>
      </w:r>
      <w:r w:rsidRPr="00641674">
        <w:rPr>
          <w:rFonts w:cstheme="minorHAnsi"/>
        </w:rPr>
        <w:t xml:space="preserve"> 199</w:t>
      </w:r>
      <w:r w:rsidR="00B9028D">
        <w:rPr>
          <w:rFonts w:cstheme="minorHAnsi"/>
        </w:rPr>
        <w:t>6</w:t>
      </w:r>
      <w:r w:rsidRPr="00641674">
        <w:rPr>
          <w:rFonts w:cstheme="minorHAnsi"/>
        </w:rPr>
        <w:t xml:space="preserve"> r</w:t>
      </w:r>
      <w:r w:rsidR="00102D87">
        <w:rPr>
          <w:rFonts w:cstheme="minorHAnsi"/>
        </w:rPr>
        <w:t>.</w:t>
      </w:r>
      <w:r w:rsidR="00C17BA7">
        <w:rPr>
          <w:rFonts w:cstheme="minorHAnsi"/>
        </w:rPr>
        <w:t xml:space="preserve"> </w:t>
      </w:r>
      <w:r w:rsidR="00287795">
        <w:rPr>
          <w:rFonts w:cstheme="minorHAnsi"/>
        </w:rPr>
        <w:br/>
      </w:r>
      <w:r w:rsidR="00F77E76" w:rsidRPr="00DF1185">
        <w:rPr>
          <w:rFonts w:cstheme="minorHAnsi"/>
        </w:rPr>
        <w:t xml:space="preserve">Właściwość  rzeczowa  Marszałka Województwa Wielkopolskiego wynika z art. 38 </w:t>
      </w:r>
      <w:r w:rsidR="00F77E76">
        <w:rPr>
          <w:rFonts w:cstheme="minorHAnsi"/>
        </w:rPr>
        <w:br/>
      </w:r>
      <w:r w:rsidR="00F77E76" w:rsidRPr="00DF1185">
        <w:rPr>
          <w:rFonts w:cstheme="minorHAnsi"/>
        </w:rPr>
        <w:t xml:space="preserve">ust. 2 w związku z art. 156 ust. 1 pkt 2 i art. 161 ust. 1 Prawa geologicznego i górniczego. </w:t>
      </w:r>
      <w:r w:rsidR="00F77E76">
        <w:rPr>
          <w:rFonts w:cstheme="minorHAnsi"/>
        </w:rPr>
        <w:br/>
      </w:r>
      <w:r w:rsidR="005872EA" w:rsidRPr="005861CF">
        <w:rPr>
          <w:rFonts w:cstheme="minorHAnsi"/>
        </w:rPr>
        <w:t>Tutejszy Organ pismem znak: DSK-</w:t>
      </w:r>
      <w:r w:rsidR="005872EA">
        <w:rPr>
          <w:rFonts w:cstheme="minorHAnsi"/>
        </w:rPr>
        <w:t>V</w:t>
      </w:r>
      <w:r w:rsidR="005872EA" w:rsidRPr="005861CF">
        <w:rPr>
          <w:rFonts w:cstheme="minorHAnsi"/>
        </w:rPr>
        <w:t>.7422.</w:t>
      </w:r>
      <w:r w:rsidR="00B9028D">
        <w:rPr>
          <w:rFonts w:cstheme="minorHAnsi"/>
        </w:rPr>
        <w:t>10</w:t>
      </w:r>
      <w:r w:rsidR="005872EA" w:rsidRPr="005861CF">
        <w:rPr>
          <w:rFonts w:cstheme="minorHAnsi"/>
        </w:rPr>
        <w:t>.202</w:t>
      </w:r>
      <w:r w:rsidR="00B9028D">
        <w:rPr>
          <w:rFonts w:cstheme="minorHAnsi"/>
        </w:rPr>
        <w:t>5</w:t>
      </w:r>
      <w:r w:rsidR="005872EA" w:rsidRPr="005861CF">
        <w:rPr>
          <w:rFonts w:cstheme="minorHAnsi"/>
        </w:rPr>
        <w:t xml:space="preserve"> z dnia </w:t>
      </w:r>
      <w:r w:rsidR="00B9028D">
        <w:rPr>
          <w:rFonts w:cstheme="minorHAnsi"/>
        </w:rPr>
        <w:t>20 lutego 2025</w:t>
      </w:r>
      <w:r w:rsidR="005872EA" w:rsidRPr="005861CF">
        <w:rPr>
          <w:rFonts w:cstheme="minorHAnsi"/>
        </w:rPr>
        <w:t xml:space="preserve"> r. </w:t>
      </w:r>
      <w:r w:rsidR="005872EA" w:rsidRPr="006564A8">
        <w:rPr>
          <w:rFonts w:cstheme="minorHAnsi"/>
        </w:rPr>
        <w:t xml:space="preserve">poinformował Strony o wszczęciu postępowania administracyjnego oraz o możliwości wypowiedzenia się, co do zebranych materiałów przed wydaniem rozstrzygnięcia </w:t>
      </w:r>
      <w:r w:rsidR="005872EA">
        <w:rPr>
          <w:rFonts w:cstheme="minorHAnsi"/>
        </w:rPr>
        <w:br/>
      </w:r>
      <w:r w:rsidR="005872EA" w:rsidRPr="006564A8">
        <w:rPr>
          <w:rFonts w:cstheme="minorHAnsi"/>
        </w:rPr>
        <w:t xml:space="preserve">w sprawie. Strony nie skorzystały z przysługującego im </w:t>
      </w:r>
      <w:r w:rsidR="00D7355B">
        <w:rPr>
          <w:rFonts w:cstheme="minorHAnsi"/>
        </w:rPr>
        <w:t>u</w:t>
      </w:r>
      <w:r w:rsidR="005872EA" w:rsidRPr="006564A8">
        <w:rPr>
          <w:rFonts w:cstheme="minorHAnsi"/>
        </w:rPr>
        <w:t>prawnienia.</w:t>
      </w:r>
      <w:r w:rsidR="005872EA">
        <w:rPr>
          <w:rFonts w:cstheme="minorHAnsi"/>
        </w:rPr>
        <w:br/>
      </w:r>
      <w:r w:rsidR="00546AF5">
        <w:rPr>
          <w:rFonts w:cstheme="minorHAnsi"/>
        </w:rPr>
        <w:br/>
      </w:r>
      <w:r w:rsidR="00287795" w:rsidRPr="00287795">
        <w:rPr>
          <w:rFonts w:cstheme="minorHAnsi"/>
        </w:rPr>
        <w:lastRenderedPageBreak/>
        <w:t>Jedną z okoliczności implikujących wygaśnięcie koncesji, enumeratywnie wymienionych w art. 38 ust. 1 ustawy Prawo geologiczne i górnicze, jest upływ czasu, na jaki została udzielona. Wówczas właściwy organ koncesyjny obowiązany jest stwierdzić wygaśnięcie koncesji, w drodze decyzji (art. 38 ust. 2 ww. ustawy).</w:t>
      </w:r>
      <w:r w:rsidR="00287795" w:rsidRPr="00287795">
        <w:rPr>
          <w:rFonts w:cstheme="minorHAnsi"/>
        </w:rPr>
        <w:br/>
        <w:t>Decyzja w tym przedmiocie ma charakter deklaratoryjny, gdyż stwierdza zaistnienie określonego skutku prawnego wynikającego wprost z przepisów prawa materialnego.</w:t>
      </w:r>
      <w:r w:rsidR="00287795" w:rsidRPr="00287795">
        <w:rPr>
          <w:rFonts w:cstheme="minorHAnsi"/>
        </w:rPr>
        <w:br/>
        <w:t xml:space="preserve">Na gruncie rozpatrywanej sprawy tutejszy Organ uznał, iż koncesja na wydobywanie kopaliny ze złoża </w:t>
      </w:r>
      <w:r w:rsidR="00B9028D" w:rsidRPr="00B9028D">
        <w:rPr>
          <w:rFonts w:cstheme="minorHAnsi"/>
          <w:spacing w:val="-10"/>
          <w:w w:val="105"/>
        </w:rPr>
        <w:t>surowców ilastych i schudzających „</w:t>
      </w:r>
      <w:proofErr w:type="spellStart"/>
      <w:r w:rsidR="00B9028D" w:rsidRPr="00B9028D">
        <w:rPr>
          <w:rFonts w:cstheme="minorHAnsi"/>
          <w:spacing w:val="-10"/>
          <w:w w:val="105"/>
        </w:rPr>
        <w:t>Ostrowieczko</w:t>
      </w:r>
      <w:proofErr w:type="spellEnd"/>
      <w:r w:rsidR="00B9028D" w:rsidRPr="00B9028D">
        <w:rPr>
          <w:rFonts w:cstheme="minorHAnsi"/>
          <w:spacing w:val="-10"/>
          <w:w w:val="105"/>
        </w:rPr>
        <w:t xml:space="preserve">” położonego </w:t>
      </w:r>
      <w:r w:rsidR="00B9028D">
        <w:rPr>
          <w:rFonts w:cstheme="minorHAnsi"/>
          <w:spacing w:val="-10"/>
          <w:w w:val="105"/>
        </w:rPr>
        <w:br/>
      </w:r>
      <w:r w:rsidR="00B9028D" w:rsidRPr="00B9028D">
        <w:rPr>
          <w:rFonts w:cstheme="minorHAnsi"/>
          <w:spacing w:val="-10"/>
          <w:w w:val="105"/>
        </w:rPr>
        <w:t xml:space="preserve">w miejscowości </w:t>
      </w:r>
      <w:proofErr w:type="spellStart"/>
      <w:r w:rsidR="00B9028D" w:rsidRPr="00B9028D">
        <w:rPr>
          <w:rFonts w:cstheme="minorHAnsi"/>
          <w:spacing w:val="-10"/>
          <w:w w:val="105"/>
        </w:rPr>
        <w:t>Ostrowieczko</w:t>
      </w:r>
      <w:proofErr w:type="spellEnd"/>
      <w:r w:rsidR="00B9028D" w:rsidRPr="00B9028D">
        <w:rPr>
          <w:rFonts w:cstheme="minorHAnsi"/>
          <w:spacing w:val="-10"/>
          <w:w w:val="105"/>
        </w:rPr>
        <w:t>, gmina Dolsk, powiat śremski</w:t>
      </w:r>
      <w:r w:rsidR="00287795" w:rsidRPr="00287795">
        <w:rPr>
          <w:rFonts w:cstheme="minorHAnsi"/>
        </w:rPr>
        <w:t xml:space="preserve">, wygasła w dacie terminu jej obowiązywania, tj. z dniem 31 </w:t>
      </w:r>
      <w:r w:rsidR="00B9028D">
        <w:rPr>
          <w:rFonts w:cstheme="minorHAnsi"/>
        </w:rPr>
        <w:t>grudnia</w:t>
      </w:r>
      <w:r w:rsidR="00287795" w:rsidRPr="00287795">
        <w:rPr>
          <w:rFonts w:cstheme="minorHAnsi"/>
        </w:rPr>
        <w:t xml:space="preserve"> 199</w:t>
      </w:r>
      <w:r w:rsidR="00B9028D">
        <w:rPr>
          <w:rFonts w:cstheme="minorHAnsi"/>
        </w:rPr>
        <w:t>6</w:t>
      </w:r>
      <w:r w:rsidR="00287795" w:rsidRPr="00287795">
        <w:rPr>
          <w:rFonts w:cstheme="minorHAnsi"/>
        </w:rPr>
        <w:t xml:space="preserve"> r.</w:t>
      </w:r>
      <w:r w:rsidR="00287795" w:rsidRPr="00287795">
        <w:rPr>
          <w:rFonts w:cstheme="minorHAnsi"/>
        </w:rPr>
        <w:br/>
      </w:r>
      <w:r w:rsidR="005872EA">
        <w:rPr>
          <w:rFonts w:cstheme="minorHAnsi"/>
        </w:rPr>
        <w:t>Ponadto, t</w:t>
      </w:r>
      <w:r w:rsidR="00287795" w:rsidRPr="00287795">
        <w:rPr>
          <w:rFonts w:cstheme="minorHAnsi"/>
        </w:rPr>
        <w:t xml:space="preserve">utejszy </w:t>
      </w:r>
      <w:r w:rsidR="005872EA">
        <w:rPr>
          <w:rFonts w:cstheme="minorHAnsi"/>
        </w:rPr>
        <w:t>O</w:t>
      </w:r>
      <w:r w:rsidR="00287795" w:rsidRPr="00287795">
        <w:rPr>
          <w:rFonts w:cstheme="minorHAnsi"/>
        </w:rPr>
        <w:t>rgan ustalił, na podstawie informacji zgr</w:t>
      </w:r>
      <w:r w:rsidR="00287795">
        <w:rPr>
          <w:rFonts w:cstheme="minorHAnsi"/>
        </w:rPr>
        <w:t xml:space="preserve">omadzonych w Krajowym Rejestrze </w:t>
      </w:r>
      <w:r w:rsidR="00287795" w:rsidRPr="00287795">
        <w:rPr>
          <w:rFonts w:cstheme="minorHAnsi"/>
        </w:rPr>
        <w:t>Urzędowym Podmiotów Gospodarki Narodowej REGON, umieszczonych na stronie Głównego Urzędu Statystycznego,  że Przedsiębiorc</w:t>
      </w:r>
      <w:r w:rsidR="005872EA">
        <w:rPr>
          <w:rFonts w:cstheme="minorHAnsi"/>
        </w:rPr>
        <w:t xml:space="preserve">a zakończył działalność </w:t>
      </w:r>
      <w:r w:rsidR="005872EA">
        <w:rPr>
          <w:rFonts w:cstheme="minorHAnsi"/>
        </w:rPr>
        <w:br/>
        <w:t xml:space="preserve">w dniu </w:t>
      </w:r>
      <w:r w:rsidR="00B9028D" w:rsidRPr="00036F00">
        <w:rPr>
          <w:rFonts w:cstheme="minorHAnsi"/>
        </w:rPr>
        <w:t>2</w:t>
      </w:r>
      <w:r w:rsidR="00B9028D">
        <w:rPr>
          <w:rFonts w:cstheme="minorHAnsi"/>
        </w:rPr>
        <w:t>4</w:t>
      </w:r>
      <w:r w:rsidR="00B9028D" w:rsidRPr="00036F00">
        <w:rPr>
          <w:rFonts w:cstheme="minorHAnsi"/>
        </w:rPr>
        <w:t xml:space="preserve"> czerwca </w:t>
      </w:r>
      <w:r w:rsidR="00B9028D">
        <w:rPr>
          <w:rFonts w:cstheme="minorHAnsi"/>
        </w:rPr>
        <w:t>1999</w:t>
      </w:r>
      <w:r w:rsidR="00B9028D" w:rsidRPr="00036F00">
        <w:rPr>
          <w:rFonts w:cstheme="minorHAnsi"/>
        </w:rPr>
        <w:t xml:space="preserve"> r.</w:t>
      </w:r>
      <w:r w:rsidR="00FB5C1C">
        <w:rPr>
          <w:rFonts w:cstheme="minorHAnsi"/>
        </w:rPr>
        <w:br/>
      </w:r>
      <w:r w:rsidR="00B9028D">
        <w:rPr>
          <w:rFonts w:cstheme="minorHAnsi"/>
        </w:rPr>
        <w:t>Jak wynika z wypisów</w:t>
      </w:r>
      <w:r w:rsidR="00DF7281">
        <w:rPr>
          <w:rFonts w:cstheme="minorHAnsi"/>
        </w:rPr>
        <w:t xml:space="preserve"> z rejestru gruntów</w:t>
      </w:r>
      <w:r w:rsidR="00090728">
        <w:rPr>
          <w:rFonts w:cstheme="minorHAnsi"/>
        </w:rPr>
        <w:t>,</w:t>
      </w:r>
      <w:r w:rsidR="00B9028D">
        <w:rPr>
          <w:rFonts w:cstheme="minorHAnsi"/>
        </w:rPr>
        <w:t xml:space="preserve"> </w:t>
      </w:r>
      <w:r w:rsidR="00287795" w:rsidRPr="00287795">
        <w:rPr>
          <w:rFonts w:cstheme="minorHAnsi"/>
        </w:rPr>
        <w:t>właściciel</w:t>
      </w:r>
      <w:r w:rsidR="00FB5C1C">
        <w:rPr>
          <w:rFonts w:cstheme="minorHAnsi"/>
        </w:rPr>
        <w:t>ami</w:t>
      </w:r>
      <w:r w:rsidR="00287795" w:rsidRPr="00287795">
        <w:rPr>
          <w:rFonts w:cstheme="minorHAnsi"/>
        </w:rPr>
        <w:t xml:space="preserve"> nieruchomości gruntow</w:t>
      </w:r>
      <w:r w:rsidR="00B9028D">
        <w:rPr>
          <w:rFonts w:cstheme="minorHAnsi"/>
        </w:rPr>
        <w:t xml:space="preserve">ych są: </w:t>
      </w:r>
      <w:r w:rsidR="00DF7281">
        <w:rPr>
          <w:rFonts w:cstheme="minorHAnsi"/>
        </w:rPr>
        <w:br/>
        <w:t xml:space="preserve">- </w:t>
      </w:r>
      <w:r w:rsidR="00B9028D">
        <w:rPr>
          <w:rFonts w:cstheme="minorHAnsi"/>
        </w:rPr>
        <w:t>dz</w:t>
      </w:r>
      <w:r w:rsidR="00090728">
        <w:rPr>
          <w:rFonts w:cstheme="minorHAnsi"/>
        </w:rPr>
        <w:t xml:space="preserve">. </w:t>
      </w:r>
      <w:r w:rsidR="00B9028D">
        <w:rPr>
          <w:rFonts w:cstheme="minorHAnsi"/>
        </w:rPr>
        <w:t xml:space="preserve">nr </w:t>
      </w:r>
      <w:proofErr w:type="spellStart"/>
      <w:r w:rsidR="00B9028D">
        <w:rPr>
          <w:rFonts w:cstheme="minorHAnsi"/>
        </w:rPr>
        <w:t>ewid</w:t>
      </w:r>
      <w:proofErr w:type="spellEnd"/>
      <w:r w:rsidR="00B9028D">
        <w:rPr>
          <w:rFonts w:cstheme="minorHAnsi"/>
        </w:rPr>
        <w:t>. 53/1 i 54/3</w:t>
      </w:r>
      <w:r w:rsidR="00090728">
        <w:rPr>
          <w:rFonts w:cstheme="minorHAnsi"/>
        </w:rPr>
        <w:t>,</w:t>
      </w:r>
      <w:r w:rsidR="00B9028D">
        <w:rPr>
          <w:rFonts w:cstheme="minorHAnsi"/>
        </w:rPr>
        <w:t xml:space="preserve"> </w:t>
      </w:r>
      <w:r w:rsidR="00090728">
        <w:rPr>
          <w:rFonts w:cstheme="minorHAnsi"/>
        </w:rPr>
        <w:t>Skarb Państwa</w:t>
      </w:r>
      <w:r w:rsidR="00DF7281">
        <w:rPr>
          <w:rFonts w:cstheme="minorHAnsi"/>
        </w:rPr>
        <w:t>, reprezentowany przez</w:t>
      </w:r>
      <w:r w:rsidR="000A27CD">
        <w:rPr>
          <w:rFonts w:cstheme="minorHAnsi"/>
        </w:rPr>
        <w:t xml:space="preserve"> </w:t>
      </w:r>
      <w:r w:rsidR="00B9028D">
        <w:rPr>
          <w:rFonts w:cstheme="minorHAnsi"/>
        </w:rPr>
        <w:t>S</w:t>
      </w:r>
      <w:r w:rsidR="00090728">
        <w:rPr>
          <w:rFonts w:cstheme="minorHAnsi"/>
        </w:rPr>
        <w:t>taro</w:t>
      </w:r>
      <w:r w:rsidR="00B9028D">
        <w:rPr>
          <w:rFonts w:cstheme="minorHAnsi"/>
        </w:rPr>
        <w:t>st</w:t>
      </w:r>
      <w:r w:rsidR="00DF7281">
        <w:rPr>
          <w:rFonts w:cstheme="minorHAnsi"/>
        </w:rPr>
        <w:t>ę</w:t>
      </w:r>
      <w:r w:rsidR="00DF7281">
        <w:rPr>
          <w:rFonts w:cstheme="minorHAnsi"/>
        </w:rPr>
        <w:br/>
        <w:t xml:space="preserve">   </w:t>
      </w:r>
      <w:r w:rsidR="00B9028D">
        <w:rPr>
          <w:rFonts w:cstheme="minorHAnsi"/>
        </w:rPr>
        <w:t>Śremski</w:t>
      </w:r>
      <w:r w:rsidR="00DF7281">
        <w:rPr>
          <w:rFonts w:cstheme="minorHAnsi"/>
        </w:rPr>
        <w:t>ego  (w użytkowaniu</w:t>
      </w:r>
      <w:r w:rsidR="00090728">
        <w:rPr>
          <w:rFonts w:cstheme="minorHAnsi"/>
        </w:rPr>
        <w:t xml:space="preserve"> wieczyst</w:t>
      </w:r>
      <w:r w:rsidR="00DF7281">
        <w:rPr>
          <w:rFonts w:cstheme="minorHAnsi"/>
        </w:rPr>
        <w:t>ym</w:t>
      </w:r>
      <w:r w:rsidR="00090728">
        <w:rPr>
          <w:rFonts w:cstheme="minorHAnsi"/>
        </w:rPr>
        <w:t xml:space="preserve"> przez Rolniczą Spółdzielnię Produkcyjną </w:t>
      </w:r>
      <w:r w:rsidR="00DF7281">
        <w:rPr>
          <w:rFonts w:cstheme="minorHAnsi"/>
        </w:rPr>
        <w:t xml:space="preserve"> </w:t>
      </w:r>
      <w:r w:rsidR="00DF7281">
        <w:rPr>
          <w:rFonts w:cstheme="minorHAnsi"/>
        </w:rPr>
        <w:br/>
        <w:t xml:space="preserve">   </w:t>
      </w:r>
      <w:r w:rsidR="00090728">
        <w:rPr>
          <w:rFonts w:cstheme="minorHAnsi"/>
        </w:rPr>
        <w:t xml:space="preserve">w </w:t>
      </w:r>
      <w:proofErr w:type="spellStart"/>
      <w:r w:rsidR="00090728">
        <w:rPr>
          <w:rFonts w:cstheme="minorHAnsi"/>
        </w:rPr>
        <w:t>Ostrowieczku</w:t>
      </w:r>
      <w:proofErr w:type="spellEnd"/>
      <w:r w:rsidR="00090728">
        <w:rPr>
          <w:rFonts w:cstheme="minorHAnsi"/>
        </w:rPr>
        <w:t xml:space="preserve">, </w:t>
      </w:r>
      <w:r w:rsidR="00DF7281">
        <w:rPr>
          <w:rFonts w:cstheme="minorHAnsi"/>
        </w:rPr>
        <w:t xml:space="preserve"> </w:t>
      </w:r>
      <w:r w:rsidR="00090728">
        <w:rPr>
          <w:rFonts w:cstheme="minorHAnsi"/>
        </w:rPr>
        <w:t xml:space="preserve">z siedzibą w miejscowości </w:t>
      </w:r>
      <w:proofErr w:type="spellStart"/>
      <w:r w:rsidR="00090728">
        <w:rPr>
          <w:rFonts w:cstheme="minorHAnsi"/>
        </w:rPr>
        <w:t>Ostrowieczko</w:t>
      </w:r>
      <w:proofErr w:type="spellEnd"/>
      <w:r w:rsidR="00090728">
        <w:rPr>
          <w:rFonts w:cstheme="minorHAnsi"/>
        </w:rPr>
        <w:t>, 63-140 Dolsk</w:t>
      </w:r>
      <w:r w:rsidR="00DF7281">
        <w:rPr>
          <w:rFonts w:cstheme="minorHAnsi"/>
        </w:rPr>
        <w:t>)</w:t>
      </w:r>
      <w:r w:rsidR="00090728">
        <w:rPr>
          <w:rFonts w:cstheme="minorHAnsi"/>
        </w:rPr>
        <w:t xml:space="preserve">, </w:t>
      </w:r>
      <w:r w:rsidR="00DF7281">
        <w:rPr>
          <w:rFonts w:cstheme="minorHAnsi"/>
        </w:rPr>
        <w:br/>
        <w:t xml:space="preserve">- </w:t>
      </w:r>
      <w:r w:rsidR="00090728">
        <w:rPr>
          <w:rFonts w:cstheme="minorHAnsi"/>
        </w:rPr>
        <w:t xml:space="preserve">dz. nr </w:t>
      </w:r>
      <w:proofErr w:type="spellStart"/>
      <w:r w:rsidR="00090728">
        <w:rPr>
          <w:rFonts w:cstheme="minorHAnsi"/>
        </w:rPr>
        <w:t>ewid</w:t>
      </w:r>
      <w:proofErr w:type="spellEnd"/>
      <w:r w:rsidR="00090728">
        <w:rPr>
          <w:rFonts w:cstheme="minorHAnsi"/>
        </w:rPr>
        <w:t>. 53/5, Rolnicza Spó</w:t>
      </w:r>
      <w:r w:rsidR="000A27CD">
        <w:rPr>
          <w:rFonts w:cstheme="minorHAnsi"/>
        </w:rPr>
        <w:t>ł</w:t>
      </w:r>
      <w:r w:rsidR="00090728">
        <w:rPr>
          <w:rFonts w:cstheme="minorHAnsi"/>
        </w:rPr>
        <w:t xml:space="preserve">dzielnia Produkcyjna w </w:t>
      </w:r>
      <w:proofErr w:type="spellStart"/>
      <w:r w:rsidR="00090728">
        <w:rPr>
          <w:rFonts w:cstheme="minorHAnsi"/>
        </w:rPr>
        <w:t>O</w:t>
      </w:r>
      <w:r w:rsidR="000A27CD">
        <w:rPr>
          <w:rFonts w:cstheme="minorHAnsi"/>
        </w:rPr>
        <w:t>s</w:t>
      </w:r>
      <w:r w:rsidR="00090728">
        <w:rPr>
          <w:rFonts w:cstheme="minorHAnsi"/>
        </w:rPr>
        <w:t>trowieczku</w:t>
      </w:r>
      <w:proofErr w:type="spellEnd"/>
      <w:r w:rsidR="00090728">
        <w:rPr>
          <w:rFonts w:cstheme="minorHAnsi"/>
        </w:rPr>
        <w:t xml:space="preserve">, </w:t>
      </w:r>
      <w:r w:rsidR="00DF7281">
        <w:rPr>
          <w:rFonts w:cstheme="minorHAnsi"/>
        </w:rPr>
        <w:br/>
        <w:t xml:space="preserve">- </w:t>
      </w:r>
      <w:r w:rsidR="000A27CD">
        <w:rPr>
          <w:rFonts w:cstheme="minorHAnsi"/>
        </w:rPr>
        <w:t xml:space="preserve">dz. nr </w:t>
      </w:r>
      <w:proofErr w:type="spellStart"/>
      <w:r w:rsidR="000A27CD">
        <w:rPr>
          <w:rFonts w:cstheme="minorHAnsi"/>
        </w:rPr>
        <w:t>ewid</w:t>
      </w:r>
      <w:proofErr w:type="spellEnd"/>
      <w:r w:rsidR="000A27CD">
        <w:rPr>
          <w:rFonts w:cstheme="minorHAnsi"/>
        </w:rPr>
        <w:t xml:space="preserve">. </w:t>
      </w:r>
      <w:r w:rsidR="00090728">
        <w:rPr>
          <w:rFonts w:cstheme="minorHAnsi"/>
        </w:rPr>
        <w:t xml:space="preserve">30/2, </w:t>
      </w:r>
      <w:r w:rsidR="000A27CD">
        <w:rPr>
          <w:rFonts w:cstheme="minorHAnsi"/>
        </w:rPr>
        <w:t xml:space="preserve">Skarb Państwa </w:t>
      </w:r>
      <w:r w:rsidR="00DF7281">
        <w:rPr>
          <w:rFonts w:cstheme="minorHAnsi"/>
        </w:rPr>
        <w:t>reprezentowany przez Starostę Śremskiego</w:t>
      </w:r>
      <w:r w:rsidR="00F5116A">
        <w:rPr>
          <w:rFonts w:cstheme="minorHAnsi"/>
        </w:rPr>
        <w:t xml:space="preserve">. </w:t>
      </w:r>
      <w:r w:rsidR="000A27CD">
        <w:rPr>
          <w:rFonts w:cstheme="minorHAnsi"/>
        </w:rPr>
        <w:br/>
      </w:r>
      <w:r w:rsidR="00EE6FA6" w:rsidRPr="00EE6FA6">
        <w:rPr>
          <w:rFonts w:cstheme="minorHAnsi"/>
        </w:rPr>
        <w:t xml:space="preserve">W myśl art. 41 ust. 1 ustawy Prawo geologiczne i górnicze stronami postępowania </w:t>
      </w:r>
      <w:r w:rsidR="005305CB">
        <w:rPr>
          <w:rFonts w:cstheme="minorHAnsi"/>
        </w:rPr>
        <w:br/>
      </w:r>
      <w:r w:rsidR="00EE6FA6" w:rsidRPr="00EE6FA6">
        <w:rPr>
          <w:rFonts w:cstheme="minorHAnsi"/>
        </w:rPr>
        <w:t>w sprawie udzielenia koncesji na wydobywanie kopaliny w odniesieniu do działalności wykonywanej w granicach nieruchomości gruntowych są ich właściciele (użytkownicy wieczyści). Wobec powyższego niniejsza decyzja zostaje doręczona Właścicielo</w:t>
      </w:r>
      <w:r>
        <w:rPr>
          <w:rFonts w:cstheme="minorHAnsi"/>
        </w:rPr>
        <w:t>m</w:t>
      </w:r>
      <w:r w:rsidR="00EE6FA6">
        <w:rPr>
          <w:rFonts w:cstheme="minorHAnsi"/>
        </w:rPr>
        <w:t xml:space="preserve"> </w:t>
      </w:r>
      <w:r w:rsidR="00EE6FA6" w:rsidRPr="00EE6FA6">
        <w:rPr>
          <w:rFonts w:cstheme="minorHAnsi"/>
        </w:rPr>
        <w:t>nieruchomości gruntow</w:t>
      </w:r>
      <w:r w:rsidR="000A27CD">
        <w:rPr>
          <w:rFonts w:cstheme="minorHAnsi"/>
        </w:rPr>
        <w:t>ych</w:t>
      </w:r>
      <w:r w:rsidR="00EE6FA6" w:rsidRPr="00EE6FA6">
        <w:rPr>
          <w:rFonts w:cstheme="minorHAnsi"/>
        </w:rPr>
        <w:t>, w granicach któr</w:t>
      </w:r>
      <w:r w:rsidR="000A27CD">
        <w:rPr>
          <w:rFonts w:cstheme="minorHAnsi"/>
        </w:rPr>
        <w:t>ych</w:t>
      </w:r>
      <w:r w:rsidR="00EE6FA6" w:rsidRPr="00EE6FA6">
        <w:rPr>
          <w:rFonts w:cstheme="minorHAnsi"/>
        </w:rPr>
        <w:t xml:space="preserve"> Przedsiębiorca prowadził działalność objętą koncesją.</w:t>
      </w:r>
    </w:p>
    <w:p w14:paraId="016259F9" w14:textId="77777777" w:rsidR="00D7355B" w:rsidRDefault="00D7355B" w:rsidP="00D7355B">
      <w:pPr>
        <w:pStyle w:val="Tekstpodstawowywcity3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BB623B">
        <w:rPr>
          <w:rFonts w:asciiTheme="minorHAnsi" w:hAnsiTheme="minorHAnsi" w:cstheme="minorHAnsi"/>
          <w:sz w:val="24"/>
          <w:szCs w:val="24"/>
        </w:rPr>
        <w:t xml:space="preserve">Zgodnie z art. 39 ust. 1 ustawy Prawo geologiczne i górnicze - wygaśnięcie przedmiotowej koncesji nie zwalnia </w:t>
      </w:r>
      <w:r>
        <w:rPr>
          <w:rFonts w:asciiTheme="minorHAnsi" w:hAnsiTheme="minorHAnsi" w:cstheme="minorHAnsi"/>
          <w:sz w:val="24"/>
          <w:szCs w:val="24"/>
        </w:rPr>
        <w:t>dotychczasowego p</w:t>
      </w:r>
      <w:r w:rsidRPr="00BB623B">
        <w:rPr>
          <w:rFonts w:asciiTheme="minorHAnsi" w:hAnsiTheme="minorHAnsi" w:cstheme="minorHAnsi"/>
          <w:sz w:val="24"/>
          <w:szCs w:val="24"/>
        </w:rPr>
        <w:t>rzedsiębiorc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BB623B">
        <w:rPr>
          <w:rFonts w:asciiTheme="minorHAnsi" w:hAnsiTheme="minorHAnsi" w:cstheme="minorHAnsi"/>
          <w:sz w:val="24"/>
          <w:szCs w:val="24"/>
        </w:rPr>
        <w:t xml:space="preserve"> z wykonania obowiązków dotyczących ochrony środowiska i likwidacji zakładu górniczego.</w:t>
      </w:r>
    </w:p>
    <w:p w14:paraId="3E2F744B" w14:textId="4584C349" w:rsidR="00546AF5" w:rsidRDefault="001D5A39" w:rsidP="000A27CD">
      <w:pPr>
        <w:pStyle w:val="Tekstpodstawowy3"/>
        <w:spacing w:before="120" w:after="0" w:line="276" w:lineRule="auto"/>
        <w:rPr>
          <w:rFonts w:asciiTheme="minorHAnsi" w:hAnsiTheme="minorHAnsi" w:cstheme="minorHAnsi"/>
          <w:sz w:val="24"/>
          <w:szCs w:val="24"/>
        </w:rPr>
      </w:pPr>
      <w:r w:rsidRPr="005861CF">
        <w:rPr>
          <w:rFonts w:asciiTheme="minorHAnsi" w:hAnsiTheme="minorHAnsi" w:cstheme="minorHAnsi"/>
          <w:sz w:val="24"/>
          <w:szCs w:val="24"/>
        </w:rPr>
        <w:t xml:space="preserve">Mając powyższe na uwadze, Marszałek Województwa Wielkopolskiego orzeka </w:t>
      </w:r>
      <w:r w:rsidR="00E40782">
        <w:rPr>
          <w:rFonts w:asciiTheme="minorHAnsi" w:hAnsiTheme="minorHAnsi" w:cstheme="minorHAnsi"/>
          <w:sz w:val="24"/>
          <w:szCs w:val="24"/>
        </w:rPr>
        <w:br/>
      </w:r>
      <w:r w:rsidRPr="005861CF">
        <w:rPr>
          <w:rFonts w:asciiTheme="minorHAnsi" w:hAnsiTheme="minorHAnsi" w:cstheme="minorHAnsi"/>
          <w:sz w:val="24"/>
          <w:szCs w:val="24"/>
        </w:rPr>
        <w:t>jak w sentencji.</w:t>
      </w:r>
    </w:p>
    <w:p w14:paraId="6EAEA4E0" w14:textId="05879A19" w:rsidR="001D5A39" w:rsidRPr="005861CF" w:rsidRDefault="001D5A39" w:rsidP="00083407">
      <w:pPr>
        <w:pStyle w:val="Tekstpodstawowy3"/>
        <w:spacing w:before="12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861CF">
        <w:rPr>
          <w:rFonts w:asciiTheme="minorHAnsi" w:hAnsiTheme="minorHAnsi" w:cstheme="minorHAnsi"/>
          <w:b/>
          <w:bCs/>
          <w:sz w:val="24"/>
          <w:szCs w:val="24"/>
        </w:rPr>
        <w:t>POUCZENIE</w:t>
      </w:r>
    </w:p>
    <w:p w14:paraId="300542CA" w14:textId="27F77DDB" w:rsidR="000A27CD" w:rsidRDefault="0030797E" w:rsidP="000A27CD">
      <w:pPr>
        <w:pStyle w:val="Tekstpodstawowy"/>
        <w:spacing w:before="120" w:after="120" w:line="276" w:lineRule="auto"/>
        <w:jc w:val="left"/>
        <w:rPr>
          <w:rFonts w:asciiTheme="minorHAnsi" w:hAnsiTheme="minorHAnsi" w:cstheme="minorHAnsi"/>
        </w:rPr>
      </w:pPr>
      <w:r w:rsidRPr="00450BE8">
        <w:rPr>
          <w:rFonts w:asciiTheme="minorHAnsi" w:hAnsiTheme="minorHAnsi" w:cstheme="minorHAnsi"/>
        </w:rPr>
        <w:t>Od niniejszej decyzji Stronom przysługuje prawo wniesienia odwołania do Ministra Klimatu i Środowiska, za pośrednictwem Marszałka Województwa Wielkopolskiego, w terminie 14 dni od dnia jej doręczenia.</w:t>
      </w:r>
      <w:r w:rsidRPr="00450BE8">
        <w:rPr>
          <w:rFonts w:asciiTheme="minorHAnsi" w:hAnsiTheme="minorHAnsi" w:cstheme="minorHAnsi"/>
        </w:rPr>
        <w:br/>
        <w:t xml:space="preserve">Zgodnie z art. 127a Kodeksu postępowania administracyjnego – przed upływem terminu do wniesienia odwołania Strony mogą zrzec się prawa do wniesienia odwołania wobec Marszałka Województwa Wielkopolskiego. </w:t>
      </w:r>
      <w:r w:rsidRPr="00450BE8">
        <w:rPr>
          <w:rFonts w:asciiTheme="minorHAnsi" w:hAnsiTheme="minorHAnsi" w:cstheme="minorHAnsi"/>
        </w:rPr>
        <w:br/>
        <w:t>Z dniem doręczenia tutejszemu Organowi oświadczenia o zrzeczeniu się prawa</w:t>
      </w:r>
      <w:r w:rsidRPr="00450BE8">
        <w:rPr>
          <w:rFonts w:asciiTheme="minorHAnsi" w:hAnsiTheme="minorHAnsi" w:cstheme="minorHAnsi"/>
        </w:rPr>
        <w:br/>
        <w:t>do wniesienia odwołania przez ostatnią ze Stron postępowania, niniejsza decyzja stanie się ostateczna i prawomocna.</w:t>
      </w:r>
      <w:r w:rsidR="000A27CD">
        <w:rPr>
          <w:rFonts w:asciiTheme="minorHAnsi" w:hAnsiTheme="minorHAnsi" w:cstheme="minorHAnsi"/>
        </w:rPr>
        <w:br/>
      </w:r>
      <w:r w:rsidR="00D7355B">
        <w:rPr>
          <w:rFonts w:asciiTheme="minorHAnsi" w:hAnsiTheme="minorHAnsi" w:cstheme="minorHAnsi"/>
        </w:rPr>
        <w:br/>
      </w:r>
      <w:r w:rsidRPr="005305CB">
        <w:rPr>
          <w:rFonts w:asciiTheme="minorHAnsi" w:hAnsiTheme="minorHAnsi" w:cstheme="minorHAnsi"/>
        </w:rPr>
        <w:lastRenderedPageBreak/>
        <w:t xml:space="preserve">Decyzja będzie podlegać wykonaniu przed upływem terminu do wniesienia odwołania, jeżeli w tym czasie wszystkie Strony zrzekną się prawa do wniesienia odwołania </w:t>
      </w:r>
      <w:r w:rsidRPr="005305CB">
        <w:rPr>
          <w:rFonts w:asciiTheme="minorHAnsi" w:hAnsiTheme="minorHAnsi" w:cstheme="minorHAnsi"/>
        </w:rPr>
        <w:br/>
        <w:t>(art. 130 § 4 Kodeksu postępowania administracyjnego).</w:t>
      </w:r>
    </w:p>
    <w:p w14:paraId="055B8D76" w14:textId="56EF2903" w:rsidR="0030797E" w:rsidRPr="005305CB" w:rsidRDefault="0030797E" w:rsidP="000A27CD">
      <w:pPr>
        <w:pStyle w:val="Tekstpodstawowy"/>
        <w:spacing w:before="120" w:after="120" w:line="276" w:lineRule="auto"/>
        <w:jc w:val="left"/>
        <w:rPr>
          <w:rFonts w:asciiTheme="minorHAnsi" w:hAnsiTheme="minorHAnsi" w:cstheme="minorHAnsi"/>
        </w:rPr>
      </w:pPr>
      <w:r w:rsidRPr="000A27CD">
        <w:rPr>
          <w:rFonts w:asciiTheme="minorHAnsi" w:hAnsiTheme="minorHAnsi" w:cstheme="minorHAnsi"/>
          <w:sz w:val="22"/>
          <w:szCs w:val="22"/>
        </w:rPr>
        <w:t>Na  podstawie  przepisów  ustawy  z  dnia  16 listopada 2006 r. o opłacie skarbowej (tekst jednolity: Dz. U. z 2023 r. poz. 2111</w:t>
      </w:r>
      <w:r w:rsidR="000A27CD" w:rsidRPr="000A27CD">
        <w:rPr>
          <w:rFonts w:asciiTheme="minorHAnsi" w:hAnsiTheme="minorHAnsi" w:cstheme="minorHAnsi"/>
          <w:sz w:val="22"/>
          <w:szCs w:val="22"/>
        </w:rPr>
        <w:t xml:space="preserve"> ze zm.</w:t>
      </w:r>
      <w:r w:rsidRPr="000A27CD">
        <w:rPr>
          <w:rFonts w:asciiTheme="minorHAnsi" w:hAnsiTheme="minorHAnsi" w:cstheme="minorHAnsi"/>
          <w:sz w:val="22"/>
          <w:szCs w:val="22"/>
        </w:rPr>
        <w:t>), za wydanie niniejszej decyzji, nie pobiera się opłaty skarbowej.</w:t>
      </w:r>
      <w:r w:rsidRPr="005305CB">
        <w:rPr>
          <w:rFonts w:asciiTheme="minorHAnsi" w:hAnsiTheme="minorHAnsi" w:cstheme="minorHAnsi"/>
        </w:rPr>
        <w:t xml:space="preserve"> </w:t>
      </w:r>
    </w:p>
    <w:p w14:paraId="6594A613" w14:textId="77777777" w:rsidR="001D5A39" w:rsidRPr="005861CF" w:rsidRDefault="001D5A39" w:rsidP="005861CF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4E51B8B1" w14:textId="76417AD5" w:rsidR="006C58CE" w:rsidRDefault="006C58CE" w:rsidP="005861CF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</w:p>
    <w:p w14:paraId="43528D31" w14:textId="77777777" w:rsidR="00083407" w:rsidRDefault="00083407" w:rsidP="00083407">
      <w:pPr>
        <w:rPr>
          <w:i/>
        </w:rPr>
      </w:pPr>
      <w:r w:rsidRPr="00B571AB">
        <w:rPr>
          <w:i/>
        </w:rPr>
        <w:t>Z up. MARSZAŁKA WOJEWÓDZTWA</w:t>
      </w:r>
    </w:p>
    <w:p w14:paraId="50FF7341" w14:textId="77777777" w:rsidR="00083407" w:rsidRPr="00B571AB" w:rsidRDefault="00083407" w:rsidP="00083407">
      <w:pPr>
        <w:rPr>
          <w:i/>
        </w:rPr>
      </w:pPr>
      <w:r>
        <w:rPr>
          <w:i/>
        </w:rPr>
        <w:t>Michał Rejewski</w:t>
      </w:r>
    </w:p>
    <w:p w14:paraId="72F57860" w14:textId="77777777" w:rsidR="00083407" w:rsidRPr="00B571AB" w:rsidRDefault="00083407" w:rsidP="00083407">
      <w:pPr>
        <w:rPr>
          <w:i/>
        </w:rPr>
      </w:pPr>
      <w:r>
        <w:rPr>
          <w:i/>
        </w:rPr>
        <w:t xml:space="preserve">Zastępca </w:t>
      </w:r>
      <w:r w:rsidRPr="00B571AB">
        <w:rPr>
          <w:i/>
        </w:rPr>
        <w:t>Dyrekto</w:t>
      </w:r>
      <w:r>
        <w:rPr>
          <w:i/>
        </w:rPr>
        <w:t>ra</w:t>
      </w:r>
      <w:r w:rsidRPr="00B571AB">
        <w:rPr>
          <w:i/>
        </w:rPr>
        <w:t xml:space="preserve"> Departamentu </w:t>
      </w:r>
      <w:r>
        <w:rPr>
          <w:i/>
        </w:rPr>
        <w:t xml:space="preserve">Zarządzania </w:t>
      </w:r>
      <w:r w:rsidRPr="00B571AB">
        <w:rPr>
          <w:i/>
        </w:rPr>
        <w:t>Środowisk</w:t>
      </w:r>
      <w:r>
        <w:rPr>
          <w:i/>
        </w:rPr>
        <w:t>iem i Klimatu</w:t>
      </w:r>
    </w:p>
    <w:p w14:paraId="4E17ED11" w14:textId="487EA2C6" w:rsidR="00083407" w:rsidRDefault="00083407" w:rsidP="00083407">
      <w:pPr>
        <w:rPr>
          <w:i/>
        </w:rPr>
      </w:pPr>
      <w:bookmarkStart w:id="0" w:name="_GoBack"/>
      <w:bookmarkEnd w:id="0"/>
    </w:p>
    <w:p w14:paraId="1A7A0B82" w14:textId="04B7DECC" w:rsidR="00F96462" w:rsidRDefault="00F96462" w:rsidP="005861CF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</w:p>
    <w:p w14:paraId="1CEAFCBF" w14:textId="77777777" w:rsidR="00F96462" w:rsidRDefault="00F96462" w:rsidP="005861CF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</w:p>
    <w:p w14:paraId="7D146ABD" w14:textId="1116E942" w:rsidR="000A27CD" w:rsidRDefault="000A27CD" w:rsidP="005861CF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</w:p>
    <w:p w14:paraId="36FF46F1" w14:textId="51D29955" w:rsidR="000A27CD" w:rsidRDefault="000A27CD" w:rsidP="005861CF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</w:p>
    <w:p w14:paraId="1751262D" w14:textId="77777777" w:rsidR="008D74DF" w:rsidRPr="005861CF" w:rsidRDefault="008D74DF" w:rsidP="005861CF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</w:p>
    <w:p w14:paraId="17F367D7" w14:textId="627B7A62" w:rsidR="00F5116A" w:rsidRDefault="00F5116A" w:rsidP="005861CF">
      <w:pPr>
        <w:spacing w:line="276" w:lineRule="auto"/>
        <w:rPr>
          <w:rFonts w:cstheme="minorHAnsi"/>
          <w:lang w:eastAsia="pl-PL"/>
        </w:rPr>
      </w:pPr>
    </w:p>
    <w:p w14:paraId="6C7F5DF7" w14:textId="77777777" w:rsidR="005872EA" w:rsidRPr="005861CF" w:rsidRDefault="005872EA" w:rsidP="005861CF">
      <w:pPr>
        <w:spacing w:line="276" w:lineRule="auto"/>
        <w:rPr>
          <w:rFonts w:cstheme="minorHAnsi"/>
          <w:lang w:eastAsia="pl-PL"/>
        </w:rPr>
      </w:pPr>
    </w:p>
    <w:p w14:paraId="6CAB68C0" w14:textId="77777777" w:rsidR="00FB5C1C" w:rsidRPr="00FB5C1C" w:rsidRDefault="00FB5C1C" w:rsidP="00FB5C1C">
      <w:pPr>
        <w:pStyle w:val="Tekstpodstawowy"/>
        <w:tabs>
          <w:tab w:val="left" w:pos="39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5C1C">
        <w:rPr>
          <w:rFonts w:asciiTheme="minorHAnsi" w:hAnsiTheme="minorHAnsi" w:cstheme="minorHAnsi"/>
          <w:sz w:val="22"/>
          <w:szCs w:val="22"/>
        </w:rPr>
        <w:t>Otrzymują:</w:t>
      </w:r>
    </w:p>
    <w:p w14:paraId="19DA8C83" w14:textId="77777777" w:rsidR="000A27CD" w:rsidRDefault="00FB5C1C" w:rsidP="000A27CD">
      <w:pPr>
        <w:pStyle w:val="Tekstpodstawowy"/>
        <w:numPr>
          <w:ilvl w:val="0"/>
          <w:numId w:val="19"/>
        </w:numPr>
        <w:tabs>
          <w:tab w:val="left" w:pos="390"/>
        </w:tabs>
        <w:spacing w:line="276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FB5C1C">
        <w:rPr>
          <w:rFonts w:asciiTheme="minorHAnsi" w:hAnsiTheme="minorHAnsi" w:cstheme="minorHAnsi"/>
          <w:sz w:val="22"/>
          <w:szCs w:val="22"/>
        </w:rPr>
        <w:t xml:space="preserve">Skarb Państwa – Starosta </w:t>
      </w:r>
      <w:r w:rsidR="000A27CD">
        <w:rPr>
          <w:rFonts w:asciiTheme="minorHAnsi" w:hAnsiTheme="minorHAnsi" w:cstheme="minorHAnsi"/>
          <w:sz w:val="22"/>
          <w:szCs w:val="22"/>
        </w:rPr>
        <w:t>Śremski</w:t>
      </w:r>
      <w:r w:rsidRPr="00FB5C1C">
        <w:rPr>
          <w:rFonts w:asciiTheme="minorHAnsi" w:hAnsiTheme="minorHAnsi" w:cstheme="minorHAnsi"/>
          <w:sz w:val="22"/>
          <w:szCs w:val="22"/>
        </w:rPr>
        <w:t xml:space="preserve"> </w:t>
      </w:r>
      <w:r w:rsidR="000A27CD">
        <w:rPr>
          <w:rFonts w:asciiTheme="minorHAnsi" w:hAnsiTheme="minorHAnsi" w:cstheme="minorHAnsi"/>
          <w:sz w:val="22"/>
          <w:szCs w:val="22"/>
        </w:rPr>
        <w:t>(</w:t>
      </w:r>
      <w:r w:rsidRPr="00FB5C1C">
        <w:rPr>
          <w:rFonts w:asciiTheme="minorHAnsi" w:hAnsiTheme="minorHAnsi" w:cstheme="minorHAnsi"/>
          <w:sz w:val="22"/>
          <w:szCs w:val="22"/>
        </w:rPr>
        <w:t>ePUAP</w:t>
      </w:r>
      <w:r w:rsidR="000A27CD">
        <w:rPr>
          <w:rFonts w:asciiTheme="minorHAnsi" w:hAnsiTheme="minorHAnsi" w:cstheme="minorHAnsi"/>
          <w:sz w:val="22"/>
          <w:szCs w:val="22"/>
        </w:rPr>
        <w:t>)</w:t>
      </w:r>
    </w:p>
    <w:p w14:paraId="12219906" w14:textId="77777777" w:rsidR="000A27CD" w:rsidRDefault="000A27CD" w:rsidP="000A27CD">
      <w:pPr>
        <w:pStyle w:val="Tekstpodstawowy"/>
        <w:numPr>
          <w:ilvl w:val="0"/>
          <w:numId w:val="19"/>
        </w:numPr>
        <w:tabs>
          <w:tab w:val="left" w:pos="390"/>
        </w:tabs>
        <w:spacing w:line="276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0A27CD">
        <w:rPr>
          <w:rFonts w:asciiTheme="minorHAnsi" w:hAnsiTheme="minorHAnsi" w:cstheme="minorHAnsi"/>
          <w:sz w:val="22"/>
          <w:szCs w:val="22"/>
        </w:rPr>
        <w:t xml:space="preserve">Rolnicza Spółdzielnia Produkcyjna w </w:t>
      </w:r>
      <w:proofErr w:type="spellStart"/>
      <w:r w:rsidRPr="000A27CD">
        <w:rPr>
          <w:rFonts w:asciiTheme="minorHAnsi" w:hAnsiTheme="minorHAnsi" w:cstheme="minorHAnsi"/>
          <w:sz w:val="22"/>
          <w:szCs w:val="22"/>
        </w:rPr>
        <w:t>Ostrowieczku</w:t>
      </w:r>
      <w:proofErr w:type="spellEnd"/>
    </w:p>
    <w:p w14:paraId="5A909BA0" w14:textId="0BE3326D" w:rsidR="000A27CD" w:rsidRPr="000A27CD" w:rsidRDefault="000A27CD" w:rsidP="000A27CD">
      <w:pPr>
        <w:pStyle w:val="Tekstpodstawowy"/>
        <w:tabs>
          <w:tab w:val="left" w:pos="390"/>
        </w:tabs>
        <w:spacing w:line="276" w:lineRule="auto"/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0A27CD">
        <w:rPr>
          <w:rFonts w:asciiTheme="minorHAnsi" w:hAnsiTheme="minorHAnsi" w:cstheme="minorHAnsi"/>
          <w:sz w:val="22"/>
          <w:szCs w:val="22"/>
        </w:rPr>
        <w:t>Ostrowieczko</w:t>
      </w:r>
      <w:proofErr w:type="spellEnd"/>
      <w:r w:rsidRPr="000A27CD">
        <w:rPr>
          <w:rFonts w:asciiTheme="minorHAnsi" w:hAnsiTheme="minorHAnsi" w:cstheme="minorHAnsi"/>
          <w:sz w:val="22"/>
          <w:szCs w:val="22"/>
        </w:rPr>
        <w:t xml:space="preserve">, 63-140 Dolsk </w:t>
      </w:r>
    </w:p>
    <w:p w14:paraId="7BAD6CB3" w14:textId="77777777" w:rsidR="00FB5C1C" w:rsidRPr="00FB5C1C" w:rsidRDefault="00FB5C1C" w:rsidP="000A27CD">
      <w:pPr>
        <w:pStyle w:val="Tekstpodstawowy"/>
        <w:numPr>
          <w:ilvl w:val="0"/>
          <w:numId w:val="19"/>
        </w:numPr>
        <w:tabs>
          <w:tab w:val="left" w:pos="390"/>
        </w:tabs>
        <w:spacing w:line="276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FB5C1C">
        <w:rPr>
          <w:rFonts w:asciiTheme="minorHAnsi" w:hAnsiTheme="minorHAnsi" w:cstheme="minorHAnsi"/>
          <w:sz w:val="22"/>
          <w:szCs w:val="22"/>
        </w:rPr>
        <w:t>Aa</w:t>
      </w:r>
    </w:p>
    <w:p w14:paraId="31D311F7" w14:textId="77777777" w:rsidR="00103413" w:rsidRPr="00255942" w:rsidRDefault="00103413" w:rsidP="00103413">
      <w:pPr>
        <w:pStyle w:val="Tekstpodstawowy"/>
        <w:tabs>
          <w:tab w:val="left" w:pos="39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085D779" w14:textId="598D45AD" w:rsidR="004B450F" w:rsidRPr="0036202C" w:rsidRDefault="004B450F" w:rsidP="004B450F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Do wiadomości</w:t>
      </w:r>
      <w:r w:rsidRPr="0036202C">
        <w:rPr>
          <w:rFonts w:cstheme="minorHAnsi"/>
          <w:sz w:val="22"/>
          <w:szCs w:val="22"/>
        </w:rPr>
        <w:t>:</w:t>
      </w:r>
    </w:p>
    <w:p w14:paraId="49A7F587" w14:textId="3548620C" w:rsidR="004B450F" w:rsidRPr="0036202C" w:rsidRDefault="004B450F" w:rsidP="004B450F">
      <w:pPr>
        <w:pStyle w:val="Tekstpodstawowy"/>
        <w:numPr>
          <w:ilvl w:val="0"/>
          <w:numId w:val="18"/>
        </w:numPr>
        <w:tabs>
          <w:tab w:val="left" w:pos="0"/>
          <w:tab w:val="left" w:pos="284"/>
          <w:tab w:val="left" w:pos="4320"/>
          <w:tab w:val="left" w:pos="4386"/>
          <w:tab w:val="left" w:pos="566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202C">
        <w:rPr>
          <w:rFonts w:asciiTheme="minorHAnsi" w:hAnsiTheme="minorHAnsi" w:cstheme="minorHAnsi"/>
          <w:sz w:val="22"/>
          <w:szCs w:val="22"/>
        </w:rPr>
        <w:t xml:space="preserve">Starosta </w:t>
      </w:r>
      <w:r w:rsidR="000A27CD">
        <w:rPr>
          <w:rFonts w:asciiTheme="minorHAnsi" w:hAnsiTheme="minorHAnsi" w:cstheme="minorHAnsi"/>
          <w:sz w:val="22"/>
          <w:szCs w:val="22"/>
        </w:rPr>
        <w:t>Śremski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202C">
        <w:rPr>
          <w:rFonts w:asciiTheme="minorHAnsi" w:hAnsiTheme="minorHAnsi" w:cstheme="minorHAnsi"/>
          <w:sz w:val="22"/>
          <w:szCs w:val="22"/>
        </w:rPr>
        <w:t>(ePUAP)</w:t>
      </w:r>
    </w:p>
    <w:p w14:paraId="4B831B34" w14:textId="1A642405" w:rsidR="004B450F" w:rsidRPr="0036202C" w:rsidRDefault="004B450F" w:rsidP="004B450F">
      <w:pPr>
        <w:pStyle w:val="Tekstpodstawowy"/>
        <w:numPr>
          <w:ilvl w:val="0"/>
          <w:numId w:val="18"/>
        </w:numPr>
        <w:tabs>
          <w:tab w:val="left" w:pos="0"/>
          <w:tab w:val="left" w:pos="284"/>
          <w:tab w:val="left" w:pos="4320"/>
          <w:tab w:val="left" w:pos="4386"/>
          <w:tab w:val="left" w:pos="566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3FB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Burmistrz </w:t>
      </w:r>
      <w:r w:rsidR="00DF728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Miasta i Gminy Dolsk </w:t>
      </w:r>
      <w:r w:rsidRPr="0036202C">
        <w:rPr>
          <w:rFonts w:asciiTheme="minorHAnsi" w:hAnsiTheme="minorHAnsi" w:cstheme="minorHAnsi"/>
          <w:sz w:val="22"/>
          <w:szCs w:val="22"/>
        </w:rPr>
        <w:t>(ePUAP)</w:t>
      </w:r>
    </w:p>
    <w:p w14:paraId="7FB76796" w14:textId="7C727400" w:rsidR="004B450F" w:rsidRPr="0036202C" w:rsidRDefault="004B450F" w:rsidP="004B450F">
      <w:pPr>
        <w:pStyle w:val="Tekstpodstawowy"/>
        <w:numPr>
          <w:ilvl w:val="0"/>
          <w:numId w:val="18"/>
        </w:numPr>
        <w:tabs>
          <w:tab w:val="left" w:pos="0"/>
          <w:tab w:val="left" w:pos="284"/>
          <w:tab w:val="left" w:pos="4320"/>
          <w:tab w:val="left" w:pos="4386"/>
          <w:tab w:val="left" w:pos="5661"/>
        </w:tabs>
        <w:spacing w:line="276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36202C">
        <w:rPr>
          <w:rFonts w:asciiTheme="minorHAnsi" w:hAnsiTheme="minorHAnsi" w:cstheme="minorHAnsi"/>
          <w:sz w:val="22"/>
          <w:szCs w:val="22"/>
        </w:rPr>
        <w:t>Minister Klimatu i Środowiska - Departament Geologii (ePUAP)</w:t>
      </w:r>
    </w:p>
    <w:p w14:paraId="3A0DF38F" w14:textId="2C44AC6C" w:rsidR="004B450F" w:rsidRPr="0036202C" w:rsidRDefault="004B450F" w:rsidP="004B450F">
      <w:pPr>
        <w:spacing w:line="276" w:lineRule="auto"/>
        <w:rPr>
          <w:rFonts w:cstheme="minorHAnsi"/>
          <w:sz w:val="22"/>
          <w:szCs w:val="22"/>
        </w:rPr>
      </w:pPr>
      <w:r w:rsidRPr="0036202C">
        <w:rPr>
          <w:rFonts w:cstheme="minorHAnsi"/>
          <w:sz w:val="22"/>
          <w:szCs w:val="22"/>
        </w:rPr>
        <w:t>4.  Dyrektor  Okręgowego Urzędu Górniczego w Poznaniu (ePUAP)</w:t>
      </w:r>
    </w:p>
    <w:p w14:paraId="44457769" w14:textId="6A583890" w:rsidR="004B450F" w:rsidRPr="0036202C" w:rsidRDefault="004B450F" w:rsidP="004B450F">
      <w:pPr>
        <w:pStyle w:val="Tekstpodstawowywcity"/>
        <w:tabs>
          <w:tab w:val="left" w:pos="3960"/>
        </w:tabs>
        <w:spacing w:after="0" w:line="276" w:lineRule="auto"/>
        <w:ind w:left="0" w:right="-143"/>
        <w:rPr>
          <w:rFonts w:eastAsia="Luxi Sans" w:cstheme="minorHAnsi"/>
          <w:sz w:val="22"/>
          <w:szCs w:val="22"/>
        </w:rPr>
      </w:pPr>
      <w:r w:rsidRPr="0036202C">
        <w:rPr>
          <w:rFonts w:eastAsia="Luxi Sans" w:cstheme="minorHAnsi"/>
          <w:sz w:val="22"/>
          <w:szCs w:val="22"/>
        </w:rPr>
        <w:t xml:space="preserve">5.  Narodowy Fundusz Ochrony Środowiska i Gospodarki Wodnej </w:t>
      </w:r>
      <w:r w:rsidRPr="0036202C">
        <w:rPr>
          <w:rFonts w:cstheme="minorHAnsi"/>
          <w:sz w:val="22"/>
          <w:szCs w:val="22"/>
        </w:rPr>
        <w:t>(ePUAP)</w:t>
      </w:r>
      <w:r w:rsidRPr="0036202C">
        <w:rPr>
          <w:rFonts w:eastAsia="Luxi Sans" w:cstheme="minorHAnsi"/>
          <w:sz w:val="22"/>
          <w:szCs w:val="22"/>
        </w:rPr>
        <w:t xml:space="preserve"> </w:t>
      </w:r>
    </w:p>
    <w:p w14:paraId="3802D568" w14:textId="30FC1A43" w:rsidR="004B450F" w:rsidRPr="00322020" w:rsidRDefault="004B450F" w:rsidP="004B450F">
      <w:pPr>
        <w:pStyle w:val="Tekstpodstawowywcity"/>
        <w:tabs>
          <w:tab w:val="left" w:pos="3960"/>
        </w:tabs>
        <w:spacing w:after="0" w:line="276" w:lineRule="auto"/>
        <w:ind w:left="0" w:right="-143"/>
        <w:rPr>
          <w:rFonts w:cstheme="minorHAnsi"/>
          <w:sz w:val="22"/>
          <w:szCs w:val="22"/>
        </w:rPr>
      </w:pPr>
      <w:r w:rsidRPr="0036202C">
        <w:rPr>
          <w:rFonts w:eastAsia="Luxi Sans" w:cstheme="minorHAnsi"/>
          <w:sz w:val="22"/>
          <w:szCs w:val="22"/>
        </w:rPr>
        <w:t xml:space="preserve">6.  </w:t>
      </w:r>
      <w:r w:rsidRPr="0036202C">
        <w:rPr>
          <w:rFonts w:cstheme="minorHAnsi"/>
          <w:sz w:val="22"/>
          <w:szCs w:val="22"/>
        </w:rPr>
        <w:t>Państwowy Instytut Geologiczn</w:t>
      </w:r>
      <w:r w:rsidR="00DF51E2">
        <w:rPr>
          <w:rFonts w:cstheme="minorHAnsi"/>
          <w:sz w:val="22"/>
          <w:szCs w:val="22"/>
        </w:rPr>
        <w:t>y - Państwowy Instytut Badawczy/Rejestr Obszarów</w:t>
      </w:r>
      <w:r w:rsidR="00DF51E2">
        <w:rPr>
          <w:rFonts w:cstheme="minorHAnsi"/>
          <w:sz w:val="22"/>
          <w:szCs w:val="22"/>
        </w:rPr>
        <w:br/>
        <w:t xml:space="preserve">      Górniczych </w:t>
      </w:r>
      <w:r w:rsidRPr="0036202C">
        <w:rPr>
          <w:rFonts w:eastAsia="Luxi Sans" w:cstheme="minorHAnsi"/>
          <w:sz w:val="22"/>
          <w:szCs w:val="22"/>
        </w:rPr>
        <w:t>(</w:t>
      </w:r>
      <w:r w:rsidRPr="0036202C">
        <w:rPr>
          <w:rFonts w:cstheme="minorHAnsi"/>
          <w:sz w:val="22"/>
          <w:szCs w:val="22"/>
        </w:rPr>
        <w:t>ePUAP)</w:t>
      </w:r>
    </w:p>
    <w:p w14:paraId="0F155D2C" w14:textId="39575CBF" w:rsidR="006569A0" w:rsidRPr="00255942" w:rsidRDefault="004B450F" w:rsidP="00F5116A">
      <w:pPr>
        <w:spacing w:line="276" w:lineRule="auto"/>
        <w:rPr>
          <w:rFonts w:cstheme="minorHAnsi"/>
          <w:sz w:val="22"/>
          <w:szCs w:val="22"/>
        </w:rPr>
      </w:pPr>
      <w:r w:rsidRPr="0036202C">
        <w:rPr>
          <w:rFonts w:cstheme="minorHAnsi"/>
          <w:sz w:val="22"/>
          <w:szCs w:val="22"/>
        </w:rPr>
        <w:t>7.  Prezes Wyższego Urzędu Górniczego</w:t>
      </w:r>
      <w:r w:rsidRPr="0036202C">
        <w:rPr>
          <w:rStyle w:val="h11"/>
          <w:rFonts w:cstheme="minorHAnsi"/>
          <w:sz w:val="22"/>
          <w:szCs w:val="22"/>
        </w:rPr>
        <w:t xml:space="preserve"> </w:t>
      </w:r>
      <w:r w:rsidRPr="0036202C">
        <w:rPr>
          <w:rFonts w:cstheme="minorHAnsi"/>
          <w:sz w:val="22"/>
          <w:szCs w:val="22"/>
        </w:rPr>
        <w:t>(ePUAP)</w:t>
      </w:r>
    </w:p>
    <w:sectPr w:rsidR="006569A0" w:rsidRPr="00255942" w:rsidSect="00AC1F38">
      <w:footerReference w:type="default" r:id="rId9"/>
      <w:footerReference w:type="first" r:id="rId10"/>
      <w:pgSz w:w="11906" w:h="16838"/>
      <w:pgMar w:top="851" w:right="170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579A7" w14:textId="77777777" w:rsidR="000F2939" w:rsidRDefault="000F2939" w:rsidP="007D24CC">
      <w:r>
        <w:separator/>
      </w:r>
    </w:p>
  </w:endnote>
  <w:endnote w:type="continuationSeparator" w:id="0">
    <w:p w14:paraId="2CAC6E9F" w14:textId="77777777" w:rsidR="000F2939" w:rsidRDefault="000F2939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611931"/>
      <w:docPartObj>
        <w:docPartGallery w:val="Page Numbers (Bottom of Page)"/>
        <w:docPartUnique/>
      </w:docPartObj>
    </w:sdtPr>
    <w:sdtEndPr/>
    <w:sdtContent>
      <w:p w14:paraId="56CEA2E4" w14:textId="171D3122" w:rsidR="005E77DD" w:rsidRDefault="005E77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4B2">
          <w:rPr>
            <w:noProof/>
          </w:rPr>
          <w:t>2</w:t>
        </w:r>
        <w:r>
          <w:fldChar w:fldCharType="end"/>
        </w:r>
      </w:p>
    </w:sdtContent>
  </w:sdt>
  <w:p w14:paraId="19469AC6" w14:textId="77777777" w:rsidR="005E77DD" w:rsidRDefault="005E77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D8520" w14:textId="77777777" w:rsidR="00F17C98" w:rsidRPr="004E4070" w:rsidRDefault="00F17C98" w:rsidP="00F17C98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02EC7B" wp14:editId="4236EE0B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C7B0A0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570126" wp14:editId="34D3F0E3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ADD55F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D3kciR4AEAAP4D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41CD0563" wp14:editId="71548765">
          <wp:simplePos x="0" y="0"/>
          <wp:positionH relativeFrom="margin">
            <wp:posOffset>3742690</wp:posOffset>
          </wp:positionH>
          <wp:positionV relativeFrom="margin">
            <wp:posOffset>9074150</wp:posOffset>
          </wp:positionV>
          <wp:extent cx="1984375" cy="64833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1D68F44B" w14:textId="77777777" w:rsidR="00F17C98" w:rsidRPr="00FF4EC8" w:rsidRDefault="00F17C98" w:rsidP="00F17C98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287C2525" w14:textId="3C2C2B25" w:rsidR="00F17C98" w:rsidRPr="00F17C98" w:rsidRDefault="00F17C98" w:rsidP="00F17C98">
    <w:pPr>
      <w:ind w:left="3280" w:hanging="3280"/>
      <w:rPr>
        <w:color w:val="000000" w:themeColor="text1"/>
        <w:sz w:val="14"/>
        <w:szCs w:val="14"/>
      </w:rPr>
    </w:pPr>
    <w:r w:rsidRPr="00D425BC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D425BC">
      <w:rPr>
        <w:sz w:val="14"/>
        <w:szCs w:val="14"/>
      </w:rPr>
      <w:t>dsk.sekretariat@umww.pl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9FBEC" w14:textId="77777777" w:rsidR="000F2939" w:rsidRDefault="000F2939" w:rsidP="007D24CC">
      <w:r>
        <w:separator/>
      </w:r>
    </w:p>
  </w:footnote>
  <w:footnote w:type="continuationSeparator" w:id="0">
    <w:p w14:paraId="794136CB" w14:textId="77777777" w:rsidR="000F2939" w:rsidRDefault="000F2939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8F21F1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Theme="minorHAnsi" w:hAnsiTheme="minorHAnsi"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96A15"/>
    <w:multiLevelType w:val="hybridMultilevel"/>
    <w:tmpl w:val="9CE20A08"/>
    <w:lvl w:ilvl="0" w:tplc="90D005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9100B"/>
    <w:multiLevelType w:val="hybridMultilevel"/>
    <w:tmpl w:val="733C3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A53D6"/>
    <w:multiLevelType w:val="hybridMultilevel"/>
    <w:tmpl w:val="0298DBA6"/>
    <w:lvl w:ilvl="0" w:tplc="190E9E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56951"/>
    <w:multiLevelType w:val="hybridMultilevel"/>
    <w:tmpl w:val="4E8A5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E0BF4"/>
    <w:multiLevelType w:val="hybridMultilevel"/>
    <w:tmpl w:val="CA6C1F2A"/>
    <w:lvl w:ilvl="0" w:tplc="56C8BC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841D8"/>
    <w:multiLevelType w:val="hybridMultilevel"/>
    <w:tmpl w:val="550051F0"/>
    <w:lvl w:ilvl="0" w:tplc="90D005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84A89"/>
    <w:multiLevelType w:val="hybridMultilevel"/>
    <w:tmpl w:val="27DC9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04BA7"/>
    <w:multiLevelType w:val="hybridMultilevel"/>
    <w:tmpl w:val="5C802D14"/>
    <w:lvl w:ilvl="0" w:tplc="0415000F">
      <w:start w:val="1"/>
      <w:numFmt w:val="decimal"/>
      <w:lvlText w:val="%1."/>
      <w:lvlJc w:val="left"/>
      <w:pPr>
        <w:ind w:left="570" w:hanging="360"/>
      </w:pPr>
    </w:lvl>
    <w:lvl w:ilvl="1" w:tplc="04150019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>
      <w:start w:val="1"/>
      <w:numFmt w:val="decimal"/>
      <w:lvlText w:val="%4."/>
      <w:lvlJc w:val="left"/>
      <w:pPr>
        <w:ind w:left="2730" w:hanging="360"/>
      </w:pPr>
      <w:rPr>
        <w:rFonts w:hint="default"/>
        <w:b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2E8A23DF"/>
    <w:multiLevelType w:val="hybridMultilevel"/>
    <w:tmpl w:val="95CC6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0438E"/>
    <w:multiLevelType w:val="hybridMultilevel"/>
    <w:tmpl w:val="E38E4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AE6C67"/>
    <w:multiLevelType w:val="hybridMultilevel"/>
    <w:tmpl w:val="E674B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9119A"/>
    <w:multiLevelType w:val="hybridMultilevel"/>
    <w:tmpl w:val="D996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3298E"/>
    <w:multiLevelType w:val="hybridMultilevel"/>
    <w:tmpl w:val="E0A2604A"/>
    <w:lvl w:ilvl="0" w:tplc="0415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4D307EDF"/>
    <w:multiLevelType w:val="hybridMultilevel"/>
    <w:tmpl w:val="2AAA2730"/>
    <w:lvl w:ilvl="0" w:tplc="90D005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96D01"/>
    <w:multiLevelType w:val="hybridMultilevel"/>
    <w:tmpl w:val="DF78BAF4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5A2515C1"/>
    <w:multiLevelType w:val="hybridMultilevel"/>
    <w:tmpl w:val="BC2C6618"/>
    <w:lvl w:ilvl="0" w:tplc="922406C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1478B"/>
    <w:multiLevelType w:val="hybridMultilevel"/>
    <w:tmpl w:val="24227A22"/>
    <w:lvl w:ilvl="0" w:tplc="7C625A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A00CD"/>
    <w:multiLevelType w:val="hybridMultilevel"/>
    <w:tmpl w:val="2BCA2CFE"/>
    <w:lvl w:ilvl="0" w:tplc="EBC446A2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12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  <w:num w:numId="11">
    <w:abstractNumId w:val="13"/>
  </w:num>
  <w:num w:numId="12">
    <w:abstractNumId w:val="2"/>
  </w:num>
  <w:num w:numId="13">
    <w:abstractNumId w:val="14"/>
  </w:num>
  <w:num w:numId="14">
    <w:abstractNumId w:val="16"/>
  </w:num>
  <w:num w:numId="15">
    <w:abstractNumId w:val="15"/>
  </w:num>
  <w:num w:numId="16">
    <w:abstractNumId w:val="7"/>
  </w:num>
  <w:num w:numId="17">
    <w:abstractNumId w:val="17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6B97"/>
    <w:rsid w:val="00011D6A"/>
    <w:rsid w:val="000133A7"/>
    <w:rsid w:val="00015522"/>
    <w:rsid w:val="00083098"/>
    <w:rsid w:val="00083407"/>
    <w:rsid w:val="00090728"/>
    <w:rsid w:val="000A27CD"/>
    <w:rsid w:val="000C36AE"/>
    <w:rsid w:val="000D4756"/>
    <w:rsid w:val="000D7ECD"/>
    <w:rsid w:val="000F2939"/>
    <w:rsid w:val="00102D87"/>
    <w:rsid w:val="00103413"/>
    <w:rsid w:val="00104752"/>
    <w:rsid w:val="001136E8"/>
    <w:rsid w:val="00141065"/>
    <w:rsid w:val="0014263A"/>
    <w:rsid w:val="0014290D"/>
    <w:rsid w:val="0014668C"/>
    <w:rsid w:val="001642D8"/>
    <w:rsid w:val="00194E31"/>
    <w:rsid w:val="001A3D98"/>
    <w:rsid w:val="001B1AA9"/>
    <w:rsid w:val="001D5A39"/>
    <w:rsid w:val="001F6C1F"/>
    <w:rsid w:val="002245EB"/>
    <w:rsid w:val="002454CD"/>
    <w:rsid w:val="0024774A"/>
    <w:rsid w:val="002601A4"/>
    <w:rsid w:val="002622A3"/>
    <w:rsid w:val="002651BC"/>
    <w:rsid w:val="002874B2"/>
    <w:rsid w:val="00287795"/>
    <w:rsid w:val="00291404"/>
    <w:rsid w:val="002B58FC"/>
    <w:rsid w:val="002E0BE2"/>
    <w:rsid w:val="002E155A"/>
    <w:rsid w:val="002E5D9B"/>
    <w:rsid w:val="002F4C96"/>
    <w:rsid w:val="002F4DE9"/>
    <w:rsid w:val="0030797E"/>
    <w:rsid w:val="003265C1"/>
    <w:rsid w:val="00346F2F"/>
    <w:rsid w:val="00347BDF"/>
    <w:rsid w:val="00360596"/>
    <w:rsid w:val="00377B43"/>
    <w:rsid w:val="00384A8F"/>
    <w:rsid w:val="003C0E44"/>
    <w:rsid w:val="003E4390"/>
    <w:rsid w:val="003E561B"/>
    <w:rsid w:val="003F43E8"/>
    <w:rsid w:val="004131E5"/>
    <w:rsid w:val="004136C1"/>
    <w:rsid w:val="0042742F"/>
    <w:rsid w:val="00463720"/>
    <w:rsid w:val="00467C01"/>
    <w:rsid w:val="00483E9E"/>
    <w:rsid w:val="004857B4"/>
    <w:rsid w:val="00491343"/>
    <w:rsid w:val="004940E1"/>
    <w:rsid w:val="00496F54"/>
    <w:rsid w:val="00497EB1"/>
    <w:rsid w:val="004A62B9"/>
    <w:rsid w:val="004B450F"/>
    <w:rsid w:val="004E43D0"/>
    <w:rsid w:val="00500EF1"/>
    <w:rsid w:val="005018AE"/>
    <w:rsid w:val="00507120"/>
    <w:rsid w:val="0051159A"/>
    <w:rsid w:val="0051471E"/>
    <w:rsid w:val="005172B2"/>
    <w:rsid w:val="00521095"/>
    <w:rsid w:val="0052141E"/>
    <w:rsid w:val="005305CB"/>
    <w:rsid w:val="00546AF5"/>
    <w:rsid w:val="00550BF4"/>
    <w:rsid w:val="0056314E"/>
    <w:rsid w:val="005755F3"/>
    <w:rsid w:val="005861CF"/>
    <w:rsid w:val="005872EA"/>
    <w:rsid w:val="005B21EA"/>
    <w:rsid w:val="005C787C"/>
    <w:rsid w:val="005D0860"/>
    <w:rsid w:val="005D14DE"/>
    <w:rsid w:val="005E0A9F"/>
    <w:rsid w:val="005E77DD"/>
    <w:rsid w:val="00616E9B"/>
    <w:rsid w:val="00620F12"/>
    <w:rsid w:val="006265BF"/>
    <w:rsid w:val="00641674"/>
    <w:rsid w:val="006564A8"/>
    <w:rsid w:val="006569A0"/>
    <w:rsid w:val="00666AC3"/>
    <w:rsid w:val="00672152"/>
    <w:rsid w:val="00674099"/>
    <w:rsid w:val="0067548F"/>
    <w:rsid w:val="00680BEC"/>
    <w:rsid w:val="0069469C"/>
    <w:rsid w:val="006A30F1"/>
    <w:rsid w:val="006B5317"/>
    <w:rsid w:val="006C58CE"/>
    <w:rsid w:val="006D6F33"/>
    <w:rsid w:val="006D7EEA"/>
    <w:rsid w:val="006E04BD"/>
    <w:rsid w:val="006F214E"/>
    <w:rsid w:val="006F2E98"/>
    <w:rsid w:val="00700F41"/>
    <w:rsid w:val="00700FAA"/>
    <w:rsid w:val="007072EE"/>
    <w:rsid w:val="00720AE4"/>
    <w:rsid w:val="0076273E"/>
    <w:rsid w:val="00781D6D"/>
    <w:rsid w:val="007C73DD"/>
    <w:rsid w:val="007D20A7"/>
    <w:rsid w:val="007D24CC"/>
    <w:rsid w:val="007D47F3"/>
    <w:rsid w:val="007F7C27"/>
    <w:rsid w:val="008001B5"/>
    <w:rsid w:val="00803169"/>
    <w:rsid w:val="00803A5F"/>
    <w:rsid w:val="00811238"/>
    <w:rsid w:val="00813DA7"/>
    <w:rsid w:val="00832757"/>
    <w:rsid w:val="00882BDA"/>
    <w:rsid w:val="008A08DE"/>
    <w:rsid w:val="008A4976"/>
    <w:rsid w:val="008C04D0"/>
    <w:rsid w:val="008D43B4"/>
    <w:rsid w:val="008D74DF"/>
    <w:rsid w:val="008D7EF8"/>
    <w:rsid w:val="00935B25"/>
    <w:rsid w:val="0094557F"/>
    <w:rsid w:val="0095597E"/>
    <w:rsid w:val="009676E3"/>
    <w:rsid w:val="00967BF4"/>
    <w:rsid w:val="009A5EDF"/>
    <w:rsid w:val="009C6E48"/>
    <w:rsid w:val="009D39F5"/>
    <w:rsid w:val="009D6D90"/>
    <w:rsid w:val="009E6B77"/>
    <w:rsid w:val="009F529E"/>
    <w:rsid w:val="009F755E"/>
    <w:rsid w:val="00A02923"/>
    <w:rsid w:val="00A07A7C"/>
    <w:rsid w:val="00A14EA8"/>
    <w:rsid w:val="00A179EE"/>
    <w:rsid w:val="00A47990"/>
    <w:rsid w:val="00A51623"/>
    <w:rsid w:val="00A738DD"/>
    <w:rsid w:val="00AA5BB6"/>
    <w:rsid w:val="00AC1F38"/>
    <w:rsid w:val="00AC4B93"/>
    <w:rsid w:val="00B2441A"/>
    <w:rsid w:val="00B57AC7"/>
    <w:rsid w:val="00B61680"/>
    <w:rsid w:val="00B70CC0"/>
    <w:rsid w:val="00B9028D"/>
    <w:rsid w:val="00B92A7A"/>
    <w:rsid w:val="00BA1127"/>
    <w:rsid w:val="00BA1A99"/>
    <w:rsid w:val="00BA20EE"/>
    <w:rsid w:val="00BA501C"/>
    <w:rsid w:val="00BA5933"/>
    <w:rsid w:val="00BA65E6"/>
    <w:rsid w:val="00BD6078"/>
    <w:rsid w:val="00BF4311"/>
    <w:rsid w:val="00BF53A8"/>
    <w:rsid w:val="00C04930"/>
    <w:rsid w:val="00C05297"/>
    <w:rsid w:val="00C1234E"/>
    <w:rsid w:val="00C17BA7"/>
    <w:rsid w:val="00C20C35"/>
    <w:rsid w:val="00C2728D"/>
    <w:rsid w:val="00C317D7"/>
    <w:rsid w:val="00C4236F"/>
    <w:rsid w:val="00C5664F"/>
    <w:rsid w:val="00C57744"/>
    <w:rsid w:val="00CA4239"/>
    <w:rsid w:val="00CB019A"/>
    <w:rsid w:val="00CD1C76"/>
    <w:rsid w:val="00CF1B99"/>
    <w:rsid w:val="00D0069F"/>
    <w:rsid w:val="00D239D4"/>
    <w:rsid w:val="00D425BC"/>
    <w:rsid w:val="00D51AB8"/>
    <w:rsid w:val="00D71A6D"/>
    <w:rsid w:val="00D7355B"/>
    <w:rsid w:val="00D936EB"/>
    <w:rsid w:val="00D979B0"/>
    <w:rsid w:val="00DC54AE"/>
    <w:rsid w:val="00DE7309"/>
    <w:rsid w:val="00DF51E2"/>
    <w:rsid w:val="00DF7281"/>
    <w:rsid w:val="00E1144D"/>
    <w:rsid w:val="00E128C6"/>
    <w:rsid w:val="00E33AF5"/>
    <w:rsid w:val="00E40782"/>
    <w:rsid w:val="00E50468"/>
    <w:rsid w:val="00E5136C"/>
    <w:rsid w:val="00E7180D"/>
    <w:rsid w:val="00E76337"/>
    <w:rsid w:val="00EA5514"/>
    <w:rsid w:val="00EA56FA"/>
    <w:rsid w:val="00EA69BE"/>
    <w:rsid w:val="00EA794D"/>
    <w:rsid w:val="00EA7B5D"/>
    <w:rsid w:val="00EE6FA6"/>
    <w:rsid w:val="00EF78DE"/>
    <w:rsid w:val="00F0634F"/>
    <w:rsid w:val="00F17C98"/>
    <w:rsid w:val="00F255B2"/>
    <w:rsid w:val="00F44BB5"/>
    <w:rsid w:val="00F5116A"/>
    <w:rsid w:val="00F5206F"/>
    <w:rsid w:val="00F575A2"/>
    <w:rsid w:val="00F61B53"/>
    <w:rsid w:val="00F6636C"/>
    <w:rsid w:val="00F7778B"/>
    <w:rsid w:val="00F77E76"/>
    <w:rsid w:val="00F87507"/>
    <w:rsid w:val="00F96462"/>
    <w:rsid w:val="00FB1595"/>
    <w:rsid w:val="00FB5C1C"/>
    <w:rsid w:val="00FC1847"/>
    <w:rsid w:val="00FE35C4"/>
    <w:rsid w:val="00FE4D91"/>
    <w:rsid w:val="00FE5C45"/>
    <w:rsid w:val="00FF14F0"/>
    <w:rsid w:val="00FF27FD"/>
    <w:rsid w:val="00FF30ED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4A8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D1C7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5A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nhideWhenUsed/>
    <w:qFormat/>
    <w:rsid w:val="00CD1C7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5A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5A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5A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nhideWhenUsed/>
    <w:rsid w:val="00C27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72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2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2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2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2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28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7409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601A4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601A4"/>
    <w:rPr>
      <w:rFonts w:ascii="Times New Roman" w:eastAsia="Times New Roman" w:hAnsi="Times New Roman" w:cs="Times New Roman"/>
      <w:lang w:eastAsia="pl-PL"/>
    </w:rPr>
  </w:style>
  <w:style w:type="paragraph" w:customStyle="1" w:styleId="bold">
    <w:name w:val="bold"/>
    <w:basedOn w:val="Normalny"/>
    <w:rsid w:val="002601A4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627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6273E"/>
  </w:style>
  <w:style w:type="paragraph" w:styleId="Tekstpodstawowy2">
    <w:name w:val="Body Text 2"/>
    <w:basedOn w:val="Normalny"/>
    <w:link w:val="Tekstpodstawowy2Znak"/>
    <w:uiPriority w:val="99"/>
    <w:unhideWhenUsed/>
    <w:rsid w:val="00CD1C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D1C76"/>
  </w:style>
  <w:style w:type="character" w:customStyle="1" w:styleId="Nagwek2Znak">
    <w:name w:val="Nagłówek 2 Znak"/>
    <w:basedOn w:val="Domylnaczcionkaakapitu"/>
    <w:link w:val="Nagwek2"/>
    <w:semiHidden/>
    <w:rsid w:val="00CD1C76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CD1C7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5A3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5A3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5A3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5A3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D5A3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D5A39"/>
  </w:style>
  <w:style w:type="paragraph" w:styleId="Tekstpodstawowy3">
    <w:name w:val="Body Text 3"/>
    <w:basedOn w:val="Normalny"/>
    <w:link w:val="Tekstpodstawowy3Znak"/>
    <w:rsid w:val="001D5A39"/>
    <w:pPr>
      <w:spacing w:after="12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A3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47990"/>
    <w:pPr>
      <w:spacing w:after="120"/>
      <w:ind w:left="283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47990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h11">
    <w:name w:val="h11"/>
    <w:rsid w:val="004B450F"/>
    <w:rPr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097F1-3AC3-469A-AA1D-31161767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Bartkowiak Lukasz</cp:lastModifiedBy>
  <cp:revision>3</cp:revision>
  <cp:lastPrinted>2025-03-11T10:06:00Z</cp:lastPrinted>
  <dcterms:created xsi:type="dcterms:W3CDTF">2025-03-19T13:50:00Z</dcterms:created>
  <dcterms:modified xsi:type="dcterms:W3CDTF">2025-03-20T08:21:00Z</dcterms:modified>
</cp:coreProperties>
</file>