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Kontrole przeprowadzone przez Departament Organizacyjny i Kadr"/>
      </w:tblPr>
      <w:tblGrid>
        <w:gridCol w:w="1124"/>
        <w:gridCol w:w="1625"/>
        <w:gridCol w:w="4395"/>
        <w:gridCol w:w="1600"/>
        <w:gridCol w:w="1916"/>
        <w:gridCol w:w="1481"/>
        <w:gridCol w:w="1857"/>
      </w:tblGrid>
      <w:tr w:rsidR="00D3463C" w:rsidRPr="00DA40D1" w:rsidTr="00734BB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7D0137" w:rsidRPr="00DA40D1" w:rsidTr="007D0137">
        <w:trPr>
          <w:trHeight w:val="2162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3EAF2"/>
            <w:vAlign w:val="center"/>
          </w:tcPr>
          <w:p w:rsidR="00734BB8" w:rsidRPr="007D0137" w:rsidRDefault="00841F98" w:rsidP="00734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1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DO-I-1.1710.1.2025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3EAF2"/>
            <w:vAlign w:val="center"/>
          </w:tcPr>
          <w:p w:rsidR="00734BB8" w:rsidRPr="007D0137" w:rsidRDefault="00841F98" w:rsidP="00734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137">
              <w:rPr>
                <w:rFonts w:ascii="Times New Roman" w:hAnsi="Times New Roman"/>
                <w:b/>
                <w:sz w:val="16"/>
                <w:szCs w:val="16"/>
              </w:rPr>
              <w:t>Fundacja   "Inicjatywa   dla   Opatówka"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AF2"/>
            <w:vAlign w:val="center"/>
          </w:tcPr>
          <w:p w:rsidR="00841F98" w:rsidRPr="007D0137" w:rsidRDefault="00841F98" w:rsidP="00841F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0137">
              <w:rPr>
                <w:rFonts w:ascii="Times New Roman" w:hAnsi="Times New Roman"/>
                <w:sz w:val="16"/>
                <w:szCs w:val="16"/>
              </w:rPr>
              <w:t xml:space="preserve">1) Sprawy </w:t>
            </w:r>
            <w:proofErr w:type="spellStart"/>
            <w:r w:rsidRPr="007D0137">
              <w:rPr>
                <w:rFonts w:ascii="Times New Roman" w:hAnsi="Times New Roman"/>
                <w:sz w:val="16"/>
                <w:szCs w:val="16"/>
              </w:rPr>
              <w:t>formalno</w:t>
            </w:r>
            <w:proofErr w:type="spellEnd"/>
            <w:r w:rsidRPr="007D0137">
              <w:rPr>
                <w:rFonts w:ascii="Times New Roman" w:hAnsi="Times New Roman"/>
                <w:sz w:val="16"/>
                <w:szCs w:val="16"/>
              </w:rPr>
              <w:t>–organizacyjne, osoby odpowiedzialne za realizację dotowanego  zadania i jego rozliczenie w 2024 roku.</w:t>
            </w:r>
          </w:p>
          <w:p w:rsidR="00841F98" w:rsidRPr="007D0137" w:rsidRDefault="00841F98" w:rsidP="00841F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0137">
              <w:rPr>
                <w:rFonts w:ascii="Times New Roman" w:hAnsi="Times New Roman"/>
                <w:sz w:val="16"/>
                <w:szCs w:val="16"/>
              </w:rPr>
              <w:t>2) Realizacja umowy zwłaszcza w zakresie: a) wykonania zadania określonego umową w 2024 roku,</w:t>
            </w:r>
          </w:p>
          <w:p w:rsidR="00841F98" w:rsidRPr="007D0137" w:rsidRDefault="00841F98" w:rsidP="00841F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0137">
              <w:rPr>
                <w:rFonts w:ascii="Times New Roman" w:hAnsi="Times New Roman"/>
                <w:sz w:val="16"/>
                <w:szCs w:val="16"/>
              </w:rPr>
              <w:t xml:space="preserve">b) prawidłowości wydatkowania środków otrzymanych na realizację zadania w  2024 roku,  </w:t>
            </w:r>
          </w:p>
          <w:p w:rsidR="00841F98" w:rsidRPr="007D0137" w:rsidRDefault="00841F98" w:rsidP="00841F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0137">
              <w:rPr>
                <w:rFonts w:ascii="Times New Roman" w:hAnsi="Times New Roman"/>
                <w:sz w:val="16"/>
                <w:szCs w:val="16"/>
              </w:rPr>
              <w:t>c) prawidłowości i terminowości zwrotu dotacji w przypadku jej niewykorzystania w całości, wykorzystania w nadmiernej wysokości lub niezgodnie z przeznaczeniem w 2024 roku.</w:t>
            </w:r>
          </w:p>
          <w:p w:rsidR="00841F98" w:rsidRPr="007D0137" w:rsidRDefault="00841F98" w:rsidP="00841F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0137">
              <w:rPr>
                <w:rFonts w:ascii="Times New Roman" w:hAnsi="Times New Roman"/>
                <w:sz w:val="16"/>
                <w:szCs w:val="16"/>
              </w:rPr>
              <w:t>3) Prowadzenie ewidencji finansowo – księgowej dotyczącej dotowanego zadania w 2024 roku.</w:t>
            </w:r>
          </w:p>
          <w:p w:rsidR="00734BB8" w:rsidRPr="007D0137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3EAF2"/>
            <w:vAlign w:val="center"/>
          </w:tcPr>
          <w:p w:rsidR="00734BB8" w:rsidRPr="007D0137" w:rsidRDefault="00841F98" w:rsidP="00734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1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03-12.03.2025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3EAF2"/>
            <w:vAlign w:val="center"/>
          </w:tcPr>
          <w:p w:rsidR="00734BB8" w:rsidRPr="007D0137" w:rsidRDefault="00AB1AE1" w:rsidP="00734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1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AF2"/>
            <w:vAlign w:val="center"/>
          </w:tcPr>
          <w:p w:rsidR="00734BB8" w:rsidRPr="007D0137" w:rsidRDefault="00841F98" w:rsidP="00734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1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AF2"/>
            <w:vAlign w:val="center"/>
          </w:tcPr>
          <w:p w:rsidR="00734BB8" w:rsidRPr="007D0137" w:rsidRDefault="00AB1AE1" w:rsidP="00AB1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1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Departament Organizacyjny i Kadr UMWW </w:t>
            </w:r>
          </w:p>
        </w:tc>
      </w:tr>
    </w:tbl>
    <w:p w:rsidR="00AE19A0" w:rsidRPr="00734BB8" w:rsidRDefault="00AE19A0" w:rsidP="007D0137">
      <w:pPr>
        <w:rPr>
          <w:sz w:val="16"/>
          <w:szCs w:val="16"/>
        </w:rPr>
      </w:pPr>
      <w:bookmarkStart w:id="0" w:name="_GoBack"/>
      <w:bookmarkEnd w:id="0"/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BA" w:rsidRDefault="00CF7EBA" w:rsidP="00734BB8">
      <w:pPr>
        <w:spacing w:after="0" w:line="240" w:lineRule="auto"/>
      </w:pPr>
      <w:r>
        <w:separator/>
      </w:r>
    </w:p>
  </w:endnote>
  <w:endnote w:type="continuationSeparator" w:id="0">
    <w:p w:rsidR="00CF7EBA" w:rsidRDefault="00CF7EBA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BA" w:rsidRDefault="00CF7EBA" w:rsidP="00734BB8">
      <w:pPr>
        <w:spacing w:after="0" w:line="240" w:lineRule="auto"/>
      </w:pPr>
      <w:r>
        <w:separator/>
      </w:r>
    </w:p>
  </w:footnote>
  <w:footnote w:type="continuationSeparator" w:id="0">
    <w:p w:rsidR="00CF7EBA" w:rsidRDefault="00CF7EBA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1707A1"/>
    <w:rsid w:val="001718A5"/>
    <w:rsid w:val="001F24FC"/>
    <w:rsid w:val="0055541E"/>
    <w:rsid w:val="00684AD4"/>
    <w:rsid w:val="00734BB8"/>
    <w:rsid w:val="007D0137"/>
    <w:rsid w:val="007D7891"/>
    <w:rsid w:val="00841F98"/>
    <w:rsid w:val="00870523"/>
    <w:rsid w:val="00974F0F"/>
    <w:rsid w:val="009C1B32"/>
    <w:rsid w:val="009C4A84"/>
    <w:rsid w:val="00AB1AE1"/>
    <w:rsid w:val="00AC68A7"/>
    <w:rsid w:val="00AE19A0"/>
    <w:rsid w:val="00B0062F"/>
    <w:rsid w:val="00C278FC"/>
    <w:rsid w:val="00C3597A"/>
    <w:rsid w:val="00CF7EBA"/>
    <w:rsid w:val="00D3463C"/>
    <w:rsid w:val="00DA40D1"/>
    <w:rsid w:val="00F6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20BC0-D49A-486B-8282-9A4286A9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Bezodstpw">
    <w:name w:val="No Spacing"/>
    <w:uiPriority w:val="1"/>
    <w:qFormat/>
    <w:rsid w:val="00DA40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Rybarczyk Magdalena</cp:lastModifiedBy>
  <cp:revision>3</cp:revision>
  <dcterms:created xsi:type="dcterms:W3CDTF">2025-07-16T07:47:00Z</dcterms:created>
  <dcterms:modified xsi:type="dcterms:W3CDTF">2025-07-16T07:50:00Z</dcterms:modified>
</cp:coreProperties>
</file>