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FCB" w:rsidRPr="00311FCB" w:rsidRDefault="00311FCB" w:rsidP="00311FCB">
      <w:pPr>
        <w:jc w:val="center"/>
        <w:rPr>
          <w:rFonts w:cstheme="minorHAnsi"/>
          <w:b/>
          <w:bCs/>
          <w:sz w:val="24"/>
          <w:szCs w:val="24"/>
        </w:rPr>
      </w:pPr>
    </w:p>
    <w:p w:rsidR="00EA32F5" w:rsidRPr="00311FCB" w:rsidRDefault="00EA32F5" w:rsidP="00311FCB">
      <w:pPr>
        <w:jc w:val="center"/>
        <w:rPr>
          <w:rFonts w:cstheme="minorHAnsi"/>
          <w:b/>
          <w:bCs/>
          <w:sz w:val="24"/>
          <w:szCs w:val="24"/>
        </w:rPr>
      </w:pPr>
      <w:r w:rsidRPr="00311FCB">
        <w:rPr>
          <w:rFonts w:cstheme="minorHAnsi"/>
          <w:b/>
          <w:bCs/>
          <w:sz w:val="24"/>
          <w:szCs w:val="24"/>
        </w:rPr>
        <w:t xml:space="preserve">OGŁOSZENIE </w:t>
      </w:r>
    </w:p>
    <w:p w:rsidR="00311FCB" w:rsidRPr="00311FCB" w:rsidRDefault="00311FCB" w:rsidP="00311FCB">
      <w:pPr>
        <w:jc w:val="center"/>
        <w:rPr>
          <w:rFonts w:cstheme="minorHAnsi"/>
          <w:b/>
          <w:bCs/>
          <w:sz w:val="24"/>
          <w:szCs w:val="24"/>
        </w:rPr>
      </w:pPr>
    </w:p>
    <w:p w:rsidR="00EA32F5" w:rsidRPr="00311FCB" w:rsidRDefault="00EA32F5" w:rsidP="00EA32F5">
      <w:pPr>
        <w:jc w:val="both"/>
        <w:rPr>
          <w:rFonts w:cstheme="minorHAnsi"/>
          <w:sz w:val="24"/>
          <w:szCs w:val="24"/>
        </w:rPr>
      </w:pPr>
      <w:r w:rsidRPr="00311FCB">
        <w:rPr>
          <w:rFonts w:cstheme="minorHAnsi"/>
          <w:sz w:val="24"/>
          <w:szCs w:val="24"/>
        </w:rPr>
        <w:t xml:space="preserve">Zarząd Województwa Wielkopolskiego </w:t>
      </w:r>
      <w:r w:rsidR="005D3095">
        <w:rPr>
          <w:rFonts w:cstheme="minorHAnsi"/>
          <w:sz w:val="24"/>
          <w:szCs w:val="24"/>
        </w:rPr>
        <w:t xml:space="preserve">przedstawia informację o wyniku </w:t>
      </w:r>
      <w:r w:rsidRPr="00311FCB">
        <w:rPr>
          <w:rFonts w:cstheme="minorHAnsi"/>
          <w:sz w:val="24"/>
          <w:szCs w:val="24"/>
        </w:rPr>
        <w:t>przetargu na sprzedaż nieruchomości stanowiąc</w:t>
      </w:r>
      <w:r w:rsidR="00CD6B79">
        <w:rPr>
          <w:rFonts w:cstheme="minorHAnsi"/>
          <w:sz w:val="24"/>
          <w:szCs w:val="24"/>
        </w:rPr>
        <w:t>ej</w:t>
      </w:r>
      <w:r w:rsidRPr="00311FCB">
        <w:rPr>
          <w:rFonts w:cstheme="minorHAnsi"/>
          <w:sz w:val="24"/>
          <w:szCs w:val="24"/>
        </w:rPr>
        <w:t xml:space="preserve"> własność Województwa Wielkopolskiego, przeprowadzon</w:t>
      </w:r>
      <w:r w:rsidR="00CD6B79">
        <w:rPr>
          <w:rFonts w:cstheme="minorHAnsi"/>
          <w:sz w:val="24"/>
          <w:szCs w:val="24"/>
        </w:rPr>
        <w:t xml:space="preserve">ego </w:t>
      </w:r>
      <w:r w:rsidR="00CD6B79">
        <w:rPr>
          <w:rFonts w:cstheme="minorHAnsi"/>
          <w:b/>
          <w:sz w:val="24"/>
          <w:szCs w:val="24"/>
        </w:rPr>
        <w:t>22 października</w:t>
      </w:r>
      <w:r w:rsidR="00311FCB" w:rsidRPr="00311FCB">
        <w:rPr>
          <w:rFonts w:cstheme="minorHAnsi"/>
          <w:b/>
          <w:sz w:val="24"/>
          <w:szCs w:val="24"/>
        </w:rPr>
        <w:t xml:space="preserve"> 2025</w:t>
      </w:r>
      <w:r w:rsidRPr="00311FCB">
        <w:rPr>
          <w:rFonts w:cstheme="minorHAnsi"/>
          <w:b/>
          <w:bCs/>
          <w:sz w:val="24"/>
          <w:szCs w:val="24"/>
        </w:rPr>
        <w:t xml:space="preserve"> r</w:t>
      </w:r>
      <w:r w:rsidRPr="00311FCB">
        <w:rPr>
          <w:rFonts w:cstheme="minorHAnsi"/>
          <w:sz w:val="24"/>
          <w:szCs w:val="24"/>
        </w:rPr>
        <w:t xml:space="preserve">. w siedzibie Urzędu Marszałkowskiego Województwa Wielkopolskiego w Poznaniu w budynku </w:t>
      </w:r>
      <w:r w:rsidR="0079673E">
        <w:rPr>
          <w:rFonts w:cstheme="minorHAnsi"/>
          <w:sz w:val="24"/>
          <w:szCs w:val="24"/>
        </w:rPr>
        <w:br/>
      </w:r>
      <w:r w:rsidRPr="00311FCB">
        <w:rPr>
          <w:rFonts w:cstheme="minorHAnsi"/>
          <w:sz w:val="24"/>
          <w:szCs w:val="24"/>
        </w:rPr>
        <w:t>przy al. Niepodległości 34.</w:t>
      </w:r>
    </w:p>
    <w:tbl>
      <w:tblPr>
        <w:tblpPr w:leftFromText="141" w:rightFromText="141" w:vertAnchor="text" w:horzAnchor="margin" w:tblpY="271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56"/>
        <w:gridCol w:w="2976"/>
        <w:gridCol w:w="1843"/>
        <w:gridCol w:w="1985"/>
        <w:gridCol w:w="1701"/>
        <w:gridCol w:w="1559"/>
        <w:gridCol w:w="1989"/>
      </w:tblGrid>
      <w:tr w:rsidR="00311FCB" w:rsidRPr="00311FCB" w:rsidTr="0056022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CB" w:rsidRPr="007F02AB" w:rsidRDefault="00311FCB" w:rsidP="00311FC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7F02AB">
              <w:rPr>
                <w:rFonts w:asciiTheme="minorHAnsi" w:hAnsiTheme="minorHAnsi" w:cstheme="minorHAnsi"/>
                <w:b/>
                <w:bCs/>
                <w:iCs/>
                <w:sz w:val="20"/>
              </w:rPr>
              <w:t>Położenie nieruchomości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CB" w:rsidRPr="007F02AB" w:rsidRDefault="00311FCB" w:rsidP="00311FC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7F02AB">
              <w:rPr>
                <w:rFonts w:asciiTheme="minorHAnsi" w:hAnsiTheme="minorHAnsi" w:cstheme="minorHAnsi"/>
                <w:b/>
                <w:bCs/>
                <w:iCs/>
                <w:sz w:val="20"/>
              </w:rPr>
              <w:t>Oznaczenia geodezyjne</w:t>
            </w:r>
          </w:p>
          <w:p w:rsidR="00311FCB" w:rsidRPr="007F02AB" w:rsidRDefault="00311FCB" w:rsidP="00311FC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7F02AB">
              <w:rPr>
                <w:rFonts w:asciiTheme="minorHAnsi" w:hAnsiTheme="minorHAnsi" w:cstheme="minorHAnsi"/>
                <w:b/>
                <w:bCs/>
                <w:iCs/>
                <w:sz w:val="20"/>
              </w:rPr>
              <w:t>Księga wieczysta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CB" w:rsidRPr="007F02AB" w:rsidRDefault="00311FCB" w:rsidP="00311FC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7F02AB">
              <w:rPr>
                <w:rFonts w:asciiTheme="minorHAnsi" w:hAnsiTheme="minorHAnsi" w:cstheme="minorHAnsi"/>
                <w:b/>
                <w:bCs/>
                <w:iCs/>
                <w:sz w:val="20"/>
              </w:rPr>
              <w:t>Liczba osób dopuszczonych do uczestniczenia w przetargu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CB" w:rsidRPr="007F02AB" w:rsidRDefault="00311FCB" w:rsidP="00311FC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7F02AB">
              <w:rPr>
                <w:rFonts w:asciiTheme="minorHAnsi" w:hAnsiTheme="minorHAnsi" w:cstheme="minorHAnsi"/>
                <w:b/>
                <w:bCs/>
                <w:iCs/>
                <w:sz w:val="20"/>
              </w:rPr>
              <w:t>Liczba osób niedopuszczonych do uczestniczenia w przetargu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CB" w:rsidRPr="007F02AB" w:rsidRDefault="00311FCB" w:rsidP="00311FC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7F02AB">
              <w:rPr>
                <w:rFonts w:asciiTheme="minorHAnsi" w:hAnsiTheme="minorHAnsi" w:cstheme="minorHAnsi"/>
                <w:b/>
                <w:bCs/>
                <w:iCs/>
                <w:sz w:val="20"/>
              </w:rPr>
              <w:t>Cena wywoławcza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CB" w:rsidRPr="007F02AB" w:rsidRDefault="00311FCB" w:rsidP="00311FC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7F02AB">
              <w:rPr>
                <w:rFonts w:asciiTheme="minorHAnsi" w:hAnsiTheme="minorHAnsi" w:cstheme="minorHAnsi"/>
                <w:b/>
                <w:bCs/>
                <w:iCs/>
                <w:sz w:val="20"/>
              </w:rPr>
              <w:t>Najwyższa cena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CB" w:rsidRPr="007F02AB" w:rsidRDefault="00311FCB" w:rsidP="00311FCB">
            <w:pPr>
              <w:pStyle w:val="Zawartotabeli"/>
              <w:tabs>
                <w:tab w:val="left" w:pos="1929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7F02AB">
              <w:rPr>
                <w:rFonts w:asciiTheme="minorHAnsi" w:hAnsiTheme="minorHAnsi" w:cstheme="minorHAnsi"/>
                <w:b/>
                <w:bCs/>
                <w:iCs/>
                <w:sz w:val="20"/>
              </w:rPr>
              <w:t>Nabywca</w:t>
            </w:r>
          </w:p>
        </w:tc>
      </w:tr>
      <w:tr w:rsidR="00311FCB" w:rsidRPr="00311FCB" w:rsidTr="0056022C">
        <w:trPr>
          <w:trHeight w:val="153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52" w:rsidRPr="0056022C" w:rsidRDefault="005D3095" w:rsidP="0056022C">
            <w:pPr>
              <w:spacing w:after="0"/>
              <w:jc w:val="center"/>
              <w:rPr>
                <w:rFonts w:cstheme="minorHAnsi"/>
              </w:rPr>
            </w:pPr>
            <w:r>
              <w:t>Duszniki</w:t>
            </w:r>
          </w:p>
          <w:p w:rsidR="001F7352" w:rsidRPr="0056022C" w:rsidRDefault="001F7352" w:rsidP="0056022C">
            <w:pPr>
              <w:spacing w:after="0"/>
              <w:jc w:val="center"/>
              <w:rPr>
                <w:rFonts w:cstheme="minorHAnsi"/>
              </w:rPr>
            </w:pPr>
          </w:p>
          <w:p w:rsidR="000F5BA4" w:rsidRPr="0056022C" w:rsidRDefault="000F5BA4" w:rsidP="0056022C">
            <w:pPr>
              <w:jc w:val="center"/>
              <w:rPr>
                <w:color w:val="000000"/>
                <w:u w:color="000000"/>
              </w:rPr>
            </w:pPr>
            <w:r w:rsidRPr="0056022C">
              <w:rPr>
                <w:rFonts w:cstheme="minorHAnsi"/>
              </w:rPr>
              <w:t xml:space="preserve">nieruchomość gruntowa </w:t>
            </w:r>
            <w:r w:rsidR="001F7352" w:rsidRPr="0056022C">
              <w:rPr>
                <w:rFonts w:cstheme="minorHAnsi"/>
              </w:rPr>
              <w:t>nie</w:t>
            </w:r>
            <w:r w:rsidRPr="0056022C">
              <w:rPr>
                <w:rFonts w:cstheme="minorHAnsi"/>
              </w:rPr>
              <w:t>zabudowana</w:t>
            </w:r>
          </w:p>
          <w:p w:rsidR="00311FCB" w:rsidRPr="0056022C" w:rsidRDefault="005D3095" w:rsidP="005602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I </w:t>
            </w:r>
            <w:r w:rsidR="00311FCB" w:rsidRPr="0056022C">
              <w:rPr>
                <w:rFonts w:cstheme="minorHAnsi"/>
              </w:rPr>
              <w:t>przetarg ustny nieograniczony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CB" w:rsidRPr="005D3095" w:rsidRDefault="005D3095" w:rsidP="0056022C">
            <w:pPr>
              <w:spacing w:after="0"/>
              <w:jc w:val="center"/>
              <w:rPr>
                <w:color w:val="000000"/>
                <w:u w:color="000000"/>
              </w:rPr>
            </w:pPr>
            <w:r w:rsidRPr="005D3095">
              <w:rPr>
                <w:rFonts w:ascii="Calibri" w:eastAsia="Times New Roman" w:hAnsi="Calibri"/>
                <w:lang w:val="x-none"/>
              </w:rPr>
              <w:t>obręb 0604 Duszniki, działka nr 1232/2 o pow. 0,0702 ha, zapisan</w:t>
            </w:r>
            <w:r w:rsidRPr="005D3095">
              <w:rPr>
                <w:rFonts w:ascii="Calibri" w:eastAsia="Times New Roman" w:hAnsi="Calibri"/>
                <w:lang w:eastAsia="pl-PL" w:bidi="pl-PL"/>
              </w:rPr>
              <w:t>a</w:t>
            </w:r>
            <w:r w:rsidRPr="005D3095">
              <w:rPr>
                <w:rFonts w:ascii="Calibri" w:eastAsia="Times New Roman" w:hAnsi="Calibri"/>
                <w:lang w:val="x-none"/>
              </w:rPr>
              <w:t xml:space="preserve"> w księdze wieczystej </w:t>
            </w:r>
            <w:r w:rsidRPr="005D3095">
              <w:rPr>
                <w:rFonts w:ascii="Calibri" w:eastAsia="Times New Roman" w:hAnsi="Calibri"/>
                <w:lang w:eastAsia="pl-PL" w:bidi="pl-PL"/>
              </w:rPr>
              <w:br/>
            </w:r>
            <w:r w:rsidRPr="005D3095">
              <w:rPr>
                <w:rFonts w:ascii="Calibri" w:eastAsia="Times New Roman" w:hAnsi="Calibri"/>
                <w:lang w:val="x-none"/>
              </w:rPr>
              <w:t>KW nr PO1A/00049258/7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2C" w:rsidRDefault="0056022C" w:rsidP="0056022C">
            <w:pPr>
              <w:jc w:val="center"/>
              <w:rPr>
                <w:rFonts w:cstheme="minorHAnsi"/>
              </w:rPr>
            </w:pPr>
          </w:p>
          <w:p w:rsidR="0056022C" w:rsidRPr="0056022C" w:rsidRDefault="005D3095" w:rsidP="005602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2C" w:rsidRDefault="0056022C" w:rsidP="0056022C">
            <w:pPr>
              <w:jc w:val="center"/>
              <w:rPr>
                <w:rFonts w:cstheme="minorHAnsi"/>
              </w:rPr>
            </w:pPr>
          </w:p>
          <w:p w:rsidR="0056022C" w:rsidRPr="0056022C" w:rsidRDefault="0056022C" w:rsidP="0056022C">
            <w:pPr>
              <w:jc w:val="center"/>
              <w:rPr>
                <w:rFonts w:cstheme="minorHAnsi"/>
              </w:rPr>
            </w:pPr>
            <w:r w:rsidRPr="0056022C">
              <w:rPr>
                <w:rFonts w:cstheme="minorHAns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52" w:rsidRPr="0056022C" w:rsidRDefault="005D3095" w:rsidP="0056022C">
            <w:pPr>
              <w:jc w:val="center"/>
              <w:rPr>
                <w:b/>
              </w:rPr>
            </w:pPr>
            <w:r>
              <w:rPr>
                <w:b/>
              </w:rPr>
              <w:t>45.000,00 zł</w:t>
            </w:r>
          </w:p>
          <w:p w:rsidR="00311FCB" w:rsidRPr="0056022C" w:rsidRDefault="00311FCB" w:rsidP="0056022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2C" w:rsidRPr="0056022C" w:rsidRDefault="005D3095" w:rsidP="0056022C">
            <w:pPr>
              <w:jc w:val="center"/>
              <w:rPr>
                <w:b/>
              </w:rPr>
            </w:pPr>
            <w:r>
              <w:rPr>
                <w:b/>
              </w:rPr>
              <w:t>45.450,00 zł</w:t>
            </w:r>
          </w:p>
          <w:p w:rsidR="0056022C" w:rsidRPr="0056022C" w:rsidRDefault="0056022C" w:rsidP="0056022C">
            <w:pPr>
              <w:jc w:val="center"/>
              <w:rPr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95" w:rsidRPr="009675E6" w:rsidRDefault="005D3095" w:rsidP="005D3095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9675E6">
              <w:rPr>
                <w:rFonts w:cstheme="minorHAnsi"/>
              </w:rPr>
              <w:t>PRZEDSIEBIORSTWO PRODUKCYJNO USŁUGOWO HANDLOWE 'RECO' REMIGIUSZ KAZMIERCZAK</w:t>
            </w:r>
          </w:p>
          <w:p w:rsidR="00311FCB" w:rsidRPr="0056022C" w:rsidRDefault="00311FCB" w:rsidP="0056022C">
            <w:pPr>
              <w:pStyle w:val="Zawartotabeli"/>
              <w:tabs>
                <w:tab w:val="left" w:pos="1248"/>
              </w:tabs>
              <w:ind w:left="255" w:hanging="25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311FCB" w:rsidRDefault="00311FCB"/>
    <w:sectPr w:rsidR="00311FCB" w:rsidSect="00534ED9">
      <w:footnotePr>
        <w:pos w:val="beneathText"/>
      </w:footnotePr>
      <w:pgSz w:w="16837" w:h="11905" w:orient="landscape"/>
      <w:pgMar w:top="567" w:right="680" w:bottom="567" w:left="68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F5"/>
    <w:rsid w:val="000F5BA4"/>
    <w:rsid w:val="001F7352"/>
    <w:rsid w:val="00311FCB"/>
    <w:rsid w:val="00372D83"/>
    <w:rsid w:val="003812F2"/>
    <w:rsid w:val="0056022C"/>
    <w:rsid w:val="005D3095"/>
    <w:rsid w:val="007425A0"/>
    <w:rsid w:val="0079673E"/>
    <w:rsid w:val="007F02AB"/>
    <w:rsid w:val="008E46E1"/>
    <w:rsid w:val="00915C81"/>
    <w:rsid w:val="009822E3"/>
    <w:rsid w:val="00CD6B79"/>
    <w:rsid w:val="00CE55AA"/>
    <w:rsid w:val="00E10F26"/>
    <w:rsid w:val="00EA21DA"/>
    <w:rsid w:val="00EA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ABAF7"/>
  <w15:chartTrackingRefBased/>
  <w15:docId w15:val="{FB5093D6-A573-4548-B90A-F7A18641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A32F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2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D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Stasiowska Marta</dc:creator>
  <cp:keywords/>
  <dc:description/>
  <cp:lastModifiedBy>Pawlak Izabela</cp:lastModifiedBy>
  <cp:revision>3</cp:revision>
  <cp:lastPrinted>2025-07-29T12:24:00Z</cp:lastPrinted>
  <dcterms:created xsi:type="dcterms:W3CDTF">2025-10-23T11:16:00Z</dcterms:created>
  <dcterms:modified xsi:type="dcterms:W3CDTF">2025-10-23T11:22:00Z</dcterms:modified>
</cp:coreProperties>
</file>