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AC09C6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2659/2025</w:t>
      </w:r>
      <w:r>
        <w:rPr>
          <w:b/>
          <w:caps/>
        </w:rPr>
        <w:br/>
        <w:t>Zarządu Województwa Wielkopolskiego</w:t>
      </w:r>
    </w:p>
    <w:p w:rsidR="00A77B3E" w:rsidRDefault="00AC09C6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30 października 2025 r.</w:t>
      </w:r>
    </w:p>
    <w:p w:rsidR="00A77B3E" w:rsidRDefault="00AC09C6">
      <w:pPr>
        <w:keepNext/>
        <w:spacing w:after="480" w:line="276" w:lineRule="auto"/>
        <w:jc w:val="center"/>
      </w:pPr>
      <w:r>
        <w:rPr>
          <w:b/>
        </w:rPr>
        <w:t xml:space="preserve">w sprawie unieważnienia otwartego konkursu ofert na realizację, w formie wspierania, zadania publicznego Województwa Wielkopolskiego z dziedziny przeciwdziałania </w:t>
      </w:r>
      <w:r>
        <w:rPr>
          <w:b/>
        </w:rPr>
        <w:t>uzależnieniom (alkoholowym i/lub narkotykowym) na lata 2025 - 2026 pn.: „Realizacja programów redukcji szkód wśród okazjonalnych użytkowników narkotyków i innych substancji psychoaktywnych -</w:t>
      </w:r>
      <w:r>
        <w:rPr>
          <w:b/>
        </w:rPr>
        <w:br/>
        <w:t>II edycja”</w:t>
      </w:r>
    </w:p>
    <w:p w:rsidR="00A77B3E" w:rsidRDefault="00AC09C6">
      <w:pPr>
        <w:keepLines/>
        <w:spacing w:before="120" w:after="120" w:line="276" w:lineRule="auto"/>
        <w:ind w:firstLine="227"/>
      </w:pPr>
      <w:r>
        <w:t>Na podstawie art. 41 ust. 1 i art. 57 ust. 5 ustawy z </w:t>
      </w:r>
      <w:r>
        <w:t xml:space="preserve">5 czerwca 1998 r. o samorządzie województwa (Dz. U. z 2025 r., poz. 581 tekst jedn.), art. 11 ust. 2 i art. 15 ust. 2h, 2i, 2j ustawy z dnia 24 kwietnia 2003 r. o działalności pożytku publicznego i o wolontariacie (Dz.U. z 2025 r., poz. 1338 tekst. jedn.) </w:t>
      </w:r>
      <w:r>
        <w:t>oraz Uchwały nr  LVIII/1192/23 Sejmiku Województwa Wielkopolskiego z dnia 27 listopada 2023 r. roku w sprawie uchwalenia Wieloletniego programu współpracy Samorządu Województwa Wielkopolskiego z organizacjami pozarządowymi oraz innymi podmiotami prowadzący</w:t>
      </w:r>
      <w:r>
        <w:t>mi działalność pożytku publicznego na lata 2024 – 2028 (Dz. Urz. Woj. Wielkopolskiego z 2023 poz. 10626) Zarząd Województwa Wielkopolskiego uchwala, co następuje:</w:t>
      </w:r>
    </w:p>
    <w:p w:rsidR="00BA0D04" w:rsidRDefault="00AC09C6">
      <w:pPr>
        <w:keepNext/>
        <w:spacing w:before="280" w:line="276" w:lineRule="auto"/>
        <w:jc w:val="center"/>
      </w:pPr>
      <w:r>
        <w:rPr>
          <w:b/>
        </w:rPr>
        <w:t>§ 1. </w:t>
      </w:r>
    </w:p>
    <w:p w:rsidR="00A77B3E" w:rsidRDefault="00AC09C6">
      <w:pPr>
        <w:keepLines/>
        <w:spacing w:before="120" w:after="120" w:line="276" w:lineRule="auto"/>
        <w:ind w:firstLine="283"/>
      </w:pPr>
      <w:r>
        <w:t>1. </w:t>
      </w:r>
      <w:r>
        <w:t>Unieważnia się otwarty konkurs ofert pn.: „Realizacja programów redukcji szkód wśród</w:t>
      </w:r>
      <w:r>
        <w:t xml:space="preserve"> okazjonalnych użytkowników narkotyków i innych substancji psychoaktywnych - II edycja”.</w:t>
      </w:r>
    </w:p>
    <w:p w:rsidR="00A77B3E" w:rsidRDefault="00AC09C6">
      <w:pPr>
        <w:keepLines/>
        <w:spacing w:before="120" w:after="120" w:line="276" w:lineRule="auto"/>
        <w:ind w:firstLine="283"/>
      </w:pPr>
      <w:r>
        <w:t>2. </w:t>
      </w:r>
      <w:r>
        <w:t>Wykaz podmiotów, których projekty nie zostały zakwalifikowane do realizacji zadania, o którym mowa w ust.1, znajdują się w załączniku do niniejszej uchwały.</w:t>
      </w:r>
    </w:p>
    <w:p w:rsidR="00BA0D04" w:rsidRDefault="00AC09C6">
      <w:pPr>
        <w:keepNext/>
        <w:spacing w:before="280" w:line="276" w:lineRule="auto"/>
        <w:jc w:val="center"/>
      </w:pPr>
      <w:r>
        <w:rPr>
          <w:b/>
        </w:rPr>
        <w:t>§ 2. </w:t>
      </w:r>
    </w:p>
    <w:p w:rsidR="00A77B3E" w:rsidRDefault="00AC09C6">
      <w:pPr>
        <w:keepLines/>
        <w:spacing w:before="120" w:after="120" w:line="276" w:lineRule="auto"/>
        <w:ind w:firstLine="283"/>
      </w:pPr>
      <w:r>
        <w:t>W</w:t>
      </w:r>
      <w:r>
        <w:t>ynik otwartego konkursu ofert, stanowiący załącznik do niniejszej uchwały, ogłoszony zostanie na tablicy ogłoszeń, w Biuletynie Informacji Publicznej i na stronie internetowej Urzędu Marszałkowskiego Województwa Wielkopolskiego.</w:t>
      </w:r>
    </w:p>
    <w:p w:rsidR="00BA0D04" w:rsidRDefault="00AC09C6">
      <w:pPr>
        <w:keepNext/>
        <w:spacing w:before="280" w:line="276" w:lineRule="auto"/>
        <w:jc w:val="center"/>
      </w:pPr>
      <w:r>
        <w:rPr>
          <w:b/>
        </w:rPr>
        <w:t>§ 3. </w:t>
      </w:r>
    </w:p>
    <w:p w:rsidR="00A77B3E" w:rsidRDefault="00AC09C6">
      <w:pPr>
        <w:keepLines/>
        <w:spacing w:before="120" w:after="120" w:line="276" w:lineRule="auto"/>
        <w:ind w:firstLine="283"/>
      </w:pPr>
      <w:r>
        <w:t>Wykonanie uchwały pow</w:t>
      </w:r>
      <w:r>
        <w:t>ierza się Dyrektorowi Departamentu Zdrowia.</w:t>
      </w:r>
    </w:p>
    <w:p w:rsidR="00BA0D04" w:rsidRDefault="00AC09C6">
      <w:pPr>
        <w:keepNext/>
        <w:spacing w:before="280" w:line="276" w:lineRule="auto"/>
        <w:jc w:val="center"/>
      </w:pPr>
      <w:r>
        <w:rPr>
          <w:b/>
        </w:rPr>
        <w:t>§ 4. </w:t>
      </w:r>
    </w:p>
    <w:p w:rsidR="00A77B3E" w:rsidRDefault="00AC09C6" w:rsidP="00AC09C6">
      <w:pPr>
        <w:keepLines/>
        <w:spacing w:before="120" w:after="120" w:line="276" w:lineRule="auto"/>
        <w:ind w:firstLine="283"/>
        <w:jc w:val="left"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t>Uchwała wchodzi w życie z dniem podjęcia.</w:t>
      </w:r>
    </w:p>
    <w:p w:rsidR="00A77B3E" w:rsidRDefault="00AC09C6">
      <w:pPr>
        <w:keepNext/>
        <w:spacing w:before="120" w:after="120" w:line="276" w:lineRule="auto"/>
        <w:ind w:left="5178"/>
        <w:jc w:val="left"/>
      </w:pPr>
      <w:r>
        <w:lastRenderedPageBreak/>
        <w:fldChar w:fldCharType="begin"/>
      </w:r>
      <w:r>
        <w:fldChar w:fldCharType="end"/>
      </w:r>
      <w:r>
        <w:t>Załącznik do uchwały nr 2659/2025</w:t>
      </w:r>
      <w:r>
        <w:br/>
        <w:t xml:space="preserve">Zarządu Województwa </w:t>
      </w:r>
      <w:r>
        <w:t>Wielkopolskiego</w:t>
      </w:r>
      <w:r>
        <w:br/>
        <w:t>z dnia 30 października 2025 r.</w:t>
      </w:r>
    </w:p>
    <w:p w:rsidR="00A77B3E" w:rsidRDefault="00AC09C6">
      <w:pPr>
        <w:keepNext/>
        <w:spacing w:after="480" w:line="276" w:lineRule="auto"/>
        <w:jc w:val="center"/>
      </w:pPr>
      <w:r>
        <w:rPr>
          <w:b/>
        </w:rPr>
        <w:t>Wykaz podmiotów niezakwalifikowanych do przyznania dotacji na realizację zadań publicznych Województwa Wielkopolskiego z dziedziny przeciwdziałania uzależnieniom (alkoholowym i/lub narkotykowym) na lata 2025-2</w:t>
      </w:r>
      <w:r>
        <w:rPr>
          <w:b/>
        </w:rPr>
        <w:t>026 pn.: „Realizacja programów redukcji szkód wśród okazjonalnych użytkowników narkotyków i innych substancji psychoaktywnych - II edycja”.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385"/>
        <w:gridCol w:w="2836"/>
        <w:gridCol w:w="2806"/>
        <w:gridCol w:w="1485"/>
      </w:tblGrid>
      <w:tr w:rsidR="00BA0D04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C09C6">
            <w:r>
              <w:rPr>
                <w:b/>
                <w:sz w:val="22"/>
              </w:rPr>
              <w:t>Lp.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C09C6">
            <w:pPr>
              <w:jc w:val="left"/>
            </w:pPr>
            <w:r>
              <w:rPr>
                <w:b/>
                <w:sz w:val="22"/>
              </w:rPr>
              <w:t>Nazwa organizacji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C09C6">
            <w:pPr>
              <w:jc w:val="left"/>
            </w:pPr>
            <w:r>
              <w:rPr>
                <w:b/>
                <w:sz w:val="22"/>
              </w:rPr>
              <w:t>Nazwa zadania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C09C6">
            <w:pPr>
              <w:jc w:val="left"/>
            </w:pPr>
            <w:r>
              <w:rPr>
                <w:b/>
                <w:sz w:val="22"/>
              </w:rPr>
              <w:t>Przyczyna niezakwalifikowania do przyznania dotacji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C09C6">
            <w:pPr>
              <w:jc w:val="left"/>
            </w:pPr>
            <w:r>
              <w:rPr>
                <w:b/>
                <w:sz w:val="22"/>
              </w:rPr>
              <w:t>Przyznana liczba punktów</w:t>
            </w:r>
          </w:p>
        </w:tc>
      </w:tr>
      <w:tr w:rsidR="00BA0D04">
        <w:tc>
          <w:tcPr>
            <w:tcW w:w="1008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C09C6">
            <w:pPr>
              <w:jc w:val="left"/>
            </w:pPr>
            <w:r>
              <w:rPr>
                <w:sz w:val="22"/>
              </w:rPr>
              <w:t>Konkurs: „Realizacja programów redukcji szkód wśród okazjonalnych użytkowników narkotyków i innych substancji psychoaktywnych - II edycja”</w:t>
            </w:r>
          </w:p>
        </w:tc>
      </w:tr>
      <w:tr w:rsidR="00BA0D04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C09C6">
            <w:pPr>
              <w:jc w:val="left"/>
            </w:pPr>
            <w:r>
              <w:rPr>
                <w:sz w:val="22"/>
              </w:rPr>
              <w:t>1.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C09C6">
            <w:pPr>
              <w:jc w:val="left"/>
            </w:pPr>
            <w:r>
              <w:rPr>
                <w:sz w:val="22"/>
              </w:rPr>
              <w:t>Fundacja Kreatorzy Ekorozwoju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C09C6">
            <w:pPr>
              <w:jc w:val="left"/>
            </w:pPr>
            <w:r>
              <w:rPr>
                <w:sz w:val="22"/>
              </w:rPr>
              <w:t xml:space="preserve">„Realizacja programów redukcji szkód wśród okazjonalnych użytkowników narkotyków i </w:t>
            </w:r>
            <w:r>
              <w:rPr>
                <w:sz w:val="22"/>
              </w:rPr>
              <w:t>innych substancji psychoaktywnych – II edycja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C09C6">
            <w:pPr>
              <w:jc w:val="left"/>
            </w:pPr>
            <w:r>
              <w:rPr>
                <w:sz w:val="22"/>
              </w:rPr>
              <w:t>Oferta niezakwalifikowana do przyznania dotacji z powodu negatywnej oceny Komisji Konkursowej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C09C6">
            <w:pPr>
              <w:jc w:val="left"/>
            </w:pPr>
            <w:r>
              <w:rPr>
                <w:sz w:val="22"/>
              </w:rPr>
              <w:t>31,90 %</w:t>
            </w:r>
          </w:p>
        </w:tc>
      </w:tr>
      <w:tr w:rsidR="00BA0D04"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C09C6">
            <w:pPr>
              <w:jc w:val="left"/>
            </w:pPr>
            <w:r>
              <w:rPr>
                <w:sz w:val="22"/>
              </w:rPr>
              <w:t>2.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C09C6">
            <w:pPr>
              <w:jc w:val="left"/>
            </w:pPr>
            <w:r>
              <w:rPr>
                <w:sz w:val="22"/>
              </w:rPr>
              <w:t>Fundacja Sieć Przyjaciół Zdrowia Psychicznego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C09C6">
            <w:pPr>
              <w:jc w:val="left"/>
            </w:pPr>
            <w:r>
              <w:rPr>
                <w:sz w:val="22"/>
              </w:rPr>
              <w:t>„Bezpieczna granica”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C09C6">
            <w:pPr>
              <w:jc w:val="left"/>
            </w:pPr>
            <w:r>
              <w:rPr>
                <w:sz w:val="22"/>
              </w:rPr>
              <w:t>Oferta odrzucona z przyczyn formalnyc</w:t>
            </w:r>
            <w:r>
              <w:rPr>
                <w:sz w:val="22"/>
              </w:rPr>
              <w:t>h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C09C6">
            <w:pPr>
              <w:jc w:val="left"/>
            </w:pPr>
            <w:r>
              <w:rPr>
                <w:sz w:val="22"/>
              </w:rPr>
              <w:t>Nie dotyczy</w:t>
            </w:r>
          </w:p>
        </w:tc>
      </w:tr>
    </w:tbl>
    <w:p w:rsidR="00A77B3E" w:rsidRDefault="00A77B3E"/>
    <w:p w:rsidR="00AC09C6" w:rsidRDefault="00AC09C6">
      <w:pPr>
        <w:spacing w:before="280" w:after="280" w:line="360" w:lineRule="auto"/>
        <w:jc w:val="center"/>
      </w:pPr>
    </w:p>
    <w:p w:rsidR="00AC09C6" w:rsidRDefault="00AC09C6">
      <w:pPr>
        <w:spacing w:before="280" w:after="280" w:line="360" w:lineRule="auto"/>
        <w:jc w:val="center"/>
      </w:pPr>
    </w:p>
    <w:p w:rsidR="00AC09C6" w:rsidRDefault="00AC09C6">
      <w:pPr>
        <w:spacing w:before="280" w:after="280" w:line="360" w:lineRule="auto"/>
        <w:jc w:val="center"/>
      </w:pPr>
    </w:p>
    <w:p w:rsidR="00AC09C6" w:rsidRDefault="00AC09C6">
      <w:pPr>
        <w:spacing w:before="280" w:after="280" w:line="360" w:lineRule="auto"/>
        <w:jc w:val="center"/>
      </w:pPr>
    </w:p>
    <w:p w:rsidR="00AC09C6" w:rsidRDefault="00AC09C6">
      <w:pPr>
        <w:spacing w:before="280" w:after="280" w:line="360" w:lineRule="auto"/>
        <w:jc w:val="center"/>
      </w:pPr>
    </w:p>
    <w:p w:rsidR="00AC09C6" w:rsidRDefault="00AC09C6">
      <w:pPr>
        <w:spacing w:before="280" w:after="280" w:line="360" w:lineRule="auto"/>
        <w:jc w:val="center"/>
      </w:pPr>
    </w:p>
    <w:p w:rsidR="00AC09C6" w:rsidRDefault="00AC09C6">
      <w:pPr>
        <w:spacing w:before="280" w:after="280" w:line="360" w:lineRule="auto"/>
        <w:jc w:val="center"/>
      </w:pPr>
    </w:p>
    <w:p w:rsidR="00AC09C6" w:rsidRDefault="00AC09C6">
      <w:pPr>
        <w:spacing w:before="280" w:after="280" w:line="360" w:lineRule="auto"/>
        <w:jc w:val="center"/>
      </w:pPr>
    </w:p>
    <w:p w:rsidR="00AC09C6" w:rsidRDefault="00AC09C6">
      <w:pPr>
        <w:spacing w:before="280" w:after="280" w:line="360" w:lineRule="auto"/>
        <w:jc w:val="center"/>
      </w:pPr>
    </w:p>
    <w:p w:rsidR="00A77B3E" w:rsidRDefault="00AC09C6">
      <w:pPr>
        <w:spacing w:before="280" w:after="280" w:line="360" w:lineRule="auto"/>
        <w:jc w:val="center"/>
        <w:rPr>
          <w:spacing w:val="20"/>
        </w:rPr>
      </w:pPr>
      <w:bookmarkStart w:id="0" w:name="_GoBack"/>
      <w:bookmarkEnd w:id="0"/>
      <w:r>
        <w:lastRenderedPageBreak/>
        <w:t>Uzasadnienie do uchwały nr 2659/2025</w:t>
      </w:r>
      <w:r>
        <w:rPr>
          <w:spacing w:val="20"/>
        </w:rPr>
        <w:br/>
      </w:r>
      <w:r>
        <w:t>Zarządu Województwa Wielkopolskiego</w:t>
      </w:r>
      <w:r>
        <w:rPr>
          <w:spacing w:val="20"/>
        </w:rPr>
        <w:br/>
      </w:r>
      <w:r>
        <w:t>z dnia 30 października 2025 r.</w:t>
      </w:r>
    </w:p>
    <w:p w:rsidR="00A77B3E" w:rsidRDefault="00AC09C6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b/>
        </w:rPr>
        <w:t>w sprawie unieważnienia otwartego konkursu ofert na realizację, w formie wspierania, zadania publicznego Województwa Wielkopolskiego z </w:t>
      </w:r>
      <w:r>
        <w:rPr>
          <w:b/>
        </w:rPr>
        <w:t>dziedziny przeciwdziałania uzależnieniom (alkoholowym i/lub narkotykowym) na lata 2025 - 2026 pn.: „Realizacja programów redukcji szkód wśród okazjonalnych użytkowników narkotyków i innych substancji psychoaktywnych -</w:t>
      </w:r>
      <w:r>
        <w:rPr>
          <w:b/>
        </w:rPr>
        <w:br/>
        <w:t>II edycja”</w:t>
      </w:r>
    </w:p>
    <w:p w:rsidR="00A77B3E" w:rsidRDefault="00AC09C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Uchwała dotyczy unieważnien</w:t>
      </w:r>
      <w:r>
        <w:rPr>
          <w:color w:val="000000"/>
          <w:u w:color="000000"/>
        </w:rPr>
        <w:t>ia otwartego konkursu ofert na realizację, w formie wspierania, zadania publicznego Województwa Wielkopolskiego z dziedziny przeciwdziałania uzależnieniom (alkoholowym i/lub narkotykowym) na lata 2025-2026 pn.: „Realizacja programów redukcji szkód wśród ok</w:t>
      </w:r>
      <w:r>
        <w:rPr>
          <w:color w:val="000000"/>
          <w:u w:color="000000"/>
        </w:rPr>
        <w:t>azjonalnych użytkowników narkotyków i innych substancji psychoaktywnych - II edycja”, ogłoszonego 21 sierpnia 2025 r. na podstawie Uchwały Nr 2370/2025 Zarządu Województwa Wielkopolskiego.</w:t>
      </w:r>
    </w:p>
    <w:p w:rsidR="00A77B3E" w:rsidRDefault="00AC09C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ww. konkurs wpłynęły dwie oferty, z których jedna została odrzuc</w:t>
      </w:r>
      <w:r>
        <w:rPr>
          <w:color w:val="000000"/>
          <w:u w:color="000000"/>
        </w:rPr>
        <w:t>ona na etapie analizy formalnej i nie została skierowana do dalszej oceny merytorycznej, a druga nie uzyskała wymaganej liczby punktów ważonych.</w:t>
      </w:r>
    </w:p>
    <w:p w:rsidR="00A77B3E" w:rsidRDefault="00AC09C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br/>
        <w:t>Tym samym konkurs ten podlega unieważnieniu w oparciu o przepis art. 18a ust. 1 pkt. 2 ustawy</w:t>
      </w:r>
      <w:r>
        <w:rPr>
          <w:color w:val="000000"/>
          <w:u w:color="000000"/>
        </w:rPr>
        <w:br/>
        <w:t>o działalności p</w:t>
      </w:r>
      <w:r>
        <w:rPr>
          <w:color w:val="000000"/>
          <w:u w:color="000000"/>
        </w:rPr>
        <w:t>ożytku publicznego i o wolontariacie, a kwota zabezpieczona na to zadanie nie zostaje rozdysponowana.</w:t>
      </w:r>
    </w:p>
    <w:p w:rsidR="00A77B3E" w:rsidRDefault="00AC09C6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powyższym podjęcie niniejszej uchwały jest zasadne.</w:t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C09C6">
      <w:r>
        <w:separator/>
      </w:r>
    </w:p>
  </w:endnote>
  <w:endnote w:type="continuationSeparator" w:id="0">
    <w:p w:rsidR="00000000" w:rsidRDefault="00AC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A0D0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BA0D04" w:rsidRDefault="00BA0D04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BA0D04" w:rsidRDefault="00AC09C6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A0D04" w:rsidRDefault="00BA0D0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A0D0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BA0D04" w:rsidRDefault="00BA0D04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BA0D04" w:rsidRDefault="00AC09C6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BA0D04" w:rsidRDefault="00BA0D0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C09C6">
      <w:r>
        <w:separator/>
      </w:r>
    </w:p>
  </w:footnote>
  <w:footnote w:type="continuationSeparator" w:id="0">
    <w:p w:rsidR="00000000" w:rsidRDefault="00AC0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AC09C6"/>
    <w:rsid w:val="00BA0D04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8A648"/>
  <w15:docId w15:val="{C59E492A-435A-4D81-8435-BCF644AD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 2659/2025 z dnia 30 października 2025 r.</vt:lpstr>
      <vt:lpstr/>
    </vt:vector>
  </TitlesOfParts>
  <Company>Zarząd Województwa Wielkopolskiego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2659/2025 z dnia 30 października 2025 r.</dc:title>
  <dc:subject>w sprawie unieważnienia otwartego konkursu ofert na realizację, w^formie wspierania, zadania publicznego Województwa Wielkopolskiego z^dziedziny przeciwdziałania uzależnieniom (alkoholowym i/lub narkotykowym) na lata 2025^- 2026^pn.: „Realizacja programów redukcji szkód wśród okazjonalnych użytkowników narkotyków i^innych substancji psychoaktywnych -
II edycja”</dc:subject>
  <dc:creator>jagoda.nadulicz</dc:creator>
  <cp:lastModifiedBy>Jagoda Nadulicz</cp:lastModifiedBy>
  <cp:revision>2</cp:revision>
  <dcterms:created xsi:type="dcterms:W3CDTF">2025-10-30T10:35:00Z</dcterms:created>
  <dcterms:modified xsi:type="dcterms:W3CDTF">2025-10-30T10:35:00Z</dcterms:modified>
  <cp:category>Akt prawny</cp:category>
</cp:coreProperties>
</file>