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0F2E6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2916/2025</w:t>
      </w:r>
      <w:r>
        <w:rPr>
          <w:b/>
          <w:caps/>
        </w:rPr>
        <w:br/>
        <w:t>Zarządu Województwa Wielkopolskiego</w:t>
      </w:r>
    </w:p>
    <w:p w:rsidR="00A77B3E" w:rsidRDefault="000F2E68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12 grudnia 2025 r.</w:t>
      </w:r>
    </w:p>
    <w:p w:rsidR="00A77B3E" w:rsidRDefault="000F2E68">
      <w:pPr>
        <w:keepNext/>
        <w:spacing w:after="480" w:line="276" w:lineRule="auto"/>
        <w:jc w:val="center"/>
      </w:pPr>
      <w:r>
        <w:rPr>
          <w:b/>
        </w:rPr>
        <w:t>w sprawie ogłoszenia otwartego konkursu ofert na realizację w formie wspierania zadań publicznych Województwa Wielkopolskiego w dziedzinie ekologii i ochrony zwierząt</w:t>
      </w:r>
      <w:r>
        <w:rPr>
          <w:b/>
        </w:rPr>
        <w:br/>
        <w:t xml:space="preserve">oraz </w:t>
      </w:r>
      <w:r>
        <w:rPr>
          <w:b/>
        </w:rPr>
        <w:t>ochrony dziedzictwa przyrodniczego w roku 2026.</w:t>
      </w:r>
    </w:p>
    <w:p w:rsidR="00A77B3E" w:rsidRDefault="000F2E68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</w:t>
      </w:r>
      <w:r>
        <w:br/>
        <w:t>(Dz. U. z 2025 r. poz. 581 ze zm.) oraz art. 13 ust. 1 ustawy z dnia 24 kwietnia 2003 r.</w:t>
      </w:r>
      <w:r>
        <w:br/>
        <w:t>o działalności pożytku publiczneg</w:t>
      </w:r>
      <w:r>
        <w:t>o i o wolontariacie (Dz. U. z 2025 r. poz. 1338),</w:t>
      </w:r>
      <w:r>
        <w:br/>
        <w:t>uchwały Nr XVIII/418/25 Sejmiku Województwa Wielkopolskiego z dnia 27 października 2025 roku</w:t>
      </w:r>
      <w:r>
        <w:br/>
        <w:t>w sprawie uchwalenia Programu współpracy Samorządu Województwa Wielkopolskiego</w:t>
      </w:r>
      <w:r>
        <w:br/>
        <w:t>z organizacjami pozarządowymi oraz</w:t>
      </w:r>
      <w:r>
        <w:t xml:space="preserve"> innymi podmiotami prowadzącymi działalność pożytku publicznego na rok 2026 (Dz. Urz. Woj. Wielk. poz. 7710), Zarząd Województwa Wielkopolskiego uchwala, co następuje:</w:t>
      </w:r>
    </w:p>
    <w:p w:rsidR="00532C10" w:rsidRDefault="000F2E68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0F2E68">
      <w:pPr>
        <w:keepLines/>
        <w:spacing w:before="120" w:after="120" w:line="276" w:lineRule="auto"/>
        <w:ind w:firstLine="283"/>
      </w:pPr>
      <w:r>
        <w:t>Ogłasza się otwarty konkurs ofert na realizację w formie wspierania zadań publiczn</w:t>
      </w:r>
      <w:r>
        <w:t>ych Województwa Wielkopolskiego w dziedzinie ekologii i ochrony zwierząt oraz ochrony dziedzictwa przyrodniczego w roku 2026 na łączną kwotę 200 000,00 zł.</w:t>
      </w:r>
    </w:p>
    <w:p w:rsidR="00532C10" w:rsidRDefault="000F2E68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0F2E68">
      <w:pPr>
        <w:keepLines/>
        <w:spacing w:before="120" w:after="120" w:line="276" w:lineRule="auto"/>
        <w:ind w:firstLine="283"/>
      </w:pPr>
      <w:r>
        <w:t>1. </w:t>
      </w:r>
      <w:r>
        <w:t>Zatwierdza się ogłoszenie konkursowe, w brzmieniu zgodnym z załącznikiem do niniejszej uchw</w:t>
      </w:r>
      <w:r>
        <w:t>ały.</w:t>
      </w:r>
    </w:p>
    <w:p w:rsidR="00A77B3E" w:rsidRDefault="000F2E68">
      <w:pPr>
        <w:keepLines/>
        <w:spacing w:before="120" w:after="120" w:line="276" w:lineRule="auto"/>
        <w:ind w:firstLine="283"/>
      </w:pPr>
      <w:r>
        <w:t>2. </w:t>
      </w:r>
      <w:r>
        <w:t>Ogłoszenie, o którym mowa w ust. 1, podlega opublikowaniu:</w:t>
      </w:r>
    </w:p>
    <w:p w:rsidR="00A77B3E" w:rsidRDefault="000F2E68">
      <w:pPr>
        <w:keepLines/>
        <w:spacing w:before="120" w:after="120" w:line="276" w:lineRule="auto"/>
        <w:ind w:left="227" w:hanging="227"/>
      </w:pPr>
      <w:r>
        <w:t>a) </w:t>
      </w:r>
      <w:r>
        <w:t>w Biuletynie Informacji Publicznej Urzędu Marszałkowskiego Województwa Wielkopolskiego,</w:t>
      </w:r>
    </w:p>
    <w:p w:rsidR="00A77B3E" w:rsidRDefault="000F2E68">
      <w:pPr>
        <w:keepLines/>
        <w:spacing w:before="120" w:after="120" w:line="276" w:lineRule="auto"/>
        <w:ind w:left="227" w:hanging="227"/>
      </w:pPr>
      <w:r>
        <w:t>b) </w:t>
      </w:r>
      <w:r>
        <w:t>na tablicy ogłoszeń w siedzibie Zarządu Województwa Wielkopolskiego,</w:t>
      </w:r>
    </w:p>
    <w:p w:rsidR="00A77B3E" w:rsidRDefault="000F2E68">
      <w:pPr>
        <w:keepLines/>
        <w:spacing w:before="120" w:after="120" w:line="276" w:lineRule="auto"/>
        <w:ind w:left="227" w:hanging="227"/>
      </w:pPr>
      <w:r>
        <w:t>c) </w:t>
      </w:r>
      <w:r>
        <w:t>na stronie internetowej</w:t>
      </w:r>
      <w:r>
        <w:t xml:space="preserve"> Urzędu Marszałkowskiego Województwa Wielkopolskiego,</w:t>
      </w:r>
    </w:p>
    <w:p w:rsidR="00A77B3E" w:rsidRDefault="000F2E68">
      <w:pPr>
        <w:keepLines/>
        <w:spacing w:before="120" w:after="120" w:line="276" w:lineRule="auto"/>
        <w:ind w:left="227" w:hanging="227"/>
      </w:pPr>
      <w:r>
        <w:t>d) </w:t>
      </w:r>
      <w:r>
        <w:t>na platformie elektronicznej witkac.pl.</w:t>
      </w:r>
    </w:p>
    <w:p w:rsidR="00532C10" w:rsidRDefault="000F2E68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0F2E68">
      <w:pPr>
        <w:keepLines/>
        <w:spacing w:before="120" w:after="120" w:line="276" w:lineRule="auto"/>
        <w:ind w:firstLine="283"/>
      </w:pPr>
      <w:r>
        <w:t>Komisja konkursowa do oceny ofert składanych w otwartym konkursie ofert, o którym mowa</w:t>
      </w:r>
      <w:r>
        <w:br/>
        <w:t>w § 1, zostanie powołana odrębną uchwałą Zarządu Województwa Wielk</w:t>
      </w:r>
      <w:r>
        <w:t>opolskiego.</w:t>
      </w:r>
    </w:p>
    <w:p w:rsidR="00532C10" w:rsidRDefault="000F2E68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0F2E68">
      <w:pPr>
        <w:keepLines/>
        <w:spacing w:before="120" w:after="120" w:line="276" w:lineRule="auto"/>
        <w:ind w:firstLine="283"/>
      </w:pPr>
      <w:r>
        <w:t>Wykonanie uchwały powierza się Pani Małgorzacie Knapczyk - Dyrektorowi Departamentu Korzystania i Informacji o Środowisku Urzędu Marszałkowskiego Województwa Wielkopolskiego</w:t>
      </w:r>
      <w:r>
        <w:br/>
        <w:t>w Poznaniu.</w:t>
      </w:r>
    </w:p>
    <w:p w:rsidR="00532C10" w:rsidRDefault="000F2E68">
      <w:pPr>
        <w:keepNext/>
        <w:spacing w:before="280" w:line="276" w:lineRule="auto"/>
        <w:jc w:val="center"/>
      </w:pPr>
      <w:r>
        <w:rPr>
          <w:b/>
        </w:rPr>
        <w:lastRenderedPageBreak/>
        <w:t>§ 5. </w:t>
      </w:r>
    </w:p>
    <w:p w:rsidR="00A77B3E" w:rsidRDefault="000F2E68">
      <w:pPr>
        <w:keepLines/>
        <w:spacing w:before="120" w:after="120" w:line="276" w:lineRule="auto"/>
        <w:ind w:firstLine="283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:rsidR="00A77B3E" w:rsidRDefault="000F2E68">
      <w:pPr>
        <w:keepLines/>
        <w:spacing w:before="280" w:after="280" w:line="360" w:lineRule="auto"/>
        <w:jc w:val="center"/>
        <w:rPr>
          <w:spacing w:val="20"/>
        </w:rPr>
      </w:pPr>
      <w:bookmarkStart w:id="0" w:name="_GoBack"/>
      <w:bookmarkEnd w:id="0"/>
      <w:r>
        <w:lastRenderedPageBreak/>
        <w:t xml:space="preserve">Uzasadnienie do </w:t>
      </w:r>
      <w:r>
        <w:t>uchwały nr 2916/2025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12 grudnia 2025 r.</w:t>
      </w:r>
    </w:p>
    <w:p w:rsidR="00A77B3E" w:rsidRDefault="000F2E68">
      <w:pPr>
        <w:spacing w:before="120" w:after="120" w:line="276" w:lineRule="auto"/>
        <w:ind w:firstLine="227"/>
        <w:rPr>
          <w:color w:val="000000"/>
          <w:u w:color="000000"/>
        </w:rPr>
      </w:pPr>
      <w:r>
        <w:t xml:space="preserve">Zgodnie z przyjętym przez Sejmik Województwa Wielkopolskiego </w:t>
      </w:r>
      <w:r>
        <w:rPr>
          <w:i/>
          <w:color w:val="000000"/>
          <w:u w:color="000000"/>
        </w:rPr>
        <w:t>„Programem współpracy Samorządu Województwa Wielkopolskiego z organizacjami pozarządowymi oraz innymi podmiotami</w:t>
      </w:r>
      <w:r>
        <w:rPr>
          <w:i/>
          <w:color w:val="000000"/>
          <w:u w:color="000000"/>
        </w:rPr>
        <w:t xml:space="preserve"> prowadzącymi działalność pożytku publicznego na rok 2026”</w:t>
      </w:r>
      <w:r>
        <w:rPr>
          <w:color w:val="000000"/>
          <w:u w:color="000000"/>
        </w:rPr>
        <w:t xml:space="preserve"> organizacje pozarządowe mają możliwość ubiegania się o dotacje na realizację zadań z zakresu ekologii i ochrony zwierząt </w:t>
      </w:r>
      <w:r>
        <w:rPr>
          <w:color w:val="000000"/>
          <w:u w:color="000000"/>
        </w:rPr>
        <w:br/>
        <w:t>oraz ochrony dziedzictwa przyrodniczego.</w:t>
      </w:r>
      <w:r>
        <w:rPr>
          <w:color w:val="000000"/>
          <w:u w:color="000000"/>
        </w:rPr>
        <w:tab/>
      </w:r>
    </w:p>
    <w:p w:rsidR="00A77B3E" w:rsidRDefault="000F2E6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Uwzględniając powyższe okoliczno</w:t>
      </w:r>
      <w:r>
        <w:rPr>
          <w:color w:val="000000"/>
          <w:u w:color="000000"/>
        </w:rPr>
        <w:t>ści Zarząd Województwa Wielkopolskiego podejmuje uchwałę w sprawie ogłoszenia otwartego konkursu ofert na realizację w formie wspierania zadań publicznych Województwa Wielkopolskiego w dziedzinie ekologii i ochrony zwierząt oraz ochrony dziedzictwa przyrod</w:t>
      </w:r>
      <w:r>
        <w:rPr>
          <w:color w:val="000000"/>
          <w:u w:color="000000"/>
        </w:rPr>
        <w:t>niczego w roku 2026.</w:t>
      </w:r>
    </w:p>
    <w:p w:rsidR="00A77B3E" w:rsidRDefault="000F2E6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projekcie budżetu Województwa Wielkopolskiego na 2026 r. zaplanowano – w ramach działu 900, rozdział 90095, paragraf 2360 – kwotę 200 000,00 zł.</w:t>
      </w:r>
    </w:p>
    <w:p w:rsidR="00A77B3E" w:rsidRDefault="000F2E6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Mając na uwadze regulacje zawarte w art. 13 ust. 2 i ust. 3 ustawy o działalności pożytk</w:t>
      </w:r>
      <w:r>
        <w:rPr>
          <w:color w:val="000000"/>
          <w:u w:color="000000"/>
        </w:rPr>
        <w:t>u publicznego i o wolontariacie, w § 2 niniejszej uchwały zatwierdzono ogłoszenie konkursowe stanowiące załącznik do uchwały oraz wskazano miejsca publikacji ogłoszenia. Poza wymaganiami ustawowymi postanowiono o zamieszczeniu ogłoszenia konkursowego także</w:t>
      </w:r>
      <w:r>
        <w:rPr>
          <w:color w:val="000000"/>
          <w:u w:color="000000"/>
        </w:rPr>
        <w:t xml:space="preserve"> na platformie elektronicznej witkac.pl. Ogłoszenie zawiera wszystkie wymagane elementy, natomiast termin składania ofert został określony z uwzględnieniem art. 13 ust. 1 cytowanej ustawy (nie może</w:t>
      </w:r>
      <w:r>
        <w:rPr>
          <w:color w:val="000000"/>
          <w:u w:color="000000"/>
        </w:rPr>
        <w:br/>
        <w:t>być krótszy niż 21 dni od dnia ukazania się ostatniego ogł</w:t>
      </w:r>
      <w:r>
        <w:rPr>
          <w:color w:val="000000"/>
          <w:u w:color="000000"/>
        </w:rPr>
        <w:t>oszenia konkursowego).</w:t>
      </w:r>
    </w:p>
    <w:p w:rsidR="00A77B3E" w:rsidRDefault="000F2E6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 oraz ze względu na ustawowy obowiązek współpracy organów administracji publicznej z organizacjami pozarządowymi działającymi w sferze pożytku publicznego, podjęcie niniejszej uchwały jest konieczne i w pełni uzasadni</w:t>
      </w:r>
      <w:r>
        <w:rPr>
          <w:color w:val="000000"/>
          <w:u w:color="000000"/>
        </w:rPr>
        <w:t>one.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2E68">
      <w:r>
        <w:separator/>
      </w:r>
    </w:p>
  </w:endnote>
  <w:endnote w:type="continuationSeparator" w:id="0">
    <w:p w:rsidR="00000000" w:rsidRDefault="000F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32C1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32C10" w:rsidRDefault="00532C1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32C10" w:rsidRDefault="000F2E68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32C10" w:rsidRDefault="00532C1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32C1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32C10" w:rsidRDefault="00532C1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32C10" w:rsidRDefault="000F2E68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532C10" w:rsidRDefault="00532C1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2E68">
      <w:r>
        <w:separator/>
      </w:r>
    </w:p>
  </w:footnote>
  <w:footnote w:type="continuationSeparator" w:id="0">
    <w:p w:rsidR="00000000" w:rsidRDefault="000F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2E68"/>
    <w:rsid w:val="00532C1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74378"/>
  <w15:docId w15:val="{AED4C939-4B92-4DE3-9AF4-F4F94D7F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2916/2025 z dnia 12 grudnia 2025 r.</vt:lpstr>
      <vt:lpstr/>
    </vt:vector>
  </TitlesOfParts>
  <Company>Zarząd Województwa Wielkopolskiego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2916/2025 z dnia 12 grudnia 2025 r.</dc:title>
  <dc:subject>w sprawie ogłoszenia otwartego konkursu ofert na realizację w^formie wspierania zadań publicznych Województwa Wielkopolskiego w^dziedzinie ekologii i^ochrony zwierząt
oraz ochrony dziedzictwa przyrodniczego w^roku 2026.</dc:subject>
  <dc:creator>agnieszka.szablewska</dc:creator>
  <cp:lastModifiedBy>Szablewska Agnieszka</cp:lastModifiedBy>
  <cp:revision>2</cp:revision>
  <dcterms:created xsi:type="dcterms:W3CDTF">2025-12-12T12:40:00Z</dcterms:created>
  <dcterms:modified xsi:type="dcterms:W3CDTF">2025-12-12T12:40:00Z</dcterms:modified>
  <cp:category>Akt prawny</cp:category>
</cp:coreProperties>
</file>