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483" w14:textId="65F14C25" w:rsidR="009A2213" w:rsidRPr="009A2213" w:rsidRDefault="009A2213" w:rsidP="009A2213">
      <w:pPr>
        <w:spacing w:after="480" w:line="276" w:lineRule="auto"/>
        <w:ind w:left="6373"/>
        <w:rPr>
          <w:rFonts w:ascii="Calibri" w:hAnsi="Calibri" w:cs="Calibri"/>
        </w:rPr>
      </w:pPr>
      <w:r w:rsidRPr="009A2213">
        <w:rPr>
          <w:rFonts w:ascii="Calibri" w:hAnsi="Calibri" w:cs="Calibri"/>
          <w:noProof/>
          <w:lang w:eastAsia="pl-PL"/>
        </w:rPr>
        <w:drawing>
          <wp:anchor distT="0" distB="0" distL="114300" distR="114300" simplePos="0" relativeHeight="251659264" behindDoc="0" locked="0" layoutInCell="1" allowOverlap="1" wp14:anchorId="0015A5B0" wp14:editId="77BA31EF">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p>
    <w:p w14:paraId="15FC85C3" w14:textId="77777777" w:rsidR="009A2213" w:rsidRPr="009A2213" w:rsidRDefault="009A2213" w:rsidP="009A2213">
      <w:pPr>
        <w:spacing w:after="120" w:line="276" w:lineRule="auto"/>
        <w:rPr>
          <w:rFonts w:ascii="Calibri" w:hAnsi="Calibri" w:cs="Calibri"/>
        </w:rPr>
      </w:pPr>
    </w:p>
    <w:p w14:paraId="66C4AA07" w14:textId="77777777" w:rsidR="009A2213" w:rsidRPr="009A2213" w:rsidRDefault="009A2213" w:rsidP="009A2213">
      <w:pPr>
        <w:spacing w:line="276" w:lineRule="auto"/>
        <w:rPr>
          <w:rFonts w:ascii="Calibri" w:hAnsi="Calibri" w:cs="Calibri"/>
        </w:rPr>
      </w:pPr>
      <w:r w:rsidRPr="009A2213">
        <w:rPr>
          <w:rFonts w:ascii="Calibri" w:hAnsi="Calibri" w:cs="Calibri"/>
        </w:rPr>
        <w:t xml:space="preserve">DSK.IV.7244.6.2025            </w:t>
      </w:r>
    </w:p>
    <w:p w14:paraId="13A43A19" w14:textId="0531DE2C" w:rsidR="009A2213" w:rsidRPr="009A2213" w:rsidRDefault="009A2213" w:rsidP="009A2213">
      <w:pPr>
        <w:spacing w:after="240" w:line="276" w:lineRule="auto"/>
        <w:rPr>
          <w:rFonts w:ascii="Calibri" w:hAnsi="Calibri" w:cs="Calibri"/>
        </w:rPr>
      </w:pPr>
      <w:r w:rsidRPr="009A2213">
        <w:rPr>
          <w:rFonts w:ascii="Calibri" w:hAnsi="Calibri" w:cs="Calibri"/>
        </w:rPr>
        <w:t>Poznań, 12.01.2026 r.</w:t>
      </w:r>
      <w:r w:rsidRPr="009A2213">
        <w:rPr>
          <w:rFonts w:ascii="Calibri" w:hAnsi="Calibri" w:cs="Calibri"/>
        </w:rPr>
        <w:t xml:space="preserve">                                                                                                                                                                                                                                                                                 </w:t>
      </w:r>
    </w:p>
    <w:p w14:paraId="1E5583A9" w14:textId="77777777" w:rsidR="009A2213" w:rsidRPr="009A2213" w:rsidRDefault="009A2213" w:rsidP="009A2213">
      <w:pPr>
        <w:spacing w:line="276" w:lineRule="auto"/>
        <w:rPr>
          <w:rFonts w:ascii="Calibri" w:hAnsi="Calibri" w:cs="Calibri"/>
          <w:b/>
        </w:rPr>
      </w:pPr>
      <w:r w:rsidRPr="009A2213">
        <w:rPr>
          <w:rFonts w:ascii="Calibri" w:hAnsi="Calibri" w:cs="Calibri"/>
          <w:b/>
        </w:rPr>
        <w:t>DECYZJA</w:t>
      </w:r>
    </w:p>
    <w:p w14:paraId="51A8B52C" w14:textId="77777777" w:rsidR="009A2213" w:rsidRPr="009A2213" w:rsidRDefault="009A2213" w:rsidP="009A2213">
      <w:pPr>
        <w:spacing w:line="276" w:lineRule="auto"/>
        <w:rPr>
          <w:rFonts w:ascii="Calibri" w:hAnsi="Calibri" w:cs="Calibri"/>
          <w:b/>
        </w:rPr>
      </w:pPr>
    </w:p>
    <w:p w14:paraId="503B3D76"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hAnsi="Calibri" w:cs="Calibri"/>
        </w:rPr>
        <w:t xml:space="preserve">Na podstawie art. 41 ust. 3 pkt 1 lit. a i d, ust. 6, art. 43 ust. 1, ust. 2 i art. 44 ust. 1 ustawy z dnia 14 grudnia 2012 r. o odpadach (tekst jednolity: Dz. U. z 2023 r., poz. 1587 ze zm.), oraz art. 104 ustawy z dnia 14 czerwca 1960 r. – Kodeks postępowania administracyjnego (tekst jednolity: Dz. U. z 2025 r., poz. 1691), po rozpatrzeniu wniosku </w:t>
      </w:r>
      <w:r w:rsidRPr="009A2213">
        <w:rPr>
          <w:rFonts w:ascii="Calibri" w:eastAsia="Times New Roman" w:hAnsi="Calibri" w:cs="Calibri"/>
          <w:bCs/>
          <w:lang w:eastAsia="pl-PL"/>
        </w:rPr>
        <w:t xml:space="preserve">BRIX Sp. z o.o., z siedzibą </w:t>
      </w:r>
    </w:p>
    <w:p w14:paraId="0BB1C7F7"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eastAsia="Times New Roman" w:hAnsi="Calibri" w:cs="Calibri"/>
          <w:bCs/>
          <w:lang w:eastAsia="pl-PL"/>
        </w:rPr>
        <w:t>w miejscowości Dziewoklucz 67, 64-840 Budzyń</w:t>
      </w:r>
    </w:p>
    <w:p w14:paraId="3E50F804" w14:textId="77777777" w:rsidR="009A2213" w:rsidRPr="009A2213" w:rsidRDefault="009A2213" w:rsidP="009A2213">
      <w:pPr>
        <w:spacing w:line="276" w:lineRule="auto"/>
        <w:outlineLvl w:val="0"/>
        <w:rPr>
          <w:rFonts w:ascii="Calibri" w:hAnsi="Calibri" w:cs="Calibri"/>
          <w:b/>
        </w:rPr>
      </w:pPr>
    </w:p>
    <w:p w14:paraId="43478E84" w14:textId="77777777" w:rsidR="009A2213" w:rsidRPr="009A2213" w:rsidRDefault="009A2213" w:rsidP="009A2213">
      <w:pPr>
        <w:spacing w:line="276" w:lineRule="auto"/>
        <w:outlineLvl w:val="0"/>
        <w:rPr>
          <w:rFonts w:ascii="Calibri" w:hAnsi="Calibri" w:cs="Calibri"/>
          <w:b/>
        </w:rPr>
      </w:pPr>
      <w:r w:rsidRPr="009A2213">
        <w:rPr>
          <w:rFonts w:ascii="Calibri" w:hAnsi="Calibri" w:cs="Calibri"/>
          <w:b/>
        </w:rPr>
        <w:t>ORZEKAM</w:t>
      </w:r>
    </w:p>
    <w:p w14:paraId="2B33285C" w14:textId="77777777" w:rsidR="009A2213" w:rsidRPr="009A2213" w:rsidRDefault="009A2213" w:rsidP="009A2213">
      <w:pPr>
        <w:spacing w:line="276" w:lineRule="auto"/>
        <w:outlineLvl w:val="0"/>
        <w:rPr>
          <w:rFonts w:ascii="Calibri" w:hAnsi="Calibri" w:cs="Calibri"/>
          <w:b/>
          <w:color w:val="FF0000"/>
        </w:rPr>
      </w:pPr>
    </w:p>
    <w:p w14:paraId="64A0130F" w14:textId="77777777" w:rsidR="009A2213" w:rsidRPr="009A2213" w:rsidRDefault="009A2213" w:rsidP="009A2213">
      <w:pPr>
        <w:pStyle w:val="Normal1"/>
        <w:numPr>
          <w:ilvl w:val="0"/>
          <w:numId w:val="2"/>
        </w:numPr>
        <w:tabs>
          <w:tab w:val="clear" w:pos="1080"/>
          <w:tab w:val="num" w:pos="426"/>
        </w:tabs>
        <w:autoSpaceDE w:val="0"/>
        <w:spacing w:line="276" w:lineRule="auto"/>
        <w:ind w:left="425" w:hanging="425"/>
        <w:rPr>
          <w:rFonts w:ascii="Calibri" w:hAnsi="Calibri" w:cs="Calibri"/>
        </w:rPr>
      </w:pPr>
      <w:r w:rsidRPr="009A2213">
        <w:rPr>
          <w:rFonts w:ascii="Calibri" w:hAnsi="Calibri" w:cs="Calibri"/>
          <w:b/>
          <w:bCs/>
        </w:rPr>
        <w:t xml:space="preserve">Udzielić Wnioskodawcy </w:t>
      </w:r>
      <w:r w:rsidRPr="009A2213">
        <w:rPr>
          <w:rFonts w:ascii="Calibri" w:hAnsi="Calibri" w:cs="Calibri"/>
        </w:rPr>
        <w:t xml:space="preserve">zezwolenia na przetwarzanie i zbieranie odpadów na terenie działki o nr </w:t>
      </w:r>
      <w:proofErr w:type="spellStart"/>
      <w:r w:rsidRPr="009A2213">
        <w:rPr>
          <w:rFonts w:ascii="Calibri" w:hAnsi="Calibri" w:cs="Calibri"/>
        </w:rPr>
        <w:t>ewid</w:t>
      </w:r>
      <w:proofErr w:type="spellEnd"/>
      <w:r w:rsidRPr="009A2213">
        <w:rPr>
          <w:rFonts w:ascii="Calibri" w:hAnsi="Calibri" w:cs="Calibri"/>
        </w:rPr>
        <w:t>. 496/7 w m. Dziewoklucz 67, 64-840 Budzyń, z zachowaniem następujących warunków:</w:t>
      </w:r>
    </w:p>
    <w:p w14:paraId="6C0804C8" w14:textId="77777777" w:rsidR="009A2213" w:rsidRPr="009A2213" w:rsidRDefault="009A2213" w:rsidP="009A2213">
      <w:pPr>
        <w:pStyle w:val="Normal1"/>
        <w:autoSpaceDE w:val="0"/>
        <w:spacing w:line="276" w:lineRule="auto"/>
        <w:ind w:left="425"/>
        <w:rPr>
          <w:rFonts w:ascii="Calibri" w:hAnsi="Calibri" w:cs="Calibri"/>
          <w:b/>
          <w:bCs/>
        </w:rPr>
      </w:pPr>
    </w:p>
    <w:p w14:paraId="0AAC60CC" w14:textId="77777777" w:rsidR="009A2213" w:rsidRPr="009A2213" w:rsidRDefault="009A2213" w:rsidP="009A2213">
      <w:pPr>
        <w:pStyle w:val="Akapitzlist"/>
        <w:numPr>
          <w:ilvl w:val="0"/>
          <w:numId w:val="3"/>
        </w:numPr>
        <w:spacing w:after="200" w:line="276" w:lineRule="auto"/>
        <w:ind w:left="426" w:hanging="426"/>
        <w:rPr>
          <w:rFonts w:ascii="Calibri" w:eastAsia="Nimbus Roman No9 L" w:hAnsi="Calibri" w:cs="Calibri"/>
          <w:b/>
          <w:color w:val="000000"/>
        </w:rPr>
      </w:pPr>
      <w:r w:rsidRPr="009A2213">
        <w:rPr>
          <w:rFonts w:ascii="Calibri" w:hAnsi="Calibri" w:cs="Calibri"/>
          <w:b/>
        </w:rPr>
        <w:t>Numer</w:t>
      </w:r>
      <w:r w:rsidRPr="009A2213">
        <w:rPr>
          <w:rFonts w:ascii="Calibri" w:eastAsia="Nimbus Roman No9 L" w:hAnsi="Calibri" w:cs="Calibri"/>
          <w:b/>
          <w:color w:val="000000"/>
        </w:rPr>
        <w:t xml:space="preserve"> identyfikacji podatkowej (NIP) Posiadacza odpadów</w:t>
      </w:r>
    </w:p>
    <w:p w14:paraId="120A3A91" w14:textId="77777777" w:rsidR="009A2213" w:rsidRPr="009A2213" w:rsidRDefault="009A2213" w:rsidP="009A2213">
      <w:pPr>
        <w:pStyle w:val="Akapitzlist"/>
        <w:ind w:left="454"/>
        <w:rPr>
          <w:rFonts w:ascii="Calibri" w:eastAsia="Nimbus Roman No9 L" w:hAnsi="Calibri" w:cs="Calibri"/>
          <w:color w:val="000000"/>
        </w:rPr>
      </w:pPr>
      <w:r w:rsidRPr="009A2213">
        <w:rPr>
          <w:rFonts w:ascii="Calibri" w:hAnsi="Calibri" w:cs="Calibri"/>
        </w:rPr>
        <w:t>6070094239</w:t>
      </w:r>
    </w:p>
    <w:p w14:paraId="2D7598F4" w14:textId="77777777" w:rsidR="009A2213" w:rsidRPr="009A2213" w:rsidRDefault="009A2213" w:rsidP="009A2213">
      <w:pPr>
        <w:pStyle w:val="Normal1"/>
        <w:numPr>
          <w:ilvl w:val="0"/>
          <w:numId w:val="3"/>
        </w:numPr>
        <w:autoSpaceDE w:val="0"/>
        <w:spacing w:line="276" w:lineRule="auto"/>
        <w:ind w:left="426" w:right="-170" w:hanging="426"/>
        <w:rPr>
          <w:rFonts w:ascii="Calibri" w:hAnsi="Calibri" w:cs="Calibri"/>
          <w:b/>
          <w:bCs/>
        </w:rPr>
      </w:pPr>
      <w:r w:rsidRPr="009A2213">
        <w:rPr>
          <w:rFonts w:ascii="Calibri" w:hAnsi="Calibri" w:cs="Calibri"/>
          <w:b/>
          <w:bCs/>
        </w:rPr>
        <w:t>Warunki zezwolenia na przetwarzanie odpadów</w:t>
      </w:r>
    </w:p>
    <w:p w14:paraId="13799F09"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Rodzaje i masy odpadów przewidywanych do przetworzenia w okresie roku</w:t>
      </w:r>
    </w:p>
    <w:p w14:paraId="3BD6E04E" w14:textId="77777777" w:rsidR="009A2213" w:rsidRPr="009A2213" w:rsidRDefault="009A2213" w:rsidP="009A2213">
      <w:pPr>
        <w:spacing w:line="276" w:lineRule="auto"/>
        <w:rPr>
          <w:rFonts w:ascii="Calibri" w:hAnsi="Calibri" w:cs="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5132"/>
        <w:gridCol w:w="2551"/>
      </w:tblGrid>
      <w:tr w:rsidR="009A2213" w:rsidRPr="009A2213" w14:paraId="36E44F27" w14:textId="77777777" w:rsidTr="00290296">
        <w:trPr>
          <w:cantSplit/>
          <w:trHeight w:val="566"/>
          <w:tblHeader/>
        </w:trPr>
        <w:tc>
          <w:tcPr>
            <w:tcW w:w="533" w:type="dxa"/>
            <w:shd w:val="clear" w:color="auto" w:fill="D9D9D9"/>
            <w:vAlign w:val="center"/>
          </w:tcPr>
          <w:p w14:paraId="3D67E77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Lp.</w:t>
            </w:r>
          </w:p>
        </w:tc>
        <w:tc>
          <w:tcPr>
            <w:tcW w:w="1418" w:type="dxa"/>
            <w:shd w:val="clear" w:color="auto" w:fill="D9D9D9"/>
            <w:vAlign w:val="center"/>
          </w:tcPr>
          <w:p w14:paraId="562816A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Kod odpadu</w:t>
            </w:r>
          </w:p>
        </w:tc>
        <w:tc>
          <w:tcPr>
            <w:tcW w:w="5132" w:type="dxa"/>
            <w:shd w:val="clear" w:color="auto" w:fill="D9D9D9" w:themeFill="background1" w:themeFillShade="D9"/>
            <w:vAlign w:val="center"/>
          </w:tcPr>
          <w:p w14:paraId="5AFABF2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Rodzaj odpadu</w:t>
            </w:r>
          </w:p>
        </w:tc>
        <w:tc>
          <w:tcPr>
            <w:tcW w:w="2551" w:type="dxa"/>
            <w:shd w:val="clear" w:color="auto" w:fill="D9D9D9"/>
            <w:vAlign w:val="center"/>
          </w:tcPr>
          <w:p w14:paraId="6083AF2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Masa odpadów [Mg/rok]</w:t>
            </w:r>
          </w:p>
        </w:tc>
      </w:tr>
      <w:tr w:rsidR="009A2213" w:rsidRPr="009A2213" w14:paraId="4FB37114" w14:textId="77777777" w:rsidTr="00290296">
        <w:trPr>
          <w:cantSplit/>
          <w:trHeight w:val="340"/>
        </w:trPr>
        <w:tc>
          <w:tcPr>
            <w:tcW w:w="9634" w:type="dxa"/>
            <w:gridSpan w:val="4"/>
            <w:shd w:val="clear" w:color="auto" w:fill="D9D9D9"/>
            <w:vAlign w:val="center"/>
          </w:tcPr>
          <w:p w14:paraId="6FBD640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Odpady inne niż niebezpieczne</w:t>
            </w:r>
          </w:p>
        </w:tc>
      </w:tr>
      <w:tr w:rsidR="009A2213" w:rsidRPr="009A2213" w14:paraId="50009AF3" w14:textId="77777777" w:rsidTr="00290296">
        <w:trPr>
          <w:cantSplit/>
          <w:trHeight w:val="340"/>
        </w:trPr>
        <w:tc>
          <w:tcPr>
            <w:tcW w:w="533" w:type="dxa"/>
            <w:shd w:val="clear" w:color="auto" w:fill="D9D9D9"/>
            <w:vAlign w:val="center"/>
          </w:tcPr>
          <w:p w14:paraId="3205F4F1"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299291E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02 01 03</w:t>
            </w:r>
          </w:p>
        </w:tc>
        <w:tc>
          <w:tcPr>
            <w:tcW w:w="5132" w:type="dxa"/>
            <w:vAlign w:val="center"/>
          </w:tcPr>
          <w:p w14:paraId="76F30D6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Odpadowa masa roślinna</w:t>
            </w:r>
          </w:p>
        </w:tc>
        <w:tc>
          <w:tcPr>
            <w:tcW w:w="2551" w:type="dxa"/>
            <w:vAlign w:val="center"/>
          </w:tcPr>
          <w:p w14:paraId="6556DA4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25 000,00</w:t>
            </w:r>
          </w:p>
        </w:tc>
      </w:tr>
      <w:tr w:rsidR="009A2213" w:rsidRPr="009A2213" w14:paraId="62D563CD" w14:textId="77777777" w:rsidTr="00290296">
        <w:trPr>
          <w:cantSplit/>
          <w:trHeight w:val="340"/>
        </w:trPr>
        <w:tc>
          <w:tcPr>
            <w:tcW w:w="533" w:type="dxa"/>
            <w:shd w:val="clear" w:color="auto" w:fill="D9D9D9"/>
            <w:vAlign w:val="center"/>
          </w:tcPr>
          <w:p w14:paraId="42454F38"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77FCE33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02 01 07</w:t>
            </w:r>
          </w:p>
        </w:tc>
        <w:tc>
          <w:tcPr>
            <w:tcW w:w="5132" w:type="dxa"/>
            <w:vAlign w:val="center"/>
          </w:tcPr>
          <w:p w14:paraId="3BA6C1C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Odpady z gospodarki leśnej</w:t>
            </w:r>
          </w:p>
        </w:tc>
        <w:tc>
          <w:tcPr>
            <w:tcW w:w="2551" w:type="dxa"/>
          </w:tcPr>
          <w:p w14:paraId="0765AE1E"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26790476" w14:textId="77777777" w:rsidTr="00290296">
        <w:trPr>
          <w:cantSplit/>
          <w:trHeight w:val="340"/>
        </w:trPr>
        <w:tc>
          <w:tcPr>
            <w:tcW w:w="533" w:type="dxa"/>
            <w:shd w:val="clear" w:color="auto" w:fill="D9D9D9"/>
            <w:vAlign w:val="center"/>
          </w:tcPr>
          <w:p w14:paraId="2F62A470"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764B24E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03 01 05</w:t>
            </w:r>
          </w:p>
        </w:tc>
        <w:tc>
          <w:tcPr>
            <w:tcW w:w="5132" w:type="dxa"/>
            <w:vAlign w:val="center"/>
          </w:tcPr>
          <w:p w14:paraId="3BD4291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Trociny, wióry, ścinki, drewno, płyta wiórowa i fornir inne niż wymienione w 03 01 04</w:t>
            </w:r>
          </w:p>
        </w:tc>
        <w:tc>
          <w:tcPr>
            <w:tcW w:w="2551" w:type="dxa"/>
          </w:tcPr>
          <w:p w14:paraId="5539D3A3"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3516D075" w14:textId="77777777" w:rsidTr="00290296">
        <w:trPr>
          <w:cantSplit/>
          <w:trHeight w:val="340"/>
        </w:trPr>
        <w:tc>
          <w:tcPr>
            <w:tcW w:w="533" w:type="dxa"/>
            <w:shd w:val="clear" w:color="auto" w:fill="D9D9D9"/>
            <w:vAlign w:val="center"/>
          </w:tcPr>
          <w:p w14:paraId="0BACDA18"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0137792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03 01 05</w:t>
            </w:r>
          </w:p>
        </w:tc>
        <w:tc>
          <w:tcPr>
            <w:tcW w:w="5132" w:type="dxa"/>
            <w:vAlign w:val="center"/>
          </w:tcPr>
          <w:p w14:paraId="48307E8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Trociny, wióry, ścinki, drewno inne niż wymienione           w 03 01 04, z wyłączeniem trocin, wiórów, ścinek pochodzących z obróbki płyt wiórowych i forniru</w:t>
            </w:r>
          </w:p>
        </w:tc>
        <w:tc>
          <w:tcPr>
            <w:tcW w:w="2551" w:type="dxa"/>
          </w:tcPr>
          <w:p w14:paraId="0771D576" w14:textId="77777777" w:rsidR="009A2213" w:rsidRPr="009A2213" w:rsidRDefault="009A2213" w:rsidP="009A2213">
            <w:pPr>
              <w:rPr>
                <w:rFonts w:ascii="Calibri" w:hAnsi="Calibri" w:cs="Calibri"/>
                <w:sz w:val="22"/>
                <w:szCs w:val="22"/>
                <w:lang w:eastAsia="pl-PL"/>
              </w:rPr>
            </w:pPr>
            <w:r w:rsidRPr="009A2213">
              <w:rPr>
                <w:rFonts w:ascii="Calibri" w:hAnsi="Calibri" w:cs="Calibri"/>
                <w:sz w:val="22"/>
                <w:szCs w:val="22"/>
                <w:lang w:eastAsia="pl-PL"/>
              </w:rPr>
              <w:t>25 000,00</w:t>
            </w:r>
          </w:p>
        </w:tc>
      </w:tr>
      <w:tr w:rsidR="009A2213" w:rsidRPr="009A2213" w14:paraId="569B2A19" w14:textId="77777777" w:rsidTr="00290296">
        <w:trPr>
          <w:cantSplit/>
          <w:trHeight w:val="340"/>
        </w:trPr>
        <w:tc>
          <w:tcPr>
            <w:tcW w:w="533" w:type="dxa"/>
            <w:shd w:val="clear" w:color="auto" w:fill="D9D9D9"/>
            <w:vAlign w:val="center"/>
          </w:tcPr>
          <w:p w14:paraId="4747E202"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2BB647D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03 01 99</w:t>
            </w:r>
          </w:p>
        </w:tc>
        <w:tc>
          <w:tcPr>
            <w:tcW w:w="5132" w:type="dxa"/>
            <w:vAlign w:val="center"/>
          </w:tcPr>
          <w:p w14:paraId="0AEE9FC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Inne niewymienione odpady</w:t>
            </w:r>
          </w:p>
        </w:tc>
        <w:tc>
          <w:tcPr>
            <w:tcW w:w="2551" w:type="dxa"/>
          </w:tcPr>
          <w:p w14:paraId="7F756B1D"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7560A15F" w14:textId="77777777" w:rsidTr="00290296">
        <w:trPr>
          <w:cantSplit/>
          <w:trHeight w:val="340"/>
        </w:trPr>
        <w:tc>
          <w:tcPr>
            <w:tcW w:w="533" w:type="dxa"/>
            <w:shd w:val="clear" w:color="auto" w:fill="D9D9D9"/>
            <w:vAlign w:val="center"/>
          </w:tcPr>
          <w:p w14:paraId="19AAF6F2"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4ED0710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03 03 01</w:t>
            </w:r>
          </w:p>
        </w:tc>
        <w:tc>
          <w:tcPr>
            <w:tcW w:w="5132" w:type="dxa"/>
            <w:vAlign w:val="center"/>
          </w:tcPr>
          <w:p w14:paraId="2D8D5F4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Odpady z kory i drewna</w:t>
            </w:r>
          </w:p>
        </w:tc>
        <w:tc>
          <w:tcPr>
            <w:tcW w:w="2551" w:type="dxa"/>
          </w:tcPr>
          <w:p w14:paraId="238D0E0C"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30C813B7" w14:textId="77777777" w:rsidTr="00290296">
        <w:trPr>
          <w:cantSplit/>
          <w:trHeight w:val="340"/>
        </w:trPr>
        <w:tc>
          <w:tcPr>
            <w:tcW w:w="533" w:type="dxa"/>
            <w:shd w:val="clear" w:color="auto" w:fill="D9D9D9"/>
            <w:vAlign w:val="center"/>
          </w:tcPr>
          <w:p w14:paraId="171BB080"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C4EE31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15 01 03</w:t>
            </w:r>
          </w:p>
        </w:tc>
        <w:tc>
          <w:tcPr>
            <w:tcW w:w="5132" w:type="dxa"/>
            <w:vAlign w:val="center"/>
          </w:tcPr>
          <w:p w14:paraId="1969980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Opakowania z drewna</w:t>
            </w:r>
          </w:p>
        </w:tc>
        <w:tc>
          <w:tcPr>
            <w:tcW w:w="2551" w:type="dxa"/>
          </w:tcPr>
          <w:p w14:paraId="02F94B3D"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29F29AE2" w14:textId="77777777" w:rsidTr="00290296">
        <w:trPr>
          <w:cantSplit/>
          <w:trHeight w:val="340"/>
        </w:trPr>
        <w:tc>
          <w:tcPr>
            <w:tcW w:w="533" w:type="dxa"/>
            <w:shd w:val="clear" w:color="auto" w:fill="D9D9D9"/>
            <w:vAlign w:val="center"/>
          </w:tcPr>
          <w:p w14:paraId="06A921F0"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21879F2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16 03 06</w:t>
            </w:r>
          </w:p>
        </w:tc>
        <w:tc>
          <w:tcPr>
            <w:tcW w:w="5132" w:type="dxa"/>
            <w:vAlign w:val="center"/>
          </w:tcPr>
          <w:p w14:paraId="6AF0452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Organiczne odpady inne niż wymienione w 16 03 05, 16 03 80 to jest nie zawierające substancji niebezpiecznych- odpady drewniane</w:t>
            </w:r>
          </w:p>
        </w:tc>
        <w:tc>
          <w:tcPr>
            <w:tcW w:w="2551" w:type="dxa"/>
          </w:tcPr>
          <w:p w14:paraId="1E9A8BD1"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69ECB482" w14:textId="77777777" w:rsidTr="00290296">
        <w:trPr>
          <w:cantSplit/>
          <w:trHeight w:val="340"/>
        </w:trPr>
        <w:tc>
          <w:tcPr>
            <w:tcW w:w="533" w:type="dxa"/>
            <w:shd w:val="clear" w:color="auto" w:fill="D9D9D9"/>
            <w:vAlign w:val="center"/>
          </w:tcPr>
          <w:p w14:paraId="5B2C8E4A"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575BA3F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16 82 02</w:t>
            </w:r>
          </w:p>
        </w:tc>
        <w:tc>
          <w:tcPr>
            <w:tcW w:w="5132" w:type="dxa"/>
            <w:vAlign w:val="center"/>
          </w:tcPr>
          <w:p w14:paraId="71AD467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Odpady inne niż wymienione w 16 82 01- nie zawierające substancji niebezpiecznych, odpady                   z drewna niezanieczyszczone impregnatami </w:t>
            </w:r>
          </w:p>
          <w:p w14:paraId="1F743A7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i powłokami ochronnymi, które mogą zawierać związki </w:t>
            </w:r>
            <w:proofErr w:type="spellStart"/>
            <w:r w:rsidRPr="009A2213">
              <w:rPr>
                <w:rFonts w:ascii="Calibri" w:hAnsi="Calibri" w:cs="Calibri"/>
                <w:sz w:val="22"/>
                <w:szCs w:val="22"/>
                <w:lang w:eastAsia="pl-PL"/>
              </w:rPr>
              <w:t>clorowcoorganiczne</w:t>
            </w:r>
            <w:proofErr w:type="spellEnd"/>
            <w:r w:rsidRPr="009A2213">
              <w:rPr>
                <w:rFonts w:ascii="Calibri" w:hAnsi="Calibri" w:cs="Calibri"/>
                <w:sz w:val="22"/>
                <w:szCs w:val="22"/>
                <w:lang w:eastAsia="pl-PL"/>
              </w:rPr>
              <w:t xml:space="preserve">, </w:t>
            </w:r>
            <w:proofErr w:type="spellStart"/>
            <w:r w:rsidRPr="009A2213">
              <w:rPr>
                <w:rFonts w:ascii="Calibri" w:hAnsi="Calibri" w:cs="Calibri"/>
                <w:sz w:val="22"/>
                <w:szCs w:val="22"/>
                <w:lang w:eastAsia="pl-PL"/>
              </w:rPr>
              <w:t>halogenoorganiczne</w:t>
            </w:r>
            <w:proofErr w:type="spellEnd"/>
            <w:r w:rsidRPr="009A2213">
              <w:rPr>
                <w:rFonts w:ascii="Calibri" w:hAnsi="Calibri" w:cs="Calibri"/>
                <w:sz w:val="22"/>
                <w:szCs w:val="22"/>
                <w:lang w:eastAsia="pl-PL"/>
              </w:rPr>
              <w:t xml:space="preserve"> lub metale ciężkie</w:t>
            </w:r>
          </w:p>
        </w:tc>
        <w:tc>
          <w:tcPr>
            <w:tcW w:w="2551" w:type="dxa"/>
          </w:tcPr>
          <w:p w14:paraId="48F4945E"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4F6E44F5" w14:textId="77777777" w:rsidTr="00290296">
        <w:trPr>
          <w:cantSplit/>
          <w:trHeight w:val="340"/>
        </w:trPr>
        <w:tc>
          <w:tcPr>
            <w:tcW w:w="533" w:type="dxa"/>
            <w:shd w:val="clear" w:color="auto" w:fill="D9D9D9"/>
            <w:vAlign w:val="center"/>
          </w:tcPr>
          <w:p w14:paraId="38D5E1AD"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003F8CC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17 02 01</w:t>
            </w:r>
          </w:p>
        </w:tc>
        <w:tc>
          <w:tcPr>
            <w:tcW w:w="5132" w:type="dxa"/>
            <w:vAlign w:val="center"/>
          </w:tcPr>
          <w:p w14:paraId="210798F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Drewno</w:t>
            </w:r>
          </w:p>
        </w:tc>
        <w:tc>
          <w:tcPr>
            <w:tcW w:w="2551" w:type="dxa"/>
          </w:tcPr>
          <w:p w14:paraId="3B83EED5"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15E3E1B0" w14:textId="77777777" w:rsidTr="00290296">
        <w:trPr>
          <w:cantSplit/>
          <w:trHeight w:val="340"/>
        </w:trPr>
        <w:tc>
          <w:tcPr>
            <w:tcW w:w="533" w:type="dxa"/>
            <w:shd w:val="clear" w:color="auto" w:fill="D9D9D9"/>
            <w:vAlign w:val="center"/>
          </w:tcPr>
          <w:p w14:paraId="54585434"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5BA329A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17 02 01</w:t>
            </w:r>
          </w:p>
        </w:tc>
        <w:tc>
          <w:tcPr>
            <w:tcW w:w="5132" w:type="dxa"/>
            <w:vAlign w:val="center"/>
          </w:tcPr>
          <w:p w14:paraId="1D80DE0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Drewno niezanieczyszczone impregnatami                               i powłokami ochronnymi</w:t>
            </w:r>
          </w:p>
        </w:tc>
        <w:tc>
          <w:tcPr>
            <w:tcW w:w="2551" w:type="dxa"/>
          </w:tcPr>
          <w:p w14:paraId="73D38D62" w14:textId="77777777" w:rsidR="009A2213" w:rsidRPr="009A2213" w:rsidRDefault="009A2213" w:rsidP="009A2213">
            <w:pPr>
              <w:rPr>
                <w:rFonts w:ascii="Calibri" w:hAnsi="Calibri" w:cs="Calibri"/>
                <w:sz w:val="22"/>
                <w:szCs w:val="22"/>
                <w:lang w:eastAsia="pl-PL"/>
              </w:rPr>
            </w:pPr>
            <w:r w:rsidRPr="009A2213">
              <w:rPr>
                <w:rFonts w:ascii="Calibri" w:hAnsi="Calibri" w:cs="Calibri"/>
                <w:sz w:val="22"/>
                <w:szCs w:val="22"/>
                <w:lang w:eastAsia="pl-PL"/>
              </w:rPr>
              <w:t>25 000,00</w:t>
            </w:r>
          </w:p>
        </w:tc>
      </w:tr>
      <w:tr w:rsidR="009A2213" w:rsidRPr="009A2213" w14:paraId="2C62EF9B" w14:textId="77777777" w:rsidTr="00290296">
        <w:trPr>
          <w:cantSplit/>
          <w:trHeight w:val="340"/>
        </w:trPr>
        <w:tc>
          <w:tcPr>
            <w:tcW w:w="533" w:type="dxa"/>
            <w:shd w:val="clear" w:color="auto" w:fill="D9D9D9"/>
            <w:vAlign w:val="center"/>
          </w:tcPr>
          <w:p w14:paraId="6255E4CB" w14:textId="77777777" w:rsidR="009A2213" w:rsidRPr="009A2213" w:rsidRDefault="009A2213" w:rsidP="009A2213">
            <w:pPr>
              <w:numPr>
                <w:ilvl w:val="0"/>
                <w:numId w:val="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437210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19 12 07</w:t>
            </w:r>
          </w:p>
        </w:tc>
        <w:tc>
          <w:tcPr>
            <w:tcW w:w="5132" w:type="dxa"/>
            <w:vAlign w:val="center"/>
          </w:tcPr>
          <w:p w14:paraId="21F9F45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Drewno inne niż wymienione w 19 12 06- drewno niepochodzące z rozbiórek, niezawierające substancji niebezpiecznych, niezanieczyszczone impregnatami              i powłokami ochronnymi, które mogą zawierać związki </w:t>
            </w:r>
            <w:proofErr w:type="spellStart"/>
            <w:r w:rsidRPr="009A2213">
              <w:rPr>
                <w:rFonts w:ascii="Calibri" w:hAnsi="Calibri" w:cs="Calibri"/>
                <w:sz w:val="22"/>
                <w:szCs w:val="22"/>
                <w:lang w:eastAsia="pl-PL"/>
              </w:rPr>
              <w:t>clorowcoorganiczne</w:t>
            </w:r>
            <w:proofErr w:type="spellEnd"/>
            <w:r w:rsidRPr="009A2213">
              <w:rPr>
                <w:rFonts w:ascii="Calibri" w:hAnsi="Calibri" w:cs="Calibri"/>
                <w:sz w:val="22"/>
                <w:szCs w:val="22"/>
                <w:lang w:eastAsia="pl-PL"/>
              </w:rPr>
              <w:t xml:space="preserve">, </w:t>
            </w:r>
            <w:proofErr w:type="spellStart"/>
            <w:r w:rsidRPr="009A2213">
              <w:rPr>
                <w:rFonts w:ascii="Calibri" w:hAnsi="Calibri" w:cs="Calibri"/>
                <w:sz w:val="22"/>
                <w:szCs w:val="22"/>
                <w:lang w:eastAsia="pl-PL"/>
              </w:rPr>
              <w:t>halogenoorganiczne</w:t>
            </w:r>
            <w:proofErr w:type="spellEnd"/>
            <w:r w:rsidRPr="009A2213">
              <w:rPr>
                <w:rFonts w:ascii="Calibri" w:hAnsi="Calibri" w:cs="Calibri"/>
                <w:sz w:val="22"/>
                <w:szCs w:val="22"/>
                <w:lang w:eastAsia="pl-PL"/>
              </w:rPr>
              <w:t xml:space="preserve"> lub metale ciężkie</w:t>
            </w:r>
          </w:p>
        </w:tc>
        <w:tc>
          <w:tcPr>
            <w:tcW w:w="2551" w:type="dxa"/>
          </w:tcPr>
          <w:p w14:paraId="0D2054D4"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04A8AC9D" w14:textId="77777777" w:rsidTr="00290296">
        <w:trPr>
          <w:cantSplit/>
          <w:trHeight w:val="340"/>
        </w:trPr>
        <w:tc>
          <w:tcPr>
            <w:tcW w:w="9634" w:type="dxa"/>
            <w:gridSpan w:val="4"/>
            <w:shd w:val="clear" w:color="auto" w:fill="D9D9D9"/>
            <w:vAlign w:val="center"/>
          </w:tcPr>
          <w:p w14:paraId="6A8ED5B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 xml:space="preserve">Maksymalna łączna masa przetwarzanych odpadów nie przekroczy 25 000,00 Mg/rok </w:t>
            </w:r>
          </w:p>
        </w:tc>
      </w:tr>
    </w:tbl>
    <w:p w14:paraId="55F2B72F" w14:textId="77777777" w:rsidR="009A2213" w:rsidRPr="009A2213" w:rsidRDefault="009A2213" w:rsidP="009A2213">
      <w:pPr>
        <w:spacing w:after="200" w:line="276" w:lineRule="auto"/>
        <w:contextualSpacing/>
        <w:rPr>
          <w:rFonts w:ascii="Calibri" w:hAnsi="Calibri" w:cs="Calibri"/>
          <w:b/>
          <w:bCs/>
          <w:sz w:val="22"/>
          <w:szCs w:val="22"/>
        </w:rPr>
      </w:pPr>
    </w:p>
    <w:p w14:paraId="5B6A7019"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sz w:val="22"/>
          <w:szCs w:val="22"/>
        </w:rPr>
      </w:pPr>
      <w:r w:rsidRPr="009A2213">
        <w:rPr>
          <w:rFonts w:ascii="Calibri" w:hAnsi="Calibri" w:cs="Calibri"/>
          <w:b/>
          <w:bCs/>
          <w:sz w:val="22"/>
          <w:szCs w:val="22"/>
        </w:rPr>
        <w:t>Rodzaje i masy odpadów powstających w wyniku przetwarzania w okresie roku</w:t>
      </w:r>
    </w:p>
    <w:p w14:paraId="1D5B49BF" w14:textId="77777777" w:rsidR="009A2213" w:rsidRPr="009A2213" w:rsidRDefault="009A2213" w:rsidP="009A2213">
      <w:pPr>
        <w:rPr>
          <w:rFonts w:ascii="Calibri" w:hAnsi="Calibri" w:cs="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5132"/>
        <w:gridCol w:w="2551"/>
      </w:tblGrid>
      <w:tr w:rsidR="009A2213" w:rsidRPr="009A2213" w14:paraId="2D38A776" w14:textId="77777777" w:rsidTr="00290296">
        <w:trPr>
          <w:cantSplit/>
          <w:trHeight w:val="566"/>
          <w:tblHeader/>
        </w:trPr>
        <w:tc>
          <w:tcPr>
            <w:tcW w:w="533" w:type="dxa"/>
            <w:shd w:val="clear" w:color="auto" w:fill="D9D9D9"/>
            <w:vAlign w:val="center"/>
          </w:tcPr>
          <w:p w14:paraId="5228F5F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Lp.</w:t>
            </w:r>
          </w:p>
        </w:tc>
        <w:tc>
          <w:tcPr>
            <w:tcW w:w="1418" w:type="dxa"/>
            <w:shd w:val="clear" w:color="auto" w:fill="D9D9D9"/>
            <w:vAlign w:val="center"/>
          </w:tcPr>
          <w:p w14:paraId="087196F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Kod odpadu</w:t>
            </w:r>
          </w:p>
        </w:tc>
        <w:tc>
          <w:tcPr>
            <w:tcW w:w="5132" w:type="dxa"/>
            <w:shd w:val="clear" w:color="auto" w:fill="D9D9D9" w:themeFill="background1" w:themeFillShade="D9"/>
            <w:vAlign w:val="center"/>
          </w:tcPr>
          <w:p w14:paraId="08B97A7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Rodzaj odpadu</w:t>
            </w:r>
          </w:p>
        </w:tc>
        <w:tc>
          <w:tcPr>
            <w:tcW w:w="2551" w:type="dxa"/>
            <w:shd w:val="clear" w:color="auto" w:fill="D9D9D9"/>
            <w:vAlign w:val="center"/>
          </w:tcPr>
          <w:p w14:paraId="4E9B0C6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Masa odpadów [Mg/rok]</w:t>
            </w:r>
          </w:p>
        </w:tc>
      </w:tr>
      <w:tr w:rsidR="009A2213" w:rsidRPr="009A2213" w14:paraId="699A6AEB" w14:textId="77777777" w:rsidTr="00290296">
        <w:trPr>
          <w:cantSplit/>
          <w:trHeight w:val="558"/>
        </w:trPr>
        <w:tc>
          <w:tcPr>
            <w:tcW w:w="9634" w:type="dxa"/>
            <w:gridSpan w:val="4"/>
            <w:shd w:val="clear" w:color="auto" w:fill="D9D9D9"/>
            <w:vAlign w:val="center"/>
          </w:tcPr>
          <w:p w14:paraId="717D28F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Odpady inne niż niebezpieczne</w:t>
            </w:r>
          </w:p>
        </w:tc>
      </w:tr>
      <w:tr w:rsidR="009A2213" w:rsidRPr="009A2213" w14:paraId="5A22A634" w14:textId="77777777" w:rsidTr="00290296">
        <w:trPr>
          <w:cantSplit/>
          <w:trHeight w:val="340"/>
        </w:trPr>
        <w:tc>
          <w:tcPr>
            <w:tcW w:w="533" w:type="dxa"/>
            <w:shd w:val="clear" w:color="auto" w:fill="D9D9D9"/>
            <w:vAlign w:val="center"/>
          </w:tcPr>
          <w:p w14:paraId="6404A0B2"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2095B90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19 12 01</w:t>
            </w:r>
          </w:p>
        </w:tc>
        <w:tc>
          <w:tcPr>
            <w:tcW w:w="5132" w:type="dxa"/>
            <w:vAlign w:val="center"/>
          </w:tcPr>
          <w:p w14:paraId="2AE7749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Papier i tektura</w:t>
            </w:r>
          </w:p>
        </w:tc>
        <w:tc>
          <w:tcPr>
            <w:tcW w:w="2551" w:type="dxa"/>
            <w:vAlign w:val="center"/>
          </w:tcPr>
          <w:p w14:paraId="0C70B02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5 000,00</w:t>
            </w:r>
          </w:p>
        </w:tc>
      </w:tr>
      <w:tr w:rsidR="009A2213" w:rsidRPr="009A2213" w14:paraId="22667582" w14:textId="77777777" w:rsidTr="00290296">
        <w:trPr>
          <w:cantSplit/>
          <w:trHeight w:val="340"/>
        </w:trPr>
        <w:tc>
          <w:tcPr>
            <w:tcW w:w="533" w:type="dxa"/>
            <w:shd w:val="clear" w:color="auto" w:fill="D9D9D9"/>
            <w:vAlign w:val="center"/>
          </w:tcPr>
          <w:p w14:paraId="7E4EF127"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3586645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19 12 02</w:t>
            </w:r>
          </w:p>
        </w:tc>
        <w:tc>
          <w:tcPr>
            <w:tcW w:w="5132" w:type="dxa"/>
            <w:vAlign w:val="center"/>
          </w:tcPr>
          <w:p w14:paraId="7FC3811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Metale żelazne</w:t>
            </w:r>
          </w:p>
        </w:tc>
        <w:tc>
          <w:tcPr>
            <w:tcW w:w="2551" w:type="dxa"/>
          </w:tcPr>
          <w:p w14:paraId="0A3B5CDE"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321AC8ED" w14:textId="77777777" w:rsidTr="00290296">
        <w:trPr>
          <w:cantSplit/>
          <w:trHeight w:val="340"/>
        </w:trPr>
        <w:tc>
          <w:tcPr>
            <w:tcW w:w="533" w:type="dxa"/>
            <w:shd w:val="clear" w:color="auto" w:fill="D9D9D9"/>
            <w:vAlign w:val="center"/>
          </w:tcPr>
          <w:p w14:paraId="4FB6D34B"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33D4C0A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19 12 03</w:t>
            </w:r>
          </w:p>
        </w:tc>
        <w:tc>
          <w:tcPr>
            <w:tcW w:w="5132" w:type="dxa"/>
            <w:vAlign w:val="center"/>
          </w:tcPr>
          <w:p w14:paraId="03EEDF4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Metale nieżelazne</w:t>
            </w:r>
          </w:p>
        </w:tc>
        <w:tc>
          <w:tcPr>
            <w:tcW w:w="2551" w:type="dxa"/>
          </w:tcPr>
          <w:p w14:paraId="7DF81A6D"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1079F400" w14:textId="77777777" w:rsidTr="00290296">
        <w:trPr>
          <w:cantSplit/>
          <w:trHeight w:val="340"/>
        </w:trPr>
        <w:tc>
          <w:tcPr>
            <w:tcW w:w="533" w:type="dxa"/>
            <w:shd w:val="clear" w:color="auto" w:fill="D9D9D9"/>
            <w:vAlign w:val="center"/>
          </w:tcPr>
          <w:p w14:paraId="489AF35B"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7B76B9E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19 12 04</w:t>
            </w:r>
          </w:p>
        </w:tc>
        <w:tc>
          <w:tcPr>
            <w:tcW w:w="5132" w:type="dxa"/>
            <w:vAlign w:val="center"/>
          </w:tcPr>
          <w:p w14:paraId="14C7D16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Tworzywa sztuczne i guma</w:t>
            </w:r>
          </w:p>
        </w:tc>
        <w:tc>
          <w:tcPr>
            <w:tcW w:w="2551" w:type="dxa"/>
          </w:tcPr>
          <w:p w14:paraId="50BA2713"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10CD651F" w14:textId="77777777" w:rsidTr="00290296">
        <w:trPr>
          <w:cantSplit/>
          <w:trHeight w:val="340"/>
        </w:trPr>
        <w:tc>
          <w:tcPr>
            <w:tcW w:w="533" w:type="dxa"/>
            <w:shd w:val="clear" w:color="auto" w:fill="D9D9D9"/>
            <w:vAlign w:val="center"/>
          </w:tcPr>
          <w:p w14:paraId="31924D49"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54ABC69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19 12 07</w:t>
            </w:r>
          </w:p>
        </w:tc>
        <w:tc>
          <w:tcPr>
            <w:tcW w:w="5132" w:type="dxa"/>
            <w:vAlign w:val="center"/>
          </w:tcPr>
          <w:p w14:paraId="5CEE0C8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Drewno inne niż wymienione w 19 12 10</w:t>
            </w:r>
          </w:p>
        </w:tc>
        <w:tc>
          <w:tcPr>
            <w:tcW w:w="2551" w:type="dxa"/>
          </w:tcPr>
          <w:p w14:paraId="3363A568"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417CDAAA" w14:textId="77777777" w:rsidTr="00290296">
        <w:trPr>
          <w:cantSplit/>
          <w:trHeight w:val="340"/>
        </w:trPr>
        <w:tc>
          <w:tcPr>
            <w:tcW w:w="533" w:type="dxa"/>
            <w:shd w:val="clear" w:color="auto" w:fill="D9D9D9"/>
            <w:vAlign w:val="center"/>
          </w:tcPr>
          <w:p w14:paraId="32ACFDAD"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318C9E2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19 12 10</w:t>
            </w:r>
          </w:p>
        </w:tc>
        <w:tc>
          <w:tcPr>
            <w:tcW w:w="5132" w:type="dxa"/>
            <w:vAlign w:val="center"/>
          </w:tcPr>
          <w:p w14:paraId="7A9C22D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Odpady palne (paliwo alternatywne)</w:t>
            </w:r>
          </w:p>
        </w:tc>
        <w:tc>
          <w:tcPr>
            <w:tcW w:w="2551" w:type="dxa"/>
          </w:tcPr>
          <w:p w14:paraId="52F2A3A5"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2028C6BA" w14:textId="77777777" w:rsidTr="00290296">
        <w:trPr>
          <w:cantSplit/>
          <w:trHeight w:val="340"/>
        </w:trPr>
        <w:tc>
          <w:tcPr>
            <w:tcW w:w="533" w:type="dxa"/>
            <w:shd w:val="clear" w:color="auto" w:fill="D9D9D9"/>
            <w:vAlign w:val="center"/>
          </w:tcPr>
          <w:p w14:paraId="6DDD90E9" w14:textId="77777777" w:rsidR="009A2213" w:rsidRPr="009A2213" w:rsidRDefault="009A2213" w:rsidP="009A2213">
            <w:pPr>
              <w:numPr>
                <w:ilvl w:val="0"/>
                <w:numId w:val="10"/>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680D1CB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19 12 12</w:t>
            </w:r>
          </w:p>
        </w:tc>
        <w:tc>
          <w:tcPr>
            <w:tcW w:w="5132" w:type="dxa"/>
            <w:vAlign w:val="center"/>
          </w:tcPr>
          <w:p w14:paraId="5A13DC9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 xml:space="preserve">Inne odpady (w tym zmieszane substancje </w:t>
            </w:r>
          </w:p>
          <w:p w14:paraId="47018E1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Cs/>
                <w:sz w:val="22"/>
                <w:szCs w:val="22"/>
              </w:rPr>
            </w:pPr>
            <w:r w:rsidRPr="009A2213">
              <w:rPr>
                <w:rFonts w:ascii="Calibri" w:hAnsi="Calibri" w:cs="Calibri"/>
                <w:bCs/>
                <w:sz w:val="22"/>
                <w:szCs w:val="22"/>
              </w:rPr>
              <w:t>i przedmioty) z mechanicznej obróbki odpadów inne niż wymienione w 19 12 11</w:t>
            </w:r>
          </w:p>
        </w:tc>
        <w:tc>
          <w:tcPr>
            <w:tcW w:w="2551" w:type="dxa"/>
          </w:tcPr>
          <w:p w14:paraId="21B46238"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5 000,00</w:t>
            </w:r>
          </w:p>
        </w:tc>
      </w:tr>
      <w:tr w:rsidR="009A2213" w:rsidRPr="009A2213" w14:paraId="157B9C41" w14:textId="77777777" w:rsidTr="00290296">
        <w:trPr>
          <w:cantSplit/>
          <w:trHeight w:val="340"/>
        </w:trPr>
        <w:tc>
          <w:tcPr>
            <w:tcW w:w="9634" w:type="dxa"/>
            <w:gridSpan w:val="4"/>
            <w:shd w:val="clear" w:color="auto" w:fill="D9D9D9"/>
            <w:vAlign w:val="center"/>
          </w:tcPr>
          <w:p w14:paraId="575C92E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b/>
                <w:sz w:val="22"/>
                <w:szCs w:val="22"/>
                <w:lang w:eastAsia="pl-PL"/>
              </w:rPr>
              <w:t>Maksymalna łączna masa odpadów powstających w wyniku przetwarzania nie przekroczy 5 000,00 Mg/rok</w:t>
            </w:r>
          </w:p>
        </w:tc>
      </w:tr>
    </w:tbl>
    <w:p w14:paraId="42262D46" w14:textId="77777777" w:rsidR="009A2213" w:rsidRPr="009A2213" w:rsidRDefault="009A2213" w:rsidP="009A2213">
      <w:pPr>
        <w:rPr>
          <w:rFonts w:ascii="Calibri" w:hAnsi="Calibri" w:cs="Calibri"/>
        </w:rPr>
      </w:pPr>
    </w:p>
    <w:p w14:paraId="4DA3B118" w14:textId="77777777" w:rsidR="009A2213" w:rsidRPr="009A2213" w:rsidRDefault="009A2213" w:rsidP="009A2213">
      <w:pPr>
        <w:spacing w:after="200" w:line="276" w:lineRule="auto"/>
        <w:contextualSpacing/>
        <w:rPr>
          <w:rFonts w:ascii="Calibri" w:hAnsi="Calibri" w:cs="Calibri"/>
          <w:b/>
        </w:rPr>
      </w:pPr>
    </w:p>
    <w:p w14:paraId="1BCDB751" w14:textId="77777777" w:rsidR="009A2213" w:rsidRPr="009A2213" w:rsidRDefault="009A2213" w:rsidP="009A2213">
      <w:pPr>
        <w:spacing w:after="200" w:line="276" w:lineRule="auto"/>
        <w:contextualSpacing/>
        <w:rPr>
          <w:rFonts w:ascii="Calibri" w:hAnsi="Calibri" w:cs="Calibri"/>
          <w:b/>
          <w:bCs/>
        </w:rPr>
      </w:pPr>
    </w:p>
    <w:p w14:paraId="3DFE70D9"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lastRenderedPageBreak/>
        <w:t xml:space="preserve">Oznaczenie miejsca przetwarzania odpadów </w:t>
      </w:r>
    </w:p>
    <w:p w14:paraId="653C072D" w14:textId="77777777" w:rsidR="009A2213" w:rsidRPr="009A2213" w:rsidRDefault="009A2213" w:rsidP="009A2213">
      <w:pPr>
        <w:spacing w:line="276" w:lineRule="auto"/>
        <w:rPr>
          <w:rFonts w:ascii="Calibri" w:hAnsi="Calibri" w:cs="Calibri"/>
          <w:bCs/>
        </w:rPr>
      </w:pPr>
      <w:r w:rsidRPr="009A2213">
        <w:rPr>
          <w:rFonts w:ascii="Calibri" w:hAnsi="Calibri" w:cs="Calibri"/>
          <w:bCs/>
        </w:rPr>
        <w:t xml:space="preserve">Odpady przetwarzane są na terenie Zakładu położonego na </w:t>
      </w:r>
      <w:r w:rsidRPr="009A2213">
        <w:rPr>
          <w:rFonts w:ascii="Calibri" w:hAnsi="Calibri" w:cs="Calibri"/>
        </w:rPr>
        <w:t xml:space="preserve">terenie działki o nr </w:t>
      </w:r>
      <w:proofErr w:type="spellStart"/>
      <w:r w:rsidRPr="009A2213">
        <w:rPr>
          <w:rFonts w:ascii="Calibri" w:hAnsi="Calibri" w:cs="Calibri"/>
        </w:rPr>
        <w:t>ewid</w:t>
      </w:r>
      <w:proofErr w:type="spellEnd"/>
      <w:r w:rsidRPr="009A2213">
        <w:rPr>
          <w:rFonts w:ascii="Calibri" w:hAnsi="Calibri" w:cs="Calibri"/>
        </w:rPr>
        <w:t>. 496/7 w m. Dziewoklucz 67, 64-840 Budzyń</w:t>
      </w:r>
      <w:r w:rsidRPr="009A2213">
        <w:rPr>
          <w:rFonts w:ascii="Calibri" w:hAnsi="Calibri" w:cs="Calibri"/>
          <w:bCs/>
        </w:rPr>
        <w:t>. Wnioskodawca posiada tytuł prawny do terenu           na podstawie umowy dzierżawy.</w:t>
      </w:r>
    </w:p>
    <w:p w14:paraId="4AEC3B17" w14:textId="77777777" w:rsidR="009A2213" w:rsidRPr="009A2213" w:rsidRDefault="009A2213" w:rsidP="009A2213">
      <w:pPr>
        <w:spacing w:after="200" w:line="276" w:lineRule="auto"/>
        <w:contextualSpacing/>
        <w:rPr>
          <w:rFonts w:ascii="Calibri" w:hAnsi="Calibri" w:cs="Calibri"/>
          <w:b/>
          <w:bCs/>
        </w:rPr>
      </w:pPr>
    </w:p>
    <w:p w14:paraId="63A3B0DA"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lang w:val="x-none"/>
        </w:rPr>
        <w:t>Metoda przetwarzania</w:t>
      </w:r>
      <w:r w:rsidRPr="009A2213">
        <w:rPr>
          <w:rFonts w:ascii="Calibri" w:hAnsi="Calibri" w:cs="Calibri"/>
          <w:b/>
          <w:bCs/>
        </w:rPr>
        <w:t xml:space="preserve"> </w:t>
      </w:r>
      <w:r w:rsidRPr="009A2213">
        <w:rPr>
          <w:rFonts w:ascii="Calibri" w:hAnsi="Calibri" w:cs="Calibri"/>
          <w:b/>
          <w:bCs/>
          <w:lang w:val="x-none"/>
        </w:rPr>
        <w:t>odpadów wraz z opisem proces</w:t>
      </w:r>
      <w:r w:rsidRPr="009A2213">
        <w:rPr>
          <w:rFonts w:ascii="Calibri" w:hAnsi="Calibri" w:cs="Calibri"/>
          <w:b/>
          <w:bCs/>
        </w:rPr>
        <w:t xml:space="preserve">ów </w:t>
      </w:r>
      <w:r w:rsidRPr="009A2213">
        <w:rPr>
          <w:rFonts w:ascii="Calibri" w:hAnsi="Calibri" w:cs="Calibri"/>
          <w:b/>
          <w:bCs/>
          <w:lang w:val="x-none"/>
        </w:rPr>
        <w:t>technologicznych</w:t>
      </w:r>
      <w:r w:rsidRPr="009A2213">
        <w:rPr>
          <w:rFonts w:ascii="Calibri" w:hAnsi="Calibri" w:cs="Calibri"/>
          <w:b/>
          <w:bCs/>
        </w:rPr>
        <w:t>, warunkami utraty statusu odpadów oraz mocami przerobowymi instalacji do przetwarzania odpadów</w:t>
      </w:r>
    </w:p>
    <w:p w14:paraId="19C490AF" w14:textId="77777777" w:rsidR="009A2213" w:rsidRPr="009A2213" w:rsidRDefault="009A2213" w:rsidP="009A2213">
      <w:pPr>
        <w:spacing w:line="276" w:lineRule="auto"/>
        <w:rPr>
          <w:rFonts w:ascii="Calibri" w:hAnsi="Calibri" w:cs="Calibri"/>
          <w:bCs/>
          <w:u w:val="single"/>
        </w:rPr>
      </w:pPr>
    </w:p>
    <w:p w14:paraId="24EF5C39" w14:textId="77777777" w:rsidR="009A2213" w:rsidRPr="009A2213" w:rsidRDefault="009A2213" w:rsidP="009A2213">
      <w:pPr>
        <w:spacing w:line="276" w:lineRule="auto"/>
        <w:rPr>
          <w:rFonts w:ascii="Calibri" w:hAnsi="Calibri" w:cs="Calibri"/>
          <w:bCs/>
        </w:rPr>
      </w:pPr>
      <w:r w:rsidRPr="009A2213">
        <w:rPr>
          <w:rFonts w:ascii="Calibri" w:hAnsi="Calibri" w:cs="Calibri"/>
          <w:bCs/>
        </w:rPr>
        <w:t>Metody przetwarzania odpadów:</w:t>
      </w:r>
    </w:p>
    <w:p w14:paraId="0DB1B799" w14:textId="77777777" w:rsidR="009A2213" w:rsidRPr="009A2213" w:rsidRDefault="009A2213" w:rsidP="009A2213">
      <w:pPr>
        <w:spacing w:line="276" w:lineRule="auto"/>
        <w:rPr>
          <w:rFonts w:ascii="Calibri" w:hAnsi="Calibri" w:cs="Calibri"/>
          <w:bCs/>
          <w:u w:val="single"/>
        </w:rPr>
      </w:pPr>
    </w:p>
    <w:p w14:paraId="75DD2798"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R13 -</w:t>
      </w:r>
      <w:r w:rsidRPr="009A2213">
        <w:rPr>
          <w:rFonts w:ascii="Calibri" w:hAnsi="Calibri" w:cs="Calibri"/>
          <w:bCs/>
        </w:rPr>
        <w:t xml:space="preserve"> </w:t>
      </w:r>
      <w:r w:rsidRPr="009A2213">
        <w:rPr>
          <w:rFonts w:ascii="Calibri" w:hAnsi="Calibri" w:cs="Calibri"/>
        </w:rPr>
        <w:t>Magazynowanie odpadów poprzedzające którykolwiek z procesów wymienionych                 w pozycji R1–R12 (z wyjątkiem wstępnego magazynowania u wytwórcy odpadów).</w:t>
      </w:r>
    </w:p>
    <w:p w14:paraId="4044E935"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R12 -</w:t>
      </w:r>
      <w:r w:rsidRPr="009A2213">
        <w:rPr>
          <w:rFonts w:ascii="Calibri" w:hAnsi="Calibri" w:cs="Calibri"/>
          <w:bCs/>
        </w:rPr>
        <w:t xml:space="preserve"> </w:t>
      </w:r>
      <w:r w:rsidRPr="009A2213">
        <w:rPr>
          <w:rFonts w:ascii="Calibri" w:hAnsi="Calibri" w:cs="Calibri"/>
        </w:rPr>
        <w:t>Wymiana odpadów w celu poddania ich któremukolwiek z procesów wymienionych              w pozycji R1–R11.</w:t>
      </w:r>
    </w:p>
    <w:p w14:paraId="2EB35AD1"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R3 -</w:t>
      </w:r>
      <w:r w:rsidRPr="009A2213">
        <w:rPr>
          <w:rFonts w:ascii="Calibri" w:hAnsi="Calibri" w:cs="Calibri"/>
          <w:bCs/>
        </w:rPr>
        <w:t xml:space="preserve"> </w:t>
      </w:r>
      <w:r w:rsidRPr="009A2213">
        <w:rPr>
          <w:rFonts w:ascii="Calibri" w:hAnsi="Calibri" w:cs="Calibri"/>
        </w:rPr>
        <w:t>Recykling lub odzysk substancji organicznych, które nie są stosowane jako rozpuszczalniki (w tym kompostowanie i inne biologiczne procesy przekształcania).</w:t>
      </w:r>
    </w:p>
    <w:p w14:paraId="31AFBF1F" w14:textId="77777777" w:rsidR="009A2213" w:rsidRPr="009A2213" w:rsidRDefault="009A2213" w:rsidP="009A2213">
      <w:pPr>
        <w:spacing w:line="276" w:lineRule="auto"/>
        <w:rPr>
          <w:rFonts w:ascii="Calibri" w:hAnsi="Calibri" w:cs="Calibri"/>
          <w:bCs/>
          <w:u w:val="single"/>
        </w:rPr>
      </w:pPr>
    </w:p>
    <w:p w14:paraId="3E43CEC5" w14:textId="77777777" w:rsidR="009A2213" w:rsidRPr="009A2213" w:rsidRDefault="009A2213" w:rsidP="009A2213">
      <w:pPr>
        <w:spacing w:line="276" w:lineRule="auto"/>
        <w:rPr>
          <w:rFonts w:ascii="Calibri" w:hAnsi="Calibri" w:cs="Calibri"/>
          <w:bCs/>
        </w:rPr>
      </w:pPr>
      <w:r w:rsidRPr="009A2213">
        <w:rPr>
          <w:rFonts w:ascii="Calibri" w:hAnsi="Calibri" w:cs="Calibri"/>
          <w:bCs/>
        </w:rPr>
        <w:t>Instalację do przetwarzania odpadów stanowią 4 urządzenia, które pracują łącznie lub samodzielnie w zależności od rodzaju i jakości odpadów poddawanych przetwarzaniu. Wykorzystywane urządzenia:</w:t>
      </w:r>
    </w:p>
    <w:p w14:paraId="4A60327C" w14:textId="77777777" w:rsidR="009A2213" w:rsidRPr="009A2213" w:rsidRDefault="009A2213" w:rsidP="009A2213">
      <w:pPr>
        <w:spacing w:line="276" w:lineRule="auto"/>
        <w:rPr>
          <w:rFonts w:ascii="Calibri" w:hAnsi="Calibri" w:cs="Calibri"/>
          <w:bCs/>
        </w:rPr>
      </w:pPr>
    </w:p>
    <w:p w14:paraId="677D8D7F" w14:textId="77777777" w:rsidR="009A2213" w:rsidRPr="009A2213" w:rsidRDefault="009A2213" w:rsidP="009A2213">
      <w:pPr>
        <w:pStyle w:val="Akapitzlist"/>
        <w:numPr>
          <w:ilvl w:val="0"/>
          <w:numId w:val="37"/>
        </w:numPr>
        <w:spacing w:after="200" w:line="276" w:lineRule="auto"/>
        <w:rPr>
          <w:rFonts w:ascii="Calibri" w:hAnsi="Calibri" w:cs="Calibri"/>
          <w:bCs/>
        </w:rPr>
      </w:pPr>
      <w:r w:rsidRPr="009A2213">
        <w:rPr>
          <w:rFonts w:ascii="Calibri" w:hAnsi="Calibri" w:cs="Calibri"/>
          <w:bCs/>
        </w:rPr>
        <w:t>rozdrabniacz wolnoobrotowy,</w:t>
      </w:r>
    </w:p>
    <w:p w14:paraId="56AA21CB" w14:textId="77777777" w:rsidR="009A2213" w:rsidRPr="009A2213" w:rsidRDefault="009A2213" w:rsidP="009A2213">
      <w:pPr>
        <w:pStyle w:val="Akapitzlist"/>
        <w:numPr>
          <w:ilvl w:val="0"/>
          <w:numId w:val="37"/>
        </w:numPr>
        <w:spacing w:after="200" w:line="276" w:lineRule="auto"/>
        <w:rPr>
          <w:rFonts w:ascii="Calibri" w:hAnsi="Calibri" w:cs="Calibri"/>
          <w:bCs/>
        </w:rPr>
      </w:pPr>
      <w:r w:rsidRPr="009A2213">
        <w:rPr>
          <w:rFonts w:ascii="Calibri" w:hAnsi="Calibri" w:cs="Calibri"/>
          <w:bCs/>
        </w:rPr>
        <w:t>rozdrabniacz wolnoobrotowy z zespolonym rozdrabniaczem wysokoobrotowym,</w:t>
      </w:r>
    </w:p>
    <w:p w14:paraId="57DF4EB9" w14:textId="77777777" w:rsidR="009A2213" w:rsidRPr="009A2213" w:rsidRDefault="009A2213" w:rsidP="009A2213">
      <w:pPr>
        <w:pStyle w:val="Akapitzlist"/>
        <w:numPr>
          <w:ilvl w:val="0"/>
          <w:numId w:val="37"/>
        </w:numPr>
        <w:spacing w:after="200" w:line="276" w:lineRule="auto"/>
        <w:rPr>
          <w:rFonts w:ascii="Calibri" w:hAnsi="Calibri" w:cs="Calibri"/>
          <w:bCs/>
        </w:rPr>
      </w:pPr>
      <w:r w:rsidRPr="009A2213">
        <w:rPr>
          <w:rFonts w:ascii="Calibri" w:hAnsi="Calibri" w:cs="Calibri"/>
          <w:bCs/>
        </w:rPr>
        <w:t>rozdrabniacz wysokoobrotowy,</w:t>
      </w:r>
    </w:p>
    <w:p w14:paraId="2CDBF137" w14:textId="77777777" w:rsidR="009A2213" w:rsidRPr="009A2213" w:rsidRDefault="009A2213" w:rsidP="009A2213">
      <w:pPr>
        <w:pStyle w:val="Akapitzlist"/>
        <w:numPr>
          <w:ilvl w:val="0"/>
          <w:numId w:val="37"/>
        </w:numPr>
        <w:spacing w:after="200" w:line="276" w:lineRule="auto"/>
        <w:rPr>
          <w:rFonts w:ascii="Calibri" w:hAnsi="Calibri" w:cs="Calibri"/>
          <w:bCs/>
        </w:rPr>
      </w:pPr>
      <w:r w:rsidRPr="009A2213">
        <w:rPr>
          <w:rFonts w:ascii="Calibri" w:hAnsi="Calibri" w:cs="Calibri"/>
          <w:bCs/>
        </w:rPr>
        <w:t>przesiewacz bębnowy.</w:t>
      </w:r>
    </w:p>
    <w:p w14:paraId="0CC194F0" w14:textId="77777777" w:rsidR="009A2213" w:rsidRPr="009A2213" w:rsidRDefault="009A2213" w:rsidP="009A2213">
      <w:pPr>
        <w:rPr>
          <w:rFonts w:ascii="Calibri" w:hAnsi="Calibri" w:cs="Calibri"/>
          <w:bCs/>
        </w:rPr>
      </w:pPr>
      <w:r w:rsidRPr="009A2213">
        <w:rPr>
          <w:rFonts w:ascii="Calibri" w:hAnsi="Calibri" w:cs="Calibri"/>
          <w:bCs/>
        </w:rPr>
        <w:t>Dodatkowo wykorzystywane są 4 ładowarki służące do przeładunku, ładowania odpadów                  i produktów.</w:t>
      </w:r>
    </w:p>
    <w:p w14:paraId="797B7960" w14:textId="77777777" w:rsidR="009A2213" w:rsidRPr="009A2213" w:rsidRDefault="009A2213" w:rsidP="009A2213">
      <w:pPr>
        <w:rPr>
          <w:rFonts w:ascii="Calibri" w:hAnsi="Calibri" w:cs="Calibri"/>
          <w:bCs/>
          <w:u w:val="single"/>
        </w:rPr>
      </w:pPr>
    </w:p>
    <w:p w14:paraId="10EC4EF0" w14:textId="77777777" w:rsidR="009A2213" w:rsidRPr="009A2213" w:rsidRDefault="009A2213" w:rsidP="009A2213">
      <w:pPr>
        <w:spacing w:line="276" w:lineRule="auto"/>
        <w:rPr>
          <w:rFonts w:ascii="Calibri" w:hAnsi="Calibri" w:cs="Calibri"/>
          <w:bCs/>
        </w:rPr>
      </w:pPr>
      <w:r w:rsidRPr="009A2213">
        <w:rPr>
          <w:rFonts w:ascii="Calibri" w:hAnsi="Calibri" w:cs="Calibri"/>
          <w:bCs/>
        </w:rPr>
        <w:t xml:space="preserve">Roczna moc przerobowa instalacji wynosi </w:t>
      </w:r>
      <w:r w:rsidRPr="009A2213">
        <w:rPr>
          <w:rFonts w:ascii="Calibri" w:hAnsi="Calibri" w:cs="Calibri"/>
          <w:b/>
          <w:bCs/>
        </w:rPr>
        <w:t>26 000,00 Mg/rok (74,00 Mg/dobę), maksymalna masa odpadów dopuszczonych do przetwarzania 25 000,00 Mg/rok</w:t>
      </w:r>
      <w:r w:rsidRPr="009A2213">
        <w:rPr>
          <w:rFonts w:ascii="Calibri" w:hAnsi="Calibri" w:cs="Calibri"/>
          <w:bCs/>
        </w:rPr>
        <w:t>.</w:t>
      </w:r>
    </w:p>
    <w:p w14:paraId="549D18CA" w14:textId="77777777" w:rsidR="009A2213" w:rsidRPr="009A2213" w:rsidRDefault="009A2213" w:rsidP="009A2213">
      <w:pPr>
        <w:rPr>
          <w:rFonts w:ascii="Calibri" w:hAnsi="Calibri" w:cs="Calibri"/>
          <w:bCs/>
          <w:u w:val="single"/>
        </w:rPr>
      </w:pPr>
    </w:p>
    <w:p w14:paraId="29CCE1CA" w14:textId="77777777" w:rsidR="009A2213" w:rsidRPr="009A2213" w:rsidRDefault="009A2213" w:rsidP="009A2213">
      <w:pPr>
        <w:rPr>
          <w:rFonts w:ascii="Calibri" w:hAnsi="Calibri" w:cs="Calibri"/>
          <w:b/>
          <w:bCs/>
          <w:u w:val="single"/>
        </w:rPr>
      </w:pPr>
      <w:r w:rsidRPr="009A2213">
        <w:rPr>
          <w:rFonts w:ascii="Calibri" w:hAnsi="Calibri" w:cs="Calibri"/>
          <w:b/>
          <w:bCs/>
          <w:u w:val="single"/>
        </w:rPr>
        <w:t>2.4.1 Proces przetwarzania odpadów - naprawa palet</w:t>
      </w:r>
    </w:p>
    <w:p w14:paraId="33FEC525" w14:textId="77777777" w:rsidR="009A2213" w:rsidRPr="009A2213" w:rsidRDefault="009A2213" w:rsidP="009A2213">
      <w:pPr>
        <w:rPr>
          <w:rFonts w:ascii="Calibri" w:hAnsi="Calibri" w:cs="Calibri"/>
          <w:bCs/>
          <w:u w:val="single"/>
        </w:rPr>
      </w:pPr>
    </w:p>
    <w:p w14:paraId="4FDDF036" w14:textId="77777777" w:rsidR="009A2213" w:rsidRPr="009A2213" w:rsidRDefault="009A2213" w:rsidP="009A2213">
      <w:pPr>
        <w:rPr>
          <w:rFonts w:ascii="Calibri" w:hAnsi="Calibri" w:cs="Calibri"/>
          <w:b/>
          <w:bCs/>
        </w:rPr>
      </w:pPr>
      <w:r w:rsidRPr="009A2213">
        <w:rPr>
          <w:rFonts w:ascii="Calibri" w:hAnsi="Calibri" w:cs="Calibri"/>
          <w:b/>
          <w:bCs/>
        </w:rPr>
        <w:t xml:space="preserve">a. Metoda przetwarzania odpadów: </w:t>
      </w:r>
    </w:p>
    <w:p w14:paraId="1055244F" w14:textId="77777777" w:rsidR="009A2213" w:rsidRPr="009A2213" w:rsidRDefault="009A2213" w:rsidP="009A2213">
      <w:pPr>
        <w:spacing w:line="276" w:lineRule="auto"/>
        <w:rPr>
          <w:rFonts w:ascii="Calibri" w:hAnsi="Calibri" w:cs="Calibri"/>
          <w:b/>
          <w:bCs/>
        </w:rPr>
      </w:pPr>
      <w:r w:rsidRPr="009A2213">
        <w:rPr>
          <w:rFonts w:ascii="Calibri" w:hAnsi="Calibri" w:cs="Calibri"/>
          <w:b/>
          <w:bCs/>
        </w:rPr>
        <w:t xml:space="preserve">R13- </w:t>
      </w:r>
      <w:r w:rsidRPr="009A2213">
        <w:rPr>
          <w:rFonts w:ascii="Calibri" w:hAnsi="Calibri" w:cs="Calibri"/>
        </w:rPr>
        <w:t>Magazynowanie odpadów poprzedzające którykolwiek z procesów wymienionych                 w pozycji R1–R12 (z wyjątkiem wstępnego magazynowania u wytwórcy odpadów).</w:t>
      </w:r>
    </w:p>
    <w:p w14:paraId="2D5E9243" w14:textId="77777777" w:rsidR="009A2213" w:rsidRPr="009A2213" w:rsidRDefault="009A2213" w:rsidP="009A2213">
      <w:pPr>
        <w:spacing w:line="276" w:lineRule="auto"/>
        <w:rPr>
          <w:rFonts w:ascii="Calibri" w:hAnsi="Calibri" w:cs="Calibri"/>
          <w:bCs/>
        </w:rPr>
      </w:pPr>
      <w:r w:rsidRPr="009A2213">
        <w:rPr>
          <w:rFonts w:ascii="Calibri" w:hAnsi="Calibri" w:cs="Calibri"/>
          <w:b/>
          <w:bCs/>
        </w:rPr>
        <w:t>R12</w:t>
      </w:r>
      <w:r w:rsidRPr="009A2213">
        <w:rPr>
          <w:rFonts w:ascii="Calibri" w:hAnsi="Calibri" w:cs="Calibri"/>
          <w:bCs/>
        </w:rPr>
        <w:t xml:space="preserve">- </w:t>
      </w:r>
      <w:r w:rsidRPr="009A2213">
        <w:rPr>
          <w:rFonts w:ascii="Calibri" w:hAnsi="Calibri" w:cs="Calibri"/>
        </w:rPr>
        <w:t>czynności polegające na sprawdzeniu, czyszczeniu lub naprawie produktów lub części produktów stanowiących odpady w celu ich przygotowania do ponownego użycia bez jakichkolwiek innych czynności wstępnego przetwarzania, odbywające się bez stosowania stacjonarnych urządzeń</w:t>
      </w:r>
      <w:r w:rsidRPr="009A2213">
        <w:rPr>
          <w:rFonts w:ascii="Calibri" w:hAnsi="Calibri" w:cs="Calibri"/>
          <w:bCs/>
        </w:rPr>
        <w:t xml:space="preserve"> - zgodnie z rozporządzeniem Ministra Środowiska z dnia </w:t>
      </w:r>
    </w:p>
    <w:p w14:paraId="201DEA96" w14:textId="77777777" w:rsidR="009A2213" w:rsidRPr="009A2213" w:rsidRDefault="009A2213" w:rsidP="009A2213">
      <w:pPr>
        <w:spacing w:line="276" w:lineRule="auto"/>
        <w:rPr>
          <w:rFonts w:ascii="Calibri" w:hAnsi="Calibri" w:cs="Calibri"/>
          <w:bCs/>
        </w:rPr>
      </w:pPr>
      <w:r w:rsidRPr="009A2213">
        <w:rPr>
          <w:rFonts w:ascii="Calibri" w:hAnsi="Calibri" w:cs="Calibri"/>
          <w:bCs/>
        </w:rPr>
        <w:lastRenderedPageBreak/>
        <w:t xml:space="preserve">11 maja 2015 r. w sprawie odzysku odpadów poza instalacjami i urządzeniami (Dz. U. </w:t>
      </w:r>
    </w:p>
    <w:p w14:paraId="36BD3297" w14:textId="77777777" w:rsidR="009A2213" w:rsidRPr="009A2213" w:rsidRDefault="009A2213" w:rsidP="009A2213">
      <w:pPr>
        <w:spacing w:line="276" w:lineRule="auto"/>
        <w:rPr>
          <w:rFonts w:ascii="Calibri" w:hAnsi="Calibri" w:cs="Calibri"/>
          <w:bCs/>
        </w:rPr>
      </w:pPr>
      <w:r w:rsidRPr="009A2213">
        <w:rPr>
          <w:rFonts w:ascii="Calibri" w:hAnsi="Calibri" w:cs="Calibri"/>
          <w:bCs/>
        </w:rPr>
        <w:t>z 2015 r., poz. 796).</w:t>
      </w:r>
    </w:p>
    <w:p w14:paraId="134AAA3E" w14:textId="77777777" w:rsidR="009A2213" w:rsidRPr="009A2213" w:rsidRDefault="009A2213" w:rsidP="009A2213">
      <w:pPr>
        <w:rPr>
          <w:rFonts w:ascii="Calibri" w:hAnsi="Calibri" w:cs="Calibri"/>
          <w:bCs/>
        </w:rPr>
      </w:pPr>
    </w:p>
    <w:p w14:paraId="3271C8C4" w14:textId="77777777" w:rsidR="009A2213" w:rsidRPr="009A2213" w:rsidRDefault="009A2213" w:rsidP="009A2213">
      <w:pPr>
        <w:rPr>
          <w:rFonts w:ascii="Calibri" w:hAnsi="Calibri" w:cs="Calibri"/>
          <w:b/>
          <w:bCs/>
        </w:rPr>
      </w:pPr>
      <w:r w:rsidRPr="009A2213">
        <w:rPr>
          <w:rFonts w:ascii="Calibri" w:hAnsi="Calibri" w:cs="Calibri"/>
          <w:b/>
          <w:bCs/>
        </w:rPr>
        <w:t>b. Odpady kierowane do przetwarzania</w:t>
      </w:r>
    </w:p>
    <w:p w14:paraId="522FE28A" w14:textId="77777777" w:rsidR="009A2213" w:rsidRPr="009A2213" w:rsidRDefault="009A2213" w:rsidP="009A2213">
      <w:pPr>
        <w:rPr>
          <w:rFonts w:ascii="Calibri" w:hAnsi="Calibri" w:cs="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5132"/>
        <w:gridCol w:w="2551"/>
      </w:tblGrid>
      <w:tr w:rsidR="009A2213" w:rsidRPr="009A2213" w14:paraId="056A9A52" w14:textId="77777777" w:rsidTr="00290296">
        <w:trPr>
          <w:cantSplit/>
          <w:trHeight w:val="566"/>
          <w:tblHeader/>
        </w:trPr>
        <w:tc>
          <w:tcPr>
            <w:tcW w:w="533" w:type="dxa"/>
            <w:shd w:val="clear" w:color="auto" w:fill="D9D9D9"/>
            <w:vAlign w:val="center"/>
          </w:tcPr>
          <w:p w14:paraId="1212B21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Lp.</w:t>
            </w:r>
          </w:p>
        </w:tc>
        <w:tc>
          <w:tcPr>
            <w:tcW w:w="1418" w:type="dxa"/>
            <w:shd w:val="clear" w:color="auto" w:fill="D9D9D9"/>
            <w:vAlign w:val="center"/>
          </w:tcPr>
          <w:p w14:paraId="7246A35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Kod odpadu</w:t>
            </w:r>
          </w:p>
        </w:tc>
        <w:tc>
          <w:tcPr>
            <w:tcW w:w="5132" w:type="dxa"/>
            <w:shd w:val="clear" w:color="auto" w:fill="D9D9D9" w:themeFill="background1" w:themeFillShade="D9"/>
            <w:vAlign w:val="center"/>
          </w:tcPr>
          <w:p w14:paraId="1AF47CD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Rodzaj odpadu</w:t>
            </w:r>
          </w:p>
        </w:tc>
        <w:tc>
          <w:tcPr>
            <w:tcW w:w="2551" w:type="dxa"/>
            <w:shd w:val="clear" w:color="auto" w:fill="D9D9D9"/>
            <w:vAlign w:val="center"/>
          </w:tcPr>
          <w:p w14:paraId="3067490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Masa odpadów [Mg/rok]</w:t>
            </w:r>
          </w:p>
        </w:tc>
      </w:tr>
      <w:tr w:rsidR="009A2213" w:rsidRPr="009A2213" w14:paraId="04098AC6" w14:textId="77777777" w:rsidTr="00290296">
        <w:trPr>
          <w:cantSplit/>
          <w:trHeight w:val="558"/>
        </w:trPr>
        <w:tc>
          <w:tcPr>
            <w:tcW w:w="9634" w:type="dxa"/>
            <w:gridSpan w:val="4"/>
            <w:shd w:val="clear" w:color="auto" w:fill="D9D9D9"/>
            <w:vAlign w:val="center"/>
          </w:tcPr>
          <w:p w14:paraId="65AEF56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Odpady inne niż niebezpieczne</w:t>
            </w:r>
          </w:p>
        </w:tc>
      </w:tr>
      <w:tr w:rsidR="009A2213" w:rsidRPr="009A2213" w14:paraId="03D8E635" w14:textId="77777777" w:rsidTr="00290296">
        <w:trPr>
          <w:cantSplit/>
          <w:trHeight w:val="340"/>
        </w:trPr>
        <w:tc>
          <w:tcPr>
            <w:tcW w:w="533" w:type="dxa"/>
            <w:shd w:val="clear" w:color="auto" w:fill="D9D9D9"/>
            <w:vAlign w:val="center"/>
          </w:tcPr>
          <w:p w14:paraId="7D1D884C" w14:textId="77777777" w:rsidR="009A2213" w:rsidRPr="009A2213" w:rsidRDefault="009A2213" w:rsidP="009A2213">
            <w:pPr>
              <w:numPr>
                <w:ilvl w:val="0"/>
                <w:numId w:val="38"/>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7102B8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03 01 05</w:t>
            </w:r>
          </w:p>
        </w:tc>
        <w:tc>
          <w:tcPr>
            <w:tcW w:w="5132" w:type="dxa"/>
            <w:vAlign w:val="center"/>
          </w:tcPr>
          <w:p w14:paraId="106EFDA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Trociny, wióry, ścinki, drewno, płyta wiórowa i fornir inne niż wymienione w 03 01 04</w:t>
            </w:r>
          </w:p>
        </w:tc>
        <w:tc>
          <w:tcPr>
            <w:tcW w:w="2551" w:type="dxa"/>
          </w:tcPr>
          <w:p w14:paraId="0D04951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2000,00</w:t>
            </w:r>
          </w:p>
        </w:tc>
      </w:tr>
      <w:tr w:rsidR="009A2213" w:rsidRPr="009A2213" w14:paraId="0405DA33" w14:textId="77777777" w:rsidTr="00290296">
        <w:trPr>
          <w:cantSplit/>
          <w:trHeight w:val="340"/>
        </w:trPr>
        <w:tc>
          <w:tcPr>
            <w:tcW w:w="533" w:type="dxa"/>
            <w:shd w:val="clear" w:color="auto" w:fill="D9D9D9"/>
            <w:vAlign w:val="center"/>
          </w:tcPr>
          <w:p w14:paraId="330437FA" w14:textId="77777777" w:rsidR="009A2213" w:rsidRPr="009A2213" w:rsidRDefault="009A2213" w:rsidP="009A2213">
            <w:pPr>
              <w:numPr>
                <w:ilvl w:val="0"/>
                <w:numId w:val="38"/>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43E438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03 01 99</w:t>
            </w:r>
          </w:p>
        </w:tc>
        <w:tc>
          <w:tcPr>
            <w:tcW w:w="5132" w:type="dxa"/>
            <w:vAlign w:val="center"/>
          </w:tcPr>
          <w:p w14:paraId="255A650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Inne niewymienione odpady nie zawierające substancji niebezpiecznych</w:t>
            </w:r>
          </w:p>
        </w:tc>
        <w:tc>
          <w:tcPr>
            <w:tcW w:w="2551" w:type="dxa"/>
          </w:tcPr>
          <w:p w14:paraId="17E33F7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2000,00</w:t>
            </w:r>
          </w:p>
        </w:tc>
      </w:tr>
      <w:tr w:rsidR="009A2213" w:rsidRPr="009A2213" w14:paraId="2EF37528" w14:textId="77777777" w:rsidTr="00290296">
        <w:trPr>
          <w:cantSplit/>
          <w:trHeight w:val="340"/>
        </w:trPr>
        <w:tc>
          <w:tcPr>
            <w:tcW w:w="533" w:type="dxa"/>
            <w:shd w:val="clear" w:color="auto" w:fill="D9D9D9"/>
            <w:vAlign w:val="center"/>
          </w:tcPr>
          <w:p w14:paraId="6F908B93" w14:textId="77777777" w:rsidR="009A2213" w:rsidRPr="009A2213" w:rsidRDefault="009A2213" w:rsidP="009A2213">
            <w:pPr>
              <w:numPr>
                <w:ilvl w:val="0"/>
                <w:numId w:val="38"/>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747775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15 01 03</w:t>
            </w:r>
          </w:p>
        </w:tc>
        <w:tc>
          <w:tcPr>
            <w:tcW w:w="5132" w:type="dxa"/>
            <w:vAlign w:val="center"/>
          </w:tcPr>
          <w:p w14:paraId="2BB9547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Opakowania z drewna</w:t>
            </w:r>
          </w:p>
        </w:tc>
        <w:tc>
          <w:tcPr>
            <w:tcW w:w="2551" w:type="dxa"/>
          </w:tcPr>
          <w:p w14:paraId="7FE929B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2000,00</w:t>
            </w:r>
          </w:p>
        </w:tc>
      </w:tr>
      <w:tr w:rsidR="009A2213" w:rsidRPr="009A2213" w14:paraId="64259970" w14:textId="77777777" w:rsidTr="00290296">
        <w:trPr>
          <w:cantSplit/>
          <w:trHeight w:val="340"/>
        </w:trPr>
        <w:tc>
          <w:tcPr>
            <w:tcW w:w="533" w:type="dxa"/>
            <w:shd w:val="clear" w:color="auto" w:fill="D9D9D9"/>
            <w:vAlign w:val="center"/>
          </w:tcPr>
          <w:p w14:paraId="4CE2413E" w14:textId="77777777" w:rsidR="009A2213" w:rsidRPr="009A2213" w:rsidRDefault="009A2213" w:rsidP="009A2213">
            <w:pPr>
              <w:numPr>
                <w:ilvl w:val="0"/>
                <w:numId w:val="38"/>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EEDCCD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17 02 01</w:t>
            </w:r>
          </w:p>
        </w:tc>
        <w:tc>
          <w:tcPr>
            <w:tcW w:w="5132" w:type="dxa"/>
            <w:vAlign w:val="center"/>
          </w:tcPr>
          <w:p w14:paraId="23D7AAA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Drewno</w:t>
            </w:r>
          </w:p>
        </w:tc>
        <w:tc>
          <w:tcPr>
            <w:tcW w:w="2551" w:type="dxa"/>
          </w:tcPr>
          <w:p w14:paraId="23BB512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2000,00</w:t>
            </w:r>
          </w:p>
        </w:tc>
      </w:tr>
      <w:tr w:rsidR="009A2213" w:rsidRPr="009A2213" w14:paraId="08922F0F" w14:textId="77777777" w:rsidTr="00290296">
        <w:trPr>
          <w:cantSplit/>
          <w:trHeight w:val="340"/>
        </w:trPr>
        <w:tc>
          <w:tcPr>
            <w:tcW w:w="533" w:type="dxa"/>
            <w:shd w:val="clear" w:color="auto" w:fill="D9D9D9"/>
            <w:vAlign w:val="center"/>
          </w:tcPr>
          <w:p w14:paraId="117C4E15" w14:textId="77777777" w:rsidR="009A2213" w:rsidRPr="009A2213" w:rsidRDefault="009A2213" w:rsidP="009A2213">
            <w:pPr>
              <w:numPr>
                <w:ilvl w:val="0"/>
                <w:numId w:val="38"/>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68CC40C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19 12 07</w:t>
            </w:r>
          </w:p>
        </w:tc>
        <w:tc>
          <w:tcPr>
            <w:tcW w:w="5132" w:type="dxa"/>
            <w:vAlign w:val="center"/>
          </w:tcPr>
          <w:p w14:paraId="7EDE51F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Drewno inne niż wymienione w 19 12 06- drewno niepochodzące z rozbiórek, niezawierające substancji niebezpiecznych, niezanieczyszczone impregnatami              i powłokami ochronnymi, które mogą zawierać związki </w:t>
            </w:r>
            <w:proofErr w:type="spellStart"/>
            <w:r w:rsidRPr="009A2213">
              <w:rPr>
                <w:rFonts w:ascii="Calibri" w:hAnsi="Calibri" w:cs="Calibri"/>
                <w:sz w:val="22"/>
                <w:szCs w:val="22"/>
                <w:lang w:eastAsia="pl-PL"/>
              </w:rPr>
              <w:t>chlorowcoorganiczne</w:t>
            </w:r>
            <w:proofErr w:type="spellEnd"/>
            <w:r w:rsidRPr="009A2213">
              <w:rPr>
                <w:rFonts w:ascii="Calibri" w:hAnsi="Calibri" w:cs="Calibri"/>
                <w:sz w:val="22"/>
                <w:szCs w:val="22"/>
                <w:lang w:eastAsia="pl-PL"/>
              </w:rPr>
              <w:t xml:space="preserve">, </w:t>
            </w:r>
            <w:proofErr w:type="spellStart"/>
            <w:r w:rsidRPr="009A2213">
              <w:rPr>
                <w:rFonts w:ascii="Calibri" w:hAnsi="Calibri" w:cs="Calibri"/>
                <w:sz w:val="22"/>
                <w:szCs w:val="22"/>
                <w:lang w:eastAsia="pl-PL"/>
              </w:rPr>
              <w:t>halogenoorganiczne</w:t>
            </w:r>
            <w:proofErr w:type="spellEnd"/>
            <w:r w:rsidRPr="009A2213">
              <w:rPr>
                <w:rFonts w:ascii="Calibri" w:hAnsi="Calibri" w:cs="Calibri"/>
                <w:sz w:val="22"/>
                <w:szCs w:val="22"/>
                <w:lang w:eastAsia="pl-PL"/>
              </w:rPr>
              <w:t xml:space="preserve"> lub metale ciężkie</w:t>
            </w:r>
          </w:p>
        </w:tc>
        <w:tc>
          <w:tcPr>
            <w:tcW w:w="2551" w:type="dxa"/>
          </w:tcPr>
          <w:p w14:paraId="31FB164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2000,00</w:t>
            </w:r>
          </w:p>
        </w:tc>
      </w:tr>
      <w:tr w:rsidR="009A2213" w:rsidRPr="009A2213" w14:paraId="60E17CCF" w14:textId="77777777" w:rsidTr="00290296">
        <w:trPr>
          <w:cantSplit/>
          <w:trHeight w:val="340"/>
        </w:trPr>
        <w:tc>
          <w:tcPr>
            <w:tcW w:w="9634" w:type="dxa"/>
            <w:gridSpan w:val="4"/>
            <w:shd w:val="clear" w:color="auto" w:fill="D9D9D9"/>
            <w:vAlign w:val="center"/>
          </w:tcPr>
          <w:p w14:paraId="6B240BB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Łączna masa przetwarzanych odpadów nie przekroczy 2 000,00 Mg/rok</w:t>
            </w:r>
          </w:p>
        </w:tc>
      </w:tr>
    </w:tbl>
    <w:p w14:paraId="457E069D" w14:textId="77777777" w:rsidR="009A2213" w:rsidRPr="009A2213" w:rsidRDefault="009A2213" w:rsidP="009A2213">
      <w:pPr>
        <w:rPr>
          <w:rFonts w:ascii="Calibri" w:hAnsi="Calibri" w:cs="Calibri"/>
          <w:bCs/>
        </w:rPr>
      </w:pPr>
    </w:p>
    <w:p w14:paraId="0ED080B7" w14:textId="77777777" w:rsidR="009A2213" w:rsidRPr="009A2213" w:rsidRDefault="009A2213" w:rsidP="009A2213">
      <w:pPr>
        <w:rPr>
          <w:rFonts w:ascii="Calibri" w:hAnsi="Calibri" w:cs="Calibri"/>
          <w:b/>
          <w:bCs/>
        </w:rPr>
      </w:pPr>
      <w:r w:rsidRPr="009A2213">
        <w:rPr>
          <w:rFonts w:ascii="Calibri" w:hAnsi="Calibri" w:cs="Calibri"/>
          <w:b/>
          <w:bCs/>
        </w:rPr>
        <w:t>c. Opis procesu technologicznego</w:t>
      </w:r>
    </w:p>
    <w:p w14:paraId="6FE6B17D" w14:textId="77777777" w:rsidR="009A2213" w:rsidRPr="009A2213" w:rsidRDefault="009A2213" w:rsidP="009A2213">
      <w:pPr>
        <w:spacing w:line="276" w:lineRule="auto"/>
        <w:rPr>
          <w:rFonts w:ascii="Calibri" w:hAnsi="Calibri" w:cs="Calibri"/>
          <w:bCs/>
        </w:rPr>
      </w:pPr>
      <w:r w:rsidRPr="009A2213">
        <w:rPr>
          <w:rFonts w:ascii="Calibri" w:hAnsi="Calibri" w:cs="Calibri"/>
          <w:bCs/>
        </w:rPr>
        <w:t>Do procesu przyjmowane jest maksymalnie 2 000,00 Mg odpadów w roku. Oprócz odpadów używane są inne surowce np. deski, klocki.</w:t>
      </w:r>
    </w:p>
    <w:p w14:paraId="0033ED6B" w14:textId="77777777" w:rsidR="009A2213" w:rsidRPr="009A2213" w:rsidRDefault="009A2213" w:rsidP="009A2213">
      <w:pPr>
        <w:spacing w:line="276" w:lineRule="auto"/>
        <w:rPr>
          <w:rFonts w:ascii="Calibri" w:hAnsi="Calibri" w:cs="Calibri"/>
          <w:bCs/>
        </w:rPr>
      </w:pPr>
      <w:r w:rsidRPr="009A2213">
        <w:rPr>
          <w:rFonts w:ascii="Calibri" w:hAnsi="Calibri" w:cs="Calibri"/>
          <w:bCs/>
        </w:rPr>
        <w:t xml:space="preserve">Oględziny odpadów odbywają się w obiekcie M9, następnie palety są sortowane ze względu na stopień ich uszkodzenia. Naprawa palet odbywa się na stole naprawczym w obiekcie M9 przy użyciu piły kontowej, młotków, łomów i zszywaczy pneumatycznych. Po procesie powstaje 5000 Mg/rok gotowego produktu - palet lub elementów do wykonania palet drewnianych oraz odpady (powstałego zarówno z odpadów, jak i materiałów niebędących odpadami). </w:t>
      </w:r>
      <w:r w:rsidRPr="009A2213">
        <w:rPr>
          <w:rFonts w:ascii="Calibri" w:hAnsi="Calibri" w:cs="Calibri"/>
          <w:bCs/>
          <w:iCs/>
        </w:rPr>
        <w:t>Przedmiot lub substancja, które przestały spełniać warunki utraty statusu odpadów, o których mowa powyżej, należy traktować jako odpady.</w:t>
      </w:r>
    </w:p>
    <w:p w14:paraId="6327CFA7" w14:textId="77777777" w:rsidR="009A2213" w:rsidRPr="009A2213" w:rsidRDefault="009A2213" w:rsidP="009A2213">
      <w:pPr>
        <w:spacing w:after="200" w:line="276" w:lineRule="auto"/>
        <w:contextualSpacing/>
        <w:rPr>
          <w:rFonts w:ascii="Calibri" w:hAnsi="Calibri" w:cs="Calibri"/>
          <w:b/>
          <w:bCs/>
        </w:rPr>
      </w:pPr>
    </w:p>
    <w:p w14:paraId="095612D6"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 xml:space="preserve">d. Warunki utraty statusu odpadów, o których mowa w art. 14 ust. 1 pkt 2 ustawy </w:t>
      </w:r>
    </w:p>
    <w:p w14:paraId="461D6373"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o odpadach</w:t>
      </w:r>
    </w:p>
    <w:p w14:paraId="707D0618" w14:textId="77777777" w:rsidR="009A2213" w:rsidRPr="009A2213" w:rsidRDefault="009A2213" w:rsidP="009A2213">
      <w:pPr>
        <w:spacing w:line="276" w:lineRule="auto"/>
        <w:rPr>
          <w:rFonts w:ascii="Calibri" w:hAnsi="Calibri" w:cs="Calibri"/>
          <w:bCs/>
          <w:iCs/>
        </w:rPr>
      </w:pPr>
      <w:r w:rsidRPr="009A2213">
        <w:rPr>
          <w:rFonts w:ascii="Calibri" w:hAnsi="Calibri" w:cs="Calibri"/>
          <w:bCs/>
        </w:rPr>
        <w:t>Dla odpadów</w:t>
      </w:r>
      <w:r w:rsidRPr="009A2213">
        <w:rPr>
          <w:rFonts w:ascii="Calibri" w:hAnsi="Calibri" w:cs="Calibri"/>
          <w:bCs/>
          <w:iCs/>
        </w:rPr>
        <w:t xml:space="preserve"> o kodach: 03 01 05, 03 01 99, 15 01 03, 17 02 01, ex 19 12 07</w:t>
      </w:r>
      <w:r w:rsidRPr="009A2213">
        <w:rPr>
          <w:rFonts w:ascii="Calibri" w:hAnsi="Calibri" w:cs="Calibri"/>
          <w:bCs/>
        </w:rPr>
        <w:t xml:space="preserve"> </w:t>
      </w:r>
      <w:r w:rsidRPr="009A2213">
        <w:rPr>
          <w:rFonts w:ascii="Calibri" w:hAnsi="Calibri" w:cs="Calibri"/>
          <w:bCs/>
          <w:iCs/>
        </w:rPr>
        <w:t xml:space="preserve">przewidywana jest utrata statusu odpadów. Ww. rodzaje odpadów mogą być wykorzystywane do produkcji palet. Powstałym produktem jest kompletna paleta, gotowa do użytku lub elementy do wykonania palet. Elementy do produkcji palet nie są zanieczyszczone metalami, tworzywami sztucznymi i papierem. Wilgotność produktu wynosi od 10% do 30%. Produkty są badane każdorazowo przy wytworzeniu danej partii, tzn. przygotowanie zamówienia dla każdego </w:t>
      </w:r>
    </w:p>
    <w:p w14:paraId="075FC653" w14:textId="77777777" w:rsidR="009A2213" w:rsidRPr="009A2213" w:rsidRDefault="009A2213" w:rsidP="009A2213">
      <w:pPr>
        <w:spacing w:line="276" w:lineRule="auto"/>
        <w:rPr>
          <w:rFonts w:ascii="Calibri" w:hAnsi="Calibri" w:cs="Calibri"/>
          <w:bCs/>
          <w:iCs/>
        </w:rPr>
      </w:pPr>
      <w:r w:rsidRPr="009A2213">
        <w:rPr>
          <w:rFonts w:ascii="Calibri" w:hAnsi="Calibri" w:cs="Calibri"/>
          <w:bCs/>
          <w:iCs/>
        </w:rPr>
        <w:lastRenderedPageBreak/>
        <w:t xml:space="preserve">z klientów. Badania są prowadzone na terenie Spółki przez wyszkolonego w tym zakresie pracownika, za pomocą urządzeń – wilgotnościomierza i sita. </w:t>
      </w:r>
    </w:p>
    <w:p w14:paraId="00481E85" w14:textId="77777777" w:rsidR="009A2213" w:rsidRPr="009A2213" w:rsidRDefault="009A2213" w:rsidP="009A2213">
      <w:pPr>
        <w:spacing w:after="200" w:line="276" w:lineRule="auto"/>
        <w:contextualSpacing/>
        <w:rPr>
          <w:rFonts w:ascii="Calibri" w:hAnsi="Calibri" w:cs="Calibri"/>
          <w:b/>
          <w:bCs/>
        </w:rPr>
      </w:pPr>
    </w:p>
    <w:p w14:paraId="69C788EA" w14:textId="77777777" w:rsidR="009A2213" w:rsidRPr="009A2213" w:rsidRDefault="009A2213" w:rsidP="009A2213">
      <w:pPr>
        <w:spacing w:after="200" w:line="276" w:lineRule="auto"/>
        <w:contextualSpacing/>
        <w:rPr>
          <w:rFonts w:ascii="Calibri" w:hAnsi="Calibri" w:cs="Calibri"/>
          <w:b/>
          <w:bCs/>
          <w:u w:val="single"/>
        </w:rPr>
      </w:pPr>
      <w:r w:rsidRPr="009A2213">
        <w:rPr>
          <w:rFonts w:ascii="Calibri" w:hAnsi="Calibri" w:cs="Calibri"/>
          <w:b/>
          <w:bCs/>
          <w:u w:val="single"/>
        </w:rPr>
        <w:t>2.4.2 Proces przetwarzania odpadów- surowiec do produkcji płyt drewnopochodnych ze wstępnym rozdrobnieniem do grubości 30 mm- 300 mm</w:t>
      </w:r>
    </w:p>
    <w:p w14:paraId="26DC667B" w14:textId="77777777" w:rsidR="009A2213" w:rsidRPr="009A2213" w:rsidRDefault="009A2213" w:rsidP="009A2213">
      <w:pPr>
        <w:spacing w:after="200" w:line="276" w:lineRule="auto"/>
        <w:contextualSpacing/>
        <w:rPr>
          <w:rFonts w:ascii="Calibri" w:hAnsi="Calibri" w:cs="Calibri"/>
          <w:b/>
          <w:bCs/>
        </w:rPr>
      </w:pPr>
    </w:p>
    <w:p w14:paraId="70544D01" w14:textId="77777777" w:rsidR="009A2213" w:rsidRPr="009A2213" w:rsidRDefault="009A2213" w:rsidP="009A2213">
      <w:pPr>
        <w:rPr>
          <w:rFonts w:ascii="Calibri" w:hAnsi="Calibri" w:cs="Calibri"/>
          <w:b/>
          <w:bCs/>
        </w:rPr>
      </w:pPr>
      <w:r w:rsidRPr="009A2213">
        <w:rPr>
          <w:rFonts w:ascii="Calibri" w:hAnsi="Calibri" w:cs="Calibri"/>
          <w:b/>
          <w:bCs/>
        </w:rPr>
        <w:t xml:space="preserve">a. Metoda przetwarzania odpadów: </w:t>
      </w:r>
    </w:p>
    <w:p w14:paraId="6D1B14C6"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R13 -</w:t>
      </w:r>
      <w:r w:rsidRPr="009A2213">
        <w:rPr>
          <w:rFonts w:ascii="Calibri" w:hAnsi="Calibri" w:cs="Calibri"/>
          <w:bCs/>
        </w:rPr>
        <w:t xml:space="preserve"> </w:t>
      </w:r>
      <w:r w:rsidRPr="009A2213">
        <w:rPr>
          <w:rFonts w:ascii="Calibri" w:hAnsi="Calibri" w:cs="Calibri"/>
        </w:rPr>
        <w:t>Magazynowanie odpadów poprzedzające którykolwiek z procesów wymienionych                 w pozycji R1–R12 (z wyjątkiem wstępnego magazynowania u wytwórcy odpadów).</w:t>
      </w:r>
    </w:p>
    <w:p w14:paraId="42F8E20C"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R12 -</w:t>
      </w:r>
      <w:r w:rsidRPr="009A2213">
        <w:rPr>
          <w:rFonts w:ascii="Calibri" w:hAnsi="Calibri" w:cs="Calibri"/>
          <w:bCs/>
        </w:rPr>
        <w:t xml:space="preserve"> </w:t>
      </w:r>
      <w:r w:rsidRPr="009A2213">
        <w:rPr>
          <w:rFonts w:ascii="Calibri" w:hAnsi="Calibri" w:cs="Calibri"/>
        </w:rPr>
        <w:t>Wymiana odpadów w celu poddania ich któremukolwiek z procesów wymienionych              w pozycji R1–R11.</w:t>
      </w:r>
    </w:p>
    <w:p w14:paraId="6104B269"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R3 -</w:t>
      </w:r>
      <w:r w:rsidRPr="009A2213">
        <w:rPr>
          <w:rFonts w:ascii="Calibri" w:hAnsi="Calibri" w:cs="Calibri"/>
          <w:bCs/>
        </w:rPr>
        <w:t xml:space="preserve"> </w:t>
      </w:r>
      <w:r w:rsidRPr="009A2213">
        <w:rPr>
          <w:rFonts w:ascii="Calibri" w:hAnsi="Calibri" w:cs="Calibri"/>
        </w:rPr>
        <w:t>Recykling lub odzysk substancji organicznych, które nie są stosowane jako rozpuszczalniki (w tym kompostowanie i inne biologiczne procesy przekształcania).</w:t>
      </w:r>
    </w:p>
    <w:p w14:paraId="0C3D4E00" w14:textId="77777777" w:rsidR="009A2213" w:rsidRPr="009A2213" w:rsidRDefault="009A2213" w:rsidP="009A2213">
      <w:pPr>
        <w:spacing w:after="200" w:line="276" w:lineRule="auto"/>
        <w:contextualSpacing/>
        <w:rPr>
          <w:rFonts w:ascii="Calibri" w:hAnsi="Calibri" w:cs="Calibri"/>
          <w:bCs/>
        </w:rPr>
      </w:pPr>
    </w:p>
    <w:p w14:paraId="26E60009"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b. Odpady kierowane do przetwarzania:</w:t>
      </w:r>
    </w:p>
    <w:p w14:paraId="609C2F49" w14:textId="77777777" w:rsidR="009A2213" w:rsidRPr="009A2213" w:rsidRDefault="009A2213" w:rsidP="009A2213">
      <w:pPr>
        <w:spacing w:after="200" w:line="276" w:lineRule="auto"/>
        <w:contextualSpacing/>
        <w:rPr>
          <w:rFonts w:ascii="Calibri" w:hAnsi="Calibri" w:cs="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5132"/>
        <w:gridCol w:w="2551"/>
      </w:tblGrid>
      <w:tr w:rsidR="009A2213" w:rsidRPr="009A2213" w14:paraId="702881B2" w14:textId="77777777" w:rsidTr="00290296">
        <w:trPr>
          <w:cantSplit/>
          <w:trHeight w:val="566"/>
          <w:tblHeader/>
        </w:trPr>
        <w:tc>
          <w:tcPr>
            <w:tcW w:w="533" w:type="dxa"/>
            <w:shd w:val="clear" w:color="auto" w:fill="D9D9D9"/>
            <w:vAlign w:val="center"/>
          </w:tcPr>
          <w:p w14:paraId="62CEF17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Lp.</w:t>
            </w:r>
          </w:p>
        </w:tc>
        <w:tc>
          <w:tcPr>
            <w:tcW w:w="1418" w:type="dxa"/>
            <w:shd w:val="clear" w:color="auto" w:fill="D9D9D9"/>
            <w:vAlign w:val="center"/>
          </w:tcPr>
          <w:p w14:paraId="3811416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Kod odpadu</w:t>
            </w:r>
          </w:p>
        </w:tc>
        <w:tc>
          <w:tcPr>
            <w:tcW w:w="5132" w:type="dxa"/>
            <w:shd w:val="clear" w:color="auto" w:fill="D9D9D9" w:themeFill="background1" w:themeFillShade="D9"/>
            <w:vAlign w:val="center"/>
          </w:tcPr>
          <w:p w14:paraId="090820C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Rodzaj odpadu</w:t>
            </w:r>
          </w:p>
        </w:tc>
        <w:tc>
          <w:tcPr>
            <w:tcW w:w="2551" w:type="dxa"/>
            <w:shd w:val="clear" w:color="auto" w:fill="D9D9D9"/>
            <w:vAlign w:val="center"/>
          </w:tcPr>
          <w:p w14:paraId="17DF64B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Masa odpadów [Mg/rok]</w:t>
            </w:r>
          </w:p>
        </w:tc>
      </w:tr>
      <w:tr w:rsidR="009A2213" w:rsidRPr="009A2213" w14:paraId="10668FC7" w14:textId="77777777" w:rsidTr="00290296">
        <w:trPr>
          <w:cantSplit/>
          <w:trHeight w:val="558"/>
        </w:trPr>
        <w:tc>
          <w:tcPr>
            <w:tcW w:w="9634" w:type="dxa"/>
            <w:gridSpan w:val="4"/>
            <w:shd w:val="clear" w:color="auto" w:fill="D9D9D9"/>
            <w:vAlign w:val="center"/>
          </w:tcPr>
          <w:p w14:paraId="5D047E1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sz w:val="22"/>
                <w:szCs w:val="22"/>
                <w:lang w:eastAsia="pl-PL"/>
              </w:rPr>
            </w:pPr>
            <w:r w:rsidRPr="009A2213">
              <w:rPr>
                <w:rFonts w:ascii="Calibri" w:hAnsi="Calibri" w:cs="Calibri"/>
                <w:b/>
                <w:sz w:val="22"/>
                <w:szCs w:val="22"/>
                <w:lang w:eastAsia="pl-PL"/>
              </w:rPr>
              <w:t>Odpady inne niż niebezpieczne</w:t>
            </w:r>
          </w:p>
        </w:tc>
      </w:tr>
      <w:tr w:rsidR="009A2213" w:rsidRPr="009A2213" w14:paraId="0EB18C7E" w14:textId="77777777" w:rsidTr="00290296">
        <w:trPr>
          <w:cantSplit/>
          <w:trHeight w:val="340"/>
        </w:trPr>
        <w:tc>
          <w:tcPr>
            <w:tcW w:w="533" w:type="dxa"/>
            <w:shd w:val="clear" w:color="auto" w:fill="D9D9D9"/>
            <w:vAlign w:val="center"/>
          </w:tcPr>
          <w:p w14:paraId="49A68116"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3B300E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02 01 07</w:t>
            </w:r>
          </w:p>
        </w:tc>
        <w:tc>
          <w:tcPr>
            <w:tcW w:w="5132" w:type="dxa"/>
            <w:vAlign w:val="center"/>
          </w:tcPr>
          <w:p w14:paraId="5535BA6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Odpady z gospodarki leśnej</w:t>
            </w:r>
          </w:p>
        </w:tc>
        <w:tc>
          <w:tcPr>
            <w:tcW w:w="2551" w:type="dxa"/>
          </w:tcPr>
          <w:p w14:paraId="093D45F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25 000,00</w:t>
            </w:r>
          </w:p>
        </w:tc>
      </w:tr>
      <w:tr w:rsidR="009A2213" w:rsidRPr="009A2213" w14:paraId="29A0EDA4" w14:textId="77777777" w:rsidTr="00290296">
        <w:trPr>
          <w:cantSplit/>
          <w:trHeight w:val="340"/>
        </w:trPr>
        <w:tc>
          <w:tcPr>
            <w:tcW w:w="533" w:type="dxa"/>
            <w:shd w:val="clear" w:color="auto" w:fill="D9D9D9"/>
            <w:vAlign w:val="center"/>
          </w:tcPr>
          <w:p w14:paraId="4C6771FF"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378D34A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03 01 05</w:t>
            </w:r>
          </w:p>
        </w:tc>
        <w:tc>
          <w:tcPr>
            <w:tcW w:w="5132" w:type="dxa"/>
            <w:vAlign w:val="center"/>
          </w:tcPr>
          <w:p w14:paraId="3F28DB0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Trociny, wióry, ścinki, drewno, płyta wiórowa i fornir inne niż wymienione w 03 01 04</w:t>
            </w:r>
          </w:p>
        </w:tc>
        <w:tc>
          <w:tcPr>
            <w:tcW w:w="2551" w:type="dxa"/>
          </w:tcPr>
          <w:p w14:paraId="1D6793E1"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5C349DAE" w14:textId="77777777" w:rsidTr="00290296">
        <w:trPr>
          <w:cantSplit/>
          <w:trHeight w:val="340"/>
        </w:trPr>
        <w:tc>
          <w:tcPr>
            <w:tcW w:w="533" w:type="dxa"/>
            <w:shd w:val="clear" w:color="auto" w:fill="D9D9D9"/>
            <w:vAlign w:val="center"/>
          </w:tcPr>
          <w:p w14:paraId="1DC96A52"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5300990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03 01 05</w:t>
            </w:r>
          </w:p>
        </w:tc>
        <w:tc>
          <w:tcPr>
            <w:tcW w:w="5132" w:type="dxa"/>
            <w:vAlign w:val="center"/>
          </w:tcPr>
          <w:p w14:paraId="58FBF8E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Trociny, wióry, ścinki, drewno, płyta wiórowa i fornir inne niż wymienione w 03 01 04 z wyłączeniem trocin, wiórów, ścinek pochodzących z obróbki płyt wiórowych i forniru</w:t>
            </w:r>
          </w:p>
        </w:tc>
        <w:tc>
          <w:tcPr>
            <w:tcW w:w="2551" w:type="dxa"/>
          </w:tcPr>
          <w:p w14:paraId="5587F7A7"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4434F8A5" w14:textId="77777777" w:rsidTr="00290296">
        <w:trPr>
          <w:cantSplit/>
          <w:trHeight w:val="340"/>
        </w:trPr>
        <w:tc>
          <w:tcPr>
            <w:tcW w:w="533" w:type="dxa"/>
            <w:shd w:val="clear" w:color="auto" w:fill="D9D9D9"/>
            <w:vAlign w:val="center"/>
          </w:tcPr>
          <w:p w14:paraId="6991F825"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1FE99EC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03 01 99</w:t>
            </w:r>
          </w:p>
        </w:tc>
        <w:tc>
          <w:tcPr>
            <w:tcW w:w="5132" w:type="dxa"/>
            <w:vAlign w:val="center"/>
          </w:tcPr>
          <w:p w14:paraId="607CEB0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Inne niewymienione odpady</w:t>
            </w:r>
          </w:p>
        </w:tc>
        <w:tc>
          <w:tcPr>
            <w:tcW w:w="2551" w:type="dxa"/>
          </w:tcPr>
          <w:p w14:paraId="3350F788"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51D48E56" w14:textId="77777777" w:rsidTr="00290296">
        <w:trPr>
          <w:cantSplit/>
          <w:trHeight w:val="340"/>
        </w:trPr>
        <w:tc>
          <w:tcPr>
            <w:tcW w:w="533" w:type="dxa"/>
            <w:shd w:val="clear" w:color="auto" w:fill="D9D9D9"/>
            <w:vAlign w:val="center"/>
          </w:tcPr>
          <w:p w14:paraId="3F339C6C"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3A04A3D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03 03 01</w:t>
            </w:r>
          </w:p>
        </w:tc>
        <w:tc>
          <w:tcPr>
            <w:tcW w:w="5132" w:type="dxa"/>
            <w:vAlign w:val="center"/>
          </w:tcPr>
          <w:p w14:paraId="5F0E495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Odpady z kory i drewna</w:t>
            </w:r>
          </w:p>
        </w:tc>
        <w:tc>
          <w:tcPr>
            <w:tcW w:w="2551" w:type="dxa"/>
          </w:tcPr>
          <w:p w14:paraId="421F9CF1"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40ED37E0" w14:textId="77777777" w:rsidTr="00290296">
        <w:trPr>
          <w:cantSplit/>
          <w:trHeight w:val="340"/>
        </w:trPr>
        <w:tc>
          <w:tcPr>
            <w:tcW w:w="533" w:type="dxa"/>
            <w:shd w:val="clear" w:color="auto" w:fill="D9D9D9"/>
            <w:vAlign w:val="center"/>
          </w:tcPr>
          <w:p w14:paraId="62654957"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62BB6F1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15 01 03</w:t>
            </w:r>
          </w:p>
        </w:tc>
        <w:tc>
          <w:tcPr>
            <w:tcW w:w="5132" w:type="dxa"/>
            <w:vAlign w:val="center"/>
          </w:tcPr>
          <w:p w14:paraId="4BA2839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Opakowania z drewna</w:t>
            </w:r>
          </w:p>
        </w:tc>
        <w:tc>
          <w:tcPr>
            <w:tcW w:w="2551" w:type="dxa"/>
          </w:tcPr>
          <w:p w14:paraId="349E88A7"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3BF593BE" w14:textId="77777777" w:rsidTr="00290296">
        <w:trPr>
          <w:cantSplit/>
          <w:trHeight w:val="340"/>
        </w:trPr>
        <w:tc>
          <w:tcPr>
            <w:tcW w:w="533" w:type="dxa"/>
            <w:shd w:val="clear" w:color="auto" w:fill="D9D9D9"/>
            <w:vAlign w:val="center"/>
          </w:tcPr>
          <w:p w14:paraId="6785519B"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0098A13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16 03 06</w:t>
            </w:r>
          </w:p>
        </w:tc>
        <w:tc>
          <w:tcPr>
            <w:tcW w:w="5132" w:type="dxa"/>
            <w:vAlign w:val="center"/>
          </w:tcPr>
          <w:p w14:paraId="7A6DA91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Organiczne odpady inne niż wymienione w 16 03 05, 16 03 80 to jest nie zawierające substancji niebezpiecznych- odpady drewniane</w:t>
            </w:r>
          </w:p>
        </w:tc>
        <w:tc>
          <w:tcPr>
            <w:tcW w:w="2551" w:type="dxa"/>
          </w:tcPr>
          <w:p w14:paraId="5BFE0AEA"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5D7027A5" w14:textId="77777777" w:rsidTr="00290296">
        <w:trPr>
          <w:cantSplit/>
          <w:trHeight w:val="340"/>
        </w:trPr>
        <w:tc>
          <w:tcPr>
            <w:tcW w:w="533" w:type="dxa"/>
            <w:shd w:val="clear" w:color="auto" w:fill="D9D9D9"/>
            <w:vAlign w:val="center"/>
          </w:tcPr>
          <w:p w14:paraId="5731A69B"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26D1663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16 82 02</w:t>
            </w:r>
          </w:p>
        </w:tc>
        <w:tc>
          <w:tcPr>
            <w:tcW w:w="5132" w:type="dxa"/>
            <w:vAlign w:val="center"/>
          </w:tcPr>
          <w:p w14:paraId="4A4A567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Odpady inne niż wymienione w 16 82 01- nie zawierające substancji niebezpiecznych, odpady </w:t>
            </w:r>
          </w:p>
          <w:p w14:paraId="20E500C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z drewna niezanieczyszczone impregnatami i powłokami ochronnymi, które mogą zawierać związki </w:t>
            </w:r>
            <w:proofErr w:type="spellStart"/>
            <w:r w:rsidRPr="009A2213">
              <w:rPr>
                <w:rFonts w:ascii="Calibri" w:hAnsi="Calibri" w:cs="Calibri"/>
                <w:sz w:val="22"/>
                <w:szCs w:val="22"/>
                <w:lang w:eastAsia="pl-PL"/>
              </w:rPr>
              <w:t>chlorowcoorganiczne</w:t>
            </w:r>
            <w:proofErr w:type="spellEnd"/>
            <w:r w:rsidRPr="009A2213">
              <w:rPr>
                <w:rFonts w:ascii="Calibri" w:hAnsi="Calibri" w:cs="Calibri"/>
                <w:sz w:val="22"/>
                <w:szCs w:val="22"/>
                <w:lang w:eastAsia="pl-PL"/>
              </w:rPr>
              <w:t xml:space="preserve">, </w:t>
            </w:r>
            <w:proofErr w:type="spellStart"/>
            <w:r w:rsidRPr="009A2213">
              <w:rPr>
                <w:rFonts w:ascii="Calibri" w:hAnsi="Calibri" w:cs="Calibri"/>
                <w:sz w:val="22"/>
                <w:szCs w:val="22"/>
                <w:lang w:eastAsia="pl-PL"/>
              </w:rPr>
              <w:t>halogenoorganiczne</w:t>
            </w:r>
            <w:proofErr w:type="spellEnd"/>
            <w:r w:rsidRPr="009A2213">
              <w:rPr>
                <w:rFonts w:ascii="Calibri" w:hAnsi="Calibri" w:cs="Calibri"/>
                <w:sz w:val="22"/>
                <w:szCs w:val="22"/>
                <w:lang w:eastAsia="pl-PL"/>
              </w:rPr>
              <w:t xml:space="preserve"> lub metale ciężkie</w:t>
            </w:r>
          </w:p>
        </w:tc>
        <w:tc>
          <w:tcPr>
            <w:tcW w:w="2551" w:type="dxa"/>
          </w:tcPr>
          <w:p w14:paraId="0C5CC14C"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4F20F2E7" w14:textId="77777777" w:rsidTr="00290296">
        <w:trPr>
          <w:cantSplit/>
          <w:trHeight w:val="340"/>
        </w:trPr>
        <w:tc>
          <w:tcPr>
            <w:tcW w:w="533" w:type="dxa"/>
            <w:shd w:val="clear" w:color="auto" w:fill="D9D9D9"/>
            <w:vAlign w:val="center"/>
          </w:tcPr>
          <w:p w14:paraId="32ADD722"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5223064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17 02 01</w:t>
            </w:r>
          </w:p>
        </w:tc>
        <w:tc>
          <w:tcPr>
            <w:tcW w:w="5132" w:type="dxa"/>
            <w:vAlign w:val="center"/>
          </w:tcPr>
          <w:p w14:paraId="24B56E5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Drewno</w:t>
            </w:r>
          </w:p>
        </w:tc>
        <w:tc>
          <w:tcPr>
            <w:tcW w:w="2551" w:type="dxa"/>
          </w:tcPr>
          <w:p w14:paraId="5F580767"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r w:rsidR="009A2213" w:rsidRPr="009A2213" w14:paraId="6CDDD2D7" w14:textId="77777777" w:rsidTr="00290296">
        <w:trPr>
          <w:cantSplit/>
          <w:trHeight w:val="340"/>
        </w:trPr>
        <w:tc>
          <w:tcPr>
            <w:tcW w:w="533" w:type="dxa"/>
            <w:shd w:val="clear" w:color="auto" w:fill="D9D9D9"/>
            <w:vAlign w:val="center"/>
          </w:tcPr>
          <w:p w14:paraId="3E1364C1" w14:textId="77777777" w:rsidR="009A2213" w:rsidRPr="009A2213" w:rsidRDefault="009A2213" w:rsidP="009A2213">
            <w:pPr>
              <w:numPr>
                <w:ilvl w:val="0"/>
                <w:numId w:val="39"/>
              </w:numPr>
              <w:overflowPunct w:val="0"/>
              <w:autoSpaceDE w:val="0"/>
              <w:autoSpaceDN w:val="0"/>
              <w:adjustRightInd w:val="0"/>
              <w:spacing w:after="120" w:line="276" w:lineRule="auto"/>
              <w:textAlignment w:val="baseline"/>
              <w:rPr>
                <w:rFonts w:ascii="Calibri" w:hAnsi="Calibri" w:cs="Calibri"/>
                <w:sz w:val="22"/>
                <w:szCs w:val="22"/>
                <w:lang w:eastAsia="pl-PL"/>
              </w:rPr>
            </w:pPr>
          </w:p>
        </w:tc>
        <w:tc>
          <w:tcPr>
            <w:tcW w:w="1418" w:type="dxa"/>
            <w:vAlign w:val="center"/>
          </w:tcPr>
          <w:p w14:paraId="090D1BF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ex 19 12 07</w:t>
            </w:r>
          </w:p>
        </w:tc>
        <w:tc>
          <w:tcPr>
            <w:tcW w:w="5132" w:type="dxa"/>
            <w:vAlign w:val="center"/>
          </w:tcPr>
          <w:p w14:paraId="56F713D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sz w:val="22"/>
                <w:szCs w:val="22"/>
                <w:lang w:eastAsia="pl-PL"/>
              </w:rPr>
            </w:pPr>
            <w:r w:rsidRPr="009A2213">
              <w:rPr>
                <w:rFonts w:ascii="Calibri" w:hAnsi="Calibri" w:cs="Calibri"/>
                <w:sz w:val="22"/>
                <w:szCs w:val="22"/>
                <w:lang w:eastAsia="pl-PL"/>
              </w:rPr>
              <w:t xml:space="preserve">Drewno inne niż wymienione w 19 12 06- drewno niepochodzące z rozbiórek, niezawierające substancji niebezpiecznych, drewno niezanieczyszczone impregnatami i powłokami ochronnymi, które mogą zawierać związki </w:t>
            </w:r>
            <w:proofErr w:type="spellStart"/>
            <w:r w:rsidRPr="009A2213">
              <w:rPr>
                <w:rFonts w:ascii="Calibri" w:hAnsi="Calibri" w:cs="Calibri"/>
                <w:sz w:val="22"/>
                <w:szCs w:val="22"/>
                <w:lang w:eastAsia="pl-PL"/>
              </w:rPr>
              <w:t>chlorowcoorganiczne</w:t>
            </w:r>
            <w:proofErr w:type="spellEnd"/>
            <w:r w:rsidRPr="009A2213">
              <w:rPr>
                <w:rFonts w:ascii="Calibri" w:hAnsi="Calibri" w:cs="Calibri"/>
                <w:sz w:val="22"/>
                <w:szCs w:val="22"/>
                <w:lang w:eastAsia="pl-PL"/>
              </w:rPr>
              <w:t xml:space="preserve">, </w:t>
            </w:r>
            <w:proofErr w:type="spellStart"/>
            <w:r w:rsidRPr="009A2213">
              <w:rPr>
                <w:rFonts w:ascii="Calibri" w:hAnsi="Calibri" w:cs="Calibri"/>
                <w:sz w:val="22"/>
                <w:szCs w:val="22"/>
                <w:lang w:eastAsia="pl-PL"/>
              </w:rPr>
              <w:t>halogenoorganiczne</w:t>
            </w:r>
            <w:proofErr w:type="spellEnd"/>
            <w:r w:rsidRPr="009A2213">
              <w:rPr>
                <w:rFonts w:ascii="Calibri" w:hAnsi="Calibri" w:cs="Calibri"/>
                <w:sz w:val="22"/>
                <w:szCs w:val="22"/>
                <w:lang w:eastAsia="pl-PL"/>
              </w:rPr>
              <w:t xml:space="preserve"> lub metale ciężkie</w:t>
            </w:r>
          </w:p>
        </w:tc>
        <w:tc>
          <w:tcPr>
            <w:tcW w:w="2551" w:type="dxa"/>
          </w:tcPr>
          <w:p w14:paraId="5FC03C80" w14:textId="77777777" w:rsidR="009A2213" w:rsidRPr="009A2213" w:rsidRDefault="009A2213" w:rsidP="009A2213">
            <w:pPr>
              <w:rPr>
                <w:rFonts w:ascii="Calibri" w:hAnsi="Calibri" w:cs="Calibri"/>
                <w:sz w:val="22"/>
                <w:szCs w:val="22"/>
              </w:rPr>
            </w:pPr>
            <w:r w:rsidRPr="009A2213">
              <w:rPr>
                <w:rFonts w:ascii="Calibri" w:hAnsi="Calibri" w:cs="Calibri"/>
                <w:sz w:val="22"/>
                <w:szCs w:val="22"/>
                <w:lang w:eastAsia="pl-PL"/>
              </w:rPr>
              <w:t>25 000,00</w:t>
            </w:r>
          </w:p>
        </w:tc>
      </w:tr>
    </w:tbl>
    <w:p w14:paraId="14EE61DE" w14:textId="77777777" w:rsidR="009A2213" w:rsidRPr="009A2213" w:rsidRDefault="009A2213" w:rsidP="009A2213">
      <w:pPr>
        <w:spacing w:after="200" w:line="276" w:lineRule="auto"/>
        <w:contextualSpacing/>
        <w:rPr>
          <w:rFonts w:ascii="Calibri" w:hAnsi="Calibri" w:cs="Calibri"/>
          <w:b/>
          <w:bCs/>
        </w:rPr>
      </w:pPr>
    </w:p>
    <w:p w14:paraId="182D3A86"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c. Opis procesu technologicznego</w:t>
      </w:r>
    </w:p>
    <w:p w14:paraId="1A2AD4FD"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rPr>
        <w:t xml:space="preserve">Wstępnym etapem jest weryfikacja stanu odpadów i ewentualne oddzielenie metali lub innych frakcji, mogących pogarszać jakość zrębki oraz uszkodzić i spowodować awarię maszyn i urządzeń. Proces R12 jest uzależniony od wielkości i stopnia zanieczyszczenia odpadów. Odpady są ładowane za pomocą ładowacza chwytakowego do rozdrabniacza (szybkoobrotowego lub wolnoobrotowego), który rozdrabnia je do wielkości 30 mm-300 mm, jednocześnie oddzielając elementy metalowe z zastosowaniem separatora magnetycznego, w który wyposażone są rozdrabniacze. Opcjonalnie stosowany jest przesiewacz w zależności od pożądanej frakcji. Po przetworzeniu powstaje produkt </w:t>
      </w:r>
    </w:p>
    <w:p w14:paraId="7839AB20"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rPr>
        <w:t>- surowiec do płyt drewnopochodnych i odpady, które uwzględniono w pkt I.2.2. decyzji.</w:t>
      </w:r>
    </w:p>
    <w:p w14:paraId="5766D3D3" w14:textId="77777777" w:rsidR="009A2213" w:rsidRPr="009A2213" w:rsidRDefault="009A2213" w:rsidP="009A2213">
      <w:pPr>
        <w:spacing w:after="200" w:line="276" w:lineRule="auto"/>
        <w:contextualSpacing/>
        <w:rPr>
          <w:rFonts w:ascii="Calibri" w:hAnsi="Calibri" w:cs="Calibri"/>
          <w:bCs/>
        </w:rPr>
      </w:pPr>
    </w:p>
    <w:p w14:paraId="1ED92065"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d.</w:t>
      </w:r>
      <w:r w:rsidRPr="009A2213">
        <w:rPr>
          <w:rFonts w:ascii="Calibri" w:hAnsi="Calibri" w:cs="Calibri"/>
          <w:bCs/>
        </w:rPr>
        <w:t xml:space="preserve"> </w:t>
      </w:r>
      <w:r w:rsidRPr="009A2213">
        <w:rPr>
          <w:rFonts w:ascii="Calibri" w:hAnsi="Calibri" w:cs="Calibri"/>
          <w:b/>
          <w:bCs/>
        </w:rPr>
        <w:t xml:space="preserve">Warunki utraty statusu odpadów, o których mowa w art. 14 ust. 1 pkt 2 ustawy </w:t>
      </w:r>
    </w:p>
    <w:p w14:paraId="0ABC74E6"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o odpadach</w:t>
      </w:r>
    </w:p>
    <w:p w14:paraId="7ADD437D"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rPr>
        <w:t xml:space="preserve">Dla odpadów o kodach 02 01 07, 03 01 05, ex 03 01 05, 03 01 99, 03 03 01, 15 01 03, </w:t>
      </w:r>
    </w:p>
    <w:p w14:paraId="15730B7F"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rPr>
        <w:t xml:space="preserve">ex16 03 06, ex 16 82 02, 17 02 01, ex 19 12 07  kierowanych do przetworzenia przewidywana jest utrata statusu odpadu. Ww. rodzaje odpadów mogą być wykorzystane do produkcji surowca do produkcji płyt drewnopochodnych, który może być wykorzystany np. do produkcji płyty wiórowej, płyty HDF i MGF. </w:t>
      </w:r>
      <w:r w:rsidRPr="009A2213">
        <w:rPr>
          <w:rFonts w:ascii="Calibri" w:hAnsi="Calibri" w:cs="Calibri"/>
          <w:bCs/>
          <w:iCs/>
        </w:rPr>
        <w:t xml:space="preserve">Ze względu na charakterystykę przetwarzanych odpadów, ich zastosowanie do produkcji </w:t>
      </w:r>
      <w:r w:rsidRPr="009A2213">
        <w:rPr>
          <w:rFonts w:ascii="Calibri" w:hAnsi="Calibri" w:cs="Calibri"/>
          <w:bCs/>
        </w:rPr>
        <w:t>surowca do produkcji płyt drewnopochodnych</w:t>
      </w:r>
      <w:r w:rsidRPr="009A2213">
        <w:rPr>
          <w:rFonts w:ascii="Calibri" w:hAnsi="Calibri" w:cs="Calibri"/>
          <w:bCs/>
          <w:iCs/>
        </w:rPr>
        <w:t xml:space="preserve"> nie będzie prowadziło do negatywnych skutków dla życia, zdrowia ludzi lub środowiska. Wytworzony produkt spełnia określone parametry tj. wilgotność (20%-40%), ilość masy drzewnej (92%-99%), ilość frakcji pylistej (5%-10%), zanieczyszczenia tworzywami sztucznymi (2%-5%), zanieczyszczenia metalami żelaznymi i nieżelaznymi (2%-10%), zanieczyszczenia mineralne (2%-10%). Badanie odbywa się każdorazowo przy wytworzeniu partii produktów, tzn. przygotowanie zamówienia dla każdego z klientów. Badania są prowadzone na terenie Spółki przez wyszkolonego w tym zakresie pracownika. Przedmiot lub substancja, które przestały spełniać warunki utraty statusu odpadów, o których mowa powyżej, należy traktować jako odpady.</w:t>
      </w:r>
    </w:p>
    <w:p w14:paraId="798CCEFD" w14:textId="77777777" w:rsidR="009A2213" w:rsidRPr="009A2213" w:rsidRDefault="009A2213" w:rsidP="009A2213">
      <w:pPr>
        <w:spacing w:after="200" w:line="276" w:lineRule="auto"/>
        <w:contextualSpacing/>
        <w:rPr>
          <w:rFonts w:ascii="Calibri" w:hAnsi="Calibri" w:cs="Calibri"/>
          <w:bCs/>
        </w:rPr>
      </w:pPr>
    </w:p>
    <w:p w14:paraId="29EDC788" w14:textId="77777777" w:rsidR="009A2213" w:rsidRPr="009A2213" w:rsidRDefault="009A2213" w:rsidP="009A2213">
      <w:pPr>
        <w:spacing w:after="200" w:line="276" w:lineRule="auto"/>
        <w:contextualSpacing/>
        <w:rPr>
          <w:rFonts w:ascii="Calibri" w:hAnsi="Calibri" w:cs="Calibri"/>
          <w:bCs/>
        </w:rPr>
      </w:pPr>
    </w:p>
    <w:p w14:paraId="220C7D8E" w14:textId="77777777" w:rsidR="009A2213" w:rsidRPr="009A2213" w:rsidRDefault="009A2213" w:rsidP="009A2213">
      <w:pPr>
        <w:spacing w:after="200" w:line="276" w:lineRule="auto"/>
        <w:contextualSpacing/>
        <w:rPr>
          <w:rFonts w:ascii="Calibri" w:hAnsi="Calibri" w:cs="Calibri"/>
          <w:bCs/>
        </w:rPr>
      </w:pPr>
    </w:p>
    <w:p w14:paraId="54397F8F" w14:textId="77777777" w:rsidR="009A2213" w:rsidRPr="009A2213" w:rsidRDefault="009A2213" w:rsidP="009A2213">
      <w:pPr>
        <w:spacing w:after="200" w:line="276" w:lineRule="auto"/>
        <w:contextualSpacing/>
        <w:rPr>
          <w:rFonts w:ascii="Calibri" w:hAnsi="Calibri" w:cs="Calibri"/>
          <w:bCs/>
        </w:rPr>
      </w:pPr>
    </w:p>
    <w:p w14:paraId="3CDF7C06" w14:textId="77777777" w:rsidR="009A2213" w:rsidRPr="009A2213" w:rsidRDefault="009A2213" w:rsidP="009A2213">
      <w:pPr>
        <w:spacing w:after="200" w:line="276" w:lineRule="auto"/>
        <w:contextualSpacing/>
        <w:rPr>
          <w:rFonts w:ascii="Calibri" w:hAnsi="Calibri" w:cs="Calibri"/>
          <w:bCs/>
        </w:rPr>
      </w:pPr>
    </w:p>
    <w:p w14:paraId="64A5BB4F" w14:textId="77777777" w:rsidR="009A2213" w:rsidRPr="009A2213" w:rsidRDefault="009A2213" w:rsidP="009A2213">
      <w:pPr>
        <w:spacing w:after="200" w:line="276" w:lineRule="auto"/>
        <w:contextualSpacing/>
        <w:rPr>
          <w:rFonts w:ascii="Calibri" w:hAnsi="Calibri" w:cs="Calibri"/>
          <w:b/>
          <w:bCs/>
          <w:u w:val="single"/>
        </w:rPr>
      </w:pPr>
      <w:r w:rsidRPr="009A2213">
        <w:rPr>
          <w:rFonts w:ascii="Calibri" w:hAnsi="Calibri" w:cs="Calibri"/>
          <w:b/>
          <w:bCs/>
          <w:u w:val="single"/>
        </w:rPr>
        <w:lastRenderedPageBreak/>
        <w:t>2.4.3 Opis procesu przetwarzania odpadów- surowiec do produkcji biomasy, zrębka</w:t>
      </w:r>
    </w:p>
    <w:p w14:paraId="450FAA54" w14:textId="77777777" w:rsidR="009A2213" w:rsidRPr="009A2213" w:rsidRDefault="009A2213" w:rsidP="009A2213">
      <w:pPr>
        <w:spacing w:after="200" w:line="276" w:lineRule="auto"/>
        <w:contextualSpacing/>
        <w:rPr>
          <w:rFonts w:ascii="Calibri" w:hAnsi="Calibri" w:cs="Calibri"/>
          <w:b/>
          <w:bCs/>
        </w:rPr>
      </w:pPr>
    </w:p>
    <w:p w14:paraId="05063030" w14:textId="77777777" w:rsidR="009A2213" w:rsidRPr="009A2213" w:rsidRDefault="009A2213" w:rsidP="009A2213">
      <w:pPr>
        <w:rPr>
          <w:rFonts w:ascii="Calibri" w:hAnsi="Calibri" w:cs="Calibri"/>
          <w:b/>
          <w:bCs/>
        </w:rPr>
      </w:pPr>
      <w:r w:rsidRPr="009A2213">
        <w:rPr>
          <w:rFonts w:ascii="Calibri" w:hAnsi="Calibri" w:cs="Calibri"/>
          <w:b/>
          <w:bCs/>
        </w:rPr>
        <w:t xml:space="preserve">a. Metoda przetwarzania odpadów </w:t>
      </w:r>
    </w:p>
    <w:p w14:paraId="5973427B"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R13-</w:t>
      </w:r>
      <w:r w:rsidRPr="009A2213">
        <w:rPr>
          <w:rFonts w:ascii="Calibri" w:hAnsi="Calibri" w:cs="Calibri"/>
          <w:bCs/>
        </w:rPr>
        <w:t xml:space="preserve"> </w:t>
      </w:r>
      <w:r w:rsidRPr="009A2213">
        <w:rPr>
          <w:rFonts w:ascii="Calibri" w:hAnsi="Calibri" w:cs="Calibri"/>
        </w:rPr>
        <w:t>Magazynowanie odpadów poprzedzające którykolwiek z procesów wymienionych                 w pozycji R1–R12 (z wyjątkiem wstępnego magazynowania u wytwórcy odpadów).</w:t>
      </w:r>
    </w:p>
    <w:p w14:paraId="35CA467F"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
          <w:bCs/>
        </w:rPr>
        <w:t>R3-</w:t>
      </w:r>
      <w:r w:rsidRPr="009A2213">
        <w:rPr>
          <w:rFonts w:ascii="Calibri" w:hAnsi="Calibri" w:cs="Calibri"/>
          <w:bCs/>
        </w:rPr>
        <w:t xml:space="preserve"> </w:t>
      </w:r>
      <w:r w:rsidRPr="009A2213">
        <w:rPr>
          <w:rFonts w:ascii="Calibri" w:hAnsi="Calibri" w:cs="Calibri"/>
        </w:rPr>
        <w:t>Recykling lub odzysk substancji organicznych, które nie są stosowane jako rozpuszczalniki (w tym kompostowanie i inne biologiczne procesy przekształcania).</w:t>
      </w:r>
    </w:p>
    <w:p w14:paraId="2BFF3980" w14:textId="77777777" w:rsidR="009A2213" w:rsidRPr="009A2213" w:rsidRDefault="009A2213" w:rsidP="009A2213">
      <w:pPr>
        <w:spacing w:after="200" w:line="276" w:lineRule="auto"/>
        <w:contextualSpacing/>
        <w:rPr>
          <w:rFonts w:ascii="Calibri" w:hAnsi="Calibri" w:cs="Calibri"/>
          <w:bCs/>
        </w:rPr>
      </w:pPr>
    </w:p>
    <w:p w14:paraId="794DA249"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b. Odpady kierowane do przetworzenia:</w:t>
      </w:r>
    </w:p>
    <w:p w14:paraId="3257D2F7" w14:textId="77777777" w:rsidR="009A2213" w:rsidRPr="009A2213" w:rsidRDefault="009A2213" w:rsidP="009A2213">
      <w:pPr>
        <w:spacing w:after="200" w:line="276" w:lineRule="auto"/>
        <w:contextualSpacing/>
        <w:rPr>
          <w:rFonts w:ascii="Calibri" w:hAnsi="Calibri"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5132"/>
        <w:gridCol w:w="2551"/>
      </w:tblGrid>
      <w:tr w:rsidR="009A2213" w:rsidRPr="009A2213" w14:paraId="56D4F539" w14:textId="77777777" w:rsidTr="00290296">
        <w:trPr>
          <w:cantSplit/>
          <w:trHeight w:val="566"/>
          <w:tblHeader/>
        </w:trPr>
        <w:tc>
          <w:tcPr>
            <w:tcW w:w="533" w:type="dxa"/>
            <w:shd w:val="clear" w:color="auto" w:fill="D9D9D9"/>
            <w:vAlign w:val="center"/>
          </w:tcPr>
          <w:p w14:paraId="6E451EB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1418" w:type="dxa"/>
            <w:shd w:val="clear" w:color="auto" w:fill="D9D9D9"/>
            <w:vAlign w:val="center"/>
          </w:tcPr>
          <w:p w14:paraId="6CB8ACF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Kod odpadu</w:t>
            </w:r>
          </w:p>
        </w:tc>
        <w:tc>
          <w:tcPr>
            <w:tcW w:w="5132" w:type="dxa"/>
            <w:shd w:val="clear" w:color="auto" w:fill="D9D9D9" w:themeFill="background1" w:themeFillShade="D9"/>
            <w:vAlign w:val="center"/>
          </w:tcPr>
          <w:p w14:paraId="03D0996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Rodzaj odpadu</w:t>
            </w:r>
          </w:p>
        </w:tc>
        <w:tc>
          <w:tcPr>
            <w:tcW w:w="2551" w:type="dxa"/>
            <w:shd w:val="clear" w:color="auto" w:fill="D9D9D9"/>
            <w:vAlign w:val="center"/>
          </w:tcPr>
          <w:p w14:paraId="749A199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Masa [Mg/rok]</w:t>
            </w:r>
          </w:p>
        </w:tc>
      </w:tr>
      <w:tr w:rsidR="009A2213" w:rsidRPr="009A2213" w14:paraId="4F560339" w14:textId="77777777" w:rsidTr="00290296">
        <w:trPr>
          <w:cantSplit/>
          <w:trHeight w:val="558"/>
        </w:trPr>
        <w:tc>
          <w:tcPr>
            <w:tcW w:w="9634" w:type="dxa"/>
            <w:gridSpan w:val="4"/>
            <w:shd w:val="clear" w:color="auto" w:fill="D9D9D9"/>
            <w:vAlign w:val="center"/>
          </w:tcPr>
          <w:p w14:paraId="42D0624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Odpady inne niż niebezpieczne</w:t>
            </w:r>
          </w:p>
        </w:tc>
      </w:tr>
      <w:tr w:rsidR="009A2213" w:rsidRPr="009A2213" w14:paraId="2ED9AC46" w14:textId="77777777" w:rsidTr="00290296">
        <w:trPr>
          <w:cantSplit/>
          <w:trHeight w:val="340"/>
        </w:trPr>
        <w:tc>
          <w:tcPr>
            <w:tcW w:w="533" w:type="dxa"/>
            <w:shd w:val="clear" w:color="auto" w:fill="D9D9D9"/>
            <w:vAlign w:val="center"/>
          </w:tcPr>
          <w:p w14:paraId="31C6709C"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4DACE6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5132" w:type="dxa"/>
            <w:vAlign w:val="center"/>
          </w:tcPr>
          <w:p w14:paraId="792D85C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c>
          <w:tcPr>
            <w:tcW w:w="2551" w:type="dxa"/>
          </w:tcPr>
          <w:p w14:paraId="627147B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25 000,00</w:t>
            </w:r>
          </w:p>
        </w:tc>
      </w:tr>
      <w:tr w:rsidR="009A2213" w:rsidRPr="009A2213" w14:paraId="05201A55" w14:textId="77777777" w:rsidTr="00290296">
        <w:trPr>
          <w:cantSplit/>
          <w:trHeight w:val="340"/>
        </w:trPr>
        <w:tc>
          <w:tcPr>
            <w:tcW w:w="533" w:type="dxa"/>
            <w:shd w:val="clear" w:color="auto" w:fill="D9D9D9"/>
            <w:vAlign w:val="center"/>
          </w:tcPr>
          <w:p w14:paraId="6FB2BD03"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70A162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5132" w:type="dxa"/>
            <w:vAlign w:val="center"/>
          </w:tcPr>
          <w:p w14:paraId="1900859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c>
          <w:tcPr>
            <w:tcW w:w="2551" w:type="dxa"/>
          </w:tcPr>
          <w:p w14:paraId="4412179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25 000,00</w:t>
            </w:r>
          </w:p>
        </w:tc>
      </w:tr>
      <w:tr w:rsidR="009A2213" w:rsidRPr="009A2213" w14:paraId="7BA6E917" w14:textId="77777777" w:rsidTr="00290296">
        <w:trPr>
          <w:cantSplit/>
          <w:trHeight w:val="340"/>
        </w:trPr>
        <w:tc>
          <w:tcPr>
            <w:tcW w:w="533" w:type="dxa"/>
            <w:shd w:val="clear" w:color="auto" w:fill="D9D9D9"/>
            <w:vAlign w:val="center"/>
          </w:tcPr>
          <w:p w14:paraId="3B9EE8E0"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A58A37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5132" w:type="dxa"/>
            <w:vAlign w:val="center"/>
          </w:tcPr>
          <w:p w14:paraId="158471D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Trociny, wióry, ścinki, drewno, płyta wiórowa i fornir inne niż wymienione w 03 01 04 z wyłączeniem trocin, wiórów, ścinek pochodzących z obróbki płyt wiórowych i forniru</w:t>
            </w:r>
          </w:p>
        </w:tc>
        <w:tc>
          <w:tcPr>
            <w:tcW w:w="2551" w:type="dxa"/>
          </w:tcPr>
          <w:p w14:paraId="150F0105"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r w:rsidR="009A2213" w:rsidRPr="009A2213" w14:paraId="1540B0AD" w14:textId="77777777" w:rsidTr="00290296">
        <w:trPr>
          <w:cantSplit/>
          <w:trHeight w:val="340"/>
        </w:trPr>
        <w:tc>
          <w:tcPr>
            <w:tcW w:w="533" w:type="dxa"/>
            <w:shd w:val="clear" w:color="auto" w:fill="D9D9D9"/>
            <w:vAlign w:val="center"/>
          </w:tcPr>
          <w:p w14:paraId="4D49141C"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79560A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5132" w:type="dxa"/>
            <w:vAlign w:val="center"/>
          </w:tcPr>
          <w:p w14:paraId="08A9780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c>
          <w:tcPr>
            <w:tcW w:w="2551" w:type="dxa"/>
          </w:tcPr>
          <w:p w14:paraId="686F69F4"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r w:rsidR="009A2213" w:rsidRPr="009A2213" w14:paraId="7D11C55F" w14:textId="77777777" w:rsidTr="00290296">
        <w:trPr>
          <w:cantSplit/>
          <w:trHeight w:val="340"/>
        </w:trPr>
        <w:tc>
          <w:tcPr>
            <w:tcW w:w="533" w:type="dxa"/>
            <w:shd w:val="clear" w:color="auto" w:fill="D9D9D9"/>
            <w:vAlign w:val="center"/>
          </w:tcPr>
          <w:p w14:paraId="6DC69A10"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711410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5132" w:type="dxa"/>
            <w:vAlign w:val="center"/>
          </w:tcPr>
          <w:p w14:paraId="6BF7EAD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c>
          <w:tcPr>
            <w:tcW w:w="2551" w:type="dxa"/>
          </w:tcPr>
          <w:p w14:paraId="20F89FA8"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r w:rsidR="009A2213" w:rsidRPr="009A2213" w14:paraId="1A468E7A" w14:textId="77777777" w:rsidTr="00290296">
        <w:trPr>
          <w:cantSplit/>
          <w:trHeight w:val="340"/>
        </w:trPr>
        <w:tc>
          <w:tcPr>
            <w:tcW w:w="533" w:type="dxa"/>
            <w:shd w:val="clear" w:color="auto" w:fill="D9D9D9"/>
            <w:vAlign w:val="center"/>
          </w:tcPr>
          <w:p w14:paraId="2DCDC972"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AB5DEA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5132" w:type="dxa"/>
            <w:vAlign w:val="center"/>
          </w:tcPr>
          <w:p w14:paraId="3E2C588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Organiczne odpady inne niż wymienione w 16 03 05, 16 03 80 to jest nie zawierające substancji niebezpiecznych- odpady drewniane</w:t>
            </w:r>
          </w:p>
        </w:tc>
        <w:tc>
          <w:tcPr>
            <w:tcW w:w="2551" w:type="dxa"/>
          </w:tcPr>
          <w:p w14:paraId="464D3066"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r w:rsidR="009A2213" w:rsidRPr="009A2213" w14:paraId="51A6B387" w14:textId="77777777" w:rsidTr="00290296">
        <w:trPr>
          <w:cantSplit/>
          <w:trHeight w:val="340"/>
        </w:trPr>
        <w:tc>
          <w:tcPr>
            <w:tcW w:w="533" w:type="dxa"/>
            <w:shd w:val="clear" w:color="auto" w:fill="D9D9D9"/>
            <w:vAlign w:val="center"/>
          </w:tcPr>
          <w:p w14:paraId="1FD4947F"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9518C2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5132" w:type="dxa"/>
            <w:vAlign w:val="center"/>
          </w:tcPr>
          <w:p w14:paraId="0879861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 16 82 01- nie zawierające substancji niebezpiecznych, odpady z drewna niezanieczyszczone impregnatami i powłokami ochronnymi, które mogą zawierać związki </w:t>
            </w:r>
            <w:proofErr w:type="spellStart"/>
            <w:r w:rsidRPr="009A2213">
              <w:rPr>
                <w:rFonts w:ascii="Calibri" w:hAnsi="Calibri" w:cs="Calibri"/>
                <w:lang w:eastAsia="pl-PL"/>
              </w:rPr>
              <w:t>chlorowcoorganiczne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2551" w:type="dxa"/>
          </w:tcPr>
          <w:p w14:paraId="391ABBE3"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r w:rsidR="009A2213" w:rsidRPr="009A2213" w14:paraId="0699DEB3" w14:textId="77777777" w:rsidTr="00290296">
        <w:trPr>
          <w:cantSplit/>
          <w:trHeight w:val="340"/>
        </w:trPr>
        <w:tc>
          <w:tcPr>
            <w:tcW w:w="533" w:type="dxa"/>
            <w:shd w:val="clear" w:color="auto" w:fill="D9D9D9"/>
            <w:vAlign w:val="center"/>
          </w:tcPr>
          <w:p w14:paraId="03422780" w14:textId="77777777" w:rsidR="009A2213" w:rsidRPr="009A2213" w:rsidRDefault="009A2213" w:rsidP="009A2213">
            <w:pPr>
              <w:numPr>
                <w:ilvl w:val="0"/>
                <w:numId w:val="4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BF20AB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5132" w:type="dxa"/>
            <w:vAlign w:val="center"/>
          </w:tcPr>
          <w:p w14:paraId="2F92686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 19 12 06- drewno niepochodzące z rozbiórek, niezawierające substancji niebezpiecznych, drewno niezanieczyszczone impregnatami i powłokami ochronnymi, które mogą zawierać związki </w:t>
            </w:r>
            <w:proofErr w:type="spellStart"/>
            <w:r w:rsidRPr="009A2213">
              <w:rPr>
                <w:rFonts w:ascii="Calibri" w:hAnsi="Calibri" w:cs="Calibri"/>
                <w:lang w:eastAsia="pl-PL"/>
              </w:rPr>
              <w:t>chlorowcoorganiczne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2551" w:type="dxa"/>
          </w:tcPr>
          <w:p w14:paraId="1EBAFD73" w14:textId="77777777" w:rsidR="009A2213" w:rsidRPr="009A2213" w:rsidRDefault="009A2213" w:rsidP="009A2213">
            <w:pPr>
              <w:rPr>
                <w:rFonts w:ascii="Calibri" w:hAnsi="Calibri" w:cs="Calibri"/>
              </w:rPr>
            </w:pPr>
            <w:r w:rsidRPr="009A2213">
              <w:rPr>
                <w:rFonts w:ascii="Calibri" w:hAnsi="Calibri" w:cs="Calibri"/>
                <w:lang w:eastAsia="pl-PL"/>
              </w:rPr>
              <w:t>25 000,00</w:t>
            </w:r>
          </w:p>
        </w:tc>
      </w:tr>
    </w:tbl>
    <w:p w14:paraId="58013C29" w14:textId="77777777" w:rsidR="009A2213" w:rsidRPr="009A2213" w:rsidRDefault="009A2213" w:rsidP="009A2213">
      <w:pPr>
        <w:spacing w:after="200" w:line="276" w:lineRule="auto"/>
        <w:contextualSpacing/>
        <w:rPr>
          <w:rFonts w:ascii="Calibri" w:hAnsi="Calibri" w:cs="Calibri"/>
          <w:b/>
          <w:bCs/>
        </w:rPr>
      </w:pPr>
    </w:p>
    <w:p w14:paraId="426DE782" w14:textId="77777777" w:rsidR="009A2213" w:rsidRPr="009A2213" w:rsidRDefault="009A2213" w:rsidP="009A2213">
      <w:pPr>
        <w:spacing w:after="200" w:line="276" w:lineRule="auto"/>
        <w:contextualSpacing/>
        <w:rPr>
          <w:rFonts w:ascii="Calibri" w:hAnsi="Calibri" w:cs="Calibri"/>
          <w:b/>
          <w:bCs/>
        </w:rPr>
      </w:pPr>
    </w:p>
    <w:p w14:paraId="0D572E50" w14:textId="77777777" w:rsidR="009A2213" w:rsidRPr="009A2213" w:rsidRDefault="009A2213" w:rsidP="009A2213">
      <w:pPr>
        <w:spacing w:after="200" w:line="276" w:lineRule="auto"/>
        <w:contextualSpacing/>
        <w:rPr>
          <w:rFonts w:ascii="Calibri" w:hAnsi="Calibri" w:cs="Calibri"/>
          <w:b/>
          <w:bCs/>
        </w:rPr>
      </w:pPr>
    </w:p>
    <w:p w14:paraId="64985C7F" w14:textId="77777777" w:rsidR="009A2213" w:rsidRPr="009A2213" w:rsidRDefault="009A2213" w:rsidP="009A2213">
      <w:pPr>
        <w:spacing w:after="200" w:line="276" w:lineRule="auto"/>
        <w:contextualSpacing/>
        <w:rPr>
          <w:rFonts w:ascii="Calibri" w:hAnsi="Calibri" w:cs="Calibri"/>
          <w:b/>
          <w:bCs/>
        </w:rPr>
      </w:pPr>
    </w:p>
    <w:p w14:paraId="44215F22" w14:textId="77777777" w:rsidR="009A2213" w:rsidRPr="009A2213" w:rsidRDefault="009A2213" w:rsidP="009A2213">
      <w:pPr>
        <w:spacing w:after="200" w:line="276" w:lineRule="auto"/>
        <w:contextualSpacing/>
        <w:rPr>
          <w:rFonts w:ascii="Calibri" w:hAnsi="Calibri" w:cs="Calibri"/>
          <w:b/>
          <w:bCs/>
        </w:rPr>
      </w:pPr>
    </w:p>
    <w:p w14:paraId="4F4B83E0"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c. Opis procesu technologicznego:</w:t>
      </w:r>
    </w:p>
    <w:p w14:paraId="1F0F1121"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Cs/>
        </w:rPr>
        <w:t xml:space="preserve">Wstępnym etapem jest weryfikacja stanu odpadów. W dalszej kolejności następuje rozdrabnianie odpadów w szybko lub wolnoobrotowym rozdrabniaczu do zrębki o grubości ok 30 mm - 300 mm, jednocześnie następuje oddzielenie elementów metalowych </w:t>
      </w:r>
    </w:p>
    <w:p w14:paraId="2010CFEB"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rPr>
        <w:t xml:space="preserve">z zastosowaniem separatora magnetycznego, w który wyposażone są rozdrabniacze. Możliwe jest zastosowanie przesiewacza w zależności od pożądanej frakcji przez odbiorcę końcowego. Po przetworzeniu powstaje produkt- biomasa drzewna, zrębka i odpady. </w:t>
      </w:r>
      <w:r w:rsidRPr="009A2213">
        <w:rPr>
          <w:rFonts w:ascii="Calibri" w:hAnsi="Calibri" w:cs="Calibri"/>
          <w:bCs/>
          <w:iCs/>
        </w:rPr>
        <w:t xml:space="preserve">Przedmiot lub substancja, które przestały spełniać warunki utraty statusu odpadów, </w:t>
      </w:r>
    </w:p>
    <w:p w14:paraId="4005354D"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iCs/>
        </w:rPr>
        <w:t>o których mowa powyżej, należy traktować jako odpady.</w:t>
      </w:r>
    </w:p>
    <w:p w14:paraId="22DA9707" w14:textId="77777777" w:rsidR="009A2213" w:rsidRPr="009A2213" w:rsidRDefault="009A2213" w:rsidP="009A2213">
      <w:pPr>
        <w:spacing w:after="200" w:line="276" w:lineRule="auto"/>
        <w:contextualSpacing/>
        <w:rPr>
          <w:rFonts w:ascii="Calibri" w:hAnsi="Calibri" w:cs="Calibri"/>
          <w:bCs/>
        </w:rPr>
      </w:pPr>
    </w:p>
    <w:p w14:paraId="36E0A908"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d.</w:t>
      </w:r>
      <w:r w:rsidRPr="009A2213">
        <w:rPr>
          <w:rFonts w:ascii="Calibri" w:hAnsi="Calibri" w:cs="Calibri"/>
          <w:bCs/>
        </w:rPr>
        <w:t xml:space="preserve"> </w:t>
      </w:r>
      <w:r w:rsidRPr="009A2213">
        <w:rPr>
          <w:rFonts w:ascii="Calibri" w:hAnsi="Calibri" w:cs="Calibri"/>
          <w:b/>
          <w:bCs/>
        </w:rPr>
        <w:t xml:space="preserve">Warunki utraty statusu odpadów, o których mowa w art. 14 ust. 1 pkt 2 ustawy </w:t>
      </w:r>
    </w:p>
    <w:p w14:paraId="63C1684D" w14:textId="77777777" w:rsidR="009A2213" w:rsidRPr="009A2213" w:rsidRDefault="009A2213" w:rsidP="009A2213">
      <w:pPr>
        <w:spacing w:after="200" w:line="276" w:lineRule="auto"/>
        <w:contextualSpacing/>
        <w:rPr>
          <w:rFonts w:ascii="Calibri" w:hAnsi="Calibri" w:cs="Calibri"/>
          <w:b/>
          <w:bCs/>
        </w:rPr>
      </w:pPr>
      <w:r w:rsidRPr="009A2213">
        <w:rPr>
          <w:rFonts w:ascii="Calibri" w:hAnsi="Calibri" w:cs="Calibri"/>
          <w:b/>
          <w:bCs/>
        </w:rPr>
        <w:t>o odpadach</w:t>
      </w:r>
      <w:r w:rsidRPr="009A2213">
        <w:rPr>
          <w:rFonts w:ascii="Calibri" w:hAnsi="Calibri" w:cs="Calibri"/>
          <w:bCs/>
        </w:rPr>
        <w:t>:</w:t>
      </w:r>
    </w:p>
    <w:p w14:paraId="0DCB4E5B"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rPr>
        <w:t xml:space="preserve">Dla odpadów o kodach 02 01 03, 02 01 07, ex 03 01 05, 03 03 01, 15 01 03, ex 16 03 06,          ex 16 82 02 i ex 19 12 07 kierowanych do przetworzenia przewidywana jest utrata statusu odpadu. Ww. rodzaje odpadów mogą być wykorzystane do produkcji surowca do produkcji biomasy, zrębki. </w:t>
      </w:r>
      <w:r w:rsidRPr="009A2213">
        <w:rPr>
          <w:rFonts w:ascii="Calibri" w:hAnsi="Calibri" w:cs="Calibri"/>
          <w:bCs/>
          <w:iCs/>
        </w:rPr>
        <w:t xml:space="preserve">Ze względu na charakterystykę przetwarzanych odpadów, ich zastosowanie do produkcji surowca do produkcji biomasy, zrębki nie będzie prowadziło do negatywnych skutków dla życia, zdrowia ludzi lub środowiska. Wytworzony produkt spełnia następujące parametry: </w:t>
      </w:r>
    </w:p>
    <w:p w14:paraId="4B89C09D"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wilgotność w stanie roboczym 10%-50%, a w przypadku przeznaczenia do użycia w gospodarstwach domowych lub w instalacjach spalania o nominalnej mocy cieplnej mniejszej niż 1 MW bez możliwości wstępnego dosuszania wilgotność w stanie roboczym wynosi 12 %,</w:t>
      </w:r>
    </w:p>
    <w:p w14:paraId="7EAF32C7"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zawartość popiołu w stanie suchym 3%,</w:t>
      </w:r>
    </w:p>
    <w:p w14:paraId="223C0424"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gęstość ziarna w stanie roboczym 0,9 g/cm3,</w:t>
      </w:r>
    </w:p>
    <w:p w14:paraId="737798B0"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zawartość dodatków w stanie roboczym 2% (dodatki wspomagające produkcję, transport lub spalanie: dodatki do prasowania, inhibitory żużlowania lub inne, takie jak skrobia, mąka kukurydziana oraz ziemniaczana, olej roślinny, lignina),</w:t>
      </w:r>
    </w:p>
    <w:p w14:paraId="4E29A04E"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wartość opałowa w stanie roboczym 15,5 MJ/kg,</w:t>
      </w:r>
    </w:p>
    <w:p w14:paraId="2DF7C0A8"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zawartość azotu w stanie suchym 0,3%,</w:t>
      </w:r>
    </w:p>
    <w:p w14:paraId="14A6AB3A"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zawartość siarki całkowitej w stanie suchym 0,04%,</w:t>
      </w:r>
    </w:p>
    <w:p w14:paraId="59037A67"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 zawartość chloru w stanie suchym 0,02%.</w:t>
      </w:r>
    </w:p>
    <w:p w14:paraId="757BB34E" w14:textId="77777777" w:rsidR="009A2213" w:rsidRPr="009A2213" w:rsidRDefault="009A2213" w:rsidP="009A2213">
      <w:pPr>
        <w:spacing w:after="200" w:line="276" w:lineRule="auto"/>
        <w:contextualSpacing/>
        <w:rPr>
          <w:rFonts w:ascii="Calibri" w:hAnsi="Calibri" w:cs="Calibri"/>
          <w:bCs/>
          <w:iCs/>
        </w:rPr>
      </w:pPr>
      <w:r w:rsidRPr="009A2213">
        <w:rPr>
          <w:rFonts w:ascii="Calibri" w:hAnsi="Calibri" w:cs="Calibri"/>
          <w:bCs/>
          <w:iCs/>
        </w:rPr>
        <w:t>Badanie cyklicznie, to znaczy każdorazowo od poszczególnych dostawców odpadów przy pierwszym odbiorze oraz w celu dotrzymania jakości wyrywkowo, ale nie rzadziej niż raz na kwartał. Próbki są badane w akredytowanym laboratorium.</w:t>
      </w:r>
    </w:p>
    <w:p w14:paraId="259ABB23" w14:textId="77777777" w:rsidR="009A2213" w:rsidRPr="009A2213" w:rsidRDefault="009A2213" w:rsidP="009A2213">
      <w:pPr>
        <w:rPr>
          <w:rFonts w:ascii="Calibri" w:hAnsi="Calibri" w:cs="Calibri"/>
          <w:bCs/>
          <w:iCs/>
        </w:rPr>
      </w:pPr>
    </w:p>
    <w:p w14:paraId="3C09F4AC" w14:textId="77777777" w:rsidR="009A2213" w:rsidRPr="009A2213" w:rsidRDefault="009A2213" w:rsidP="009A2213">
      <w:pPr>
        <w:rPr>
          <w:rFonts w:ascii="Calibri" w:hAnsi="Calibri" w:cs="Calibri"/>
          <w:bCs/>
          <w:iCs/>
        </w:rPr>
      </w:pPr>
    </w:p>
    <w:p w14:paraId="64FC44D9" w14:textId="77777777" w:rsidR="009A2213" w:rsidRPr="009A2213" w:rsidRDefault="009A2213" w:rsidP="009A2213">
      <w:pPr>
        <w:rPr>
          <w:rFonts w:ascii="Calibri" w:hAnsi="Calibri" w:cs="Calibri"/>
          <w:bCs/>
          <w:iCs/>
        </w:rPr>
      </w:pPr>
    </w:p>
    <w:p w14:paraId="3CEA14EB" w14:textId="77777777" w:rsidR="009A2213" w:rsidRPr="009A2213" w:rsidRDefault="009A2213" w:rsidP="009A2213">
      <w:pPr>
        <w:rPr>
          <w:rFonts w:ascii="Calibri" w:hAnsi="Calibri" w:cs="Calibri"/>
          <w:bCs/>
          <w:iCs/>
        </w:rPr>
      </w:pPr>
    </w:p>
    <w:p w14:paraId="7B315E46" w14:textId="77777777" w:rsidR="009A2213" w:rsidRPr="009A2213" w:rsidRDefault="009A2213" w:rsidP="009A2213">
      <w:pPr>
        <w:rPr>
          <w:rFonts w:ascii="Calibri" w:hAnsi="Calibri" w:cs="Calibri"/>
          <w:bCs/>
          <w:iCs/>
        </w:rPr>
      </w:pPr>
    </w:p>
    <w:p w14:paraId="2FFA9AA4" w14:textId="77777777" w:rsidR="009A2213" w:rsidRPr="009A2213" w:rsidRDefault="009A2213" w:rsidP="009A2213">
      <w:pPr>
        <w:rPr>
          <w:rFonts w:ascii="Calibri" w:hAnsi="Calibri" w:cs="Calibri"/>
          <w:bCs/>
          <w:iCs/>
        </w:rPr>
      </w:pPr>
    </w:p>
    <w:p w14:paraId="3C0B5F1E" w14:textId="77777777" w:rsidR="009A2213" w:rsidRPr="009A2213" w:rsidRDefault="009A2213" w:rsidP="009A2213">
      <w:pPr>
        <w:rPr>
          <w:rFonts w:ascii="Calibri" w:hAnsi="Calibri" w:cs="Calibri"/>
          <w:bCs/>
          <w:iCs/>
        </w:rPr>
      </w:pPr>
    </w:p>
    <w:p w14:paraId="1B4CDE10" w14:textId="77777777" w:rsidR="009A2213" w:rsidRPr="009A2213" w:rsidRDefault="009A2213" w:rsidP="009A2213">
      <w:pPr>
        <w:rPr>
          <w:rFonts w:ascii="Calibri" w:hAnsi="Calibri" w:cs="Calibri"/>
          <w:bCs/>
          <w:iCs/>
        </w:rPr>
      </w:pPr>
    </w:p>
    <w:p w14:paraId="6EEFCF52"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Magazynowanie odpadów przewidywanych do przetwarzania</w:t>
      </w:r>
    </w:p>
    <w:p w14:paraId="00F16FE2" w14:textId="77777777" w:rsidR="009A2213" w:rsidRPr="009A2213" w:rsidRDefault="009A2213" w:rsidP="009A2213">
      <w:pPr>
        <w:spacing w:after="200" w:line="276" w:lineRule="auto"/>
        <w:contextualSpacing/>
        <w:rPr>
          <w:rFonts w:ascii="Calibri" w:eastAsia="SimSun" w:hAnsi="Calibri" w:cs="Calibri"/>
          <w:lang w:eastAsia="pl-PL"/>
        </w:rPr>
      </w:pPr>
      <w:r w:rsidRPr="009A2213">
        <w:rPr>
          <w:rFonts w:ascii="Calibri" w:eastAsia="SimSun" w:hAnsi="Calibri" w:cs="Calibri"/>
          <w:lang w:eastAsia="pl-PL"/>
        </w:rPr>
        <w:t>2.5.1. Miejsce i sposób magazynowania oraz rodzaj magazynowanych odpadów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3289"/>
        <w:gridCol w:w="4507"/>
      </w:tblGrid>
      <w:tr w:rsidR="009A2213" w:rsidRPr="009A2213" w14:paraId="2659310C" w14:textId="77777777" w:rsidTr="00290296">
        <w:trPr>
          <w:cantSplit/>
          <w:trHeight w:val="340"/>
          <w:tblHeader/>
        </w:trPr>
        <w:tc>
          <w:tcPr>
            <w:tcW w:w="533" w:type="dxa"/>
            <w:shd w:val="clear" w:color="auto" w:fill="D9D9D9"/>
            <w:vAlign w:val="center"/>
          </w:tcPr>
          <w:p w14:paraId="495DE49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1418" w:type="dxa"/>
            <w:shd w:val="clear" w:color="auto" w:fill="D9D9D9"/>
            <w:vAlign w:val="center"/>
          </w:tcPr>
          <w:p w14:paraId="3216D37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Kod odpadu</w:t>
            </w:r>
          </w:p>
        </w:tc>
        <w:tc>
          <w:tcPr>
            <w:tcW w:w="3289" w:type="dxa"/>
            <w:shd w:val="clear" w:color="auto" w:fill="D9D9D9" w:themeFill="background1" w:themeFillShade="D9"/>
            <w:vAlign w:val="center"/>
          </w:tcPr>
          <w:p w14:paraId="30BA548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Rodzaj odpadu</w:t>
            </w:r>
          </w:p>
        </w:tc>
        <w:tc>
          <w:tcPr>
            <w:tcW w:w="4507" w:type="dxa"/>
            <w:shd w:val="clear" w:color="auto" w:fill="D9D9D9"/>
            <w:vAlign w:val="center"/>
          </w:tcPr>
          <w:p w14:paraId="774A1EB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Miejsce i sposób </w:t>
            </w:r>
          </w:p>
          <w:p w14:paraId="7188C0C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magazynowania odpadów</w:t>
            </w:r>
          </w:p>
        </w:tc>
      </w:tr>
      <w:tr w:rsidR="009A2213" w:rsidRPr="009A2213" w14:paraId="1B4E761B" w14:textId="77777777" w:rsidTr="00290296">
        <w:trPr>
          <w:cantSplit/>
          <w:trHeight w:val="340"/>
        </w:trPr>
        <w:tc>
          <w:tcPr>
            <w:tcW w:w="9747" w:type="dxa"/>
            <w:gridSpan w:val="4"/>
            <w:shd w:val="clear" w:color="auto" w:fill="D9D9D9"/>
            <w:vAlign w:val="center"/>
          </w:tcPr>
          <w:p w14:paraId="46BB523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b/>
                <w:lang w:eastAsia="pl-PL"/>
              </w:rPr>
              <w:t>Odpady inne niż niebezpieczne</w:t>
            </w:r>
          </w:p>
        </w:tc>
      </w:tr>
      <w:tr w:rsidR="009A2213" w:rsidRPr="009A2213" w14:paraId="538F7444" w14:textId="77777777" w:rsidTr="00290296">
        <w:trPr>
          <w:cantSplit/>
          <w:trHeight w:val="340"/>
        </w:trPr>
        <w:tc>
          <w:tcPr>
            <w:tcW w:w="533" w:type="dxa"/>
            <w:shd w:val="clear" w:color="auto" w:fill="D9D9D9"/>
            <w:vAlign w:val="center"/>
          </w:tcPr>
          <w:p w14:paraId="2C15A707"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5B57A6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3289" w:type="dxa"/>
            <w:vAlign w:val="center"/>
          </w:tcPr>
          <w:p w14:paraId="2E24B5F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c>
          <w:tcPr>
            <w:tcW w:w="4507" w:type="dxa"/>
            <w:vAlign w:val="center"/>
          </w:tcPr>
          <w:p w14:paraId="51661063" w14:textId="77777777" w:rsidR="009A2213" w:rsidRPr="009A2213" w:rsidRDefault="009A2213" w:rsidP="009A2213">
            <w:pPr>
              <w:spacing w:line="276" w:lineRule="auto"/>
              <w:ind w:hanging="5"/>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39960EDE" w14:textId="77777777" w:rsidTr="00290296">
        <w:trPr>
          <w:cantSplit/>
          <w:trHeight w:val="340"/>
        </w:trPr>
        <w:tc>
          <w:tcPr>
            <w:tcW w:w="533" w:type="dxa"/>
            <w:shd w:val="clear" w:color="auto" w:fill="D9D9D9"/>
            <w:vAlign w:val="center"/>
          </w:tcPr>
          <w:p w14:paraId="416C276D"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D31487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3289" w:type="dxa"/>
            <w:vAlign w:val="center"/>
          </w:tcPr>
          <w:p w14:paraId="16B56B6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c>
          <w:tcPr>
            <w:tcW w:w="4507" w:type="dxa"/>
          </w:tcPr>
          <w:p w14:paraId="48E5F934"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5E6535B1" w14:textId="77777777" w:rsidTr="00290296">
        <w:trPr>
          <w:cantSplit/>
          <w:trHeight w:val="340"/>
        </w:trPr>
        <w:tc>
          <w:tcPr>
            <w:tcW w:w="533" w:type="dxa"/>
            <w:shd w:val="clear" w:color="auto" w:fill="D9D9D9"/>
            <w:vAlign w:val="center"/>
          </w:tcPr>
          <w:p w14:paraId="4CC51F5B"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150D5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03 01 05</w:t>
            </w:r>
          </w:p>
        </w:tc>
        <w:tc>
          <w:tcPr>
            <w:tcW w:w="3289" w:type="dxa"/>
            <w:vAlign w:val="center"/>
          </w:tcPr>
          <w:p w14:paraId="551D66D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Trociny, wióry, ścinki, drewno, płyta wiórowa i fornir inne niż wymienione w 03 01 04</w:t>
            </w:r>
          </w:p>
        </w:tc>
        <w:tc>
          <w:tcPr>
            <w:tcW w:w="4507" w:type="dxa"/>
          </w:tcPr>
          <w:p w14:paraId="63FF90DC"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23D9598A" w14:textId="77777777" w:rsidTr="00290296">
        <w:trPr>
          <w:cantSplit/>
          <w:trHeight w:val="340"/>
        </w:trPr>
        <w:tc>
          <w:tcPr>
            <w:tcW w:w="533" w:type="dxa"/>
            <w:shd w:val="clear" w:color="auto" w:fill="D9D9D9"/>
            <w:vAlign w:val="center"/>
          </w:tcPr>
          <w:p w14:paraId="6BC9A51C"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1D00CE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3289" w:type="dxa"/>
            <w:vAlign w:val="center"/>
          </w:tcPr>
          <w:p w14:paraId="158B926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Trociny, wióry, ścinki, drewno inne niż wymienione w 03 01 04,            z wyłączeniem trocin, wiórów, ścinek pochodzących z obróbki płyt wiórowych i forniru</w:t>
            </w:r>
          </w:p>
        </w:tc>
        <w:tc>
          <w:tcPr>
            <w:tcW w:w="4507" w:type="dxa"/>
          </w:tcPr>
          <w:p w14:paraId="267CFBEC"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0A62251E" w14:textId="77777777" w:rsidTr="00290296">
        <w:trPr>
          <w:cantSplit/>
          <w:trHeight w:val="340"/>
        </w:trPr>
        <w:tc>
          <w:tcPr>
            <w:tcW w:w="533" w:type="dxa"/>
            <w:shd w:val="clear" w:color="auto" w:fill="D9D9D9"/>
            <w:vAlign w:val="center"/>
          </w:tcPr>
          <w:p w14:paraId="644CBD93"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F11A45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03 01 99</w:t>
            </w:r>
          </w:p>
        </w:tc>
        <w:tc>
          <w:tcPr>
            <w:tcW w:w="3289" w:type="dxa"/>
            <w:vAlign w:val="center"/>
          </w:tcPr>
          <w:p w14:paraId="12D9913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Inne niewymienione odpady</w:t>
            </w:r>
          </w:p>
        </w:tc>
        <w:tc>
          <w:tcPr>
            <w:tcW w:w="4507" w:type="dxa"/>
          </w:tcPr>
          <w:p w14:paraId="3FA3CFA8"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3AB6E75F" w14:textId="77777777" w:rsidTr="00290296">
        <w:trPr>
          <w:cantSplit/>
          <w:trHeight w:val="340"/>
        </w:trPr>
        <w:tc>
          <w:tcPr>
            <w:tcW w:w="533" w:type="dxa"/>
            <w:shd w:val="clear" w:color="auto" w:fill="D9D9D9"/>
            <w:vAlign w:val="center"/>
          </w:tcPr>
          <w:p w14:paraId="7236B581"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7DE0C4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3289" w:type="dxa"/>
            <w:vAlign w:val="center"/>
          </w:tcPr>
          <w:p w14:paraId="5C88CCC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c>
          <w:tcPr>
            <w:tcW w:w="4507" w:type="dxa"/>
          </w:tcPr>
          <w:p w14:paraId="07253D8C"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36BA2558" w14:textId="77777777" w:rsidTr="00290296">
        <w:trPr>
          <w:cantSplit/>
          <w:trHeight w:val="340"/>
        </w:trPr>
        <w:tc>
          <w:tcPr>
            <w:tcW w:w="533" w:type="dxa"/>
            <w:shd w:val="clear" w:color="auto" w:fill="D9D9D9"/>
            <w:vAlign w:val="center"/>
          </w:tcPr>
          <w:p w14:paraId="15D6F43E"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264A1F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3289" w:type="dxa"/>
            <w:vAlign w:val="center"/>
          </w:tcPr>
          <w:p w14:paraId="19A7ABA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c>
          <w:tcPr>
            <w:tcW w:w="4507" w:type="dxa"/>
          </w:tcPr>
          <w:p w14:paraId="5071BF06"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102E26BD" w14:textId="77777777" w:rsidTr="00290296">
        <w:trPr>
          <w:cantSplit/>
          <w:trHeight w:val="340"/>
        </w:trPr>
        <w:tc>
          <w:tcPr>
            <w:tcW w:w="533" w:type="dxa"/>
            <w:shd w:val="clear" w:color="auto" w:fill="D9D9D9"/>
            <w:vAlign w:val="center"/>
          </w:tcPr>
          <w:p w14:paraId="1E37647B"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E168F6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3289" w:type="dxa"/>
            <w:vAlign w:val="center"/>
          </w:tcPr>
          <w:p w14:paraId="528888F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Organiczne odpady inne niż wymienione w 16 03 05, 16 03 80 to jest nie zawierające substancji niebezpiecznych- odpady drewniane</w:t>
            </w:r>
          </w:p>
        </w:tc>
        <w:tc>
          <w:tcPr>
            <w:tcW w:w="4507" w:type="dxa"/>
          </w:tcPr>
          <w:p w14:paraId="5AFBFD38"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2D198AE9" w14:textId="77777777" w:rsidTr="00290296">
        <w:trPr>
          <w:cantSplit/>
          <w:trHeight w:val="340"/>
        </w:trPr>
        <w:tc>
          <w:tcPr>
            <w:tcW w:w="533" w:type="dxa"/>
            <w:shd w:val="clear" w:color="auto" w:fill="D9D9D9"/>
            <w:vAlign w:val="center"/>
          </w:tcPr>
          <w:p w14:paraId="5590C885"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E69886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3289" w:type="dxa"/>
            <w:vAlign w:val="center"/>
          </w:tcPr>
          <w:p w14:paraId="21A3D64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t>
            </w:r>
          </w:p>
          <w:p w14:paraId="256128D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16 82 01- nie zawierające substancji niebezpiecznych, odpady z drewna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4507" w:type="dxa"/>
          </w:tcPr>
          <w:p w14:paraId="1B692E15"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2C18A23E" w14:textId="77777777" w:rsidTr="00290296">
        <w:trPr>
          <w:cantSplit/>
          <w:trHeight w:val="340"/>
        </w:trPr>
        <w:tc>
          <w:tcPr>
            <w:tcW w:w="533" w:type="dxa"/>
            <w:shd w:val="clear" w:color="auto" w:fill="D9D9D9"/>
            <w:vAlign w:val="center"/>
          </w:tcPr>
          <w:p w14:paraId="47F2D7B9"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A4AAE3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17 02 01</w:t>
            </w:r>
          </w:p>
        </w:tc>
        <w:tc>
          <w:tcPr>
            <w:tcW w:w="3289" w:type="dxa"/>
            <w:vAlign w:val="center"/>
          </w:tcPr>
          <w:p w14:paraId="2E0993C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w:t>
            </w:r>
          </w:p>
        </w:tc>
        <w:tc>
          <w:tcPr>
            <w:tcW w:w="4507" w:type="dxa"/>
          </w:tcPr>
          <w:p w14:paraId="4076E414"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50C22591" w14:textId="77777777" w:rsidTr="00290296">
        <w:trPr>
          <w:cantSplit/>
          <w:trHeight w:val="340"/>
        </w:trPr>
        <w:tc>
          <w:tcPr>
            <w:tcW w:w="533" w:type="dxa"/>
            <w:shd w:val="clear" w:color="auto" w:fill="D9D9D9"/>
            <w:vAlign w:val="center"/>
          </w:tcPr>
          <w:p w14:paraId="4814E93C"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5446BE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17 02 01</w:t>
            </w:r>
          </w:p>
        </w:tc>
        <w:tc>
          <w:tcPr>
            <w:tcW w:w="3289" w:type="dxa"/>
            <w:vAlign w:val="center"/>
          </w:tcPr>
          <w:p w14:paraId="0CED47B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 niezanieczyszczone impregnatami i powłokami ochronnymi</w:t>
            </w:r>
          </w:p>
        </w:tc>
        <w:tc>
          <w:tcPr>
            <w:tcW w:w="4507" w:type="dxa"/>
          </w:tcPr>
          <w:p w14:paraId="05E5823E"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r w:rsidR="009A2213" w:rsidRPr="009A2213" w14:paraId="0AE6AE09" w14:textId="77777777" w:rsidTr="00290296">
        <w:trPr>
          <w:cantSplit/>
          <w:trHeight w:val="340"/>
        </w:trPr>
        <w:tc>
          <w:tcPr>
            <w:tcW w:w="533" w:type="dxa"/>
            <w:shd w:val="clear" w:color="auto" w:fill="D9D9D9"/>
            <w:vAlign w:val="center"/>
          </w:tcPr>
          <w:p w14:paraId="4328097C" w14:textId="77777777" w:rsidR="009A2213" w:rsidRPr="009A2213" w:rsidRDefault="009A2213" w:rsidP="009A2213">
            <w:pPr>
              <w:numPr>
                <w:ilvl w:val="0"/>
                <w:numId w:val="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200C3C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3289" w:type="dxa"/>
            <w:vAlign w:val="center"/>
          </w:tcPr>
          <w:p w14:paraId="226341B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t>
            </w:r>
          </w:p>
          <w:p w14:paraId="54DD121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19 12 06- drewno niepochodzące z rozbiórek, niezawierające substancji niebezpiecznych,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4507" w:type="dxa"/>
          </w:tcPr>
          <w:p w14:paraId="400B41C3" w14:textId="77777777" w:rsidR="009A2213" w:rsidRPr="009A2213" w:rsidRDefault="009A2213" w:rsidP="009A2213">
            <w:pPr>
              <w:rPr>
                <w:rFonts w:ascii="Calibri" w:hAnsi="Calibri" w:cs="Calibri"/>
              </w:rPr>
            </w:pPr>
            <w:r w:rsidRPr="009A2213">
              <w:rPr>
                <w:rFonts w:ascii="Calibri" w:hAnsi="Calibri" w:cs="Calibri"/>
              </w:rPr>
              <w:t>Odpady magazynowane luzem, w kontenerach, w pojemnikach w boksach M1, M2, M3, M4, M5 i M6.</w:t>
            </w:r>
          </w:p>
        </w:tc>
      </w:tr>
    </w:tbl>
    <w:p w14:paraId="4EAF3ABA" w14:textId="77777777" w:rsidR="009A2213" w:rsidRPr="009A2213" w:rsidRDefault="009A2213" w:rsidP="009A2213">
      <w:pPr>
        <w:spacing w:line="276" w:lineRule="auto"/>
        <w:rPr>
          <w:rFonts w:ascii="Calibri" w:hAnsi="Calibri" w:cs="Calibri"/>
          <w:bCs/>
        </w:rPr>
      </w:pPr>
    </w:p>
    <w:p w14:paraId="336CD8E6" w14:textId="77777777" w:rsidR="009A2213" w:rsidRPr="009A2213" w:rsidRDefault="009A2213" w:rsidP="009A2213">
      <w:pPr>
        <w:spacing w:line="276" w:lineRule="auto"/>
        <w:rPr>
          <w:rFonts w:ascii="Calibri" w:eastAsia="Andale Sans UI" w:hAnsi="Calibri" w:cs="Calibri"/>
          <w:bCs/>
        </w:rPr>
      </w:pPr>
    </w:p>
    <w:p w14:paraId="71C9B589" w14:textId="77777777" w:rsidR="009A2213" w:rsidRPr="009A2213" w:rsidRDefault="009A2213" w:rsidP="009A2213">
      <w:pPr>
        <w:spacing w:line="276" w:lineRule="auto"/>
        <w:rPr>
          <w:rFonts w:ascii="Calibri" w:eastAsia="Andale Sans UI" w:hAnsi="Calibri" w:cs="Calibri"/>
          <w:bCs/>
        </w:rPr>
      </w:pPr>
      <w:r w:rsidRPr="009A2213">
        <w:rPr>
          <w:rFonts w:ascii="Calibri" w:eastAsia="Andale Sans UI" w:hAnsi="Calibri" w:cs="Calibri"/>
          <w:bCs/>
        </w:rPr>
        <w:t>2.5.2 Maksymalna masa poszczególnych rodzajów odpadów i maksymalna łączna masa wszystkich rodzajów odpadów, które mogą być magazynowane w tym samym czasie oraz które mogą być magazynowane w okresie roku</w:t>
      </w:r>
    </w:p>
    <w:p w14:paraId="62463BA2" w14:textId="77777777" w:rsidR="009A2213" w:rsidRPr="009A2213" w:rsidRDefault="009A2213" w:rsidP="009A2213">
      <w:pPr>
        <w:spacing w:line="276" w:lineRule="auto"/>
        <w:rPr>
          <w:rFonts w:ascii="Calibri" w:eastAsia="Andale Sans UI" w:hAnsi="Calibri" w:cs="Calibri"/>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53"/>
        <w:gridCol w:w="1262"/>
        <w:gridCol w:w="3955"/>
        <w:gridCol w:w="1973"/>
        <w:gridCol w:w="1896"/>
      </w:tblGrid>
      <w:tr w:rsidR="009A2213" w:rsidRPr="009A2213" w14:paraId="5822EFB1" w14:textId="77777777" w:rsidTr="00290296">
        <w:trPr>
          <w:cantSplit/>
          <w:trHeight w:val="330"/>
          <w:tblHeader/>
        </w:trPr>
        <w:tc>
          <w:tcPr>
            <w:tcW w:w="294" w:type="pct"/>
            <w:shd w:val="clear" w:color="auto" w:fill="D9D9D9"/>
            <w:vAlign w:val="center"/>
          </w:tcPr>
          <w:p w14:paraId="3B6AA139" w14:textId="77777777" w:rsidR="009A2213" w:rsidRPr="009A2213" w:rsidRDefault="009A2213" w:rsidP="009A2213">
            <w:pPr>
              <w:widowControl w:val="0"/>
              <w:suppressAutoHyphens/>
              <w:autoSpaceDN w:val="0"/>
              <w:ind w:left="-123" w:firstLine="123"/>
              <w:textAlignment w:val="baseline"/>
              <w:rPr>
                <w:rFonts w:ascii="Calibri" w:eastAsia="Arial Unicode MS" w:hAnsi="Calibri" w:cs="Calibri"/>
                <w:b/>
                <w:kern w:val="3"/>
                <w:lang w:eastAsia="pl-PL"/>
              </w:rPr>
            </w:pPr>
            <w:r w:rsidRPr="009A2213">
              <w:rPr>
                <w:rFonts w:ascii="Calibri" w:eastAsia="Arial Unicode MS" w:hAnsi="Calibri" w:cs="Calibri"/>
                <w:b/>
                <w:kern w:val="3"/>
                <w:lang w:eastAsia="pl-PL"/>
              </w:rPr>
              <w:lastRenderedPageBreak/>
              <w:t>Lp.</w:t>
            </w:r>
          </w:p>
        </w:tc>
        <w:tc>
          <w:tcPr>
            <w:tcW w:w="662" w:type="pct"/>
            <w:shd w:val="clear" w:color="auto" w:fill="D9D9D9"/>
            <w:vAlign w:val="center"/>
          </w:tcPr>
          <w:p w14:paraId="04B7ECB7" w14:textId="77777777" w:rsidR="009A2213" w:rsidRPr="009A2213" w:rsidRDefault="009A2213" w:rsidP="009A2213">
            <w:pPr>
              <w:widowControl w:val="0"/>
              <w:suppressAutoHyphens/>
              <w:autoSpaceDN w:val="0"/>
              <w:textAlignment w:val="baseline"/>
              <w:rPr>
                <w:rFonts w:ascii="Calibri" w:eastAsia="Arial Unicode MS" w:hAnsi="Calibri" w:cs="Calibri"/>
                <w:b/>
                <w:color w:val="000000"/>
                <w:kern w:val="3"/>
                <w:lang w:eastAsia="pl-PL"/>
              </w:rPr>
            </w:pPr>
            <w:r w:rsidRPr="009A2213">
              <w:rPr>
                <w:rFonts w:ascii="Calibri" w:eastAsia="Arial Unicode MS" w:hAnsi="Calibri" w:cs="Calibri"/>
                <w:b/>
                <w:color w:val="000000"/>
                <w:kern w:val="3"/>
                <w:lang w:eastAsia="pl-PL"/>
              </w:rPr>
              <w:t>Kod odpadu</w:t>
            </w:r>
          </w:p>
        </w:tc>
        <w:tc>
          <w:tcPr>
            <w:tcW w:w="2059" w:type="pct"/>
            <w:shd w:val="clear" w:color="auto" w:fill="D9D9D9"/>
            <w:vAlign w:val="center"/>
          </w:tcPr>
          <w:p w14:paraId="1F00D644" w14:textId="77777777" w:rsidR="009A2213" w:rsidRPr="009A2213" w:rsidRDefault="009A2213" w:rsidP="009A2213">
            <w:pPr>
              <w:widowControl w:val="0"/>
              <w:suppressAutoHyphens/>
              <w:autoSpaceDN w:val="0"/>
              <w:textAlignment w:val="baseline"/>
              <w:rPr>
                <w:rFonts w:ascii="Calibri" w:eastAsia="Arial Unicode MS" w:hAnsi="Calibri" w:cs="Calibri"/>
                <w:b/>
                <w:color w:val="000000"/>
                <w:kern w:val="3"/>
                <w:lang w:eastAsia="pl-PL"/>
              </w:rPr>
            </w:pPr>
            <w:r w:rsidRPr="009A2213">
              <w:rPr>
                <w:rFonts w:ascii="Calibri" w:eastAsia="Arial Unicode MS" w:hAnsi="Calibri" w:cs="Calibri"/>
                <w:b/>
                <w:color w:val="000000"/>
                <w:kern w:val="3"/>
                <w:lang w:eastAsia="pl-PL"/>
              </w:rPr>
              <w:t>Rodzaj odpadu</w:t>
            </w:r>
          </w:p>
        </w:tc>
        <w:tc>
          <w:tcPr>
            <w:tcW w:w="1030" w:type="pct"/>
            <w:shd w:val="clear" w:color="auto" w:fill="D9D9D9"/>
            <w:vAlign w:val="center"/>
          </w:tcPr>
          <w:p w14:paraId="7E28A18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Maksymalna </w:t>
            </w:r>
          </w:p>
          <w:p w14:paraId="77C8B18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masa odpadów magazynowanych w tym samym czasie [Mg]</w:t>
            </w:r>
          </w:p>
        </w:tc>
        <w:tc>
          <w:tcPr>
            <w:tcW w:w="955" w:type="pct"/>
            <w:shd w:val="clear" w:color="auto" w:fill="D9D9D9"/>
            <w:vAlign w:val="center"/>
          </w:tcPr>
          <w:p w14:paraId="6950200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Maksymalna </w:t>
            </w:r>
          </w:p>
          <w:p w14:paraId="41EA649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masa odpadów magazynowanych </w:t>
            </w:r>
            <w:r w:rsidRPr="009A2213">
              <w:rPr>
                <w:rFonts w:ascii="Calibri" w:hAnsi="Calibri" w:cs="Calibri"/>
                <w:b/>
                <w:lang w:eastAsia="pl-PL"/>
              </w:rPr>
              <w:br/>
              <w:t>w okresie roku [Mg]</w:t>
            </w:r>
          </w:p>
        </w:tc>
      </w:tr>
      <w:tr w:rsidR="009A2213" w:rsidRPr="009A2213" w14:paraId="5D2DEB5E" w14:textId="77777777" w:rsidTr="00290296">
        <w:trPr>
          <w:cantSplit/>
        </w:trPr>
        <w:tc>
          <w:tcPr>
            <w:tcW w:w="294" w:type="pct"/>
            <w:vAlign w:val="center"/>
          </w:tcPr>
          <w:p w14:paraId="4F524187" w14:textId="77777777" w:rsidR="009A2213" w:rsidRPr="009A2213" w:rsidRDefault="009A2213" w:rsidP="009A2213">
            <w:pPr>
              <w:widowControl w:val="0"/>
              <w:numPr>
                <w:ilvl w:val="0"/>
                <w:numId w:val="25"/>
              </w:numPr>
              <w:tabs>
                <w:tab w:val="left" w:pos="360"/>
              </w:tabs>
              <w:suppressAutoHyphens/>
              <w:autoSpaceDN w:val="0"/>
              <w:ind w:left="590" w:hanging="420"/>
              <w:textAlignment w:val="baseline"/>
              <w:rPr>
                <w:rFonts w:ascii="Calibri" w:eastAsia="Arial Unicode MS" w:hAnsi="Calibri" w:cs="Calibri"/>
                <w:kern w:val="3"/>
                <w:lang w:eastAsia="pl-PL"/>
              </w:rPr>
            </w:pPr>
          </w:p>
        </w:tc>
        <w:tc>
          <w:tcPr>
            <w:tcW w:w="662" w:type="pct"/>
            <w:shd w:val="clear" w:color="auto" w:fill="FFFFFF"/>
            <w:vAlign w:val="center"/>
          </w:tcPr>
          <w:p w14:paraId="21A8A4E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2059" w:type="pct"/>
            <w:shd w:val="clear" w:color="auto" w:fill="FFFFFF"/>
            <w:vAlign w:val="center"/>
          </w:tcPr>
          <w:p w14:paraId="5DCBB32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c>
          <w:tcPr>
            <w:tcW w:w="1030" w:type="pct"/>
            <w:shd w:val="clear" w:color="auto" w:fill="FFFFFF"/>
          </w:tcPr>
          <w:p w14:paraId="6AA4823B" w14:textId="77777777" w:rsidR="009A2213" w:rsidRPr="009A2213" w:rsidRDefault="009A2213" w:rsidP="009A2213">
            <w:pPr>
              <w:widowControl w:val="0"/>
              <w:autoSpaceDN w:val="0"/>
              <w:textAlignment w:val="baseline"/>
              <w:rPr>
                <w:rFonts w:ascii="Calibri" w:eastAsia="Calibri" w:hAnsi="Calibri" w:cs="Calibri"/>
              </w:rPr>
            </w:pPr>
            <w:r w:rsidRPr="009A2213">
              <w:rPr>
                <w:rFonts w:ascii="Calibri" w:eastAsia="Calibri" w:hAnsi="Calibri" w:cs="Calibri"/>
              </w:rPr>
              <w:t>450,00</w:t>
            </w:r>
          </w:p>
        </w:tc>
        <w:tc>
          <w:tcPr>
            <w:tcW w:w="955" w:type="pct"/>
            <w:shd w:val="clear" w:color="auto" w:fill="FFFFFF"/>
          </w:tcPr>
          <w:p w14:paraId="442511F0" w14:textId="77777777" w:rsidR="009A2213" w:rsidRPr="009A2213" w:rsidRDefault="009A2213" w:rsidP="009A2213">
            <w:pPr>
              <w:widowControl w:val="0"/>
              <w:autoSpaceDN w:val="0"/>
              <w:textAlignment w:val="baseline"/>
              <w:rPr>
                <w:rFonts w:ascii="Calibri" w:eastAsia="Calibri" w:hAnsi="Calibri" w:cs="Calibri"/>
              </w:rPr>
            </w:pPr>
            <w:r w:rsidRPr="009A2213">
              <w:rPr>
                <w:rFonts w:ascii="Calibri" w:eastAsia="Calibri" w:hAnsi="Calibri" w:cs="Calibri"/>
              </w:rPr>
              <w:t>25 000,00</w:t>
            </w:r>
          </w:p>
        </w:tc>
      </w:tr>
      <w:tr w:rsidR="009A2213" w:rsidRPr="009A2213" w14:paraId="7A2AA077" w14:textId="77777777" w:rsidTr="00290296">
        <w:trPr>
          <w:cantSplit/>
        </w:trPr>
        <w:tc>
          <w:tcPr>
            <w:tcW w:w="294" w:type="pct"/>
            <w:vAlign w:val="center"/>
          </w:tcPr>
          <w:p w14:paraId="45AB646B"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shd w:val="clear" w:color="auto" w:fill="FFFFFF"/>
            <w:vAlign w:val="center"/>
          </w:tcPr>
          <w:p w14:paraId="5B382C9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2059" w:type="pct"/>
            <w:shd w:val="clear" w:color="auto" w:fill="FFFFFF"/>
            <w:vAlign w:val="center"/>
          </w:tcPr>
          <w:p w14:paraId="1513A74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c>
          <w:tcPr>
            <w:tcW w:w="1030" w:type="pct"/>
            <w:shd w:val="clear" w:color="auto" w:fill="FFFFFF"/>
          </w:tcPr>
          <w:p w14:paraId="2E040889" w14:textId="77777777" w:rsidR="009A2213" w:rsidRPr="009A2213" w:rsidRDefault="009A2213" w:rsidP="009A2213">
            <w:pPr>
              <w:widowControl w:val="0"/>
              <w:autoSpaceDN w:val="0"/>
              <w:textAlignment w:val="baseline"/>
              <w:rPr>
                <w:rFonts w:ascii="Calibri" w:eastAsia="Calibri" w:hAnsi="Calibri" w:cs="Calibri"/>
              </w:rPr>
            </w:pPr>
            <w:r w:rsidRPr="009A2213">
              <w:rPr>
                <w:rFonts w:ascii="Calibri" w:eastAsia="Calibri" w:hAnsi="Calibri" w:cs="Calibri"/>
              </w:rPr>
              <w:t>450,00</w:t>
            </w:r>
          </w:p>
        </w:tc>
        <w:tc>
          <w:tcPr>
            <w:tcW w:w="955" w:type="pct"/>
            <w:shd w:val="clear" w:color="auto" w:fill="FFFFFF"/>
          </w:tcPr>
          <w:p w14:paraId="6BC831C7"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35597EBB" w14:textId="77777777" w:rsidTr="00290296">
        <w:trPr>
          <w:cantSplit/>
        </w:trPr>
        <w:tc>
          <w:tcPr>
            <w:tcW w:w="294" w:type="pct"/>
            <w:vAlign w:val="center"/>
          </w:tcPr>
          <w:p w14:paraId="505AFB20"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shd w:val="clear" w:color="auto" w:fill="FFFFFF"/>
            <w:vAlign w:val="center"/>
          </w:tcPr>
          <w:p w14:paraId="4D60EB3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03 01 05</w:t>
            </w:r>
          </w:p>
        </w:tc>
        <w:tc>
          <w:tcPr>
            <w:tcW w:w="2059" w:type="pct"/>
            <w:shd w:val="clear" w:color="auto" w:fill="FFFFFF"/>
            <w:vAlign w:val="center"/>
          </w:tcPr>
          <w:p w14:paraId="1A2D839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t>
            </w:r>
          </w:p>
          <w:p w14:paraId="5F1DF81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03 01 04</w:t>
            </w:r>
          </w:p>
        </w:tc>
        <w:tc>
          <w:tcPr>
            <w:tcW w:w="1030" w:type="pct"/>
            <w:shd w:val="clear" w:color="auto" w:fill="FFFFFF"/>
          </w:tcPr>
          <w:p w14:paraId="1BC29791"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133D6507"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223764E9" w14:textId="77777777" w:rsidTr="00290296">
        <w:trPr>
          <w:cantSplit/>
        </w:trPr>
        <w:tc>
          <w:tcPr>
            <w:tcW w:w="294" w:type="pct"/>
            <w:vAlign w:val="center"/>
          </w:tcPr>
          <w:p w14:paraId="455FA6D2"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shd w:val="clear" w:color="auto" w:fill="FFFFFF"/>
            <w:vAlign w:val="center"/>
          </w:tcPr>
          <w:p w14:paraId="018FACC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2059" w:type="pct"/>
            <w:shd w:val="clear" w:color="auto" w:fill="FFFFFF"/>
            <w:vAlign w:val="center"/>
          </w:tcPr>
          <w:p w14:paraId="7FE4ADC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t>
            </w:r>
          </w:p>
          <w:p w14:paraId="02EC8B5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03 01 04 z wyłączeniem trocin, wiórów, ścinek pochodzących z obróbki płyt wiórowych i forniru</w:t>
            </w:r>
          </w:p>
        </w:tc>
        <w:tc>
          <w:tcPr>
            <w:tcW w:w="1030" w:type="pct"/>
            <w:shd w:val="clear" w:color="auto" w:fill="FFFFFF"/>
          </w:tcPr>
          <w:p w14:paraId="47A9220D"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3E8C2A16"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635F5FE9" w14:textId="77777777" w:rsidTr="00290296">
        <w:trPr>
          <w:cantSplit/>
        </w:trPr>
        <w:tc>
          <w:tcPr>
            <w:tcW w:w="294" w:type="pct"/>
            <w:vAlign w:val="center"/>
          </w:tcPr>
          <w:p w14:paraId="42270D18"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shd w:val="clear" w:color="auto" w:fill="FFFFFF"/>
            <w:vAlign w:val="center"/>
          </w:tcPr>
          <w:p w14:paraId="6F2E326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03 01 99</w:t>
            </w:r>
          </w:p>
        </w:tc>
        <w:tc>
          <w:tcPr>
            <w:tcW w:w="2059" w:type="pct"/>
            <w:shd w:val="clear" w:color="auto" w:fill="FFFFFF"/>
            <w:vAlign w:val="center"/>
          </w:tcPr>
          <w:p w14:paraId="5A4F72D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Inne niewymienione odpady</w:t>
            </w:r>
          </w:p>
        </w:tc>
        <w:tc>
          <w:tcPr>
            <w:tcW w:w="1030" w:type="pct"/>
            <w:shd w:val="clear" w:color="auto" w:fill="FFFFFF"/>
          </w:tcPr>
          <w:p w14:paraId="34F5F747"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5B1C2FB7"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67716ED8" w14:textId="77777777" w:rsidTr="00290296">
        <w:trPr>
          <w:cantSplit/>
        </w:trPr>
        <w:tc>
          <w:tcPr>
            <w:tcW w:w="294" w:type="pct"/>
            <w:vAlign w:val="center"/>
          </w:tcPr>
          <w:p w14:paraId="5CEF6514"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shd w:val="clear" w:color="auto" w:fill="FFFFFF"/>
            <w:vAlign w:val="center"/>
          </w:tcPr>
          <w:p w14:paraId="67059EA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2059" w:type="pct"/>
            <w:shd w:val="clear" w:color="auto" w:fill="FFFFFF"/>
            <w:vAlign w:val="center"/>
          </w:tcPr>
          <w:p w14:paraId="5DA39C0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c>
          <w:tcPr>
            <w:tcW w:w="1030" w:type="pct"/>
            <w:shd w:val="clear" w:color="auto" w:fill="FFFFFF"/>
          </w:tcPr>
          <w:p w14:paraId="68A6411D"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4D1CDDAF"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21FDD499" w14:textId="77777777" w:rsidTr="00290296">
        <w:trPr>
          <w:cantSplit/>
        </w:trPr>
        <w:tc>
          <w:tcPr>
            <w:tcW w:w="294" w:type="pct"/>
            <w:vAlign w:val="center"/>
          </w:tcPr>
          <w:p w14:paraId="05B6405F" w14:textId="77777777" w:rsidR="009A2213" w:rsidRPr="009A2213" w:rsidRDefault="009A2213" w:rsidP="009A2213">
            <w:pPr>
              <w:pStyle w:val="Akapitzlist"/>
              <w:widowControl w:val="0"/>
              <w:numPr>
                <w:ilvl w:val="0"/>
                <w:numId w:val="25"/>
              </w:numPr>
              <w:suppressAutoHyphens/>
              <w:autoSpaceDN w:val="0"/>
              <w:spacing w:before="120" w:after="200" w:line="276" w:lineRule="auto"/>
              <w:ind w:left="530"/>
              <w:textAlignment w:val="baseline"/>
              <w:rPr>
                <w:rFonts w:ascii="Calibri" w:eastAsia="Arial Unicode MS" w:hAnsi="Calibri" w:cs="Calibri"/>
                <w:kern w:val="3"/>
                <w:lang w:eastAsia="pl-PL"/>
              </w:rPr>
            </w:pPr>
          </w:p>
        </w:tc>
        <w:tc>
          <w:tcPr>
            <w:tcW w:w="662" w:type="pct"/>
            <w:shd w:val="clear" w:color="auto" w:fill="FFFFFF"/>
            <w:vAlign w:val="center"/>
          </w:tcPr>
          <w:p w14:paraId="3BD01F3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2059" w:type="pct"/>
            <w:shd w:val="clear" w:color="auto" w:fill="FFFFFF"/>
            <w:vAlign w:val="center"/>
          </w:tcPr>
          <w:p w14:paraId="3A49EB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c>
          <w:tcPr>
            <w:tcW w:w="1030" w:type="pct"/>
            <w:shd w:val="clear" w:color="auto" w:fill="FFFFFF"/>
          </w:tcPr>
          <w:p w14:paraId="40DE5C03"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2D7CA620"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608EAF4F" w14:textId="77777777" w:rsidTr="00290296">
        <w:trPr>
          <w:cantSplit/>
        </w:trPr>
        <w:tc>
          <w:tcPr>
            <w:tcW w:w="294" w:type="pct"/>
            <w:vAlign w:val="center"/>
          </w:tcPr>
          <w:p w14:paraId="21D1A330"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vAlign w:val="center"/>
          </w:tcPr>
          <w:p w14:paraId="026E255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2059" w:type="pct"/>
            <w:vAlign w:val="center"/>
          </w:tcPr>
          <w:p w14:paraId="569BE16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Organiczne odpady inne niż wymienione </w:t>
            </w:r>
          </w:p>
          <w:p w14:paraId="352257D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16 03 05, 16 03 80 to jest nie zawierające substancji niebezpiecznych</w:t>
            </w:r>
          </w:p>
          <w:p w14:paraId="019027B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odpady drewniane</w:t>
            </w:r>
          </w:p>
        </w:tc>
        <w:tc>
          <w:tcPr>
            <w:tcW w:w="1030" w:type="pct"/>
            <w:shd w:val="clear" w:color="auto" w:fill="FFFFFF"/>
          </w:tcPr>
          <w:p w14:paraId="1250B788"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3D9D8F49"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448F92CB" w14:textId="77777777" w:rsidTr="00290296">
        <w:trPr>
          <w:cantSplit/>
        </w:trPr>
        <w:tc>
          <w:tcPr>
            <w:tcW w:w="294" w:type="pct"/>
            <w:vAlign w:val="center"/>
          </w:tcPr>
          <w:p w14:paraId="5CE84C4E"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vAlign w:val="center"/>
          </w:tcPr>
          <w:p w14:paraId="56C427A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2059" w:type="pct"/>
            <w:vAlign w:val="center"/>
          </w:tcPr>
          <w:p w14:paraId="3E32DB6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t>
            </w:r>
          </w:p>
          <w:p w14:paraId="4019050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16 82 01</w:t>
            </w:r>
          </w:p>
        </w:tc>
        <w:tc>
          <w:tcPr>
            <w:tcW w:w="1030" w:type="pct"/>
            <w:shd w:val="clear" w:color="auto" w:fill="FFFFFF"/>
          </w:tcPr>
          <w:p w14:paraId="1AE26689"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7A8467D0"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21ACBF04" w14:textId="77777777" w:rsidTr="00290296">
        <w:trPr>
          <w:cantSplit/>
        </w:trPr>
        <w:tc>
          <w:tcPr>
            <w:tcW w:w="294" w:type="pct"/>
            <w:vAlign w:val="center"/>
          </w:tcPr>
          <w:p w14:paraId="52FF55E1"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vAlign w:val="center"/>
          </w:tcPr>
          <w:p w14:paraId="288E744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17 02 01</w:t>
            </w:r>
          </w:p>
        </w:tc>
        <w:tc>
          <w:tcPr>
            <w:tcW w:w="2059" w:type="pct"/>
            <w:vAlign w:val="center"/>
          </w:tcPr>
          <w:p w14:paraId="7C10867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w:t>
            </w:r>
          </w:p>
        </w:tc>
        <w:tc>
          <w:tcPr>
            <w:tcW w:w="1030" w:type="pct"/>
            <w:shd w:val="clear" w:color="auto" w:fill="FFFFFF"/>
          </w:tcPr>
          <w:p w14:paraId="21034A90"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16504D28"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0F4FC4AF" w14:textId="77777777" w:rsidTr="00290296">
        <w:trPr>
          <w:cantSplit/>
        </w:trPr>
        <w:tc>
          <w:tcPr>
            <w:tcW w:w="294" w:type="pct"/>
            <w:vAlign w:val="center"/>
          </w:tcPr>
          <w:p w14:paraId="7B28BADD"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vAlign w:val="center"/>
          </w:tcPr>
          <w:p w14:paraId="6495BC4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17 02 01</w:t>
            </w:r>
          </w:p>
        </w:tc>
        <w:tc>
          <w:tcPr>
            <w:tcW w:w="2059" w:type="pct"/>
            <w:vAlign w:val="center"/>
          </w:tcPr>
          <w:p w14:paraId="5F63C8C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 niezanieczyszczone impregnatami i powłokami ochronnymi</w:t>
            </w:r>
          </w:p>
        </w:tc>
        <w:tc>
          <w:tcPr>
            <w:tcW w:w="1030" w:type="pct"/>
            <w:shd w:val="clear" w:color="auto" w:fill="FFFFFF"/>
          </w:tcPr>
          <w:p w14:paraId="121A58DB"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17CF85E1"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3784D94B" w14:textId="77777777" w:rsidTr="00290296">
        <w:trPr>
          <w:cantSplit/>
        </w:trPr>
        <w:tc>
          <w:tcPr>
            <w:tcW w:w="294" w:type="pct"/>
            <w:vAlign w:val="center"/>
          </w:tcPr>
          <w:p w14:paraId="02392D0B" w14:textId="77777777" w:rsidR="009A2213" w:rsidRPr="009A2213" w:rsidRDefault="009A2213" w:rsidP="009A2213">
            <w:pPr>
              <w:widowControl w:val="0"/>
              <w:numPr>
                <w:ilvl w:val="0"/>
                <w:numId w:val="25"/>
              </w:numPr>
              <w:suppressAutoHyphens/>
              <w:autoSpaceDN w:val="0"/>
              <w:ind w:hanging="559"/>
              <w:textAlignment w:val="baseline"/>
              <w:rPr>
                <w:rFonts w:ascii="Calibri" w:eastAsia="Arial Unicode MS" w:hAnsi="Calibri" w:cs="Calibri"/>
                <w:kern w:val="3"/>
                <w:lang w:eastAsia="pl-PL"/>
              </w:rPr>
            </w:pPr>
          </w:p>
        </w:tc>
        <w:tc>
          <w:tcPr>
            <w:tcW w:w="662" w:type="pct"/>
            <w:vAlign w:val="center"/>
          </w:tcPr>
          <w:p w14:paraId="6681ACB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2059" w:type="pct"/>
            <w:vAlign w:val="center"/>
          </w:tcPr>
          <w:p w14:paraId="17CB479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t>
            </w:r>
          </w:p>
          <w:p w14:paraId="6C86404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19 12 06</w:t>
            </w:r>
          </w:p>
        </w:tc>
        <w:tc>
          <w:tcPr>
            <w:tcW w:w="1030" w:type="pct"/>
            <w:shd w:val="clear" w:color="auto" w:fill="FFFFFF"/>
          </w:tcPr>
          <w:p w14:paraId="755D98A5" w14:textId="77777777" w:rsidR="009A2213" w:rsidRPr="009A2213" w:rsidRDefault="009A2213" w:rsidP="009A2213">
            <w:pPr>
              <w:rPr>
                <w:rFonts w:ascii="Calibri" w:hAnsi="Calibri" w:cs="Calibri"/>
              </w:rPr>
            </w:pPr>
            <w:r w:rsidRPr="009A2213">
              <w:rPr>
                <w:rFonts w:ascii="Calibri" w:eastAsia="Calibri" w:hAnsi="Calibri" w:cs="Calibri"/>
              </w:rPr>
              <w:t>450,00</w:t>
            </w:r>
          </w:p>
        </w:tc>
        <w:tc>
          <w:tcPr>
            <w:tcW w:w="955" w:type="pct"/>
            <w:shd w:val="clear" w:color="auto" w:fill="FFFFFF"/>
          </w:tcPr>
          <w:p w14:paraId="22B5E7A8" w14:textId="77777777" w:rsidR="009A2213" w:rsidRPr="009A2213" w:rsidRDefault="009A2213" w:rsidP="009A2213">
            <w:pPr>
              <w:rPr>
                <w:rFonts w:ascii="Calibri" w:hAnsi="Calibri" w:cs="Calibri"/>
              </w:rPr>
            </w:pPr>
            <w:r w:rsidRPr="009A2213">
              <w:rPr>
                <w:rFonts w:ascii="Calibri" w:eastAsia="Calibri" w:hAnsi="Calibri" w:cs="Calibri"/>
              </w:rPr>
              <w:t>25 000,00</w:t>
            </w:r>
          </w:p>
        </w:tc>
      </w:tr>
      <w:tr w:rsidR="009A2213" w:rsidRPr="009A2213" w14:paraId="5DC26A86" w14:textId="77777777" w:rsidTr="00290296">
        <w:trPr>
          <w:cantSplit/>
          <w:trHeight w:val="412"/>
        </w:trPr>
        <w:tc>
          <w:tcPr>
            <w:tcW w:w="3015" w:type="pct"/>
            <w:gridSpan w:val="3"/>
            <w:shd w:val="clear" w:color="auto" w:fill="E7E6E6" w:themeFill="background2"/>
            <w:vAlign w:val="center"/>
          </w:tcPr>
          <w:p w14:paraId="7E90F419"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t>Maksymalna łączna masa wszystkich rodzajów odpadów, które mogą być magazynowane w tym samym czasie</w:t>
            </w:r>
          </w:p>
        </w:tc>
        <w:tc>
          <w:tcPr>
            <w:tcW w:w="1985" w:type="pct"/>
            <w:gridSpan w:val="2"/>
            <w:shd w:val="clear" w:color="auto" w:fill="E7E6E6" w:themeFill="background2"/>
            <w:vAlign w:val="center"/>
          </w:tcPr>
          <w:p w14:paraId="19F16BD4" w14:textId="77777777" w:rsidR="009A2213" w:rsidRPr="009A2213" w:rsidRDefault="009A2213" w:rsidP="009A2213">
            <w:pPr>
              <w:rPr>
                <w:rFonts w:ascii="Calibri" w:eastAsia="Times New Roman" w:hAnsi="Calibri" w:cs="Calibri"/>
                <w:b/>
                <w:lang w:eastAsia="pl-PL"/>
              </w:rPr>
            </w:pPr>
            <w:r w:rsidRPr="009A2213">
              <w:rPr>
                <w:rFonts w:ascii="Calibri" w:eastAsia="Times New Roman" w:hAnsi="Calibri" w:cs="Calibri"/>
                <w:b/>
                <w:lang w:eastAsia="pl-PL"/>
              </w:rPr>
              <w:t>450,00 Mg</w:t>
            </w:r>
          </w:p>
        </w:tc>
      </w:tr>
      <w:tr w:rsidR="009A2213" w:rsidRPr="009A2213" w14:paraId="49E4F490" w14:textId="77777777" w:rsidTr="00290296">
        <w:trPr>
          <w:cantSplit/>
          <w:trHeight w:val="411"/>
        </w:trPr>
        <w:tc>
          <w:tcPr>
            <w:tcW w:w="3015" w:type="pct"/>
            <w:gridSpan w:val="3"/>
            <w:shd w:val="clear" w:color="auto" w:fill="E7E6E6" w:themeFill="background2"/>
            <w:vAlign w:val="center"/>
          </w:tcPr>
          <w:p w14:paraId="067D6D9A"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lastRenderedPageBreak/>
              <w:t>Maksymalna łączna masa wszystkich rodzajów odpadów, które mogą być magazynowane w okresie roku</w:t>
            </w:r>
          </w:p>
        </w:tc>
        <w:tc>
          <w:tcPr>
            <w:tcW w:w="1985" w:type="pct"/>
            <w:gridSpan w:val="2"/>
            <w:shd w:val="clear" w:color="auto" w:fill="E7E6E6" w:themeFill="background2"/>
            <w:vAlign w:val="center"/>
          </w:tcPr>
          <w:p w14:paraId="14E25509" w14:textId="77777777" w:rsidR="009A2213" w:rsidRPr="009A2213" w:rsidRDefault="009A2213" w:rsidP="009A2213">
            <w:pPr>
              <w:rPr>
                <w:rFonts w:ascii="Calibri" w:eastAsia="Times New Roman" w:hAnsi="Calibri" w:cs="Calibri"/>
                <w:b/>
                <w:lang w:eastAsia="pl-PL"/>
              </w:rPr>
            </w:pPr>
            <w:r w:rsidRPr="009A2213">
              <w:rPr>
                <w:rFonts w:ascii="Calibri" w:eastAsia="Times New Roman" w:hAnsi="Calibri" w:cs="Calibri"/>
                <w:b/>
                <w:lang w:eastAsia="pl-PL"/>
              </w:rPr>
              <w:t>25 000,00 Mg</w:t>
            </w:r>
          </w:p>
        </w:tc>
      </w:tr>
    </w:tbl>
    <w:p w14:paraId="6F871E4A" w14:textId="77777777" w:rsidR="009A2213" w:rsidRPr="009A2213" w:rsidRDefault="009A2213" w:rsidP="009A2213">
      <w:pPr>
        <w:spacing w:line="276" w:lineRule="auto"/>
        <w:rPr>
          <w:rFonts w:ascii="Calibri" w:eastAsia="SimSun" w:hAnsi="Calibri" w:cs="Calibri"/>
          <w:bCs/>
          <w:lang w:eastAsia="pl-PL"/>
        </w:rPr>
      </w:pPr>
    </w:p>
    <w:p w14:paraId="2DA1DEE4"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r w:rsidRPr="009A2213">
        <w:rPr>
          <w:rFonts w:ascii="Calibri" w:eastAsia="SimSun" w:hAnsi="Calibri" w:cs="Calibri"/>
          <w:bCs/>
          <w:lang w:eastAsia="pl-PL"/>
        </w:rPr>
        <w:t xml:space="preserve">2.5.3. 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 – </w:t>
      </w:r>
      <w:r w:rsidRPr="009A2213">
        <w:rPr>
          <w:rFonts w:ascii="Calibri" w:eastAsia="SimSun" w:hAnsi="Calibri" w:cs="Calibri"/>
          <w:b/>
          <w:bCs/>
          <w:lang w:eastAsia="pl-PL"/>
        </w:rPr>
        <w:t>1161,60 Mg</w:t>
      </w:r>
      <w:r w:rsidRPr="009A2213">
        <w:rPr>
          <w:rFonts w:ascii="Calibri" w:eastAsia="SimSun" w:hAnsi="Calibri" w:cs="Calibri"/>
          <w:bCs/>
          <w:lang w:eastAsia="pl-PL"/>
        </w:rPr>
        <w:t>, w tym: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565"/>
        <w:gridCol w:w="4678"/>
      </w:tblGrid>
      <w:tr w:rsidR="009A2213" w:rsidRPr="009A2213" w14:paraId="5CF4BDF4" w14:textId="77777777" w:rsidTr="00290296">
        <w:trPr>
          <w:cantSplit/>
          <w:trHeight w:val="485"/>
          <w:tblHeader/>
        </w:trPr>
        <w:tc>
          <w:tcPr>
            <w:tcW w:w="533" w:type="dxa"/>
            <w:shd w:val="clear" w:color="auto" w:fill="D9D9D9"/>
            <w:vAlign w:val="center"/>
          </w:tcPr>
          <w:p w14:paraId="35F09AC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4565" w:type="dxa"/>
            <w:shd w:val="clear" w:color="auto" w:fill="D9D9D9"/>
            <w:vAlign w:val="center"/>
          </w:tcPr>
          <w:p w14:paraId="6A6ECF3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Miejsce magazynowania</w:t>
            </w:r>
          </w:p>
        </w:tc>
        <w:tc>
          <w:tcPr>
            <w:tcW w:w="4678" w:type="dxa"/>
            <w:shd w:val="clear" w:color="auto" w:fill="D9D9D9"/>
            <w:vAlign w:val="center"/>
          </w:tcPr>
          <w:p w14:paraId="38101B5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bCs/>
                <w:lang w:eastAsia="pl-PL"/>
              </w:rPr>
              <w:t>Największa masa odpadów, które mogłyby być magazynowane w tym samym czasie [Mg]</w:t>
            </w:r>
          </w:p>
        </w:tc>
      </w:tr>
      <w:tr w:rsidR="009A2213" w:rsidRPr="009A2213" w14:paraId="1ADDBEBD" w14:textId="77777777" w:rsidTr="00290296">
        <w:trPr>
          <w:cantSplit/>
          <w:trHeight w:val="340"/>
        </w:trPr>
        <w:tc>
          <w:tcPr>
            <w:tcW w:w="533" w:type="dxa"/>
            <w:shd w:val="clear" w:color="auto" w:fill="D9D9D9"/>
            <w:vAlign w:val="center"/>
          </w:tcPr>
          <w:p w14:paraId="34281714"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vAlign w:val="center"/>
          </w:tcPr>
          <w:p w14:paraId="010A212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Boks M1</w:t>
            </w:r>
          </w:p>
        </w:tc>
        <w:tc>
          <w:tcPr>
            <w:tcW w:w="4678" w:type="dxa"/>
            <w:vAlign w:val="center"/>
          </w:tcPr>
          <w:p w14:paraId="7CA6823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158,40</w:t>
            </w:r>
            <w:r w:rsidRPr="009A2213">
              <w:rPr>
                <w:rFonts w:ascii="Calibri" w:hAnsi="Calibri" w:cs="Calibri"/>
                <w:bCs/>
                <w:vertAlign w:val="superscript"/>
              </w:rPr>
              <w:t>1)</w:t>
            </w:r>
          </w:p>
        </w:tc>
      </w:tr>
      <w:tr w:rsidR="009A2213" w:rsidRPr="009A2213" w14:paraId="7E956707" w14:textId="77777777" w:rsidTr="00290296">
        <w:trPr>
          <w:cantSplit/>
          <w:trHeight w:val="340"/>
        </w:trPr>
        <w:tc>
          <w:tcPr>
            <w:tcW w:w="533" w:type="dxa"/>
            <w:shd w:val="clear" w:color="auto" w:fill="D9D9D9"/>
            <w:vAlign w:val="center"/>
          </w:tcPr>
          <w:p w14:paraId="47EB205E"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22458979" w14:textId="77777777" w:rsidR="009A2213" w:rsidRPr="009A2213" w:rsidRDefault="009A2213" w:rsidP="009A2213">
            <w:pPr>
              <w:rPr>
                <w:rFonts w:ascii="Calibri" w:hAnsi="Calibri" w:cs="Calibri"/>
              </w:rPr>
            </w:pPr>
            <w:r w:rsidRPr="009A2213">
              <w:rPr>
                <w:rFonts w:ascii="Calibri" w:hAnsi="Calibri" w:cs="Calibri"/>
                <w:lang w:eastAsia="pl-PL"/>
              </w:rPr>
              <w:t>Boks M2</w:t>
            </w:r>
          </w:p>
        </w:tc>
        <w:tc>
          <w:tcPr>
            <w:tcW w:w="4678" w:type="dxa"/>
          </w:tcPr>
          <w:p w14:paraId="60B799D5" w14:textId="77777777" w:rsidR="009A2213" w:rsidRPr="009A2213" w:rsidRDefault="009A2213" w:rsidP="009A2213">
            <w:pPr>
              <w:rPr>
                <w:rFonts w:ascii="Calibri" w:hAnsi="Calibri" w:cs="Calibri"/>
              </w:rPr>
            </w:pPr>
            <w:r w:rsidRPr="009A2213">
              <w:rPr>
                <w:rFonts w:ascii="Calibri" w:hAnsi="Calibri" w:cs="Calibri"/>
                <w:lang w:eastAsia="pl-PL"/>
              </w:rPr>
              <w:t>158,40</w:t>
            </w:r>
            <w:r w:rsidRPr="009A2213">
              <w:rPr>
                <w:rFonts w:ascii="Calibri" w:hAnsi="Calibri" w:cs="Calibri"/>
                <w:bCs/>
                <w:vertAlign w:val="superscript"/>
              </w:rPr>
              <w:t>1)</w:t>
            </w:r>
          </w:p>
        </w:tc>
      </w:tr>
      <w:tr w:rsidR="009A2213" w:rsidRPr="009A2213" w14:paraId="0E45C469" w14:textId="77777777" w:rsidTr="00290296">
        <w:trPr>
          <w:cantSplit/>
          <w:trHeight w:val="340"/>
        </w:trPr>
        <w:tc>
          <w:tcPr>
            <w:tcW w:w="533" w:type="dxa"/>
            <w:shd w:val="clear" w:color="auto" w:fill="D9D9D9"/>
            <w:vAlign w:val="center"/>
          </w:tcPr>
          <w:p w14:paraId="449E71E7"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0D847639" w14:textId="77777777" w:rsidR="009A2213" w:rsidRPr="009A2213" w:rsidRDefault="009A2213" w:rsidP="009A2213">
            <w:pPr>
              <w:rPr>
                <w:rFonts w:ascii="Calibri" w:hAnsi="Calibri" w:cs="Calibri"/>
              </w:rPr>
            </w:pPr>
            <w:r w:rsidRPr="009A2213">
              <w:rPr>
                <w:rFonts w:ascii="Calibri" w:hAnsi="Calibri" w:cs="Calibri"/>
                <w:lang w:eastAsia="pl-PL"/>
              </w:rPr>
              <w:t>Boks M3</w:t>
            </w:r>
          </w:p>
        </w:tc>
        <w:tc>
          <w:tcPr>
            <w:tcW w:w="4678" w:type="dxa"/>
          </w:tcPr>
          <w:p w14:paraId="2DB8313D" w14:textId="77777777" w:rsidR="009A2213" w:rsidRPr="009A2213" w:rsidRDefault="009A2213" w:rsidP="009A2213">
            <w:pPr>
              <w:rPr>
                <w:rFonts w:ascii="Calibri" w:hAnsi="Calibri" w:cs="Calibri"/>
              </w:rPr>
            </w:pPr>
            <w:r w:rsidRPr="009A2213">
              <w:rPr>
                <w:rFonts w:ascii="Calibri" w:hAnsi="Calibri" w:cs="Calibri"/>
                <w:lang w:eastAsia="pl-PL"/>
              </w:rPr>
              <w:t>158,40</w:t>
            </w:r>
            <w:r w:rsidRPr="009A2213">
              <w:rPr>
                <w:rFonts w:ascii="Calibri" w:hAnsi="Calibri" w:cs="Calibri"/>
                <w:bCs/>
                <w:vertAlign w:val="superscript"/>
              </w:rPr>
              <w:t>1)</w:t>
            </w:r>
          </w:p>
        </w:tc>
      </w:tr>
      <w:tr w:rsidR="009A2213" w:rsidRPr="009A2213" w14:paraId="74B20139" w14:textId="77777777" w:rsidTr="00290296">
        <w:trPr>
          <w:cantSplit/>
          <w:trHeight w:val="340"/>
        </w:trPr>
        <w:tc>
          <w:tcPr>
            <w:tcW w:w="533" w:type="dxa"/>
            <w:shd w:val="clear" w:color="auto" w:fill="D9D9D9"/>
            <w:vAlign w:val="center"/>
          </w:tcPr>
          <w:p w14:paraId="258C9C0E"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1E4B897F" w14:textId="77777777" w:rsidR="009A2213" w:rsidRPr="009A2213" w:rsidRDefault="009A2213" w:rsidP="009A2213">
            <w:pPr>
              <w:rPr>
                <w:rFonts w:ascii="Calibri" w:hAnsi="Calibri" w:cs="Calibri"/>
              </w:rPr>
            </w:pPr>
            <w:r w:rsidRPr="009A2213">
              <w:rPr>
                <w:rFonts w:ascii="Calibri" w:hAnsi="Calibri" w:cs="Calibri"/>
                <w:lang w:eastAsia="pl-PL"/>
              </w:rPr>
              <w:t>Boks M4</w:t>
            </w:r>
          </w:p>
        </w:tc>
        <w:tc>
          <w:tcPr>
            <w:tcW w:w="4678" w:type="dxa"/>
          </w:tcPr>
          <w:p w14:paraId="52E6A0C2" w14:textId="77777777" w:rsidR="009A2213" w:rsidRPr="009A2213" w:rsidRDefault="009A2213" w:rsidP="009A2213">
            <w:pPr>
              <w:rPr>
                <w:rFonts w:ascii="Calibri" w:hAnsi="Calibri" w:cs="Calibri"/>
              </w:rPr>
            </w:pPr>
            <w:r w:rsidRPr="009A2213">
              <w:rPr>
                <w:rFonts w:ascii="Calibri" w:hAnsi="Calibri" w:cs="Calibri"/>
                <w:lang w:eastAsia="pl-PL"/>
              </w:rPr>
              <w:t>158,40</w:t>
            </w:r>
            <w:r w:rsidRPr="009A2213">
              <w:rPr>
                <w:rFonts w:ascii="Calibri" w:hAnsi="Calibri" w:cs="Calibri"/>
                <w:bCs/>
                <w:vertAlign w:val="superscript"/>
              </w:rPr>
              <w:t>1)</w:t>
            </w:r>
          </w:p>
        </w:tc>
      </w:tr>
      <w:tr w:rsidR="009A2213" w:rsidRPr="009A2213" w14:paraId="5AD824F1" w14:textId="77777777" w:rsidTr="00290296">
        <w:trPr>
          <w:cantSplit/>
          <w:trHeight w:val="340"/>
        </w:trPr>
        <w:tc>
          <w:tcPr>
            <w:tcW w:w="533" w:type="dxa"/>
            <w:shd w:val="clear" w:color="auto" w:fill="D9D9D9"/>
            <w:vAlign w:val="center"/>
          </w:tcPr>
          <w:p w14:paraId="6BE5E43C"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6D71CDCD" w14:textId="77777777" w:rsidR="009A2213" w:rsidRPr="009A2213" w:rsidRDefault="009A2213" w:rsidP="009A2213">
            <w:pPr>
              <w:rPr>
                <w:rFonts w:ascii="Calibri" w:hAnsi="Calibri" w:cs="Calibri"/>
              </w:rPr>
            </w:pPr>
            <w:r w:rsidRPr="009A2213">
              <w:rPr>
                <w:rFonts w:ascii="Calibri" w:hAnsi="Calibri" w:cs="Calibri"/>
                <w:lang w:eastAsia="pl-PL"/>
              </w:rPr>
              <w:t>Boks M5</w:t>
            </w:r>
          </w:p>
        </w:tc>
        <w:tc>
          <w:tcPr>
            <w:tcW w:w="4678" w:type="dxa"/>
            <w:vAlign w:val="center"/>
          </w:tcPr>
          <w:p w14:paraId="41F122F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264,00</w:t>
            </w:r>
            <w:r w:rsidRPr="009A2213">
              <w:rPr>
                <w:rFonts w:ascii="Calibri" w:hAnsi="Calibri" w:cs="Calibri"/>
                <w:bCs/>
                <w:vertAlign w:val="superscript"/>
              </w:rPr>
              <w:t>1)</w:t>
            </w:r>
          </w:p>
        </w:tc>
      </w:tr>
      <w:tr w:rsidR="009A2213" w:rsidRPr="009A2213" w14:paraId="530D9BDF" w14:textId="77777777" w:rsidTr="00290296">
        <w:trPr>
          <w:cantSplit/>
          <w:trHeight w:val="340"/>
        </w:trPr>
        <w:tc>
          <w:tcPr>
            <w:tcW w:w="533" w:type="dxa"/>
            <w:shd w:val="clear" w:color="auto" w:fill="D9D9D9"/>
            <w:vAlign w:val="center"/>
          </w:tcPr>
          <w:p w14:paraId="310E1402" w14:textId="77777777" w:rsidR="009A2213" w:rsidRPr="009A2213" w:rsidRDefault="009A2213" w:rsidP="009A2213">
            <w:pPr>
              <w:numPr>
                <w:ilvl w:val="0"/>
                <w:numId w:val="16"/>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04225E22" w14:textId="77777777" w:rsidR="009A2213" w:rsidRPr="009A2213" w:rsidRDefault="009A2213" w:rsidP="009A2213">
            <w:pPr>
              <w:rPr>
                <w:rFonts w:ascii="Calibri" w:hAnsi="Calibri" w:cs="Calibri"/>
                <w:lang w:eastAsia="pl-PL"/>
              </w:rPr>
            </w:pPr>
            <w:r w:rsidRPr="009A2213">
              <w:rPr>
                <w:rFonts w:ascii="Calibri" w:hAnsi="Calibri" w:cs="Calibri"/>
                <w:lang w:eastAsia="pl-PL"/>
              </w:rPr>
              <w:t>Boks M6</w:t>
            </w:r>
          </w:p>
        </w:tc>
        <w:tc>
          <w:tcPr>
            <w:tcW w:w="4678" w:type="dxa"/>
            <w:vAlign w:val="center"/>
          </w:tcPr>
          <w:p w14:paraId="3581E3D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264,00</w:t>
            </w:r>
            <w:r w:rsidRPr="009A2213">
              <w:rPr>
                <w:rFonts w:ascii="Calibri" w:hAnsi="Calibri" w:cs="Calibri"/>
                <w:bCs/>
                <w:vertAlign w:val="superscript"/>
              </w:rPr>
              <w:t>1)</w:t>
            </w:r>
          </w:p>
        </w:tc>
      </w:tr>
    </w:tbl>
    <w:p w14:paraId="4C2196C6"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r w:rsidRPr="009A2213">
        <w:rPr>
          <w:rFonts w:ascii="Calibri" w:hAnsi="Calibri" w:cs="Calibri"/>
          <w:bCs/>
          <w:vertAlign w:val="superscript"/>
        </w:rPr>
        <w:t>1)</w:t>
      </w:r>
      <w:r w:rsidRPr="009A2213">
        <w:rPr>
          <w:rFonts w:ascii="Calibri" w:hAnsi="Calibri" w:cs="Calibri"/>
          <w:bCs/>
        </w:rPr>
        <w:t xml:space="preserve"> Największa masa jest wskazana łącznie dla odpadów przetwarzanych i zbieranych.</w:t>
      </w:r>
    </w:p>
    <w:p w14:paraId="3FA1FED3"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p>
    <w:p w14:paraId="44B9B6C6"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p>
    <w:p w14:paraId="23A5A6C5"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p>
    <w:p w14:paraId="24FB8911" w14:textId="77777777" w:rsidR="009A2213" w:rsidRPr="009A2213" w:rsidRDefault="009A2213" w:rsidP="009A2213">
      <w:pPr>
        <w:tabs>
          <w:tab w:val="left" w:pos="142"/>
          <w:tab w:val="left" w:pos="426"/>
        </w:tabs>
        <w:spacing w:line="276" w:lineRule="auto"/>
        <w:rPr>
          <w:rFonts w:ascii="Calibri" w:eastAsia="SimSun" w:hAnsi="Calibri" w:cs="Calibri"/>
          <w:lang w:eastAsia="pl-PL"/>
        </w:rPr>
      </w:pPr>
      <w:r w:rsidRPr="009A2213">
        <w:rPr>
          <w:rFonts w:ascii="Calibri" w:eastAsia="SimSun" w:hAnsi="Calibri" w:cs="Calibri"/>
          <w:lang w:eastAsia="pl-PL"/>
        </w:rPr>
        <w:t xml:space="preserve">2.5.4. Całkowita pojemność (wyrażona w Mg) instalacji, obiektu budowlanego lub jego części lub innego miejsca magazynowania odpadów – </w:t>
      </w:r>
      <w:r w:rsidRPr="009A2213">
        <w:rPr>
          <w:rFonts w:ascii="Calibri" w:eastAsia="SimSun" w:hAnsi="Calibri" w:cs="Calibri"/>
          <w:b/>
          <w:lang w:eastAsia="pl-PL"/>
        </w:rPr>
        <w:t xml:space="preserve"> 1522,60 Mg</w:t>
      </w:r>
      <w:r w:rsidRPr="009A2213">
        <w:rPr>
          <w:rFonts w:ascii="Calibri" w:eastAsia="SimSun" w:hAnsi="Calibri" w:cs="Calibri"/>
          <w:lang w:eastAsia="pl-PL"/>
        </w:rPr>
        <w:t>, w tym: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565"/>
        <w:gridCol w:w="4678"/>
      </w:tblGrid>
      <w:tr w:rsidR="009A2213" w:rsidRPr="009A2213" w14:paraId="26D9B2A5" w14:textId="77777777" w:rsidTr="00290296">
        <w:trPr>
          <w:cantSplit/>
          <w:trHeight w:val="485"/>
          <w:tblHeader/>
        </w:trPr>
        <w:tc>
          <w:tcPr>
            <w:tcW w:w="533" w:type="dxa"/>
            <w:shd w:val="clear" w:color="auto" w:fill="D9D9D9"/>
            <w:vAlign w:val="center"/>
          </w:tcPr>
          <w:p w14:paraId="60C61F2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4565" w:type="dxa"/>
            <w:shd w:val="clear" w:color="auto" w:fill="D9D9D9"/>
            <w:vAlign w:val="center"/>
          </w:tcPr>
          <w:p w14:paraId="2BA6DE8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Miejsce magazynowania</w:t>
            </w:r>
          </w:p>
        </w:tc>
        <w:tc>
          <w:tcPr>
            <w:tcW w:w="4678" w:type="dxa"/>
            <w:shd w:val="clear" w:color="auto" w:fill="D9D9D9"/>
            <w:vAlign w:val="center"/>
          </w:tcPr>
          <w:p w14:paraId="3BB4EC4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bCs/>
                <w:lang w:eastAsia="pl-PL"/>
              </w:rPr>
              <w:t>Całkowita pojemność [Mg]</w:t>
            </w:r>
          </w:p>
        </w:tc>
      </w:tr>
      <w:tr w:rsidR="009A2213" w:rsidRPr="009A2213" w14:paraId="43CB36E2" w14:textId="77777777" w:rsidTr="00290296">
        <w:trPr>
          <w:cantSplit/>
          <w:trHeight w:val="340"/>
        </w:trPr>
        <w:tc>
          <w:tcPr>
            <w:tcW w:w="533" w:type="dxa"/>
            <w:shd w:val="clear" w:color="auto" w:fill="D9D9D9"/>
            <w:vAlign w:val="center"/>
          </w:tcPr>
          <w:p w14:paraId="08A71CAA"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vAlign w:val="center"/>
          </w:tcPr>
          <w:p w14:paraId="0E036C7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Boks M1</w:t>
            </w:r>
          </w:p>
        </w:tc>
        <w:tc>
          <w:tcPr>
            <w:tcW w:w="4678" w:type="dxa"/>
            <w:vAlign w:val="center"/>
          </w:tcPr>
          <w:p w14:paraId="3465E33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7EA866DF" w14:textId="77777777" w:rsidTr="00290296">
        <w:trPr>
          <w:cantSplit/>
          <w:trHeight w:val="340"/>
        </w:trPr>
        <w:tc>
          <w:tcPr>
            <w:tcW w:w="533" w:type="dxa"/>
            <w:shd w:val="clear" w:color="auto" w:fill="D9D9D9"/>
            <w:vAlign w:val="center"/>
          </w:tcPr>
          <w:p w14:paraId="66055DE2"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76EF8283" w14:textId="77777777" w:rsidR="009A2213" w:rsidRPr="009A2213" w:rsidRDefault="009A2213" w:rsidP="009A2213">
            <w:pPr>
              <w:rPr>
                <w:rFonts w:ascii="Calibri" w:hAnsi="Calibri" w:cs="Calibri"/>
              </w:rPr>
            </w:pPr>
            <w:r w:rsidRPr="009A2213">
              <w:rPr>
                <w:rFonts w:ascii="Calibri" w:hAnsi="Calibri" w:cs="Calibri"/>
                <w:lang w:eastAsia="pl-PL"/>
              </w:rPr>
              <w:t>Boks M2</w:t>
            </w:r>
          </w:p>
        </w:tc>
        <w:tc>
          <w:tcPr>
            <w:tcW w:w="4678" w:type="dxa"/>
            <w:vAlign w:val="center"/>
          </w:tcPr>
          <w:p w14:paraId="5D6ECC8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6710DE2C" w14:textId="77777777" w:rsidTr="00290296">
        <w:trPr>
          <w:cantSplit/>
          <w:trHeight w:val="340"/>
        </w:trPr>
        <w:tc>
          <w:tcPr>
            <w:tcW w:w="533" w:type="dxa"/>
            <w:shd w:val="clear" w:color="auto" w:fill="D9D9D9"/>
            <w:vAlign w:val="center"/>
          </w:tcPr>
          <w:p w14:paraId="1D7F7C70"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3ED59F3E" w14:textId="77777777" w:rsidR="009A2213" w:rsidRPr="009A2213" w:rsidRDefault="009A2213" w:rsidP="009A2213">
            <w:pPr>
              <w:rPr>
                <w:rFonts w:ascii="Calibri" w:hAnsi="Calibri" w:cs="Calibri"/>
              </w:rPr>
            </w:pPr>
            <w:r w:rsidRPr="009A2213">
              <w:rPr>
                <w:rFonts w:ascii="Calibri" w:hAnsi="Calibri" w:cs="Calibri"/>
                <w:lang w:eastAsia="pl-PL"/>
              </w:rPr>
              <w:t>Boks M3</w:t>
            </w:r>
          </w:p>
        </w:tc>
        <w:tc>
          <w:tcPr>
            <w:tcW w:w="4678" w:type="dxa"/>
            <w:vAlign w:val="center"/>
          </w:tcPr>
          <w:p w14:paraId="244ADD1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1818A3EC" w14:textId="77777777" w:rsidTr="00290296">
        <w:trPr>
          <w:cantSplit/>
          <w:trHeight w:val="340"/>
        </w:trPr>
        <w:tc>
          <w:tcPr>
            <w:tcW w:w="533" w:type="dxa"/>
            <w:shd w:val="clear" w:color="auto" w:fill="D9D9D9"/>
            <w:vAlign w:val="center"/>
          </w:tcPr>
          <w:p w14:paraId="0D2832E0"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5A347CA3" w14:textId="77777777" w:rsidR="009A2213" w:rsidRPr="009A2213" w:rsidRDefault="009A2213" w:rsidP="009A2213">
            <w:pPr>
              <w:rPr>
                <w:rFonts w:ascii="Calibri" w:hAnsi="Calibri" w:cs="Calibri"/>
              </w:rPr>
            </w:pPr>
            <w:r w:rsidRPr="009A2213">
              <w:rPr>
                <w:rFonts w:ascii="Calibri" w:hAnsi="Calibri" w:cs="Calibri"/>
                <w:lang w:eastAsia="pl-PL"/>
              </w:rPr>
              <w:t>Boks M4</w:t>
            </w:r>
          </w:p>
        </w:tc>
        <w:tc>
          <w:tcPr>
            <w:tcW w:w="4678" w:type="dxa"/>
            <w:vAlign w:val="center"/>
          </w:tcPr>
          <w:p w14:paraId="2A9E5B1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5B2F17F4" w14:textId="77777777" w:rsidTr="00290296">
        <w:trPr>
          <w:cantSplit/>
          <w:trHeight w:val="340"/>
        </w:trPr>
        <w:tc>
          <w:tcPr>
            <w:tcW w:w="533" w:type="dxa"/>
            <w:shd w:val="clear" w:color="auto" w:fill="D9D9D9"/>
            <w:vAlign w:val="center"/>
          </w:tcPr>
          <w:p w14:paraId="04555B2C"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59975091" w14:textId="77777777" w:rsidR="009A2213" w:rsidRPr="009A2213" w:rsidRDefault="009A2213" w:rsidP="009A2213">
            <w:pPr>
              <w:rPr>
                <w:rFonts w:ascii="Calibri" w:hAnsi="Calibri" w:cs="Calibri"/>
              </w:rPr>
            </w:pPr>
            <w:r w:rsidRPr="009A2213">
              <w:rPr>
                <w:rFonts w:ascii="Calibri" w:hAnsi="Calibri" w:cs="Calibri"/>
                <w:lang w:eastAsia="pl-PL"/>
              </w:rPr>
              <w:t>Boks M5</w:t>
            </w:r>
          </w:p>
        </w:tc>
        <w:tc>
          <w:tcPr>
            <w:tcW w:w="4678" w:type="dxa"/>
            <w:vAlign w:val="center"/>
          </w:tcPr>
          <w:p w14:paraId="1CFAC39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346,50</w:t>
            </w:r>
            <w:r w:rsidRPr="009A2213">
              <w:rPr>
                <w:rFonts w:ascii="Calibri" w:hAnsi="Calibri" w:cs="Calibri"/>
                <w:bCs/>
                <w:vertAlign w:val="superscript"/>
              </w:rPr>
              <w:t>1)</w:t>
            </w:r>
          </w:p>
        </w:tc>
      </w:tr>
      <w:tr w:rsidR="009A2213" w:rsidRPr="009A2213" w14:paraId="75B5A961" w14:textId="77777777" w:rsidTr="00290296">
        <w:trPr>
          <w:cantSplit/>
          <w:trHeight w:val="340"/>
        </w:trPr>
        <w:tc>
          <w:tcPr>
            <w:tcW w:w="533" w:type="dxa"/>
            <w:shd w:val="clear" w:color="auto" w:fill="D9D9D9"/>
            <w:vAlign w:val="center"/>
          </w:tcPr>
          <w:p w14:paraId="38B6D524" w14:textId="77777777" w:rsidR="009A2213" w:rsidRPr="009A2213" w:rsidRDefault="009A2213" w:rsidP="009A2213">
            <w:pPr>
              <w:numPr>
                <w:ilvl w:val="0"/>
                <w:numId w:val="17"/>
              </w:numPr>
              <w:overflowPunct w:val="0"/>
              <w:autoSpaceDE w:val="0"/>
              <w:autoSpaceDN w:val="0"/>
              <w:adjustRightInd w:val="0"/>
              <w:spacing w:after="120" w:line="276" w:lineRule="auto"/>
              <w:textAlignment w:val="baseline"/>
              <w:rPr>
                <w:rFonts w:ascii="Calibri" w:hAnsi="Calibri" w:cs="Calibri"/>
                <w:lang w:eastAsia="pl-PL"/>
              </w:rPr>
            </w:pPr>
          </w:p>
        </w:tc>
        <w:tc>
          <w:tcPr>
            <w:tcW w:w="4565" w:type="dxa"/>
          </w:tcPr>
          <w:p w14:paraId="591B9653" w14:textId="77777777" w:rsidR="009A2213" w:rsidRPr="009A2213" w:rsidRDefault="009A2213" w:rsidP="009A2213">
            <w:pPr>
              <w:rPr>
                <w:rFonts w:ascii="Calibri" w:hAnsi="Calibri" w:cs="Calibri"/>
              </w:rPr>
            </w:pPr>
            <w:r w:rsidRPr="009A2213">
              <w:rPr>
                <w:rFonts w:ascii="Calibri" w:hAnsi="Calibri" w:cs="Calibri"/>
                <w:lang w:eastAsia="pl-PL"/>
              </w:rPr>
              <w:t>Boks M6</w:t>
            </w:r>
          </w:p>
        </w:tc>
        <w:tc>
          <w:tcPr>
            <w:tcW w:w="4678" w:type="dxa"/>
            <w:vAlign w:val="center"/>
          </w:tcPr>
          <w:p w14:paraId="1262DC9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346,50</w:t>
            </w:r>
            <w:r w:rsidRPr="009A2213">
              <w:rPr>
                <w:rFonts w:ascii="Calibri" w:hAnsi="Calibri" w:cs="Calibri"/>
                <w:bCs/>
                <w:vertAlign w:val="superscript"/>
              </w:rPr>
              <w:t>1)</w:t>
            </w:r>
          </w:p>
        </w:tc>
      </w:tr>
    </w:tbl>
    <w:p w14:paraId="552FD93C"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vertAlign w:val="superscript"/>
        </w:rPr>
        <w:lastRenderedPageBreak/>
        <w:t xml:space="preserve">1) </w:t>
      </w:r>
      <w:r w:rsidRPr="009A2213">
        <w:rPr>
          <w:rFonts w:ascii="Calibri" w:hAnsi="Calibri" w:cs="Calibri"/>
          <w:bCs/>
        </w:rPr>
        <w:t>Całkowita pojemność  jest wskazana łącznie dla odpadów przetwarzanych i zbieranych.</w:t>
      </w:r>
    </w:p>
    <w:p w14:paraId="27ADBB53" w14:textId="77777777" w:rsidR="009A2213" w:rsidRPr="009A2213" w:rsidRDefault="009A2213" w:rsidP="009A2213">
      <w:pPr>
        <w:spacing w:after="200" w:line="276" w:lineRule="auto"/>
        <w:contextualSpacing/>
        <w:rPr>
          <w:rFonts w:ascii="Calibri" w:hAnsi="Calibri" w:cs="Calibri"/>
          <w:b/>
          <w:bCs/>
        </w:rPr>
      </w:pPr>
    </w:p>
    <w:p w14:paraId="4EF8218A"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Warunki przetwarzania odpadów</w:t>
      </w:r>
    </w:p>
    <w:p w14:paraId="202B826D" w14:textId="77777777" w:rsidR="009A2213" w:rsidRPr="009A2213" w:rsidRDefault="009A2213" w:rsidP="009A2213">
      <w:pPr>
        <w:numPr>
          <w:ilvl w:val="0"/>
          <w:numId w:val="8"/>
        </w:numPr>
        <w:spacing w:after="200" w:line="276" w:lineRule="auto"/>
        <w:contextualSpacing/>
        <w:rPr>
          <w:rFonts w:ascii="Calibri" w:hAnsi="Calibri" w:cs="Calibri"/>
          <w:bCs/>
        </w:rPr>
      </w:pPr>
      <w:r w:rsidRPr="009A2213">
        <w:rPr>
          <w:rFonts w:ascii="Calibri" w:hAnsi="Calibri" w:cs="Calibri"/>
          <w:bCs/>
        </w:rPr>
        <w:t>Należy przyjmować do przetworzenia wyłącznie odpady określone w niniejszej decyzji oraz kontrolować jakość odpadów pod względem zgodności faktycznego rodzaju odpadów z przypisanym mu kodem.</w:t>
      </w:r>
    </w:p>
    <w:p w14:paraId="40375A87" w14:textId="77777777" w:rsidR="009A2213" w:rsidRPr="009A2213" w:rsidRDefault="009A2213" w:rsidP="009A2213">
      <w:pPr>
        <w:numPr>
          <w:ilvl w:val="0"/>
          <w:numId w:val="8"/>
        </w:numPr>
        <w:spacing w:after="200" w:line="276" w:lineRule="auto"/>
        <w:contextualSpacing/>
        <w:rPr>
          <w:rFonts w:ascii="Calibri" w:hAnsi="Calibri" w:cs="Calibri"/>
          <w:bCs/>
        </w:rPr>
      </w:pPr>
      <w:r w:rsidRPr="009A2213">
        <w:rPr>
          <w:rFonts w:ascii="Calibri" w:hAnsi="Calibri" w:cs="Calibri"/>
          <w:bCs/>
        </w:rPr>
        <w:t>Odpady przewidziane do przetworzenia należy magazynować selektywnie, zgodnie                   z wymaganiami w zakresie ochrony środowiska oraz bezpieczeństwa życia i zdrowia ludzi, w szczególności w sposób uwzględniający właściwości chemiczne i fizyczne odpadów, w tym stan skupienia i zagrożenia, które mogą powodować te odpady, zgodnie z wymaganiami ochrony przeciwpożarowej oraz zgodnie z wymaganiami rozporządzenia dotyczącego szczegółowych wymagań dla magazynowania odpadów.</w:t>
      </w:r>
    </w:p>
    <w:p w14:paraId="2698B919" w14:textId="77777777" w:rsidR="009A2213" w:rsidRPr="009A2213" w:rsidRDefault="009A2213" w:rsidP="009A2213">
      <w:pPr>
        <w:numPr>
          <w:ilvl w:val="0"/>
          <w:numId w:val="8"/>
        </w:numPr>
        <w:spacing w:after="200" w:line="276" w:lineRule="auto"/>
        <w:contextualSpacing/>
        <w:rPr>
          <w:rFonts w:ascii="Calibri" w:hAnsi="Calibri" w:cs="Calibri"/>
          <w:bCs/>
        </w:rPr>
      </w:pPr>
      <w:r w:rsidRPr="009A2213">
        <w:rPr>
          <w:rFonts w:ascii="Calibri" w:hAnsi="Calibri" w:cs="Calibri"/>
          <w:bCs/>
        </w:rPr>
        <w:t xml:space="preserve">Należy prowadzić prawidłowy odzysk odpadów, zgodnie z warunkami określonymi                     w przedmiotowej decyzji oraz przepisach prawa, w sposób niestanowiący zagrożenia dla życia i zdrowia ludzi albo środowiska. </w:t>
      </w:r>
    </w:p>
    <w:p w14:paraId="4C01B592" w14:textId="77777777" w:rsidR="009A2213" w:rsidRPr="009A2213" w:rsidRDefault="009A2213" w:rsidP="009A2213">
      <w:pPr>
        <w:numPr>
          <w:ilvl w:val="0"/>
          <w:numId w:val="8"/>
        </w:numPr>
        <w:spacing w:after="200" w:line="276" w:lineRule="auto"/>
        <w:contextualSpacing/>
        <w:rPr>
          <w:rFonts w:ascii="Calibri" w:hAnsi="Calibri" w:cs="Calibri"/>
          <w:bCs/>
        </w:rPr>
      </w:pPr>
      <w:r w:rsidRPr="009A2213">
        <w:rPr>
          <w:rFonts w:ascii="Calibri" w:hAnsi="Calibri" w:cs="Calibri"/>
          <w:bCs/>
        </w:rPr>
        <w:t>Należy prowadzić stały monitoring wizyjny miejsc magazynowania odpadów.</w:t>
      </w:r>
    </w:p>
    <w:p w14:paraId="789F726F" w14:textId="77777777" w:rsidR="009A2213" w:rsidRPr="009A2213" w:rsidRDefault="009A2213" w:rsidP="009A2213">
      <w:pPr>
        <w:numPr>
          <w:ilvl w:val="0"/>
          <w:numId w:val="8"/>
        </w:numPr>
        <w:spacing w:after="200" w:line="276" w:lineRule="auto"/>
        <w:contextualSpacing/>
        <w:rPr>
          <w:rFonts w:ascii="Calibri" w:hAnsi="Calibri" w:cs="Calibri"/>
          <w:bCs/>
        </w:rPr>
      </w:pPr>
      <w:r w:rsidRPr="009A2213">
        <w:rPr>
          <w:rFonts w:ascii="Calibri" w:hAnsi="Calibri" w:cs="Calibri"/>
          <w:bCs/>
        </w:rPr>
        <w:t>Łączna masa przetwarzanych odpadów dla wszystkich procesów nie przekroczy 25 000,00 Mg</w:t>
      </w:r>
    </w:p>
    <w:p w14:paraId="17F608B5" w14:textId="77777777" w:rsidR="009A2213" w:rsidRPr="009A2213" w:rsidRDefault="009A2213" w:rsidP="009A2213">
      <w:pPr>
        <w:spacing w:after="200" w:line="276" w:lineRule="auto"/>
        <w:ind w:left="360"/>
        <w:contextualSpacing/>
        <w:rPr>
          <w:rFonts w:ascii="Calibri" w:hAnsi="Calibri" w:cs="Calibri"/>
          <w:bCs/>
        </w:rPr>
      </w:pPr>
    </w:p>
    <w:p w14:paraId="54B8CF4F"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rPr>
        <w:t>Termin obowiązywania niniejszego zezwolenia na przetwarzanie odpadów</w:t>
      </w:r>
      <w:r w:rsidRPr="009A2213">
        <w:rPr>
          <w:rFonts w:ascii="Calibri" w:hAnsi="Calibri" w:cs="Calibri"/>
        </w:rPr>
        <w:t xml:space="preserve">: 10 lat, tj. od dnia 12.01.2026 r. do dnia 12.01.2036 r. </w:t>
      </w:r>
    </w:p>
    <w:p w14:paraId="50F5F572" w14:textId="77777777" w:rsidR="009A2213" w:rsidRPr="009A2213" w:rsidRDefault="009A2213" w:rsidP="009A2213">
      <w:pPr>
        <w:pStyle w:val="Akapitzlist"/>
        <w:numPr>
          <w:ilvl w:val="0"/>
          <w:numId w:val="3"/>
        </w:numPr>
        <w:spacing w:after="200" w:line="276" w:lineRule="auto"/>
        <w:ind w:left="426" w:hanging="426"/>
        <w:rPr>
          <w:rFonts w:ascii="Calibri" w:hAnsi="Calibri" w:cs="Calibri"/>
          <w:b/>
          <w:bCs/>
          <w:lang w:eastAsia="ar-SA"/>
        </w:rPr>
      </w:pPr>
      <w:r w:rsidRPr="009A2213">
        <w:rPr>
          <w:rFonts w:ascii="Calibri" w:hAnsi="Calibri" w:cs="Calibri"/>
          <w:b/>
          <w:bCs/>
        </w:rPr>
        <w:t>Warunki zezwolenia na zbieranie odpadów</w:t>
      </w:r>
    </w:p>
    <w:p w14:paraId="06D5F7E6"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Rodzaje odpadów przewidywanych do zbierania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7683"/>
      </w:tblGrid>
      <w:tr w:rsidR="009A2213" w:rsidRPr="009A2213" w14:paraId="2D5D6A67" w14:textId="77777777" w:rsidTr="00290296">
        <w:trPr>
          <w:cantSplit/>
          <w:trHeight w:val="566"/>
          <w:tblHeader/>
        </w:trPr>
        <w:tc>
          <w:tcPr>
            <w:tcW w:w="533" w:type="dxa"/>
            <w:shd w:val="clear" w:color="auto" w:fill="D9D9D9"/>
            <w:vAlign w:val="center"/>
          </w:tcPr>
          <w:p w14:paraId="5993F21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1418" w:type="dxa"/>
            <w:shd w:val="clear" w:color="auto" w:fill="D9D9D9"/>
            <w:vAlign w:val="center"/>
          </w:tcPr>
          <w:p w14:paraId="1BBB5DC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Kod odpadu</w:t>
            </w:r>
          </w:p>
        </w:tc>
        <w:tc>
          <w:tcPr>
            <w:tcW w:w="7683" w:type="dxa"/>
            <w:shd w:val="clear" w:color="auto" w:fill="D9D9D9" w:themeFill="background1" w:themeFillShade="D9"/>
            <w:vAlign w:val="center"/>
          </w:tcPr>
          <w:p w14:paraId="7E08A98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Rodzaj odpadu</w:t>
            </w:r>
          </w:p>
        </w:tc>
      </w:tr>
      <w:tr w:rsidR="009A2213" w:rsidRPr="009A2213" w14:paraId="51F8BE38" w14:textId="77777777" w:rsidTr="00290296">
        <w:trPr>
          <w:cantSplit/>
          <w:trHeight w:val="340"/>
        </w:trPr>
        <w:tc>
          <w:tcPr>
            <w:tcW w:w="9634" w:type="dxa"/>
            <w:gridSpan w:val="3"/>
            <w:shd w:val="clear" w:color="auto" w:fill="D9D9D9"/>
            <w:vAlign w:val="center"/>
          </w:tcPr>
          <w:p w14:paraId="73C7C5B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Odpady inne niż niebezpieczne</w:t>
            </w:r>
          </w:p>
        </w:tc>
      </w:tr>
      <w:tr w:rsidR="009A2213" w:rsidRPr="009A2213" w14:paraId="41E44208" w14:textId="77777777" w:rsidTr="00290296">
        <w:trPr>
          <w:cantSplit/>
          <w:trHeight w:val="340"/>
        </w:trPr>
        <w:tc>
          <w:tcPr>
            <w:tcW w:w="533" w:type="dxa"/>
            <w:shd w:val="clear" w:color="auto" w:fill="D9D9D9"/>
            <w:vAlign w:val="center"/>
          </w:tcPr>
          <w:p w14:paraId="4EA641C9"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B3694E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7683" w:type="dxa"/>
            <w:vAlign w:val="center"/>
          </w:tcPr>
          <w:p w14:paraId="57FA8C4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r>
      <w:tr w:rsidR="009A2213" w:rsidRPr="009A2213" w14:paraId="592E6877" w14:textId="77777777" w:rsidTr="00290296">
        <w:trPr>
          <w:cantSplit/>
          <w:trHeight w:val="340"/>
        </w:trPr>
        <w:tc>
          <w:tcPr>
            <w:tcW w:w="533" w:type="dxa"/>
            <w:shd w:val="clear" w:color="auto" w:fill="D9D9D9"/>
            <w:vAlign w:val="center"/>
          </w:tcPr>
          <w:p w14:paraId="6CC5F642"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1853B8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7683" w:type="dxa"/>
            <w:vAlign w:val="center"/>
          </w:tcPr>
          <w:p w14:paraId="6F48DC0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r>
      <w:tr w:rsidR="009A2213" w:rsidRPr="009A2213" w14:paraId="63FFD607" w14:textId="77777777" w:rsidTr="00290296">
        <w:trPr>
          <w:cantSplit/>
          <w:trHeight w:val="340"/>
        </w:trPr>
        <w:tc>
          <w:tcPr>
            <w:tcW w:w="533" w:type="dxa"/>
            <w:shd w:val="clear" w:color="auto" w:fill="D9D9D9"/>
            <w:vAlign w:val="center"/>
          </w:tcPr>
          <w:p w14:paraId="646A73C5"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2E844E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03 01 05</w:t>
            </w:r>
          </w:p>
        </w:tc>
        <w:tc>
          <w:tcPr>
            <w:tcW w:w="7683" w:type="dxa"/>
            <w:vAlign w:val="center"/>
          </w:tcPr>
          <w:p w14:paraId="03A820D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Trociny, wióry, ścinki, drewno, płyta wiórowa i fornir inne niż wymienione                       w 03 01 04</w:t>
            </w:r>
          </w:p>
        </w:tc>
      </w:tr>
      <w:tr w:rsidR="009A2213" w:rsidRPr="009A2213" w14:paraId="4CC157A4" w14:textId="77777777" w:rsidTr="00290296">
        <w:trPr>
          <w:cantSplit/>
          <w:trHeight w:val="340"/>
        </w:trPr>
        <w:tc>
          <w:tcPr>
            <w:tcW w:w="533" w:type="dxa"/>
            <w:shd w:val="clear" w:color="auto" w:fill="D9D9D9"/>
            <w:vAlign w:val="center"/>
          </w:tcPr>
          <w:p w14:paraId="68C2BE28"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205E8C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7683" w:type="dxa"/>
            <w:vAlign w:val="center"/>
          </w:tcPr>
          <w:p w14:paraId="07C0423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t>
            </w:r>
          </w:p>
          <w:p w14:paraId="75B8C74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03 01 04 z wyłączeniem trocin, wiórów, ścinek pochodzących z obróbki płyt wiórowych i forniru</w:t>
            </w:r>
          </w:p>
        </w:tc>
      </w:tr>
      <w:tr w:rsidR="009A2213" w:rsidRPr="009A2213" w14:paraId="4F59F0CA" w14:textId="77777777" w:rsidTr="00290296">
        <w:trPr>
          <w:cantSplit/>
          <w:trHeight w:val="340"/>
        </w:trPr>
        <w:tc>
          <w:tcPr>
            <w:tcW w:w="533" w:type="dxa"/>
            <w:shd w:val="clear" w:color="auto" w:fill="D9D9D9"/>
            <w:vAlign w:val="center"/>
          </w:tcPr>
          <w:p w14:paraId="304C039F"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F33CAD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03 01 99</w:t>
            </w:r>
          </w:p>
        </w:tc>
        <w:tc>
          <w:tcPr>
            <w:tcW w:w="7683" w:type="dxa"/>
            <w:vAlign w:val="center"/>
          </w:tcPr>
          <w:p w14:paraId="30F8AEE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Inne niewymienione odpady</w:t>
            </w:r>
          </w:p>
        </w:tc>
      </w:tr>
      <w:tr w:rsidR="009A2213" w:rsidRPr="009A2213" w14:paraId="61FB7F79" w14:textId="77777777" w:rsidTr="00290296">
        <w:trPr>
          <w:cantSplit/>
          <w:trHeight w:val="340"/>
        </w:trPr>
        <w:tc>
          <w:tcPr>
            <w:tcW w:w="533" w:type="dxa"/>
            <w:shd w:val="clear" w:color="auto" w:fill="D9D9D9"/>
            <w:vAlign w:val="center"/>
          </w:tcPr>
          <w:p w14:paraId="4877434F"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25E03F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7683" w:type="dxa"/>
            <w:vAlign w:val="center"/>
          </w:tcPr>
          <w:p w14:paraId="0BCA110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r>
      <w:tr w:rsidR="009A2213" w:rsidRPr="009A2213" w14:paraId="3BEFDD75" w14:textId="77777777" w:rsidTr="00290296">
        <w:trPr>
          <w:cantSplit/>
          <w:trHeight w:val="340"/>
        </w:trPr>
        <w:tc>
          <w:tcPr>
            <w:tcW w:w="533" w:type="dxa"/>
            <w:shd w:val="clear" w:color="auto" w:fill="D9D9D9"/>
            <w:vAlign w:val="center"/>
          </w:tcPr>
          <w:p w14:paraId="08562791"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C389AA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7683" w:type="dxa"/>
            <w:vAlign w:val="center"/>
          </w:tcPr>
          <w:p w14:paraId="5291BC4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r>
      <w:tr w:rsidR="009A2213" w:rsidRPr="009A2213" w14:paraId="09F03EC2" w14:textId="77777777" w:rsidTr="00290296">
        <w:trPr>
          <w:cantSplit/>
          <w:trHeight w:val="340"/>
        </w:trPr>
        <w:tc>
          <w:tcPr>
            <w:tcW w:w="533" w:type="dxa"/>
            <w:shd w:val="clear" w:color="auto" w:fill="D9D9D9"/>
            <w:vAlign w:val="center"/>
          </w:tcPr>
          <w:p w14:paraId="7C0FB528"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1A5AFB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7683" w:type="dxa"/>
            <w:vAlign w:val="center"/>
          </w:tcPr>
          <w:p w14:paraId="4C523CB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Organiczne odpady inne niż wymienione w 16 03 05, 16 03 80 to jest nie zawierające substancji niebezpiecznych- odpady drewniane</w:t>
            </w:r>
          </w:p>
        </w:tc>
      </w:tr>
      <w:tr w:rsidR="009A2213" w:rsidRPr="009A2213" w14:paraId="4B21127B" w14:textId="77777777" w:rsidTr="00290296">
        <w:trPr>
          <w:cantSplit/>
          <w:trHeight w:val="340"/>
        </w:trPr>
        <w:tc>
          <w:tcPr>
            <w:tcW w:w="533" w:type="dxa"/>
            <w:shd w:val="clear" w:color="auto" w:fill="D9D9D9"/>
            <w:vAlign w:val="center"/>
          </w:tcPr>
          <w:p w14:paraId="60A4443C"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8DA8EA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7683" w:type="dxa"/>
            <w:vAlign w:val="center"/>
          </w:tcPr>
          <w:p w14:paraId="139EB8B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 16 82 01- nie zawierające substancji niebezpiecznych, odpady z drewna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r>
      <w:tr w:rsidR="009A2213" w:rsidRPr="009A2213" w14:paraId="558C217E" w14:textId="77777777" w:rsidTr="00290296">
        <w:trPr>
          <w:cantSplit/>
          <w:trHeight w:val="340"/>
        </w:trPr>
        <w:tc>
          <w:tcPr>
            <w:tcW w:w="533" w:type="dxa"/>
            <w:shd w:val="clear" w:color="auto" w:fill="D9D9D9"/>
            <w:vAlign w:val="center"/>
          </w:tcPr>
          <w:p w14:paraId="4ECED5E5"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FF08A8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17 02 01</w:t>
            </w:r>
          </w:p>
        </w:tc>
        <w:tc>
          <w:tcPr>
            <w:tcW w:w="7683" w:type="dxa"/>
            <w:vAlign w:val="center"/>
          </w:tcPr>
          <w:p w14:paraId="79FF632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w:t>
            </w:r>
          </w:p>
        </w:tc>
      </w:tr>
      <w:tr w:rsidR="009A2213" w:rsidRPr="009A2213" w14:paraId="1F33F09F" w14:textId="77777777" w:rsidTr="00290296">
        <w:trPr>
          <w:cantSplit/>
          <w:trHeight w:val="340"/>
        </w:trPr>
        <w:tc>
          <w:tcPr>
            <w:tcW w:w="533" w:type="dxa"/>
            <w:shd w:val="clear" w:color="auto" w:fill="D9D9D9"/>
            <w:vAlign w:val="center"/>
          </w:tcPr>
          <w:p w14:paraId="7BEDB384"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90CB98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17 02 01</w:t>
            </w:r>
          </w:p>
        </w:tc>
        <w:tc>
          <w:tcPr>
            <w:tcW w:w="7683" w:type="dxa"/>
            <w:vAlign w:val="center"/>
          </w:tcPr>
          <w:p w14:paraId="283548B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 niezanieczyszczone impregnatami i powłokami ochronnymi</w:t>
            </w:r>
          </w:p>
        </w:tc>
      </w:tr>
      <w:tr w:rsidR="009A2213" w:rsidRPr="009A2213" w14:paraId="748B5C53" w14:textId="77777777" w:rsidTr="00290296">
        <w:trPr>
          <w:cantSplit/>
          <w:trHeight w:val="340"/>
        </w:trPr>
        <w:tc>
          <w:tcPr>
            <w:tcW w:w="533" w:type="dxa"/>
            <w:shd w:val="clear" w:color="auto" w:fill="D9D9D9"/>
            <w:vAlign w:val="center"/>
          </w:tcPr>
          <w:p w14:paraId="26A2D091" w14:textId="77777777" w:rsidR="009A2213" w:rsidRPr="009A2213" w:rsidRDefault="009A2213" w:rsidP="009A2213">
            <w:pPr>
              <w:numPr>
                <w:ilvl w:val="0"/>
                <w:numId w:val="34"/>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F28051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7683" w:type="dxa"/>
            <w:vAlign w:val="center"/>
          </w:tcPr>
          <w:p w14:paraId="4D5943D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 19 12 06- drewno niepochodzące z rozbiórek, niezawierające substancji niebezpiecznych,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r>
    </w:tbl>
    <w:p w14:paraId="2161CD39" w14:textId="77777777" w:rsidR="009A2213" w:rsidRPr="009A2213" w:rsidRDefault="009A2213" w:rsidP="009A2213">
      <w:pPr>
        <w:spacing w:after="200" w:line="276" w:lineRule="auto"/>
        <w:contextualSpacing/>
        <w:rPr>
          <w:rFonts w:ascii="Calibri" w:hAnsi="Calibri" w:cs="Calibri"/>
          <w:b/>
          <w:bCs/>
        </w:rPr>
      </w:pPr>
    </w:p>
    <w:p w14:paraId="400ABAEE"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 xml:space="preserve">Oznaczenie miejsca zbierania odpadów </w:t>
      </w:r>
    </w:p>
    <w:p w14:paraId="76B21147" w14:textId="77777777" w:rsidR="009A2213" w:rsidRPr="009A2213" w:rsidRDefault="009A2213" w:rsidP="009A2213">
      <w:pPr>
        <w:spacing w:line="276" w:lineRule="auto"/>
        <w:rPr>
          <w:rFonts w:ascii="Calibri" w:hAnsi="Calibri" w:cs="Calibri"/>
          <w:bCs/>
        </w:rPr>
      </w:pPr>
      <w:r w:rsidRPr="009A2213">
        <w:rPr>
          <w:rFonts w:ascii="Calibri" w:hAnsi="Calibri" w:cs="Calibri"/>
          <w:bCs/>
        </w:rPr>
        <w:t xml:space="preserve">Odpady zbierane są na terenie Zakładu położonego </w:t>
      </w:r>
      <w:r w:rsidRPr="009A2213">
        <w:rPr>
          <w:rFonts w:ascii="Calibri" w:hAnsi="Calibri" w:cs="Calibri"/>
        </w:rPr>
        <w:t xml:space="preserve">terenie działki o nr </w:t>
      </w:r>
      <w:proofErr w:type="spellStart"/>
      <w:r w:rsidRPr="009A2213">
        <w:rPr>
          <w:rFonts w:ascii="Calibri" w:hAnsi="Calibri" w:cs="Calibri"/>
        </w:rPr>
        <w:t>ewid</w:t>
      </w:r>
      <w:proofErr w:type="spellEnd"/>
      <w:r w:rsidRPr="009A2213">
        <w:rPr>
          <w:rFonts w:ascii="Calibri" w:hAnsi="Calibri" w:cs="Calibri"/>
        </w:rPr>
        <w:t>. 496/7                     w m. Dziewoklucz 67, 64-840 Budzyń</w:t>
      </w:r>
      <w:r w:rsidRPr="009A2213">
        <w:rPr>
          <w:rFonts w:ascii="Calibri" w:hAnsi="Calibri" w:cs="Calibri"/>
          <w:bCs/>
        </w:rPr>
        <w:t xml:space="preserve">. Wnioskodawca posiada tytuł prawny do terenu </w:t>
      </w:r>
    </w:p>
    <w:p w14:paraId="284DC250" w14:textId="77777777" w:rsidR="009A2213" w:rsidRPr="009A2213" w:rsidRDefault="009A2213" w:rsidP="009A2213">
      <w:pPr>
        <w:spacing w:line="276" w:lineRule="auto"/>
        <w:rPr>
          <w:rFonts w:ascii="Calibri" w:hAnsi="Calibri" w:cs="Calibri"/>
          <w:bCs/>
        </w:rPr>
      </w:pPr>
      <w:r w:rsidRPr="009A2213">
        <w:rPr>
          <w:rFonts w:ascii="Calibri" w:hAnsi="Calibri" w:cs="Calibri"/>
          <w:bCs/>
        </w:rPr>
        <w:t>na podstawie umowy dzierżawy.</w:t>
      </w:r>
    </w:p>
    <w:p w14:paraId="4A2431BB" w14:textId="77777777" w:rsidR="009A2213" w:rsidRPr="009A2213" w:rsidRDefault="009A2213" w:rsidP="009A2213">
      <w:pPr>
        <w:spacing w:after="200" w:line="276" w:lineRule="auto"/>
        <w:contextualSpacing/>
        <w:rPr>
          <w:rFonts w:ascii="Calibri" w:hAnsi="Calibri" w:cs="Calibri"/>
          <w:b/>
          <w:bCs/>
        </w:rPr>
      </w:pPr>
    </w:p>
    <w:p w14:paraId="6994B563"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eastAsia="Times New Roman" w:hAnsi="Calibri" w:cs="Calibri"/>
          <w:b/>
          <w:bCs/>
          <w:kern w:val="1"/>
          <w:lang w:val="x-none" w:eastAsia="ar-SA"/>
        </w:rPr>
        <w:t xml:space="preserve">Metoda </w:t>
      </w:r>
      <w:r w:rsidRPr="009A2213">
        <w:rPr>
          <w:rFonts w:ascii="Calibri" w:eastAsia="Times New Roman" w:hAnsi="Calibri" w:cs="Calibri"/>
          <w:b/>
          <w:bCs/>
          <w:kern w:val="1"/>
          <w:lang w:eastAsia="ar-SA"/>
        </w:rPr>
        <w:t xml:space="preserve">zbierania </w:t>
      </w:r>
      <w:r w:rsidRPr="009A2213">
        <w:rPr>
          <w:rFonts w:ascii="Calibri" w:eastAsia="Times New Roman" w:hAnsi="Calibri" w:cs="Calibri"/>
          <w:b/>
          <w:bCs/>
          <w:kern w:val="1"/>
          <w:lang w:val="x-none" w:eastAsia="ar-SA"/>
        </w:rPr>
        <w:t>odpadów</w:t>
      </w:r>
      <w:r w:rsidRPr="009A2213">
        <w:rPr>
          <w:rFonts w:ascii="Calibri" w:eastAsia="Times New Roman" w:hAnsi="Calibri" w:cs="Calibri"/>
          <w:b/>
          <w:bCs/>
          <w:kern w:val="1"/>
          <w:lang w:eastAsia="ar-SA"/>
        </w:rPr>
        <w:t xml:space="preserve"> </w:t>
      </w:r>
    </w:p>
    <w:p w14:paraId="08FF8ABC" w14:textId="77777777" w:rsidR="009A2213" w:rsidRPr="009A2213" w:rsidRDefault="009A2213" w:rsidP="009A2213">
      <w:pPr>
        <w:spacing w:after="200" w:line="276" w:lineRule="auto"/>
        <w:contextualSpacing/>
        <w:rPr>
          <w:rFonts w:ascii="Calibri" w:hAnsi="Calibri" w:cs="Calibri"/>
        </w:rPr>
      </w:pPr>
      <w:r w:rsidRPr="009A2213">
        <w:rPr>
          <w:rFonts w:ascii="Calibri" w:hAnsi="Calibri" w:cs="Calibri"/>
        </w:rPr>
        <w:t xml:space="preserve">Odpady są transportowane samochodami ciężarowymi dostosowanymi do przewozu określonych rodzajów odpadów będących w posiadaniu Wnioskodawcy lub wynajętymi. </w:t>
      </w:r>
    </w:p>
    <w:p w14:paraId="4E79F3C3" w14:textId="77777777" w:rsidR="009A2213" w:rsidRPr="009A2213" w:rsidRDefault="009A2213" w:rsidP="009A2213">
      <w:pPr>
        <w:spacing w:after="200" w:line="276" w:lineRule="auto"/>
        <w:contextualSpacing/>
        <w:rPr>
          <w:rFonts w:ascii="Calibri" w:hAnsi="Calibri" w:cs="Calibri"/>
        </w:rPr>
      </w:pPr>
      <w:r w:rsidRPr="009A2213">
        <w:rPr>
          <w:rFonts w:ascii="Calibri" w:hAnsi="Calibri" w:cs="Calibri"/>
        </w:rPr>
        <w:t>Po przywiezieniu odpady są ważone na legalizowanej wadze o nośności do 60 t. Odpady są kontrolowane pod względem składu i prawidłowej klasyfikacji. Następnie odpady są umieszczane w odpowiednich miejscach magazynowania, tj. luzem, w pojemnikach lub w kontenerach, w boksach zlokalizowanych na terenie na Zakładu. Odpady są poddane przetwarzaniu na terenie Zakładu lub są przekazywane uprawnionym odbiorcom celem dalszego zagospodarowania, zgodnie z hierarchią postępowania z odpadami.</w:t>
      </w:r>
    </w:p>
    <w:p w14:paraId="378952C9" w14:textId="77777777" w:rsidR="009A2213" w:rsidRPr="009A2213" w:rsidRDefault="009A2213" w:rsidP="009A2213">
      <w:pPr>
        <w:spacing w:after="200" w:line="276" w:lineRule="auto"/>
        <w:contextualSpacing/>
        <w:rPr>
          <w:rFonts w:ascii="Calibri" w:hAnsi="Calibri" w:cs="Calibri"/>
        </w:rPr>
      </w:pPr>
    </w:p>
    <w:p w14:paraId="2A39C5C8" w14:textId="77777777" w:rsidR="009A2213" w:rsidRPr="009A2213" w:rsidRDefault="009A2213" w:rsidP="009A2213">
      <w:pPr>
        <w:spacing w:after="200" w:line="276" w:lineRule="auto"/>
        <w:contextualSpacing/>
        <w:rPr>
          <w:rFonts w:ascii="Calibri" w:hAnsi="Calibri" w:cs="Calibri"/>
        </w:rPr>
      </w:pPr>
    </w:p>
    <w:p w14:paraId="05655E8E" w14:textId="77777777" w:rsidR="009A2213" w:rsidRPr="009A2213" w:rsidRDefault="009A2213" w:rsidP="009A2213">
      <w:pPr>
        <w:spacing w:after="200" w:line="276" w:lineRule="auto"/>
        <w:contextualSpacing/>
        <w:rPr>
          <w:rFonts w:ascii="Calibri" w:hAnsi="Calibri" w:cs="Calibri"/>
        </w:rPr>
      </w:pPr>
    </w:p>
    <w:p w14:paraId="1CE91959" w14:textId="77777777" w:rsidR="009A2213" w:rsidRPr="009A2213" w:rsidRDefault="009A2213" w:rsidP="009A2213">
      <w:pPr>
        <w:spacing w:after="200" w:line="276" w:lineRule="auto"/>
        <w:contextualSpacing/>
        <w:rPr>
          <w:rFonts w:ascii="Calibri" w:hAnsi="Calibri" w:cs="Calibri"/>
        </w:rPr>
      </w:pPr>
    </w:p>
    <w:p w14:paraId="357E21CE"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t xml:space="preserve">Magazynowanie zbieranych odpadów </w:t>
      </w:r>
    </w:p>
    <w:p w14:paraId="42E3B7B3" w14:textId="77777777" w:rsidR="009A2213" w:rsidRPr="009A2213" w:rsidRDefault="009A2213" w:rsidP="009A2213">
      <w:pPr>
        <w:spacing w:after="200" w:line="276" w:lineRule="auto"/>
        <w:contextualSpacing/>
        <w:rPr>
          <w:rFonts w:ascii="Calibri" w:eastAsia="SimSun" w:hAnsi="Calibri" w:cs="Calibri"/>
          <w:lang w:eastAsia="pl-PL"/>
        </w:rPr>
      </w:pPr>
      <w:r w:rsidRPr="009A2213">
        <w:rPr>
          <w:rFonts w:ascii="Calibri" w:eastAsia="SimSun" w:hAnsi="Calibri" w:cs="Calibri"/>
          <w:lang w:eastAsia="pl-PL"/>
        </w:rPr>
        <w:t>3.4.1. Miejsce i sposób magazynowania oraz rodzaj magazynowanych odpadów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3289"/>
        <w:gridCol w:w="4507"/>
      </w:tblGrid>
      <w:tr w:rsidR="009A2213" w:rsidRPr="009A2213" w14:paraId="71BD9A4F" w14:textId="77777777" w:rsidTr="00290296">
        <w:trPr>
          <w:cantSplit/>
          <w:trHeight w:val="340"/>
          <w:tblHeader/>
        </w:trPr>
        <w:tc>
          <w:tcPr>
            <w:tcW w:w="533" w:type="dxa"/>
            <w:shd w:val="clear" w:color="auto" w:fill="D9D9D9"/>
            <w:vAlign w:val="center"/>
          </w:tcPr>
          <w:p w14:paraId="350B1C0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1418" w:type="dxa"/>
            <w:shd w:val="clear" w:color="auto" w:fill="D9D9D9"/>
            <w:vAlign w:val="center"/>
          </w:tcPr>
          <w:p w14:paraId="063F15C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Kod odpadu</w:t>
            </w:r>
          </w:p>
        </w:tc>
        <w:tc>
          <w:tcPr>
            <w:tcW w:w="3289" w:type="dxa"/>
            <w:shd w:val="clear" w:color="auto" w:fill="D9D9D9" w:themeFill="background1" w:themeFillShade="D9"/>
            <w:vAlign w:val="center"/>
          </w:tcPr>
          <w:p w14:paraId="3D32657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Rodzaj odpadu</w:t>
            </w:r>
          </w:p>
        </w:tc>
        <w:tc>
          <w:tcPr>
            <w:tcW w:w="4507" w:type="dxa"/>
            <w:shd w:val="clear" w:color="auto" w:fill="D9D9D9"/>
            <w:vAlign w:val="center"/>
          </w:tcPr>
          <w:p w14:paraId="516AF2E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Miejsce i sposób </w:t>
            </w:r>
          </w:p>
          <w:p w14:paraId="0EF540A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magazynowania odpadów</w:t>
            </w:r>
          </w:p>
        </w:tc>
      </w:tr>
      <w:tr w:rsidR="009A2213" w:rsidRPr="009A2213" w14:paraId="4E7B3AD7" w14:textId="77777777" w:rsidTr="00290296">
        <w:trPr>
          <w:cantSplit/>
          <w:trHeight w:val="340"/>
        </w:trPr>
        <w:tc>
          <w:tcPr>
            <w:tcW w:w="9747" w:type="dxa"/>
            <w:gridSpan w:val="4"/>
            <w:shd w:val="clear" w:color="auto" w:fill="D9D9D9"/>
            <w:vAlign w:val="center"/>
          </w:tcPr>
          <w:p w14:paraId="11D5B48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b/>
                <w:lang w:eastAsia="pl-PL"/>
              </w:rPr>
              <w:t>Odpady inne niż niebezpieczne</w:t>
            </w:r>
          </w:p>
        </w:tc>
      </w:tr>
      <w:tr w:rsidR="009A2213" w:rsidRPr="009A2213" w14:paraId="134C6FB4" w14:textId="77777777" w:rsidTr="00290296">
        <w:trPr>
          <w:cantSplit/>
          <w:trHeight w:val="340"/>
        </w:trPr>
        <w:tc>
          <w:tcPr>
            <w:tcW w:w="533" w:type="dxa"/>
            <w:shd w:val="clear" w:color="auto" w:fill="D9D9D9"/>
            <w:vAlign w:val="center"/>
          </w:tcPr>
          <w:p w14:paraId="688D32DA"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BE4D2D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3289" w:type="dxa"/>
            <w:vAlign w:val="center"/>
          </w:tcPr>
          <w:p w14:paraId="6479C01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c>
          <w:tcPr>
            <w:tcW w:w="4507" w:type="dxa"/>
            <w:vAlign w:val="center"/>
          </w:tcPr>
          <w:p w14:paraId="2DCC57AE" w14:textId="77777777" w:rsidR="009A2213" w:rsidRPr="009A2213" w:rsidRDefault="009A2213" w:rsidP="009A2213">
            <w:pPr>
              <w:ind w:hanging="5"/>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4B228472" w14:textId="77777777" w:rsidTr="00290296">
        <w:trPr>
          <w:cantSplit/>
          <w:trHeight w:val="340"/>
        </w:trPr>
        <w:tc>
          <w:tcPr>
            <w:tcW w:w="533" w:type="dxa"/>
            <w:shd w:val="clear" w:color="auto" w:fill="D9D9D9"/>
            <w:vAlign w:val="center"/>
          </w:tcPr>
          <w:p w14:paraId="7665F66C"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0AB899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3289" w:type="dxa"/>
            <w:vAlign w:val="center"/>
          </w:tcPr>
          <w:p w14:paraId="0FCB39F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c>
          <w:tcPr>
            <w:tcW w:w="4507" w:type="dxa"/>
          </w:tcPr>
          <w:p w14:paraId="027B3164"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2F379E6C" w14:textId="77777777" w:rsidTr="00290296">
        <w:trPr>
          <w:cantSplit/>
          <w:trHeight w:val="340"/>
        </w:trPr>
        <w:tc>
          <w:tcPr>
            <w:tcW w:w="533" w:type="dxa"/>
            <w:shd w:val="clear" w:color="auto" w:fill="D9D9D9"/>
            <w:vAlign w:val="center"/>
          </w:tcPr>
          <w:p w14:paraId="063FEF53"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DCCE87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03 01 05</w:t>
            </w:r>
          </w:p>
        </w:tc>
        <w:tc>
          <w:tcPr>
            <w:tcW w:w="3289" w:type="dxa"/>
            <w:vAlign w:val="center"/>
          </w:tcPr>
          <w:p w14:paraId="18FF089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Trociny, wióry, ścinki, drewno, płyta wiórowa i fornir inne niż wymienione w 03 01 04</w:t>
            </w:r>
          </w:p>
        </w:tc>
        <w:tc>
          <w:tcPr>
            <w:tcW w:w="4507" w:type="dxa"/>
          </w:tcPr>
          <w:p w14:paraId="0AF9E0F4"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1F0A4362" w14:textId="77777777" w:rsidTr="00290296">
        <w:trPr>
          <w:cantSplit/>
          <w:trHeight w:val="340"/>
        </w:trPr>
        <w:tc>
          <w:tcPr>
            <w:tcW w:w="533" w:type="dxa"/>
            <w:shd w:val="clear" w:color="auto" w:fill="D9D9D9"/>
            <w:vAlign w:val="center"/>
          </w:tcPr>
          <w:p w14:paraId="03C56E67"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48291EB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3289" w:type="dxa"/>
            <w:vAlign w:val="center"/>
          </w:tcPr>
          <w:p w14:paraId="6C8D10C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 03 01 04 </w:t>
            </w:r>
          </w:p>
          <w:p w14:paraId="7AC96D2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z wyłączeniem trocin, wiórów, ścinek pochodzących z obróbki płyt wiórowych i forniru</w:t>
            </w:r>
          </w:p>
        </w:tc>
        <w:tc>
          <w:tcPr>
            <w:tcW w:w="4507" w:type="dxa"/>
          </w:tcPr>
          <w:p w14:paraId="1C6D0FF7"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3C01C4B6" w14:textId="77777777" w:rsidTr="00290296">
        <w:trPr>
          <w:cantSplit/>
          <w:trHeight w:val="340"/>
        </w:trPr>
        <w:tc>
          <w:tcPr>
            <w:tcW w:w="533" w:type="dxa"/>
            <w:shd w:val="clear" w:color="auto" w:fill="D9D9D9"/>
            <w:vAlign w:val="center"/>
          </w:tcPr>
          <w:p w14:paraId="67C7D978"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8EECCB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03 01 99</w:t>
            </w:r>
          </w:p>
        </w:tc>
        <w:tc>
          <w:tcPr>
            <w:tcW w:w="3289" w:type="dxa"/>
            <w:vAlign w:val="center"/>
          </w:tcPr>
          <w:p w14:paraId="7C31BAC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Inne niewymienione odpady</w:t>
            </w:r>
          </w:p>
        </w:tc>
        <w:tc>
          <w:tcPr>
            <w:tcW w:w="4507" w:type="dxa"/>
          </w:tcPr>
          <w:p w14:paraId="1AD6C2F4"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6C21FE8B" w14:textId="77777777" w:rsidTr="00290296">
        <w:trPr>
          <w:cantSplit/>
          <w:trHeight w:val="340"/>
        </w:trPr>
        <w:tc>
          <w:tcPr>
            <w:tcW w:w="533" w:type="dxa"/>
            <w:shd w:val="clear" w:color="auto" w:fill="D9D9D9"/>
            <w:vAlign w:val="center"/>
          </w:tcPr>
          <w:p w14:paraId="2AE44B31"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3255EC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3289" w:type="dxa"/>
            <w:vAlign w:val="center"/>
          </w:tcPr>
          <w:p w14:paraId="1BB2F40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c>
          <w:tcPr>
            <w:tcW w:w="4507" w:type="dxa"/>
          </w:tcPr>
          <w:p w14:paraId="3B489FAA"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5FDCF1A5" w14:textId="77777777" w:rsidTr="00290296">
        <w:trPr>
          <w:cantSplit/>
          <w:trHeight w:val="340"/>
        </w:trPr>
        <w:tc>
          <w:tcPr>
            <w:tcW w:w="533" w:type="dxa"/>
            <w:shd w:val="clear" w:color="auto" w:fill="D9D9D9"/>
            <w:vAlign w:val="center"/>
          </w:tcPr>
          <w:p w14:paraId="6F2F06C4"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A23792C"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3289" w:type="dxa"/>
            <w:vAlign w:val="center"/>
          </w:tcPr>
          <w:p w14:paraId="3DEC837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c>
          <w:tcPr>
            <w:tcW w:w="4507" w:type="dxa"/>
          </w:tcPr>
          <w:p w14:paraId="357B8CFF"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1308827F" w14:textId="77777777" w:rsidTr="00290296">
        <w:trPr>
          <w:cantSplit/>
          <w:trHeight w:val="340"/>
        </w:trPr>
        <w:tc>
          <w:tcPr>
            <w:tcW w:w="533" w:type="dxa"/>
            <w:shd w:val="clear" w:color="auto" w:fill="D9D9D9"/>
            <w:vAlign w:val="center"/>
          </w:tcPr>
          <w:p w14:paraId="3A2F2D12"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EE0D51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3289" w:type="dxa"/>
            <w:vAlign w:val="center"/>
          </w:tcPr>
          <w:p w14:paraId="525CC7F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Organiczne odpady inne niż wymienione w 16 03 05, 16 03 80 to jest nie zawierające substancji niebezpiecznych- odpady drewniane</w:t>
            </w:r>
          </w:p>
        </w:tc>
        <w:tc>
          <w:tcPr>
            <w:tcW w:w="4507" w:type="dxa"/>
          </w:tcPr>
          <w:p w14:paraId="4C7080C2"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01BA99E2" w14:textId="77777777" w:rsidTr="00290296">
        <w:trPr>
          <w:cantSplit/>
          <w:trHeight w:val="340"/>
        </w:trPr>
        <w:tc>
          <w:tcPr>
            <w:tcW w:w="533" w:type="dxa"/>
            <w:shd w:val="clear" w:color="auto" w:fill="D9D9D9"/>
            <w:vAlign w:val="center"/>
          </w:tcPr>
          <w:p w14:paraId="48830AD1"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642D51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3289" w:type="dxa"/>
            <w:vAlign w:val="center"/>
          </w:tcPr>
          <w:p w14:paraId="2CF65D3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t>
            </w:r>
          </w:p>
          <w:p w14:paraId="0262590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16 82 01- nie zawierające substancji niebezpiecznych, odpady z drewna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4507" w:type="dxa"/>
          </w:tcPr>
          <w:p w14:paraId="11FF144D"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6F132093" w14:textId="77777777" w:rsidTr="00290296">
        <w:trPr>
          <w:cantSplit/>
          <w:trHeight w:val="340"/>
        </w:trPr>
        <w:tc>
          <w:tcPr>
            <w:tcW w:w="533" w:type="dxa"/>
            <w:shd w:val="clear" w:color="auto" w:fill="D9D9D9"/>
            <w:vAlign w:val="center"/>
          </w:tcPr>
          <w:p w14:paraId="6EAE174A"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7C067D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17 02 01</w:t>
            </w:r>
          </w:p>
        </w:tc>
        <w:tc>
          <w:tcPr>
            <w:tcW w:w="3289" w:type="dxa"/>
            <w:vAlign w:val="center"/>
          </w:tcPr>
          <w:p w14:paraId="1B5BD07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w:t>
            </w:r>
          </w:p>
        </w:tc>
        <w:tc>
          <w:tcPr>
            <w:tcW w:w="4507" w:type="dxa"/>
          </w:tcPr>
          <w:p w14:paraId="2C590B4C"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6DB8C6C0" w14:textId="77777777" w:rsidTr="00290296">
        <w:trPr>
          <w:cantSplit/>
          <w:trHeight w:val="340"/>
        </w:trPr>
        <w:tc>
          <w:tcPr>
            <w:tcW w:w="533" w:type="dxa"/>
            <w:shd w:val="clear" w:color="auto" w:fill="D9D9D9"/>
            <w:vAlign w:val="center"/>
          </w:tcPr>
          <w:p w14:paraId="4BD5898F"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A0B0AF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17 02 01</w:t>
            </w:r>
          </w:p>
        </w:tc>
        <w:tc>
          <w:tcPr>
            <w:tcW w:w="3289" w:type="dxa"/>
            <w:vAlign w:val="center"/>
          </w:tcPr>
          <w:p w14:paraId="74B1762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 niezanieczyszczone impregnatami i powłokami ochronnymi</w:t>
            </w:r>
          </w:p>
        </w:tc>
        <w:tc>
          <w:tcPr>
            <w:tcW w:w="4507" w:type="dxa"/>
          </w:tcPr>
          <w:p w14:paraId="570ECC19"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r w:rsidR="009A2213" w:rsidRPr="009A2213" w14:paraId="4E4FEBD6" w14:textId="77777777" w:rsidTr="00290296">
        <w:trPr>
          <w:cantSplit/>
          <w:trHeight w:val="340"/>
        </w:trPr>
        <w:tc>
          <w:tcPr>
            <w:tcW w:w="533" w:type="dxa"/>
            <w:shd w:val="clear" w:color="auto" w:fill="D9D9D9"/>
            <w:vAlign w:val="center"/>
          </w:tcPr>
          <w:p w14:paraId="64ADB4A0" w14:textId="77777777" w:rsidR="009A2213" w:rsidRPr="009A2213" w:rsidRDefault="009A2213" w:rsidP="009A2213">
            <w:pPr>
              <w:numPr>
                <w:ilvl w:val="0"/>
                <w:numId w:val="13"/>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76F7482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3289" w:type="dxa"/>
            <w:vAlign w:val="center"/>
          </w:tcPr>
          <w:p w14:paraId="0797B47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t>
            </w:r>
          </w:p>
          <w:p w14:paraId="61F3315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19 12 06- drewno niepochodzące z rozbiórek, niezawierające substancji niebezpiecznych,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4507" w:type="dxa"/>
          </w:tcPr>
          <w:p w14:paraId="49B8B6F7" w14:textId="77777777" w:rsidR="009A2213" w:rsidRPr="009A2213" w:rsidRDefault="009A2213" w:rsidP="009A2213">
            <w:pPr>
              <w:rPr>
                <w:rFonts w:ascii="Calibri" w:hAnsi="Calibri" w:cs="Calibri"/>
              </w:rPr>
            </w:pPr>
            <w:r w:rsidRPr="009A2213">
              <w:rPr>
                <w:rFonts w:ascii="Calibri" w:hAnsi="Calibri" w:cs="Calibri"/>
              </w:rPr>
              <w:t>Odpady są magazynowane luzem,                                 w pojemnikach, w kontenerach w boksach M1, M2, M3, M4, M5, M6.</w:t>
            </w:r>
          </w:p>
        </w:tc>
      </w:tr>
    </w:tbl>
    <w:p w14:paraId="6B173CDE" w14:textId="77777777" w:rsidR="009A2213" w:rsidRPr="009A2213" w:rsidRDefault="009A2213" w:rsidP="009A2213">
      <w:pPr>
        <w:spacing w:line="276" w:lineRule="auto"/>
        <w:rPr>
          <w:rFonts w:ascii="Calibri" w:eastAsia="Andale Sans UI" w:hAnsi="Calibri" w:cs="Calibri"/>
          <w:bCs/>
        </w:rPr>
      </w:pPr>
    </w:p>
    <w:p w14:paraId="7586FF77" w14:textId="77777777" w:rsidR="009A2213" w:rsidRPr="009A2213" w:rsidRDefault="009A2213" w:rsidP="009A2213">
      <w:pPr>
        <w:spacing w:line="276" w:lineRule="auto"/>
        <w:rPr>
          <w:rFonts w:ascii="Calibri" w:eastAsia="Andale Sans UI" w:hAnsi="Calibri" w:cs="Calibri"/>
          <w:bCs/>
        </w:rPr>
      </w:pPr>
      <w:r w:rsidRPr="009A2213">
        <w:rPr>
          <w:rFonts w:ascii="Calibri" w:eastAsia="Andale Sans UI" w:hAnsi="Calibri" w:cs="Calibri"/>
          <w:bCs/>
        </w:rPr>
        <w:t>3.4.2 Maksymalna masa poszczególnych rodzajów odpadów i maksymalna łączna masa wszystkich rodzajów odpadów, które mogą być magazynowane w tym samym czasie oraz które mogą być magazynowane w okresie roku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3856"/>
        <w:gridCol w:w="1985"/>
        <w:gridCol w:w="1955"/>
      </w:tblGrid>
      <w:tr w:rsidR="009A2213" w:rsidRPr="009A2213" w14:paraId="41F27982" w14:textId="77777777" w:rsidTr="00290296">
        <w:trPr>
          <w:cantSplit/>
          <w:trHeight w:val="340"/>
          <w:tblHeader/>
        </w:trPr>
        <w:tc>
          <w:tcPr>
            <w:tcW w:w="533" w:type="dxa"/>
            <w:shd w:val="clear" w:color="auto" w:fill="D9D9D9"/>
            <w:vAlign w:val="center"/>
          </w:tcPr>
          <w:p w14:paraId="57036AF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1418" w:type="dxa"/>
            <w:shd w:val="clear" w:color="auto" w:fill="D9D9D9"/>
            <w:vAlign w:val="center"/>
          </w:tcPr>
          <w:p w14:paraId="392AA35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Kod odpadu</w:t>
            </w:r>
          </w:p>
        </w:tc>
        <w:tc>
          <w:tcPr>
            <w:tcW w:w="3856" w:type="dxa"/>
            <w:shd w:val="clear" w:color="auto" w:fill="D9D9D9"/>
            <w:vAlign w:val="center"/>
          </w:tcPr>
          <w:p w14:paraId="33C97A9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Rodzaj odpadu</w:t>
            </w:r>
          </w:p>
        </w:tc>
        <w:tc>
          <w:tcPr>
            <w:tcW w:w="1985" w:type="dxa"/>
            <w:shd w:val="clear" w:color="auto" w:fill="D9D9D9"/>
            <w:vAlign w:val="center"/>
          </w:tcPr>
          <w:p w14:paraId="5370532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Maksymalna </w:t>
            </w:r>
          </w:p>
          <w:p w14:paraId="17332C1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masa odpadów magazynowanych w tym samym czasie [Mg]</w:t>
            </w:r>
          </w:p>
        </w:tc>
        <w:tc>
          <w:tcPr>
            <w:tcW w:w="1955" w:type="dxa"/>
            <w:shd w:val="clear" w:color="auto" w:fill="D9D9D9"/>
            <w:vAlign w:val="center"/>
          </w:tcPr>
          <w:p w14:paraId="212FC3F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Maksymalna </w:t>
            </w:r>
          </w:p>
          <w:p w14:paraId="407E223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 xml:space="preserve">masa odpadów magazynowanych </w:t>
            </w:r>
            <w:r w:rsidRPr="009A2213">
              <w:rPr>
                <w:rFonts w:ascii="Calibri" w:hAnsi="Calibri" w:cs="Calibri"/>
                <w:b/>
                <w:lang w:eastAsia="pl-PL"/>
              </w:rPr>
              <w:br/>
              <w:t>w okresie roku [Mg]</w:t>
            </w:r>
          </w:p>
        </w:tc>
      </w:tr>
      <w:tr w:rsidR="009A2213" w:rsidRPr="009A2213" w14:paraId="53282B19" w14:textId="77777777" w:rsidTr="00290296">
        <w:trPr>
          <w:cantSplit/>
          <w:trHeight w:val="340"/>
        </w:trPr>
        <w:tc>
          <w:tcPr>
            <w:tcW w:w="9747" w:type="dxa"/>
            <w:gridSpan w:val="5"/>
            <w:shd w:val="clear" w:color="auto" w:fill="D9D9D9"/>
            <w:vAlign w:val="center"/>
          </w:tcPr>
          <w:p w14:paraId="0E2C43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Magazyn zewnętrzny odpadów stałych nr 1</w:t>
            </w:r>
          </w:p>
        </w:tc>
      </w:tr>
      <w:tr w:rsidR="009A2213" w:rsidRPr="009A2213" w14:paraId="6D99BB7D" w14:textId="77777777" w:rsidTr="00290296">
        <w:trPr>
          <w:cantSplit/>
          <w:trHeight w:val="340"/>
        </w:trPr>
        <w:tc>
          <w:tcPr>
            <w:tcW w:w="533" w:type="dxa"/>
            <w:shd w:val="clear" w:color="auto" w:fill="D9D9D9"/>
            <w:vAlign w:val="center"/>
          </w:tcPr>
          <w:p w14:paraId="470A44BC"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FFBB44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02 01 03</w:t>
            </w:r>
          </w:p>
        </w:tc>
        <w:tc>
          <w:tcPr>
            <w:tcW w:w="3856" w:type="dxa"/>
            <w:vAlign w:val="center"/>
          </w:tcPr>
          <w:p w14:paraId="26406C7A"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Odpadowa masa roślinna</w:t>
            </w:r>
          </w:p>
        </w:tc>
        <w:tc>
          <w:tcPr>
            <w:tcW w:w="1985" w:type="dxa"/>
            <w:vAlign w:val="center"/>
          </w:tcPr>
          <w:p w14:paraId="108E45E3" w14:textId="77777777" w:rsidR="009A2213" w:rsidRPr="009A2213" w:rsidRDefault="009A2213" w:rsidP="009A2213">
            <w:pPr>
              <w:spacing w:line="276" w:lineRule="auto"/>
              <w:rPr>
                <w:rFonts w:ascii="Calibri" w:hAnsi="Calibri" w:cs="Calibri"/>
              </w:rPr>
            </w:pPr>
            <w:r w:rsidRPr="009A2213">
              <w:rPr>
                <w:rFonts w:ascii="Calibri" w:hAnsi="Calibri" w:cs="Calibri"/>
              </w:rPr>
              <w:t>450,00</w:t>
            </w:r>
          </w:p>
        </w:tc>
        <w:tc>
          <w:tcPr>
            <w:tcW w:w="1955" w:type="dxa"/>
            <w:vAlign w:val="center"/>
          </w:tcPr>
          <w:p w14:paraId="3D1BC678" w14:textId="77777777" w:rsidR="009A2213" w:rsidRPr="009A2213" w:rsidRDefault="009A2213" w:rsidP="009A2213">
            <w:pPr>
              <w:spacing w:line="276" w:lineRule="auto"/>
              <w:rPr>
                <w:rFonts w:ascii="Calibri" w:hAnsi="Calibri" w:cs="Calibri"/>
              </w:rPr>
            </w:pPr>
            <w:r w:rsidRPr="009A2213">
              <w:rPr>
                <w:rFonts w:ascii="Calibri" w:hAnsi="Calibri" w:cs="Calibri"/>
              </w:rPr>
              <w:t>25 000,00</w:t>
            </w:r>
          </w:p>
        </w:tc>
      </w:tr>
      <w:tr w:rsidR="009A2213" w:rsidRPr="009A2213" w14:paraId="54B4BDB6" w14:textId="77777777" w:rsidTr="00290296">
        <w:trPr>
          <w:cantSplit/>
          <w:trHeight w:val="340"/>
        </w:trPr>
        <w:tc>
          <w:tcPr>
            <w:tcW w:w="533" w:type="dxa"/>
            <w:shd w:val="clear" w:color="auto" w:fill="D9D9D9"/>
            <w:vAlign w:val="center"/>
          </w:tcPr>
          <w:p w14:paraId="3DBA98B4"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A81199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02 01 07</w:t>
            </w:r>
          </w:p>
        </w:tc>
        <w:tc>
          <w:tcPr>
            <w:tcW w:w="3856" w:type="dxa"/>
            <w:vAlign w:val="center"/>
          </w:tcPr>
          <w:p w14:paraId="05C08F4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gospodarki leśnej</w:t>
            </w:r>
          </w:p>
        </w:tc>
        <w:tc>
          <w:tcPr>
            <w:tcW w:w="1985" w:type="dxa"/>
          </w:tcPr>
          <w:p w14:paraId="47455835"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4A55B2AF"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6E7BE088" w14:textId="77777777" w:rsidTr="00290296">
        <w:trPr>
          <w:cantSplit/>
          <w:trHeight w:val="340"/>
        </w:trPr>
        <w:tc>
          <w:tcPr>
            <w:tcW w:w="533" w:type="dxa"/>
            <w:shd w:val="clear" w:color="auto" w:fill="D9D9D9"/>
            <w:vAlign w:val="center"/>
          </w:tcPr>
          <w:p w14:paraId="34DEDCAA"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4C42EA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03 01 05</w:t>
            </w:r>
          </w:p>
        </w:tc>
        <w:tc>
          <w:tcPr>
            <w:tcW w:w="3856" w:type="dxa"/>
            <w:vAlign w:val="center"/>
          </w:tcPr>
          <w:p w14:paraId="553EFF7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t>
            </w:r>
          </w:p>
          <w:p w14:paraId="6CDBF5B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03 01 04</w:t>
            </w:r>
          </w:p>
        </w:tc>
        <w:tc>
          <w:tcPr>
            <w:tcW w:w="1985" w:type="dxa"/>
          </w:tcPr>
          <w:p w14:paraId="4D6E33C3"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17C4A85E"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315E6E36" w14:textId="77777777" w:rsidTr="00290296">
        <w:trPr>
          <w:cantSplit/>
          <w:trHeight w:val="340"/>
        </w:trPr>
        <w:tc>
          <w:tcPr>
            <w:tcW w:w="533" w:type="dxa"/>
            <w:shd w:val="clear" w:color="auto" w:fill="D9D9D9"/>
            <w:vAlign w:val="center"/>
          </w:tcPr>
          <w:p w14:paraId="2161BF10"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3DEB93D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03 01 05</w:t>
            </w:r>
          </w:p>
        </w:tc>
        <w:tc>
          <w:tcPr>
            <w:tcW w:w="3856" w:type="dxa"/>
            <w:vAlign w:val="center"/>
          </w:tcPr>
          <w:p w14:paraId="11928BF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Trociny, wióry, ścinki, drewno, płyta wiórowa i fornir inne niż wymienione </w:t>
            </w:r>
          </w:p>
          <w:p w14:paraId="3E0FA6A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w 03 01 04 z wyłączeniem trocin, wiórów, ścinek pochodzących z obróbki płyt wiórowych i forniru</w:t>
            </w:r>
          </w:p>
        </w:tc>
        <w:tc>
          <w:tcPr>
            <w:tcW w:w="1985" w:type="dxa"/>
          </w:tcPr>
          <w:p w14:paraId="7978D8B6"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2C1EB6FA"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7F45A5D2" w14:textId="77777777" w:rsidTr="00290296">
        <w:trPr>
          <w:cantSplit/>
          <w:trHeight w:val="340"/>
        </w:trPr>
        <w:tc>
          <w:tcPr>
            <w:tcW w:w="533" w:type="dxa"/>
            <w:shd w:val="clear" w:color="auto" w:fill="D9D9D9"/>
            <w:vAlign w:val="center"/>
          </w:tcPr>
          <w:p w14:paraId="0EB6DBD8"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81CB93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03 01 99</w:t>
            </w:r>
          </w:p>
        </w:tc>
        <w:tc>
          <w:tcPr>
            <w:tcW w:w="3856" w:type="dxa"/>
            <w:vAlign w:val="center"/>
          </w:tcPr>
          <w:p w14:paraId="20FA8BB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Inne niewymienione odpady</w:t>
            </w:r>
          </w:p>
        </w:tc>
        <w:tc>
          <w:tcPr>
            <w:tcW w:w="1985" w:type="dxa"/>
          </w:tcPr>
          <w:p w14:paraId="46CD9975"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5884F206"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251558D3" w14:textId="77777777" w:rsidTr="00290296">
        <w:trPr>
          <w:cantSplit/>
          <w:trHeight w:val="340"/>
        </w:trPr>
        <w:tc>
          <w:tcPr>
            <w:tcW w:w="533" w:type="dxa"/>
            <w:shd w:val="clear" w:color="auto" w:fill="D9D9D9"/>
            <w:vAlign w:val="center"/>
          </w:tcPr>
          <w:p w14:paraId="2DF75ABB"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560921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03 03 01</w:t>
            </w:r>
          </w:p>
        </w:tc>
        <w:tc>
          <w:tcPr>
            <w:tcW w:w="3856" w:type="dxa"/>
            <w:vAlign w:val="center"/>
          </w:tcPr>
          <w:p w14:paraId="64D0AA1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Odpady z kory i drewna</w:t>
            </w:r>
          </w:p>
        </w:tc>
        <w:tc>
          <w:tcPr>
            <w:tcW w:w="1985" w:type="dxa"/>
          </w:tcPr>
          <w:p w14:paraId="3419D6E6"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5E560547"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6FFB6B12" w14:textId="77777777" w:rsidTr="00290296">
        <w:trPr>
          <w:cantSplit/>
          <w:trHeight w:val="340"/>
        </w:trPr>
        <w:tc>
          <w:tcPr>
            <w:tcW w:w="533" w:type="dxa"/>
            <w:shd w:val="clear" w:color="auto" w:fill="D9D9D9"/>
            <w:vAlign w:val="center"/>
          </w:tcPr>
          <w:p w14:paraId="3EFD5CEF"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18E3253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15 01 03</w:t>
            </w:r>
          </w:p>
        </w:tc>
        <w:tc>
          <w:tcPr>
            <w:tcW w:w="3856" w:type="dxa"/>
            <w:vAlign w:val="center"/>
          </w:tcPr>
          <w:p w14:paraId="5D16F057"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Opakowania z drewna</w:t>
            </w:r>
          </w:p>
        </w:tc>
        <w:tc>
          <w:tcPr>
            <w:tcW w:w="1985" w:type="dxa"/>
          </w:tcPr>
          <w:p w14:paraId="540F1923"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62444441"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1FAD3779" w14:textId="77777777" w:rsidTr="00290296">
        <w:trPr>
          <w:cantSplit/>
          <w:trHeight w:val="340"/>
        </w:trPr>
        <w:tc>
          <w:tcPr>
            <w:tcW w:w="533" w:type="dxa"/>
            <w:shd w:val="clear" w:color="auto" w:fill="D9D9D9"/>
            <w:vAlign w:val="center"/>
          </w:tcPr>
          <w:p w14:paraId="1B477C3D"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075FCD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03 06</w:t>
            </w:r>
          </w:p>
        </w:tc>
        <w:tc>
          <w:tcPr>
            <w:tcW w:w="3856" w:type="dxa"/>
            <w:vAlign w:val="center"/>
          </w:tcPr>
          <w:p w14:paraId="69708A6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Organiczne odpady inne niż wymienione w 16 03 05, 16 03 80 to jest nie zawierające substancji niebezpiecznych</w:t>
            </w:r>
          </w:p>
          <w:p w14:paraId="1D7B9A1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odpady drewniane</w:t>
            </w:r>
          </w:p>
        </w:tc>
        <w:tc>
          <w:tcPr>
            <w:tcW w:w="1985" w:type="dxa"/>
          </w:tcPr>
          <w:p w14:paraId="29D449EA"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502467C1"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53AA864A" w14:textId="77777777" w:rsidTr="00290296">
        <w:trPr>
          <w:cantSplit/>
          <w:trHeight w:val="340"/>
        </w:trPr>
        <w:tc>
          <w:tcPr>
            <w:tcW w:w="533" w:type="dxa"/>
            <w:shd w:val="clear" w:color="auto" w:fill="D9D9D9"/>
            <w:vAlign w:val="center"/>
          </w:tcPr>
          <w:p w14:paraId="5335E70F"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55EE1CF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16 82 02</w:t>
            </w:r>
          </w:p>
        </w:tc>
        <w:tc>
          <w:tcPr>
            <w:tcW w:w="3856" w:type="dxa"/>
            <w:vAlign w:val="center"/>
          </w:tcPr>
          <w:p w14:paraId="2AD9120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Odpady inne niż wymienione </w:t>
            </w:r>
          </w:p>
          <w:p w14:paraId="6494A30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16 82 01- nie zawierające substancji niebezpiecznych, odpady z drewna niezanieczyszczone impregnatami </w:t>
            </w:r>
          </w:p>
          <w:p w14:paraId="353E33C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1985" w:type="dxa"/>
          </w:tcPr>
          <w:p w14:paraId="2E545D83"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759441BA"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17CFF103" w14:textId="77777777" w:rsidTr="00290296">
        <w:trPr>
          <w:cantSplit/>
          <w:trHeight w:val="340"/>
        </w:trPr>
        <w:tc>
          <w:tcPr>
            <w:tcW w:w="533" w:type="dxa"/>
            <w:shd w:val="clear" w:color="auto" w:fill="D9D9D9"/>
            <w:vAlign w:val="center"/>
          </w:tcPr>
          <w:p w14:paraId="4FEE9954"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0F7CFA3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17 02 01</w:t>
            </w:r>
          </w:p>
        </w:tc>
        <w:tc>
          <w:tcPr>
            <w:tcW w:w="3856" w:type="dxa"/>
            <w:vAlign w:val="center"/>
          </w:tcPr>
          <w:p w14:paraId="4896F900"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w:t>
            </w:r>
          </w:p>
        </w:tc>
        <w:tc>
          <w:tcPr>
            <w:tcW w:w="1985" w:type="dxa"/>
          </w:tcPr>
          <w:p w14:paraId="62DB4E9D"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1263C02B"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3B6B7A23" w14:textId="77777777" w:rsidTr="00290296">
        <w:trPr>
          <w:cantSplit/>
          <w:trHeight w:val="340"/>
        </w:trPr>
        <w:tc>
          <w:tcPr>
            <w:tcW w:w="533" w:type="dxa"/>
            <w:shd w:val="clear" w:color="auto" w:fill="D9D9D9"/>
            <w:vAlign w:val="center"/>
          </w:tcPr>
          <w:p w14:paraId="1F5DCD32"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6C95A71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17 02 01</w:t>
            </w:r>
          </w:p>
        </w:tc>
        <w:tc>
          <w:tcPr>
            <w:tcW w:w="3856" w:type="dxa"/>
            <w:vAlign w:val="center"/>
          </w:tcPr>
          <w:p w14:paraId="44390D54"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Drewno niezanieczyszczone impregnatami i powłokami ochronnymi</w:t>
            </w:r>
          </w:p>
        </w:tc>
        <w:tc>
          <w:tcPr>
            <w:tcW w:w="1985" w:type="dxa"/>
          </w:tcPr>
          <w:p w14:paraId="5BC12ADA" w14:textId="77777777" w:rsidR="009A2213" w:rsidRPr="009A2213" w:rsidRDefault="009A2213" w:rsidP="009A2213">
            <w:pPr>
              <w:rPr>
                <w:rFonts w:ascii="Calibri" w:hAnsi="Calibri" w:cs="Calibri"/>
              </w:rPr>
            </w:pPr>
            <w:r w:rsidRPr="009A2213">
              <w:rPr>
                <w:rFonts w:ascii="Calibri" w:hAnsi="Calibri" w:cs="Calibri"/>
              </w:rPr>
              <w:t>450,00</w:t>
            </w:r>
          </w:p>
        </w:tc>
        <w:tc>
          <w:tcPr>
            <w:tcW w:w="1955" w:type="dxa"/>
          </w:tcPr>
          <w:p w14:paraId="1C95D725" w14:textId="77777777" w:rsidR="009A2213" w:rsidRPr="009A2213" w:rsidRDefault="009A2213" w:rsidP="009A2213">
            <w:pPr>
              <w:rPr>
                <w:rFonts w:ascii="Calibri" w:hAnsi="Calibri" w:cs="Calibri"/>
              </w:rPr>
            </w:pPr>
            <w:r w:rsidRPr="009A2213">
              <w:rPr>
                <w:rFonts w:ascii="Calibri" w:hAnsi="Calibri" w:cs="Calibri"/>
              </w:rPr>
              <w:t>25 000,00</w:t>
            </w:r>
          </w:p>
        </w:tc>
      </w:tr>
      <w:tr w:rsidR="009A2213" w:rsidRPr="009A2213" w14:paraId="0429964A" w14:textId="77777777" w:rsidTr="00290296">
        <w:trPr>
          <w:cantSplit/>
          <w:trHeight w:val="340"/>
        </w:trPr>
        <w:tc>
          <w:tcPr>
            <w:tcW w:w="533" w:type="dxa"/>
            <w:shd w:val="clear" w:color="auto" w:fill="D9D9D9"/>
            <w:vAlign w:val="center"/>
          </w:tcPr>
          <w:p w14:paraId="2539666F" w14:textId="77777777" w:rsidR="009A2213" w:rsidRPr="009A2213" w:rsidRDefault="009A2213" w:rsidP="009A2213">
            <w:pPr>
              <w:numPr>
                <w:ilvl w:val="0"/>
                <w:numId w:val="15"/>
              </w:numPr>
              <w:overflowPunct w:val="0"/>
              <w:autoSpaceDE w:val="0"/>
              <w:autoSpaceDN w:val="0"/>
              <w:adjustRightInd w:val="0"/>
              <w:spacing w:after="120" w:line="276" w:lineRule="auto"/>
              <w:textAlignment w:val="baseline"/>
              <w:rPr>
                <w:rFonts w:ascii="Calibri" w:hAnsi="Calibri" w:cs="Calibri"/>
                <w:lang w:eastAsia="pl-PL"/>
              </w:rPr>
            </w:pPr>
          </w:p>
        </w:tc>
        <w:tc>
          <w:tcPr>
            <w:tcW w:w="1418" w:type="dxa"/>
            <w:vAlign w:val="center"/>
          </w:tcPr>
          <w:p w14:paraId="261B825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ex 19 12 07</w:t>
            </w:r>
          </w:p>
        </w:tc>
        <w:tc>
          <w:tcPr>
            <w:tcW w:w="3856" w:type="dxa"/>
            <w:vAlign w:val="center"/>
          </w:tcPr>
          <w:p w14:paraId="08654C62"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Drewno inne niż wymienione </w:t>
            </w:r>
          </w:p>
          <w:p w14:paraId="3130053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w 19 12 06- drewno niepochodzące </w:t>
            </w:r>
          </w:p>
          <w:p w14:paraId="1A45295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 xml:space="preserve">z rozbiórek, niezawierające substancji niebezpiecznych, niezanieczyszczone impregnatami i powłokami ochronnymi, które mogą zawierać związki </w:t>
            </w:r>
            <w:proofErr w:type="spellStart"/>
            <w:r w:rsidRPr="009A2213">
              <w:rPr>
                <w:rFonts w:ascii="Calibri" w:hAnsi="Calibri" w:cs="Calibri"/>
                <w:lang w:eastAsia="pl-PL"/>
              </w:rPr>
              <w:t>clorowcoorganiczne</w:t>
            </w:r>
            <w:proofErr w:type="spellEnd"/>
            <w:r w:rsidRPr="009A2213">
              <w:rPr>
                <w:rFonts w:ascii="Calibri" w:hAnsi="Calibri" w:cs="Calibri"/>
                <w:lang w:eastAsia="pl-PL"/>
              </w:rPr>
              <w:t xml:space="preserve">, </w:t>
            </w:r>
            <w:proofErr w:type="spellStart"/>
            <w:r w:rsidRPr="009A2213">
              <w:rPr>
                <w:rFonts w:ascii="Calibri" w:hAnsi="Calibri" w:cs="Calibri"/>
                <w:lang w:eastAsia="pl-PL"/>
              </w:rPr>
              <w:t>halogenoorganiczne</w:t>
            </w:r>
            <w:proofErr w:type="spellEnd"/>
            <w:r w:rsidRPr="009A2213">
              <w:rPr>
                <w:rFonts w:ascii="Calibri" w:hAnsi="Calibri" w:cs="Calibri"/>
                <w:lang w:eastAsia="pl-PL"/>
              </w:rPr>
              <w:t xml:space="preserve"> lub metale ciężkie</w:t>
            </w:r>
          </w:p>
        </w:tc>
        <w:tc>
          <w:tcPr>
            <w:tcW w:w="1985" w:type="dxa"/>
          </w:tcPr>
          <w:p w14:paraId="6A4F829C" w14:textId="77777777" w:rsidR="009A2213" w:rsidRPr="009A2213" w:rsidRDefault="009A2213" w:rsidP="009A2213">
            <w:pPr>
              <w:rPr>
                <w:rFonts w:ascii="Calibri" w:hAnsi="Calibri" w:cs="Calibri"/>
              </w:rPr>
            </w:pPr>
          </w:p>
        </w:tc>
        <w:tc>
          <w:tcPr>
            <w:tcW w:w="1955" w:type="dxa"/>
          </w:tcPr>
          <w:p w14:paraId="0752879F" w14:textId="77777777" w:rsidR="009A2213" w:rsidRPr="009A2213" w:rsidRDefault="009A2213" w:rsidP="009A2213">
            <w:pPr>
              <w:rPr>
                <w:rFonts w:ascii="Calibri" w:hAnsi="Calibri" w:cs="Calibri"/>
              </w:rPr>
            </w:pPr>
          </w:p>
        </w:tc>
      </w:tr>
      <w:tr w:rsidR="009A2213" w:rsidRPr="009A2213" w14:paraId="4428AB6D" w14:textId="77777777" w:rsidTr="00290296">
        <w:trPr>
          <w:cantSplit/>
          <w:trHeight w:val="559"/>
        </w:trPr>
        <w:tc>
          <w:tcPr>
            <w:tcW w:w="5807" w:type="dxa"/>
            <w:gridSpan w:val="3"/>
            <w:shd w:val="clear" w:color="auto" w:fill="D9D9D9"/>
            <w:vAlign w:val="center"/>
          </w:tcPr>
          <w:p w14:paraId="4A7738D9"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t xml:space="preserve">Maksymalna łączna masa wszystkich rodzajów odpadów, </w:t>
            </w:r>
          </w:p>
          <w:p w14:paraId="5ACCBDDD"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t>które mogą być magazynowane w tym samym czasie</w:t>
            </w:r>
          </w:p>
        </w:tc>
        <w:tc>
          <w:tcPr>
            <w:tcW w:w="3940" w:type="dxa"/>
            <w:gridSpan w:val="2"/>
            <w:shd w:val="clear" w:color="auto" w:fill="D9D9D9"/>
            <w:vAlign w:val="center"/>
          </w:tcPr>
          <w:p w14:paraId="7B9CA9B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bCs/>
                <w:lang w:eastAsia="pl-PL"/>
              </w:rPr>
            </w:pPr>
            <w:r w:rsidRPr="009A2213">
              <w:rPr>
                <w:rFonts w:ascii="Calibri" w:hAnsi="Calibri" w:cs="Calibri"/>
                <w:b/>
                <w:bCs/>
                <w:lang w:eastAsia="pl-PL"/>
              </w:rPr>
              <w:t>450,00 Mg</w:t>
            </w:r>
          </w:p>
        </w:tc>
      </w:tr>
      <w:tr w:rsidR="009A2213" w:rsidRPr="009A2213" w14:paraId="00ACFE14" w14:textId="77777777" w:rsidTr="00290296">
        <w:trPr>
          <w:cantSplit/>
          <w:trHeight w:val="559"/>
        </w:trPr>
        <w:tc>
          <w:tcPr>
            <w:tcW w:w="5807" w:type="dxa"/>
            <w:gridSpan w:val="3"/>
            <w:shd w:val="clear" w:color="auto" w:fill="D9D9D9"/>
            <w:vAlign w:val="center"/>
          </w:tcPr>
          <w:p w14:paraId="6745407F"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lastRenderedPageBreak/>
              <w:t xml:space="preserve">Maksymalna łączna masa wszystkich rodzajów odpadów, </w:t>
            </w:r>
          </w:p>
          <w:p w14:paraId="66C84869" w14:textId="77777777" w:rsidR="009A2213" w:rsidRPr="009A2213" w:rsidRDefault="009A2213" w:rsidP="009A2213">
            <w:pPr>
              <w:spacing w:line="276" w:lineRule="auto"/>
              <w:rPr>
                <w:rFonts w:ascii="Calibri" w:hAnsi="Calibri" w:cs="Calibri"/>
                <w:b/>
                <w:lang w:eastAsia="pl-PL"/>
              </w:rPr>
            </w:pPr>
            <w:r w:rsidRPr="009A2213">
              <w:rPr>
                <w:rFonts w:ascii="Calibri" w:hAnsi="Calibri" w:cs="Calibri"/>
                <w:b/>
                <w:lang w:eastAsia="pl-PL"/>
              </w:rPr>
              <w:t>które mogą być magazynowane w okresie roku</w:t>
            </w:r>
          </w:p>
        </w:tc>
        <w:tc>
          <w:tcPr>
            <w:tcW w:w="3940" w:type="dxa"/>
            <w:gridSpan w:val="2"/>
            <w:shd w:val="clear" w:color="auto" w:fill="D9D9D9"/>
            <w:vAlign w:val="center"/>
          </w:tcPr>
          <w:p w14:paraId="2C8EE32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bCs/>
                <w:lang w:eastAsia="pl-PL"/>
              </w:rPr>
            </w:pPr>
            <w:r w:rsidRPr="009A2213">
              <w:rPr>
                <w:rFonts w:ascii="Calibri" w:hAnsi="Calibri" w:cs="Calibri"/>
                <w:b/>
                <w:bCs/>
                <w:lang w:eastAsia="pl-PL"/>
              </w:rPr>
              <w:t>25 000,00 Mg</w:t>
            </w:r>
          </w:p>
        </w:tc>
      </w:tr>
    </w:tbl>
    <w:p w14:paraId="079BED82" w14:textId="77777777" w:rsidR="009A2213" w:rsidRPr="009A2213" w:rsidRDefault="009A2213" w:rsidP="009A2213">
      <w:pPr>
        <w:spacing w:line="276" w:lineRule="auto"/>
        <w:rPr>
          <w:rFonts w:ascii="Calibri" w:eastAsia="SimSun" w:hAnsi="Calibri" w:cs="Calibri"/>
          <w:bCs/>
          <w:lang w:eastAsia="pl-PL"/>
        </w:rPr>
      </w:pPr>
    </w:p>
    <w:p w14:paraId="03F33619"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r w:rsidRPr="009A2213">
        <w:rPr>
          <w:rFonts w:ascii="Calibri" w:eastAsia="SimSun" w:hAnsi="Calibri" w:cs="Calibri"/>
          <w:bCs/>
          <w:lang w:eastAsia="pl-PL"/>
        </w:rPr>
        <w:t xml:space="preserve">3.4.3. 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 – </w:t>
      </w:r>
      <w:r w:rsidRPr="009A2213">
        <w:rPr>
          <w:rFonts w:ascii="Calibri" w:eastAsia="SimSun" w:hAnsi="Calibri" w:cs="Calibri"/>
          <w:b/>
          <w:bCs/>
          <w:lang w:eastAsia="pl-PL"/>
        </w:rPr>
        <w:t>1161,60 Mg</w:t>
      </w:r>
      <w:r w:rsidRPr="009A2213">
        <w:rPr>
          <w:rFonts w:ascii="Calibri" w:eastAsia="SimSun" w:hAnsi="Calibri" w:cs="Calibri"/>
          <w:bCs/>
          <w:lang w:eastAsia="pl-PL"/>
        </w:rPr>
        <w:t>, w tym: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565"/>
        <w:gridCol w:w="4678"/>
      </w:tblGrid>
      <w:tr w:rsidR="009A2213" w:rsidRPr="009A2213" w14:paraId="10E7A81A" w14:textId="77777777" w:rsidTr="00290296">
        <w:trPr>
          <w:cantSplit/>
          <w:trHeight w:val="485"/>
          <w:tblHeader/>
        </w:trPr>
        <w:tc>
          <w:tcPr>
            <w:tcW w:w="533" w:type="dxa"/>
            <w:shd w:val="clear" w:color="auto" w:fill="D9D9D9"/>
            <w:vAlign w:val="center"/>
          </w:tcPr>
          <w:p w14:paraId="246F1FF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4565" w:type="dxa"/>
            <w:shd w:val="clear" w:color="auto" w:fill="D9D9D9"/>
            <w:vAlign w:val="center"/>
          </w:tcPr>
          <w:p w14:paraId="5629C50B"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Miejsce magazynowania</w:t>
            </w:r>
          </w:p>
        </w:tc>
        <w:tc>
          <w:tcPr>
            <w:tcW w:w="4678" w:type="dxa"/>
            <w:shd w:val="clear" w:color="auto" w:fill="D9D9D9"/>
            <w:vAlign w:val="center"/>
          </w:tcPr>
          <w:p w14:paraId="1B7920A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bCs/>
                <w:lang w:eastAsia="pl-PL"/>
              </w:rPr>
              <w:t>Największa masa odpadów, które mogłyby być magazynowane w tym samym czasie [Mg]</w:t>
            </w:r>
          </w:p>
        </w:tc>
      </w:tr>
      <w:tr w:rsidR="009A2213" w:rsidRPr="009A2213" w14:paraId="500E6585" w14:textId="77777777" w:rsidTr="00290296">
        <w:trPr>
          <w:cantSplit/>
          <w:trHeight w:val="340"/>
        </w:trPr>
        <w:tc>
          <w:tcPr>
            <w:tcW w:w="533" w:type="dxa"/>
            <w:shd w:val="clear" w:color="auto" w:fill="D9D9D9"/>
            <w:vAlign w:val="center"/>
          </w:tcPr>
          <w:p w14:paraId="2228AEB6"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1.</w:t>
            </w:r>
          </w:p>
        </w:tc>
        <w:tc>
          <w:tcPr>
            <w:tcW w:w="4565" w:type="dxa"/>
            <w:vAlign w:val="center"/>
          </w:tcPr>
          <w:p w14:paraId="0DC3379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Boks M1</w:t>
            </w:r>
          </w:p>
        </w:tc>
        <w:tc>
          <w:tcPr>
            <w:tcW w:w="4678" w:type="dxa"/>
            <w:vAlign w:val="center"/>
          </w:tcPr>
          <w:p w14:paraId="15393E0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158,4</w:t>
            </w:r>
            <w:r w:rsidRPr="009A2213">
              <w:rPr>
                <w:rFonts w:ascii="Calibri" w:hAnsi="Calibri" w:cs="Calibri"/>
                <w:bCs/>
                <w:vertAlign w:val="superscript"/>
              </w:rPr>
              <w:t>1)</w:t>
            </w:r>
          </w:p>
        </w:tc>
      </w:tr>
      <w:tr w:rsidR="009A2213" w:rsidRPr="009A2213" w14:paraId="66327E9D" w14:textId="77777777" w:rsidTr="00290296">
        <w:trPr>
          <w:cantSplit/>
          <w:trHeight w:val="340"/>
        </w:trPr>
        <w:tc>
          <w:tcPr>
            <w:tcW w:w="533" w:type="dxa"/>
            <w:shd w:val="clear" w:color="auto" w:fill="D9D9D9"/>
            <w:vAlign w:val="center"/>
          </w:tcPr>
          <w:p w14:paraId="53596F44"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2.</w:t>
            </w:r>
          </w:p>
        </w:tc>
        <w:tc>
          <w:tcPr>
            <w:tcW w:w="4565" w:type="dxa"/>
          </w:tcPr>
          <w:p w14:paraId="290E5647" w14:textId="77777777" w:rsidR="009A2213" w:rsidRPr="009A2213" w:rsidRDefault="009A2213" w:rsidP="009A2213">
            <w:pPr>
              <w:rPr>
                <w:rFonts w:ascii="Calibri" w:hAnsi="Calibri" w:cs="Calibri"/>
              </w:rPr>
            </w:pPr>
            <w:r w:rsidRPr="009A2213">
              <w:rPr>
                <w:rFonts w:ascii="Calibri" w:hAnsi="Calibri" w:cs="Calibri"/>
                <w:lang w:eastAsia="pl-PL"/>
              </w:rPr>
              <w:t>Boks M2</w:t>
            </w:r>
          </w:p>
        </w:tc>
        <w:tc>
          <w:tcPr>
            <w:tcW w:w="4678" w:type="dxa"/>
          </w:tcPr>
          <w:p w14:paraId="26109BB7" w14:textId="77777777" w:rsidR="009A2213" w:rsidRPr="009A2213" w:rsidRDefault="009A2213" w:rsidP="009A2213">
            <w:pPr>
              <w:rPr>
                <w:rFonts w:ascii="Calibri" w:hAnsi="Calibri" w:cs="Calibri"/>
              </w:rPr>
            </w:pPr>
            <w:r w:rsidRPr="009A2213">
              <w:rPr>
                <w:rFonts w:ascii="Calibri" w:hAnsi="Calibri" w:cs="Calibri"/>
                <w:lang w:eastAsia="pl-PL"/>
              </w:rPr>
              <w:t>158,4</w:t>
            </w:r>
            <w:r w:rsidRPr="009A2213">
              <w:rPr>
                <w:rFonts w:ascii="Calibri" w:hAnsi="Calibri" w:cs="Calibri"/>
                <w:bCs/>
                <w:vertAlign w:val="superscript"/>
              </w:rPr>
              <w:t>1)</w:t>
            </w:r>
          </w:p>
        </w:tc>
      </w:tr>
      <w:tr w:rsidR="009A2213" w:rsidRPr="009A2213" w14:paraId="14954BD7" w14:textId="77777777" w:rsidTr="00290296">
        <w:trPr>
          <w:cantSplit/>
          <w:trHeight w:val="340"/>
        </w:trPr>
        <w:tc>
          <w:tcPr>
            <w:tcW w:w="533" w:type="dxa"/>
            <w:shd w:val="clear" w:color="auto" w:fill="D9D9D9"/>
            <w:vAlign w:val="center"/>
          </w:tcPr>
          <w:p w14:paraId="3A3043A6"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3.</w:t>
            </w:r>
          </w:p>
        </w:tc>
        <w:tc>
          <w:tcPr>
            <w:tcW w:w="4565" w:type="dxa"/>
          </w:tcPr>
          <w:p w14:paraId="689FFF62" w14:textId="77777777" w:rsidR="009A2213" w:rsidRPr="009A2213" w:rsidRDefault="009A2213" w:rsidP="009A2213">
            <w:pPr>
              <w:rPr>
                <w:rFonts w:ascii="Calibri" w:hAnsi="Calibri" w:cs="Calibri"/>
              </w:rPr>
            </w:pPr>
            <w:r w:rsidRPr="009A2213">
              <w:rPr>
                <w:rFonts w:ascii="Calibri" w:hAnsi="Calibri" w:cs="Calibri"/>
                <w:lang w:eastAsia="pl-PL"/>
              </w:rPr>
              <w:t>Boks M3</w:t>
            </w:r>
          </w:p>
        </w:tc>
        <w:tc>
          <w:tcPr>
            <w:tcW w:w="4678" w:type="dxa"/>
          </w:tcPr>
          <w:p w14:paraId="5D1548C3" w14:textId="77777777" w:rsidR="009A2213" w:rsidRPr="009A2213" w:rsidRDefault="009A2213" w:rsidP="009A2213">
            <w:pPr>
              <w:rPr>
                <w:rFonts w:ascii="Calibri" w:hAnsi="Calibri" w:cs="Calibri"/>
              </w:rPr>
            </w:pPr>
            <w:r w:rsidRPr="009A2213">
              <w:rPr>
                <w:rFonts w:ascii="Calibri" w:hAnsi="Calibri" w:cs="Calibri"/>
                <w:lang w:eastAsia="pl-PL"/>
              </w:rPr>
              <w:t>158,4</w:t>
            </w:r>
            <w:r w:rsidRPr="009A2213">
              <w:rPr>
                <w:rFonts w:ascii="Calibri" w:hAnsi="Calibri" w:cs="Calibri"/>
                <w:bCs/>
                <w:vertAlign w:val="superscript"/>
              </w:rPr>
              <w:t>1)</w:t>
            </w:r>
          </w:p>
        </w:tc>
      </w:tr>
      <w:tr w:rsidR="009A2213" w:rsidRPr="009A2213" w14:paraId="6365E053" w14:textId="77777777" w:rsidTr="00290296">
        <w:trPr>
          <w:cantSplit/>
          <w:trHeight w:val="340"/>
        </w:trPr>
        <w:tc>
          <w:tcPr>
            <w:tcW w:w="533" w:type="dxa"/>
            <w:shd w:val="clear" w:color="auto" w:fill="D9D9D9"/>
            <w:vAlign w:val="center"/>
          </w:tcPr>
          <w:p w14:paraId="3E8B3944"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4.</w:t>
            </w:r>
          </w:p>
        </w:tc>
        <w:tc>
          <w:tcPr>
            <w:tcW w:w="4565" w:type="dxa"/>
          </w:tcPr>
          <w:p w14:paraId="7E20CE73" w14:textId="77777777" w:rsidR="009A2213" w:rsidRPr="009A2213" w:rsidRDefault="009A2213" w:rsidP="009A2213">
            <w:pPr>
              <w:rPr>
                <w:rFonts w:ascii="Calibri" w:hAnsi="Calibri" w:cs="Calibri"/>
              </w:rPr>
            </w:pPr>
            <w:r w:rsidRPr="009A2213">
              <w:rPr>
                <w:rFonts w:ascii="Calibri" w:hAnsi="Calibri" w:cs="Calibri"/>
                <w:lang w:eastAsia="pl-PL"/>
              </w:rPr>
              <w:t>Boks M4</w:t>
            </w:r>
          </w:p>
        </w:tc>
        <w:tc>
          <w:tcPr>
            <w:tcW w:w="4678" w:type="dxa"/>
          </w:tcPr>
          <w:p w14:paraId="4B9D0F6F" w14:textId="77777777" w:rsidR="009A2213" w:rsidRPr="009A2213" w:rsidRDefault="009A2213" w:rsidP="009A2213">
            <w:pPr>
              <w:rPr>
                <w:rFonts w:ascii="Calibri" w:hAnsi="Calibri" w:cs="Calibri"/>
              </w:rPr>
            </w:pPr>
            <w:r w:rsidRPr="009A2213">
              <w:rPr>
                <w:rFonts w:ascii="Calibri" w:hAnsi="Calibri" w:cs="Calibri"/>
                <w:lang w:eastAsia="pl-PL"/>
              </w:rPr>
              <w:t>158,4</w:t>
            </w:r>
            <w:r w:rsidRPr="009A2213">
              <w:rPr>
                <w:rFonts w:ascii="Calibri" w:hAnsi="Calibri" w:cs="Calibri"/>
                <w:bCs/>
                <w:vertAlign w:val="superscript"/>
              </w:rPr>
              <w:t>1)</w:t>
            </w:r>
          </w:p>
        </w:tc>
      </w:tr>
      <w:tr w:rsidR="009A2213" w:rsidRPr="009A2213" w14:paraId="139FE2EE" w14:textId="77777777" w:rsidTr="00290296">
        <w:trPr>
          <w:cantSplit/>
          <w:trHeight w:val="340"/>
        </w:trPr>
        <w:tc>
          <w:tcPr>
            <w:tcW w:w="533" w:type="dxa"/>
            <w:shd w:val="clear" w:color="auto" w:fill="D9D9D9"/>
            <w:vAlign w:val="center"/>
          </w:tcPr>
          <w:p w14:paraId="565BC989"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5.</w:t>
            </w:r>
          </w:p>
        </w:tc>
        <w:tc>
          <w:tcPr>
            <w:tcW w:w="4565" w:type="dxa"/>
          </w:tcPr>
          <w:p w14:paraId="1A4F7080" w14:textId="77777777" w:rsidR="009A2213" w:rsidRPr="009A2213" w:rsidRDefault="009A2213" w:rsidP="009A2213">
            <w:pPr>
              <w:rPr>
                <w:rFonts w:ascii="Calibri" w:hAnsi="Calibri" w:cs="Calibri"/>
              </w:rPr>
            </w:pPr>
            <w:r w:rsidRPr="009A2213">
              <w:rPr>
                <w:rFonts w:ascii="Calibri" w:hAnsi="Calibri" w:cs="Calibri"/>
                <w:lang w:eastAsia="pl-PL"/>
              </w:rPr>
              <w:t>Boks M5</w:t>
            </w:r>
          </w:p>
        </w:tc>
        <w:tc>
          <w:tcPr>
            <w:tcW w:w="4678" w:type="dxa"/>
            <w:vAlign w:val="center"/>
          </w:tcPr>
          <w:p w14:paraId="749BAF4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264,00</w:t>
            </w:r>
            <w:r w:rsidRPr="009A2213">
              <w:rPr>
                <w:rFonts w:ascii="Calibri" w:hAnsi="Calibri" w:cs="Calibri"/>
                <w:bCs/>
                <w:vertAlign w:val="superscript"/>
              </w:rPr>
              <w:t>1)</w:t>
            </w:r>
          </w:p>
        </w:tc>
      </w:tr>
      <w:tr w:rsidR="009A2213" w:rsidRPr="009A2213" w14:paraId="59FE3212" w14:textId="77777777" w:rsidTr="00290296">
        <w:trPr>
          <w:cantSplit/>
          <w:trHeight w:val="340"/>
        </w:trPr>
        <w:tc>
          <w:tcPr>
            <w:tcW w:w="533" w:type="dxa"/>
            <w:shd w:val="clear" w:color="auto" w:fill="D9D9D9"/>
            <w:vAlign w:val="center"/>
          </w:tcPr>
          <w:p w14:paraId="77D1777C"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6.</w:t>
            </w:r>
          </w:p>
        </w:tc>
        <w:tc>
          <w:tcPr>
            <w:tcW w:w="4565" w:type="dxa"/>
          </w:tcPr>
          <w:p w14:paraId="39E1C4A3" w14:textId="77777777" w:rsidR="009A2213" w:rsidRPr="009A2213" w:rsidRDefault="009A2213" w:rsidP="009A2213">
            <w:pPr>
              <w:rPr>
                <w:rFonts w:ascii="Calibri" w:hAnsi="Calibri" w:cs="Calibri"/>
              </w:rPr>
            </w:pPr>
            <w:r w:rsidRPr="009A2213">
              <w:rPr>
                <w:rFonts w:ascii="Calibri" w:hAnsi="Calibri" w:cs="Calibri"/>
                <w:lang w:eastAsia="pl-PL"/>
              </w:rPr>
              <w:t>Boks M6</w:t>
            </w:r>
          </w:p>
        </w:tc>
        <w:tc>
          <w:tcPr>
            <w:tcW w:w="4678" w:type="dxa"/>
            <w:vAlign w:val="center"/>
          </w:tcPr>
          <w:p w14:paraId="25416CF8"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264,00</w:t>
            </w:r>
            <w:r w:rsidRPr="009A2213">
              <w:rPr>
                <w:rFonts w:ascii="Calibri" w:hAnsi="Calibri" w:cs="Calibri"/>
                <w:bCs/>
                <w:vertAlign w:val="superscript"/>
              </w:rPr>
              <w:t>1)</w:t>
            </w:r>
          </w:p>
        </w:tc>
      </w:tr>
    </w:tbl>
    <w:p w14:paraId="07D3BD6D"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r w:rsidRPr="009A2213">
        <w:rPr>
          <w:rFonts w:ascii="Calibri" w:hAnsi="Calibri" w:cs="Calibri"/>
          <w:bCs/>
          <w:vertAlign w:val="superscript"/>
        </w:rPr>
        <w:t>1)</w:t>
      </w:r>
      <w:r w:rsidRPr="009A2213">
        <w:rPr>
          <w:rFonts w:ascii="Calibri" w:hAnsi="Calibri" w:cs="Calibri"/>
          <w:bCs/>
        </w:rPr>
        <w:t xml:space="preserve"> Największa masa jest wskazana łącznie dla odpadów przetwarzanych i zbieranych.</w:t>
      </w:r>
    </w:p>
    <w:p w14:paraId="6116ACC0" w14:textId="77777777" w:rsidR="009A2213" w:rsidRPr="009A2213" w:rsidRDefault="009A2213" w:rsidP="009A2213">
      <w:pPr>
        <w:tabs>
          <w:tab w:val="left" w:pos="142"/>
          <w:tab w:val="left" w:pos="426"/>
        </w:tabs>
        <w:spacing w:line="276" w:lineRule="auto"/>
        <w:rPr>
          <w:rFonts w:ascii="Calibri" w:eastAsia="SimSun" w:hAnsi="Calibri" w:cs="Calibri"/>
          <w:bCs/>
          <w:lang w:eastAsia="pl-PL"/>
        </w:rPr>
      </w:pPr>
    </w:p>
    <w:p w14:paraId="3DEE3DC2" w14:textId="77777777" w:rsidR="009A2213" w:rsidRPr="009A2213" w:rsidRDefault="009A2213" w:rsidP="009A2213">
      <w:pPr>
        <w:tabs>
          <w:tab w:val="left" w:pos="142"/>
          <w:tab w:val="left" w:pos="426"/>
        </w:tabs>
        <w:spacing w:line="276" w:lineRule="auto"/>
        <w:rPr>
          <w:rFonts w:ascii="Calibri" w:eastAsia="SimSun" w:hAnsi="Calibri" w:cs="Calibri"/>
          <w:lang w:eastAsia="pl-PL"/>
        </w:rPr>
      </w:pPr>
      <w:r w:rsidRPr="009A2213">
        <w:rPr>
          <w:rFonts w:ascii="Calibri" w:eastAsia="SimSun" w:hAnsi="Calibri" w:cs="Calibri"/>
          <w:lang w:eastAsia="pl-PL"/>
        </w:rPr>
        <w:t xml:space="preserve">3.4.4. Całkowita pojemność (wyrażona w Mg) instalacji, obiektu budowlanego lub jego części lub innego miejsca magazynowania odpadów </w:t>
      </w:r>
      <w:r w:rsidRPr="009A2213">
        <w:rPr>
          <w:rFonts w:ascii="Calibri" w:eastAsia="SimSun" w:hAnsi="Calibri" w:cs="Calibri"/>
          <w:bCs/>
          <w:lang w:eastAsia="pl-PL"/>
        </w:rPr>
        <w:t xml:space="preserve">– </w:t>
      </w:r>
      <w:r w:rsidRPr="009A2213">
        <w:rPr>
          <w:rFonts w:ascii="Calibri" w:eastAsia="SimSun" w:hAnsi="Calibri" w:cs="Calibri"/>
          <w:b/>
          <w:bCs/>
          <w:lang w:eastAsia="pl-PL"/>
        </w:rPr>
        <w:t>1161,60 Mg</w:t>
      </w:r>
      <w:r w:rsidRPr="009A2213">
        <w:rPr>
          <w:rFonts w:ascii="Calibri" w:eastAsia="SimSun" w:hAnsi="Calibri" w:cs="Calibri"/>
          <w:bCs/>
          <w:lang w:eastAsia="pl-PL"/>
        </w:rPr>
        <w:t>, w tym: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565"/>
        <w:gridCol w:w="4678"/>
      </w:tblGrid>
      <w:tr w:rsidR="009A2213" w:rsidRPr="009A2213" w14:paraId="31B5161C" w14:textId="77777777" w:rsidTr="00290296">
        <w:trPr>
          <w:cantSplit/>
          <w:trHeight w:val="485"/>
          <w:tblHeader/>
        </w:trPr>
        <w:tc>
          <w:tcPr>
            <w:tcW w:w="533" w:type="dxa"/>
            <w:shd w:val="clear" w:color="auto" w:fill="D9D9D9"/>
            <w:vAlign w:val="center"/>
          </w:tcPr>
          <w:p w14:paraId="77C4068D"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Lp.</w:t>
            </w:r>
          </w:p>
        </w:tc>
        <w:tc>
          <w:tcPr>
            <w:tcW w:w="4565" w:type="dxa"/>
            <w:shd w:val="clear" w:color="auto" w:fill="D9D9D9"/>
            <w:vAlign w:val="center"/>
          </w:tcPr>
          <w:p w14:paraId="363C4F93"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lang w:eastAsia="pl-PL"/>
              </w:rPr>
              <w:t>Miejsce magazynowania</w:t>
            </w:r>
          </w:p>
        </w:tc>
        <w:tc>
          <w:tcPr>
            <w:tcW w:w="4678" w:type="dxa"/>
            <w:shd w:val="clear" w:color="auto" w:fill="D9D9D9"/>
            <w:vAlign w:val="center"/>
          </w:tcPr>
          <w:p w14:paraId="42C59A1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b/>
                <w:lang w:eastAsia="pl-PL"/>
              </w:rPr>
            </w:pPr>
            <w:r w:rsidRPr="009A2213">
              <w:rPr>
                <w:rFonts w:ascii="Calibri" w:hAnsi="Calibri" w:cs="Calibri"/>
                <w:b/>
                <w:bCs/>
                <w:lang w:eastAsia="pl-PL"/>
              </w:rPr>
              <w:t>Całkowita pojemność [Mg]</w:t>
            </w:r>
          </w:p>
        </w:tc>
      </w:tr>
      <w:tr w:rsidR="009A2213" w:rsidRPr="009A2213" w14:paraId="56701D1B" w14:textId="77777777" w:rsidTr="00290296">
        <w:trPr>
          <w:cantSplit/>
          <w:trHeight w:val="340"/>
        </w:trPr>
        <w:tc>
          <w:tcPr>
            <w:tcW w:w="533" w:type="dxa"/>
            <w:shd w:val="clear" w:color="auto" w:fill="D9D9D9"/>
            <w:vAlign w:val="center"/>
          </w:tcPr>
          <w:p w14:paraId="0B1DFB07"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1.</w:t>
            </w:r>
          </w:p>
        </w:tc>
        <w:tc>
          <w:tcPr>
            <w:tcW w:w="4565" w:type="dxa"/>
            <w:vAlign w:val="center"/>
          </w:tcPr>
          <w:p w14:paraId="183400A1"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Boks M1</w:t>
            </w:r>
          </w:p>
        </w:tc>
        <w:tc>
          <w:tcPr>
            <w:tcW w:w="4678" w:type="dxa"/>
            <w:vAlign w:val="center"/>
          </w:tcPr>
          <w:p w14:paraId="1E08E619"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60BED408" w14:textId="77777777" w:rsidTr="00290296">
        <w:trPr>
          <w:cantSplit/>
          <w:trHeight w:val="340"/>
        </w:trPr>
        <w:tc>
          <w:tcPr>
            <w:tcW w:w="533" w:type="dxa"/>
            <w:shd w:val="clear" w:color="auto" w:fill="D9D9D9"/>
            <w:vAlign w:val="center"/>
          </w:tcPr>
          <w:p w14:paraId="26196E5A"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2.</w:t>
            </w:r>
          </w:p>
        </w:tc>
        <w:tc>
          <w:tcPr>
            <w:tcW w:w="4565" w:type="dxa"/>
          </w:tcPr>
          <w:p w14:paraId="38AB287F" w14:textId="77777777" w:rsidR="009A2213" w:rsidRPr="009A2213" w:rsidRDefault="009A2213" w:rsidP="009A2213">
            <w:pPr>
              <w:rPr>
                <w:rFonts w:ascii="Calibri" w:hAnsi="Calibri" w:cs="Calibri"/>
              </w:rPr>
            </w:pPr>
            <w:r w:rsidRPr="009A2213">
              <w:rPr>
                <w:rFonts w:ascii="Calibri" w:hAnsi="Calibri" w:cs="Calibri"/>
                <w:lang w:eastAsia="pl-PL"/>
              </w:rPr>
              <w:t>Boks M2</w:t>
            </w:r>
          </w:p>
        </w:tc>
        <w:tc>
          <w:tcPr>
            <w:tcW w:w="4678" w:type="dxa"/>
            <w:vAlign w:val="center"/>
          </w:tcPr>
          <w:p w14:paraId="193D53A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0FECC755" w14:textId="77777777" w:rsidTr="00290296">
        <w:trPr>
          <w:cantSplit/>
          <w:trHeight w:val="340"/>
        </w:trPr>
        <w:tc>
          <w:tcPr>
            <w:tcW w:w="533" w:type="dxa"/>
            <w:shd w:val="clear" w:color="auto" w:fill="D9D9D9"/>
            <w:vAlign w:val="center"/>
          </w:tcPr>
          <w:p w14:paraId="13D910C0"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3.</w:t>
            </w:r>
          </w:p>
        </w:tc>
        <w:tc>
          <w:tcPr>
            <w:tcW w:w="4565" w:type="dxa"/>
          </w:tcPr>
          <w:p w14:paraId="09644110" w14:textId="77777777" w:rsidR="009A2213" w:rsidRPr="009A2213" w:rsidRDefault="009A2213" w:rsidP="009A2213">
            <w:pPr>
              <w:rPr>
                <w:rFonts w:ascii="Calibri" w:hAnsi="Calibri" w:cs="Calibri"/>
              </w:rPr>
            </w:pPr>
            <w:r w:rsidRPr="009A2213">
              <w:rPr>
                <w:rFonts w:ascii="Calibri" w:hAnsi="Calibri" w:cs="Calibri"/>
                <w:lang w:eastAsia="pl-PL"/>
              </w:rPr>
              <w:t>Boks M3</w:t>
            </w:r>
          </w:p>
        </w:tc>
        <w:tc>
          <w:tcPr>
            <w:tcW w:w="4678" w:type="dxa"/>
            <w:vAlign w:val="center"/>
          </w:tcPr>
          <w:p w14:paraId="6620B5D6"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6D697E12" w14:textId="77777777" w:rsidTr="00290296">
        <w:trPr>
          <w:cantSplit/>
          <w:trHeight w:val="340"/>
        </w:trPr>
        <w:tc>
          <w:tcPr>
            <w:tcW w:w="533" w:type="dxa"/>
            <w:shd w:val="clear" w:color="auto" w:fill="D9D9D9"/>
            <w:vAlign w:val="center"/>
          </w:tcPr>
          <w:p w14:paraId="09A7D3A3"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4.</w:t>
            </w:r>
          </w:p>
        </w:tc>
        <w:tc>
          <w:tcPr>
            <w:tcW w:w="4565" w:type="dxa"/>
          </w:tcPr>
          <w:p w14:paraId="066EB9D5" w14:textId="77777777" w:rsidR="009A2213" w:rsidRPr="009A2213" w:rsidRDefault="009A2213" w:rsidP="009A2213">
            <w:pPr>
              <w:rPr>
                <w:rFonts w:ascii="Calibri" w:hAnsi="Calibri" w:cs="Calibri"/>
              </w:rPr>
            </w:pPr>
            <w:r w:rsidRPr="009A2213">
              <w:rPr>
                <w:rFonts w:ascii="Calibri" w:hAnsi="Calibri" w:cs="Calibri"/>
                <w:lang w:eastAsia="pl-PL"/>
              </w:rPr>
              <w:t>Boks M4</w:t>
            </w:r>
          </w:p>
        </w:tc>
        <w:tc>
          <w:tcPr>
            <w:tcW w:w="4678" w:type="dxa"/>
            <w:vAlign w:val="center"/>
          </w:tcPr>
          <w:p w14:paraId="60DBDAE5"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207,40</w:t>
            </w:r>
            <w:r w:rsidRPr="009A2213">
              <w:rPr>
                <w:rFonts w:ascii="Calibri" w:hAnsi="Calibri" w:cs="Calibri"/>
                <w:bCs/>
                <w:vertAlign w:val="superscript"/>
              </w:rPr>
              <w:t>1)</w:t>
            </w:r>
          </w:p>
        </w:tc>
      </w:tr>
      <w:tr w:rsidR="009A2213" w:rsidRPr="009A2213" w14:paraId="1620FCDA" w14:textId="77777777" w:rsidTr="00290296">
        <w:trPr>
          <w:cantSplit/>
          <w:trHeight w:val="340"/>
        </w:trPr>
        <w:tc>
          <w:tcPr>
            <w:tcW w:w="533" w:type="dxa"/>
            <w:shd w:val="clear" w:color="auto" w:fill="D9D9D9"/>
            <w:vAlign w:val="center"/>
          </w:tcPr>
          <w:p w14:paraId="0316748D"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5.</w:t>
            </w:r>
          </w:p>
        </w:tc>
        <w:tc>
          <w:tcPr>
            <w:tcW w:w="4565" w:type="dxa"/>
          </w:tcPr>
          <w:p w14:paraId="0F81EA04" w14:textId="77777777" w:rsidR="009A2213" w:rsidRPr="009A2213" w:rsidRDefault="009A2213" w:rsidP="009A2213">
            <w:pPr>
              <w:rPr>
                <w:rFonts w:ascii="Calibri" w:hAnsi="Calibri" w:cs="Calibri"/>
              </w:rPr>
            </w:pPr>
            <w:r w:rsidRPr="009A2213">
              <w:rPr>
                <w:rFonts w:ascii="Calibri" w:hAnsi="Calibri" w:cs="Calibri"/>
                <w:lang w:eastAsia="pl-PL"/>
              </w:rPr>
              <w:t>Boks M5</w:t>
            </w:r>
          </w:p>
        </w:tc>
        <w:tc>
          <w:tcPr>
            <w:tcW w:w="4678" w:type="dxa"/>
            <w:vAlign w:val="center"/>
          </w:tcPr>
          <w:p w14:paraId="05FB560E"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346,50</w:t>
            </w:r>
            <w:r w:rsidRPr="009A2213">
              <w:rPr>
                <w:rFonts w:ascii="Calibri" w:hAnsi="Calibri" w:cs="Calibri"/>
                <w:bCs/>
                <w:vertAlign w:val="superscript"/>
              </w:rPr>
              <w:t>1)</w:t>
            </w:r>
          </w:p>
        </w:tc>
      </w:tr>
      <w:tr w:rsidR="009A2213" w:rsidRPr="009A2213" w14:paraId="5993E9CF" w14:textId="77777777" w:rsidTr="00290296">
        <w:trPr>
          <w:cantSplit/>
          <w:trHeight w:val="340"/>
        </w:trPr>
        <w:tc>
          <w:tcPr>
            <w:tcW w:w="533" w:type="dxa"/>
            <w:shd w:val="clear" w:color="auto" w:fill="D9D9D9"/>
            <w:vAlign w:val="center"/>
          </w:tcPr>
          <w:p w14:paraId="0A90FFA8" w14:textId="77777777" w:rsidR="009A2213" w:rsidRPr="009A2213" w:rsidRDefault="009A2213" w:rsidP="009A2213">
            <w:pPr>
              <w:overflowPunct w:val="0"/>
              <w:autoSpaceDE w:val="0"/>
              <w:autoSpaceDN w:val="0"/>
              <w:adjustRightInd w:val="0"/>
              <w:spacing w:after="120" w:line="276" w:lineRule="auto"/>
              <w:ind w:left="57"/>
              <w:textAlignment w:val="baseline"/>
              <w:rPr>
                <w:rFonts w:ascii="Calibri" w:hAnsi="Calibri" w:cs="Calibri"/>
                <w:lang w:eastAsia="pl-PL"/>
              </w:rPr>
            </w:pPr>
            <w:r w:rsidRPr="009A2213">
              <w:rPr>
                <w:rFonts w:ascii="Calibri" w:hAnsi="Calibri" w:cs="Calibri"/>
                <w:lang w:eastAsia="pl-PL"/>
              </w:rPr>
              <w:t>6.</w:t>
            </w:r>
          </w:p>
        </w:tc>
        <w:tc>
          <w:tcPr>
            <w:tcW w:w="4565" w:type="dxa"/>
          </w:tcPr>
          <w:p w14:paraId="77AC75F1" w14:textId="77777777" w:rsidR="009A2213" w:rsidRPr="009A2213" w:rsidRDefault="009A2213" w:rsidP="009A2213">
            <w:pPr>
              <w:rPr>
                <w:rFonts w:ascii="Calibri" w:hAnsi="Calibri" w:cs="Calibri"/>
              </w:rPr>
            </w:pPr>
            <w:r w:rsidRPr="009A2213">
              <w:rPr>
                <w:rFonts w:ascii="Calibri" w:hAnsi="Calibri" w:cs="Calibri"/>
                <w:lang w:eastAsia="pl-PL"/>
              </w:rPr>
              <w:t>Boks M6</w:t>
            </w:r>
          </w:p>
        </w:tc>
        <w:tc>
          <w:tcPr>
            <w:tcW w:w="4678" w:type="dxa"/>
            <w:vAlign w:val="center"/>
          </w:tcPr>
          <w:p w14:paraId="2E359B4F" w14:textId="77777777" w:rsidR="009A2213" w:rsidRPr="009A2213" w:rsidRDefault="009A2213" w:rsidP="009A2213">
            <w:pPr>
              <w:overflowPunct w:val="0"/>
              <w:autoSpaceDE w:val="0"/>
              <w:autoSpaceDN w:val="0"/>
              <w:adjustRightInd w:val="0"/>
              <w:spacing w:line="276" w:lineRule="auto"/>
              <w:textAlignment w:val="baseline"/>
              <w:rPr>
                <w:rFonts w:ascii="Calibri" w:hAnsi="Calibri" w:cs="Calibri"/>
                <w:lang w:eastAsia="pl-PL"/>
              </w:rPr>
            </w:pPr>
            <w:r w:rsidRPr="009A2213">
              <w:rPr>
                <w:rFonts w:ascii="Calibri" w:hAnsi="Calibri" w:cs="Calibri"/>
                <w:lang w:eastAsia="pl-PL"/>
              </w:rPr>
              <w:t>346,50</w:t>
            </w:r>
            <w:r w:rsidRPr="009A2213">
              <w:rPr>
                <w:rFonts w:ascii="Calibri" w:hAnsi="Calibri" w:cs="Calibri"/>
                <w:bCs/>
                <w:vertAlign w:val="superscript"/>
              </w:rPr>
              <w:t>1)</w:t>
            </w:r>
          </w:p>
        </w:tc>
      </w:tr>
    </w:tbl>
    <w:p w14:paraId="1A7D8850" w14:textId="77777777" w:rsidR="009A2213" w:rsidRPr="009A2213" w:rsidRDefault="009A2213" w:rsidP="009A2213">
      <w:pPr>
        <w:spacing w:after="200" w:line="276" w:lineRule="auto"/>
        <w:contextualSpacing/>
        <w:rPr>
          <w:rFonts w:ascii="Calibri" w:hAnsi="Calibri" w:cs="Calibri"/>
          <w:bCs/>
        </w:rPr>
      </w:pPr>
      <w:r w:rsidRPr="009A2213">
        <w:rPr>
          <w:rFonts w:ascii="Calibri" w:hAnsi="Calibri" w:cs="Calibri"/>
          <w:bCs/>
          <w:vertAlign w:val="superscript"/>
        </w:rPr>
        <w:t xml:space="preserve">1) </w:t>
      </w:r>
      <w:r w:rsidRPr="009A2213">
        <w:rPr>
          <w:rFonts w:ascii="Calibri" w:hAnsi="Calibri" w:cs="Calibri"/>
          <w:bCs/>
        </w:rPr>
        <w:t>Całkowita pojemność  jest wskazana łącznie dla odpadów przetwarzanych i zbieranych.</w:t>
      </w:r>
    </w:p>
    <w:p w14:paraId="5CE31DEE" w14:textId="77777777" w:rsidR="009A2213" w:rsidRPr="009A2213" w:rsidRDefault="009A2213" w:rsidP="009A2213">
      <w:pPr>
        <w:spacing w:after="200" w:line="276" w:lineRule="auto"/>
        <w:contextualSpacing/>
        <w:rPr>
          <w:rFonts w:ascii="Calibri" w:hAnsi="Calibri" w:cs="Calibri"/>
          <w:b/>
          <w:bCs/>
        </w:rPr>
      </w:pPr>
    </w:p>
    <w:p w14:paraId="10002E7F"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bCs/>
        </w:rPr>
        <w:lastRenderedPageBreak/>
        <w:t>Warunki zbierania odpadów</w:t>
      </w:r>
    </w:p>
    <w:p w14:paraId="72047B5A" w14:textId="77777777" w:rsidR="009A2213" w:rsidRPr="009A2213" w:rsidRDefault="009A2213" w:rsidP="009A2213">
      <w:pPr>
        <w:spacing w:after="200" w:line="276" w:lineRule="auto"/>
        <w:contextualSpacing/>
        <w:rPr>
          <w:rFonts w:ascii="Calibri" w:hAnsi="Calibri" w:cs="Calibri"/>
          <w:b/>
          <w:bCs/>
        </w:rPr>
      </w:pPr>
    </w:p>
    <w:p w14:paraId="30FD14E5" w14:textId="77777777" w:rsidR="009A2213" w:rsidRPr="009A2213" w:rsidRDefault="009A2213" w:rsidP="009A2213">
      <w:pPr>
        <w:numPr>
          <w:ilvl w:val="0"/>
          <w:numId w:val="14"/>
        </w:numPr>
        <w:spacing w:after="200" w:line="276" w:lineRule="auto"/>
        <w:contextualSpacing/>
        <w:rPr>
          <w:rFonts w:ascii="Calibri" w:hAnsi="Calibri" w:cs="Calibri"/>
          <w:bCs/>
        </w:rPr>
      </w:pPr>
      <w:r w:rsidRPr="009A2213">
        <w:rPr>
          <w:rFonts w:ascii="Calibri" w:hAnsi="Calibri" w:cs="Calibri"/>
          <w:bCs/>
        </w:rPr>
        <w:t xml:space="preserve">Należy zbierać wyłącznie odpady określone w niniejszej decyzji oraz kontrolować jakość odpadów pod względem zgodności faktycznego rodzaju odpadów </w:t>
      </w:r>
    </w:p>
    <w:p w14:paraId="78176FED" w14:textId="77777777" w:rsidR="009A2213" w:rsidRPr="009A2213" w:rsidRDefault="009A2213" w:rsidP="009A2213">
      <w:pPr>
        <w:spacing w:after="200" w:line="276" w:lineRule="auto"/>
        <w:ind w:left="720"/>
        <w:contextualSpacing/>
        <w:rPr>
          <w:rFonts w:ascii="Calibri" w:hAnsi="Calibri" w:cs="Calibri"/>
          <w:bCs/>
        </w:rPr>
      </w:pPr>
      <w:r w:rsidRPr="009A2213">
        <w:rPr>
          <w:rFonts w:ascii="Calibri" w:hAnsi="Calibri" w:cs="Calibri"/>
          <w:bCs/>
        </w:rPr>
        <w:t>z przypisanym mu kodem.</w:t>
      </w:r>
    </w:p>
    <w:p w14:paraId="362DD607" w14:textId="77777777" w:rsidR="009A2213" w:rsidRPr="009A2213" w:rsidRDefault="009A2213" w:rsidP="009A2213">
      <w:pPr>
        <w:numPr>
          <w:ilvl w:val="0"/>
          <w:numId w:val="14"/>
        </w:numPr>
        <w:spacing w:after="200" w:line="276" w:lineRule="auto"/>
        <w:contextualSpacing/>
        <w:rPr>
          <w:rFonts w:ascii="Calibri" w:hAnsi="Calibri" w:cs="Calibri"/>
          <w:bCs/>
        </w:rPr>
      </w:pPr>
      <w:r w:rsidRPr="009A2213">
        <w:rPr>
          <w:rFonts w:ascii="Calibri" w:hAnsi="Calibri" w:cs="Calibri"/>
          <w:bCs/>
        </w:rPr>
        <w:t xml:space="preserve">Zbierane odpady należy magazynować selektywnie, zgodnie z wymaganiami </w:t>
      </w:r>
    </w:p>
    <w:p w14:paraId="177898FF" w14:textId="77777777" w:rsidR="009A2213" w:rsidRPr="009A2213" w:rsidRDefault="009A2213" w:rsidP="009A2213">
      <w:pPr>
        <w:spacing w:after="200" w:line="276" w:lineRule="auto"/>
        <w:ind w:left="720"/>
        <w:contextualSpacing/>
        <w:rPr>
          <w:rFonts w:ascii="Calibri" w:hAnsi="Calibri" w:cs="Calibri"/>
          <w:bCs/>
        </w:rPr>
      </w:pPr>
      <w:r w:rsidRPr="009A2213">
        <w:rPr>
          <w:rFonts w:ascii="Calibri" w:hAnsi="Calibri" w:cs="Calibri"/>
          <w:bCs/>
        </w:rPr>
        <w:t xml:space="preserve">w zakresie ochrony środowiska oraz bezpieczeństwa życia i zdrowia ludzi, </w:t>
      </w:r>
    </w:p>
    <w:p w14:paraId="089228EF" w14:textId="77777777" w:rsidR="009A2213" w:rsidRPr="009A2213" w:rsidRDefault="009A2213" w:rsidP="009A2213">
      <w:pPr>
        <w:spacing w:after="200" w:line="276" w:lineRule="auto"/>
        <w:ind w:left="720"/>
        <w:contextualSpacing/>
        <w:rPr>
          <w:rFonts w:ascii="Calibri" w:hAnsi="Calibri" w:cs="Calibri"/>
          <w:bCs/>
        </w:rPr>
      </w:pPr>
      <w:r w:rsidRPr="009A2213">
        <w:rPr>
          <w:rFonts w:ascii="Calibri" w:hAnsi="Calibri" w:cs="Calibri"/>
          <w:bCs/>
        </w:rPr>
        <w:t xml:space="preserve">w szczególności w sposób uwzględniający właściwości chemiczne i fizyczne odpadów, w tym stan skupienia i zagrożenia, które mogą powodować te odpady, zgodnie </w:t>
      </w:r>
    </w:p>
    <w:p w14:paraId="6A391870" w14:textId="77777777" w:rsidR="009A2213" w:rsidRPr="009A2213" w:rsidRDefault="009A2213" w:rsidP="009A2213">
      <w:pPr>
        <w:spacing w:after="200" w:line="276" w:lineRule="auto"/>
        <w:ind w:left="720"/>
        <w:contextualSpacing/>
        <w:rPr>
          <w:rFonts w:ascii="Calibri" w:hAnsi="Calibri" w:cs="Calibri"/>
          <w:bCs/>
        </w:rPr>
      </w:pPr>
      <w:r w:rsidRPr="009A2213">
        <w:rPr>
          <w:rFonts w:ascii="Calibri" w:hAnsi="Calibri" w:cs="Calibri"/>
          <w:bCs/>
        </w:rPr>
        <w:t>z wymaganiami przeciwpożarowymi oraz zgodnie z wymaganiami rozporządzenia dotyczącego szczegółowych wymagań dla magazynowania odpadów.</w:t>
      </w:r>
    </w:p>
    <w:p w14:paraId="2B6B62B2" w14:textId="77777777" w:rsidR="009A2213" w:rsidRPr="009A2213" w:rsidRDefault="009A2213" w:rsidP="009A2213">
      <w:pPr>
        <w:numPr>
          <w:ilvl w:val="0"/>
          <w:numId w:val="14"/>
        </w:numPr>
        <w:spacing w:line="276" w:lineRule="auto"/>
        <w:rPr>
          <w:rFonts w:ascii="Calibri" w:eastAsia="Times New Roman" w:hAnsi="Calibri" w:cs="Calibri"/>
          <w:bCs/>
          <w:lang w:eastAsia="pl-PL"/>
        </w:rPr>
      </w:pPr>
      <w:r w:rsidRPr="009A2213">
        <w:rPr>
          <w:rFonts w:ascii="Calibri" w:eastAsia="Times New Roman" w:hAnsi="Calibri" w:cs="Calibri"/>
          <w:bCs/>
          <w:lang w:eastAsia="pl-PL"/>
        </w:rPr>
        <w:t xml:space="preserve">W gospodarowaniu odpadami należy uwzględniać hierarchię postępowania </w:t>
      </w:r>
    </w:p>
    <w:p w14:paraId="51B6109E" w14:textId="77777777" w:rsidR="009A2213" w:rsidRPr="009A2213" w:rsidRDefault="009A2213" w:rsidP="009A2213">
      <w:pPr>
        <w:spacing w:line="276" w:lineRule="auto"/>
        <w:ind w:left="720"/>
        <w:rPr>
          <w:rFonts w:ascii="Calibri" w:eastAsia="Times New Roman" w:hAnsi="Calibri" w:cs="Calibri"/>
          <w:bCs/>
          <w:lang w:eastAsia="pl-PL"/>
        </w:rPr>
      </w:pPr>
      <w:r w:rsidRPr="009A2213">
        <w:rPr>
          <w:rFonts w:ascii="Calibri" w:eastAsia="Times New Roman" w:hAnsi="Calibri" w:cs="Calibri"/>
          <w:bCs/>
          <w:lang w:eastAsia="pl-PL"/>
        </w:rPr>
        <w:t>z odpadami. Odpady należy przekazywać do dalszego zagospodarowania wyłącznie podmiotom wymienionym w art. 27 ust. 2 ustawy o odpadach.</w:t>
      </w:r>
    </w:p>
    <w:p w14:paraId="50A861F4" w14:textId="77777777" w:rsidR="009A2213" w:rsidRPr="009A2213" w:rsidRDefault="009A2213" w:rsidP="009A2213">
      <w:pPr>
        <w:numPr>
          <w:ilvl w:val="0"/>
          <w:numId w:val="14"/>
        </w:numPr>
        <w:spacing w:line="276" w:lineRule="auto"/>
        <w:rPr>
          <w:rFonts w:ascii="Calibri" w:hAnsi="Calibri" w:cs="Calibri"/>
          <w:bCs/>
        </w:rPr>
      </w:pPr>
      <w:r w:rsidRPr="009A2213">
        <w:rPr>
          <w:rFonts w:ascii="Calibri" w:eastAsia="Times New Roman" w:hAnsi="Calibri" w:cs="Calibri"/>
          <w:lang w:eastAsia="pl-PL"/>
        </w:rPr>
        <w:t>Transport odpadów należy zlecać uprawnionym podmiotom lub prowadzić we własnym zakresie.</w:t>
      </w:r>
    </w:p>
    <w:p w14:paraId="66C29E56" w14:textId="77777777" w:rsidR="009A2213" w:rsidRPr="009A2213" w:rsidRDefault="009A2213" w:rsidP="009A2213">
      <w:pPr>
        <w:numPr>
          <w:ilvl w:val="0"/>
          <w:numId w:val="14"/>
        </w:numPr>
        <w:spacing w:after="200" w:line="276" w:lineRule="auto"/>
        <w:contextualSpacing/>
        <w:rPr>
          <w:rFonts w:ascii="Calibri" w:hAnsi="Calibri" w:cs="Calibri"/>
          <w:bCs/>
        </w:rPr>
      </w:pPr>
      <w:r w:rsidRPr="009A2213">
        <w:rPr>
          <w:rFonts w:ascii="Calibri" w:hAnsi="Calibri" w:cs="Calibri"/>
          <w:bCs/>
        </w:rPr>
        <w:t>Należy prowadzić stały monitoring wizyjny miejsc magazynowania odpadów.</w:t>
      </w:r>
    </w:p>
    <w:p w14:paraId="53413B22" w14:textId="77777777" w:rsidR="009A2213" w:rsidRPr="009A2213" w:rsidRDefault="009A2213" w:rsidP="009A2213">
      <w:pPr>
        <w:spacing w:line="276" w:lineRule="auto"/>
        <w:ind w:left="720"/>
        <w:rPr>
          <w:rFonts w:ascii="Calibri" w:hAnsi="Calibri" w:cs="Calibri"/>
          <w:bCs/>
        </w:rPr>
      </w:pPr>
    </w:p>
    <w:p w14:paraId="088664CA" w14:textId="77777777" w:rsidR="009A2213" w:rsidRPr="009A2213" w:rsidRDefault="009A2213" w:rsidP="009A2213">
      <w:pPr>
        <w:numPr>
          <w:ilvl w:val="1"/>
          <w:numId w:val="3"/>
        </w:numPr>
        <w:spacing w:after="200" w:line="276" w:lineRule="auto"/>
        <w:ind w:left="426" w:hanging="426"/>
        <w:contextualSpacing/>
        <w:rPr>
          <w:rFonts w:ascii="Calibri" w:hAnsi="Calibri" w:cs="Calibri"/>
          <w:b/>
          <w:bCs/>
        </w:rPr>
      </w:pPr>
      <w:r w:rsidRPr="009A2213">
        <w:rPr>
          <w:rFonts w:ascii="Calibri" w:hAnsi="Calibri" w:cs="Calibri"/>
          <w:b/>
        </w:rPr>
        <w:t>Termin obowiązywania niniejszego zezwolenia na zbieranie odpadów</w:t>
      </w:r>
      <w:r w:rsidRPr="009A2213">
        <w:rPr>
          <w:rFonts w:ascii="Calibri" w:hAnsi="Calibri" w:cs="Calibri"/>
        </w:rPr>
        <w:t>: 10 lat, tj.</w:t>
      </w:r>
    </w:p>
    <w:p w14:paraId="26D56044" w14:textId="77777777" w:rsidR="009A2213" w:rsidRPr="009A2213" w:rsidRDefault="009A2213" w:rsidP="009A2213">
      <w:pPr>
        <w:spacing w:after="200" w:line="276" w:lineRule="auto"/>
        <w:ind w:left="426"/>
        <w:contextualSpacing/>
        <w:rPr>
          <w:rFonts w:ascii="Calibri" w:hAnsi="Calibri" w:cs="Calibri"/>
          <w:b/>
          <w:bCs/>
        </w:rPr>
      </w:pPr>
      <w:r w:rsidRPr="009A2213">
        <w:rPr>
          <w:rFonts w:ascii="Calibri" w:hAnsi="Calibri" w:cs="Calibri"/>
        </w:rPr>
        <w:t xml:space="preserve">od dnia 12.01.2026 r. do dnia 12.01.2036 r. </w:t>
      </w:r>
    </w:p>
    <w:p w14:paraId="62DAE419" w14:textId="77777777" w:rsidR="009A2213" w:rsidRPr="009A2213" w:rsidRDefault="009A2213" w:rsidP="009A2213">
      <w:pPr>
        <w:rPr>
          <w:rFonts w:ascii="Calibri" w:hAnsi="Calibri" w:cs="Calibri"/>
          <w:b/>
          <w:bCs/>
          <w:lang w:eastAsia="ar-SA"/>
        </w:rPr>
      </w:pPr>
    </w:p>
    <w:p w14:paraId="026D734B" w14:textId="77777777" w:rsidR="009A2213" w:rsidRPr="009A2213" w:rsidRDefault="009A2213" w:rsidP="009A2213">
      <w:pPr>
        <w:pStyle w:val="Akapitzlist"/>
        <w:numPr>
          <w:ilvl w:val="0"/>
          <w:numId w:val="3"/>
        </w:numPr>
        <w:spacing w:after="200" w:line="276" w:lineRule="auto"/>
        <w:ind w:left="426" w:hanging="426"/>
        <w:rPr>
          <w:rFonts w:ascii="Calibri" w:hAnsi="Calibri" w:cs="Calibri"/>
          <w:b/>
          <w:bCs/>
          <w:lang w:eastAsia="ar-SA"/>
        </w:rPr>
      </w:pPr>
      <w:r w:rsidRPr="009A2213">
        <w:rPr>
          <w:rFonts w:ascii="Calibri" w:hAnsi="Calibri" w:cs="Calibri"/>
          <w:b/>
          <w:bCs/>
        </w:rPr>
        <w:t xml:space="preserve">Wymagania wynikające z warunków ochrony przeciwpożarowej instalacji, obiektu budowlanego lub jego części lub innego miejsca magazynowania odpadów </w:t>
      </w:r>
    </w:p>
    <w:p w14:paraId="3BECC06A" w14:textId="77777777" w:rsidR="009A2213" w:rsidRPr="009A2213" w:rsidRDefault="009A2213" w:rsidP="009A2213">
      <w:pPr>
        <w:pStyle w:val="Akapitzlist"/>
        <w:ind w:left="426"/>
        <w:rPr>
          <w:rFonts w:ascii="Calibri" w:hAnsi="Calibri" w:cs="Calibri"/>
          <w:b/>
          <w:bCs/>
        </w:rPr>
      </w:pPr>
      <w:r w:rsidRPr="009A2213">
        <w:rPr>
          <w:rFonts w:ascii="Calibri" w:hAnsi="Calibri" w:cs="Calibri"/>
          <w:b/>
          <w:bCs/>
        </w:rPr>
        <w:t>– zgodnie z „</w:t>
      </w:r>
      <w:r w:rsidRPr="009A2213">
        <w:rPr>
          <w:rFonts w:ascii="Calibri" w:hAnsi="Calibri" w:cs="Calibri"/>
          <w:b/>
          <w:bCs/>
          <w:i/>
        </w:rPr>
        <w:t xml:space="preserve">Operatem z zakresu ochrony przeciwpożarowej (…)” </w:t>
      </w:r>
      <w:r w:rsidRPr="009A2213">
        <w:rPr>
          <w:rFonts w:ascii="Calibri" w:hAnsi="Calibri" w:cs="Calibri"/>
          <w:b/>
          <w:bCs/>
        </w:rPr>
        <w:t xml:space="preserve">opracowanym przez rzeczoznawcę do spraw zabezpieczeń przeciwpożarowych, załączonym do wniosku </w:t>
      </w:r>
    </w:p>
    <w:p w14:paraId="049E76E2" w14:textId="77777777" w:rsidR="009A2213" w:rsidRPr="009A2213" w:rsidRDefault="009A2213" w:rsidP="009A2213">
      <w:pPr>
        <w:pStyle w:val="Akapitzlist"/>
        <w:ind w:left="426"/>
        <w:rPr>
          <w:rFonts w:ascii="Calibri" w:hAnsi="Calibri" w:cs="Calibri"/>
          <w:b/>
          <w:bCs/>
        </w:rPr>
      </w:pPr>
      <w:r w:rsidRPr="009A2213">
        <w:rPr>
          <w:rFonts w:ascii="Calibri" w:hAnsi="Calibri" w:cs="Calibri"/>
          <w:b/>
          <w:bCs/>
        </w:rPr>
        <w:t>o wydanie decyzji udzielającej zezwolenia na przetwarzanie i zbieranie odpadów.</w:t>
      </w:r>
    </w:p>
    <w:p w14:paraId="4E437472" w14:textId="77777777" w:rsidR="009A2213" w:rsidRPr="009A2213" w:rsidRDefault="009A2213" w:rsidP="009A2213">
      <w:pPr>
        <w:rPr>
          <w:rFonts w:ascii="Calibri" w:hAnsi="Calibri" w:cs="Calibri"/>
          <w:b/>
          <w:bCs/>
          <w:lang w:eastAsia="ar-SA"/>
        </w:rPr>
      </w:pPr>
    </w:p>
    <w:p w14:paraId="0CD72A09" w14:textId="77777777" w:rsidR="009A2213" w:rsidRPr="009A2213" w:rsidRDefault="009A2213" w:rsidP="009A2213">
      <w:pPr>
        <w:spacing w:line="276" w:lineRule="auto"/>
        <w:rPr>
          <w:rFonts w:ascii="Calibri" w:hAnsi="Calibri" w:cs="Calibri"/>
          <w:lang w:val="en-US"/>
        </w:rPr>
      </w:pPr>
      <w:proofErr w:type="spellStart"/>
      <w:r w:rsidRPr="009A2213">
        <w:rPr>
          <w:rFonts w:ascii="Calibri" w:hAnsi="Calibri" w:cs="Calibri"/>
          <w:lang w:val="en-US"/>
        </w:rPr>
        <w:t>Zgodnie</w:t>
      </w:r>
      <w:proofErr w:type="spellEnd"/>
      <w:r w:rsidRPr="009A2213">
        <w:rPr>
          <w:rFonts w:ascii="Calibri" w:hAnsi="Calibri" w:cs="Calibri"/>
          <w:lang w:val="en-US"/>
        </w:rPr>
        <w:t xml:space="preserve"> z </w:t>
      </w:r>
      <w:proofErr w:type="spellStart"/>
      <w:r w:rsidRPr="009A2213">
        <w:rPr>
          <w:rFonts w:ascii="Calibri" w:hAnsi="Calibri" w:cs="Calibri"/>
          <w:lang w:val="en-US"/>
        </w:rPr>
        <w:t>operatem</w:t>
      </w:r>
      <w:proofErr w:type="spellEnd"/>
      <w:r w:rsidRPr="009A2213">
        <w:rPr>
          <w:rFonts w:ascii="Calibri" w:hAnsi="Calibri" w:cs="Calibri"/>
          <w:lang w:val="en-US"/>
        </w:rPr>
        <w:t xml:space="preserve"> </w:t>
      </w:r>
      <w:proofErr w:type="spellStart"/>
      <w:r w:rsidRPr="009A2213">
        <w:rPr>
          <w:rFonts w:ascii="Calibri" w:hAnsi="Calibri" w:cs="Calibri"/>
          <w:lang w:val="en-US"/>
        </w:rPr>
        <w:t>przeciwpożarowym</w:t>
      </w:r>
      <w:proofErr w:type="spellEnd"/>
      <w:r w:rsidRPr="009A2213">
        <w:rPr>
          <w:rFonts w:ascii="Calibri" w:hAnsi="Calibri" w:cs="Calibri"/>
          <w:lang w:val="en-US"/>
        </w:rPr>
        <w:t xml:space="preserve">, w </w:t>
      </w:r>
      <w:proofErr w:type="spellStart"/>
      <w:r w:rsidRPr="009A2213">
        <w:rPr>
          <w:rFonts w:ascii="Calibri" w:hAnsi="Calibri" w:cs="Calibri"/>
          <w:lang w:val="en-US"/>
        </w:rPr>
        <w:t>celu</w:t>
      </w:r>
      <w:proofErr w:type="spellEnd"/>
      <w:r w:rsidRPr="009A2213">
        <w:rPr>
          <w:rFonts w:ascii="Calibri" w:hAnsi="Calibri" w:cs="Calibri"/>
          <w:lang w:val="en-US"/>
        </w:rPr>
        <w:t xml:space="preserve"> </w:t>
      </w:r>
      <w:proofErr w:type="spellStart"/>
      <w:r w:rsidRPr="009A2213">
        <w:rPr>
          <w:rFonts w:ascii="Calibri" w:hAnsi="Calibri" w:cs="Calibri"/>
          <w:lang w:val="en-US"/>
        </w:rPr>
        <w:t>zapewnienia</w:t>
      </w:r>
      <w:proofErr w:type="spellEnd"/>
      <w:r w:rsidRPr="009A2213">
        <w:rPr>
          <w:rFonts w:ascii="Calibri" w:hAnsi="Calibri" w:cs="Calibri"/>
          <w:lang w:val="en-US"/>
        </w:rPr>
        <w:t xml:space="preserve"> </w:t>
      </w:r>
      <w:proofErr w:type="spellStart"/>
      <w:r w:rsidRPr="009A2213">
        <w:rPr>
          <w:rFonts w:ascii="Calibri" w:hAnsi="Calibri" w:cs="Calibri"/>
          <w:lang w:val="en-US"/>
        </w:rPr>
        <w:t>odpowiedniego</w:t>
      </w:r>
      <w:proofErr w:type="spellEnd"/>
      <w:r w:rsidRPr="009A2213">
        <w:rPr>
          <w:rFonts w:ascii="Calibri" w:hAnsi="Calibri" w:cs="Calibri"/>
          <w:lang w:val="en-US"/>
        </w:rPr>
        <w:t xml:space="preserve"> </w:t>
      </w:r>
      <w:proofErr w:type="spellStart"/>
      <w:r w:rsidRPr="009A2213">
        <w:rPr>
          <w:rFonts w:ascii="Calibri" w:hAnsi="Calibri" w:cs="Calibri"/>
          <w:lang w:val="en-US"/>
        </w:rPr>
        <w:t>poziomu</w:t>
      </w:r>
      <w:proofErr w:type="spellEnd"/>
      <w:r w:rsidRPr="009A2213">
        <w:rPr>
          <w:rFonts w:ascii="Calibri" w:hAnsi="Calibri" w:cs="Calibri"/>
          <w:lang w:val="en-US"/>
        </w:rPr>
        <w:t xml:space="preserve"> </w:t>
      </w:r>
      <w:proofErr w:type="spellStart"/>
      <w:r w:rsidRPr="009A2213">
        <w:rPr>
          <w:rFonts w:ascii="Calibri" w:hAnsi="Calibri" w:cs="Calibri"/>
          <w:lang w:val="en-US"/>
        </w:rPr>
        <w:t>bezpieczeństwa</w:t>
      </w:r>
      <w:proofErr w:type="spellEnd"/>
      <w:r w:rsidRPr="009A2213">
        <w:rPr>
          <w:rFonts w:ascii="Calibri" w:hAnsi="Calibri" w:cs="Calibri"/>
          <w:lang w:val="en-US"/>
        </w:rPr>
        <w:t xml:space="preserve"> </w:t>
      </w:r>
      <w:proofErr w:type="spellStart"/>
      <w:r w:rsidRPr="009A2213">
        <w:rPr>
          <w:rFonts w:ascii="Calibri" w:hAnsi="Calibri" w:cs="Calibri"/>
          <w:lang w:val="en-US"/>
        </w:rPr>
        <w:t>pożarowego</w:t>
      </w:r>
      <w:proofErr w:type="spellEnd"/>
      <w:r w:rsidRPr="009A2213">
        <w:rPr>
          <w:rFonts w:ascii="Calibri" w:hAnsi="Calibri" w:cs="Calibri"/>
          <w:lang w:val="en-US"/>
        </w:rPr>
        <w:t xml:space="preserve">, </w:t>
      </w: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przyjąć</w:t>
      </w:r>
      <w:proofErr w:type="spellEnd"/>
      <w:r w:rsidRPr="009A2213">
        <w:rPr>
          <w:rFonts w:ascii="Calibri" w:hAnsi="Calibri" w:cs="Calibri"/>
          <w:lang w:val="en-US"/>
        </w:rPr>
        <w:t xml:space="preserve"> </w:t>
      </w:r>
      <w:proofErr w:type="spellStart"/>
      <w:r w:rsidRPr="009A2213">
        <w:rPr>
          <w:rFonts w:ascii="Calibri" w:hAnsi="Calibri" w:cs="Calibri"/>
          <w:lang w:val="en-US"/>
        </w:rPr>
        <w:t>poniższe</w:t>
      </w:r>
      <w:proofErr w:type="spellEnd"/>
      <w:r w:rsidRPr="009A2213">
        <w:rPr>
          <w:rFonts w:ascii="Calibri" w:hAnsi="Calibri" w:cs="Calibri"/>
          <w:lang w:val="en-US"/>
        </w:rPr>
        <w:t xml:space="preserve"> </w:t>
      </w:r>
      <w:proofErr w:type="spellStart"/>
      <w:r w:rsidRPr="009A2213">
        <w:rPr>
          <w:rFonts w:ascii="Calibri" w:hAnsi="Calibri" w:cs="Calibri"/>
          <w:lang w:val="en-US"/>
        </w:rPr>
        <w:t>zalecenia</w:t>
      </w:r>
      <w:proofErr w:type="spellEnd"/>
      <w:r w:rsidRPr="009A2213">
        <w:rPr>
          <w:rFonts w:ascii="Calibri" w:hAnsi="Calibri" w:cs="Calibri"/>
          <w:lang w:val="en-US"/>
        </w:rPr>
        <w:t>:</w:t>
      </w:r>
    </w:p>
    <w:p w14:paraId="35744EF9" w14:textId="77777777" w:rsidR="009A2213" w:rsidRPr="009A2213" w:rsidRDefault="009A2213" w:rsidP="009A2213">
      <w:pPr>
        <w:spacing w:line="276" w:lineRule="auto"/>
        <w:rPr>
          <w:rFonts w:ascii="Calibri" w:hAnsi="Calibri" w:cs="Calibri"/>
          <w:lang w:val="en-US"/>
        </w:rPr>
      </w:pPr>
    </w:p>
    <w:p w14:paraId="4A0666AC"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nie</w:t>
      </w:r>
      <w:proofErr w:type="spellEnd"/>
      <w:r w:rsidRPr="009A2213">
        <w:rPr>
          <w:rFonts w:ascii="Calibri" w:hAnsi="Calibri" w:cs="Calibri"/>
          <w:lang w:val="en-US"/>
        </w:rPr>
        <w:t xml:space="preserve"> </w:t>
      </w:r>
      <w:proofErr w:type="spellStart"/>
      <w:r w:rsidRPr="009A2213">
        <w:rPr>
          <w:rFonts w:ascii="Calibri" w:hAnsi="Calibri" w:cs="Calibri"/>
          <w:lang w:val="en-US"/>
        </w:rPr>
        <w:t>magazynować</w:t>
      </w:r>
      <w:proofErr w:type="spellEnd"/>
      <w:r w:rsidRPr="009A2213">
        <w:rPr>
          <w:rFonts w:ascii="Calibri" w:hAnsi="Calibri" w:cs="Calibri"/>
          <w:lang w:val="en-US"/>
        </w:rPr>
        <w:t xml:space="preserve"> </w:t>
      </w:r>
      <w:proofErr w:type="spellStart"/>
      <w:r w:rsidRPr="009A2213">
        <w:rPr>
          <w:rFonts w:ascii="Calibri" w:hAnsi="Calibri" w:cs="Calibri"/>
          <w:lang w:val="en-US"/>
        </w:rPr>
        <w:t>materiału</w:t>
      </w:r>
      <w:proofErr w:type="spellEnd"/>
      <w:r w:rsidRPr="009A2213">
        <w:rPr>
          <w:rFonts w:ascii="Calibri" w:hAnsi="Calibri" w:cs="Calibri"/>
          <w:lang w:val="en-US"/>
        </w:rPr>
        <w:t xml:space="preserve"> </w:t>
      </w:r>
      <w:proofErr w:type="spellStart"/>
      <w:r w:rsidRPr="009A2213">
        <w:rPr>
          <w:rFonts w:ascii="Calibri" w:hAnsi="Calibri" w:cs="Calibri"/>
          <w:lang w:val="en-US"/>
        </w:rPr>
        <w:t>palnego</w:t>
      </w:r>
      <w:proofErr w:type="spellEnd"/>
      <w:r w:rsidRPr="009A2213">
        <w:rPr>
          <w:rFonts w:ascii="Calibri" w:hAnsi="Calibri" w:cs="Calibri"/>
          <w:lang w:val="en-US"/>
        </w:rPr>
        <w:t xml:space="preserve"> w </w:t>
      </w:r>
      <w:proofErr w:type="spellStart"/>
      <w:r w:rsidRPr="009A2213">
        <w:rPr>
          <w:rFonts w:ascii="Calibri" w:hAnsi="Calibri" w:cs="Calibri"/>
          <w:lang w:val="en-US"/>
        </w:rPr>
        <w:t>odległości</w:t>
      </w:r>
      <w:proofErr w:type="spellEnd"/>
      <w:r w:rsidRPr="009A2213">
        <w:rPr>
          <w:rFonts w:ascii="Calibri" w:hAnsi="Calibri" w:cs="Calibri"/>
          <w:lang w:val="en-US"/>
        </w:rPr>
        <w:t xml:space="preserve"> 4 m od </w:t>
      </w:r>
      <w:proofErr w:type="spellStart"/>
      <w:r w:rsidRPr="009A2213">
        <w:rPr>
          <w:rFonts w:ascii="Calibri" w:hAnsi="Calibri" w:cs="Calibri"/>
          <w:lang w:val="en-US"/>
        </w:rPr>
        <w:t>granicy</w:t>
      </w:r>
      <w:proofErr w:type="spellEnd"/>
      <w:r w:rsidRPr="009A2213">
        <w:rPr>
          <w:rFonts w:ascii="Calibri" w:hAnsi="Calibri" w:cs="Calibri"/>
          <w:lang w:val="en-US"/>
        </w:rPr>
        <w:t xml:space="preserve"> </w:t>
      </w:r>
      <w:proofErr w:type="spellStart"/>
      <w:r w:rsidRPr="009A2213">
        <w:rPr>
          <w:rFonts w:ascii="Calibri" w:hAnsi="Calibri" w:cs="Calibri"/>
          <w:lang w:val="en-US"/>
        </w:rPr>
        <w:t>działki</w:t>
      </w:r>
      <w:proofErr w:type="spellEnd"/>
      <w:r w:rsidRPr="009A2213">
        <w:rPr>
          <w:rFonts w:ascii="Calibri" w:hAnsi="Calibri" w:cs="Calibri"/>
          <w:lang w:val="en-US"/>
        </w:rPr>
        <w:t xml:space="preserve"> </w:t>
      </w:r>
      <w:proofErr w:type="spellStart"/>
      <w:r w:rsidRPr="009A2213">
        <w:rPr>
          <w:rFonts w:ascii="Calibri" w:hAnsi="Calibri" w:cs="Calibri"/>
          <w:lang w:val="en-US"/>
        </w:rPr>
        <w:t>oraz</w:t>
      </w:r>
      <w:proofErr w:type="spellEnd"/>
      <w:r w:rsidRPr="009A2213">
        <w:rPr>
          <w:rFonts w:ascii="Calibri" w:hAnsi="Calibri" w:cs="Calibri"/>
          <w:lang w:val="en-US"/>
        </w:rPr>
        <w:t xml:space="preserve"> </w:t>
      </w:r>
    </w:p>
    <w:p w14:paraId="729DA182" w14:textId="77777777" w:rsidR="009A2213" w:rsidRPr="009A2213" w:rsidRDefault="009A2213" w:rsidP="009A2213">
      <w:pPr>
        <w:pStyle w:val="Akapitzlist"/>
        <w:rPr>
          <w:rFonts w:ascii="Calibri" w:hAnsi="Calibri" w:cs="Calibri"/>
          <w:lang w:val="en-US"/>
        </w:rPr>
      </w:pPr>
      <w:r w:rsidRPr="009A2213">
        <w:rPr>
          <w:rFonts w:ascii="Calibri" w:hAnsi="Calibri" w:cs="Calibri"/>
          <w:lang w:val="en-US"/>
        </w:rPr>
        <w:t xml:space="preserve">w </w:t>
      </w:r>
      <w:proofErr w:type="spellStart"/>
      <w:r w:rsidRPr="009A2213">
        <w:rPr>
          <w:rFonts w:ascii="Calibri" w:hAnsi="Calibri" w:cs="Calibri"/>
          <w:lang w:val="en-US"/>
        </w:rPr>
        <w:t>odległości</w:t>
      </w:r>
      <w:proofErr w:type="spellEnd"/>
      <w:r w:rsidRPr="009A2213">
        <w:rPr>
          <w:rFonts w:ascii="Calibri" w:hAnsi="Calibri" w:cs="Calibri"/>
          <w:lang w:val="en-US"/>
        </w:rPr>
        <w:t xml:space="preserve"> 5 m od </w:t>
      </w:r>
      <w:proofErr w:type="spellStart"/>
      <w:r w:rsidRPr="009A2213">
        <w:rPr>
          <w:rFonts w:ascii="Calibri" w:hAnsi="Calibri" w:cs="Calibri"/>
          <w:lang w:val="en-US"/>
        </w:rPr>
        <w:t>drogi</w:t>
      </w:r>
      <w:proofErr w:type="spellEnd"/>
      <w:r w:rsidRPr="009A2213">
        <w:rPr>
          <w:rFonts w:ascii="Calibri" w:hAnsi="Calibri" w:cs="Calibri"/>
          <w:lang w:val="en-US"/>
        </w:rPr>
        <w:t xml:space="preserve"> </w:t>
      </w:r>
      <w:proofErr w:type="spellStart"/>
      <w:r w:rsidRPr="009A2213">
        <w:rPr>
          <w:rFonts w:ascii="Calibri" w:hAnsi="Calibri" w:cs="Calibri"/>
          <w:lang w:val="en-US"/>
        </w:rPr>
        <w:t>pożarowej</w:t>
      </w:r>
      <w:proofErr w:type="spellEnd"/>
      <w:r w:rsidRPr="009A2213">
        <w:rPr>
          <w:rFonts w:ascii="Calibri" w:hAnsi="Calibri" w:cs="Calibri"/>
          <w:lang w:val="en-US"/>
        </w:rPr>
        <w:t>,</w:t>
      </w:r>
    </w:p>
    <w:p w14:paraId="2449EDF1"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magazynować</w:t>
      </w:r>
      <w:proofErr w:type="spellEnd"/>
      <w:r w:rsidRPr="009A2213">
        <w:rPr>
          <w:rFonts w:ascii="Calibri" w:hAnsi="Calibri" w:cs="Calibri"/>
          <w:lang w:val="en-US"/>
        </w:rPr>
        <w:t xml:space="preserve"> </w:t>
      </w:r>
      <w:proofErr w:type="spellStart"/>
      <w:r w:rsidRPr="009A2213">
        <w:rPr>
          <w:rFonts w:ascii="Calibri" w:hAnsi="Calibri" w:cs="Calibri"/>
          <w:lang w:val="en-US"/>
        </w:rPr>
        <w:t>materiały</w:t>
      </w:r>
      <w:proofErr w:type="spellEnd"/>
      <w:r w:rsidRPr="009A2213">
        <w:rPr>
          <w:rFonts w:ascii="Calibri" w:hAnsi="Calibri" w:cs="Calibri"/>
          <w:lang w:val="en-US"/>
        </w:rPr>
        <w:t xml:space="preserve"> </w:t>
      </w:r>
      <w:proofErr w:type="spellStart"/>
      <w:r w:rsidRPr="009A2213">
        <w:rPr>
          <w:rFonts w:ascii="Calibri" w:hAnsi="Calibri" w:cs="Calibri"/>
          <w:lang w:val="en-US"/>
        </w:rPr>
        <w:t>palne</w:t>
      </w:r>
      <w:proofErr w:type="spellEnd"/>
      <w:r w:rsidRPr="009A2213">
        <w:rPr>
          <w:rFonts w:ascii="Calibri" w:hAnsi="Calibri" w:cs="Calibri"/>
          <w:lang w:val="en-US"/>
        </w:rPr>
        <w:t xml:space="preserve"> </w:t>
      </w:r>
      <w:proofErr w:type="spellStart"/>
      <w:r w:rsidRPr="009A2213">
        <w:rPr>
          <w:rFonts w:ascii="Calibri" w:hAnsi="Calibri" w:cs="Calibri"/>
          <w:lang w:val="en-US"/>
        </w:rPr>
        <w:t>zgodnie</w:t>
      </w:r>
      <w:proofErr w:type="spellEnd"/>
      <w:r w:rsidRPr="009A2213">
        <w:rPr>
          <w:rFonts w:ascii="Calibri" w:hAnsi="Calibri" w:cs="Calibri"/>
          <w:lang w:val="en-US"/>
        </w:rPr>
        <w:t xml:space="preserve"> z </w:t>
      </w:r>
      <w:proofErr w:type="spellStart"/>
      <w:r w:rsidRPr="009A2213">
        <w:rPr>
          <w:rFonts w:ascii="Calibri" w:hAnsi="Calibri" w:cs="Calibri"/>
          <w:lang w:val="en-US"/>
        </w:rPr>
        <w:t>założeniami</w:t>
      </w:r>
      <w:proofErr w:type="spellEnd"/>
      <w:r w:rsidRPr="009A2213">
        <w:rPr>
          <w:rFonts w:ascii="Calibri" w:hAnsi="Calibri" w:cs="Calibri"/>
          <w:lang w:val="en-US"/>
        </w:rPr>
        <w:t xml:space="preserve"> </w:t>
      </w:r>
      <w:proofErr w:type="spellStart"/>
      <w:r w:rsidRPr="009A2213">
        <w:rPr>
          <w:rFonts w:ascii="Calibri" w:hAnsi="Calibri" w:cs="Calibri"/>
          <w:lang w:val="en-US"/>
        </w:rPr>
        <w:t>przyjętymi</w:t>
      </w:r>
      <w:proofErr w:type="spellEnd"/>
      <w:r w:rsidRPr="009A2213">
        <w:rPr>
          <w:rFonts w:ascii="Calibri" w:hAnsi="Calibri" w:cs="Calibri"/>
          <w:lang w:val="en-US"/>
        </w:rPr>
        <w:t xml:space="preserve"> w </w:t>
      </w:r>
      <w:proofErr w:type="spellStart"/>
      <w:r w:rsidRPr="009A2213">
        <w:rPr>
          <w:rFonts w:ascii="Calibri" w:hAnsi="Calibri" w:cs="Calibri"/>
          <w:lang w:val="en-US"/>
        </w:rPr>
        <w:t>niniejszym</w:t>
      </w:r>
      <w:proofErr w:type="spellEnd"/>
      <w:r w:rsidRPr="009A2213">
        <w:rPr>
          <w:rFonts w:ascii="Calibri" w:hAnsi="Calibri" w:cs="Calibri"/>
          <w:lang w:val="en-US"/>
        </w:rPr>
        <w:t xml:space="preserve"> </w:t>
      </w:r>
      <w:proofErr w:type="spellStart"/>
      <w:r w:rsidRPr="009A2213">
        <w:rPr>
          <w:rFonts w:ascii="Calibri" w:hAnsi="Calibri" w:cs="Calibri"/>
          <w:lang w:val="en-US"/>
        </w:rPr>
        <w:t>operacie</w:t>
      </w:r>
      <w:proofErr w:type="spellEnd"/>
      <w:r w:rsidRPr="009A2213">
        <w:rPr>
          <w:rFonts w:ascii="Calibri" w:hAnsi="Calibri" w:cs="Calibri"/>
          <w:lang w:val="en-US"/>
        </w:rPr>
        <w:t>,</w:t>
      </w:r>
    </w:p>
    <w:p w14:paraId="4339F7D0"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poszczególne</w:t>
      </w:r>
      <w:proofErr w:type="spellEnd"/>
      <w:r w:rsidRPr="009A2213">
        <w:rPr>
          <w:rFonts w:ascii="Calibri" w:hAnsi="Calibri" w:cs="Calibri"/>
          <w:lang w:val="en-US"/>
        </w:rPr>
        <w:t xml:space="preserve"> </w:t>
      </w:r>
      <w:proofErr w:type="spellStart"/>
      <w:r w:rsidRPr="009A2213">
        <w:rPr>
          <w:rFonts w:ascii="Calibri" w:hAnsi="Calibri" w:cs="Calibri"/>
          <w:lang w:val="en-US"/>
        </w:rPr>
        <w:t>miejsca</w:t>
      </w:r>
      <w:proofErr w:type="spellEnd"/>
      <w:r w:rsidRPr="009A2213">
        <w:rPr>
          <w:rFonts w:ascii="Calibri" w:hAnsi="Calibri" w:cs="Calibri"/>
          <w:lang w:val="en-US"/>
        </w:rPr>
        <w:t xml:space="preserve"> </w:t>
      </w:r>
      <w:proofErr w:type="spellStart"/>
      <w:r w:rsidRPr="009A2213">
        <w:rPr>
          <w:rFonts w:ascii="Calibri" w:hAnsi="Calibri" w:cs="Calibri"/>
          <w:lang w:val="en-US"/>
        </w:rPr>
        <w:t>magazynowania</w:t>
      </w:r>
      <w:proofErr w:type="spellEnd"/>
      <w:r w:rsidRPr="009A2213">
        <w:rPr>
          <w:rFonts w:ascii="Calibri" w:hAnsi="Calibri" w:cs="Calibri"/>
          <w:lang w:val="en-US"/>
        </w:rPr>
        <w:t xml:space="preserve"> </w:t>
      </w:r>
      <w:proofErr w:type="spellStart"/>
      <w:r w:rsidRPr="009A2213">
        <w:rPr>
          <w:rFonts w:ascii="Calibri" w:hAnsi="Calibri" w:cs="Calibri"/>
          <w:lang w:val="en-US"/>
        </w:rPr>
        <w:t>odpadów</w:t>
      </w:r>
      <w:proofErr w:type="spellEnd"/>
      <w:r w:rsidRPr="009A2213">
        <w:rPr>
          <w:rFonts w:ascii="Calibri" w:hAnsi="Calibri" w:cs="Calibri"/>
          <w:lang w:val="en-US"/>
        </w:rPr>
        <w:t xml:space="preserve"> </w:t>
      </w: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oznakować</w:t>
      </w:r>
      <w:proofErr w:type="spellEnd"/>
      <w:r w:rsidRPr="009A2213">
        <w:rPr>
          <w:rFonts w:ascii="Calibri" w:hAnsi="Calibri" w:cs="Calibri"/>
          <w:lang w:val="en-US"/>
        </w:rPr>
        <w:t xml:space="preserve"> </w:t>
      </w:r>
      <w:proofErr w:type="spellStart"/>
      <w:r w:rsidRPr="009A2213">
        <w:rPr>
          <w:rFonts w:ascii="Calibri" w:hAnsi="Calibri" w:cs="Calibri"/>
          <w:lang w:val="en-US"/>
        </w:rPr>
        <w:t>tablicami</w:t>
      </w:r>
      <w:proofErr w:type="spellEnd"/>
      <w:r w:rsidRPr="009A2213">
        <w:rPr>
          <w:rFonts w:ascii="Calibri" w:hAnsi="Calibri" w:cs="Calibri"/>
          <w:lang w:val="en-US"/>
        </w:rPr>
        <w:t xml:space="preserve"> </w:t>
      </w:r>
    </w:p>
    <w:p w14:paraId="21E4C86C" w14:textId="77777777" w:rsidR="009A2213" w:rsidRPr="009A2213" w:rsidRDefault="009A2213" w:rsidP="009A2213">
      <w:pPr>
        <w:pStyle w:val="Akapitzlist"/>
        <w:rPr>
          <w:rFonts w:ascii="Calibri" w:hAnsi="Calibri" w:cs="Calibri"/>
          <w:lang w:val="en-US"/>
        </w:rPr>
      </w:pPr>
      <w:r w:rsidRPr="009A2213">
        <w:rPr>
          <w:rFonts w:ascii="Calibri" w:hAnsi="Calibri" w:cs="Calibri"/>
          <w:lang w:val="en-US"/>
        </w:rPr>
        <w:t xml:space="preserve">z </w:t>
      </w:r>
      <w:proofErr w:type="spellStart"/>
      <w:r w:rsidRPr="009A2213">
        <w:rPr>
          <w:rFonts w:ascii="Calibri" w:hAnsi="Calibri" w:cs="Calibri"/>
          <w:lang w:val="en-US"/>
        </w:rPr>
        <w:t>informacją</w:t>
      </w:r>
      <w:proofErr w:type="spellEnd"/>
      <w:r w:rsidRPr="009A2213">
        <w:rPr>
          <w:rFonts w:ascii="Calibri" w:hAnsi="Calibri" w:cs="Calibri"/>
          <w:lang w:val="en-US"/>
        </w:rPr>
        <w:t xml:space="preserve"> o </w:t>
      </w:r>
      <w:proofErr w:type="spellStart"/>
      <w:r w:rsidRPr="009A2213">
        <w:rPr>
          <w:rFonts w:ascii="Calibri" w:hAnsi="Calibri" w:cs="Calibri"/>
          <w:lang w:val="en-US"/>
        </w:rPr>
        <w:t>rodzaju</w:t>
      </w:r>
      <w:proofErr w:type="spellEnd"/>
      <w:r w:rsidRPr="009A2213">
        <w:rPr>
          <w:rFonts w:ascii="Calibri" w:hAnsi="Calibri" w:cs="Calibri"/>
          <w:lang w:val="en-US"/>
        </w:rPr>
        <w:t xml:space="preserve"> </w:t>
      </w:r>
      <w:proofErr w:type="spellStart"/>
      <w:r w:rsidRPr="009A2213">
        <w:rPr>
          <w:rFonts w:ascii="Calibri" w:hAnsi="Calibri" w:cs="Calibri"/>
          <w:lang w:val="en-US"/>
        </w:rPr>
        <w:t>magazynowanych</w:t>
      </w:r>
      <w:proofErr w:type="spellEnd"/>
      <w:r w:rsidRPr="009A2213">
        <w:rPr>
          <w:rFonts w:ascii="Calibri" w:hAnsi="Calibri" w:cs="Calibri"/>
          <w:lang w:val="en-US"/>
        </w:rPr>
        <w:t xml:space="preserve"> </w:t>
      </w:r>
      <w:proofErr w:type="spellStart"/>
      <w:r w:rsidRPr="009A2213">
        <w:rPr>
          <w:rFonts w:ascii="Calibri" w:hAnsi="Calibri" w:cs="Calibri"/>
          <w:lang w:val="en-US"/>
        </w:rPr>
        <w:t>odpadów</w:t>
      </w:r>
      <w:proofErr w:type="spellEnd"/>
      <w:r w:rsidRPr="009A2213">
        <w:rPr>
          <w:rFonts w:ascii="Calibri" w:hAnsi="Calibri" w:cs="Calibri"/>
          <w:lang w:val="en-US"/>
        </w:rPr>
        <w:t xml:space="preserve"> w </w:t>
      </w:r>
      <w:proofErr w:type="spellStart"/>
      <w:r w:rsidRPr="009A2213">
        <w:rPr>
          <w:rFonts w:ascii="Calibri" w:hAnsi="Calibri" w:cs="Calibri"/>
          <w:lang w:val="en-US"/>
        </w:rPr>
        <w:t>poszczególnych</w:t>
      </w:r>
      <w:proofErr w:type="spellEnd"/>
      <w:r w:rsidRPr="009A2213">
        <w:rPr>
          <w:rFonts w:ascii="Calibri" w:hAnsi="Calibri" w:cs="Calibri"/>
          <w:lang w:val="en-US"/>
        </w:rPr>
        <w:t xml:space="preserve"> </w:t>
      </w:r>
      <w:proofErr w:type="spellStart"/>
      <w:r w:rsidRPr="009A2213">
        <w:rPr>
          <w:rFonts w:ascii="Calibri" w:hAnsi="Calibri" w:cs="Calibri"/>
          <w:lang w:val="en-US"/>
        </w:rPr>
        <w:t>sekcjach</w:t>
      </w:r>
      <w:proofErr w:type="spellEnd"/>
      <w:r w:rsidRPr="009A2213">
        <w:rPr>
          <w:rFonts w:ascii="Calibri" w:hAnsi="Calibri" w:cs="Calibri"/>
          <w:lang w:val="en-US"/>
        </w:rPr>
        <w:t>,</w:t>
      </w:r>
    </w:p>
    <w:p w14:paraId="60E99340"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oznakować</w:t>
      </w:r>
      <w:proofErr w:type="spellEnd"/>
      <w:r w:rsidRPr="009A2213">
        <w:rPr>
          <w:rFonts w:ascii="Calibri" w:hAnsi="Calibri" w:cs="Calibri"/>
          <w:lang w:val="en-US"/>
        </w:rPr>
        <w:t xml:space="preserve"> </w:t>
      </w:r>
      <w:proofErr w:type="spellStart"/>
      <w:r w:rsidRPr="009A2213">
        <w:rPr>
          <w:rFonts w:ascii="Calibri" w:hAnsi="Calibri" w:cs="Calibri"/>
          <w:lang w:val="en-US"/>
        </w:rPr>
        <w:t>teren</w:t>
      </w:r>
      <w:proofErr w:type="spellEnd"/>
      <w:r w:rsidRPr="009A2213">
        <w:rPr>
          <w:rFonts w:ascii="Calibri" w:hAnsi="Calibri" w:cs="Calibri"/>
          <w:lang w:val="en-US"/>
        </w:rPr>
        <w:t xml:space="preserve"> </w:t>
      </w:r>
      <w:proofErr w:type="spellStart"/>
      <w:r w:rsidRPr="009A2213">
        <w:rPr>
          <w:rFonts w:ascii="Calibri" w:hAnsi="Calibri" w:cs="Calibri"/>
          <w:lang w:val="en-US"/>
        </w:rPr>
        <w:t>przedsiębiorstwa</w:t>
      </w:r>
      <w:proofErr w:type="spellEnd"/>
      <w:r w:rsidRPr="009A2213">
        <w:rPr>
          <w:rFonts w:ascii="Calibri" w:hAnsi="Calibri" w:cs="Calibri"/>
          <w:lang w:val="en-US"/>
        </w:rPr>
        <w:t xml:space="preserve"> </w:t>
      </w:r>
      <w:proofErr w:type="spellStart"/>
      <w:r w:rsidRPr="009A2213">
        <w:rPr>
          <w:rFonts w:ascii="Calibri" w:hAnsi="Calibri" w:cs="Calibri"/>
          <w:lang w:val="en-US"/>
        </w:rPr>
        <w:t>zgodnie</w:t>
      </w:r>
      <w:proofErr w:type="spellEnd"/>
      <w:r w:rsidRPr="009A2213">
        <w:rPr>
          <w:rFonts w:ascii="Calibri" w:hAnsi="Calibri" w:cs="Calibri"/>
          <w:lang w:val="en-US"/>
        </w:rPr>
        <w:t xml:space="preserve"> z </w:t>
      </w:r>
      <w:proofErr w:type="spellStart"/>
      <w:r w:rsidRPr="009A2213">
        <w:rPr>
          <w:rFonts w:ascii="Calibri" w:hAnsi="Calibri" w:cs="Calibri"/>
          <w:lang w:val="en-US"/>
        </w:rPr>
        <w:t>normą</w:t>
      </w:r>
      <w:proofErr w:type="spellEnd"/>
      <w:r w:rsidRPr="009A2213">
        <w:rPr>
          <w:rFonts w:ascii="Calibri" w:hAnsi="Calibri" w:cs="Calibri"/>
          <w:lang w:val="en-US"/>
        </w:rPr>
        <w:t xml:space="preserve"> PN-EN ISO 7010,</w:t>
      </w:r>
    </w:p>
    <w:p w14:paraId="7BC2EB0B"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wyposażyć</w:t>
      </w:r>
      <w:proofErr w:type="spellEnd"/>
      <w:r w:rsidRPr="009A2213">
        <w:rPr>
          <w:rFonts w:ascii="Calibri" w:hAnsi="Calibri" w:cs="Calibri"/>
          <w:lang w:val="en-US"/>
        </w:rPr>
        <w:t xml:space="preserve"> </w:t>
      </w:r>
      <w:proofErr w:type="spellStart"/>
      <w:r w:rsidRPr="009A2213">
        <w:rPr>
          <w:rFonts w:ascii="Calibri" w:hAnsi="Calibri" w:cs="Calibri"/>
          <w:lang w:val="en-US"/>
        </w:rPr>
        <w:t>obiekt</w:t>
      </w:r>
      <w:proofErr w:type="spellEnd"/>
      <w:r w:rsidRPr="009A2213">
        <w:rPr>
          <w:rFonts w:ascii="Calibri" w:hAnsi="Calibri" w:cs="Calibri"/>
          <w:lang w:val="en-US"/>
        </w:rPr>
        <w:t xml:space="preserve"> w </w:t>
      </w:r>
      <w:proofErr w:type="spellStart"/>
      <w:r w:rsidRPr="009A2213">
        <w:rPr>
          <w:rFonts w:ascii="Calibri" w:hAnsi="Calibri" w:cs="Calibri"/>
          <w:lang w:val="en-US"/>
        </w:rPr>
        <w:t>podręczny</w:t>
      </w:r>
      <w:proofErr w:type="spellEnd"/>
      <w:r w:rsidRPr="009A2213">
        <w:rPr>
          <w:rFonts w:ascii="Calibri" w:hAnsi="Calibri" w:cs="Calibri"/>
          <w:lang w:val="en-US"/>
        </w:rPr>
        <w:t xml:space="preserve"> </w:t>
      </w:r>
      <w:proofErr w:type="spellStart"/>
      <w:r w:rsidRPr="009A2213">
        <w:rPr>
          <w:rFonts w:ascii="Calibri" w:hAnsi="Calibri" w:cs="Calibri"/>
          <w:lang w:val="en-US"/>
        </w:rPr>
        <w:t>sprzęt</w:t>
      </w:r>
      <w:proofErr w:type="spellEnd"/>
      <w:r w:rsidRPr="009A2213">
        <w:rPr>
          <w:rFonts w:ascii="Calibri" w:hAnsi="Calibri" w:cs="Calibri"/>
          <w:lang w:val="en-US"/>
        </w:rPr>
        <w:t xml:space="preserve"> </w:t>
      </w:r>
      <w:proofErr w:type="spellStart"/>
      <w:r w:rsidRPr="009A2213">
        <w:rPr>
          <w:rFonts w:ascii="Calibri" w:hAnsi="Calibri" w:cs="Calibri"/>
          <w:lang w:val="en-US"/>
        </w:rPr>
        <w:t>gaśniczy</w:t>
      </w:r>
      <w:proofErr w:type="spellEnd"/>
      <w:r w:rsidRPr="009A2213">
        <w:rPr>
          <w:rFonts w:ascii="Calibri" w:hAnsi="Calibri" w:cs="Calibri"/>
          <w:lang w:val="en-US"/>
        </w:rPr>
        <w:t xml:space="preserve"> </w:t>
      </w:r>
      <w:proofErr w:type="spellStart"/>
      <w:r w:rsidRPr="009A2213">
        <w:rPr>
          <w:rFonts w:ascii="Calibri" w:hAnsi="Calibri" w:cs="Calibri"/>
          <w:lang w:val="en-US"/>
        </w:rPr>
        <w:t>zgodnie</w:t>
      </w:r>
      <w:proofErr w:type="spellEnd"/>
      <w:r w:rsidRPr="009A2213">
        <w:rPr>
          <w:rFonts w:ascii="Calibri" w:hAnsi="Calibri" w:cs="Calibri"/>
          <w:lang w:val="en-US"/>
        </w:rPr>
        <w:t xml:space="preserve"> ze </w:t>
      </w:r>
      <w:proofErr w:type="spellStart"/>
      <w:r w:rsidRPr="009A2213">
        <w:rPr>
          <w:rFonts w:ascii="Calibri" w:hAnsi="Calibri" w:cs="Calibri"/>
          <w:lang w:val="en-US"/>
        </w:rPr>
        <w:t>wskazaniami</w:t>
      </w:r>
      <w:proofErr w:type="spellEnd"/>
      <w:r w:rsidRPr="009A2213">
        <w:rPr>
          <w:rFonts w:ascii="Calibri" w:hAnsi="Calibri" w:cs="Calibri"/>
          <w:lang w:val="en-US"/>
        </w:rPr>
        <w:t xml:space="preserve"> </w:t>
      </w:r>
      <w:proofErr w:type="spellStart"/>
      <w:r w:rsidRPr="009A2213">
        <w:rPr>
          <w:rFonts w:ascii="Calibri" w:hAnsi="Calibri" w:cs="Calibri"/>
          <w:lang w:val="en-US"/>
        </w:rPr>
        <w:t>nieniejszego</w:t>
      </w:r>
      <w:proofErr w:type="spellEnd"/>
      <w:r w:rsidRPr="009A2213">
        <w:rPr>
          <w:rFonts w:ascii="Calibri" w:hAnsi="Calibri" w:cs="Calibri"/>
          <w:lang w:val="en-US"/>
        </w:rPr>
        <w:t xml:space="preserve"> </w:t>
      </w:r>
      <w:proofErr w:type="spellStart"/>
      <w:r w:rsidRPr="009A2213">
        <w:rPr>
          <w:rFonts w:ascii="Calibri" w:hAnsi="Calibri" w:cs="Calibri"/>
          <w:lang w:val="en-US"/>
        </w:rPr>
        <w:t>operatu</w:t>
      </w:r>
      <w:proofErr w:type="spellEnd"/>
      <w:r w:rsidRPr="009A2213">
        <w:rPr>
          <w:rFonts w:ascii="Calibri" w:hAnsi="Calibri" w:cs="Calibri"/>
          <w:lang w:val="en-US"/>
        </w:rPr>
        <w:t>,</w:t>
      </w:r>
    </w:p>
    <w:p w14:paraId="7FBFFB4E"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zapewnić</w:t>
      </w:r>
      <w:proofErr w:type="spellEnd"/>
      <w:r w:rsidRPr="009A2213">
        <w:rPr>
          <w:rFonts w:ascii="Calibri" w:hAnsi="Calibri" w:cs="Calibri"/>
          <w:lang w:val="en-US"/>
        </w:rPr>
        <w:t xml:space="preserve"> </w:t>
      </w:r>
      <w:proofErr w:type="spellStart"/>
      <w:r w:rsidRPr="009A2213">
        <w:rPr>
          <w:rFonts w:ascii="Calibri" w:hAnsi="Calibri" w:cs="Calibri"/>
          <w:lang w:val="en-US"/>
        </w:rPr>
        <w:t>dostęp</w:t>
      </w:r>
      <w:proofErr w:type="spellEnd"/>
      <w:r w:rsidRPr="009A2213">
        <w:rPr>
          <w:rFonts w:ascii="Calibri" w:hAnsi="Calibri" w:cs="Calibri"/>
          <w:lang w:val="en-US"/>
        </w:rPr>
        <w:t xml:space="preserve"> do </w:t>
      </w:r>
      <w:proofErr w:type="spellStart"/>
      <w:r w:rsidRPr="009A2213">
        <w:rPr>
          <w:rFonts w:ascii="Calibri" w:hAnsi="Calibri" w:cs="Calibri"/>
          <w:lang w:val="en-US"/>
        </w:rPr>
        <w:t>podręcznego</w:t>
      </w:r>
      <w:proofErr w:type="spellEnd"/>
      <w:r w:rsidRPr="009A2213">
        <w:rPr>
          <w:rFonts w:ascii="Calibri" w:hAnsi="Calibri" w:cs="Calibri"/>
          <w:lang w:val="en-US"/>
        </w:rPr>
        <w:t xml:space="preserve"> </w:t>
      </w:r>
      <w:proofErr w:type="spellStart"/>
      <w:r w:rsidRPr="009A2213">
        <w:rPr>
          <w:rFonts w:ascii="Calibri" w:hAnsi="Calibri" w:cs="Calibri"/>
          <w:lang w:val="en-US"/>
        </w:rPr>
        <w:t>sprzętu</w:t>
      </w:r>
      <w:proofErr w:type="spellEnd"/>
      <w:r w:rsidRPr="009A2213">
        <w:rPr>
          <w:rFonts w:ascii="Calibri" w:hAnsi="Calibri" w:cs="Calibri"/>
          <w:lang w:val="en-US"/>
        </w:rPr>
        <w:t xml:space="preserve"> </w:t>
      </w:r>
      <w:proofErr w:type="spellStart"/>
      <w:r w:rsidRPr="009A2213">
        <w:rPr>
          <w:rFonts w:ascii="Calibri" w:hAnsi="Calibri" w:cs="Calibri"/>
          <w:lang w:val="en-US"/>
        </w:rPr>
        <w:t>gaśniczego</w:t>
      </w:r>
      <w:proofErr w:type="spellEnd"/>
      <w:r w:rsidRPr="009A2213">
        <w:rPr>
          <w:rFonts w:ascii="Calibri" w:hAnsi="Calibri" w:cs="Calibri"/>
          <w:lang w:val="en-US"/>
        </w:rPr>
        <w:t xml:space="preserve"> o </w:t>
      </w:r>
      <w:proofErr w:type="spellStart"/>
      <w:r w:rsidRPr="009A2213">
        <w:rPr>
          <w:rFonts w:ascii="Calibri" w:hAnsi="Calibri" w:cs="Calibri"/>
          <w:lang w:val="en-US"/>
        </w:rPr>
        <w:t>szerokości</w:t>
      </w:r>
      <w:proofErr w:type="spellEnd"/>
      <w:r w:rsidRPr="009A2213">
        <w:rPr>
          <w:rFonts w:ascii="Calibri" w:hAnsi="Calibri" w:cs="Calibri"/>
          <w:lang w:val="en-US"/>
        </w:rPr>
        <w:t xml:space="preserve"> min. 1 m,</w:t>
      </w:r>
    </w:p>
    <w:p w14:paraId="0318D859"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przeszkolić</w:t>
      </w:r>
      <w:proofErr w:type="spellEnd"/>
      <w:r w:rsidRPr="009A2213">
        <w:rPr>
          <w:rFonts w:ascii="Calibri" w:hAnsi="Calibri" w:cs="Calibri"/>
          <w:lang w:val="en-US"/>
        </w:rPr>
        <w:t xml:space="preserve"> </w:t>
      </w:r>
      <w:proofErr w:type="spellStart"/>
      <w:r w:rsidRPr="009A2213">
        <w:rPr>
          <w:rFonts w:ascii="Calibri" w:hAnsi="Calibri" w:cs="Calibri"/>
          <w:lang w:val="en-US"/>
        </w:rPr>
        <w:t>pracowników</w:t>
      </w:r>
      <w:proofErr w:type="spellEnd"/>
      <w:r w:rsidRPr="009A2213">
        <w:rPr>
          <w:rFonts w:ascii="Calibri" w:hAnsi="Calibri" w:cs="Calibri"/>
          <w:lang w:val="en-US"/>
        </w:rPr>
        <w:t xml:space="preserve"> </w:t>
      </w:r>
      <w:proofErr w:type="spellStart"/>
      <w:r w:rsidRPr="009A2213">
        <w:rPr>
          <w:rFonts w:ascii="Calibri" w:hAnsi="Calibri" w:cs="Calibri"/>
          <w:lang w:val="en-US"/>
        </w:rPr>
        <w:t>przedsiębiorstwa</w:t>
      </w:r>
      <w:proofErr w:type="spellEnd"/>
      <w:r w:rsidRPr="009A2213">
        <w:rPr>
          <w:rFonts w:ascii="Calibri" w:hAnsi="Calibri" w:cs="Calibri"/>
          <w:lang w:val="en-US"/>
        </w:rPr>
        <w:t xml:space="preserve"> z </w:t>
      </w:r>
      <w:proofErr w:type="spellStart"/>
      <w:r w:rsidRPr="009A2213">
        <w:rPr>
          <w:rFonts w:ascii="Calibri" w:hAnsi="Calibri" w:cs="Calibri"/>
          <w:lang w:val="en-US"/>
        </w:rPr>
        <w:t>zakresu</w:t>
      </w:r>
      <w:proofErr w:type="spellEnd"/>
      <w:r w:rsidRPr="009A2213">
        <w:rPr>
          <w:rFonts w:ascii="Calibri" w:hAnsi="Calibri" w:cs="Calibri"/>
          <w:lang w:val="en-US"/>
        </w:rPr>
        <w:t xml:space="preserve"> </w:t>
      </w:r>
      <w:proofErr w:type="spellStart"/>
      <w:r w:rsidRPr="009A2213">
        <w:rPr>
          <w:rFonts w:ascii="Calibri" w:hAnsi="Calibri" w:cs="Calibri"/>
          <w:lang w:val="en-US"/>
        </w:rPr>
        <w:t>obsługi</w:t>
      </w:r>
      <w:proofErr w:type="spellEnd"/>
      <w:r w:rsidRPr="009A2213">
        <w:rPr>
          <w:rFonts w:ascii="Calibri" w:hAnsi="Calibri" w:cs="Calibri"/>
          <w:lang w:val="en-US"/>
        </w:rPr>
        <w:t xml:space="preserve"> </w:t>
      </w:r>
      <w:proofErr w:type="spellStart"/>
      <w:r w:rsidRPr="009A2213">
        <w:rPr>
          <w:rFonts w:ascii="Calibri" w:hAnsi="Calibri" w:cs="Calibri"/>
          <w:lang w:val="en-US"/>
        </w:rPr>
        <w:t>podręcznego</w:t>
      </w:r>
      <w:proofErr w:type="spellEnd"/>
      <w:r w:rsidRPr="009A2213">
        <w:rPr>
          <w:rFonts w:ascii="Calibri" w:hAnsi="Calibri" w:cs="Calibri"/>
          <w:lang w:val="en-US"/>
        </w:rPr>
        <w:t xml:space="preserve"> </w:t>
      </w:r>
      <w:proofErr w:type="spellStart"/>
      <w:r w:rsidRPr="009A2213">
        <w:rPr>
          <w:rFonts w:ascii="Calibri" w:hAnsi="Calibri" w:cs="Calibri"/>
          <w:lang w:val="en-US"/>
        </w:rPr>
        <w:t>sprzętu</w:t>
      </w:r>
      <w:proofErr w:type="spellEnd"/>
      <w:r w:rsidRPr="009A2213">
        <w:rPr>
          <w:rFonts w:ascii="Calibri" w:hAnsi="Calibri" w:cs="Calibri"/>
          <w:lang w:val="en-US"/>
        </w:rPr>
        <w:t xml:space="preserve"> </w:t>
      </w:r>
      <w:proofErr w:type="spellStart"/>
      <w:r w:rsidRPr="009A2213">
        <w:rPr>
          <w:rFonts w:ascii="Calibri" w:hAnsi="Calibri" w:cs="Calibri"/>
          <w:lang w:val="en-US"/>
        </w:rPr>
        <w:t>gaśniczego</w:t>
      </w:r>
      <w:proofErr w:type="spellEnd"/>
      <w:r w:rsidRPr="009A2213">
        <w:rPr>
          <w:rFonts w:ascii="Calibri" w:hAnsi="Calibri" w:cs="Calibri"/>
          <w:lang w:val="en-US"/>
        </w:rPr>
        <w:t xml:space="preserve"> </w:t>
      </w:r>
      <w:proofErr w:type="spellStart"/>
      <w:r w:rsidRPr="009A2213">
        <w:rPr>
          <w:rFonts w:ascii="Calibri" w:hAnsi="Calibri" w:cs="Calibri"/>
          <w:lang w:val="en-US"/>
        </w:rPr>
        <w:t>oraz</w:t>
      </w:r>
      <w:proofErr w:type="spellEnd"/>
      <w:r w:rsidRPr="009A2213">
        <w:rPr>
          <w:rFonts w:ascii="Calibri" w:hAnsi="Calibri" w:cs="Calibri"/>
          <w:lang w:val="en-US"/>
        </w:rPr>
        <w:t xml:space="preserve"> </w:t>
      </w:r>
      <w:proofErr w:type="spellStart"/>
      <w:r w:rsidRPr="009A2213">
        <w:rPr>
          <w:rFonts w:ascii="Calibri" w:hAnsi="Calibri" w:cs="Calibri"/>
          <w:lang w:val="en-US"/>
        </w:rPr>
        <w:t>obowiązujących</w:t>
      </w:r>
      <w:proofErr w:type="spellEnd"/>
      <w:r w:rsidRPr="009A2213">
        <w:rPr>
          <w:rFonts w:ascii="Calibri" w:hAnsi="Calibri" w:cs="Calibri"/>
          <w:lang w:val="en-US"/>
        </w:rPr>
        <w:t xml:space="preserve"> </w:t>
      </w:r>
      <w:proofErr w:type="spellStart"/>
      <w:r w:rsidRPr="009A2213">
        <w:rPr>
          <w:rFonts w:ascii="Calibri" w:hAnsi="Calibri" w:cs="Calibri"/>
          <w:lang w:val="en-US"/>
        </w:rPr>
        <w:t>przepisów</w:t>
      </w:r>
      <w:proofErr w:type="spellEnd"/>
      <w:r w:rsidRPr="009A2213">
        <w:rPr>
          <w:rFonts w:ascii="Calibri" w:hAnsi="Calibri" w:cs="Calibri"/>
          <w:lang w:val="en-US"/>
        </w:rPr>
        <w:t xml:space="preserve"> </w:t>
      </w:r>
      <w:proofErr w:type="spellStart"/>
      <w:r w:rsidRPr="009A2213">
        <w:rPr>
          <w:rFonts w:ascii="Calibri" w:hAnsi="Calibri" w:cs="Calibri"/>
          <w:lang w:val="en-US"/>
        </w:rPr>
        <w:t>przeciwpożarowych</w:t>
      </w:r>
      <w:proofErr w:type="spellEnd"/>
      <w:r w:rsidRPr="009A2213">
        <w:rPr>
          <w:rFonts w:ascii="Calibri" w:hAnsi="Calibri" w:cs="Calibri"/>
          <w:lang w:val="en-US"/>
        </w:rPr>
        <w:t>,</w:t>
      </w:r>
    </w:p>
    <w:p w14:paraId="6B308F4B"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lastRenderedPageBreak/>
        <w:t>przeglądy</w:t>
      </w:r>
      <w:proofErr w:type="spellEnd"/>
      <w:r w:rsidRPr="009A2213">
        <w:rPr>
          <w:rFonts w:ascii="Calibri" w:hAnsi="Calibri" w:cs="Calibri"/>
          <w:lang w:val="en-US"/>
        </w:rPr>
        <w:t xml:space="preserve"> </w:t>
      </w:r>
      <w:proofErr w:type="spellStart"/>
      <w:r w:rsidRPr="009A2213">
        <w:rPr>
          <w:rFonts w:ascii="Calibri" w:hAnsi="Calibri" w:cs="Calibri"/>
          <w:lang w:val="en-US"/>
        </w:rPr>
        <w:t>techniczne</w:t>
      </w:r>
      <w:proofErr w:type="spellEnd"/>
      <w:r w:rsidRPr="009A2213">
        <w:rPr>
          <w:rFonts w:ascii="Calibri" w:hAnsi="Calibri" w:cs="Calibri"/>
          <w:lang w:val="en-US"/>
        </w:rPr>
        <w:t xml:space="preserve"> I </w:t>
      </w:r>
      <w:proofErr w:type="spellStart"/>
      <w:r w:rsidRPr="009A2213">
        <w:rPr>
          <w:rFonts w:ascii="Calibri" w:hAnsi="Calibri" w:cs="Calibri"/>
          <w:lang w:val="en-US"/>
        </w:rPr>
        <w:t>czynności</w:t>
      </w:r>
      <w:proofErr w:type="spellEnd"/>
      <w:r w:rsidRPr="009A2213">
        <w:rPr>
          <w:rFonts w:ascii="Calibri" w:hAnsi="Calibri" w:cs="Calibri"/>
          <w:lang w:val="en-US"/>
        </w:rPr>
        <w:t xml:space="preserve"> </w:t>
      </w:r>
      <w:proofErr w:type="spellStart"/>
      <w:r w:rsidRPr="009A2213">
        <w:rPr>
          <w:rFonts w:ascii="Calibri" w:hAnsi="Calibri" w:cs="Calibri"/>
          <w:lang w:val="en-US"/>
        </w:rPr>
        <w:t>konserwacyjne</w:t>
      </w:r>
      <w:proofErr w:type="spellEnd"/>
      <w:r w:rsidRPr="009A2213">
        <w:rPr>
          <w:rFonts w:ascii="Calibri" w:hAnsi="Calibri" w:cs="Calibri"/>
          <w:lang w:val="en-US"/>
        </w:rPr>
        <w:t xml:space="preserve"> </w:t>
      </w:r>
      <w:proofErr w:type="spellStart"/>
      <w:r w:rsidRPr="009A2213">
        <w:rPr>
          <w:rFonts w:ascii="Calibri" w:hAnsi="Calibri" w:cs="Calibri"/>
          <w:lang w:val="en-US"/>
        </w:rPr>
        <w:t>urządzeń</w:t>
      </w:r>
      <w:proofErr w:type="spellEnd"/>
      <w:r w:rsidRPr="009A2213">
        <w:rPr>
          <w:rFonts w:ascii="Calibri" w:hAnsi="Calibri" w:cs="Calibri"/>
          <w:lang w:val="en-US"/>
        </w:rPr>
        <w:t xml:space="preserve"> </w:t>
      </w:r>
      <w:proofErr w:type="spellStart"/>
      <w:r w:rsidRPr="009A2213">
        <w:rPr>
          <w:rFonts w:ascii="Calibri" w:hAnsi="Calibri" w:cs="Calibri"/>
          <w:lang w:val="en-US"/>
        </w:rPr>
        <w:t>przeciwpożarowych</w:t>
      </w:r>
      <w:proofErr w:type="spellEnd"/>
      <w:r w:rsidRPr="009A2213">
        <w:rPr>
          <w:rFonts w:ascii="Calibri" w:hAnsi="Calibri" w:cs="Calibri"/>
          <w:lang w:val="en-US"/>
        </w:rPr>
        <w:t xml:space="preserve"> </w:t>
      </w:r>
      <w:proofErr w:type="spellStart"/>
      <w:r w:rsidRPr="009A2213">
        <w:rPr>
          <w:rFonts w:ascii="Calibri" w:hAnsi="Calibri" w:cs="Calibri"/>
          <w:lang w:val="en-US"/>
        </w:rPr>
        <w:t>oraz</w:t>
      </w:r>
      <w:proofErr w:type="spellEnd"/>
      <w:r w:rsidRPr="009A2213">
        <w:rPr>
          <w:rFonts w:ascii="Calibri" w:hAnsi="Calibri" w:cs="Calibri"/>
          <w:lang w:val="en-US"/>
        </w:rPr>
        <w:t xml:space="preserve"> </w:t>
      </w:r>
      <w:proofErr w:type="spellStart"/>
      <w:r w:rsidRPr="009A2213">
        <w:rPr>
          <w:rFonts w:ascii="Calibri" w:hAnsi="Calibri" w:cs="Calibri"/>
          <w:lang w:val="en-US"/>
        </w:rPr>
        <w:t>gaśnic</w:t>
      </w:r>
      <w:proofErr w:type="spellEnd"/>
      <w:r w:rsidRPr="009A2213">
        <w:rPr>
          <w:rFonts w:ascii="Calibri" w:hAnsi="Calibri" w:cs="Calibri"/>
          <w:lang w:val="en-US"/>
        </w:rPr>
        <w:t xml:space="preserve"> </w:t>
      </w:r>
      <w:proofErr w:type="spellStart"/>
      <w:r w:rsidRPr="009A2213">
        <w:rPr>
          <w:rFonts w:ascii="Calibri" w:hAnsi="Calibri" w:cs="Calibri"/>
          <w:lang w:val="en-US"/>
        </w:rPr>
        <w:t>występujących</w:t>
      </w:r>
      <w:proofErr w:type="spellEnd"/>
      <w:r w:rsidRPr="009A2213">
        <w:rPr>
          <w:rFonts w:ascii="Calibri" w:hAnsi="Calibri" w:cs="Calibri"/>
          <w:lang w:val="en-US"/>
        </w:rPr>
        <w:t xml:space="preserve"> </w:t>
      </w:r>
      <w:proofErr w:type="spellStart"/>
      <w:r w:rsidRPr="009A2213">
        <w:rPr>
          <w:rFonts w:ascii="Calibri" w:hAnsi="Calibri" w:cs="Calibri"/>
          <w:lang w:val="en-US"/>
        </w:rPr>
        <w:t>na</w:t>
      </w:r>
      <w:proofErr w:type="spellEnd"/>
      <w:r w:rsidRPr="009A2213">
        <w:rPr>
          <w:rFonts w:ascii="Calibri" w:hAnsi="Calibri" w:cs="Calibri"/>
          <w:lang w:val="en-US"/>
        </w:rPr>
        <w:t xml:space="preserve"> </w:t>
      </w:r>
      <w:proofErr w:type="spellStart"/>
      <w:r w:rsidRPr="009A2213">
        <w:rPr>
          <w:rFonts w:ascii="Calibri" w:hAnsi="Calibri" w:cs="Calibri"/>
          <w:lang w:val="en-US"/>
        </w:rPr>
        <w:t>terenie</w:t>
      </w:r>
      <w:proofErr w:type="spellEnd"/>
      <w:r w:rsidRPr="009A2213">
        <w:rPr>
          <w:rFonts w:ascii="Calibri" w:hAnsi="Calibri" w:cs="Calibri"/>
          <w:lang w:val="en-US"/>
        </w:rPr>
        <w:t xml:space="preserve"> </w:t>
      </w:r>
      <w:proofErr w:type="spellStart"/>
      <w:r w:rsidRPr="009A2213">
        <w:rPr>
          <w:rFonts w:ascii="Calibri" w:hAnsi="Calibri" w:cs="Calibri"/>
          <w:lang w:val="en-US"/>
        </w:rPr>
        <w:t>firmy</w:t>
      </w:r>
      <w:proofErr w:type="spellEnd"/>
      <w:r w:rsidRPr="009A2213">
        <w:rPr>
          <w:rFonts w:ascii="Calibri" w:hAnsi="Calibri" w:cs="Calibri"/>
          <w:lang w:val="en-US"/>
        </w:rPr>
        <w:t xml:space="preserve"> </w:t>
      </w: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przeprowadzać</w:t>
      </w:r>
      <w:proofErr w:type="spellEnd"/>
      <w:r w:rsidRPr="009A2213">
        <w:rPr>
          <w:rFonts w:ascii="Calibri" w:hAnsi="Calibri" w:cs="Calibri"/>
          <w:lang w:val="en-US"/>
        </w:rPr>
        <w:t xml:space="preserve"> w </w:t>
      </w:r>
      <w:proofErr w:type="spellStart"/>
      <w:r w:rsidRPr="009A2213">
        <w:rPr>
          <w:rFonts w:ascii="Calibri" w:hAnsi="Calibri" w:cs="Calibri"/>
          <w:lang w:val="en-US"/>
        </w:rPr>
        <w:t>okresach</w:t>
      </w:r>
      <w:proofErr w:type="spellEnd"/>
      <w:r w:rsidRPr="009A2213">
        <w:rPr>
          <w:rFonts w:ascii="Calibri" w:hAnsi="Calibri" w:cs="Calibri"/>
          <w:lang w:val="en-US"/>
        </w:rPr>
        <w:t xml:space="preserve"> </w:t>
      </w:r>
      <w:proofErr w:type="spellStart"/>
      <w:r w:rsidRPr="009A2213">
        <w:rPr>
          <w:rFonts w:ascii="Calibri" w:hAnsi="Calibri" w:cs="Calibri"/>
          <w:lang w:val="en-US"/>
        </w:rPr>
        <w:t>ustalonych</w:t>
      </w:r>
      <w:proofErr w:type="spellEnd"/>
      <w:r w:rsidRPr="009A2213">
        <w:rPr>
          <w:rFonts w:ascii="Calibri" w:hAnsi="Calibri" w:cs="Calibri"/>
          <w:lang w:val="en-US"/>
        </w:rPr>
        <w:t xml:space="preserve"> </w:t>
      </w:r>
      <w:proofErr w:type="spellStart"/>
      <w:r w:rsidRPr="009A2213">
        <w:rPr>
          <w:rFonts w:ascii="Calibri" w:hAnsi="Calibri" w:cs="Calibri"/>
          <w:lang w:val="en-US"/>
        </w:rPr>
        <w:t>przez</w:t>
      </w:r>
      <w:proofErr w:type="spellEnd"/>
      <w:r w:rsidRPr="009A2213">
        <w:rPr>
          <w:rFonts w:ascii="Calibri" w:hAnsi="Calibri" w:cs="Calibri"/>
          <w:lang w:val="en-US"/>
        </w:rPr>
        <w:t xml:space="preserve"> </w:t>
      </w:r>
      <w:proofErr w:type="spellStart"/>
      <w:r w:rsidRPr="009A2213">
        <w:rPr>
          <w:rFonts w:ascii="Calibri" w:hAnsi="Calibri" w:cs="Calibri"/>
          <w:lang w:val="en-US"/>
        </w:rPr>
        <w:t>producenta</w:t>
      </w:r>
      <w:proofErr w:type="spellEnd"/>
      <w:r w:rsidRPr="009A2213">
        <w:rPr>
          <w:rFonts w:ascii="Calibri" w:hAnsi="Calibri" w:cs="Calibri"/>
          <w:lang w:val="en-US"/>
        </w:rPr>
        <w:t xml:space="preserve">, </w:t>
      </w:r>
      <w:proofErr w:type="spellStart"/>
      <w:r w:rsidRPr="009A2213">
        <w:rPr>
          <w:rFonts w:ascii="Calibri" w:hAnsi="Calibri" w:cs="Calibri"/>
          <w:lang w:val="en-US"/>
        </w:rPr>
        <w:t>nie</w:t>
      </w:r>
      <w:proofErr w:type="spellEnd"/>
      <w:r w:rsidRPr="009A2213">
        <w:rPr>
          <w:rFonts w:ascii="Calibri" w:hAnsi="Calibri" w:cs="Calibri"/>
          <w:lang w:val="en-US"/>
        </w:rPr>
        <w:t xml:space="preserve"> </w:t>
      </w:r>
      <w:proofErr w:type="spellStart"/>
      <w:r w:rsidRPr="009A2213">
        <w:rPr>
          <w:rFonts w:ascii="Calibri" w:hAnsi="Calibri" w:cs="Calibri"/>
          <w:lang w:val="en-US"/>
        </w:rPr>
        <w:t>rzadziej</w:t>
      </w:r>
      <w:proofErr w:type="spellEnd"/>
      <w:r w:rsidRPr="009A2213">
        <w:rPr>
          <w:rFonts w:ascii="Calibri" w:hAnsi="Calibri" w:cs="Calibri"/>
          <w:lang w:val="en-US"/>
        </w:rPr>
        <w:t xml:space="preserve"> </w:t>
      </w:r>
      <w:proofErr w:type="spellStart"/>
      <w:r w:rsidRPr="009A2213">
        <w:rPr>
          <w:rFonts w:ascii="Calibri" w:hAnsi="Calibri" w:cs="Calibri"/>
          <w:lang w:val="en-US"/>
        </w:rPr>
        <w:t>jednak</w:t>
      </w:r>
      <w:proofErr w:type="spellEnd"/>
      <w:r w:rsidRPr="009A2213">
        <w:rPr>
          <w:rFonts w:ascii="Calibri" w:hAnsi="Calibri" w:cs="Calibri"/>
          <w:lang w:val="en-US"/>
        </w:rPr>
        <w:t xml:space="preserve"> </w:t>
      </w:r>
      <w:proofErr w:type="spellStart"/>
      <w:r w:rsidRPr="009A2213">
        <w:rPr>
          <w:rFonts w:ascii="Calibri" w:hAnsi="Calibri" w:cs="Calibri"/>
          <w:lang w:val="en-US"/>
        </w:rPr>
        <w:t>niż</w:t>
      </w:r>
      <w:proofErr w:type="spellEnd"/>
      <w:r w:rsidRPr="009A2213">
        <w:rPr>
          <w:rFonts w:ascii="Calibri" w:hAnsi="Calibri" w:cs="Calibri"/>
          <w:lang w:val="en-US"/>
        </w:rPr>
        <w:t xml:space="preserve"> </w:t>
      </w:r>
      <w:proofErr w:type="spellStart"/>
      <w:r w:rsidRPr="009A2213">
        <w:rPr>
          <w:rFonts w:ascii="Calibri" w:hAnsi="Calibri" w:cs="Calibri"/>
          <w:lang w:val="en-US"/>
        </w:rPr>
        <w:t>raz</w:t>
      </w:r>
      <w:proofErr w:type="spellEnd"/>
      <w:r w:rsidRPr="009A2213">
        <w:rPr>
          <w:rFonts w:ascii="Calibri" w:hAnsi="Calibri" w:cs="Calibri"/>
          <w:lang w:val="en-US"/>
        </w:rPr>
        <w:t xml:space="preserve"> w </w:t>
      </w:r>
      <w:proofErr w:type="spellStart"/>
      <w:r w:rsidRPr="009A2213">
        <w:rPr>
          <w:rFonts w:ascii="Calibri" w:hAnsi="Calibri" w:cs="Calibri"/>
          <w:lang w:val="en-US"/>
        </w:rPr>
        <w:t>roku</w:t>
      </w:r>
      <w:proofErr w:type="spellEnd"/>
      <w:r w:rsidRPr="009A2213">
        <w:rPr>
          <w:rFonts w:ascii="Calibri" w:hAnsi="Calibri" w:cs="Calibri"/>
          <w:lang w:val="en-US"/>
        </w:rPr>
        <w:t>,</w:t>
      </w:r>
    </w:p>
    <w:p w14:paraId="40F61C98"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oznakować</w:t>
      </w:r>
      <w:proofErr w:type="spellEnd"/>
      <w:r w:rsidRPr="009A2213">
        <w:rPr>
          <w:rFonts w:ascii="Calibri" w:hAnsi="Calibri" w:cs="Calibri"/>
          <w:lang w:val="en-US"/>
        </w:rPr>
        <w:t xml:space="preserve"> </w:t>
      </w:r>
      <w:proofErr w:type="spellStart"/>
      <w:r w:rsidRPr="009A2213">
        <w:rPr>
          <w:rFonts w:ascii="Calibri" w:hAnsi="Calibri" w:cs="Calibri"/>
          <w:lang w:val="en-US"/>
        </w:rPr>
        <w:t>wyznaczoną</w:t>
      </w:r>
      <w:proofErr w:type="spellEnd"/>
      <w:r w:rsidRPr="009A2213">
        <w:rPr>
          <w:rFonts w:ascii="Calibri" w:hAnsi="Calibri" w:cs="Calibri"/>
          <w:lang w:val="en-US"/>
        </w:rPr>
        <w:t xml:space="preserve"> </w:t>
      </w:r>
      <w:proofErr w:type="spellStart"/>
      <w:r w:rsidRPr="009A2213">
        <w:rPr>
          <w:rFonts w:ascii="Calibri" w:hAnsi="Calibri" w:cs="Calibri"/>
          <w:lang w:val="en-US"/>
        </w:rPr>
        <w:t>drogę</w:t>
      </w:r>
      <w:proofErr w:type="spellEnd"/>
      <w:r w:rsidRPr="009A2213">
        <w:rPr>
          <w:rFonts w:ascii="Calibri" w:hAnsi="Calibri" w:cs="Calibri"/>
          <w:lang w:val="en-US"/>
        </w:rPr>
        <w:t xml:space="preserve"> </w:t>
      </w:r>
      <w:proofErr w:type="spellStart"/>
      <w:r w:rsidRPr="009A2213">
        <w:rPr>
          <w:rFonts w:ascii="Calibri" w:hAnsi="Calibri" w:cs="Calibri"/>
          <w:lang w:val="en-US"/>
        </w:rPr>
        <w:t>pożarową</w:t>
      </w:r>
      <w:proofErr w:type="spellEnd"/>
      <w:r w:rsidRPr="009A2213">
        <w:rPr>
          <w:rFonts w:ascii="Calibri" w:hAnsi="Calibri" w:cs="Calibri"/>
          <w:lang w:val="en-US"/>
        </w:rPr>
        <w:t>,</w:t>
      </w:r>
    </w:p>
    <w:p w14:paraId="3CB3D6CD"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drogę</w:t>
      </w:r>
      <w:proofErr w:type="spellEnd"/>
      <w:r w:rsidRPr="009A2213">
        <w:rPr>
          <w:rFonts w:ascii="Calibri" w:hAnsi="Calibri" w:cs="Calibri"/>
          <w:lang w:val="en-US"/>
        </w:rPr>
        <w:t xml:space="preserve"> </w:t>
      </w:r>
      <w:proofErr w:type="spellStart"/>
      <w:r w:rsidRPr="009A2213">
        <w:rPr>
          <w:rFonts w:ascii="Calibri" w:hAnsi="Calibri" w:cs="Calibri"/>
          <w:lang w:val="en-US"/>
        </w:rPr>
        <w:t>pożarową</w:t>
      </w:r>
      <w:proofErr w:type="spellEnd"/>
      <w:r w:rsidRPr="009A2213">
        <w:rPr>
          <w:rFonts w:ascii="Calibri" w:hAnsi="Calibri" w:cs="Calibri"/>
          <w:lang w:val="en-US"/>
        </w:rPr>
        <w:t xml:space="preserve"> </w:t>
      </w:r>
      <w:proofErr w:type="spellStart"/>
      <w:r w:rsidRPr="009A2213">
        <w:rPr>
          <w:rFonts w:ascii="Calibri" w:hAnsi="Calibri" w:cs="Calibri"/>
          <w:lang w:val="en-US"/>
        </w:rPr>
        <w:t>utrzymać</w:t>
      </w:r>
      <w:proofErr w:type="spellEnd"/>
      <w:r w:rsidRPr="009A2213">
        <w:rPr>
          <w:rFonts w:ascii="Calibri" w:hAnsi="Calibri" w:cs="Calibri"/>
          <w:lang w:val="en-US"/>
        </w:rPr>
        <w:t xml:space="preserve"> </w:t>
      </w:r>
      <w:proofErr w:type="spellStart"/>
      <w:r w:rsidRPr="009A2213">
        <w:rPr>
          <w:rFonts w:ascii="Calibri" w:hAnsi="Calibri" w:cs="Calibri"/>
          <w:lang w:val="en-US"/>
        </w:rPr>
        <w:t>przez</w:t>
      </w:r>
      <w:proofErr w:type="spellEnd"/>
      <w:r w:rsidRPr="009A2213">
        <w:rPr>
          <w:rFonts w:ascii="Calibri" w:hAnsi="Calibri" w:cs="Calibri"/>
          <w:lang w:val="en-US"/>
        </w:rPr>
        <w:t xml:space="preserve"> </w:t>
      </w:r>
      <w:proofErr w:type="spellStart"/>
      <w:r w:rsidRPr="009A2213">
        <w:rPr>
          <w:rFonts w:ascii="Calibri" w:hAnsi="Calibri" w:cs="Calibri"/>
          <w:lang w:val="en-US"/>
        </w:rPr>
        <w:t>cały</w:t>
      </w:r>
      <w:proofErr w:type="spellEnd"/>
      <w:r w:rsidRPr="009A2213">
        <w:rPr>
          <w:rFonts w:ascii="Calibri" w:hAnsi="Calibri" w:cs="Calibri"/>
          <w:lang w:val="en-US"/>
        </w:rPr>
        <w:t xml:space="preserve"> </w:t>
      </w:r>
      <w:proofErr w:type="spellStart"/>
      <w:r w:rsidRPr="009A2213">
        <w:rPr>
          <w:rFonts w:ascii="Calibri" w:hAnsi="Calibri" w:cs="Calibri"/>
          <w:lang w:val="en-US"/>
        </w:rPr>
        <w:t>czas</w:t>
      </w:r>
      <w:proofErr w:type="spellEnd"/>
      <w:r w:rsidRPr="009A2213">
        <w:rPr>
          <w:rFonts w:ascii="Calibri" w:hAnsi="Calibri" w:cs="Calibri"/>
          <w:lang w:val="en-US"/>
        </w:rPr>
        <w:t xml:space="preserve"> w </w:t>
      </w:r>
      <w:proofErr w:type="spellStart"/>
      <w:r w:rsidRPr="009A2213">
        <w:rPr>
          <w:rFonts w:ascii="Calibri" w:hAnsi="Calibri" w:cs="Calibri"/>
          <w:lang w:val="en-US"/>
        </w:rPr>
        <w:t>pełnej</w:t>
      </w:r>
      <w:proofErr w:type="spellEnd"/>
      <w:r w:rsidRPr="009A2213">
        <w:rPr>
          <w:rFonts w:ascii="Calibri" w:hAnsi="Calibri" w:cs="Calibri"/>
          <w:lang w:val="en-US"/>
        </w:rPr>
        <w:t xml:space="preserve"> </w:t>
      </w:r>
      <w:proofErr w:type="spellStart"/>
      <w:r w:rsidRPr="009A2213">
        <w:rPr>
          <w:rFonts w:ascii="Calibri" w:hAnsi="Calibri" w:cs="Calibri"/>
          <w:lang w:val="en-US"/>
        </w:rPr>
        <w:t>przejezdności</w:t>
      </w:r>
      <w:proofErr w:type="spellEnd"/>
      <w:r w:rsidRPr="009A2213">
        <w:rPr>
          <w:rFonts w:ascii="Calibri" w:hAnsi="Calibri" w:cs="Calibri"/>
          <w:lang w:val="en-US"/>
        </w:rPr>
        <w:t>,</w:t>
      </w:r>
    </w:p>
    <w:p w14:paraId="5A44394F"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wykonać</w:t>
      </w:r>
      <w:proofErr w:type="spellEnd"/>
      <w:r w:rsidRPr="009A2213">
        <w:rPr>
          <w:rFonts w:ascii="Calibri" w:hAnsi="Calibri" w:cs="Calibri"/>
          <w:lang w:val="en-US"/>
        </w:rPr>
        <w:t xml:space="preserve"> </w:t>
      </w:r>
      <w:proofErr w:type="spellStart"/>
      <w:r w:rsidRPr="009A2213">
        <w:rPr>
          <w:rFonts w:ascii="Calibri" w:hAnsi="Calibri" w:cs="Calibri"/>
          <w:lang w:val="en-US"/>
        </w:rPr>
        <w:t>pomiary</w:t>
      </w:r>
      <w:proofErr w:type="spellEnd"/>
      <w:r w:rsidRPr="009A2213">
        <w:rPr>
          <w:rFonts w:ascii="Calibri" w:hAnsi="Calibri" w:cs="Calibri"/>
          <w:lang w:val="en-US"/>
        </w:rPr>
        <w:t xml:space="preserve"> </w:t>
      </w:r>
      <w:proofErr w:type="spellStart"/>
      <w:r w:rsidRPr="009A2213">
        <w:rPr>
          <w:rFonts w:ascii="Calibri" w:hAnsi="Calibri" w:cs="Calibri"/>
          <w:lang w:val="en-US"/>
        </w:rPr>
        <w:t>wydajności</w:t>
      </w:r>
      <w:proofErr w:type="spellEnd"/>
      <w:r w:rsidRPr="009A2213">
        <w:rPr>
          <w:rFonts w:ascii="Calibri" w:hAnsi="Calibri" w:cs="Calibri"/>
          <w:lang w:val="en-US"/>
        </w:rPr>
        <w:t xml:space="preserve"> </w:t>
      </w:r>
      <w:proofErr w:type="spellStart"/>
      <w:r w:rsidRPr="009A2213">
        <w:rPr>
          <w:rFonts w:ascii="Calibri" w:hAnsi="Calibri" w:cs="Calibri"/>
          <w:lang w:val="en-US"/>
        </w:rPr>
        <w:t>sieci</w:t>
      </w:r>
      <w:proofErr w:type="spellEnd"/>
      <w:r w:rsidRPr="009A2213">
        <w:rPr>
          <w:rFonts w:ascii="Calibri" w:hAnsi="Calibri" w:cs="Calibri"/>
          <w:lang w:val="en-US"/>
        </w:rPr>
        <w:t xml:space="preserve"> </w:t>
      </w:r>
      <w:proofErr w:type="spellStart"/>
      <w:r w:rsidRPr="009A2213">
        <w:rPr>
          <w:rFonts w:ascii="Calibri" w:hAnsi="Calibri" w:cs="Calibri"/>
          <w:lang w:val="en-US"/>
        </w:rPr>
        <w:t>hydrantowej</w:t>
      </w:r>
      <w:proofErr w:type="spellEnd"/>
      <w:r w:rsidRPr="009A2213">
        <w:rPr>
          <w:rFonts w:ascii="Calibri" w:hAnsi="Calibri" w:cs="Calibri"/>
          <w:lang w:val="en-US"/>
        </w:rPr>
        <w:t>,</w:t>
      </w:r>
    </w:p>
    <w:p w14:paraId="06576671"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opracować</w:t>
      </w:r>
      <w:proofErr w:type="spellEnd"/>
      <w:r w:rsidRPr="009A2213">
        <w:rPr>
          <w:rFonts w:ascii="Calibri" w:hAnsi="Calibri" w:cs="Calibri"/>
          <w:lang w:val="en-US"/>
        </w:rPr>
        <w:t xml:space="preserve"> I </w:t>
      </w:r>
      <w:proofErr w:type="spellStart"/>
      <w:r w:rsidRPr="009A2213">
        <w:rPr>
          <w:rFonts w:ascii="Calibri" w:hAnsi="Calibri" w:cs="Calibri"/>
          <w:lang w:val="en-US"/>
        </w:rPr>
        <w:t>wdrożyć</w:t>
      </w:r>
      <w:proofErr w:type="spellEnd"/>
      <w:r w:rsidRPr="009A2213">
        <w:rPr>
          <w:rFonts w:ascii="Calibri" w:hAnsi="Calibri" w:cs="Calibri"/>
          <w:lang w:val="en-US"/>
        </w:rPr>
        <w:t xml:space="preserve"> </w:t>
      </w:r>
      <w:proofErr w:type="spellStart"/>
      <w:r w:rsidRPr="009A2213">
        <w:rPr>
          <w:rFonts w:ascii="Calibri" w:hAnsi="Calibri" w:cs="Calibri"/>
          <w:lang w:val="en-US"/>
        </w:rPr>
        <w:t>Instrukcję</w:t>
      </w:r>
      <w:proofErr w:type="spellEnd"/>
      <w:r w:rsidRPr="009A2213">
        <w:rPr>
          <w:rFonts w:ascii="Calibri" w:hAnsi="Calibri" w:cs="Calibri"/>
          <w:lang w:val="en-US"/>
        </w:rPr>
        <w:t xml:space="preserve"> </w:t>
      </w:r>
      <w:proofErr w:type="spellStart"/>
      <w:r w:rsidRPr="009A2213">
        <w:rPr>
          <w:rFonts w:ascii="Calibri" w:hAnsi="Calibri" w:cs="Calibri"/>
          <w:lang w:val="en-US"/>
        </w:rPr>
        <w:t>Bezpieczeństwa</w:t>
      </w:r>
      <w:proofErr w:type="spellEnd"/>
      <w:r w:rsidRPr="009A2213">
        <w:rPr>
          <w:rFonts w:ascii="Calibri" w:hAnsi="Calibri" w:cs="Calibri"/>
          <w:lang w:val="en-US"/>
        </w:rPr>
        <w:t xml:space="preserve"> </w:t>
      </w:r>
      <w:proofErr w:type="spellStart"/>
      <w:r w:rsidRPr="009A2213">
        <w:rPr>
          <w:rFonts w:ascii="Calibri" w:hAnsi="Calibri" w:cs="Calibri"/>
          <w:lang w:val="en-US"/>
        </w:rPr>
        <w:t>Pożarowego</w:t>
      </w:r>
      <w:proofErr w:type="spellEnd"/>
      <w:r w:rsidRPr="009A2213">
        <w:rPr>
          <w:rFonts w:ascii="Calibri" w:hAnsi="Calibri" w:cs="Calibri"/>
          <w:lang w:val="en-US"/>
        </w:rPr>
        <w:t>,</w:t>
      </w:r>
    </w:p>
    <w:p w14:paraId="6201AF40"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należy</w:t>
      </w:r>
      <w:proofErr w:type="spellEnd"/>
      <w:r w:rsidRPr="009A2213">
        <w:rPr>
          <w:rFonts w:ascii="Calibri" w:hAnsi="Calibri" w:cs="Calibri"/>
          <w:lang w:val="en-US"/>
        </w:rPr>
        <w:t xml:space="preserve"> </w:t>
      </w:r>
      <w:proofErr w:type="spellStart"/>
      <w:r w:rsidRPr="009A2213">
        <w:rPr>
          <w:rFonts w:ascii="Calibri" w:hAnsi="Calibri" w:cs="Calibri"/>
          <w:lang w:val="en-US"/>
        </w:rPr>
        <w:t>przeprowadzać</w:t>
      </w:r>
      <w:proofErr w:type="spellEnd"/>
      <w:r w:rsidRPr="009A2213">
        <w:rPr>
          <w:rFonts w:ascii="Calibri" w:hAnsi="Calibri" w:cs="Calibri"/>
          <w:lang w:val="en-US"/>
        </w:rPr>
        <w:t xml:space="preserve"> min. </w:t>
      </w:r>
      <w:proofErr w:type="spellStart"/>
      <w:r w:rsidRPr="009A2213">
        <w:rPr>
          <w:rFonts w:ascii="Calibri" w:hAnsi="Calibri" w:cs="Calibri"/>
          <w:lang w:val="en-US"/>
        </w:rPr>
        <w:t>raz</w:t>
      </w:r>
      <w:proofErr w:type="spellEnd"/>
      <w:r w:rsidRPr="009A2213">
        <w:rPr>
          <w:rFonts w:ascii="Calibri" w:hAnsi="Calibri" w:cs="Calibri"/>
          <w:lang w:val="en-US"/>
        </w:rPr>
        <w:t xml:space="preserve"> w </w:t>
      </w:r>
      <w:proofErr w:type="spellStart"/>
      <w:r w:rsidRPr="009A2213">
        <w:rPr>
          <w:rFonts w:ascii="Calibri" w:hAnsi="Calibri" w:cs="Calibri"/>
          <w:lang w:val="en-US"/>
        </w:rPr>
        <w:t>roku</w:t>
      </w:r>
      <w:proofErr w:type="spellEnd"/>
      <w:r w:rsidRPr="009A2213">
        <w:rPr>
          <w:rFonts w:ascii="Calibri" w:hAnsi="Calibri" w:cs="Calibri"/>
          <w:lang w:val="en-US"/>
        </w:rPr>
        <w:t xml:space="preserve"> </w:t>
      </w:r>
      <w:proofErr w:type="spellStart"/>
      <w:r w:rsidRPr="009A2213">
        <w:rPr>
          <w:rFonts w:ascii="Calibri" w:hAnsi="Calibri" w:cs="Calibri"/>
          <w:lang w:val="en-US"/>
        </w:rPr>
        <w:t>ćwiczenia</w:t>
      </w:r>
      <w:proofErr w:type="spellEnd"/>
      <w:r w:rsidRPr="009A2213">
        <w:rPr>
          <w:rFonts w:ascii="Calibri" w:hAnsi="Calibri" w:cs="Calibri"/>
          <w:lang w:val="en-US"/>
        </w:rPr>
        <w:t xml:space="preserve"> w </w:t>
      </w:r>
      <w:proofErr w:type="spellStart"/>
      <w:r w:rsidRPr="009A2213">
        <w:rPr>
          <w:rFonts w:ascii="Calibri" w:hAnsi="Calibri" w:cs="Calibri"/>
          <w:lang w:val="en-US"/>
        </w:rPr>
        <w:t>zakresie</w:t>
      </w:r>
      <w:proofErr w:type="spellEnd"/>
      <w:r w:rsidRPr="009A2213">
        <w:rPr>
          <w:rFonts w:ascii="Calibri" w:hAnsi="Calibri" w:cs="Calibri"/>
          <w:lang w:val="en-US"/>
        </w:rPr>
        <w:t xml:space="preserve"> </w:t>
      </w:r>
      <w:proofErr w:type="spellStart"/>
      <w:r w:rsidRPr="009A2213">
        <w:rPr>
          <w:rFonts w:ascii="Calibri" w:hAnsi="Calibri" w:cs="Calibri"/>
          <w:lang w:val="en-US"/>
        </w:rPr>
        <w:t>postępowania</w:t>
      </w:r>
      <w:proofErr w:type="spellEnd"/>
      <w:r w:rsidRPr="009A2213">
        <w:rPr>
          <w:rFonts w:ascii="Calibri" w:hAnsi="Calibri" w:cs="Calibri"/>
          <w:lang w:val="en-US"/>
        </w:rPr>
        <w:t xml:space="preserve"> </w:t>
      </w:r>
      <w:proofErr w:type="spellStart"/>
      <w:r w:rsidRPr="009A2213">
        <w:rPr>
          <w:rFonts w:ascii="Calibri" w:hAnsi="Calibri" w:cs="Calibri"/>
          <w:lang w:val="en-US"/>
        </w:rPr>
        <w:t>na</w:t>
      </w:r>
      <w:proofErr w:type="spellEnd"/>
      <w:r w:rsidRPr="009A2213">
        <w:rPr>
          <w:rFonts w:ascii="Calibri" w:hAnsi="Calibri" w:cs="Calibri"/>
          <w:lang w:val="en-US"/>
        </w:rPr>
        <w:t xml:space="preserve"> </w:t>
      </w:r>
      <w:proofErr w:type="spellStart"/>
      <w:r w:rsidRPr="009A2213">
        <w:rPr>
          <w:rFonts w:ascii="Calibri" w:hAnsi="Calibri" w:cs="Calibri"/>
          <w:lang w:val="en-US"/>
        </w:rPr>
        <w:t>wypadek</w:t>
      </w:r>
      <w:proofErr w:type="spellEnd"/>
      <w:r w:rsidRPr="009A2213">
        <w:rPr>
          <w:rFonts w:ascii="Calibri" w:hAnsi="Calibri" w:cs="Calibri"/>
          <w:lang w:val="en-US"/>
        </w:rPr>
        <w:t xml:space="preserve"> </w:t>
      </w:r>
      <w:proofErr w:type="spellStart"/>
      <w:r w:rsidRPr="009A2213">
        <w:rPr>
          <w:rFonts w:ascii="Calibri" w:hAnsi="Calibri" w:cs="Calibri"/>
          <w:lang w:val="en-US"/>
        </w:rPr>
        <w:t>pożaru</w:t>
      </w:r>
      <w:proofErr w:type="spellEnd"/>
      <w:r w:rsidRPr="009A2213">
        <w:rPr>
          <w:rFonts w:ascii="Calibri" w:hAnsi="Calibri" w:cs="Calibri"/>
          <w:lang w:val="en-US"/>
        </w:rPr>
        <w:t>,</w:t>
      </w:r>
    </w:p>
    <w:p w14:paraId="75AD1EE9" w14:textId="77777777" w:rsidR="009A2213" w:rsidRPr="009A2213" w:rsidRDefault="009A2213" w:rsidP="009A2213">
      <w:pPr>
        <w:pStyle w:val="Akapitzlist"/>
        <w:numPr>
          <w:ilvl w:val="0"/>
          <w:numId w:val="44"/>
        </w:numPr>
        <w:spacing w:after="200" w:line="276" w:lineRule="auto"/>
        <w:rPr>
          <w:rFonts w:ascii="Calibri" w:hAnsi="Calibri" w:cs="Calibri"/>
          <w:lang w:val="en-US"/>
        </w:rPr>
      </w:pPr>
      <w:proofErr w:type="spellStart"/>
      <w:r w:rsidRPr="009A2213">
        <w:rPr>
          <w:rFonts w:ascii="Calibri" w:hAnsi="Calibri" w:cs="Calibri"/>
          <w:lang w:val="en-US"/>
        </w:rPr>
        <w:t>zapewnić</w:t>
      </w:r>
      <w:proofErr w:type="spellEnd"/>
      <w:r w:rsidRPr="009A2213">
        <w:rPr>
          <w:rFonts w:ascii="Calibri" w:hAnsi="Calibri" w:cs="Calibri"/>
          <w:lang w:val="en-US"/>
        </w:rPr>
        <w:t xml:space="preserve"> </w:t>
      </w:r>
      <w:proofErr w:type="spellStart"/>
      <w:r w:rsidRPr="009A2213">
        <w:rPr>
          <w:rFonts w:ascii="Calibri" w:hAnsi="Calibri" w:cs="Calibri"/>
          <w:lang w:val="en-US"/>
        </w:rPr>
        <w:t>wymaganą</w:t>
      </w:r>
      <w:proofErr w:type="spellEnd"/>
      <w:r w:rsidRPr="009A2213">
        <w:rPr>
          <w:rFonts w:ascii="Calibri" w:hAnsi="Calibri" w:cs="Calibri"/>
          <w:lang w:val="en-US"/>
        </w:rPr>
        <w:t xml:space="preserve"> </w:t>
      </w:r>
      <w:proofErr w:type="spellStart"/>
      <w:r w:rsidRPr="009A2213">
        <w:rPr>
          <w:rFonts w:ascii="Calibri" w:hAnsi="Calibri" w:cs="Calibri"/>
          <w:lang w:val="en-US"/>
        </w:rPr>
        <w:t>ilość</w:t>
      </w:r>
      <w:proofErr w:type="spellEnd"/>
      <w:r w:rsidRPr="009A2213">
        <w:rPr>
          <w:rFonts w:ascii="Calibri" w:hAnsi="Calibri" w:cs="Calibri"/>
          <w:lang w:val="en-US"/>
        </w:rPr>
        <w:t xml:space="preserve"> </w:t>
      </w:r>
      <w:proofErr w:type="spellStart"/>
      <w:r w:rsidRPr="009A2213">
        <w:rPr>
          <w:rFonts w:ascii="Calibri" w:hAnsi="Calibri" w:cs="Calibri"/>
          <w:lang w:val="en-US"/>
        </w:rPr>
        <w:t>wody</w:t>
      </w:r>
      <w:proofErr w:type="spellEnd"/>
      <w:r w:rsidRPr="009A2213">
        <w:rPr>
          <w:rFonts w:ascii="Calibri" w:hAnsi="Calibri" w:cs="Calibri"/>
          <w:lang w:val="en-US"/>
        </w:rPr>
        <w:t xml:space="preserve"> do </w:t>
      </w:r>
      <w:proofErr w:type="spellStart"/>
      <w:r w:rsidRPr="009A2213">
        <w:rPr>
          <w:rFonts w:ascii="Calibri" w:hAnsi="Calibri" w:cs="Calibri"/>
          <w:lang w:val="en-US"/>
        </w:rPr>
        <w:t>zewnętrznego</w:t>
      </w:r>
      <w:proofErr w:type="spellEnd"/>
      <w:r w:rsidRPr="009A2213">
        <w:rPr>
          <w:rFonts w:ascii="Calibri" w:hAnsi="Calibri" w:cs="Calibri"/>
          <w:lang w:val="en-US"/>
        </w:rPr>
        <w:t xml:space="preserve"> </w:t>
      </w:r>
      <w:proofErr w:type="spellStart"/>
      <w:r w:rsidRPr="009A2213">
        <w:rPr>
          <w:rFonts w:ascii="Calibri" w:hAnsi="Calibri" w:cs="Calibri"/>
          <w:lang w:val="en-US"/>
        </w:rPr>
        <w:t>gaszenia</w:t>
      </w:r>
      <w:proofErr w:type="spellEnd"/>
      <w:r w:rsidRPr="009A2213">
        <w:rPr>
          <w:rFonts w:ascii="Calibri" w:hAnsi="Calibri" w:cs="Calibri"/>
          <w:lang w:val="en-US"/>
        </w:rPr>
        <w:t xml:space="preserve"> </w:t>
      </w:r>
      <w:proofErr w:type="spellStart"/>
      <w:r w:rsidRPr="009A2213">
        <w:rPr>
          <w:rFonts w:ascii="Calibri" w:hAnsi="Calibri" w:cs="Calibri"/>
          <w:lang w:val="en-US"/>
        </w:rPr>
        <w:t>pożaru</w:t>
      </w:r>
      <w:proofErr w:type="spellEnd"/>
      <w:r w:rsidRPr="009A2213">
        <w:rPr>
          <w:rFonts w:ascii="Calibri" w:hAnsi="Calibri" w:cs="Calibri"/>
          <w:lang w:val="en-US"/>
        </w:rPr>
        <w:t>.</w:t>
      </w:r>
    </w:p>
    <w:p w14:paraId="0D87C9BB" w14:textId="77777777" w:rsidR="009A2213" w:rsidRPr="009A2213" w:rsidRDefault="009A2213" w:rsidP="009A2213">
      <w:pPr>
        <w:rPr>
          <w:rFonts w:ascii="Calibri" w:hAnsi="Calibri" w:cs="Calibri"/>
          <w:b/>
          <w:bCs/>
          <w:color w:val="FF0000"/>
          <w:lang w:eastAsia="ar-SA"/>
        </w:rPr>
      </w:pPr>
    </w:p>
    <w:p w14:paraId="2D52D2CB" w14:textId="77777777" w:rsidR="009A2213" w:rsidRPr="009A2213" w:rsidRDefault="009A2213" w:rsidP="009A2213">
      <w:pPr>
        <w:tabs>
          <w:tab w:val="left" w:pos="540"/>
          <w:tab w:val="left" w:pos="1246"/>
        </w:tabs>
        <w:spacing w:line="276" w:lineRule="auto"/>
        <w:ind w:right="-2"/>
        <w:rPr>
          <w:rFonts w:ascii="Calibri" w:hAnsi="Calibri" w:cs="Calibri"/>
          <w:b/>
        </w:rPr>
      </w:pPr>
      <w:r w:rsidRPr="009A2213">
        <w:rPr>
          <w:rFonts w:ascii="Calibri" w:hAnsi="Calibri" w:cs="Calibri"/>
          <w:b/>
        </w:rPr>
        <w:t>UZASADNIENIE</w:t>
      </w:r>
    </w:p>
    <w:p w14:paraId="5D6D70A3" w14:textId="77777777" w:rsidR="009A2213" w:rsidRPr="009A2213" w:rsidRDefault="009A2213" w:rsidP="009A2213">
      <w:pPr>
        <w:tabs>
          <w:tab w:val="left" w:pos="540"/>
          <w:tab w:val="left" w:pos="1246"/>
        </w:tabs>
        <w:spacing w:line="276" w:lineRule="auto"/>
        <w:ind w:right="-2"/>
        <w:rPr>
          <w:rFonts w:ascii="Calibri" w:hAnsi="Calibri" w:cs="Calibri"/>
        </w:rPr>
      </w:pPr>
    </w:p>
    <w:p w14:paraId="4A871493" w14:textId="77777777" w:rsidR="009A2213" w:rsidRPr="009A2213" w:rsidRDefault="009A2213" w:rsidP="009A2213">
      <w:pPr>
        <w:tabs>
          <w:tab w:val="left" w:pos="540"/>
          <w:tab w:val="left" w:pos="1246"/>
        </w:tabs>
        <w:spacing w:line="276" w:lineRule="auto"/>
        <w:ind w:right="-2"/>
        <w:rPr>
          <w:rFonts w:ascii="Calibri" w:eastAsia="Times New Roman" w:hAnsi="Calibri" w:cs="Calibri"/>
          <w:bCs/>
          <w:lang w:eastAsia="pl-PL"/>
        </w:rPr>
      </w:pPr>
      <w:r w:rsidRPr="009A2213">
        <w:rPr>
          <w:rFonts w:ascii="Calibri" w:hAnsi="Calibri" w:cs="Calibri"/>
        </w:rPr>
        <w:t xml:space="preserve">W dniu 28.01.2025 r. do Marszałka Województwa Wielkopolskiego wpłynął wniosek </w:t>
      </w:r>
      <w:r w:rsidRPr="009A2213">
        <w:rPr>
          <w:rFonts w:ascii="Calibri" w:eastAsia="Times New Roman" w:hAnsi="Calibri" w:cs="Calibri"/>
          <w:bCs/>
          <w:lang w:eastAsia="pl-PL"/>
        </w:rPr>
        <w:t xml:space="preserve">BRIX </w:t>
      </w:r>
    </w:p>
    <w:p w14:paraId="3B2D32CE"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eastAsia="Times New Roman" w:hAnsi="Calibri" w:cs="Calibri"/>
          <w:bCs/>
          <w:lang w:eastAsia="pl-PL"/>
        </w:rPr>
        <w:t>Sp. z o.o., z siedzibą w miejscowości Dziewoklucz 67, 64-840 Budzyń</w:t>
      </w:r>
      <w:r w:rsidRPr="009A2213">
        <w:rPr>
          <w:rFonts w:ascii="Calibri" w:hAnsi="Calibri" w:cs="Calibri"/>
          <w:bCs/>
        </w:rPr>
        <w:t xml:space="preserve">, o udzielenie </w:t>
      </w:r>
      <w:r w:rsidRPr="009A2213">
        <w:rPr>
          <w:rFonts w:ascii="Calibri" w:hAnsi="Calibri" w:cs="Calibri"/>
        </w:rPr>
        <w:t xml:space="preserve">zezwolenia na przetwarzanie i zbieranie odpadów na terenie działki o nr </w:t>
      </w:r>
      <w:proofErr w:type="spellStart"/>
      <w:r w:rsidRPr="009A2213">
        <w:rPr>
          <w:rFonts w:ascii="Calibri" w:hAnsi="Calibri" w:cs="Calibri"/>
        </w:rPr>
        <w:t>ewid</w:t>
      </w:r>
      <w:proofErr w:type="spellEnd"/>
      <w:r w:rsidRPr="009A2213">
        <w:rPr>
          <w:rFonts w:ascii="Calibri" w:hAnsi="Calibri" w:cs="Calibri"/>
        </w:rPr>
        <w:t xml:space="preserve">. 496/7 w m. Dziewoklucz 67, 64-840 Budzyń.                                                                                                        </w:t>
      </w:r>
    </w:p>
    <w:p w14:paraId="5002D5C9"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hAnsi="Calibri" w:cs="Calibri"/>
        </w:rPr>
        <w:t>Marszałek Województwa Wielkopolskiego jest organem właściwym w przedmiotowej sprawie na podstawie art. 41 ust. 3 pkt 1 lit. a, d i art. 41 ust. 6 ustawy o odpadach,</w:t>
      </w:r>
      <w:r w:rsidRPr="009A2213">
        <w:rPr>
          <w:rFonts w:ascii="Calibri" w:hAnsi="Calibri" w:cs="Calibri"/>
          <w:lang w:eastAsia="ar-SA"/>
        </w:rPr>
        <w:t xml:space="preserve"> art. 60 ustawy </w:t>
      </w:r>
      <w:r w:rsidRPr="009A2213">
        <w:rPr>
          <w:rFonts w:ascii="Calibri" w:hAnsi="Calibri" w:cs="Calibri"/>
          <w:bCs/>
          <w:iCs/>
          <w:lang w:eastAsia="ar-SA"/>
        </w:rPr>
        <w:t>z dnia 3 października 2008 r. o udostępnianiu informacji o środowisku i jego ochronie, udziale społeczeństwa w ochronie środowiska oraz  o ocenach oddziaływania na środowisko (tekst jednolity: Dz. U. z 2024 r., poz. 1112 ze zm.)</w:t>
      </w:r>
      <w:r w:rsidRPr="009A2213">
        <w:rPr>
          <w:rFonts w:ascii="Calibri" w:hAnsi="Calibri" w:cs="Calibri"/>
          <w:lang w:eastAsia="ar-SA"/>
        </w:rPr>
        <w:t xml:space="preserve">, w związku z § 2 ust. 1 pkt 47 rozporządzenia </w:t>
      </w:r>
      <w:r w:rsidRPr="009A2213">
        <w:rPr>
          <w:rFonts w:ascii="Calibri" w:hAnsi="Calibri" w:cs="Calibri"/>
        </w:rPr>
        <w:t xml:space="preserve">Rady Ministrów z dnia 10 września 2019 r. w sprawie przedsięwzięć mogących znacząco oddziaływać na środowisko </w:t>
      </w:r>
      <w:r w:rsidRPr="009A2213">
        <w:rPr>
          <w:rFonts w:ascii="Calibri" w:hAnsi="Calibri" w:cs="Calibri"/>
          <w:lang w:eastAsia="ar-SA"/>
        </w:rPr>
        <w:t>(Dz. U. z 2019 r., poz. 1839 ze zm.</w:t>
      </w:r>
      <w:r w:rsidRPr="009A2213">
        <w:rPr>
          <w:rFonts w:ascii="Calibri" w:hAnsi="Calibri" w:cs="Calibri"/>
        </w:rPr>
        <w:t>).</w:t>
      </w:r>
      <w:r w:rsidRPr="009A2213">
        <w:rPr>
          <w:rFonts w:ascii="Calibri" w:hAnsi="Calibri" w:cs="Calibri"/>
          <w:lang w:eastAsia="ar-SA"/>
        </w:rPr>
        <w:t xml:space="preserve"> </w:t>
      </w:r>
      <w:r w:rsidRPr="009A2213">
        <w:rPr>
          <w:rFonts w:ascii="Calibri" w:hAnsi="Calibri" w:cs="Calibri"/>
        </w:rPr>
        <w:t xml:space="preserve">                                                                 W toku postępowania tutejszy Organ wezwał Wnioskodawcę do usunięcia braków  formalnych podania i do złożenia wyjaśnień merytorycznych. Przedmiotowy wniosek został uzupełniony w żądanym zakresie.                                                                                                                 Do wniosku dołączono decyzję Burmistrza Miasta i Gminy Budzyń znak: GKM.6220.9.2023 </w:t>
      </w:r>
    </w:p>
    <w:p w14:paraId="17D06EC4"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hAnsi="Calibri" w:cs="Calibri"/>
        </w:rPr>
        <w:t>z dnia 24.01.2025 r. o środowiskowych uwarunkowaniach dla przedsięwzięcia pn. „Modernizacja zakładu produkcji surowca – biomasy drzewnej”.</w:t>
      </w:r>
    </w:p>
    <w:p w14:paraId="32361A83" w14:textId="77777777" w:rsidR="009A2213" w:rsidRPr="009A2213" w:rsidRDefault="009A2213" w:rsidP="009A2213">
      <w:pPr>
        <w:tabs>
          <w:tab w:val="left" w:pos="540"/>
          <w:tab w:val="left" w:pos="1246"/>
        </w:tabs>
        <w:spacing w:line="276" w:lineRule="auto"/>
        <w:ind w:right="-2"/>
        <w:rPr>
          <w:rFonts w:ascii="Calibri" w:hAnsi="Calibri" w:cs="Calibri"/>
          <w:bCs/>
          <w:lang w:eastAsia="pl-PL"/>
        </w:rPr>
      </w:pPr>
      <w:r w:rsidRPr="009A2213">
        <w:rPr>
          <w:rFonts w:ascii="Calibri" w:hAnsi="Calibri" w:cs="Calibri"/>
        </w:rPr>
        <w:t xml:space="preserve">Na podstawie art. 61 § 4 ustawy Kodeks postępowania administracyjnego, zawiadomiono Strony o wszczęciu postępowania administracyjnego. </w:t>
      </w:r>
      <w:r w:rsidRPr="009A2213">
        <w:rPr>
          <w:rFonts w:ascii="Calibri" w:hAnsi="Calibri" w:cs="Calibri"/>
          <w:bCs/>
          <w:lang w:eastAsia="pl-PL"/>
        </w:rPr>
        <w:t xml:space="preserve">Przymiot strony, poza Wnioskodawcą </w:t>
      </w:r>
    </w:p>
    <w:p w14:paraId="60A3EE1A" w14:textId="77777777" w:rsidR="009A2213" w:rsidRPr="009A2213" w:rsidRDefault="009A2213" w:rsidP="009A2213">
      <w:pPr>
        <w:tabs>
          <w:tab w:val="left" w:pos="540"/>
          <w:tab w:val="left" w:pos="1246"/>
        </w:tabs>
        <w:spacing w:line="276" w:lineRule="auto"/>
        <w:ind w:right="-2"/>
        <w:rPr>
          <w:rFonts w:ascii="Calibri" w:hAnsi="Calibri" w:cs="Calibri"/>
          <w:bCs/>
        </w:rPr>
      </w:pPr>
      <w:r w:rsidRPr="009A2213">
        <w:rPr>
          <w:rFonts w:ascii="Calibri" w:hAnsi="Calibri" w:cs="Calibri"/>
          <w:bCs/>
          <w:lang w:eastAsia="pl-PL"/>
        </w:rPr>
        <w:t>posiada także właściciel działki, na terenie której prowadzone będzie przetwarzanie                                              i zbieranie odpadów.</w:t>
      </w:r>
      <w:r w:rsidRPr="009A2213">
        <w:rPr>
          <w:rFonts w:ascii="Calibri" w:hAnsi="Calibri" w:cs="Calibri"/>
          <w:lang w:eastAsia="ar-SA"/>
        </w:rPr>
        <w:t xml:space="preserve">                                                                                                                                     </w:t>
      </w:r>
      <w:r w:rsidRPr="009A2213">
        <w:rPr>
          <w:rFonts w:ascii="Calibri" w:hAnsi="Calibri" w:cs="Calibri"/>
          <w:bCs/>
        </w:rPr>
        <w:t xml:space="preserve">Mając na uwadze art. 41 ust. 6a ustawy o odpadach, Marszałek Województwa Wielkopolskiego, pismem znak: DSK-IV.7244.6.2025 z dnia 18.07.2025 r. zwrócił się do Burmistrza Miasta i Gminy Budzyń z prośbą o zaopiniowanie przedmiotowego wniosku. </w:t>
      </w:r>
    </w:p>
    <w:p w14:paraId="0BF24579" w14:textId="77777777" w:rsidR="009A2213" w:rsidRPr="009A2213" w:rsidRDefault="009A2213" w:rsidP="009A2213">
      <w:pPr>
        <w:tabs>
          <w:tab w:val="left" w:pos="540"/>
          <w:tab w:val="left" w:pos="1246"/>
        </w:tabs>
        <w:spacing w:line="276" w:lineRule="auto"/>
        <w:ind w:right="-2"/>
        <w:rPr>
          <w:rFonts w:ascii="Calibri" w:hAnsi="Calibri" w:cs="Calibri"/>
          <w:bCs/>
        </w:rPr>
      </w:pPr>
      <w:r w:rsidRPr="009A2213">
        <w:rPr>
          <w:rFonts w:ascii="Calibri" w:hAnsi="Calibri" w:cs="Calibri"/>
          <w:bCs/>
        </w:rPr>
        <w:t xml:space="preserve">Burmistrz Miasta i Gminy Budzyń postanowieniem znak: GKM.6233.2.2025 z dnia </w:t>
      </w:r>
    </w:p>
    <w:p w14:paraId="685FE741" w14:textId="77777777" w:rsidR="009A2213" w:rsidRPr="009A2213" w:rsidRDefault="009A2213" w:rsidP="009A2213">
      <w:pPr>
        <w:tabs>
          <w:tab w:val="left" w:pos="540"/>
          <w:tab w:val="left" w:pos="1246"/>
        </w:tabs>
        <w:spacing w:line="276" w:lineRule="auto"/>
        <w:ind w:right="-2"/>
        <w:rPr>
          <w:rFonts w:ascii="Calibri" w:hAnsi="Calibri" w:cs="Calibri"/>
          <w:bCs/>
        </w:rPr>
      </w:pPr>
      <w:r w:rsidRPr="009A2213">
        <w:rPr>
          <w:rFonts w:ascii="Calibri" w:hAnsi="Calibri" w:cs="Calibri"/>
          <w:bCs/>
        </w:rPr>
        <w:t>1.08.2025 r. zaopiniował pozytywnie przedmiotowy wniosek.</w:t>
      </w:r>
    </w:p>
    <w:p w14:paraId="4237A093" w14:textId="77777777" w:rsidR="009A2213" w:rsidRPr="009A2213" w:rsidRDefault="009A2213" w:rsidP="009A2213">
      <w:pPr>
        <w:tabs>
          <w:tab w:val="left" w:pos="540"/>
          <w:tab w:val="left" w:pos="1246"/>
        </w:tabs>
        <w:spacing w:line="276" w:lineRule="auto"/>
        <w:ind w:right="-2"/>
        <w:rPr>
          <w:rFonts w:ascii="Calibri" w:hAnsi="Calibri" w:cs="Calibri"/>
          <w:bCs/>
        </w:rPr>
      </w:pPr>
      <w:r w:rsidRPr="009A2213">
        <w:rPr>
          <w:rFonts w:ascii="Calibri" w:hAnsi="Calibri" w:cs="Calibri"/>
          <w:bCs/>
        </w:rPr>
        <w:t xml:space="preserve">Mając na uwadze art. 41a ust. 1a i ust. 2 ustawy o odpadach, pismem znak:                              DSK-IV.7244.6.2025 z dnia 18.07.2025 r. tutejszy Organ zwrócił się do Komendanta </w:t>
      </w:r>
      <w:r w:rsidRPr="009A2213">
        <w:rPr>
          <w:rFonts w:ascii="Calibri" w:hAnsi="Calibri" w:cs="Calibri"/>
          <w:bCs/>
        </w:rPr>
        <w:lastRenderedPageBreak/>
        <w:t xml:space="preserve">Powiatowego Państwowej Straży Pożarnej w Chodzieży, z prośbą o przeprowadzenie kontroli instalacji i miejsc magazynowania odpadów, pod względem spełniania warunków ochrony przeciwpożarowej. Komendant Powiatowy Państwowej Straży Pożarnej w Chodzieży, postanowieniem znak: PZ.5260.8.2025.4 z dnia 4.08.2025 r., stwierdził spełnienie wymagań </w:t>
      </w:r>
    </w:p>
    <w:p w14:paraId="6B17F9D2" w14:textId="77777777" w:rsidR="009A2213" w:rsidRPr="009A2213" w:rsidRDefault="009A2213" w:rsidP="009A2213">
      <w:pPr>
        <w:tabs>
          <w:tab w:val="left" w:pos="540"/>
          <w:tab w:val="left" w:pos="1246"/>
        </w:tabs>
        <w:spacing w:line="276" w:lineRule="auto"/>
        <w:ind w:right="-2"/>
        <w:rPr>
          <w:rFonts w:ascii="Calibri" w:hAnsi="Calibri" w:cs="Calibri"/>
          <w:lang w:eastAsia="ar-SA"/>
        </w:rPr>
      </w:pPr>
      <w:r w:rsidRPr="009A2213">
        <w:rPr>
          <w:rFonts w:ascii="Calibri" w:hAnsi="Calibri" w:cs="Calibri"/>
          <w:bCs/>
        </w:rPr>
        <w:t>z zakresu ochrony przeciwpożarowej oraz w zakresie zgodności z warunkami ochrony przeciwpożarowej, o których mowa w operacie będącym załącznikiem do wniosku.</w:t>
      </w:r>
      <w:r w:rsidRPr="009A2213">
        <w:rPr>
          <w:rFonts w:ascii="Calibri" w:hAnsi="Calibri" w:cs="Calibri"/>
          <w:lang w:eastAsia="ar-SA"/>
        </w:rPr>
        <w:t xml:space="preserve"> </w:t>
      </w:r>
    </w:p>
    <w:p w14:paraId="11D7E600" w14:textId="77777777" w:rsidR="009A2213" w:rsidRPr="009A2213" w:rsidRDefault="009A2213" w:rsidP="009A2213">
      <w:pPr>
        <w:tabs>
          <w:tab w:val="left" w:pos="540"/>
          <w:tab w:val="left" w:pos="1246"/>
        </w:tabs>
        <w:spacing w:line="276" w:lineRule="auto"/>
        <w:ind w:right="-2"/>
        <w:rPr>
          <w:rFonts w:ascii="Calibri" w:hAnsi="Calibri" w:cs="Calibri"/>
          <w:bCs/>
        </w:rPr>
      </w:pPr>
      <w:r w:rsidRPr="009A2213">
        <w:rPr>
          <w:rFonts w:ascii="Calibri" w:hAnsi="Calibri" w:cs="Calibri"/>
          <w:bCs/>
        </w:rPr>
        <w:t xml:space="preserve">Na podstawie art. 41a ust. 1 i ust. 2 ustawy o odpadach, pismem znak: DSK-IV.7244.6.2025 </w:t>
      </w:r>
    </w:p>
    <w:p w14:paraId="229F5974" w14:textId="77777777" w:rsidR="009A2213" w:rsidRPr="009A2213" w:rsidRDefault="009A2213" w:rsidP="009A2213">
      <w:pPr>
        <w:spacing w:line="276" w:lineRule="auto"/>
        <w:rPr>
          <w:rFonts w:ascii="Calibri" w:hAnsi="Calibri" w:cs="Calibri"/>
          <w:iCs/>
        </w:rPr>
      </w:pPr>
      <w:r w:rsidRPr="009A2213">
        <w:rPr>
          <w:rFonts w:ascii="Calibri" w:hAnsi="Calibri" w:cs="Calibri"/>
          <w:bCs/>
        </w:rPr>
        <w:t>z dnia 18.07.2025 r. tutejszy Organ zwrócił się do Wielkopolskiego Wojewódzkiego Inspektora Ochrony Środowiska z prośbą o przeprowadzenie kontroli instalacji i miejsc magazynowania odpadów, wraz z przedstawicielem Departamentu Zarządzania Środowiskiem i Klimatu Urzędu Marszałkowskiego Województwa Wielkopolskiego                          w Poznaniu. W wyniku ustaleń przedmiotowej kontroli, Wielkopolski Wojewódzki Inspektor Ochrony Środowiska, postanowieniem znak: PDI.7023.175.2025.MD z dnia 30.09.2025 r., pozytywnie zaopiniował spełnienie wymagań określonych w przepisach ochrony środowiska.</w:t>
      </w:r>
      <w:r w:rsidRPr="009A2213">
        <w:rPr>
          <w:rFonts w:ascii="Calibri" w:hAnsi="Calibri" w:cs="Calibri"/>
          <w:lang w:eastAsia="ar-SA"/>
        </w:rPr>
        <w:t xml:space="preserve"> </w:t>
      </w:r>
      <w:r w:rsidRPr="009A2213">
        <w:rPr>
          <w:rFonts w:ascii="Calibri" w:hAnsi="Calibri" w:cs="Calibri"/>
        </w:rPr>
        <w:t xml:space="preserve">Wnioskodawca zadeklarował formę zabezpieczenia roszczeń, o którym mowa w art. 48a ustawy o odpadach, w postaci depozytu, w wysokości </w:t>
      </w:r>
      <w:r w:rsidRPr="009A2213">
        <w:rPr>
          <w:rFonts w:ascii="Calibri" w:hAnsi="Calibri" w:cs="Calibri"/>
          <w:bCs/>
        </w:rPr>
        <w:t xml:space="preserve">348 480,00 zł (słownie: trzysta czterdzieści osiem tysięcy czterysta osiemdziesiąt złotych 00/100). </w:t>
      </w:r>
      <w:r w:rsidRPr="009A2213">
        <w:rPr>
          <w:rFonts w:ascii="Calibri" w:eastAsia="SimSun" w:hAnsi="Calibri" w:cs="Calibri"/>
          <w:bCs/>
          <w:lang w:eastAsia="pl-PL"/>
        </w:rPr>
        <w:t xml:space="preserve">                                                                               </w:t>
      </w:r>
      <w:r w:rsidRPr="009A2213">
        <w:rPr>
          <w:rFonts w:ascii="Calibri" w:hAnsi="Calibri" w:cs="Calibri"/>
          <w:iCs/>
        </w:rPr>
        <w:t xml:space="preserve">Powyższa kwota została określona zgodnie z rozporządzeniem Ministra Środowiska z dnia </w:t>
      </w:r>
    </w:p>
    <w:p w14:paraId="56378D9B" w14:textId="77777777" w:rsidR="009A2213" w:rsidRPr="009A2213" w:rsidRDefault="009A2213" w:rsidP="009A2213">
      <w:pPr>
        <w:spacing w:line="276" w:lineRule="auto"/>
        <w:rPr>
          <w:rFonts w:ascii="Calibri" w:hAnsi="Calibri" w:cs="Calibri"/>
          <w:iCs/>
        </w:rPr>
      </w:pPr>
      <w:r w:rsidRPr="009A2213">
        <w:rPr>
          <w:rFonts w:ascii="Calibri" w:hAnsi="Calibri" w:cs="Calibri"/>
          <w:iCs/>
        </w:rPr>
        <w:t xml:space="preserve">7 lutego 2019 r. w sprawie wysokości stawek zabezpieczenia roszczeń (Dz. U. z 2019 r., </w:t>
      </w:r>
    </w:p>
    <w:p w14:paraId="2C4064AD" w14:textId="77777777" w:rsidR="009A2213" w:rsidRPr="009A2213" w:rsidRDefault="009A2213" w:rsidP="009A2213">
      <w:pPr>
        <w:spacing w:line="276" w:lineRule="auto"/>
        <w:rPr>
          <w:rFonts w:ascii="Calibri" w:hAnsi="Calibri" w:cs="Calibri"/>
          <w:iCs/>
        </w:rPr>
      </w:pPr>
      <w:r w:rsidRPr="009A2213">
        <w:rPr>
          <w:rFonts w:ascii="Calibri" w:hAnsi="Calibri" w:cs="Calibri"/>
          <w:iCs/>
        </w:rPr>
        <w:t xml:space="preserve">poz. 256), tak więc Wnioskodawca spełnił wymóg, o którym mowa w art. 48a ust. 1 ustawy </w:t>
      </w:r>
    </w:p>
    <w:p w14:paraId="3D6313DE" w14:textId="77777777" w:rsidR="009A2213" w:rsidRPr="009A2213" w:rsidRDefault="009A2213" w:rsidP="009A2213">
      <w:pPr>
        <w:spacing w:line="276" w:lineRule="auto"/>
        <w:rPr>
          <w:rFonts w:ascii="Calibri" w:hAnsi="Calibri" w:cs="Calibri"/>
          <w:color w:val="FF0000"/>
        </w:rPr>
      </w:pPr>
      <w:r w:rsidRPr="009A2213">
        <w:rPr>
          <w:rFonts w:ascii="Calibri" w:hAnsi="Calibri" w:cs="Calibri"/>
          <w:iCs/>
        </w:rPr>
        <w:t>o odpadach</w:t>
      </w:r>
      <w:r w:rsidRPr="009A2213">
        <w:rPr>
          <w:rFonts w:ascii="Calibri" w:hAnsi="Calibri" w:cs="Calibri"/>
          <w:bCs/>
        </w:rPr>
        <w:t>.</w:t>
      </w:r>
    </w:p>
    <w:p w14:paraId="1CFE0F61" w14:textId="77777777" w:rsidR="009A2213" w:rsidRPr="009A2213" w:rsidRDefault="009A2213" w:rsidP="009A2213">
      <w:pPr>
        <w:tabs>
          <w:tab w:val="left" w:pos="540"/>
          <w:tab w:val="left" w:pos="1246"/>
        </w:tabs>
        <w:spacing w:line="276" w:lineRule="auto"/>
        <w:ind w:right="-2"/>
        <w:rPr>
          <w:rFonts w:ascii="Calibri" w:hAnsi="Calibri" w:cs="Calibri"/>
        </w:rPr>
      </w:pPr>
      <w:r w:rsidRPr="009A2213">
        <w:rPr>
          <w:rFonts w:ascii="Calibri" w:hAnsi="Calibri" w:cs="Calibri"/>
        </w:rPr>
        <w:t>W konsekwencji, postanowieniem znak:</w:t>
      </w:r>
      <w:r w:rsidRPr="009A2213">
        <w:rPr>
          <w:rFonts w:ascii="Calibri" w:eastAsia="SimSun" w:hAnsi="Calibri" w:cs="Calibri"/>
          <w:bCs/>
        </w:rPr>
        <w:t xml:space="preserve"> DSK-IV.7244.6.2025 z dnia 27.11.2025 r. </w:t>
      </w:r>
      <w:r w:rsidRPr="009A2213">
        <w:rPr>
          <w:rFonts w:ascii="Calibri" w:hAnsi="Calibri" w:cs="Calibri"/>
        </w:rPr>
        <w:t xml:space="preserve">Marszałek Województwa Wielkopolskiego zatwierdził ww. formę oraz wysokość zabezpieczenia roszczeń. W dniu </w:t>
      </w:r>
      <w:r w:rsidRPr="009A2213">
        <w:rPr>
          <w:rFonts w:ascii="Calibri" w:hAnsi="Calibri" w:cs="Calibri"/>
          <w:color w:val="000000" w:themeColor="text1"/>
        </w:rPr>
        <w:t xml:space="preserve">1.12.2025 r. </w:t>
      </w:r>
      <w:r w:rsidRPr="009A2213">
        <w:rPr>
          <w:rFonts w:ascii="Calibri" w:hAnsi="Calibri" w:cs="Calibri"/>
        </w:rPr>
        <w:t>wpłynęło potwierdzenie wniesienia depozytu.</w:t>
      </w:r>
      <w:r w:rsidRPr="009A2213">
        <w:rPr>
          <w:rFonts w:ascii="Calibri" w:eastAsia="SimSun" w:hAnsi="Calibri" w:cs="Calibri"/>
          <w:bCs/>
          <w:lang w:eastAsia="pl-PL"/>
        </w:rPr>
        <w:t xml:space="preserve">                                                                                  </w:t>
      </w:r>
      <w:r w:rsidRPr="009A2213">
        <w:rPr>
          <w:rFonts w:ascii="Calibri" w:hAnsi="Calibri" w:cs="Calibri"/>
          <w:kern w:val="1"/>
        </w:rPr>
        <w:t xml:space="preserve">Przed wydaniem niniejszej decyzji, wypełniając obowiązek wynikający z art. 10 § 1 Kodeks postępowania administracyjnego, tutejszy Organ zawiadomił Strony o możliwości wypowiedzenia się co do zebranych dowodów i materiałów w toku postępowania administracyjnego. </w:t>
      </w:r>
      <w:r w:rsidRPr="009A2213">
        <w:rPr>
          <w:rFonts w:ascii="Calibri" w:hAnsi="Calibri" w:cs="Calibri"/>
          <w:color w:val="000000" w:themeColor="text1"/>
          <w:kern w:val="1"/>
        </w:rPr>
        <w:t>We wskazanym terminie nie wniesiono uwag.</w:t>
      </w:r>
      <w:r w:rsidRPr="009A2213">
        <w:rPr>
          <w:rFonts w:ascii="Calibri" w:hAnsi="Calibri" w:cs="Calibri"/>
          <w:color w:val="000000" w:themeColor="text1"/>
          <w:lang w:eastAsia="ar-SA"/>
        </w:rPr>
        <w:t xml:space="preserve">                                                                                                                                          </w:t>
      </w:r>
      <w:r w:rsidRPr="009A2213">
        <w:rPr>
          <w:rFonts w:ascii="Calibri" w:hAnsi="Calibri" w:cs="Calibri"/>
        </w:rPr>
        <w:t xml:space="preserve">Na podstawie informacji zawartych we wniosku i uzupełnieniach, w niniejszym zezwoleniu określono NIP Prowadzącego przetwarzanie i zbieranie odpadów, rodzaje odpadów przewidzianych do przetworzenia i powstających w wyniku przetwarzania, miejsce                          i dopuszczoną metodę przetwarzania odpadów, ze wskazaniem procesu przetwarzania oraz opisu procesu technologicznego z podaniem rocznej mocy przerobowej instalacji, rodzaje odpadów przewidzianych do zbierania, miejsce zbierania odpadów, metodę zbierania odpadów, </w:t>
      </w:r>
      <w:r w:rsidRPr="009A2213">
        <w:rPr>
          <w:rFonts w:ascii="Calibri" w:eastAsia="Andale Sans UI" w:hAnsi="Calibri" w:cs="Calibri"/>
          <w:bCs/>
          <w:lang w:eastAsia="ar-SA"/>
        </w:rPr>
        <w:t xml:space="preserve">maksymalną masę poszczególnych rodzajów odpadów i maksymalną łączną masę wszystkich rodzajów odpadów, które w tym samym czasie mogą być magazynowane oraz które mogą być magazynowane w okresie roku, największą masę odpadów, które mogłyby być magazynowane w tym samym czasie w miejscu magazynowania odpadów, wynikającą z wymiarów tego miejsca magazynowania odpadów oraz całkowitą pojemność (wyrażoną              w Mg) miejsc magazynowania odpadów, </w:t>
      </w:r>
      <w:r w:rsidRPr="009A2213">
        <w:rPr>
          <w:rFonts w:ascii="Calibri" w:hAnsi="Calibri" w:cs="Calibri"/>
        </w:rPr>
        <w:t xml:space="preserve">a także czas obowiązywania zezwolenia. Ponadto                           w zezwoleniu określono dodatkowe warunki przetwarzania i zbierania odpadów.                          </w:t>
      </w:r>
      <w:r w:rsidRPr="009A2213">
        <w:rPr>
          <w:rFonts w:ascii="Calibri" w:hAnsi="Calibri" w:cs="Calibri"/>
        </w:rPr>
        <w:lastRenderedPageBreak/>
        <w:t>W niniejszej decyzji określono wymagania wynikające z warunków ochrony przeciwpożarowej instalacji, obiektu budowlanego lub jego części lub innego miejsca magazynowania odpadów.</w:t>
      </w:r>
      <w:r w:rsidRPr="009A2213">
        <w:rPr>
          <w:rFonts w:ascii="Calibri" w:hAnsi="Calibri" w:cs="Calibri"/>
          <w:bCs/>
          <w:lang w:eastAsia="ar-SA"/>
        </w:rPr>
        <w:t xml:space="preserve"> </w:t>
      </w:r>
      <w:r w:rsidRPr="009A2213">
        <w:rPr>
          <w:rFonts w:ascii="Calibri" w:hAnsi="Calibri" w:cs="Calibri"/>
          <w:lang w:eastAsia="ar-SA"/>
        </w:rPr>
        <w:t xml:space="preserve">                                                                                                                            </w:t>
      </w:r>
      <w:r w:rsidRPr="009A2213">
        <w:rPr>
          <w:rFonts w:ascii="Calibri" w:hAnsi="Calibri" w:cs="Calibri"/>
        </w:rPr>
        <w:t xml:space="preserve">Z przedstawionej dokumentacji wynika, że sposób postępowania z odpadami będzie zgodny z wymogami ochrony środowiska, ustawy o odpadach i przepisów szczegółowych w tym zakresie, a odpady nie będą negatywnie oddziaływać na środowisko.                                          Odpady należy magazynować selektywnie, z zachowaniem przepisów BHP, wymagań ochrony przeciwpożarowej, wymagań ochrony środowiska, w szczególności w sposób uwzględniający właściwości chemiczne i fizyczne odpadów, w tym stan skupienia oraz zagrożenia, które mogą powodować te odpady oraz przepisów szczegółowych w tym zakresie. Magazynowanie odpadów należy prowadzić tak, aby nie przekraczało możliwości magazynowych zakładu, z uwzględnieniem przepisów szczegółowych w tym zakresie, tj. rozporządzeniem Ministra Klimatu z dnia 11 września 2020 r. w sprawie szczegółowych wymagań dla magazynowania odpadów (Dz. U. z 2020 r., poz. 1742). Tutejszy Organ uznał, iż Wnioskodawca posiada możliwości techniczne i organizacyjne, aby należycie wykonywać działalność w zakresie zbierania i przetwarzania odpadów, a magazynowanie odbywa się           w sposób zabezpieczający odpady przed negatywnym oddziaływaniem na środowisko.                  W przypadku prawidłowego prowadzenia działalności przez Wnioskodawcę, przedstawiony  we wniosku oraz w niniejszej decyzji sposób postępowania z odpadami nie powinien stanowić zagrożenia dla zdrowia i życia ludzi oraz negatywnie oddziaływać na środowisko. Odpady zbierane należy przekazywać do odzysku lub unieszkodliwiania podmiotom posiadającym uregulowany stan formalno-prawny w zakresie gospodarowania odpadami, uwzględniając hierarchię postępowania z odpadami. Czas magazynowania odpadów nie może przekraczać terminów określonych ustawą o odpadach. </w:t>
      </w:r>
      <w:r w:rsidRPr="009A2213">
        <w:rPr>
          <w:rFonts w:ascii="Calibri" w:hAnsi="Calibri" w:cs="Calibri"/>
          <w:lang w:eastAsia="ar-SA"/>
        </w:rPr>
        <w:t>Gospodarując odpadami zgodnie z warunkami określonymi w niniejszej decyzji, Wnioskodawca spełni wymogi ochrony środowiska i przepisów o odpadach.</w:t>
      </w:r>
      <w:r w:rsidRPr="009A2213">
        <w:rPr>
          <w:rFonts w:ascii="Calibri" w:hAnsi="Calibri" w:cs="Calibri"/>
        </w:rPr>
        <w:t xml:space="preserve"> </w:t>
      </w:r>
      <w:r w:rsidRPr="009A2213">
        <w:rPr>
          <w:rFonts w:ascii="Calibri" w:hAnsi="Calibri" w:cs="Calibri"/>
          <w:lang w:eastAsia="ar-SA"/>
        </w:rPr>
        <w:t>Wnioskodawca jest zobowiązany do prowadzenia jakościowej i ilościowej ewidencji odpadów, zgodnie z przepisami szczegółowymi w tym zakresie.</w:t>
      </w:r>
      <w:r w:rsidRPr="009A2213">
        <w:rPr>
          <w:rFonts w:ascii="Calibri" w:hAnsi="Calibri" w:cs="Calibri"/>
        </w:rPr>
        <w:t xml:space="preserve"> </w:t>
      </w:r>
      <w:r w:rsidRPr="009A2213">
        <w:rPr>
          <w:rFonts w:ascii="Calibri" w:hAnsi="Calibri" w:cs="Calibri"/>
          <w:lang w:eastAsia="ar-SA"/>
        </w:rPr>
        <w:t>Wnioskodawca jest odpowiedzialny za ewentualne szkody powstałe w wyniku nieprawidłowego wykonywania orzeczeń niniejszej decyzji.</w:t>
      </w:r>
      <w:r w:rsidRPr="009A2213">
        <w:rPr>
          <w:rFonts w:ascii="Calibri" w:hAnsi="Calibri" w:cs="Calibri"/>
        </w:rPr>
        <w:t xml:space="preserve">                                               </w:t>
      </w:r>
      <w:r w:rsidRPr="009A2213">
        <w:rPr>
          <w:rFonts w:ascii="Calibri" w:hAnsi="Calibri" w:cs="Calibri"/>
          <w:lang w:eastAsia="ar-SA"/>
        </w:rPr>
        <w:t>Wnioskodawca jest zobowiązany do każdorazowego powiadamiania organu właściwego do wydania niniejszej decyzji o wszelkich zmianach wprowadzonych w trakcie jej obowiązywania.</w:t>
      </w:r>
      <w:r w:rsidRPr="009A2213">
        <w:rPr>
          <w:rFonts w:ascii="Calibri" w:hAnsi="Calibri" w:cs="Calibri"/>
        </w:rPr>
        <w:t xml:space="preserve">                                                                                                                              </w:t>
      </w:r>
      <w:r w:rsidRPr="009A2213">
        <w:rPr>
          <w:rFonts w:ascii="Calibri" w:hAnsi="Calibri" w:cs="Calibri"/>
          <w:lang w:eastAsia="ar-SA"/>
        </w:rPr>
        <w:t>Niniejsza decyzja winna stale znajdować się u Wnioskodawcy i być dostępna organom kontroli.</w:t>
      </w:r>
      <w:r w:rsidRPr="009A2213">
        <w:rPr>
          <w:rFonts w:ascii="Calibri" w:hAnsi="Calibri" w:cs="Calibri"/>
        </w:rPr>
        <w:t xml:space="preserve">                                                                                                                                           Naruszenie przez Wnioskodawcę przepisów ustawy o odpadach lub nieprzestrzeganie warunków niniejszej decyzji może spowodować cofnięcie udzielonego zezwolenia bez odszkodowania.                                                                                                                                    Termin obowiązywania niniejszego zezwolenia został określony na maksymalny dopuszczalny okres 10 lat, </w:t>
      </w:r>
      <w:r w:rsidRPr="009A2213">
        <w:rPr>
          <w:rFonts w:ascii="Calibri" w:hAnsi="Calibri" w:cs="Calibri"/>
          <w:bCs/>
        </w:rPr>
        <w:t>zgodnie z wnioskiem Strony oraz art. 44 ust. 1 ustawy o odpadach.</w:t>
      </w:r>
      <w:r w:rsidRPr="009A2213">
        <w:rPr>
          <w:rFonts w:ascii="Calibri" w:hAnsi="Calibri" w:cs="Calibri"/>
        </w:rPr>
        <w:t xml:space="preserve">                                                                                                                                                                                                              Mając powyższe na uwadze, Marszałek Województwa Wielkopolskiego orzeka jak </w:t>
      </w:r>
      <w:r w:rsidRPr="009A2213">
        <w:rPr>
          <w:rFonts w:ascii="Calibri" w:hAnsi="Calibri" w:cs="Calibri"/>
        </w:rPr>
        <w:br/>
        <w:t>w sentencji.</w:t>
      </w:r>
    </w:p>
    <w:p w14:paraId="59A0CD02" w14:textId="77777777" w:rsidR="009A2213" w:rsidRPr="009A2213" w:rsidRDefault="009A2213" w:rsidP="009A2213">
      <w:pPr>
        <w:pStyle w:val="Bezodstpw"/>
        <w:spacing w:line="276" w:lineRule="auto"/>
        <w:rPr>
          <w:rFonts w:ascii="Calibri" w:hAnsi="Calibri" w:cs="Calibri"/>
          <w:b/>
          <w:sz w:val="24"/>
          <w:szCs w:val="24"/>
        </w:rPr>
      </w:pPr>
      <w:r w:rsidRPr="009A2213">
        <w:rPr>
          <w:rFonts w:ascii="Calibri" w:hAnsi="Calibri" w:cs="Calibri"/>
          <w:b/>
          <w:sz w:val="24"/>
          <w:szCs w:val="24"/>
        </w:rPr>
        <w:lastRenderedPageBreak/>
        <w:t>POUCZENIE</w:t>
      </w:r>
    </w:p>
    <w:p w14:paraId="08E5BE97" w14:textId="77777777" w:rsidR="009A2213" w:rsidRPr="009A2213" w:rsidRDefault="009A2213" w:rsidP="009A2213">
      <w:pPr>
        <w:pStyle w:val="Bezodstpw"/>
        <w:spacing w:line="276" w:lineRule="auto"/>
        <w:rPr>
          <w:rFonts w:ascii="Calibri" w:hAnsi="Calibri" w:cs="Calibri"/>
          <w:b/>
          <w:sz w:val="24"/>
          <w:szCs w:val="24"/>
        </w:rPr>
      </w:pPr>
    </w:p>
    <w:p w14:paraId="70CD59CE" w14:textId="77777777" w:rsidR="009A2213" w:rsidRPr="009A2213" w:rsidRDefault="009A2213" w:rsidP="009A2213">
      <w:pPr>
        <w:spacing w:line="276" w:lineRule="auto"/>
        <w:rPr>
          <w:rFonts w:ascii="Calibri" w:eastAsia="Times New Roman" w:hAnsi="Calibri" w:cs="Calibri"/>
          <w:b/>
          <w:kern w:val="1"/>
          <w:lang w:eastAsia="ar-SA"/>
        </w:rPr>
      </w:pPr>
      <w:r w:rsidRPr="009A2213">
        <w:rPr>
          <w:rFonts w:ascii="Calibri" w:eastAsia="Times New Roman" w:hAnsi="Calibri" w:cs="Calibri"/>
          <w:lang w:eastAsia="pl-PL"/>
        </w:rPr>
        <w:t>Od niniejszej decyzji Stronom przysługuje prawo wniesienia odwołania do Ministra Klimatu</w:t>
      </w:r>
      <w:r w:rsidRPr="009A2213">
        <w:rPr>
          <w:rFonts w:ascii="Calibri" w:eastAsia="Times New Roman" w:hAnsi="Calibri" w:cs="Calibri"/>
          <w:lang w:eastAsia="pl-PL"/>
        </w:rPr>
        <w:br/>
        <w:t>i Środowiska, za pośrednictwem Marszałka Województwa Wielkopolskiego, w terminie 14 dni od dnia jej doręczenia.</w:t>
      </w:r>
      <w:r w:rsidRPr="009A2213">
        <w:rPr>
          <w:rFonts w:ascii="Calibri" w:eastAsia="Andale Sans UI" w:hAnsi="Calibri" w:cs="Calibri"/>
          <w:kern w:val="3"/>
          <w:lang w:eastAsia="pl-PL"/>
        </w:rPr>
        <w:t xml:space="preserve">                                                                                                                                  </w:t>
      </w:r>
      <w:r w:rsidRPr="009A2213">
        <w:rPr>
          <w:rFonts w:ascii="Calibri" w:eastAsia="Times New Roman" w:hAnsi="Calibri" w:cs="Calibri"/>
          <w:lang w:eastAsia="pl-PL"/>
        </w:rPr>
        <w:t>Zgodnie z art. 127a Kodeksu postępowania administracyjnego – przed upływem terminu do wniesienia odwołania Strony mogą zrzec się prawa do wniesienia odwołania wobec Marszałka Województwa Wielkopolskiego. Z dniem doręczenia tutejszemu Organowi oświadczenia o zrzeczeniu się prawa do wniesienia odwołania przez ostatnią ze Stron, niniejsza decyzja stanie się ostateczna i prawomocna.</w:t>
      </w:r>
      <w:r w:rsidRPr="009A2213">
        <w:rPr>
          <w:rFonts w:ascii="Calibri" w:eastAsia="Andale Sans UI" w:hAnsi="Calibri" w:cs="Calibri"/>
          <w:kern w:val="3"/>
          <w:lang w:eastAsia="pl-PL"/>
        </w:rPr>
        <w:t xml:space="preserve">                                                                                                                        </w:t>
      </w:r>
      <w:r w:rsidRPr="009A2213">
        <w:rPr>
          <w:rFonts w:ascii="Calibri" w:eastAsia="Times New Roman" w:hAnsi="Calibri" w:cs="Calibri"/>
          <w:lang w:eastAsia="pl-PL"/>
        </w:rPr>
        <w:t>Decyzja będzie podlegać wykonaniu przed upływem terminu do wniesienia odwołania, jeżeli</w:t>
      </w:r>
      <w:r w:rsidRPr="009A2213">
        <w:rPr>
          <w:rFonts w:ascii="Calibri" w:eastAsia="Times New Roman" w:hAnsi="Calibri" w:cs="Calibri"/>
          <w:lang w:eastAsia="pl-PL"/>
        </w:rPr>
        <w:br/>
        <w:t>w tym czasie wszystkie Strony zrzekną się prawa do wniesienia odwołania (art. 130 § 4 Kodeksu postępowania administracyjnego).</w:t>
      </w:r>
      <w:r w:rsidRPr="009A2213">
        <w:rPr>
          <w:rFonts w:ascii="Calibri" w:eastAsia="Andale Sans UI" w:hAnsi="Calibri" w:cs="Calibri"/>
          <w:kern w:val="3"/>
          <w:lang w:eastAsia="pl-PL"/>
        </w:rPr>
        <w:t xml:space="preserve">                                                                                                             </w:t>
      </w:r>
      <w:r w:rsidRPr="009A2213">
        <w:rPr>
          <w:rFonts w:ascii="Calibri" w:eastAsia="Times New Roman" w:hAnsi="Calibri" w:cs="Calibri"/>
          <w:b/>
          <w:kern w:val="1"/>
          <w:lang w:eastAsia="ar-SA"/>
        </w:rPr>
        <w:t xml:space="preserve">Wobec obowiązku udostępnienia niniejszej decyzji w Biuletynie Informacji Publicznej Urzędu Marszałkowskiego Województwa Wielkopolskiego w Poznaniu (art. 170 ust. 1c ustawy o odpadach), decyzja stanie się ostateczna, jeżeli w ciągu 14 dni od dnia upływu terminu jej udostępnienia, uprawniona organizacja ekologiczna lub strona postępowania </w:t>
      </w:r>
    </w:p>
    <w:p w14:paraId="0D3F5575" w14:textId="61F05306" w:rsidR="009A2213" w:rsidRPr="009A2213" w:rsidRDefault="009A2213" w:rsidP="009A2213">
      <w:pPr>
        <w:spacing w:line="276" w:lineRule="auto"/>
        <w:rPr>
          <w:rFonts w:ascii="Calibri" w:hAnsi="Calibri" w:cs="Calibri"/>
          <w:sz w:val="20"/>
          <w:szCs w:val="20"/>
        </w:rPr>
      </w:pPr>
      <w:r w:rsidRPr="009A2213">
        <w:rPr>
          <w:rFonts w:ascii="Calibri" w:eastAsia="Times New Roman" w:hAnsi="Calibri" w:cs="Calibri"/>
          <w:b/>
          <w:kern w:val="1"/>
          <w:lang w:eastAsia="ar-SA"/>
        </w:rPr>
        <w:t>w sprawie wydania decyzji o środowiskowych uwarunkowaniach nie skorzystają z prawa do złożenia odwołania.</w:t>
      </w:r>
      <w:r w:rsidRPr="009A2213">
        <w:rPr>
          <w:rFonts w:ascii="Calibri" w:eastAsia="Andale Sans UI" w:hAnsi="Calibri" w:cs="Calibri"/>
          <w:kern w:val="3"/>
          <w:lang w:eastAsia="pl-PL"/>
        </w:rPr>
        <w:t xml:space="preserve">                                                                                                                                                                                                                                                      </w:t>
      </w:r>
      <w:r w:rsidRPr="009A2213">
        <w:rPr>
          <w:rFonts w:ascii="Calibri" w:hAnsi="Calibri" w:cs="Calibri"/>
          <w:sz w:val="20"/>
          <w:szCs w:val="20"/>
        </w:rPr>
        <w:t xml:space="preserve">Za wydanie niniejszej decyzji pobrano opłatę skarbową w kwocie 616,00 zł, na podstawie przepisów ustawy z dnia 16 listopada 2006 r. o opłacie skarbowej (tekst jednolity: Dz. U. z 2025 r., poz. 1154). Opłatę wniesiono na konto: Urząd Miasta Poznania, Wydział Finansowy, Oddział Dochodów Budżetowych – ul. Libelta 16/20, 61-706 Poznań, PKO BP S.A., Nr konta: </w:t>
      </w:r>
      <w:r w:rsidRPr="009A2213">
        <w:rPr>
          <w:rFonts w:ascii="Calibri" w:hAnsi="Calibri" w:cs="Calibri"/>
          <w:bCs/>
          <w:sz w:val="20"/>
          <w:szCs w:val="20"/>
        </w:rPr>
        <w:t>94 1020 4027 0000 1602 1262 0763</w:t>
      </w:r>
      <w:r w:rsidRPr="009A2213">
        <w:rPr>
          <w:rFonts w:ascii="Calibri" w:hAnsi="Calibri" w:cs="Calibri"/>
          <w:sz w:val="20"/>
          <w:szCs w:val="20"/>
        </w:rPr>
        <w:t>.elektroniczny</w:t>
      </w:r>
    </w:p>
    <w:p w14:paraId="51BE15B6" w14:textId="77777777" w:rsidR="009A2213" w:rsidRPr="009A2213" w:rsidRDefault="009A2213" w:rsidP="009A2213">
      <w:pPr>
        <w:spacing w:line="276" w:lineRule="auto"/>
        <w:rPr>
          <w:rFonts w:ascii="Calibri" w:hAnsi="Calibri" w:cs="Calibri"/>
        </w:rPr>
      </w:pPr>
    </w:p>
    <w:p w14:paraId="0453C767" w14:textId="77777777" w:rsidR="009A2213" w:rsidRPr="009A2213" w:rsidRDefault="009A2213" w:rsidP="009A2213">
      <w:pPr>
        <w:shd w:val="clear" w:color="auto" w:fill="FFFFFF" w:themeFill="background1"/>
        <w:spacing w:line="276" w:lineRule="auto"/>
        <w:ind w:left="4248" w:firstLine="708"/>
        <w:rPr>
          <w:rFonts w:ascii="Calibri" w:hAnsi="Calibri" w:cs="Calibri"/>
          <w:i/>
        </w:rPr>
      </w:pPr>
    </w:p>
    <w:p w14:paraId="63528601" w14:textId="77777777" w:rsidR="009A2213" w:rsidRPr="00D47166" w:rsidRDefault="009A2213" w:rsidP="009A2213">
      <w:pPr>
        <w:shd w:val="clear" w:color="auto" w:fill="FFFFFF" w:themeFill="background1"/>
        <w:spacing w:line="276" w:lineRule="auto"/>
        <w:jc w:val="both"/>
        <w:rPr>
          <w:rFonts w:ascii="Calibri" w:hAnsi="Calibri" w:cs="Calibri"/>
          <w:i/>
        </w:rPr>
      </w:pPr>
      <w:r w:rsidRPr="00D47166">
        <w:rPr>
          <w:rFonts w:ascii="Calibri" w:hAnsi="Calibri" w:cs="Calibri"/>
          <w:i/>
        </w:rPr>
        <w:t xml:space="preserve">z up. MARSZAŁKA WOJEWÓDZTWA </w:t>
      </w:r>
    </w:p>
    <w:p w14:paraId="1F9BD128" w14:textId="77777777" w:rsidR="009A2213" w:rsidRDefault="009A2213" w:rsidP="009A2213">
      <w:pPr>
        <w:shd w:val="clear" w:color="auto" w:fill="FFFFFF" w:themeFill="background1"/>
        <w:spacing w:line="276" w:lineRule="auto"/>
        <w:jc w:val="both"/>
        <w:rPr>
          <w:rFonts w:ascii="Calibri" w:hAnsi="Calibri" w:cs="Calibri"/>
          <w:i/>
        </w:rPr>
      </w:pPr>
      <w:r>
        <w:rPr>
          <w:rFonts w:ascii="Calibri" w:hAnsi="Calibri" w:cs="Calibri"/>
          <w:i/>
        </w:rPr>
        <w:t xml:space="preserve">Małgorzata </w:t>
      </w:r>
      <w:proofErr w:type="spellStart"/>
      <w:r>
        <w:rPr>
          <w:rFonts w:ascii="Calibri" w:hAnsi="Calibri" w:cs="Calibri"/>
          <w:i/>
        </w:rPr>
        <w:t>Krucka-Adamkiewicz</w:t>
      </w:r>
      <w:proofErr w:type="spellEnd"/>
    </w:p>
    <w:p w14:paraId="3A971497" w14:textId="77777777" w:rsidR="009A2213" w:rsidRDefault="009A2213" w:rsidP="009A2213">
      <w:pPr>
        <w:shd w:val="clear" w:color="auto" w:fill="FFFFFF" w:themeFill="background1"/>
        <w:spacing w:line="276" w:lineRule="auto"/>
        <w:jc w:val="both"/>
        <w:rPr>
          <w:rFonts w:ascii="Calibri" w:hAnsi="Calibri" w:cs="Calibri"/>
          <w:i/>
        </w:rPr>
      </w:pPr>
      <w:r w:rsidRPr="00D47166">
        <w:rPr>
          <w:rFonts w:ascii="Calibri" w:hAnsi="Calibri" w:cs="Calibri"/>
          <w:i/>
        </w:rPr>
        <w:t xml:space="preserve">Zastępca Dyrektora Departamentu </w:t>
      </w:r>
    </w:p>
    <w:p w14:paraId="64AE3DC9" w14:textId="4A5F06DC" w:rsidR="009A2213" w:rsidRPr="00D47166" w:rsidRDefault="009A2213" w:rsidP="009A2213">
      <w:pPr>
        <w:shd w:val="clear" w:color="auto" w:fill="FFFFFF" w:themeFill="background1"/>
        <w:spacing w:line="276" w:lineRule="auto"/>
        <w:jc w:val="both"/>
        <w:rPr>
          <w:rFonts w:ascii="Calibri" w:hAnsi="Calibri" w:cs="Calibri"/>
          <w:i/>
        </w:rPr>
      </w:pPr>
      <w:r w:rsidRPr="00D47166">
        <w:rPr>
          <w:rFonts w:ascii="Calibri" w:hAnsi="Calibri" w:cs="Calibri"/>
          <w:i/>
        </w:rPr>
        <w:t>Zarządzania Środowiskiem i Klimatu</w:t>
      </w:r>
    </w:p>
    <w:p w14:paraId="0B852EC0" w14:textId="208DB735" w:rsidR="009A2213" w:rsidRDefault="009A2213" w:rsidP="009A2213">
      <w:pPr>
        <w:spacing w:line="360" w:lineRule="auto"/>
        <w:rPr>
          <w:rFonts w:ascii="Arial" w:hAnsi="Arial" w:cs="Arial"/>
          <w:b/>
          <w:sz w:val="22"/>
          <w:szCs w:val="22"/>
        </w:rPr>
      </w:pPr>
      <w:r w:rsidRPr="00D47166">
        <w:rPr>
          <w:rFonts w:ascii="Calibri" w:hAnsi="Calibri" w:cs="Calibri"/>
        </w:rPr>
        <w:t xml:space="preserve">          </w:t>
      </w:r>
      <w:r>
        <w:rPr>
          <w:rFonts w:ascii="Calibri" w:hAnsi="Calibri" w:cs="Calibri"/>
        </w:rPr>
        <w:t xml:space="preserve">                                                                                          </w:t>
      </w:r>
      <w:r w:rsidRPr="00D47166">
        <w:rPr>
          <w:rFonts w:ascii="Calibri" w:hAnsi="Calibri" w:cs="Calibri"/>
        </w:rPr>
        <w:t xml:space="preserve"> </w:t>
      </w:r>
    </w:p>
    <w:p w14:paraId="1D157D8E"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i/>
        </w:rPr>
      </w:pPr>
    </w:p>
    <w:p w14:paraId="5C7E80D5"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i/>
        </w:rPr>
      </w:pPr>
    </w:p>
    <w:p w14:paraId="7C2159D2"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rPr>
      </w:pPr>
    </w:p>
    <w:p w14:paraId="267FC374"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rPr>
      </w:pPr>
    </w:p>
    <w:p w14:paraId="0E79FDDA"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rPr>
      </w:pPr>
    </w:p>
    <w:p w14:paraId="790C5D52"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rPr>
      </w:pPr>
    </w:p>
    <w:p w14:paraId="6A651DC7"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line="276" w:lineRule="auto"/>
        <w:rPr>
          <w:rFonts w:ascii="Calibri" w:hAnsi="Calibri" w:cs="Calibri"/>
        </w:rPr>
      </w:pPr>
      <w:r w:rsidRPr="009A2213">
        <w:rPr>
          <w:rFonts w:ascii="Calibri" w:hAnsi="Calibri" w:cs="Calibri"/>
        </w:rPr>
        <w:lastRenderedPageBreak/>
        <w:t>Otrzymują:</w:t>
      </w:r>
    </w:p>
    <w:p w14:paraId="44345966" w14:textId="77777777" w:rsidR="009A2213" w:rsidRPr="009A2213" w:rsidRDefault="009A2213" w:rsidP="009A2213">
      <w:pPr>
        <w:numPr>
          <w:ilvl w:val="0"/>
          <w:numId w:val="28"/>
        </w:numPr>
        <w:suppressAutoHyphens/>
        <w:spacing w:line="276" w:lineRule="auto"/>
        <w:ind w:left="426"/>
        <w:rPr>
          <w:rFonts w:ascii="Calibri" w:hAnsi="Calibri" w:cs="Calibri"/>
        </w:rPr>
      </w:pPr>
      <w:r w:rsidRPr="009A2213">
        <w:rPr>
          <w:rFonts w:ascii="Calibri" w:hAnsi="Calibri" w:cs="Calibri"/>
        </w:rPr>
        <w:t>BRIX Sp. z o.o. (e-Doręczenia)</w:t>
      </w:r>
    </w:p>
    <w:p w14:paraId="27566C6E" w14:textId="77777777" w:rsidR="009A2213" w:rsidRPr="009A2213" w:rsidRDefault="009A2213" w:rsidP="009A2213">
      <w:pPr>
        <w:suppressAutoHyphens/>
        <w:spacing w:line="276" w:lineRule="auto"/>
        <w:ind w:left="426"/>
        <w:rPr>
          <w:rFonts w:ascii="Calibri" w:hAnsi="Calibri" w:cs="Calibri"/>
        </w:rPr>
      </w:pPr>
      <w:r w:rsidRPr="009A2213">
        <w:rPr>
          <w:rFonts w:ascii="Calibri" w:hAnsi="Calibri" w:cs="Calibri"/>
        </w:rPr>
        <w:t>Dziewoklucz 67, 64-840 Budzyń</w:t>
      </w:r>
    </w:p>
    <w:p w14:paraId="398A91A7" w14:textId="77777777" w:rsidR="009A2213" w:rsidRPr="009A2213" w:rsidRDefault="009A2213" w:rsidP="009A2213">
      <w:pPr>
        <w:numPr>
          <w:ilvl w:val="0"/>
          <w:numId w:val="28"/>
        </w:numPr>
        <w:suppressAutoHyphens/>
        <w:spacing w:line="276" w:lineRule="auto"/>
        <w:ind w:left="426"/>
        <w:rPr>
          <w:rFonts w:ascii="Calibri" w:hAnsi="Calibri" w:cs="Calibri"/>
        </w:rPr>
      </w:pPr>
      <w:r w:rsidRPr="009A2213">
        <w:rPr>
          <w:rFonts w:ascii="Calibri" w:hAnsi="Calibri" w:cs="Calibri"/>
        </w:rPr>
        <w:t>Krystian Marciniak</w:t>
      </w:r>
    </w:p>
    <w:p w14:paraId="14027768" w14:textId="77777777" w:rsidR="009A2213" w:rsidRPr="009A2213" w:rsidRDefault="009A2213" w:rsidP="009A2213">
      <w:pPr>
        <w:numPr>
          <w:ilvl w:val="0"/>
          <w:numId w:val="28"/>
        </w:numPr>
        <w:suppressAutoHyphens/>
        <w:spacing w:line="276" w:lineRule="auto"/>
        <w:ind w:left="426"/>
        <w:rPr>
          <w:rFonts w:ascii="Calibri" w:hAnsi="Calibri" w:cs="Calibri"/>
        </w:rPr>
      </w:pPr>
      <w:r w:rsidRPr="009A2213">
        <w:rPr>
          <w:rFonts w:ascii="Calibri" w:hAnsi="Calibri" w:cs="Calibri"/>
        </w:rPr>
        <w:t>Departament Korzystania i Informacji o Środowisku (wersja elektroniczna .pdf)</w:t>
      </w:r>
    </w:p>
    <w:p w14:paraId="3DAB8C0D" w14:textId="77777777" w:rsidR="009A2213" w:rsidRPr="009A2213" w:rsidRDefault="009A2213" w:rsidP="009A2213">
      <w:pPr>
        <w:numPr>
          <w:ilvl w:val="0"/>
          <w:numId w:val="28"/>
        </w:numPr>
        <w:suppressAutoHyphens/>
        <w:spacing w:line="276" w:lineRule="auto"/>
        <w:ind w:left="426"/>
        <w:rPr>
          <w:rFonts w:ascii="Calibri" w:hAnsi="Calibri" w:cs="Calibri"/>
        </w:rPr>
      </w:pPr>
      <w:r w:rsidRPr="009A2213">
        <w:rPr>
          <w:rFonts w:ascii="Calibri" w:hAnsi="Calibri" w:cs="Calibri"/>
        </w:rPr>
        <w:t>Aa x 2</w:t>
      </w:r>
    </w:p>
    <w:p w14:paraId="79289C32" w14:textId="77777777" w:rsidR="009A2213" w:rsidRPr="009A2213" w:rsidRDefault="009A2213" w:rsidP="009A2213">
      <w:pPr>
        <w:suppressAutoHyphens/>
        <w:spacing w:line="276" w:lineRule="auto"/>
        <w:ind w:left="66"/>
        <w:rPr>
          <w:rFonts w:ascii="Calibri" w:hAnsi="Calibri" w:cs="Calibri"/>
        </w:rPr>
      </w:pPr>
    </w:p>
    <w:p w14:paraId="25FD2353" w14:textId="77777777" w:rsidR="009A2213" w:rsidRPr="009A2213" w:rsidRDefault="009A2213" w:rsidP="009A2213">
      <w:pPr>
        <w:suppressAutoHyphens/>
        <w:spacing w:line="276" w:lineRule="auto"/>
        <w:ind w:left="66"/>
        <w:rPr>
          <w:rFonts w:ascii="Calibri" w:hAnsi="Calibri" w:cs="Calibri"/>
        </w:rPr>
      </w:pPr>
      <w:r w:rsidRPr="009A2213">
        <w:rPr>
          <w:rFonts w:ascii="Calibri" w:hAnsi="Calibri" w:cs="Calibri"/>
        </w:rPr>
        <w:t>Do wiadomości:</w:t>
      </w:r>
    </w:p>
    <w:p w14:paraId="7B40F60C" w14:textId="77777777" w:rsidR="009A2213" w:rsidRPr="009A2213" w:rsidRDefault="009A2213" w:rsidP="009A2213">
      <w:pPr>
        <w:pStyle w:val="Akapitzlist"/>
        <w:numPr>
          <w:ilvl w:val="0"/>
          <w:numId w:val="31"/>
        </w:numPr>
        <w:suppressAutoHyphens/>
        <w:spacing w:after="200" w:line="276" w:lineRule="auto"/>
        <w:rPr>
          <w:rFonts w:ascii="Calibri" w:hAnsi="Calibri" w:cs="Calibri"/>
        </w:rPr>
      </w:pPr>
      <w:r w:rsidRPr="009A2213">
        <w:rPr>
          <w:rFonts w:ascii="Calibri" w:hAnsi="Calibri" w:cs="Calibri"/>
        </w:rPr>
        <w:t>Wojewódzki Inspektor Ochrony Środowiska (kopia)                                                                                                  ul. Czarna Rola 4, 61-625 Poznań</w:t>
      </w:r>
    </w:p>
    <w:p w14:paraId="062C34D5" w14:textId="77777777" w:rsidR="009A2213" w:rsidRPr="009A2213" w:rsidRDefault="009A2213" w:rsidP="009A2213">
      <w:pPr>
        <w:pStyle w:val="Akapitzlist"/>
        <w:suppressAutoHyphens/>
        <w:ind w:left="426"/>
        <w:rPr>
          <w:rFonts w:ascii="Calibri" w:hAnsi="Calibri" w:cs="Calibri"/>
        </w:rPr>
      </w:pPr>
    </w:p>
    <w:p w14:paraId="68F37644" w14:textId="77777777" w:rsidR="009A2213" w:rsidRPr="009A2213" w:rsidRDefault="009A2213" w:rsidP="009A2213">
      <w:pPr>
        <w:rPr>
          <w:rFonts w:ascii="Calibri" w:hAnsi="Calibri" w:cs="Calibri"/>
        </w:rPr>
      </w:pPr>
    </w:p>
    <w:p w14:paraId="5F0CF2F5" w14:textId="77777777" w:rsidR="009A2213" w:rsidRPr="009A2213" w:rsidRDefault="009A2213" w:rsidP="009A2213">
      <w:pPr>
        <w:spacing w:line="276" w:lineRule="auto"/>
        <w:rPr>
          <w:rFonts w:ascii="Calibri" w:hAnsi="Calibri" w:cs="Calibri"/>
          <w:color w:val="FF0000"/>
        </w:rPr>
      </w:pPr>
    </w:p>
    <w:p w14:paraId="0ED17C32" w14:textId="77777777" w:rsidR="009A2213" w:rsidRPr="009A2213" w:rsidRDefault="009A2213" w:rsidP="009A2213">
      <w:pPr>
        <w:spacing w:line="276" w:lineRule="auto"/>
        <w:rPr>
          <w:rFonts w:ascii="Calibri" w:hAnsi="Calibri" w:cs="Calibri"/>
          <w:color w:val="FF0000"/>
        </w:rPr>
      </w:pPr>
    </w:p>
    <w:p w14:paraId="15963FD1"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color w:val="FF0000"/>
        </w:rPr>
      </w:pPr>
    </w:p>
    <w:p w14:paraId="401AEA80"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color w:val="FF0000"/>
        </w:rPr>
      </w:pPr>
    </w:p>
    <w:p w14:paraId="63A30578" w14:textId="77777777" w:rsidR="009A2213" w:rsidRPr="009A2213" w:rsidRDefault="009A2213" w:rsidP="009A2213">
      <w:pPr>
        <w:widowControl w:val="0"/>
        <w:tabs>
          <w:tab w:val="left" w:pos="709"/>
          <w:tab w:val="left" w:pos="1489"/>
          <w:tab w:val="left" w:pos="1530"/>
          <w:tab w:val="center" w:pos="5384"/>
          <w:tab w:val="right" w:pos="8674"/>
          <w:tab w:val="right" w:pos="10203"/>
        </w:tabs>
        <w:suppressAutoHyphens/>
        <w:spacing w:after="360" w:line="276" w:lineRule="auto"/>
        <w:rPr>
          <w:rFonts w:ascii="Calibri" w:hAnsi="Calibri" w:cs="Calibri"/>
          <w:color w:val="FF0000"/>
        </w:rPr>
      </w:pPr>
    </w:p>
    <w:p w14:paraId="27029A91" w14:textId="77777777" w:rsidR="00FD7370" w:rsidRPr="009A2213" w:rsidRDefault="00FD7370" w:rsidP="009A2213">
      <w:pPr>
        <w:rPr>
          <w:rFonts w:ascii="Calibri" w:hAnsi="Calibri" w:cs="Calibri"/>
        </w:rPr>
      </w:pPr>
    </w:p>
    <w:sectPr w:rsidR="00FD7370" w:rsidRPr="009A2213" w:rsidSect="00856DCD">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196F" w14:textId="77777777" w:rsidR="003D0730" w:rsidRDefault="003D0730" w:rsidP="00856DCD">
      <w:r>
        <w:separator/>
      </w:r>
    </w:p>
  </w:endnote>
  <w:endnote w:type="continuationSeparator" w:id="0">
    <w:p w14:paraId="271B3CF1" w14:textId="77777777" w:rsidR="003D0730" w:rsidRDefault="003D0730" w:rsidP="0085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xi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imbus Roman No9 L">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97398"/>
      <w:docPartObj>
        <w:docPartGallery w:val="Page Numbers (Bottom of Page)"/>
        <w:docPartUnique/>
      </w:docPartObj>
    </w:sdtPr>
    <w:sdtContent>
      <w:p w14:paraId="339D6620" w14:textId="1C2D09CE" w:rsidR="00856DCD" w:rsidRDefault="00856DCD">
        <w:pPr>
          <w:pStyle w:val="Stopka"/>
          <w:jc w:val="right"/>
        </w:pPr>
        <w:r>
          <w:fldChar w:fldCharType="begin"/>
        </w:r>
        <w:r>
          <w:instrText>PAGE   \* MERGEFORMAT</w:instrText>
        </w:r>
        <w:r>
          <w:fldChar w:fldCharType="separate"/>
        </w:r>
        <w:r>
          <w:t>2</w:t>
        </w:r>
        <w:r>
          <w:fldChar w:fldCharType="end"/>
        </w:r>
      </w:p>
    </w:sdtContent>
  </w:sdt>
  <w:p w14:paraId="109BF3F6" w14:textId="77777777" w:rsidR="00856DCD" w:rsidRDefault="00856D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560918"/>
      <w:docPartObj>
        <w:docPartGallery w:val="Page Numbers (Bottom of Page)"/>
        <w:docPartUnique/>
      </w:docPartObj>
    </w:sdtPr>
    <w:sdtContent>
      <w:p w14:paraId="4289A839" w14:textId="2B50BD2A" w:rsidR="00856DCD" w:rsidRDefault="00856DCD">
        <w:pPr>
          <w:pStyle w:val="Stopka"/>
          <w:jc w:val="right"/>
        </w:pPr>
        <w:r>
          <w:fldChar w:fldCharType="begin"/>
        </w:r>
        <w:r>
          <w:instrText>PAGE   \* MERGEFORMAT</w:instrText>
        </w:r>
        <w:r>
          <w:fldChar w:fldCharType="separate"/>
        </w:r>
        <w:r>
          <w:t>2</w:t>
        </w:r>
        <w:r>
          <w:fldChar w:fldCharType="end"/>
        </w:r>
      </w:p>
    </w:sdtContent>
  </w:sdt>
  <w:p w14:paraId="51A3A86D" w14:textId="77777777" w:rsidR="00856DCD" w:rsidRDefault="00856D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5F96" w14:textId="77777777" w:rsidR="00856DCD" w:rsidRPr="004E4070" w:rsidRDefault="00856DCD" w:rsidP="00856DCD">
    <w:pPr>
      <w:rPr>
        <w:b/>
        <w:bCs/>
        <w:sz w:val="14"/>
        <w:szCs w:val="14"/>
      </w:rPr>
    </w:pPr>
    <w:r>
      <w:rPr>
        <w:b/>
        <w:bCs/>
        <w:noProof/>
        <w:sz w:val="14"/>
        <w:szCs w:val="14"/>
        <w:lang w:eastAsia="pl-PL"/>
      </w:rPr>
      <w:drawing>
        <wp:anchor distT="0" distB="0" distL="114300" distR="114300" simplePos="0" relativeHeight="251659264" behindDoc="0" locked="0" layoutInCell="1" allowOverlap="1" wp14:anchorId="604E278F" wp14:editId="3150793C">
          <wp:simplePos x="0" y="0"/>
          <wp:positionH relativeFrom="column">
            <wp:posOffset>3749540</wp:posOffset>
          </wp:positionH>
          <wp:positionV relativeFrom="paragraph">
            <wp:posOffset>-102235</wp:posOffset>
          </wp:positionV>
          <wp:extent cx="2024742" cy="661524"/>
          <wp:effectExtent l="0" t="0" r="0" b="0"/>
          <wp:wrapNone/>
          <wp:docPr id="8" name="Obraz 8"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24742" cy="661524"/>
                  </a:xfrm>
                  <a:prstGeom prst="rect">
                    <a:avLst/>
                  </a:prstGeom>
                </pic:spPr>
              </pic:pic>
            </a:graphicData>
          </a:graphic>
          <wp14:sizeRelH relativeFrom="margin">
            <wp14:pctWidth>0</wp14:pctWidth>
          </wp14:sizeRelH>
          <wp14:sizeRelV relativeFrom="margin">
            <wp14:pctHeight>0</wp14:pctHeight>
          </wp14:sizeRelV>
        </wp:anchor>
      </w:drawing>
    </w:r>
    <w:r>
      <w:rPr>
        <w:b/>
        <w:bCs/>
        <w:noProof/>
        <w:sz w:val="14"/>
        <w:szCs w:val="14"/>
        <w:lang w:eastAsia="pl-PL"/>
      </w:rPr>
      <mc:AlternateContent>
        <mc:Choice Requires="wps">
          <w:drawing>
            <wp:anchor distT="0" distB="0" distL="114300" distR="114300" simplePos="0" relativeHeight="251661312" behindDoc="0" locked="0" layoutInCell="1" allowOverlap="1" wp14:anchorId="7747B5EE" wp14:editId="151B6213">
              <wp:simplePos x="0" y="0"/>
              <wp:positionH relativeFrom="column">
                <wp:posOffset>3653757</wp:posOffset>
              </wp:positionH>
              <wp:positionV relativeFrom="paragraph">
                <wp:posOffset>4222</wp:posOffset>
              </wp:positionV>
              <wp:extent cx="0" cy="504190"/>
              <wp:effectExtent l="0" t="0" r="19050" b="29210"/>
              <wp:wrapNone/>
              <wp:docPr id="9" name="Łącznik prosty 9" descr="Marek Woźniak&#10;Marszałek Województwa Wielkopolskiego&#10;tel. 61 626 66 00&#10;marszalek@umww.pl&#10;"/>
              <wp:cNvGraphicFramePr/>
              <a:graphic xmlns:a="http://schemas.openxmlformats.org/drawingml/2006/main">
                <a:graphicData uri="http://schemas.microsoft.com/office/word/2010/wordprocessingShape">
                  <wps:wsp>
                    <wps:cNvCnPr/>
                    <wps:spPr>
                      <a:xfrm>
                        <a:off x="0" y="0"/>
                        <a:ext cx="0" cy="504190"/>
                      </a:xfrm>
                      <a:prstGeom prst="line">
                        <a:avLst/>
                      </a:prstGeom>
                      <a:noFill/>
                      <a:ln w="9525" cap="flat" cmpd="sng" algn="ctr">
                        <a:solidFill>
                          <a:srgbClr val="8D9390"/>
                        </a:solidFill>
                        <a:prstDash val="solid"/>
                        <a:miter lim="800000"/>
                      </a:ln>
                      <a:effectLst/>
                    </wps:spPr>
                    <wps:bodyPr/>
                  </wps:wsp>
                </a:graphicData>
              </a:graphic>
              <wp14:sizeRelV relativeFrom="margin">
                <wp14:pctHeight>0</wp14:pctHeight>
              </wp14:sizeRelV>
            </wp:anchor>
          </w:drawing>
        </mc:Choice>
        <mc:Fallback>
          <w:pict>
            <v:line w14:anchorId="5887CB37" id="Łącznik prosty 9" o:spid="_x0000_s1026" alt="Marek Woźniak&#10;Marszałek Województwa Wielkopolskiego&#10;tel. 61 626 66 00&#10;marszalek@umww.pl&#10;"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7pt,.35pt" to="287.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0288" behindDoc="0" locked="0" layoutInCell="1" allowOverlap="1" wp14:anchorId="568E3B0F" wp14:editId="297C8538">
              <wp:simplePos x="0" y="0"/>
              <wp:positionH relativeFrom="column">
                <wp:posOffset>1824957</wp:posOffset>
              </wp:positionH>
              <wp:positionV relativeFrom="paragraph">
                <wp:posOffset>4222</wp:posOffset>
              </wp:positionV>
              <wp:extent cx="0" cy="504702"/>
              <wp:effectExtent l="0" t="0" r="19050" b="29210"/>
              <wp:wrapNone/>
              <wp:docPr id="10" name="Łącznik prosty 10"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504702"/>
                      </a:xfrm>
                      <a:prstGeom prst="line">
                        <a:avLst/>
                      </a:prstGeom>
                      <a:noFill/>
                      <a:ln w="9525" cap="flat" cmpd="sng" algn="ctr">
                        <a:solidFill>
                          <a:srgbClr val="8D9390"/>
                        </a:solidFill>
                        <a:prstDash val="solid"/>
                        <a:miter lim="800000"/>
                      </a:ln>
                      <a:effectLst/>
                    </wps:spPr>
                    <wps:bodyPr/>
                  </wps:wsp>
                </a:graphicData>
              </a:graphic>
              <wp14:sizeRelV relativeFrom="margin">
                <wp14:pctHeight>0</wp14:pctHeight>
              </wp14:sizeRelV>
            </wp:anchor>
          </w:drawing>
        </mc:Choice>
        <mc:Fallback>
          <w:pict>
            <v:line w14:anchorId="1F89B63E" id="Łącznik prosty 10" o:spid="_x0000_s1026" alt="Urząd Marszałkowski Województwa Wielkopolskiego w Poznaniu&#10;al. Niepodległości 34, 61-714 Poznań &#10;tel. 61 626 66 66, www.umww.pl"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7pt,.35pt" to="143.7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1054D0">
      <w:rPr>
        <w:b/>
        <w:bCs/>
        <w:sz w:val="14"/>
        <w:szCs w:val="14"/>
      </w:rPr>
      <w:t>DEPARTAMENT ZARZĄDZANIA</w:t>
    </w:r>
  </w:p>
  <w:p w14:paraId="0F18B983" w14:textId="77777777" w:rsidR="00856DCD" w:rsidRPr="00D80CDF" w:rsidRDefault="00856DCD" w:rsidP="00856DCD">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1054D0">
      <w:rPr>
        <w:b/>
        <w:bCs/>
        <w:color w:val="000000" w:themeColor="text1"/>
        <w:sz w:val="14"/>
        <w:szCs w:val="14"/>
      </w:rPr>
      <w:t>ŚRODOWISKIEM I KLIMATU</w:t>
    </w:r>
  </w:p>
  <w:p w14:paraId="42919D06" w14:textId="77777777" w:rsidR="00856DCD" w:rsidRPr="009664C8" w:rsidRDefault="00856DCD" w:rsidP="00856DCD">
    <w:pPr>
      <w:rPr>
        <w:b/>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w:t>
    </w:r>
    <w:r w:rsidRPr="001054D0">
      <w:rPr>
        <w:b/>
        <w:color w:val="000000" w:themeColor="text1"/>
        <w:sz w:val="14"/>
        <w:szCs w:val="14"/>
      </w:rPr>
      <w:t>tel. 61 626 75 25</w:t>
    </w:r>
  </w:p>
  <w:p w14:paraId="3F7BE502" w14:textId="01770FF8" w:rsidR="00856DCD" w:rsidRPr="00856DCD" w:rsidRDefault="00856DCD" w:rsidP="00856DCD">
    <w:pPr>
      <w:ind w:left="3285" w:hanging="3285"/>
      <w:rPr>
        <w:color w:val="000000" w:themeColor="text1"/>
        <w:sz w:val="14"/>
        <w:szCs w:val="14"/>
      </w:rPr>
    </w:pPr>
    <w:r>
      <w:rPr>
        <w:color w:val="000000" w:themeColor="text1"/>
        <w:sz w:val="14"/>
        <w:szCs w:val="14"/>
      </w:rPr>
      <w:t>tel. 61 626 66 66, www.umww.pl</w:t>
    </w:r>
    <w:r>
      <w:rPr>
        <w:color w:val="000000" w:themeColor="text1"/>
        <w:sz w:val="14"/>
        <w:szCs w:val="14"/>
      </w:rPr>
      <w:tab/>
    </w:r>
    <w:r w:rsidRPr="001054D0">
      <w:rPr>
        <w:color w:val="000000" w:themeColor="text1"/>
        <w:sz w:val="14"/>
        <w:szCs w:val="14"/>
      </w:rPr>
      <w:t>dsk.sekretariat@umww.pl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8902" w14:textId="77777777" w:rsidR="003D0730" w:rsidRDefault="003D0730" w:rsidP="00856DCD">
      <w:r>
        <w:separator/>
      </w:r>
    </w:p>
  </w:footnote>
  <w:footnote w:type="continuationSeparator" w:id="0">
    <w:p w14:paraId="4A53AF49" w14:textId="77777777" w:rsidR="003D0730" w:rsidRDefault="003D0730" w:rsidP="0085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E15"/>
    <w:multiLevelType w:val="hybridMultilevel"/>
    <w:tmpl w:val="9A263434"/>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 w15:restartNumberingAfterBreak="0">
    <w:nsid w:val="0E312D80"/>
    <w:multiLevelType w:val="hybridMultilevel"/>
    <w:tmpl w:val="1C880D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D2DBD"/>
    <w:multiLevelType w:val="hybridMultilevel"/>
    <w:tmpl w:val="16A2AA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C76668"/>
    <w:multiLevelType w:val="hybridMultilevel"/>
    <w:tmpl w:val="9A263434"/>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14D43B6C"/>
    <w:multiLevelType w:val="hybridMultilevel"/>
    <w:tmpl w:val="B05E9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D7389E"/>
    <w:multiLevelType w:val="hybridMultilevel"/>
    <w:tmpl w:val="9B8CB76A"/>
    <w:lvl w:ilvl="0" w:tplc="95F0B5F2">
      <w:start w:val="1"/>
      <w:numFmt w:val="bullet"/>
      <w:pStyle w:val="Punktatory"/>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D6642"/>
    <w:multiLevelType w:val="hybridMultilevel"/>
    <w:tmpl w:val="9506A3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6D347EF"/>
    <w:multiLevelType w:val="hybridMultilevel"/>
    <w:tmpl w:val="CF186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0D0856"/>
    <w:multiLevelType w:val="hybridMultilevel"/>
    <w:tmpl w:val="20D29772"/>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9" w15:restartNumberingAfterBreak="0">
    <w:nsid w:val="1C040ED2"/>
    <w:multiLevelType w:val="hybridMultilevel"/>
    <w:tmpl w:val="B526E15A"/>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0" w15:restartNumberingAfterBreak="0">
    <w:nsid w:val="1E6F4F53"/>
    <w:multiLevelType w:val="hybridMultilevel"/>
    <w:tmpl w:val="BFD6E8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D207F"/>
    <w:multiLevelType w:val="hybridMultilevel"/>
    <w:tmpl w:val="900A58B8"/>
    <w:lvl w:ilvl="0" w:tplc="3076A0CA">
      <w:start w:val="1"/>
      <w:numFmt w:val="bullet"/>
      <w:lvlText w:val="-"/>
      <w:lvlJc w:val="center"/>
      <w:pPr>
        <w:ind w:left="1004" w:hanging="360"/>
      </w:pPr>
      <w:rPr>
        <w:rFonts w:ascii="Courier New" w:hAnsi="Courier New"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13E72DA"/>
    <w:multiLevelType w:val="hybridMultilevel"/>
    <w:tmpl w:val="37DC3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548F4"/>
    <w:multiLevelType w:val="hybridMultilevel"/>
    <w:tmpl w:val="1D7471DE"/>
    <w:lvl w:ilvl="0" w:tplc="4C0CC0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977285"/>
    <w:multiLevelType w:val="hybridMultilevel"/>
    <w:tmpl w:val="20D29772"/>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5" w15:restartNumberingAfterBreak="0">
    <w:nsid w:val="26EF49CA"/>
    <w:multiLevelType w:val="hybridMultilevel"/>
    <w:tmpl w:val="D2BC1226"/>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2A523ED6"/>
    <w:multiLevelType w:val="hybridMultilevel"/>
    <w:tmpl w:val="C3AC59C6"/>
    <w:lvl w:ilvl="0" w:tplc="1720A57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A925759"/>
    <w:multiLevelType w:val="hybridMultilevel"/>
    <w:tmpl w:val="F46EC4E6"/>
    <w:lvl w:ilvl="0" w:tplc="798A363C">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6E358C"/>
    <w:multiLevelType w:val="hybridMultilevel"/>
    <w:tmpl w:val="20D29772"/>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9" w15:restartNumberingAfterBreak="0">
    <w:nsid w:val="360D5CEB"/>
    <w:multiLevelType w:val="hybridMultilevel"/>
    <w:tmpl w:val="9790F8E0"/>
    <w:lvl w:ilvl="0" w:tplc="E6B430FE">
      <w:start w:val="2"/>
      <w:numFmt w:val="bullet"/>
      <w:lvlText w:val="-"/>
      <w:lvlJc w:val="left"/>
      <w:pPr>
        <w:ind w:left="644" w:hanging="360"/>
      </w:pPr>
      <w:rPr>
        <w:rFonts w:ascii="Calibri" w:eastAsia="Times New Roman" w:hAnsi="Calibri"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44121D7C"/>
    <w:multiLevelType w:val="hybridMultilevel"/>
    <w:tmpl w:val="485E97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6B14E2"/>
    <w:multiLevelType w:val="multilevel"/>
    <w:tmpl w:val="22382030"/>
    <w:lvl w:ilvl="0">
      <w:start w:val="1"/>
      <w:numFmt w:val="upperRoman"/>
      <w:lvlText w:val="%1."/>
      <w:lvlJc w:val="left"/>
      <w:pPr>
        <w:tabs>
          <w:tab w:val="num" w:pos="1080"/>
        </w:tabs>
        <w:ind w:left="1080" w:hanging="720"/>
      </w:pPr>
      <w:rPr>
        <w:rFonts w:hint="default"/>
        <w:b/>
      </w:rPr>
    </w:lvl>
    <w:lvl w:ilvl="1">
      <w:start w:val="2"/>
      <w:numFmt w:val="decimal"/>
      <w:isLgl/>
      <w:lvlText w:val="%1.%2."/>
      <w:lvlJc w:val="left"/>
      <w:pPr>
        <w:tabs>
          <w:tab w:val="num" w:pos="915"/>
        </w:tabs>
        <w:ind w:left="915" w:hanging="555"/>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BCF060A"/>
    <w:multiLevelType w:val="hybridMultilevel"/>
    <w:tmpl w:val="D2BC1226"/>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4C0240BD"/>
    <w:multiLevelType w:val="hybridMultilevel"/>
    <w:tmpl w:val="B142C122"/>
    <w:lvl w:ilvl="0" w:tplc="3076A0CA">
      <w:start w:val="1"/>
      <w:numFmt w:val="bullet"/>
      <w:lvlText w:val="-"/>
      <w:lvlJc w:val="center"/>
      <w:pPr>
        <w:ind w:left="1004" w:hanging="360"/>
      </w:pPr>
      <w:rPr>
        <w:rFonts w:ascii="Courier New" w:hAnsi="Courier New"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52D31D18"/>
    <w:multiLevelType w:val="hybridMultilevel"/>
    <w:tmpl w:val="20D29772"/>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5" w15:restartNumberingAfterBreak="0">
    <w:nsid w:val="53191F34"/>
    <w:multiLevelType w:val="hybridMultilevel"/>
    <w:tmpl w:val="88F22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217308"/>
    <w:multiLevelType w:val="hybridMultilevel"/>
    <w:tmpl w:val="D2BC1226"/>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7" w15:restartNumberingAfterBreak="0">
    <w:nsid w:val="5D985D35"/>
    <w:multiLevelType w:val="hybridMultilevel"/>
    <w:tmpl w:val="01EE3F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1763EB"/>
    <w:multiLevelType w:val="hybridMultilevel"/>
    <w:tmpl w:val="9A263434"/>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9" w15:restartNumberingAfterBreak="0">
    <w:nsid w:val="5EB3510D"/>
    <w:multiLevelType w:val="hybridMultilevel"/>
    <w:tmpl w:val="4DA29278"/>
    <w:lvl w:ilvl="0" w:tplc="11AC72A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0" w15:restartNumberingAfterBreak="0">
    <w:nsid w:val="60B95A51"/>
    <w:multiLevelType w:val="hybridMultilevel"/>
    <w:tmpl w:val="D8CCB8DC"/>
    <w:lvl w:ilvl="0" w:tplc="543C06CA">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3944B6"/>
    <w:multiLevelType w:val="hybridMultilevel"/>
    <w:tmpl w:val="B526E15A"/>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2" w15:restartNumberingAfterBreak="0">
    <w:nsid w:val="6634356D"/>
    <w:multiLevelType w:val="hybridMultilevel"/>
    <w:tmpl w:val="4712EBB0"/>
    <w:lvl w:ilvl="0" w:tplc="6604097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3" w15:restartNumberingAfterBreak="0">
    <w:nsid w:val="6E446874"/>
    <w:multiLevelType w:val="hybridMultilevel"/>
    <w:tmpl w:val="E7D46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EA16AB"/>
    <w:multiLevelType w:val="hybridMultilevel"/>
    <w:tmpl w:val="20D29772"/>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5" w15:restartNumberingAfterBreak="0">
    <w:nsid w:val="754B7EFC"/>
    <w:multiLevelType w:val="hybridMultilevel"/>
    <w:tmpl w:val="D2BC1226"/>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6" w15:restartNumberingAfterBreak="0">
    <w:nsid w:val="765F6D5B"/>
    <w:multiLevelType w:val="multilevel"/>
    <w:tmpl w:val="5B900E38"/>
    <w:lvl w:ilvl="0">
      <w:start w:val="1"/>
      <w:numFmt w:val="decimal"/>
      <w:lvlText w:val="%1."/>
      <w:lvlJc w:val="left"/>
      <w:pPr>
        <w:ind w:left="1004"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36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78024157"/>
    <w:multiLevelType w:val="hybridMultilevel"/>
    <w:tmpl w:val="01EE3F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1E512C"/>
    <w:multiLevelType w:val="hybridMultilevel"/>
    <w:tmpl w:val="E698E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4E4B82"/>
    <w:multiLevelType w:val="hybridMultilevel"/>
    <w:tmpl w:val="B526E15A"/>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0" w15:restartNumberingAfterBreak="0">
    <w:nsid w:val="7AAC6EA2"/>
    <w:multiLevelType w:val="hybridMultilevel"/>
    <w:tmpl w:val="D2BC1226"/>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1" w15:restartNumberingAfterBreak="0">
    <w:nsid w:val="7C7B5D11"/>
    <w:multiLevelType w:val="hybridMultilevel"/>
    <w:tmpl w:val="9A263434"/>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2" w15:restartNumberingAfterBreak="0">
    <w:nsid w:val="7CC43429"/>
    <w:multiLevelType w:val="hybridMultilevel"/>
    <w:tmpl w:val="92ECD98A"/>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3" w15:restartNumberingAfterBreak="0">
    <w:nsid w:val="7FAA7971"/>
    <w:multiLevelType w:val="hybridMultilevel"/>
    <w:tmpl w:val="B526E15A"/>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16cid:durableId="847795593">
    <w:abstractNumId w:val="17"/>
  </w:num>
  <w:num w:numId="2" w16cid:durableId="2024091972">
    <w:abstractNumId w:val="21"/>
  </w:num>
  <w:num w:numId="3" w16cid:durableId="1183862652">
    <w:abstractNumId w:val="36"/>
  </w:num>
  <w:num w:numId="4" w16cid:durableId="36199044">
    <w:abstractNumId w:val="43"/>
  </w:num>
  <w:num w:numId="5" w16cid:durableId="1085032002">
    <w:abstractNumId w:val="39"/>
  </w:num>
  <w:num w:numId="6" w16cid:durableId="156306790">
    <w:abstractNumId w:val="3"/>
  </w:num>
  <w:num w:numId="7" w16cid:durableId="299464591">
    <w:abstractNumId w:val="41"/>
  </w:num>
  <w:num w:numId="8" w16cid:durableId="963534933">
    <w:abstractNumId w:val="37"/>
  </w:num>
  <w:num w:numId="9" w16cid:durableId="717316616">
    <w:abstractNumId w:val="26"/>
  </w:num>
  <w:num w:numId="10" w16cid:durableId="2017031117">
    <w:abstractNumId w:val="18"/>
  </w:num>
  <w:num w:numId="11" w16cid:durableId="2022927817">
    <w:abstractNumId w:val="13"/>
  </w:num>
  <w:num w:numId="12" w16cid:durableId="217476696">
    <w:abstractNumId w:val="40"/>
  </w:num>
  <w:num w:numId="13" w16cid:durableId="1346052755">
    <w:abstractNumId w:val="31"/>
  </w:num>
  <w:num w:numId="14" w16cid:durableId="496269102">
    <w:abstractNumId w:val="27"/>
  </w:num>
  <w:num w:numId="15" w16cid:durableId="1986541032">
    <w:abstractNumId w:val="9"/>
  </w:num>
  <w:num w:numId="16" w16cid:durableId="1182817028">
    <w:abstractNumId w:val="0"/>
  </w:num>
  <w:num w:numId="17" w16cid:durableId="1605847712">
    <w:abstractNumId w:val="28"/>
  </w:num>
  <w:num w:numId="18" w16cid:durableId="583611896">
    <w:abstractNumId w:val="5"/>
  </w:num>
  <w:num w:numId="19" w16cid:durableId="264846153">
    <w:abstractNumId w:val="11"/>
  </w:num>
  <w:num w:numId="20" w16cid:durableId="1737387938">
    <w:abstractNumId w:val="23"/>
  </w:num>
  <w:num w:numId="21" w16cid:durableId="1480534827">
    <w:abstractNumId w:val="16"/>
  </w:num>
  <w:num w:numId="22" w16cid:durableId="2108385052">
    <w:abstractNumId w:val="19"/>
  </w:num>
  <w:num w:numId="23" w16cid:durableId="943196363">
    <w:abstractNumId w:val="42"/>
  </w:num>
  <w:num w:numId="24" w16cid:durableId="728648540">
    <w:abstractNumId w:val="25"/>
  </w:num>
  <w:num w:numId="25" w16cid:durableId="1158613716">
    <w:abstractNumId w:val="7"/>
  </w:num>
  <w:num w:numId="26" w16cid:durableId="857620737">
    <w:abstractNumId w:val="12"/>
  </w:num>
  <w:num w:numId="27" w16cid:durableId="1557349702">
    <w:abstractNumId w:val="33"/>
  </w:num>
  <w:num w:numId="28" w16cid:durableId="1619414155">
    <w:abstractNumId w:val="6"/>
  </w:num>
  <w:num w:numId="29" w16cid:durableId="1570767170">
    <w:abstractNumId w:val="38"/>
  </w:num>
  <w:num w:numId="30" w16cid:durableId="1446995373">
    <w:abstractNumId w:val="29"/>
  </w:num>
  <w:num w:numId="31" w16cid:durableId="197088637">
    <w:abstractNumId w:val="32"/>
  </w:num>
  <w:num w:numId="32" w16cid:durableId="1352335593">
    <w:abstractNumId w:val="1"/>
  </w:num>
  <w:num w:numId="33" w16cid:durableId="1612857092">
    <w:abstractNumId w:val="22"/>
  </w:num>
  <w:num w:numId="34" w16cid:durableId="2029603990">
    <w:abstractNumId w:val="35"/>
  </w:num>
  <w:num w:numId="35" w16cid:durableId="1179462207">
    <w:abstractNumId w:val="15"/>
  </w:num>
  <w:num w:numId="36" w16cid:durableId="312567004">
    <w:abstractNumId w:val="8"/>
  </w:num>
  <w:num w:numId="37" w16cid:durableId="1683630880">
    <w:abstractNumId w:val="4"/>
  </w:num>
  <w:num w:numId="38" w16cid:durableId="1838644271">
    <w:abstractNumId w:val="14"/>
  </w:num>
  <w:num w:numId="39" w16cid:durableId="1750032253">
    <w:abstractNumId w:val="34"/>
  </w:num>
  <w:num w:numId="40" w16cid:durableId="589193894">
    <w:abstractNumId w:val="20"/>
  </w:num>
  <w:num w:numId="41" w16cid:durableId="749697278">
    <w:abstractNumId w:val="10"/>
  </w:num>
  <w:num w:numId="42" w16cid:durableId="1258563781">
    <w:abstractNumId w:val="2"/>
  </w:num>
  <w:num w:numId="43" w16cid:durableId="1956331456">
    <w:abstractNumId w:val="24"/>
  </w:num>
  <w:num w:numId="44" w16cid:durableId="7090643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3"/>
    <w:rsid w:val="00071C16"/>
    <w:rsid w:val="001D36C0"/>
    <w:rsid w:val="003D0730"/>
    <w:rsid w:val="00856DCD"/>
    <w:rsid w:val="00883343"/>
    <w:rsid w:val="008E49A3"/>
    <w:rsid w:val="009A2213"/>
    <w:rsid w:val="00FD7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EF21"/>
  <w15:chartTrackingRefBased/>
  <w15:docId w15:val="{64D21682-2DA4-4F34-B483-6EBBDFB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213"/>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9A22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9A22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A2213"/>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9A2213"/>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A2213"/>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9A22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22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22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22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2213"/>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9A221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9A2213"/>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9A2213"/>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9A2213"/>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9A22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22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22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2213"/>
    <w:rPr>
      <w:rFonts w:eastAsiaTheme="majorEastAsia" w:cstheme="majorBidi"/>
      <w:color w:val="272727" w:themeColor="text1" w:themeTint="D8"/>
    </w:rPr>
  </w:style>
  <w:style w:type="paragraph" w:styleId="Tytu">
    <w:name w:val="Title"/>
    <w:basedOn w:val="Normalny"/>
    <w:next w:val="Normalny"/>
    <w:link w:val="TytuZnak"/>
    <w:uiPriority w:val="10"/>
    <w:qFormat/>
    <w:rsid w:val="009A22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22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22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22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2213"/>
    <w:pPr>
      <w:spacing w:before="160"/>
      <w:jc w:val="center"/>
    </w:pPr>
    <w:rPr>
      <w:i/>
      <w:iCs/>
      <w:color w:val="404040" w:themeColor="text1" w:themeTint="BF"/>
    </w:rPr>
  </w:style>
  <w:style w:type="character" w:customStyle="1" w:styleId="CytatZnak">
    <w:name w:val="Cytat Znak"/>
    <w:basedOn w:val="Domylnaczcionkaakapitu"/>
    <w:link w:val="Cytat"/>
    <w:uiPriority w:val="29"/>
    <w:rsid w:val="009A2213"/>
    <w:rPr>
      <w:i/>
      <w:iCs/>
      <w:color w:val="404040" w:themeColor="text1" w:themeTint="BF"/>
    </w:rPr>
  </w:style>
  <w:style w:type="paragraph" w:styleId="Akapitzlist">
    <w:name w:val="List Paragraph"/>
    <w:aliases w:val="maz_wyliczenie,opis dzialania,K-P_odwolanie,A_wyliczenie,Akapit z listą5,Tabela_numerowanie,Akapit z listą1,Obiekt,List Paragraph1,Normal,Akapit z listą3"/>
    <w:basedOn w:val="Normalny"/>
    <w:link w:val="AkapitzlistZnak"/>
    <w:uiPriority w:val="34"/>
    <w:qFormat/>
    <w:rsid w:val="009A2213"/>
    <w:pPr>
      <w:ind w:left="720"/>
      <w:contextualSpacing/>
    </w:pPr>
  </w:style>
  <w:style w:type="character" w:styleId="Wyrnienieintensywne">
    <w:name w:val="Intense Emphasis"/>
    <w:basedOn w:val="Domylnaczcionkaakapitu"/>
    <w:uiPriority w:val="21"/>
    <w:qFormat/>
    <w:rsid w:val="009A2213"/>
    <w:rPr>
      <w:i/>
      <w:iCs/>
      <w:color w:val="2E74B5" w:themeColor="accent1" w:themeShade="BF"/>
    </w:rPr>
  </w:style>
  <w:style w:type="paragraph" w:styleId="Cytatintensywny">
    <w:name w:val="Intense Quote"/>
    <w:basedOn w:val="Normalny"/>
    <w:next w:val="Normalny"/>
    <w:link w:val="CytatintensywnyZnak"/>
    <w:uiPriority w:val="30"/>
    <w:qFormat/>
    <w:rsid w:val="009A22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9A2213"/>
    <w:rPr>
      <w:i/>
      <w:iCs/>
      <w:color w:val="2E74B5" w:themeColor="accent1" w:themeShade="BF"/>
    </w:rPr>
  </w:style>
  <w:style w:type="character" w:styleId="Odwoanieintensywne">
    <w:name w:val="Intense Reference"/>
    <w:basedOn w:val="Domylnaczcionkaakapitu"/>
    <w:uiPriority w:val="32"/>
    <w:qFormat/>
    <w:rsid w:val="009A2213"/>
    <w:rPr>
      <w:b/>
      <w:bCs/>
      <w:smallCaps/>
      <w:color w:val="2E74B5" w:themeColor="accent1" w:themeShade="BF"/>
      <w:spacing w:val="5"/>
    </w:rPr>
  </w:style>
  <w:style w:type="paragraph" w:customStyle="1" w:styleId="Normal1">
    <w:name w:val="Normal1"/>
    <w:basedOn w:val="Normalny"/>
    <w:uiPriority w:val="99"/>
    <w:rsid w:val="009A2213"/>
    <w:pPr>
      <w:widowControl w:val="0"/>
      <w:suppressAutoHyphens/>
    </w:pPr>
    <w:rPr>
      <w:rFonts w:ascii="Luxi Serif" w:eastAsia="Times New Roman" w:hAnsi="Luxi Serif" w:cs="Luxi Serif"/>
      <w:lang w:eastAsia="ar-SA"/>
    </w:rPr>
  </w:style>
  <w:style w:type="paragraph" w:styleId="Bezodstpw">
    <w:name w:val="No Spacing"/>
    <w:qFormat/>
    <w:rsid w:val="009A221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aliases w:val="maz_wyliczenie Znak,opis dzialania Znak,K-P_odwolanie Znak,A_wyliczenie Znak,Akapit z listą5 Znak,Tabela_numerowanie Znak,Akapit z listą1 Znak,Obiekt Znak,List Paragraph1 Znak,Normal Znak,Akapit z listą3 Znak"/>
    <w:link w:val="Akapitzlist"/>
    <w:uiPriority w:val="34"/>
    <w:locked/>
    <w:rsid w:val="009A2213"/>
  </w:style>
  <w:style w:type="paragraph" w:customStyle="1" w:styleId="Punktatory">
    <w:name w:val="Punktatory"/>
    <w:basedOn w:val="Akapitzlist"/>
    <w:link w:val="PunktatoryZnak"/>
    <w:qFormat/>
    <w:rsid w:val="009A2213"/>
    <w:pPr>
      <w:numPr>
        <w:numId w:val="18"/>
      </w:numPr>
      <w:spacing w:line="360" w:lineRule="auto"/>
      <w:ind w:left="714" w:hanging="357"/>
      <w:jc w:val="both"/>
    </w:pPr>
    <w:rPr>
      <w:rFonts w:ascii="Cambria" w:eastAsia="Calibri" w:hAnsi="Cambria" w:cs="Arial"/>
      <w:szCs w:val="20"/>
      <w:lang w:eastAsia="pl-PL"/>
    </w:rPr>
  </w:style>
  <w:style w:type="character" w:customStyle="1" w:styleId="PunktatoryZnak">
    <w:name w:val="Punktatory Znak"/>
    <w:link w:val="Punktatory"/>
    <w:rsid w:val="009A2213"/>
    <w:rPr>
      <w:rFonts w:ascii="Cambria" w:eastAsia="Calibri" w:hAnsi="Cambria" w:cs="Arial"/>
      <w:kern w:val="0"/>
      <w:szCs w:val="20"/>
      <w:lang w:eastAsia="pl-PL"/>
      <w14:ligatures w14:val="none"/>
    </w:rPr>
  </w:style>
  <w:style w:type="paragraph" w:styleId="Nagwek">
    <w:name w:val="header"/>
    <w:basedOn w:val="Normalny"/>
    <w:link w:val="NagwekZnak"/>
    <w:uiPriority w:val="99"/>
    <w:unhideWhenUsed/>
    <w:rsid w:val="009A2213"/>
    <w:pPr>
      <w:tabs>
        <w:tab w:val="center" w:pos="4536"/>
        <w:tab w:val="right" w:pos="9072"/>
      </w:tabs>
    </w:pPr>
  </w:style>
  <w:style w:type="character" w:customStyle="1" w:styleId="NagwekZnak">
    <w:name w:val="Nagłówek Znak"/>
    <w:basedOn w:val="Domylnaczcionkaakapitu"/>
    <w:link w:val="Nagwek"/>
    <w:uiPriority w:val="99"/>
    <w:rsid w:val="009A2213"/>
    <w:rPr>
      <w:kern w:val="0"/>
      <w:sz w:val="24"/>
      <w:szCs w:val="24"/>
      <w14:ligatures w14:val="none"/>
    </w:rPr>
  </w:style>
  <w:style w:type="paragraph" w:styleId="Stopka">
    <w:name w:val="footer"/>
    <w:basedOn w:val="Normalny"/>
    <w:link w:val="StopkaZnak"/>
    <w:uiPriority w:val="99"/>
    <w:unhideWhenUsed/>
    <w:rsid w:val="009A2213"/>
    <w:pPr>
      <w:tabs>
        <w:tab w:val="center" w:pos="4536"/>
        <w:tab w:val="right" w:pos="9072"/>
      </w:tabs>
    </w:pPr>
  </w:style>
  <w:style w:type="character" w:customStyle="1" w:styleId="StopkaZnak">
    <w:name w:val="Stopka Znak"/>
    <w:basedOn w:val="Domylnaczcionkaakapitu"/>
    <w:link w:val="Stopka"/>
    <w:uiPriority w:val="99"/>
    <w:rsid w:val="009A2213"/>
    <w:rPr>
      <w:kern w:val="0"/>
      <w:sz w:val="24"/>
      <w:szCs w:val="24"/>
      <w14:ligatures w14:val="none"/>
    </w:rPr>
  </w:style>
  <w:style w:type="paragraph" w:styleId="Tekstpodstawowy">
    <w:name w:val="Body Text"/>
    <w:aliases w:val="Znak1, Znak1"/>
    <w:basedOn w:val="Normalny"/>
    <w:link w:val="TekstpodstawowyZnak"/>
    <w:rsid w:val="009A2213"/>
    <w:pPr>
      <w:spacing w:after="120"/>
    </w:pPr>
    <w:rPr>
      <w:rFonts w:ascii="Times New Roman" w:eastAsia="Times New Roman" w:hAnsi="Times New Roman" w:cs="Times New Roman"/>
      <w:sz w:val="20"/>
      <w:szCs w:val="20"/>
      <w:lang w:eastAsia="pl-PL"/>
    </w:rPr>
  </w:style>
  <w:style w:type="character" w:customStyle="1" w:styleId="TekstpodstawowyZnak">
    <w:name w:val="Tekst podstawowy Znak"/>
    <w:aliases w:val="Znak1 Znak, Znak1 Znak"/>
    <w:basedOn w:val="Domylnaczcionkaakapitu"/>
    <w:link w:val="Tekstpodstawowy"/>
    <w:rsid w:val="009A2213"/>
    <w:rPr>
      <w:rFonts w:ascii="Times New Roman" w:eastAsia="Times New Roman" w:hAnsi="Times New Roman" w:cs="Times New Roman"/>
      <w:kern w:val="0"/>
      <w:sz w:val="20"/>
      <w:szCs w:val="20"/>
      <w:lang w:eastAsia="pl-PL"/>
      <w14:ligatures w14:val="none"/>
    </w:rPr>
  </w:style>
  <w:style w:type="paragraph" w:customStyle="1" w:styleId="LO-Normal">
    <w:name w:val="LO-Normal"/>
    <w:basedOn w:val="Normalny"/>
    <w:rsid w:val="009A2213"/>
    <w:pPr>
      <w:widowControl w:val="0"/>
      <w:suppressAutoHyphens/>
    </w:pPr>
    <w:rPr>
      <w:rFonts w:ascii="Luxi Serif" w:eastAsia="Andale Sans UI" w:hAnsi="Luxi Serif" w:cs="Luxi Serif"/>
      <w:lang w:eastAsia="zh-CN"/>
    </w:rPr>
  </w:style>
  <w:style w:type="paragraph" w:styleId="Tekstdymka">
    <w:name w:val="Balloon Text"/>
    <w:basedOn w:val="Normalny"/>
    <w:link w:val="TekstdymkaZnak"/>
    <w:uiPriority w:val="99"/>
    <w:semiHidden/>
    <w:unhideWhenUsed/>
    <w:rsid w:val="009A22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21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1549-F85B-4CE5-9F55-348FB264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6636</Words>
  <Characters>39822</Characters>
  <Application>Microsoft Office Word</Application>
  <DocSecurity>0</DocSecurity>
  <Lines>331</Lines>
  <Paragraphs>92</Paragraphs>
  <ScaleCrop>false</ScaleCrop>
  <Company>UMWW</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Alicja</dc:creator>
  <cp:keywords/>
  <dc:description/>
  <cp:lastModifiedBy>Stepien Alicja</cp:lastModifiedBy>
  <cp:revision>1</cp:revision>
  <dcterms:created xsi:type="dcterms:W3CDTF">2026-01-13T07:51:00Z</dcterms:created>
  <dcterms:modified xsi:type="dcterms:W3CDTF">2026-01-13T08:11:00Z</dcterms:modified>
</cp:coreProperties>
</file>