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35"/>
        <w:gridCol w:w="1448"/>
        <w:gridCol w:w="2312"/>
        <w:gridCol w:w="1357"/>
        <w:gridCol w:w="2279"/>
        <w:gridCol w:w="2139"/>
        <w:gridCol w:w="1521"/>
        <w:gridCol w:w="1007"/>
      </w:tblGrid>
      <w:tr w:rsidR="00B9793E" w:rsidRPr="003541F4" w14:paraId="74DAC4DF" w14:textId="77777777" w:rsidTr="005F109B">
        <w:trPr>
          <w:gridAfter w:val="1"/>
          <w:wAfter w:w="962" w:type="dxa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BEB06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 (Beneficjent/Zamawiający)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44EAD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0250" w14:textId="77777777" w:rsidR="00734BB8" w:rsidRPr="003541F4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848B22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698C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003AA" w14:textId="77777777" w:rsidR="003548FA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9687F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B96FCE" w:rsidRPr="003541F4" w14:paraId="6E3F9C39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07BF9F11" w14:textId="203AF13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418" w:type="dxa"/>
            <w:vAlign w:val="center"/>
          </w:tcPr>
          <w:p w14:paraId="5D4612FC" w14:textId="00B4093E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FEWP.10.01-0007/23</w:t>
            </w:r>
          </w:p>
        </w:tc>
        <w:tc>
          <w:tcPr>
            <w:tcW w:w="2282" w:type="dxa"/>
            <w:vAlign w:val="center"/>
          </w:tcPr>
          <w:p w14:paraId="64533625" w14:textId="4D6AC8C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143E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przeprowadzenie szkolenia pn. Szkoła dla Rodziców i Wychowawców (nr ref. ROPS.XII.261.32.2025)</w:t>
            </w:r>
          </w:p>
        </w:tc>
        <w:tc>
          <w:tcPr>
            <w:tcW w:w="1327" w:type="dxa"/>
            <w:vAlign w:val="center"/>
          </w:tcPr>
          <w:p w14:paraId="67511928" w14:textId="69FBC74F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– 09.01.2026</w:t>
            </w:r>
          </w:p>
        </w:tc>
        <w:tc>
          <w:tcPr>
            <w:tcW w:w="2249" w:type="dxa"/>
            <w:vAlign w:val="center"/>
          </w:tcPr>
          <w:p w14:paraId="2D3F0D11" w14:textId="3CAF5823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118A725A" w14:textId="77777777" w:rsidR="00B96FCE" w:rsidRDefault="00143EE2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6E5107A" w14:textId="6E0AF7EA" w:rsidR="00143EE2" w:rsidRPr="00143EE2" w:rsidRDefault="00143EE2" w:rsidP="00563D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7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w ogłoszeniu o zamówieniu oraz protokole postępowania informacji na temat udzielania zamówienia w częściach, z których każda stanowi odrębne postępowanie.</w:t>
            </w:r>
          </w:p>
        </w:tc>
        <w:tc>
          <w:tcPr>
            <w:tcW w:w="1491" w:type="dxa"/>
            <w:vAlign w:val="center"/>
          </w:tcPr>
          <w:p w14:paraId="7CB60736" w14:textId="56B40B5C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F6B94" w:rsidRPr="003541F4" w14:paraId="3A41CE1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9592F6B" w14:textId="413E06E5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D7CE754" w14:textId="401A04F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14:paraId="0BC331A0" w14:textId="7C4A0E78" w:rsidR="00AF6B94" w:rsidRPr="003541F4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A536BC3" w14:textId="2A3CDF2A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vAlign w:val="center"/>
          </w:tcPr>
          <w:p w14:paraId="4D5A1139" w14:textId="702A84FD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097EE877" w14:textId="09933A26" w:rsidR="00EF6830" w:rsidRPr="003541F4" w:rsidRDefault="00EF6830" w:rsidP="009F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64A8C95C" w14:textId="5222513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43EE2" w:rsidRPr="003541F4" w14:paraId="297B45D6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98C82B5" w14:textId="1C0CC776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6E7F0343" w14:textId="314CB895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FEWP.06.07-IZ.00-0082/24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9AD134F" w14:textId="6752073D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negocjacji na </w:t>
            </w:r>
            <w:r w:rsidRPr="003541F4">
              <w:rPr>
                <w:rFonts w:ascii="Times New Roman" w:eastAsia="Calibri" w:hAnsi="Times New Roman" w:cs="Times New Roman"/>
                <w:sz w:val="16"/>
                <w:szCs w:val="16"/>
              </w:rPr>
              <w:t>dostawę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oraz wyposażenia i sprzętu komputerowego dla Szkoły Podstawowej im. Ojca Konrada Stolarka w ramach projektu pt. „Edukacja bez barier w Gminie Rychtal” (RI.271.1.10.2025)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1FCA7BD1" w14:textId="50ECAA91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13.01.2026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5FCCAA8" w14:textId="22585CB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32EA6CE4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DF75EAE" w14:textId="33D50B6F" w:rsidR="00143EE2" w:rsidRPr="003541F4" w:rsidRDefault="00143EE2" w:rsidP="00563D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błędnej podstawy prawnej odrzucenia oferty.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5F81645" w14:textId="16080D0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43EE2" w:rsidRPr="003541F4" w14:paraId="68437DC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3AB9453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Ortopedyczno-Rehabilitacyjny Szpital Kliniczny im. Wiktora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2C58561F" w14:textId="486621FF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418" w:type="dxa"/>
            <w:vAlign w:val="center"/>
          </w:tcPr>
          <w:p w14:paraId="53ECAC9E" w14:textId="1133186B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282" w:type="dxa"/>
            <w:vAlign w:val="center"/>
          </w:tcPr>
          <w:p w14:paraId="39A6FC92" w14:textId="703C801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Zakwaterowanie uczestników projektu wraz z opiekunami – „2” (numer referencyjny postępowania: SZP/P-PU/08/2023 MPD II)</w:t>
            </w:r>
          </w:p>
        </w:tc>
        <w:tc>
          <w:tcPr>
            <w:tcW w:w="1327" w:type="dxa"/>
            <w:vAlign w:val="center"/>
          </w:tcPr>
          <w:p w14:paraId="56343857" w14:textId="5C0B97B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r. – 21.01.2026 r.</w:t>
            </w:r>
          </w:p>
        </w:tc>
        <w:tc>
          <w:tcPr>
            <w:tcW w:w="2249" w:type="dxa"/>
            <w:vAlign w:val="center"/>
          </w:tcPr>
          <w:p w14:paraId="2C625080" w14:textId="43C78CA9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596C190B" w14:textId="77777777" w:rsidR="00143EE2" w:rsidRPr="003541F4" w:rsidRDefault="00143EE2" w:rsidP="00CC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309992F" w14:textId="77777777" w:rsidR="00143EE2" w:rsidRPr="003541F4" w:rsidRDefault="00143EE2" w:rsidP="00563D7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nieprawidłowej kolejności działań w procesie badania oferty</w:t>
            </w:r>
          </w:p>
          <w:p w14:paraId="0FD7A915" w14:textId="77777777" w:rsidR="00A92B34" w:rsidRDefault="00143EE2" w:rsidP="00563D7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oferenta do uzupełnienia niekompletnej oferty.</w:t>
            </w:r>
          </w:p>
          <w:p w14:paraId="52B711BF" w14:textId="532D6710" w:rsidR="00143EE2" w:rsidRPr="00A92B34" w:rsidRDefault="00143EE2" w:rsidP="00563D7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2B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przez zamawiającego nierzetelnej oceny JEDZ złożonych przez wykonawców</w:t>
            </w:r>
          </w:p>
        </w:tc>
        <w:tc>
          <w:tcPr>
            <w:tcW w:w="1491" w:type="dxa"/>
            <w:vAlign w:val="center"/>
          </w:tcPr>
          <w:p w14:paraId="54309EA8" w14:textId="75507F8A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726E6A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EC3199" w14:textId="4D7E6C7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1137A79B" w14:textId="061365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FEWP.06.04-IZ.00-0024/23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F25A3CD" w14:textId="31342948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Tryb podstawowy z możliwością negocjacji na podstawie art. 275 pkt 2 ustawy </w:t>
            </w:r>
            <w:proofErr w:type="spellStart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Pzp</w:t>
            </w:r>
            <w:proofErr w:type="spellEnd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 na  świadczenie usług dostępu do obiektów sportowych i zajęć sportowo – rekreacyjnych dla pracowników MOPR (nr ref.  ZPb-II.271.58.2025.MD 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209B5AF" w14:textId="39208C8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04.11.2025 r. – 20.01.2026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498BB59E" w14:textId="30BB8A3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0FC34D57" w14:textId="25B2D0F4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27AAC0A" w14:textId="5806DA1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64F4451E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551FC7D9" w14:textId="24308E58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Okonek</w:t>
            </w:r>
          </w:p>
        </w:tc>
        <w:tc>
          <w:tcPr>
            <w:tcW w:w="1418" w:type="dxa"/>
            <w:vAlign w:val="center"/>
          </w:tcPr>
          <w:p w14:paraId="3F42B6B5" w14:textId="75D1911E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FEWP.06.07-IZ.00-0045/24</w:t>
            </w:r>
          </w:p>
        </w:tc>
        <w:tc>
          <w:tcPr>
            <w:tcW w:w="2282" w:type="dxa"/>
            <w:vAlign w:val="center"/>
          </w:tcPr>
          <w:p w14:paraId="7D6826A6" w14:textId="03B93339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(WR.271.19.2025.ZP)</w:t>
            </w:r>
          </w:p>
        </w:tc>
        <w:tc>
          <w:tcPr>
            <w:tcW w:w="1327" w:type="dxa"/>
            <w:vAlign w:val="center"/>
          </w:tcPr>
          <w:p w14:paraId="1F9FB9E6" w14:textId="72EEC6FA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22.01.2026</w:t>
            </w:r>
          </w:p>
        </w:tc>
        <w:tc>
          <w:tcPr>
            <w:tcW w:w="2249" w:type="dxa"/>
            <w:vAlign w:val="center"/>
          </w:tcPr>
          <w:p w14:paraId="4DAB6F51" w14:textId="4D546AA4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A8BFF4D" w14:textId="2C408DE8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A4A32" w14:textId="27CE1221" w:rsidR="00781401" w:rsidRPr="002A341E" w:rsidRDefault="00781401" w:rsidP="00781401">
            <w:pPr>
              <w:pStyle w:val="Akapitzlist"/>
              <w:spacing w:after="0" w:line="240" w:lineRule="auto"/>
              <w:ind w:left="252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zamieszczenie ogłoszenia o wykonaniu umowy.</w:t>
            </w:r>
          </w:p>
        </w:tc>
        <w:tc>
          <w:tcPr>
            <w:tcW w:w="1491" w:type="dxa"/>
            <w:vAlign w:val="center"/>
          </w:tcPr>
          <w:p w14:paraId="055D3CDB" w14:textId="279A37B5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5D74BC6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7A4E985" w14:textId="7A09F3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Rawicki (I Liceum Ogólnokształcące im. Jarosława Dąbrowskiego w Rawiczu/Powiatowe Centrum Usług Wspólnych działając w imieniu i na rzecz I LO w Rawiczu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5C9F4418" w14:textId="6ADD0C6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FEWP.06.07-IZ.00-0004/24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65043012" w14:textId="3D317800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 roboty budowlane wraz z dostawą windy w ramach zadania pn.: Poprawa dostępności architektonicznej i edukacyjno-społecznej w I Liceum Ogólnokształcącym im. Jarosława Dąbrowskiego w Rawiczu (nr ref. PCUW.261.2.5.2025)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6CB51D32" w14:textId="2DD574D6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 – 26.01.2026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7B2DEE43" w14:textId="70F0119A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44E0354F" w14:textId="77777777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C1A7E25" w14:textId="6869F4FC" w:rsidR="00781401" w:rsidRPr="003541F4" w:rsidRDefault="00781401" w:rsidP="00781401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gwarancji.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0F662A62" w14:textId="43E846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DEAE6AA" w14:textId="77777777" w:rsidTr="005F109B">
        <w:trPr>
          <w:gridAfter w:val="1"/>
          <w:wAfter w:w="962" w:type="dxa"/>
          <w:trHeight w:val="2939"/>
          <w:tblCellSpacing w:w="15" w:type="dxa"/>
        </w:trPr>
        <w:tc>
          <w:tcPr>
            <w:tcW w:w="0" w:type="auto"/>
            <w:vAlign w:val="center"/>
          </w:tcPr>
          <w:p w14:paraId="2CC9E9B7" w14:textId="1AE908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hAnsi="Times New Roman" w:cs="Times New Roman"/>
                <w:sz w:val="16"/>
                <w:szCs w:val="16"/>
              </w:rPr>
              <w:t>Gmina Rawicz/Centrum Usług Społecznych</w:t>
            </w:r>
          </w:p>
        </w:tc>
        <w:tc>
          <w:tcPr>
            <w:tcW w:w="1418" w:type="dxa"/>
            <w:vAlign w:val="center"/>
          </w:tcPr>
          <w:p w14:paraId="5917E360" w14:textId="7902806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282" w:type="dxa"/>
            <w:vAlign w:val="center"/>
          </w:tcPr>
          <w:p w14:paraId="047AC82C" w14:textId="5C6F901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</w:t>
            </w:r>
            <w:r w:rsid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210C04" w:rsidRP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wspierających pobyt i aktywność osoby wymagającej wsparcia w codziennym funkcjonowaniu w mieszkaniu wspomaganym (nr ref. FE.613.41.2024)</w:t>
            </w:r>
          </w:p>
        </w:tc>
        <w:tc>
          <w:tcPr>
            <w:tcW w:w="1327" w:type="dxa"/>
            <w:vAlign w:val="center"/>
          </w:tcPr>
          <w:p w14:paraId="755E01D8" w14:textId="253F2C6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25.11.2025 – 30.01.2026</w:t>
            </w:r>
          </w:p>
        </w:tc>
        <w:tc>
          <w:tcPr>
            <w:tcW w:w="2249" w:type="dxa"/>
            <w:vAlign w:val="center"/>
          </w:tcPr>
          <w:p w14:paraId="3279AEB6" w14:textId="03972AE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B47AF08" w14:textId="77777777" w:rsidR="00CC0ABE" w:rsidRDefault="00781401" w:rsidP="00CC0ABE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529550C" w14:textId="36868B49" w:rsidR="00CC0ABE" w:rsidRDefault="00781401" w:rsidP="00563D76">
            <w:pPr>
              <w:pStyle w:val="Akapitzlist"/>
              <w:numPr>
                <w:ilvl w:val="0"/>
                <w:numId w:val="4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dokumentów wykraczających poza zamknięty katalog podmiotowych środków dowodowych</w:t>
            </w:r>
          </w:p>
          <w:p w14:paraId="01303DAF" w14:textId="2A314512" w:rsidR="00781401" w:rsidRPr="003541F4" w:rsidRDefault="00781401" w:rsidP="00563D76">
            <w:pPr>
              <w:pStyle w:val="Akapitzlist"/>
              <w:numPr>
                <w:ilvl w:val="0"/>
                <w:numId w:val="4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Bezzasadne żądanie dodatkowych dokumentów potwierdzających doświadczenie osób skierowanych do realizacji zamówienia na etapie oceny kryterium dotyczącego doświadczenia</w:t>
            </w:r>
          </w:p>
        </w:tc>
        <w:tc>
          <w:tcPr>
            <w:tcW w:w="1491" w:type="dxa"/>
            <w:vAlign w:val="center"/>
          </w:tcPr>
          <w:p w14:paraId="32BB1394" w14:textId="0D27003B" w:rsidR="00781401" w:rsidRPr="003541F4" w:rsidRDefault="00CC0ABE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Dokumentację przechowuje się w Wydziale Wdrażania DEFS Urzędu Marszałkowskiego Województwa Wielkopolskiego w Poznaniu</w:t>
            </w:r>
          </w:p>
        </w:tc>
      </w:tr>
      <w:tr w:rsidR="00B416F0" w:rsidRPr="003541F4" w14:paraId="1BDEA5E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60ADC16" w14:textId="5281D48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311D1">
              <w:rPr>
                <w:rFonts w:ascii="Times New Roman" w:hAnsi="Times New Roman" w:cs="Times New Roman"/>
                <w:sz w:val="16"/>
                <w:szCs w:val="16"/>
              </w:rPr>
              <w:t>Powiat Ostrowski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9A9EED7" w14:textId="086918ED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FEWP.06.08-IZ.00-0018/24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473C8672" w14:textId="6D16F7D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PZP na realizację </w:t>
            </w:r>
            <w:r w:rsidRPr="008311D1">
              <w:t xml:space="preserve"> </w:t>
            </w: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szkoleń i kursów dla uczniów z zakresu F-Gazów (nr referencyjny postępowania: RPZ.272.12.2025)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77FEA32B" w14:textId="551D38E8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12.02.2026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2A232471" w14:textId="77777777" w:rsidR="00B416F0" w:rsidRPr="008311D1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EC6AE11" w14:textId="6C88BC38" w:rsidR="008311D1" w:rsidRPr="00B416F0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Korekta poz. 14: Wprowadzono zmiany w kryteriach kwalifikacji (lub specyfikacji technicznej) po otwarciu ofert lub kryteria te (lub specyfikacja) zostały zastosowane nieprawidłowo 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4623B5D5" w14:textId="72440BA3" w:rsidR="008311D1" w:rsidRPr="008311D1" w:rsidRDefault="008311D1" w:rsidP="008311D1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630397AD" w14:textId="77777777" w:rsidR="00B416F0" w:rsidRPr="00B416F0" w:rsidRDefault="00B416F0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B416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3541F4" w14:paraId="134D4F49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DB50C04" w14:textId="72045A40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Gniezno/Miejski Ośrodek Pomocy Społecznej w Gnieźnie</w:t>
            </w:r>
          </w:p>
        </w:tc>
        <w:tc>
          <w:tcPr>
            <w:tcW w:w="1418" w:type="dxa"/>
            <w:vAlign w:val="center"/>
          </w:tcPr>
          <w:p w14:paraId="359ADB48" w14:textId="507CDC93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282" w:type="dxa"/>
            <w:vAlign w:val="center"/>
          </w:tcPr>
          <w:p w14:paraId="10DB2D3B" w14:textId="0B560D49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PZP. Usługa prowadzenia zajęć dla uczestników Gnieźnieńskiego Klubu Seniora  (nr ref.  AG.3410-13/24)</w:t>
            </w:r>
          </w:p>
        </w:tc>
        <w:tc>
          <w:tcPr>
            <w:tcW w:w="1327" w:type="dxa"/>
            <w:vAlign w:val="center"/>
          </w:tcPr>
          <w:p w14:paraId="4362DC44" w14:textId="6334EA18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16.02.2026</w:t>
            </w:r>
          </w:p>
        </w:tc>
        <w:tc>
          <w:tcPr>
            <w:tcW w:w="2249" w:type="dxa"/>
            <w:vAlign w:val="center"/>
          </w:tcPr>
          <w:p w14:paraId="0482E8D0" w14:textId="77777777" w:rsidR="008311D1" w:rsidRPr="008311D1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2A90082" w14:textId="2699C565" w:rsidR="008311D1" w:rsidRPr="00B416F0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4 - nieprzestrzeganie terminów składania ofert</w:t>
            </w:r>
          </w:p>
        </w:tc>
        <w:tc>
          <w:tcPr>
            <w:tcW w:w="2109" w:type="dxa"/>
            <w:vAlign w:val="center"/>
          </w:tcPr>
          <w:p w14:paraId="13B3D39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4C7F66E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sposobu realizacji zamówienia w dokumentach zamówienia.</w:t>
            </w:r>
          </w:p>
          <w:p w14:paraId="3645BFDD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Wskazanie terminu związania ofertą z naruszeniem art. 307 ustawy PZP.</w:t>
            </w:r>
          </w:p>
          <w:p w14:paraId="2CDE5C53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Niedochowanie czynności poprawy innej omyłki w ofercie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Gaca.</w:t>
            </w:r>
          </w:p>
          <w:p w14:paraId="6988AA3A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Wadliwa ocena oferty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 (w ramach części II–IV postępowania).</w:t>
            </w:r>
          </w:p>
          <w:p w14:paraId="3AF7574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Zaniechanie wezwań do wyjaśnień w zakresie podatku VAT.</w:t>
            </w:r>
          </w:p>
          <w:p w14:paraId="688552F7" w14:textId="3DDB0678" w:rsidR="008311D1" w:rsidRPr="00B416F0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Zaniechanie wezwania do złożenia przez wykonawców wyjaśnień w zakresie rażąco niskiej ceny (cz. III i IV).</w:t>
            </w:r>
          </w:p>
        </w:tc>
        <w:tc>
          <w:tcPr>
            <w:tcW w:w="1491" w:type="dxa"/>
            <w:vAlign w:val="center"/>
          </w:tcPr>
          <w:p w14:paraId="5DCCC278" w14:textId="0543E9CD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5314E5" w14:paraId="22B80426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1F3E98" w14:textId="5C13F4C7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Środa Wielkopolska/Szkoła Podstawowa nr 3 im. I. Łukasiewicza w Środzie Wielkopolskiej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0FB1427C" w14:textId="3158612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FEWP.06.07-IZ.00-0094/24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E504CDD" w14:textId="1FDF14F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PZP. </w:t>
            </w:r>
            <w:r w:rsidRPr="005314E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oboty budowlane w zakresie budowy i montażu windy (nr ref. SP3.26.1.2025).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9A18E82" w14:textId="4C66855E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– 17.02.2026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15E4CB00" w14:textId="1EE933E1" w:rsidR="008311D1" w:rsidRPr="005314E5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1C1C9338" w14:textId="77777777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54C7434" w14:textId="0F488E2F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rękojmi i gwarancji.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6112A104" w14:textId="0A38D803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5314E5" w14:paraId="47B2E3C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7489FCBC" w14:textId="1DB0CF4C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Osiek Mały</w:t>
            </w:r>
          </w:p>
        </w:tc>
        <w:tc>
          <w:tcPr>
            <w:tcW w:w="1418" w:type="dxa"/>
            <w:vAlign w:val="center"/>
          </w:tcPr>
          <w:p w14:paraId="6CB1AF0E" w14:textId="3A318B12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FEWP.10.01-IZ.00-0002/24</w:t>
            </w:r>
          </w:p>
        </w:tc>
        <w:tc>
          <w:tcPr>
            <w:tcW w:w="2282" w:type="dxa"/>
            <w:vAlign w:val="center"/>
          </w:tcPr>
          <w:p w14:paraId="7795A88A" w14:textId="206BEBE4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usługi cateringowej w Publicznym Przedszkolu Bajkowy Dworek w Osieku Wielkim (nr referencyjny postępowania: ZP.271.10.2025)</w:t>
            </w:r>
          </w:p>
        </w:tc>
        <w:tc>
          <w:tcPr>
            <w:tcW w:w="1327" w:type="dxa"/>
            <w:vAlign w:val="center"/>
          </w:tcPr>
          <w:p w14:paraId="436FAB19" w14:textId="0F9B3C81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26.01.2026 r. – 04.03.2026 r.</w:t>
            </w:r>
          </w:p>
        </w:tc>
        <w:tc>
          <w:tcPr>
            <w:tcW w:w="2249" w:type="dxa"/>
            <w:vAlign w:val="center"/>
          </w:tcPr>
          <w:p w14:paraId="2E03A664" w14:textId="13AD8AAB" w:rsidR="005314E5" w:rsidRP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3261BFB2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5D1308AB" w14:textId="68E076DE" w:rsidR="005314E5" w:rsidRPr="005314E5" w:rsidRDefault="005314E5" w:rsidP="005314E5">
            <w:pPr>
              <w:pStyle w:val="Akapitzlist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Zastosowanie nieprawidłowego kursu euro.</w:t>
            </w:r>
          </w:p>
        </w:tc>
        <w:tc>
          <w:tcPr>
            <w:tcW w:w="1491" w:type="dxa"/>
            <w:vAlign w:val="center"/>
          </w:tcPr>
          <w:p w14:paraId="3E4066C2" w14:textId="58394FD9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3541F4" w14:paraId="4827AAAC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00CBE04" w14:textId="1635CC8B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3E285F5" w14:textId="2A9A5BCE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FEWP.06.08-IZ.00-0003/24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0DA0E79D" w14:textId="09CB4609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</w:t>
            </w:r>
          </w:p>
          <w:p w14:paraId="70E227D5" w14:textId="04F184EE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negocjacji na dostawę wyposażenia do placówek oświatowych Miasta Kalisza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podziale na 7</w:t>
            </w:r>
          </w:p>
          <w:p w14:paraId="1439CE11" w14:textId="2F1F0041" w:rsidR="005314E5" w:rsidRPr="00FA57AD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zadań (nr ref. WE.2711.0001.2025)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08A30F49" w14:textId="0EDD7CCC" w:rsidR="005314E5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26.01.2026 r. -16.03.2026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728E2454" w14:textId="25B79580" w:rsidR="005314E5" w:rsidRDefault="00BF3EE7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1CCA9F4D" w14:textId="77777777" w:rsidR="005314E5" w:rsidRDefault="00BF3EE7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3428E" w14:textId="77777777" w:rsidR="00BF3EE7" w:rsidRDefault="00BF3EE7" w:rsidP="00563D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Nieterminowa publikacja ogłoszenia o wykonaniu umowy</w:t>
            </w:r>
          </w:p>
          <w:p w14:paraId="5214AF4A" w14:textId="6E5BAC96" w:rsidR="00BF3EE7" w:rsidRDefault="00BF3EE7" w:rsidP="00563D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niedozwolonej poprawy oferty wykonawcy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7E957EA0" w14:textId="0514A39F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</w:tc>
      </w:tr>
      <w:tr w:rsidR="00CF112A" w:rsidRPr="00CF112A" w14:paraId="2C69E04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AE9A96F" w14:textId="30E99969" w:rsidR="00CF112A" w:rsidRPr="00CF112A" w:rsidRDefault="00CF112A" w:rsidP="00CF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i Gmina Buk</w:t>
            </w:r>
          </w:p>
        </w:tc>
        <w:tc>
          <w:tcPr>
            <w:tcW w:w="1418" w:type="dxa"/>
            <w:vAlign w:val="center"/>
          </w:tcPr>
          <w:p w14:paraId="1115BF99" w14:textId="66C00835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FEWP.06.07-IZ.00-0054/24</w:t>
            </w:r>
          </w:p>
        </w:tc>
        <w:tc>
          <w:tcPr>
            <w:tcW w:w="2282" w:type="dxa"/>
            <w:vAlign w:val="center"/>
          </w:tcPr>
          <w:p w14:paraId="0A6413DF" w14:textId="2AB102D1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podstawowy z możliwością negocjacji na przebudowę zew. pochylni, montaż platform schodowych dla os. niepełnosprawnych, oznaczenie schodów FON, remont i malowanie pomieszczeń i klatki schodowej w szkole podst. im. Boh. Bukowskich w Buku</w:t>
            </w:r>
            <w:r w:rsidRPr="00CF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F11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IT.271.07.2025)</w:t>
            </w:r>
          </w:p>
        </w:tc>
        <w:tc>
          <w:tcPr>
            <w:tcW w:w="1327" w:type="dxa"/>
            <w:vAlign w:val="center"/>
          </w:tcPr>
          <w:p w14:paraId="3C5B09D5" w14:textId="4278D495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 r. – 02.04.2026 r.</w:t>
            </w:r>
          </w:p>
        </w:tc>
        <w:tc>
          <w:tcPr>
            <w:tcW w:w="2249" w:type="dxa"/>
            <w:vAlign w:val="center"/>
          </w:tcPr>
          <w:p w14:paraId="0B951696" w14:textId="39C420A9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6090CE5" w14:textId="77777777" w:rsidR="00CF112A" w:rsidRDefault="00CF112A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573944A" w14:textId="77777777" w:rsidR="00CF112A" w:rsidRDefault="00CF112A" w:rsidP="00563D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wyniku postępowania.</w:t>
            </w:r>
          </w:p>
          <w:p w14:paraId="3BCD880F" w14:textId="77777777" w:rsidR="00CF112A" w:rsidRDefault="00CF112A" w:rsidP="00563D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14:paraId="31A4AD54" w14:textId="77777777" w:rsidR="00CF112A" w:rsidRDefault="00CF112A" w:rsidP="00563D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poprawy omyłki w jednej z ofert.</w:t>
            </w:r>
          </w:p>
          <w:p w14:paraId="6DC09661" w14:textId="77777777" w:rsidR="00CF112A" w:rsidRDefault="00CF112A" w:rsidP="00563D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Postawienie nadmiernego wymogu w zakresie formy złożenia odpowiedzi na wezwanie zamawiającego.</w:t>
            </w:r>
          </w:p>
          <w:p w14:paraId="719022AD" w14:textId="251DCA3D" w:rsidR="00CF112A" w:rsidRPr="00CF112A" w:rsidRDefault="00CF112A" w:rsidP="00563D7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postępowania.</w:t>
            </w:r>
          </w:p>
        </w:tc>
        <w:tc>
          <w:tcPr>
            <w:tcW w:w="1491" w:type="dxa"/>
            <w:vAlign w:val="center"/>
          </w:tcPr>
          <w:p w14:paraId="418F2ACD" w14:textId="324C68CB" w:rsidR="00CF112A" w:rsidRPr="00CF112A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F109B" w:rsidRPr="00CF112A" w14:paraId="65E89F5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FFF22B4" w14:textId="63F4E631" w:rsidR="005F109B" w:rsidRPr="00CF112A" w:rsidRDefault="005F109B" w:rsidP="00CF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9E30C69" w14:textId="600156E0" w:rsidR="005F109B" w:rsidRPr="00CF112A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</w:t>
            </w: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EWP.06.07-IZ.00-0006/24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265FFAC1" w14:textId="6F796213" w:rsidR="005F109B" w:rsidRP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PZP na </w:t>
            </w:r>
            <w:r w:rsidRPr="005F109B">
              <w:rPr>
                <w:rFonts w:ascii="Times New Roman" w:hAnsi="Times New Roman" w:cs="Times New Roman"/>
                <w:sz w:val="16"/>
                <w:szCs w:val="16"/>
              </w:rPr>
              <w:t xml:space="preserve"> realizację</w:t>
            </w: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zajęć dodatkowych i warsztatów – spotkania z teatrem o tematyce zapobiegania dyskryminacji (nr ref. RIM.271.14.2025)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4B237316" w14:textId="09F52ED5" w:rsid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 r. – 03.04.2026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2A02FCF1" w14:textId="16BA4DCE" w:rsidR="005F109B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7AAB8E09" w14:textId="77777777" w:rsidR="005F109B" w:rsidRDefault="005F109B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7387BA0" w14:textId="77777777" w:rsidR="005F109B" w:rsidRDefault="005F109B" w:rsidP="00563D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Zastosowanie </w:t>
            </w: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pozacenowego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oceny ofert nieprzyczyniającego się do wyboru oferty najkorzystniejszej.</w:t>
            </w:r>
          </w:p>
          <w:p w14:paraId="2D7A240A" w14:textId="16F5342C" w:rsidR="005F109B" w:rsidRDefault="005F109B" w:rsidP="00563D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wskazana nazwa oraz adres wykonawcy w informacji z otwarcia ofert oraz w informacji o wyborze oferty najkorzystniejszej.</w:t>
            </w:r>
          </w:p>
          <w:p w14:paraId="4FAE7D3F" w14:textId="3B4038F7" w:rsidR="005F109B" w:rsidRPr="005F109B" w:rsidRDefault="005F109B" w:rsidP="00563D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9" w:hanging="42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zapisy dotyczące limitu zaangażowania do 276 godzin miesięcznie.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7407AF9A" w14:textId="67F95823" w:rsidR="005F109B" w:rsidRPr="005314E5" w:rsidRDefault="005F109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5FEA9064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1C88C29" w14:textId="54971E20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418" w:type="dxa"/>
            <w:vAlign w:val="center"/>
          </w:tcPr>
          <w:p w14:paraId="65B5EFF0" w14:textId="0A42FC7A" w:rsidR="00CF112A" w:rsidRPr="00A627F1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FEWP.06.08-IZ.00-0015/24</w:t>
            </w:r>
          </w:p>
        </w:tc>
        <w:tc>
          <w:tcPr>
            <w:tcW w:w="2282" w:type="dxa"/>
            <w:vAlign w:val="center"/>
          </w:tcPr>
          <w:p w14:paraId="0FC2AB5F" w14:textId="38BBBE4C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Zamówienie </w:t>
            </w:r>
            <w:r w:rsidRPr="00A6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wolnej ręki na zajęcia dla szkół i przedszkoli (nr ref. WR.042.10.2025)</w:t>
            </w:r>
          </w:p>
        </w:tc>
        <w:tc>
          <w:tcPr>
            <w:tcW w:w="1327" w:type="dxa"/>
            <w:vAlign w:val="center"/>
          </w:tcPr>
          <w:p w14:paraId="3A35258B" w14:textId="44FAAFB8" w:rsidR="00CF112A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04.02.2026 r. – 09.04.2026 r.</w:t>
            </w:r>
          </w:p>
        </w:tc>
        <w:tc>
          <w:tcPr>
            <w:tcW w:w="2249" w:type="dxa"/>
            <w:vAlign w:val="center"/>
          </w:tcPr>
          <w:p w14:paraId="23EE0AA8" w14:textId="43AA886B" w:rsidR="00CF112A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E1B9B9B" w14:textId="24009F6E" w:rsidR="00CF112A" w:rsidRDefault="00A627F1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vAlign w:val="center"/>
          </w:tcPr>
          <w:p w14:paraId="042D7B94" w14:textId="364BE70E" w:rsidR="00CF112A" w:rsidRPr="00FA57AD" w:rsidRDefault="00A627F1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Dokumentację przechowuje się w Wydziale Wdrażania DEFS Urzędu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Marszałkowskiego Województwa Wielkopolskiego w Poznaniu</w:t>
            </w:r>
          </w:p>
        </w:tc>
      </w:tr>
      <w:tr w:rsidR="00CF112A" w:rsidRPr="003541F4" w14:paraId="13BD838C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B0CB185" w14:textId="77777777" w:rsidR="00002CE3" w:rsidRPr="00002CE3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Ortopedyczno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–Rehabilitacyjny Szpital Kliniczny im. Wiktora </w:t>
            </w: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770FC555" w14:textId="01030174" w:rsidR="00CF112A" w:rsidRPr="00FA57AD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3125221" w14:textId="0C27D433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FEWP.06.04-IZ.00-0023/23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37DEEB59" w14:textId="4490B99C" w:rsidR="00002CE3" w:rsidRPr="00002CE3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Przetarg nieograniczony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Zaprojektowanie, wykonywanie i utrzymywanie aplikacji umożliwiającej gromadzenie i</w:t>
            </w:r>
          </w:p>
          <w:p w14:paraId="60E58664" w14:textId="7DF7917E" w:rsidR="00CF112A" w:rsidRPr="00FA57AD" w:rsidRDefault="00002CE3" w:rsidP="0000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przetwarzanie danych pozyskanych w projekcie (SZP/ODP/05/2024 ERGO)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60619254" w14:textId="1DD4F450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28.01.2026 r. – 21.04.2026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1A377EDA" w14:textId="08133C14" w:rsidR="00CF112A" w:rsidRDefault="005468C6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5E0A3EF8" w14:textId="4CAF4C08" w:rsidR="005468C6" w:rsidRDefault="00002CE3" w:rsidP="00002CE3">
            <w:pPr>
              <w:pStyle w:val="Akapitzlist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4A1E9EC3" w14:textId="74778C2E" w:rsidR="00CF112A" w:rsidRPr="00FA57AD" w:rsidRDefault="005468C6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F109B" w:rsidRPr="003541F4" w14:paraId="142615CD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157D17B5" w14:textId="77777777" w:rsidR="005F109B" w:rsidRPr="005F109B" w:rsidRDefault="005F109B" w:rsidP="005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Ortopedyczno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–Rehabilitacyjny Szpital Kliniczny im. Wiktora </w:t>
            </w:r>
            <w:proofErr w:type="spellStart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5752C7F3" w14:textId="7E642C82" w:rsidR="005F109B" w:rsidRPr="00002CE3" w:rsidRDefault="005F109B" w:rsidP="005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109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  <w:r w:rsid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B62EEC">
              <w:t xml:space="preserve"> </w:t>
            </w:r>
            <w:r w:rsidR="00B62EEC"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Komenda Wojewódzka Policji w Poznaniu (Partner projektu)</w:t>
            </w:r>
          </w:p>
        </w:tc>
        <w:tc>
          <w:tcPr>
            <w:tcW w:w="1418" w:type="dxa"/>
            <w:vAlign w:val="center"/>
          </w:tcPr>
          <w:p w14:paraId="1DCD93D7" w14:textId="7969C567" w:rsidR="005F109B" w:rsidRPr="00002CE3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FEWP.06.04-IZ.00-0023/23</w:t>
            </w:r>
          </w:p>
        </w:tc>
        <w:tc>
          <w:tcPr>
            <w:tcW w:w="2282" w:type="dxa"/>
            <w:vAlign w:val="center"/>
          </w:tcPr>
          <w:p w14:paraId="5EFECB76" w14:textId="2B290A8D" w:rsidR="00B62EEC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</w:t>
            </w:r>
          </w:p>
          <w:p w14:paraId="24B1FE1A" w14:textId="651BD877" w:rsidR="00B62EEC" w:rsidRPr="00B62EEC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dostawę</w:t>
            </w:r>
          </w:p>
          <w:p w14:paraId="72AD5B6C" w14:textId="57DF063C" w:rsidR="005F109B" w:rsidRPr="00002CE3" w:rsidRDefault="00B62EEC" w:rsidP="00B6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foteli obrotowych w ramach umowy ramowej dla komórek i jednostek organizacyjnych Policji województwa wielkopolskiego (nr. ref. ZZP.2380.45.2025)</w:t>
            </w:r>
          </w:p>
        </w:tc>
        <w:tc>
          <w:tcPr>
            <w:tcW w:w="1327" w:type="dxa"/>
            <w:vAlign w:val="center"/>
          </w:tcPr>
          <w:p w14:paraId="7F992089" w14:textId="28F7B6A4" w:rsidR="005F109B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28.01.2026 r. – 21.04.2026 r.</w:t>
            </w:r>
          </w:p>
        </w:tc>
        <w:tc>
          <w:tcPr>
            <w:tcW w:w="2249" w:type="dxa"/>
            <w:vAlign w:val="center"/>
          </w:tcPr>
          <w:p w14:paraId="308233F6" w14:textId="4F205586" w:rsidR="005F109B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5AC94568" w14:textId="77777777" w:rsidR="005F109B" w:rsidRDefault="00B62EEC" w:rsidP="00002CE3">
            <w:pPr>
              <w:pStyle w:val="Akapitzlist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E103884" w14:textId="54EDCC67" w:rsidR="00B62EEC" w:rsidRDefault="00B62EEC" w:rsidP="00563D7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w SWZ formy wniesienia wadium niezgodnej z ustawą Prawo zamówień publicznych</w:t>
            </w:r>
            <w:r w:rsidR="00FC54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91" w:type="dxa"/>
            <w:vAlign w:val="center"/>
          </w:tcPr>
          <w:p w14:paraId="1F54D2C2" w14:textId="0DBB9AF0" w:rsidR="005F109B" w:rsidRPr="005468C6" w:rsidRDefault="00B62EEC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2E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628F0E3A" w14:textId="77777777" w:rsidTr="005F109B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76BEC4C" w14:textId="1AAE7910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Kalisz/Centrum Kształcenia Zawodowego i Ustawicznego w Kaliszu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02551CAB" w14:textId="0A936D97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FEWP.06.08-IZ.00-0028/24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163985BE" w14:textId="4A262159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</w:t>
            </w:r>
            <w:proofErr w:type="spellStart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dostawa wraz z uruchomieniem wyposażenia pracowni w Centrum Kształcenia Zawodowego i Ustawicznego w Kaliszu (CKZIU-KG.271.9.2025)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7CC97A7" w14:textId="513DCFB6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16.02.2026 r. - 23.04.2026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EE2B30A" w14:textId="37C05BDE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5BBAC9E4" w14:textId="77777777" w:rsidR="00002CE3" w:rsidRDefault="00002CE3" w:rsidP="00002CE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7E008FF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Nieterminowe złożenie oświadczeń określonych w art. 56 ust. 4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zakresie przesłanek z art. 56 ust. 3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58C5D7F5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309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nieterminowa publikacja ogłoszenia o wyniku postępowania dla części 2 – 9.</w:t>
            </w:r>
          </w:p>
          <w:p w14:paraId="38FAAA1F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448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zaniechanie publikacji ogłoszeń o wykonaniu umów.</w:t>
            </w:r>
          </w:p>
          <w:p w14:paraId="035D321E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Wskazanie terminu związania ofertą z naruszeniem art. 307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9586DFC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281 ust. 4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przekroczenie dopuszczalnego poziomu wadium w częściach 5, 7, 8 i 9 zamówienia.</w:t>
            </w:r>
          </w:p>
          <w:p w14:paraId="40802228" w14:textId="77777777" w:rsidR="00002CE3" w:rsidRPr="005468C6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Nieprecyzyjne określenie dokumentów wymaganych wraz z ofertą oraz niepełna weryfikacja ofert.</w:t>
            </w:r>
          </w:p>
          <w:p w14:paraId="0EAB288F" w14:textId="77777777" w:rsidR="00002CE3" w:rsidRDefault="00002CE3" w:rsidP="00002CE3">
            <w:pPr>
              <w:pStyle w:val="Akapitzlist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Naruszenie art. 453 ust. 1 ustawy </w:t>
            </w:r>
            <w:proofErr w:type="spellStart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5468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nieterminowy zwrot części zabezpieczenia należytego wykonania umowy (części 3 – 9).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19FB6A84" w14:textId="347DF8A3" w:rsidR="00CF112A" w:rsidRDefault="00002CE3" w:rsidP="00002CE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  <w:tc>
          <w:tcPr>
            <w:tcW w:w="962" w:type="dxa"/>
            <w:vAlign w:val="center"/>
          </w:tcPr>
          <w:p w14:paraId="5D32024C" w14:textId="77777777" w:rsidR="00CF112A" w:rsidRPr="00FA57AD" w:rsidRDefault="00CF112A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112A" w:rsidRPr="003541F4" w14:paraId="7D77DCAF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75B69CF0" w14:textId="61DF7826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418" w:type="dxa"/>
            <w:vAlign w:val="center"/>
          </w:tcPr>
          <w:p w14:paraId="79AFA5EF" w14:textId="33DA2BE9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FEWP.06.07-IZ.00-0037/24</w:t>
            </w:r>
          </w:p>
        </w:tc>
        <w:tc>
          <w:tcPr>
            <w:tcW w:w="2282" w:type="dxa"/>
            <w:vAlign w:val="center"/>
          </w:tcPr>
          <w:p w14:paraId="627DC0AD" w14:textId="5C82746C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2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</w:t>
            </w:r>
            <w:r>
              <w:t xml:space="preserve"> </w:t>
            </w: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Roboty budowlane polegające na remoncie pomieszczeń w budynkach szkół podstawowych w Szydłowie, Starej Łubiance i Skrzatuszu (nr referencyjny postępowania: Z.272.39.2025)</w:t>
            </w:r>
          </w:p>
        </w:tc>
        <w:tc>
          <w:tcPr>
            <w:tcW w:w="1327" w:type="dxa"/>
            <w:vAlign w:val="center"/>
          </w:tcPr>
          <w:p w14:paraId="0D559A9F" w14:textId="335EBEC5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12.02.2026 r. – 27.04.2026 r.</w:t>
            </w:r>
          </w:p>
        </w:tc>
        <w:tc>
          <w:tcPr>
            <w:tcW w:w="2249" w:type="dxa"/>
            <w:vAlign w:val="center"/>
          </w:tcPr>
          <w:p w14:paraId="28197D36" w14:textId="51EE99D8" w:rsidR="00CF112A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24598F64" w14:textId="77777777" w:rsidR="00CF112A" w:rsidRDefault="00002CE3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129F1C8" w14:textId="112D3C48" w:rsidR="00002CE3" w:rsidRDefault="00002CE3" w:rsidP="00563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zwolnienie wadium.</w:t>
            </w:r>
          </w:p>
          <w:p w14:paraId="74E543FA" w14:textId="25875B24" w:rsidR="00002CE3" w:rsidRDefault="00002CE3" w:rsidP="00563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Przyznawanie punktów w ramach kryterium za spełnienie minimalnych wymagań określonych w SWZ.</w:t>
            </w:r>
          </w:p>
        </w:tc>
        <w:tc>
          <w:tcPr>
            <w:tcW w:w="1491" w:type="dxa"/>
            <w:vAlign w:val="center"/>
          </w:tcPr>
          <w:p w14:paraId="1A6DB2FA" w14:textId="467CCE42" w:rsidR="00CF112A" w:rsidRPr="00FA57AD" w:rsidRDefault="00002CE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1E98BD8B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819A7DB" w14:textId="388A849C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Zakrzewo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5B492A6A" w14:textId="198076DE" w:rsidR="00CF112A" w:rsidRPr="00ED55BB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FEWP.06.07-IZ.00-0001/24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20ED04A5" w14:textId="2331C983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podstawowy bez negocjacji na zakup i dostawę pomocy dydaktycznych (nr ref. IPZ.271.8.2025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FD7E324" w14:textId="22FEDAD8" w:rsidR="00CF112A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24.02.2026 r. – 28.04.2026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5831B491" w14:textId="4A29E5FA" w:rsidR="00CF112A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68559F58" w14:textId="77777777" w:rsidR="00CF112A" w:rsidRDefault="00ED55BB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45D55C3" w14:textId="77777777" w:rsidR="00ED55BB" w:rsidRPr="00ED55BB" w:rsidRDefault="00ED55BB" w:rsidP="00563D76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o charakterze społecznym.</w:t>
            </w:r>
          </w:p>
          <w:p w14:paraId="05E90C60" w14:textId="1685DC1D" w:rsidR="00ED55BB" w:rsidRPr="00ED55BB" w:rsidRDefault="00ED55BB" w:rsidP="00563D76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55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Błędne przyznanie punktacji jednej z ofert.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588C6F5A" w14:textId="1F75324A" w:rsidR="00CF112A" w:rsidRPr="00FA57AD" w:rsidRDefault="00ED55B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43190B" w:rsidRPr="003541F4" w14:paraId="0F218261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AAA4CBE" w14:textId="0B6446E8" w:rsidR="0043190B" w:rsidRDefault="0043190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418" w:type="dxa"/>
            <w:vAlign w:val="center"/>
          </w:tcPr>
          <w:p w14:paraId="224F0964" w14:textId="3F432E5E" w:rsidR="0043190B" w:rsidRPr="00944563" w:rsidRDefault="0043190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190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FEWP.06.07-IZ.00-0010/24</w:t>
            </w:r>
          </w:p>
        </w:tc>
        <w:tc>
          <w:tcPr>
            <w:tcW w:w="2282" w:type="dxa"/>
            <w:vAlign w:val="center"/>
          </w:tcPr>
          <w:p w14:paraId="4D27F82D" w14:textId="08385631" w:rsidR="0043190B" w:rsidRDefault="0043190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</w:t>
            </w:r>
            <w:r>
              <w:t xml:space="preserve"> </w:t>
            </w:r>
            <w:r w:rsidRPr="0043190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dostawę i montaż mebli do trzech placówek oświatowych (nr referencyjny: ZPb-II.271.127.2025.KP)</w:t>
            </w:r>
          </w:p>
        </w:tc>
        <w:tc>
          <w:tcPr>
            <w:tcW w:w="1327" w:type="dxa"/>
            <w:vAlign w:val="center"/>
          </w:tcPr>
          <w:p w14:paraId="1168AEB1" w14:textId="07743FDB" w:rsidR="0043190B" w:rsidRDefault="0043190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23.02.2026 r. – 04.05.2026 r. </w:t>
            </w:r>
          </w:p>
        </w:tc>
        <w:tc>
          <w:tcPr>
            <w:tcW w:w="2249" w:type="dxa"/>
            <w:vAlign w:val="center"/>
          </w:tcPr>
          <w:p w14:paraId="780275B1" w14:textId="4956D9F8" w:rsidR="0043190B" w:rsidRDefault="0043190B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1BAF5FB1" w14:textId="77777777" w:rsidR="0043190B" w:rsidRDefault="0043190B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9633EC7" w14:textId="77777777" w:rsidR="00EB3C47" w:rsidRDefault="00EB3C47" w:rsidP="00EB3C4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14:paraId="3919B5DB" w14:textId="77777777" w:rsidR="00EB3C47" w:rsidRDefault="00EB3C47" w:rsidP="00EB3C4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terminu związania ofertą w SWZ.</w:t>
            </w:r>
          </w:p>
          <w:p w14:paraId="59804E99" w14:textId="77777777" w:rsidR="00EB3C47" w:rsidRDefault="00EB3C47" w:rsidP="00EB3C4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Błędne wskazanie podstaw prawnych w wezwaniu </w:t>
            </w: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wykonawcy BENER Michał Benka.</w:t>
            </w:r>
          </w:p>
          <w:p w14:paraId="116A0CC0" w14:textId="0CB4E113" w:rsidR="00EB3C47" w:rsidRDefault="00EB3C47" w:rsidP="00EB3C4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Niespójne zapisy w protokole postępowania w zakresie sposobu udzielenia zamówienia.</w:t>
            </w:r>
          </w:p>
        </w:tc>
        <w:tc>
          <w:tcPr>
            <w:tcW w:w="1491" w:type="dxa"/>
            <w:vAlign w:val="center"/>
          </w:tcPr>
          <w:p w14:paraId="2C77E88F" w14:textId="7997E27B" w:rsidR="0043190B" w:rsidRPr="00002CE3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2031CDE1" w14:textId="77777777" w:rsidTr="00C72F7D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CC42D4B" w14:textId="13F58E43" w:rsidR="00CF112A" w:rsidRPr="00FA57AD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D0A879D" w14:textId="37F707EA" w:rsidR="00CF112A" w:rsidRPr="00944563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FEWP.06.07-IZ.00-0072/23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58016521" w14:textId="4CB2AC30" w:rsidR="00CF112A" w:rsidRPr="00FA57AD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podstawowy bez negocjacji na zakup pomocy dydaktycznych (nr ref. WI.271.2.2025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48918DB0" w14:textId="1E5856CF" w:rsidR="00CF112A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04.03.2026 r. – 04.05.2026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06E8F8AD" w14:textId="77777777" w:rsidR="00CF112A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2F56598" w14:textId="09C48B3E" w:rsidR="00944563" w:rsidRDefault="00944563" w:rsidP="0094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ocena ofert w ramach części 3 postępowania.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270F52E2" w14:textId="77777777" w:rsidR="00CF112A" w:rsidRDefault="00944563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EB6E581" w14:textId="77777777" w:rsidR="00944563" w:rsidRDefault="00944563" w:rsidP="00563D7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Brak </w:t>
            </w:r>
            <w:r w:rsidRPr="00944563">
              <w:rPr>
                <w:rFonts w:cstheme="minorHAnsi"/>
              </w:rPr>
              <w:t xml:space="preserve"> 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wskazania informacji na temat udzielania zamówienia w częściach, z których każda stanowi odrębne postępowanie.</w:t>
            </w:r>
          </w:p>
          <w:p w14:paraId="0C22CAD8" w14:textId="77777777" w:rsidR="00944563" w:rsidRDefault="00944563" w:rsidP="00563D7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Nieterminowa </w:t>
            </w:r>
            <w:r w:rsidRPr="00944563">
              <w:rPr>
                <w:rFonts w:cstheme="minorHAnsi"/>
              </w:rPr>
              <w:t xml:space="preserve"> 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publikacja ogłoszenia o wyniku postępowania.</w:t>
            </w:r>
          </w:p>
          <w:p w14:paraId="40E4CF3C" w14:textId="77777777" w:rsidR="00944563" w:rsidRDefault="00944563" w:rsidP="00563D7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Nieterminowa </w:t>
            </w:r>
            <w:r w:rsidRPr="00944563">
              <w:rPr>
                <w:rFonts w:cstheme="minorHAnsi"/>
              </w:rPr>
              <w:t xml:space="preserve"> 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publikacja ogłoszeń o wykonaniu umowy.</w:t>
            </w:r>
          </w:p>
          <w:p w14:paraId="2C8367FA" w14:textId="77777777" w:rsidR="00944563" w:rsidRDefault="00944563" w:rsidP="00563D7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Wskazanie </w:t>
            </w:r>
            <w:r w:rsidRPr="00944563">
              <w:rPr>
                <w:rFonts w:cstheme="minorHAnsi"/>
              </w:rPr>
              <w:t xml:space="preserve"> 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 wzorze umowy odpowiedzialności wykonawcy za utratę finansowania</w:t>
            </w:r>
          </w:p>
          <w:p w14:paraId="6B4724B9" w14:textId="0B504391" w:rsidR="00944563" w:rsidRPr="00944563" w:rsidRDefault="00944563" w:rsidP="00563D7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Brak </w:t>
            </w:r>
            <w:r w:rsidRPr="00944563">
              <w:rPr>
                <w:rFonts w:cstheme="minorHAnsi"/>
              </w:rPr>
              <w:t xml:space="preserve"> </w:t>
            </w:r>
            <w:r w:rsidRPr="0094456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naliczenia kar umownych w związku z nieterminową realizacją umowy w części 3 postępowania.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2358C95E" w14:textId="1E042440" w:rsidR="00CF112A" w:rsidRPr="00FA57AD" w:rsidRDefault="00944563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3C47" w:rsidRPr="003541F4" w14:paraId="165DC89F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C567DCA" w14:textId="3E1D5EF4" w:rsidR="00EB3C47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Okonek</w:t>
            </w:r>
          </w:p>
        </w:tc>
        <w:tc>
          <w:tcPr>
            <w:tcW w:w="1418" w:type="dxa"/>
            <w:vAlign w:val="center"/>
          </w:tcPr>
          <w:p w14:paraId="2D247A10" w14:textId="3CCBD4C9" w:rsidR="00EB3C47" w:rsidRPr="00944563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FEWP.06.07-IZ.00-0043/2</w:t>
            </w:r>
          </w:p>
        </w:tc>
        <w:tc>
          <w:tcPr>
            <w:tcW w:w="2282" w:type="dxa"/>
            <w:vAlign w:val="center"/>
          </w:tcPr>
          <w:p w14:paraId="6B6B7CD2" w14:textId="2CF714BE" w:rsidR="00EB3C47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 na</w:t>
            </w:r>
            <w:r>
              <w:t xml:space="preserve"> </w:t>
            </w: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dostawę pomocy dydaktycznych (nr ref. WR.271.22.2025.ZP)</w:t>
            </w:r>
          </w:p>
        </w:tc>
        <w:tc>
          <w:tcPr>
            <w:tcW w:w="1327" w:type="dxa"/>
            <w:vAlign w:val="center"/>
          </w:tcPr>
          <w:p w14:paraId="15A0694C" w14:textId="19293459" w:rsidR="00EB3C47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 r. – 08.05.2026 r.</w:t>
            </w:r>
          </w:p>
        </w:tc>
        <w:tc>
          <w:tcPr>
            <w:tcW w:w="2249" w:type="dxa"/>
            <w:vAlign w:val="center"/>
          </w:tcPr>
          <w:p w14:paraId="45F43664" w14:textId="5A47CBAE" w:rsidR="00EB3C47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60B797AA" w14:textId="77777777" w:rsidR="00EB3C47" w:rsidRDefault="00EB3C47" w:rsidP="00C72F7D">
            <w:pPr>
              <w:pStyle w:val="Akapitzlist"/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745A24E" w14:textId="057068C0" w:rsidR="00EB3C47" w:rsidRDefault="00C72F7D" w:rsidP="00C72F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sposobu realizacji zamówienia w ogłoszeniu o zamówieniu oraz w protokole postępowania.</w:t>
            </w:r>
          </w:p>
          <w:p w14:paraId="6A899C2C" w14:textId="77777777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nieprawidłowych dat zawarcia umów w ogłoszeniu o wyniku postępowania.</w:t>
            </w:r>
          </w:p>
          <w:p w14:paraId="05EBFF2A" w14:textId="77777777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Publikacja ogłoszenia o wykonaniu umowy niezgodnie z art. 448 ustawy PZP.</w:t>
            </w:r>
          </w:p>
          <w:p w14:paraId="1EC51ADC" w14:textId="77777777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Wskazanie terminu związania ofertą niezgodnie z art. 307 ustawy PZP.</w:t>
            </w:r>
          </w:p>
          <w:p w14:paraId="49EAE5A0" w14:textId="77777777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dotyczącego aspektu społecznego.</w:t>
            </w:r>
          </w:p>
          <w:p w14:paraId="38014E8B" w14:textId="77777777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publikacji kwoty przeznaczonej na sfinansowanie zamówienia w podziale na części.</w:t>
            </w:r>
          </w:p>
          <w:p w14:paraId="44D7737E" w14:textId="58BD277A" w:rsidR="00C72F7D" w:rsidRPr="00C72F7D" w:rsidRDefault="00C72F7D" w:rsidP="00C72F7D">
            <w:pPr>
              <w:pStyle w:val="Akapitzlist"/>
              <w:numPr>
                <w:ilvl w:val="0"/>
                <w:numId w:val="19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F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Niedochowanie obowiązku rzetelnego dokumentowania przebiegu postępowania w protokole postępowania.</w:t>
            </w:r>
          </w:p>
        </w:tc>
        <w:tc>
          <w:tcPr>
            <w:tcW w:w="1491" w:type="dxa"/>
            <w:vAlign w:val="center"/>
          </w:tcPr>
          <w:p w14:paraId="18768876" w14:textId="31625686" w:rsidR="00EB3C47" w:rsidRPr="00002CE3" w:rsidRDefault="00EB3C4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3C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F112A" w:rsidRPr="003541F4" w14:paraId="18AA1195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D9083E6" w14:textId="02C40CE9" w:rsidR="00CF112A" w:rsidRPr="00410A97" w:rsidRDefault="00410A9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Blizanów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C20CCF8" w14:textId="66EF1439" w:rsidR="00CF112A" w:rsidRPr="00950483" w:rsidRDefault="00410A9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FEWP.06.07-IZ.00-0057/24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21642BB3" w14:textId="50BFEBC1" w:rsidR="00CF112A" w:rsidRPr="00950483" w:rsidRDefault="00E21AE0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prowadzenia negocjacji na podstawie art. 275 pkt 2 ustawy PZP na roboty budowlane polegające </w:t>
            </w:r>
            <w:r w:rsidR="00950483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="00950483" w:rsidRPr="00950483">
              <w:t xml:space="preserve"> </w:t>
            </w:r>
            <w:r w:rsidR="00950483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realizacji prac remontowych oraz zakup i montaż platformy schodowej w Szkołach Podstawowych Gminy Blizanów (</w:t>
            </w: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referencyjny postępowania: </w:t>
            </w:r>
            <w:r w:rsidR="00950483" w:rsidRPr="00950483">
              <w:t xml:space="preserve"> </w:t>
            </w:r>
            <w:r w:rsidR="00950483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B.271.1.3.2025</w:t>
            </w: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1AED3132" w14:textId="462C34C3" w:rsidR="00CF112A" w:rsidRPr="00950483" w:rsidRDefault="00410A9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</w:t>
            </w:r>
            <w:r w:rsidR="00E21AE0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</w:t>
            </w: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21AE0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 r. – 1</w:t>
            </w:r>
            <w:r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E21AE0" w:rsidRPr="009504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.05.2026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623D3C2D" w14:textId="08F149B3" w:rsidR="00CF112A" w:rsidRPr="00410A97" w:rsidRDefault="00410A97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  <w:p w14:paraId="1885035D" w14:textId="2BA4FADF" w:rsidR="00E21AE0" w:rsidRPr="00410A97" w:rsidRDefault="00E21AE0" w:rsidP="00410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4C62038C" w14:textId="77777777" w:rsidR="00CF112A" w:rsidRPr="00410A97" w:rsidRDefault="00E21AE0" w:rsidP="00CF112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26B47A9" w14:textId="77777777" w:rsidR="00410A97" w:rsidRDefault="00410A97" w:rsidP="00410A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72" w:hanging="27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Częściowo wadliwa konstrukcja kryterium oceny ofert dotyczącego oferowanej gwarancji i rękojmi.</w:t>
            </w:r>
          </w:p>
          <w:p w14:paraId="41DEC31A" w14:textId="690AE7CB" w:rsidR="00E21AE0" w:rsidRPr="00410A97" w:rsidRDefault="00410A97" w:rsidP="00410A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72" w:hanging="27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publikacji ogłoszenia o zmianie umowy dla części 1 postępowania.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19EF9EC1" w14:textId="51541959" w:rsidR="00CF112A" w:rsidRPr="00410A97" w:rsidRDefault="00E21AE0" w:rsidP="00CF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410A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410A97" w:rsidRPr="003541F4" w14:paraId="37CD795B" w14:textId="77777777" w:rsidTr="00410A97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36CE03B2" w14:textId="79AFB33D" w:rsidR="00410A97" w:rsidRPr="00FA57AD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Trzcianka/Centrum Usług Społecznych w Trzciance</w:t>
            </w:r>
          </w:p>
        </w:tc>
        <w:tc>
          <w:tcPr>
            <w:tcW w:w="1418" w:type="dxa"/>
            <w:vAlign w:val="center"/>
          </w:tcPr>
          <w:p w14:paraId="18708DC5" w14:textId="647C3540" w:rsidR="00410A97" w:rsidRPr="00FA57AD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A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FEWP.06.13-IZ.00-0055/23</w:t>
            </w:r>
          </w:p>
        </w:tc>
        <w:tc>
          <w:tcPr>
            <w:tcW w:w="2282" w:type="dxa"/>
            <w:vAlign w:val="center"/>
          </w:tcPr>
          <w:p w14:paraId="30FB8AB2" w14:textId="0C13CF77" w:rsidR="00410A97" w:rsidRPr="00FA57AD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E21A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z możliwością prowadzenia negocjacji na podstawie art. 275 pkt 2 ustawy PZP na roboty budowlane polegające na utworzeniu mieszkania treningowego (nr referencyjny postępowania: RI.271.64.2024)</w:t>
            </w:r>
          </w:p>
        </w:tc>
        <w:tc>
          <w:tcPr>
            <w:tcW w:w="1327" w:type="dxa"/>
            <w:vAlign w:val="center"/>
          </w:tcPr>
          <w:p w14:paraId="3D04971F" w14:textId="6F0ABB54" w:rsidR="00410A97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19.02.2026 r. – 15.05.2026 r.</w:t>
            </w:r>
          </w:p>
        </w:tc>
        <w:tc>
          <w:tcPr>
            <w:tcW w:w="2249" w:type="dxa"/>
            <w:vAlign w:val="center"/>
          </w:tcPr>
          <w:p w14:paraId="09C18113" w14:textId="77777777" w:rsidR="00410A97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C3D3842" w14:textId="77777777" w:rsidR="00FC5983" w:rsidRDefault="00410A97" w:rsidP="00FC598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w opisie przedmiotu zamówienia odniesienia do znaku towarowego/marki, bez dopuszczenia możliwości zaoferowania rozwiązań równoważnych.</w:t>
            </w:r>
          </w:p>
          <w:p w14:paraId="74264C89" w14:textId="05258A74" w:rsidR="00410A97" w:rsidRPr="00FC5983" w:rsidRDefault="00410A97" w:rsidP="00FC598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Przyjęcie jako zwycięskiej oferty wykonawcy, który nie spełniał wymagań postawionych przez zamawiającego w dokumentach zamówienia.</w:t>
            </w:r>
          </w:p>
        </w:tc>
        <w:tc>
          <w:tcPr>
            <w:tcW w:w="2109" w:type="dxa"/>
            <w:vAlign w:val="center"/>
          </w:tcPr>
          <w:p w14:paraId="2FDF9584" w14:textId="77777777" w:rsidR="00410A97" w:rsidRDefault="00410A97" w:rsidP="00410A97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F77A93E" w14:textId="519733F9" w:rsidR="00410A97" w:rsidRDefault="00410A97" w:rsidP="00FC598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14:paraId="7C532086" w14:textId="765CEE2F" w:rsidR="00410A97" w:rsidRDefault="00410A97" w:rsidP="00FC598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wykonawcy do złożenia aktualnych podmiotowych środków dowodowych lub potwierdzenia, że przedłożone wraz z ofertą dokumenty pozostają aktualne.</w:t>
            </w:r>
          </w:p>
        </w:tc>
        <w:tc>
          <w:tcPr>
            <w:tcW w:w="1491" w:type="dxa"/>
            <w:vAlign w:val="center"/>
          </w:tcPr>
          <w:p w14:paraId="1C139F28" w14:textId="6E56508B" w:rsidR="00410A97" w:rsidRPr="00FA57AD" w:rsidRDefault="00410A97" w:rsidP="0041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2C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C5983" w:rsidRPr="00FC5983" w14:paraId="4E5AEE6A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B89DC6C" w14:textId="44DBB8F4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2D9D993" w14:textId="63B86AF5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FEWP.06.08-IZ.00-0015/24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3A7CBB0A" w14:textId="284BFB9A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</w:t>
            </w:r>
            <w:proofErr w:type="spellStart"/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</w:t>
            </w:r>
            <w:r w:rsidRPr="00FC5983">
              <w:t xml:space="preserve"> </w:t>
            </w: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sługi </w:t>
            </w: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zajęć edukacyjnych dla szkół i przedszkoli z obszaru Miasta i Gminy Pleszew (nr referencyjny postępowania: </w:t>
            </w:r>
            <w:r w:rsidRPr="00FC5983">
              <w:t xml:space="preserve"> </w:t>
            </w: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WR.042.07.2025)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5E2031EB" w14:textId="3DA1C3C3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04.02.2026 r. – 19.05.2026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0F6466EE" w14:textId="77777777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  <w:p w14:paraId="1427E28F" w14:textId="77777777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622D61FF" w14:textId="79AB22EB" w:rsidR="00FC5983" w:rsidRPr="00FC5983" w:rsidRDefault="00FC5983" w:rsidP="00FC5983">
            <w:pPr>
              <w:pStyle w:val="Akapitzlist"/>
              <w:spacing w:after="0" w:line="240" w:lineRule="auto"/>
              <w:ind w:left="279" w:hanging="2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FDBDBF6" w14:textId="47585EB9" w:rsidR="00FC5983" w:rsidRPr="00FC5983" w:rsidRDefault="00FC5983" w:rsidP="00FC598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Brak publikacji ogłoszeń o wykonaniu umów.</w:t>
            </w:r>
          </w:p>
          <w:p w14:paraId="4092544B" w14:textId="2B45C0F4" w:rsidR="00FC5983" w:rsidRPr="00FC5983" w:rsidRDefault="00FC5983" w:rsidP="00FC598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kryterium oceny ofert, którego spełnienie nie jest bezpośrednio powiązane z jakością świadczenia usług.</w:t>
            </w:r>
          </w:p>
          <w:p w14:paraId="48B8989D" w14:textId="2B20657F" w:rsidR="00FC5983" w:rsidRPr="00FC5983" w:rsidRDefault="00FC5983" w:rsidP="00FC598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wezwanie części wykonawców do wyrażenia zgody na przedłużenie terminu związania ofertą.</w:t>
            </w:r>
          </w:p>
          <w:p w14:paraId="6CC390EE" w14:textId="6BA48729" w:rsidR="00FC5983" w:rsidRPr="00FC5983" w:rsidRDefault="00FC5983" w:rsidP="00FC598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Zaniechanie poprawy oczywistej omyłki rachunkowej w ofercie </w:t>
            </w:r>
          </w:p>
          <w:p w14:paraId="592B47C9" w14:textId="74D94FEB" w:rsidR="00FC5983" w:rsidRPr="00FC5983" w:rsidRDefault="00FC5983" w:rsidP="00FC5983">
            <w:pPr>
              <w:pStyle w:val="Akapitzlist"/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6C6DE0EE" w14:textId="3533EA13" w:rsidR="00FC5983" w:rsidRP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</w:t>
            </w:r>
            <w:r w:rsidRPr="00FC59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</w:tc>
      </w:tr>
      <w:tr w:rsidR="00FC5983" w:rsidRPr="003541F4" w14:paraId="4473AAD8" w14:textId="77777777" w:rsidTr="001520DF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556D881B" w14:textId="0DF5CAD7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Województwo Wielkopolskie (Regionalny Ośrodek Polityki Społecznej w Poznaniu)/Powiatowe Centrum Pomocy Rodzinie w Pile</w:t>
            </w:r>
          </w:p>
        </w:tc>
        <w:tc>
          <w:tcPr>
            <w:tcW w:w="1418" w:type="dxa"/>
            <w:vAlign w:val="center"/>
          </w:tcPr>
          <w:p w14:paraId="660B4494" w14:textId="49798786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FEWP.06.15-IZ.00-0004/23</w:t>
            </w:r>
          </w:p>
        </w:tc>
        <w:tc>
          <w:tcPr>
            <w:tcW w:w="2282" w:type="dxa"/>
            <w:vAlign w:val="center"/>
          </w:tcPr>
          <w:p w14:paraId="5952DAA0" w14:textId="39F8BD84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świadczenie usług wspierających rozwój dla dzieci i młodzieży oraz usamodzielnianych wychowanków przebywających w pieczy zastępczej, a także dla rodzin zastępczych, kandydatów na rodziny zastępcze, opiekunów usamodzielnienia, rodzin biologicznych i jego otoczenia</w:t>
            </w:r>
            <w:r w:rsidRPr="001520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PCPR.XII.325-3/24)</w:t>
            </w:r>
          </w:p>
        </w:tc>
        <w:tc>
          <w:tcPr>
            <w:tcW w:w="1327" w:type="dxa"/>
            <w:vAlign w:val="center"/>
          </w:tcPr>
          <w:p w14:paraId="5A9A0570" w14:textId="650EE2D7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12.03.2026 r. – 21.05.2026 r.</w:t>
            </w:r>
          </w:p>
        </w:tc>
        <w:tc>
          <w:tcPr>
            <w:tcW w:w="2249" w:type="dxa"/>
            <w:vAlign w:val="center"/>
          </w:tcPr>
          <w:p w14:paraId="61CF874E" w14:textId="5C01037E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6851D34C" w14:textId="77777777" w:rsidR="00FC5983" w:rsidRPr="001520DF" w:rsidRDefault="001520DF" w:rsidP="00FC598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702EAE9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szacowanie wartości zamówienia.</w:t>
            </w:r>
          </w:p>
          <w:p w14:paraId="2C61C7A6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Nieterminowe złożenie oświadczeń określonych w art. 56 ust. 4 ustawy </w:t>
            </w:r>
            <w:proofErr w:type="spellStart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zakresie przesłanek z art. 56 ust. 3 ustawy </w:t>
            </w:r>
            <w:proofErr w:type="spellStart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5B022BEA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wyniku postępowania.</w:t>
            </w:r>
          </w:p>
          <w:p w14:paraId="751F9589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publikacji pytań i wyjaśnień treści SWZ na stronie prowadzonego postępowania.</w:t>
            </w:r>
          </w:p>
          <w:p w14:paraId="01839897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Błędna klasyfikacja dokumentów składających się na ofertę.</w:t>
            </w:r>
          </w:p>
          <w:p w14:paraId="575920D2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Ustalenie terminu związania ofertą z naruszeniem art. 307 ustawy </w:t>
            </w:r>
            <w:proofErr w:type="spellStart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000E9DE3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Ustalenie częściowo wadliwego kryterium oceny ofert.</w:t>
            </w:r>
          </w:p>
          <w:p w14:paraId="007502AB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Wymaganie złożenia wraz z ofertą podmiotowego środka dowodowego.</w:t>
            </w:r>
          </w:p>
          <w:p w14:paraId="2947ABD7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Nieuwzględnienie w umowie zapisów dotyczących zmian wynagrodzenia.</w:t>
            </w:r>
          </w:p>
          <w:p w14:paraId="1F749531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podmiotowego środka dowodowego na etapie dopełnienia formalności przed podpisaniem umowy.</w:t>
            </w:r>
          </w:p>
          <w:p w14:paraId="263E5D90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Zaniechanie wezwania do poprawienia błędów w oświadczeniu złożonym na podstawie art. 125 ust. 1 ustawy </w:t>
            </w:r>
            <w:proofErr w:type="spellStart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przez jednego z wykonawców.</w:t>
            </w:r>
          </w:p>
          <w:p w14:paraId="033966B4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Niepoprawienie omyłki rachunkowej w jednej z ofert.</w:t>
            </w:r>
          </w:p>
          <w:p w14:paraId="5F74D574" w14:textId="117BD464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dokumentów składających się na ofertę, skutkująca koniecznością kierowania wezwań do uzupełnienia.</w:t>
            </w:r>
          </w:p>
          <w:p w14:paraId="3288DFB7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Postawienie nadmiernego wymogu formalnego w wezwaniach kierowanych do wykonawców.</w:t>
            </w:r>
          </w:p>
          <w:p w14:paraId="6A6D37F0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Błędne przeliczenie punktacji.</w:t>
            </w:r>
          </w:p>
          <w:p w14:paraId="447BF5AB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Nieuzasadnione wezwanie do złożenia wyjaśnień w zakresie rażąco niskiej ceny.</w:t>
            </w:r>
          </w:p>
          <w:p w14:paraId="7007FC63" w14:textId="77777777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Naruszenie zasady równoczesnego informowania wykonawców o wyborze oferty najkorzystniejszej.</w:t>
            </w:r>
          </w:p>
          <w:p w14:paraId="7186B192" w14:textId="4297377A" w:rsidR="001520DF" w:rsidRPr="001520DF" w:rsidRDefault="001520DF" w:rsidP="001520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niepełnego protokołu postępowania.</w:t>
            </w:r>
          </w:p>
        </w:tc>
        <w:tc>
          <w:tcPr>
            <w:tcW w:w="1491" w:type="dxa"/>
            <w:vAlign w:val="center"/>
          </w:tcPr>
          <w:p w14:paraId="57572001" w14:textId="414ADB17" w:rsidR="00FC5983" w:rsidRPr="001520DF" w:rsidRDefault="001520D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FC5983" w:rsidRPr="003541F4" w14:paraId="2477D8C4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1F0F41B" w14:textId="358BBBAB" w:rsidR="00FC5983" w:rsidRPr="00FA57AD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3D1B315" w14:textId="63717FB5" w:rsidR="00FC5983" w:rsidRPr="00616FFA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F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FEWP.06.07-IZ.00-0050/24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5ED00F75" w14:textId="5377290C" w:rsidR="00FC5983" w:rsidRPr="00FA57AD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616F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dostawę sprzętu TIK i multimedialnego (nr ref. RG.271.10.00.2025.ZJ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6EEDEBBE" w14:textId="081F4FFA" w:rsidR="00FC5983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01.04.2026 r. – 25.05.2026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879DBF9" w14:textId="052F15BE" w:rsidR="00FC5983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78572639" w14:textId="77777777" w:rsidR="00FC5983" w:rsidRDefault="00616FFA" w:rsidP="00FC598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AC8EB0B" w14:textId="5601FFB3" w:rsidR="00616FFA" w:rsidRDefault="00616FFA" w:rsidP="00616FF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terminu związania ofertą za pomocą daty.</w:t>
            </w:r>
          </w:p>
          <w:p w14:paraId="539A4DA8" w14:textId="77777777" w:rsidR="00616FFA" w:rsidRDefault="00616FFA" w:rsidP="00616FF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F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Niezasadne ograniczenie możliwości żądania przez wykonawcę zapłaty odsetek od opóźnionej płatności wynagrodzenia przez zamawiającego</w:t>
            </w:r>
          </w:p>
          <w:p w14:paraId="35F8B45A" w14:textId="1AA6F677" w:rsidR="00616FFA" w:rsidRDefault="00616FFA" w:rsidP="00616FF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F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w umowie w stosunku do wykonawcy zapisów związanych z obowiązkami archiwizacyjnymi w zakresie realizacji projektu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212BB2D2" w14:textId="232BFD7E" w:rsidR="00FC5983" w:rsidRPr="00FA57AD" w:rsidRDefault="00616FF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Wydziale Wdrażania DEFS Urzędu </w:t>
            </w:r>
            <w:r w:rsidRPr="001520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Marszałkowskiego Województwa Wielkopolskiego w Poznaniu</w:t>
            </w:r>
          </w:p>
        </w:tc>
      </w:tr>
      <w:tr w:rsidR="00FC5983" w:rsidRPr="003541F4" w14:paraId="2A778599" w14:textId="77777777" w:rsidTr="00F14A0D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3CF8A2D0" w14:textId="759FE92E" w:rsidR="00FC5983" w:rsidRPr="00F14A0D" w:rsidRDefault="00A51885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Województwo Wielkopolskie/Wojewódzki Urząd Pracy w Poznaniu</w:t>
            </w:r>
            <w:r w:rsidRPr="00F14A0D">
              <w:t xml:space="preserve"> </w:t>
            </w: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Partner Projektu - Wielkopolską Agencję Rozwoju Przedsiębiorczości Sp. z o.o.)</w:t>
            </w:r>
          </w:p>
        </w:tc>
        <w:tc>
          <w:tcPr>
            <w:tcW w:w="1418" w:type="dxa"/>
            <w:vAlign w:val="center"/>
          </w:tcPr>
          <w:p w14:paraId="298ADD9B" w14:textId="30D72D45" w:rsidR="00FC5983" w:rsidRPr="00F14A0D" w:rsidRDefault="00A51885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FEWP.10.01-IZ.00-0006/23</w:t>
            </w:r>
          </w:p>
        </w:tc>
        <w:tc>
          <w:tcPr>
            <w:tcW w:w="2282" w:type="dxa"/>
            <w:vAlign w:val="center"/>
          </w:tcPr>
          <w:p w14:paraId="4F644731" w14:textId="1E3EDE41" w:rsidR="00FC5983" w:rsidRPr="00F14A0D" w:rsidRDefault="00A51885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</w:t>
            </w:r>
            <w:r w:rsidR="00863178" w:rsidRPr="0086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sukcesywne świadczenie usług dostarczania i podawania posiłków (catering)</w:t>
            </w:r>
            <w:r w:rsidR="0086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WARP-6/P/2025)</w:t>
            </w:r>
          </w:p>
        </w:tc>
        <w:tc>
          <w:tcPr>
            <w:tcW w:w="1327" w:type="dxa"/>
            <w:vAlign w:val="center"/>
          </w:tcPr>
          <w:p w14:paraId="550C125E" w14:textId="19A4F8EE" w:rsidR="00FC5983" w:rsidRPr="00F14A0D" w:rsidRDefault="00A51885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08.04.2026 r. – 02.06.2026 r.</w:t>
            </w:r>
          </w:p>
        </w:tc>
        <w:tc>
          <w:tcPr>
            <w:tcW w:w="2249" w:type="dxa"/>
            <w:vAlign w:val="center"/>
          </w:tcPr>
          <w:p w14:paraId="4B298BBF" w14:textId="2991C455" w:rsidR="00FC5983" w:rsidRPr="00F14A0D" w:rsidRDefault="00A97D79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EC8048C" w14:textId="77777777" w:rsidR="00FC5983" w:rsidRPr="00F14A0D" w:rsidRDefault="00A97D79" w:rsidP="00A97D7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DB197B0" w14:textId="561F4C75" w:rsidR="00A97D79" w:rsidRPr="00F14A0D" w:rsidRDefault="00A97D79" w:rsidP="00A97D7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0" w:hanging="28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możliwości naliczenia zbyt wysokiej kary umownej.</w:t>
            </w:r>
          </w:p>
          <w:p w14:paraId="4114FD66" w14:textId="70C2F0CE" w:rsidR="00A97D79" w:rsidRPr="00F14A0D" w:rsidRDefault="00A97D79" w:rsidP="00A97D7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0" w:hanging="28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wykonawcy do złożenia aktualnych podmiotowych środków dowodowych lub potwierdzenia, że przedłożone wraz z ofertą pozostają aktualne.</w:t>
            </w:r>
          </w:p>
          <w:p w14:paraId="5D4A1050" w14:textId="2E267A03" w:rsidR="00A97D79" w:rsidRPr="00F14A0D" w:rsidRDefault="00A97D79" w:rsidP="00A97D7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0" w:hanging="28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Niezachowanie należytej staranności w zakresie potwierdzenia spełnienia warunku zdolności technicznej i zawodowej wybranego wykonawcy.</w:t>
            </w:r>
          </w:p>
          <w:p w14:paraId="13E2F1EF" w14:textId="3C16D89B" w:rsidR="00A97D79" w:rsidRPr="00F14A0D" w:rsidRDefault="00A97D79" w:rsidP="00A97D7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0" w:hanging="28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protokołu postępowania na nieprawidłowym wzorze.</w:t>
            </w:r>
          </w:p>
        </w:tc>
        <w:tc>
          <w:tcPr>
            <w:tcW w:w="1491" w:type="dxa"/>
            <w:vAlign w:val="center"/>
          </w:tcPr>
          <w:p w14:paraId="0468259C" w14:textId="300E3416" w:rsidR="00FC5983" w:rsidRPr="00F14A0D" w:rsidRDefault="00A97D79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4365D6" w:rsidRPr="003541F4" w14:paraId="27C82929" w14:textId="77777777" w:rsidTr="004365D6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124E7E5" w14:textId="36EE404E" w:rsidR="004365D6" w:rsidRPr="00F14A0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0FE11330" w14:textId="6C950967" w:rsidR="004365D6" w:rsidRPr="00F14A0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FEWP.06.07-IZ.00-0058/24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48A9C77E" w14:textId="7C79C29A" w:rsidR="004365D6" w:rsidRPr="00F14A0D" w:rsidRDefault="004365D6" w:rsidP="004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b</w:t>
            </w: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udow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ogrodów sensorycznych w Przeźmierowie i Tarnowie Podgórnym oraz placu zabaw w Przeźmierowie i Lusowie (nr ref. WOP.271.23.2025)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4570950" w14:textId="3F8EF046" w:rsidR="004365D6" w:rsidRPr="00F14A0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18.03.2026 r. – 12.06.2026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0A0D020E" w14:textId="30A8A9BD" w:rsidR="004365D6" w:rsidRPr="00F14A0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4503E6A3" w14:textId="77777777" w:rsidR="004365D6" w:rsidRPr="004365D6" w:rsidRDefault="004365D6" w:rsidP="0043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D90AE46" w14:textId="2A3F59FB" w:rsidR="004365D6" w:rsidRDefault="004365D6" w:rsidP="00A97D7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FB71F05" w14:textId="6B652C2E" w:rsidR="004365D6" w:rsidRDefault="004365D6" w:rsidP="004365D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Publikacja ogłoszenia o wykonaniu umowy niezgodnie z art. 448 ustawy </w:t>
            </w:r>
            <w:proofErr w:type="spellStart"/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="003E3D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zp</w:t>
            </w:r>
            <w:proofErr w:type="spellEnd"/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30148B35" w14:textId="43D3AD5F" w:rsidR="004365D6" w:rsidRPr="00F14A0D" w:rsidRDefault="004365D6" w:rsidP="004365D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73" w:hanging="27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Niewłaściwe daty zatwierdzenia protokołów postępowania dla części 1 i 2 oraz 3.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1F2D4BF8" w14:textId="76C5BFA9" w:rsidR="004365D6" w:rsidRPr="00F14A0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14A0D" w:rsidRPr="003541F4" w14:paraId="3E2B9093" w14:textId="77777777" w:rsidTr="004365D6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5E0A6431" w14:textId="589D81B1" w:rsidR="00F14A0D" w:rsidRPr="00A51885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Miejska Turek</w:t>
            </w:r>
          </w:p>
        </w:tc>
        <w:tc>
          <w:tcPr>
            <w:tcW w:w="1418" w:type="dxa"/>
            <w:vAlign w:val="center"/>
          </w:tcPr>
          <w:p w14:paraId="4FB2A269" w14:textId="597E75F5" w:rsidR="00F14A0D" w:rsidRPr="00F14A0D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FEWP.06.14-IZ.00-0007/25</w:t>
            </w:r>
          </w:p>
        </w:tc>
        <w:tc>
          <w:tcPr>
            <w:tcW w:w="2282" w:type="dxa"/>
            <w:vAlign w:val="center"/>
          </w:tcPr>
          <w:p w14:paraId="130D8498" w14:textId="3ABA95E8" w:rsidR="00F14A0D" w:rsidRPr="00A51885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asystenta osobistego osoby z niepełnosprawnością (nr ref. </w:t>
            </w:r>
            <w:r w:rsidRPr="00F14A0D">
              <w:rPr>
                <w:rFonts w:ascii="Calibri" w:hAnsi="Calibri" w:cs="Calibri"/>
              </w:rPr>
              <w:t xml:space="preserve"> </w:t>
            </w: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MOPSI.252.1.2026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327" w:type="dxa"/>
            <w:vAlign w:val="center"/>
          </w:tcPr>
          <w:p w14:paraId="08A464A8" w14:textId="7597EE7F" w:rsidR="00F14A0D" w:rsidRPr="00A51885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22.04.2026 r. – 15.06.2026 r.</w:t>
            </w:r>
          </w:p>
        </w:tc>
        <w:tc>
          <w:tcPr>
            <w:tcW w:w="2249" w:type="dxa"/>
            <w:vAlign w:val="center"/>
          </w:tcPr>
          <w:p w14:paraId="25B645AB" w14:textId="1B41A23D" w:rsidR="00F14A0D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0A052B15" w14:textId="77777777" w:rsidR="00F14A0D" w:rsidRDefault="00F14A0D" w:rsidP="00A97D7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35C9FBF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publikacji planu postępowań.</w:t>
            </w:r>
          </w:p>
          <w:p w14:paraId="7E62A8BA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niespójnych informacji w ogłoszeniu o zamówieniu na temat kryteriów oceny ofert.</w:t>
            </w:r>
          </w:p>
          <w:p w14:paraId="3B20FF6F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Opóźniona publikacja SWZ na stronie prowadzonego postępowania.</w:t>
            </w:r>
          </w:p>
          <w:p w14:paraId="2CC7D6F7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terminu związania ofertą za pomocą daty.</w:t>
            </w:r>
          </w:p>
          <w:p w14:paraId="63D7B9E0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uwzględnienia we wzorze umowy zapisów dotyczących waloryzacji wynagrodzenia.</w:t>
            </w:r>
          </w:p>
          <w:p w14:paraId="524C4BB6" w14:textId="77777777" w:rsid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informacji w protokole postępowania.</w:t>
            </w:r>
          </w:p>
          <w:p w14:paraId="5C9B7348" w14:textId="3EA36E3A" w:rsidR="00F14A0D" w:rsidRPr="00F14A0D" w:rsidRDefault="00F14A0D" w:rsidP="00F1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Opóźniona weryfikacja spełnienia warunku udziału w postępowaniu przez wykonawcę.</w:t>
            </w:r>
          </w:p>
        </w:tc>
        <w:tc>
          <w:tcPr>
            <w:tcW w:w="1491" w:type="dxa"/>
            <w:vAlign w:val="center"/>
          </w:tcPr>
          <w:p w14:paraId="52A279E8" w14:textId="37BC5353" w:rsidR="00F14A0D" w:rsidRPr="00A97D79" w:rsidRDefault="00F14A0D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14A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C5983" w:rsidRPr="003541F4" w14:paraId="02747D95" w14:textId="77777777" w:rsidTr="004365D6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1B91AF5" w14:textId="65CB739A" w:rsidR="00FC5983" w:rsidRPr="00FA57AD" w:rsidRDefault="0029777A" w:rsidP="0023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454BFA3A" w14:textId="681DF98C" w:rsidR="00FC5983" w:rsidRPr="00FA57AD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FEWP.06.15-IZ.00-0002/23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3D922D1B" w14:textId="0FCB12CA" w:rsidR="0029777A" w:rsidRPr="0029777A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u</w:t>
            </w: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sługi doradcze wspierające wychowanków przebywających w pieczy zastępczej,</w:t>
            </w:r>
          </w:p>
          <w:p w14:paraId="0ECB5904" w14:textId="2BD946D1" w:rsidR="00FC5983" w:rsidRPr="00FA57AD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usamodzielnianych, rodziców zastępczych i kandydatów na rodziny zastępcze w 2025-2027 r. (nr referencyjny postępowania: PCPR.721.1.2025)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2A22AF0B" w14:textId="07504EB4" w:rsidR="00FC5983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11.03.2026 r. – 15.06.2026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12443D24" w14:textId="77777777" w:rsidR="00FC5983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FA20281" w14:textId="5CD390C6" w:rsidR="0029777A" w:rsidRPr="0029777A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Wprowadzono zmiany w kryteriach kwalifikacji (lub specyfikacji technicznej) po otwarciu ofert lub kryteria te (lub specyfikacja) zostały zastosowane nieprawidłowo – 25%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398BCFE4" w14:textId="77777777" w:rsidR="0023745B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BD0FDEB" w14:textId="4BAA2429" w:rsidR="0029777A" w:rsidRP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wyniku postępowania.</w:t>
            </w:r>
          </w:p>
          <w:p w14:paraId="5EDD8E50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Publikacja ogłoszenia o zamówieniu i SWZ w różnych terminach.</w:t>
            </w:r>
          </w:p>
          <w:p w14:paraId="285C966B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wraz z ofertą podmiotowego środka dowodowego, tj. Wykazu osób.</w:t>
            </w:r>
          </w:p>
          <w:p w14:paraId="47F64900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terminu związania ofertą za pomocą daty.</w:t>
            </w:r>
          </w:p>
          <w:p w14:paraId="718774CC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Traktowanie złożenia oświadczenia o przynależności lub braku przynależności do tej samej grupy kapitałowej </w:t>
            </w: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jako formalności przed podpisaniem umowy.</w:t>
            </w:r>
          </w:p>
          <w:p w14:paraId="272411EB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Publikacja na portalu e-zamówienia nieprawidłowych kwot, jakie zamawiający zamierzał przeznaczyć na sfinansowanie zamówienia.</w:t>
            </w:r>
          </w:p>
          <w:p w14:paraId="4C580E12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informacji z otwarcia ofert.</w:t>
            </w:r>
          </w:p>
          <w:p w14:paraId="2F328F9C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Przyjęcie przez zamawiającego nieprawidłowo podpisanych oświadczeń o przynależności lub braku przynależności do tej samej grupy kapitałowej.</w:t>
            </w:r>
          </w:p>
          <w:p w14:paraId="7FEAE59A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wykonawcy do wyjaśnień w zakresie rażąco niskiej ceny.</w:t>
            </w:r>
          </w:p>
          <w:p w14:paraId="304D5306" w14:textId="77777777" w:rsid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informacji o wyborze najkorzystniejszej oferty.</w:t>
            </w:r>
          </w:p>
          <w:p w14:paraId="5546C99B" w14:textId="00E37006" w:rsidR="0029777A" w:rsidRPr="0029777A" w:rsidRDefault="0029777A" w:rsidP="0029777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obligatoryjnego postanowienia umownego.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17B128BC" w14:textId="43A1A941" w:rsidR="00FC5983" w:rsidRPr="00FA57AD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29777A" w:rsidRPr="003541F4" w14:paraId="57CC5075" w14:textId="77777777" w:rsidTr="0029777A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6CE95FDB" w14:textId="2668EED6" w:rsidR="0029777A" w:rsidRPr="00FA57AD" w:rsidRDefault="00B734AC" w:rsidP="0023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Trzcianka/Centrum Usług Społecznych w Trzciance</w:t>
            </w:r>
          </w:p>
        </w:tc>
        <w:tc>
          <w:tcPr>
            <w:tcW w:w="1418" w:type="dxa"/>
            <w:vAlign w:val="center"/>
          </w:tcPr>
          <w:p w14:paraId="500F3CA2" w14:textId="4638362A" w:rsidR="0029777A" w:rsidRPr="00FA57AD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FEWP.06.13-IZ.00-0055/23</w:t>
            </w:r>
          </w:p>
        </w:tc>
        <w:tc>
          <w:tcPr>
            <w:tcW w:w="2282" w:type="dxa"/>
            <w:vAlign w:val="center"/>
          </w:tcPr>
          <w:p w14:paraId="7395F83A" w14:textId="7023AE5A" w:rsidR="0029777A" w:rsidRPr="00FA57AD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2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ś</w:t>
            </w: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wiadczenie usług fizjoterapeutycznych, usług opiekuńczych i usług opiekuńczych w ramach mieszkania treningowego (nr referencyjny postępowania: RI.271.59.2025)</w:t>
            </w:r>
          </w:p>
        </w:tc>
        <w:tc>
          <w:tcPr>
            <w:tcW w:w="1327" w:type="dxa"/>
            <w:vAlign w:val="center"/>
          </w:tcPr>
          <w:p w14:paraId="5B60C00E" w14:textId="4E5CAA73" w:rsidR="0029777A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 r. – 25.06.2026 r.</w:t>
            </w:r>
          </w:p>
        </w:tc>
        <w:tc>
          <w:tcPr>
            <w:tcW w:w="2249" w:type="dxa"/>
            <w:vAlign w:val="center"/>
          </w:tcPr>
          <w:p w14:paraId="39B179F1" w14:textId="77777777" w:rsidR="0029777A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9B4C403" w14:textId="5E61EC65" w:rsidR="00B734AC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Wprowadzono zmiany w kryteriach kwalifikacji (lub specyfikacji technicznej) po otwarciu ofert lub kryteria te (lub specyfikacja) zostały zastosowane nieprawidłowo – 25%.</w:t>
            </w:r>
          </w:p>
        </w:tc>
        <w:tc>
          <w:tcPr>
            <w:tcW w:w="2109" w:type="dxa"/>
            <w:vAlign w:val="center"/>
          </w:tcPr>
          <w:p w14:paraId="16D06249" w14:textId="46DFA204" w:rsidR="0029777A" w:rsidRPr="0029777A" w:rsidRDefault="00B734AC" w:rsidP="00B7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491" w:type="dxa"/>
            <w:vAlign w:val="center"/>
          </w:tcPr>
          <w:p w14:paraId="53575107" w14:textId="3C5C1BC1" w:rsidR="0029777A" w:rsidRPr="00FA57AD" w:rsidRDefault="00B734AC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34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29777A" w:rsidRPr="003541F4" w14:paraId="60AA64A9" w14:textId="77777777" w:rsidTr="004365D6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EA582FB" w14:textId="77777777" w:rsidR="0029777A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</w:t>
            </w:r>
          </w:p>
          <w:p w14:paraId="55584EFB" w14:textId="6E9EA1A9" w:rsidR="0029777A" w:rsidRPr="0023745B" w:rsidRDefault="0029777A" w:rsidP="002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Partner Projektu -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Powiat Nowotomyski/Powiatowe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Centrum Pomocy Rodzinie w Nowym Tomyślu</w:t>
            </w:r>
          </w:p>
        </w:tc>
        <w:tc>
          <w:tcPr>
            <w:tcW w:w="1418" w:type="dxa"/>
            <w:shd w:val="clear" w:color="auto" w:fill="D3EAF2"/>
            <w:vAlign w:val="center"/>
          </w:tcPr>
          <w:p w14:paraId="37DAE79F" w14:textId="404F1D66" w:rsidR="0029777A" w:rsidRPr="0023745B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FEWP.06.15-IZ.00-0006/23</w:t>
            </w:r>
          </w:p>
        </w:tc>
        <w:tc>
          <w:tcPr>
            <w:tcW w:w="2282" w:type="dxa"/>
            <w:shd w:val="clear" w:color="auto" w:fill="D3EAF2"/>
            <w:vAlign w:val="center"/>
          </w:tcPr>
          <w:p w14:paraId="63F4A2F0" w14:textId="7606DE33" w:rsidR="0029777A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podstawowym bez negocjacji na podstawie art. 275 pkt 1 ustawy </w:t>
            </w:r>
            <w:proofErr w:type="spellStart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na usługi wsparcia dla dzieci przebywających w pieczy zastępczej, usamodzielnianych i usamodzielniających się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wychowanków oraz rodziców zastępczych (nr ref. ZD.26.2.2024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7" w:type="dxa"/>
            <w:shd w:val="clear" w:color="auto" w:fill="D3EAF2"/>
            <w:vAlign w:val="center"/>
          </w:tcPr>
          <w:p w14:paraId="3B1BCBC5" w14:textId="5DE53A3A" w:rsidR="0029777A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18.03.2026 r. – 25.06.2026 r.</w:t>
            </w:r>
          </w:p>
        </w:tc>
        <w:tc>
          <w:tcPr>
            <w:tcW w:w="2249" w:type="dxa"/>
            <w:shd w:val="clear" w:color="auto" w:fill="D3EAF2"/>
            <w:vAlign w:val="center"/>
          </w:tcPr>
          <w:p w14:paraId="346524B3" w14:textId="5BD63912" w:rsidR="0029777A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shd w:val="clear" w:color="auto" w:fill="D3EAF2"/>
            <w:vAlign w:val="center"/>
          </w:tcPr>
          <w:p w14:paraId="0AD9427B" w14:textId="77777777" w:rsidR="0029777A" w:rsidRDefault="0029777A" w:rsidP="0029777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BD83170" w14:textId="05BC7513" w:rsidR="0029777A" w:rsidRPr="0029777A" w:rsidRDefault="0029777A" w:rsidP="0029777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7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oferty w części 4 postępowania.</w:t>
            </w:r>
          </w:p>
          <w:p w14:paraId="3FED7DD7" w14:textId="77777777" w:rsidR="0029777A" w:rsidRDefault="0029777A" w:rsidP="0029777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Uchybienia w zakresie poprawy oczywistych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omyłek z art. 223 ust. 2 ustawy </w:t>
            </w:r>
            <w:proofErr w:type="spellStart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273DC297" w14:textId="15016704" w:rsidR="0029777A" w:rsidRDefault="0029777A" w:rsidP="0029777A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Zawarcie aneksu do umowy niezgodnie z zapisami art. 432 ustawy </w:t>
            </w:r>
            <w:proofErr w:type="spellStart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91" w:type="dxa"/>
            <w:shd w:val="clear" w:color="auto" w:fill="D3EAF2"/>
            <w:vAlign w:val="center"/>
          </w:tcPr>
          <w:p w14:paraId="075EF359" w14:textId="250D3DA2" w:rsidR="0029777A" w:rsidRPr="0023745B" w:rsidRDefault="0029777A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Wydziale Wdrażania DEFS Urzędu Marszałkowskiego Województwa </w:t>
            </w:r>
            <w:r w:rsidRPr="002374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Wielkopolskiego w Poznaniu</w:t>
            </w:r>
          </w:p>
        </w:tc>
      </w:tr>
      <w:tr w:rsidR="00FC5983" w:rsidRPr="003541F4" w14:paraId="305DD0EC" w14:textId="77777777" w:rsidTr="004365D6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311BEDF" w14:textId="42726505" w:rsidR="00FC5983" w:rsidRPr="00FA57A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i Gmina Pleszew</w:t>
            </w:r>
          </w:p>
        </w:tc>
        <w:tc>
          <w:tcPr>
            <w:tcW w:w="1418" w:type="dxa"/>
            <w:vAlign w:val="center"/>
          </w:tcPr>
          <w:p w14:paraId="1AD4381F" w14:textId="15B23212" w:rsidR="00FC5983" w:rsidRPr="00FA57A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FEWP.06.08-IZ.00-0015/24</w:t>
            </w:r>
          </w:p>
        </w:tc>
        <w:tc>
          <w:tcPr>
            <w:tcW w:w="2282" w:type="dxa"/>
            <w:vAlign w:val="center"/>
          </w:tcPr>
          <w:p w14:paraId="5A79BF33" w14:textId="1A304AB6" w:rsidR="00FC5983" w:rsidRPr="00FA57AD" w:rsidRDefault="004365D6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</w:t>
            </w:r>
            <w:proofErr w:type="spellStart"/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o</w:t>
            </w: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rganizacj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Pr="004365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przeprowadzenie studiów podyplomowych (nr ref. WR.042.01.2025)</w:t>
            </w:r>
          </w:p>
        </w:tc>
        <w:tc>
          <w:tcPr>
            <w:tcW w:w="1327" w:type="dxa"/>
            <w:vAlign w:val="center"/>
          </w:tcPr>
          <w:p w14:paraId="0BA8DB60" w14:textId="1EC944BD" w:rsidR="00FC5983" w:rsidRDefault="00B8314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03.04.2026 r. – 29.06.2026 r.</w:t>
            </w:r>
          </w:p>
        </w:tc>
        <w:tc>
          <w:tcPr>
            <w:tcW w:w="2249" w:type="dxa"/>
            <w:vAlign w:val="center"/>
          </w:tcPr>
          <w:p w14:paraId="67F4AF2A" w14:textId="2445FED9" w:rsidR="00FC5983" w:rsidRDefault="00B8314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109" w:type="dxa"/>
            <w:vAlign w:val="center"/>
          </w:tcPr>
          <w:p w14:paraId="7B91CE97" w14:textId="77777777" w:rsidR="00FC5983" w:rsidRDefault="00B8314F" w:rsidP="00FC598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0F0CE6D" w14:textId="35BAD159" w:rsidR="00B8314F" w:rsidRDefault="00B8314F" w:rsidP="00B8314F">
            <w:pPr>
              <w:pStyle w:val="Akapitzlist"/>
              <w:spacing w:after="0" w:line="240" w:lineRule="auto"/>
              <w:ind w:left="273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831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B831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Nieprawidłowa podstawa prawna w wezwaniu wykonawcy do złożenia wyjaśnień w zakresie podmiotowego środka dowodowego.</w:t>
            </w:r>
          </w:p>
        </w:tc>
        <w:tc>
          <w:tcPr>
            <w:tcW w:w="1491" w:type="dxa"/>
            <w:vAlign w:val="center"/>
          </w:tcPr>
          <w:p w14:paraId="212C0238" w14:textId="73AB6809" w:rsidR="00FC5983" w:rsidRPr="00FA57AD" w:rsidRDefault="00B8314F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831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C5983" w:rsidRPr="003541F4" w14:paraId="031E1D95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665F0B" w14:textId="77777777" w:rsidR="00FC5983" w:rsidRPr="00FA57AD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3EAF2"/>
            <w:vAlign w:val="center"/>
          </w:tcPr>
          <w:p w14:paraId="3859168B" w14:textId="77777777" w:rsidR="00FC5983" w:rsidRPr="00FA57AD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shd w:val="clear" w:color="auto" w:fill="D3EAF2"/>
            <w:vAlign w:val="center"/>
          </w:tcPr>
          <w:p w14:paraId="4CC29B8D" w14:textId="77777777" w:rsidR="00FC5983" w:rsidRPr="00FA57AD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shd w:val="clear" w:color="auto" w:fill="D3EAF2"/>
            <w:vAlign w:val="center"/>
          </w:tcPr>
          <w:p w14:paraId="60D64DE2" w14:textId="77777777" w:rsid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shd w:val="clear" w:color="auto" w:fill="D3EAF2"/>
            <w:vAlign w:val="center"/>
          </w:tcPr>
          <w:p w14:paraId="1876B2E4" w14:textId="77777777" w:rsidR="00FC5983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shd w:val="clear" w:color="auto" w:fill="D3EAF2"/>
            <w:vAlign w:val="center"/>
          </w:tcPr>
          <w:p w14:paraId="1CB99BDD" w14:textId="77777777" w:rsidR="00FC5983" w:rsidRDefault="00FC5983" w:rsidP="00FC598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shd w:val="clear" w:color="auto" w:fill="D3EAF2"/>
            <w:vAlign w:val="center"/>
          </w:tcPr>
          <w:p w14:paraId="179D2842" w14:textId="77777777" w:rsidR="00FC5983" w:rsidRPr="00FA57AD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C5983" w:rsidRPr="003541F4" w14:paraId="2C6D6983" w14:textId="77777777" w:rsidTr="005F109B">
        <w:trPr>
          <w:gridAfter w:val="1"/>
          <w:wAfter w:w="962" w:type="dxa"/>
          <w:tblCellSpacing w:w="15" w:type="dxa"/>
        </w:trPr>
        <w:tc>
          <w:tcPr>
            <w:tcW w:w="0" w:type="auto"/>
            <w:vAlign w:val="center"/>
          </w:tcPr>
          <w:p w14:paraId="4595255E" w14:textId="1A161442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5C76CE8" w14:textId="7A4B2F09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14:paraId="4EA9A705" w14:textId="47F512CD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D794122" w14:textId="4C2BEE6C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49" w:type="dxa"/>
            <w:vAlign w:val="center"/>
          </w:tcPr>
          <w:p w14:paraId="0FC498C9" w14:textId="0BDC5658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04260BEC" w14:textId="45E5CDFF" w:rsidR="00FC5983" w:rsidRPr="005314E5" w:rsidRDefault="00FC5983" w:rsidP="00FC5983">
            <w:pPr>
              <w:spacing w:after="0" w:line="240" w:lineRule="auto"/>
              <w:ind w:right="5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42A4195A" w14:textId="316BA8D6" w:rsidR="00FC5983" w:rsidRPr="00B416F0" w:rsidRDefault="00FC5983" w:rsidP="00F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932E460" w14:textId="77777777" w:rsidR="008C7DAC" w:rsidRDefault="008C7DAC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62F7BEE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3A5D7E31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89B9385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DC75E12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C5F8BAF" w14:textId="77777777" w:rsidR="005314E5" w:rsidRPr="003541F4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5314E5" w:rsidRPr="003541F4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9707" w14:textId="77777777" w:rsidR="00160814" w:rsidRDefault="00160814" w:rsidP="00734BB8">
      <w:pPr>
        <w:spacing w:after="0" w:line="240" w:lineRule="auto"/>
      </w:pPr>
      <w:r>
        <w:separator/>
      </w:r>
    </w:p>
  </w:endnote>
  <w:endnote w:type="continuationSeparator" w:id="0">
    <w:p w14:paraId="1E32359C" w14:textId="77777777" w:rsidR="00160814" w:rsidRDefault="0016081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0E0B" w14:textId="77777777" w:rsidR="00160814" w:rsidRDefault="00160814" w:rsidP="00734BB8">
      <w:pPr>
        <w:spacing w:after="0" w:line="240" w:lineRule="auto"/>
      </w:pPr>
      <w:r>
        <w:separator/>
      </w:r>
    </w:p>
  </w:footnote>
  <w:footnote w:type="continuationSeparator" w:id="0">
    <w:p w14:paraId="7A6B6CF6" w14:textId="77777777" w:rsidR="00160814" w:rsidRDefault="00160814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48A"/>
    <w:multiLevelType w:val="hybridMultilevel"/>
    <w:tmpl w:val="3F724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72F57"/>
    <w:multiLevelType w:val="hybridMultilevel"/>
    <w:tmpl w:val="5A56F868"/>
    <w:lvl w:ilvl="0" w:tplc="4F9681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C37F06"/>
    <w:multiLevelType w:val="hybridMultilevel"/>
    <w:tmpl w:val="CC5A2E00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41C68C1"/>
    <w:multiLevelType w:val="hybridMultilevel"/>
    <w:tmpl w:val="8AA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446"/>
    <w:multiLevelType w:val="hybridMultilevel"/>
    <w:tmpl w:val="AC2487AE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182D8A"/>
    <w:multiLevelType w:val="hybridMultilevel"/>
    <w:tmpl w:val="092EA272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 w15:restartNumberingAfterBreak="0">
    <w:nsid w:val="21DF31E1"/>
    <w:multiLevelType w:val="hybridMultilevel"/>
    <w:tmpl w:val="D6A4EA52"/>
    <w:lvl w:ilvl="0" w:tplc="DDDCD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22AD8"/>
    <w:multiLevelType w:val="hybridMultilevel"/>
    <w:tmpl w:val="A40E5BF2"/>
    <w:lvl w:ilvl="0" w:tplc="86920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D32E8"/>
    <w:multiLevelType w:val="hybridMultilevel"/>
    <w:tmpl w:val="73D4F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408DB"/>
    <w:multiLevelType w:val="hybridMultilevel"/>
    <w:tmpl w:val="D2689D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E174A"/>
    <w:multiLevelType w:val="hybridMultilevel"/>
    <w:tmpl w:val="73D4F3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E5A9C"/>
    <w:multiLevelType w:val="hybridMultilevel"/>
    <w:tmpl w:val="C0DA11B0"/>
    <w:lvl w:ilvl="0" w:tplc="FC8AF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D08E4"/>
    <w:multiLevelType w:val="hybridMultilevel"/>
    <w:tmpl w:val="D1F6846C"/>
    <w:lvl w:ilvl="0" w:tplc="A028D0E8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CC50E6D"/>
    <w:multiLevelType w:val="hybridMultilevel"/>
    <w:tmpl w:val="E8B29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7B56F4"/>
    <w:multiLevelType w:val="hybridMultilevel"/>
    <w:tmpl w:val="F3745F9A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541E3B28"/>
    <w:multiLevelType w:val="hybridMultilevel"/>
    <w:tmpl w:val="E964608E"/>
    <w:lvl w:ilvl="0" w:tplc="B98473B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5A511ED2"/>
    <w:multiLevelType w:val="hybridMultilevel"/>
    <w:tmpl w:val="0D62AE44"/>
    <w:lvl w:ilvl="0" w:tplc="0415000F">
      <w:start w:val="1"/>
      <w:numFmt w:val="decimal"/>
      <w:lvlText w:val="%1."/>
      <w:lvlJc w:val="left"/>
      <w:pPr>
        <w:ind w:left="1022" w:hanging="360"/>
      </w:p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7" w15:restartNumberingAfterBreak="0">
    <w:nsid w:val="5BB86349"/>
    <w:multiLevelType w:val="hybridMultilevel"/>
    <w:tmpl w:val="4DF63624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8" w15:restartNumberingAfterBreak="0">
    <w:nsid w:val="5CE6279D"/>
    <w:multiLevelType w:val="hybridMultilevel"/>
    <w:tmpl w:val="5A409C86"/>
    <w:lvl w:ilvl="0" w:tplc="26C23316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9" w15:restartNumberingAfterBreak="0">
    <w:nsid w:val="61025535"/>
    <w:multiLevelType w:val="hybridMultilevel"/>
    <w:tmpl w:val="319817D4"/>
    <w:lvl w:ilvl="0" w:tplc="1670413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6C73527"/>
    <w:multiLevelType w:val="hybridMultilevel"/>
    <w:tmpl w:val="723AA624"/>
    <w:lvl w:ilvl="0" w:tplc="96E66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31F62"/>
    <w:multiLevelType w:val="hybridMultilevel"/>
    <w:tmpl w:val="66C4C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B0619A"/>
    <w:multiLevelType w:val="hybridMultilevel"/>
    <w:tmpl w:val="89F0260E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71E65835"/>
    <w:multiLevelType w:val="hybridMultilevel"/>
    <w:tmpl w:val="7C4273C4"/>
    <w:lvl w:ilvl="0" w:tplc="62FE056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72451283"/>
    <w:multiLevelType w:val="hybridMultilevel"/>
    <w:tmpl w:val="B100B942"/>
    <w:lvl w:ilvl="0" w:tplc="FFFFFFFF">
      <w:start w:val="1"/>
      <w:numFmt w:val="decimal"/>
      <w:lvlText w:val="%1."/>
      <w:lvlJc w:val="left"/>
      <w:pPr>
        <w:ind w:left="1022" w:hanging="360"/>
      </w:pPr>
    </w:lvl>
    <w:lvl w:ilvl="1" w:tplc="FFFFFFFF" w:tentative="1">
      <w:start w:val="1"/>
      <w:numFmt w:val="lowerLetter"/>
      <w:lvlText w:val="%2."/>
      <w:lvlJc w:val="left"/>
      <w:pPr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5" w15:restartNumberingAfterBreak="0">
    <w:nsid w:val="757C6CDC"/>
    <w:multiLevelType w:val="hybridMultilevel"/>
    <w:tmpl w:val="1BA847D4"/>
    <w:lvl w:ilvl="0" w:tplc="72B63134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1DEE"/>
    <w:multiLevelType w:val="hybridMultilevel"/>
    <w:tmpl w:val="38F8F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59721">
    <w:abstractNumId w:val="8"/>
  </w:num>
  <w:num w:numId="2" w16cid:durableId="1857186904">
    <w:abstractNumId w:val="3"/>
  </w:num>
  <w:num w:numId="3" w16cid:durableId="926115554">
    <w:abstractNumId w:val="0"/>
  </w:num>
  <w:num w:numId="4" w16cid:durableId="308444629">
    <w:abstractNumId w:val="1"/>
  </w:num>
  <w:num w:numId="5" w16cid:durableId="1862813838">
    <w:abstractNumId w:val="26"/>
  </w:num>
  <w:num w:numId="6" w16cid:durableId="2025552158">
    <w:abstractNumId w:val="9"/>
  </w:num>
  <w:num w:numId="7" w16cid:durableId="1445148472">
    <w:abstractNumId w:val="19"/>
  </w:num>
  <w:num w:numId="8" w16cid:durableId="797721261">
    <w:abstractNumId w:val="10"/>
  </w:num>
  <w:num w:numId="9" w16cid:durableId="29574862">
    <w:abstractNumId w:val="2"/>
  </w:num>
  <w:num w:numId="10" w16cid:durableId="240022030">
    <w:abstractNumId w:val="16"/>
  </w:num>
  <w:num w:numId="11" w16cid:durableId="989793305">
    <w:abstractNumId w:val="5"/>
  </w:num>
  <w:num w:numId="12" w16cid:durableId="1305622938">
    <w:abstractNumId w:val="24"/>
  </w:num>
  <w:num w:numId="13" w16cid:durableId="876742229">
    <w:abstractNumId w:val="17"/>
  </w:num>
  <w:num w:numId="14" w16cid:durableId="1155220598">
    <w:abstractNumId w:val="23"/>
  </w:num>
  <w:num w:numId="15" w16cid:durableId="531462210">
    <w:abstractNumId w:val="15"/>
  </w:num>
  <w:num w:numId="16" w16cid:durableId="406803917">
    <w:abstractNumId w:val="4"/>
  </w:num>
  <w:num w:numId="17" w16cid:durableId="468595664">
    <w:abstractNumId w:val="22"/>
  </w:num>
  <w:num w:numId="18" w16cid:durableId="96021029">
    <w:abstractNumId w:val="25"/>
  </w:num>
  <w:num w:numId="19" w16cid:durableId="1932811288">
    <w:abstractNumId w:val="12"/>
  </w:num>
  <w:num w:numId="20" w16cid:durableId="394400065">
    <w:abstractNumId w:val="7"/>
  </w:num>
  <w:num w:numId="21" w16cid:durableId="1108697455">
    <w:abstractNumId w:val="11"/>
  </w:num>
  <w:num w:numId="22" w16cid:durableId="281498098">
    <w:abstractNumId w:val="20"/>
  </w:num>
  <w:num w:numId="23" w16cid:durableId="692272355">
    <w:abstractNumId w:val="14"/>
  </w:num>
  <w:num w:numId="24" w16cid:durableId="596715158">
    <w:abstractNumId w:val="18"/>
  </w:num>
  <w:num w:numId="25" w16cid:durableId="786778526">
    <w:abstractNumId w:val="6"/>
  </w:num>
  <w:num w:numId="26" w16cid:durableId="458257044">
    <w:abstractNumId w:val="13"/>
  </w:num>
  <w:num w:numId="27" w16cid:durableId="42095450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0806"/>
    <w:rsid w:val="00002CE3"/>
    <w:rsid w:val="00017BB7"/>
    <w:rsid w:val="00027045"/>
    <w:rsid w:val="000518DB"/>
    <w:rsid w:val="00054F0D"/>
    <w:rsid w:val="00056C2B"/>
    <w:rsid w:val="00060930"/>
    <w:rsid w:val="00060FA1"/>
    <w:rsid w:val="000641DF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15022"/>
    <w:rsid w:val="0012664D"/>
    <w:rsid w:val="001306C6"/>
    <w:rsid w:val="00134CA0"/>
    <w:rsid w:val="001370A0"/>
    <w:rsid w:val="00142C25"/>
    <w:rsid w:val="00143EE2"/>
    <w:rsid w:val="00147576"/>
    <w:rsid w:val="001520DF"/>
    <w:rsid w:val="001569E7"/>
    <w:rsid w:val="00160814"/>
    <w:rsid w:val="0016321D"/>
    <w:rsid w:val="001654BB"/>
    <w:rsid w:val="001707A1"/>
    <w:rsid w:val="00173019"/>
    <w:rsid w:val="001832E8"/>
    <w:rsid w:val="00183C3A"/>
    <w:rsid w:val="001916DD"/>
    <w:rsid w:val="001930A7"/>
    <w:rsid w:val="00194368"/>
    <w:rsid w:val="001A1CE9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24D3"/>
    <w:rsid w:val="0020584F"/>
    <w:rsid w:val="00210C04"/>
    <w:rsid w:val="00216E15"/>
    <w:rsid w:val="00231C9B"/>
    <w:rsid w:val="00233E66"/>
    <w:rsid w:val="0023745B"/>
    <w:rsid w:val="00246F4C"/>
    <w:rsid w:val="002473ED"/>
    <w:rsid w:val="00257ABF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9777A"/>
    <w:rsid w:val="002978AD"/>
    <w:rsid w:val="002B3282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36044"/>
    <w:rsid w:val="003427F0"/>
    <w:rsid w:val="003541F4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E3DD7"/>
    <w:rsid w:val="003E7568"/>
    <w:rsid w:val="003F09CB"/>
    <w:rsid w:val="003F25F8"/>
    <w:rsid w:val="003F582F"/>
    <w:rsid w:val="00410A97"/>
    <w:rsid w:val="00412F73"/>
    <w:rsid w:val="0041472B"/>
    <w:rsid w:val="0041488F"/>
    <w:rsid w:val="00417B01"/>
    <w:rsid w:val="00426C97"/>
    <w:rsid w:val="0043190B"/>
    <w:rsid w:val="004365D6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3D85"/>
    <w:rsid w:val="004E3EA6"/>
    <w:rsid w:val="004E6578"/>
    <w:rsid w:val="004F4F50"/>
    <w:rsid w:val="00500635"/>
    <w:rsid w:val="0050322A"/>
    <w:rsid w:val="00506B48"/>
    <w:rsid w:val="005070E6"/>
    <w:rsid w:val="005314E5"/>
    <w:rsid w:val="005359A1"/>
    <w:rsid w:val="00544B77"/>
    <w:rsid w:val="005468C6"/>
    <w:rsid w:val="00557127"/>
    <w:rsid w:val="00563D76"/>
    <w:rsid w:val="00564A78"/>
    <w:rsid w:val="005857BF"/>
    <w:rsid w:val="00591F7B"/>
    <w:rsid w:val="005A1E9A"/>
    <w:rsid w:val="005A28A6"/>
    <w:rsid w:val="005B7361"/>
    <w:rsid w:val="005C4ECE"/>
    <w:rsid w:val="005C6613"/>
    <w:rsid w:val="005C792A"/>
    <w:rsid w:val="005D02F7"/>
    <w:rsid w:val="005D21AD"/>
    <w:rsid w:val="005D35A1"/>
    <w:rsid w:val="005D3CD2"/>
    <w:rsid w:val="005D7DCB"/>
    <w:rsid w:val="005E0251"/>
    <w:rsid w:val="005E1E31"/>
    <w:rsid w:val="005E615F"/>
    <w:rsid w:val="005F0A42"/>
    <w:rsid w:val="005F109B"/>
    <w:rsid w:val="005F259A"/>
    <w:rsid w:val="005F513E"/>
    <w:rsid w:val="0061186B"/>
    <w:rsid w:val="00613CD4"/>
    <w:rsid w:val="00616FFA"/>
    <w:rsid w:val="006368EC"/>
    <w:rsid w:val="006450EF"/>
    <w:rsid w:val="0064527F"/>
    <w:rsid w:val="006526CF"/>
    <w:rsid w:val="00663D88"/>
    <w:rsid w:val="006646EC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D533C"/>
    <w:rsid w:val="006E495F"/>
    <w:rsid w:val="006F49BF"/>
    <w:rsid w:val="00701189"/>
    <w:rsid w:val="00701CEB"/>
    <w:rsid w:val="00707D27"/>
    <w:rsid w:val="00711860"/>
    <w:rsid w:val="007216A9"/>
    <w:rsid w:val="007267C0"/>
    <w:rsid w:val="00731F5E"/>
    <w:rsid w:val="00734BB8"/>
    <w:rsid w:val="00770934"/>
    <w:rsid w:val="00770D97"/>
    <w:rsid w:val="00781401"/>
    <w:rsid w:val="0078728C"/>
    <w:rsid w:val="007A19A6"/>
    <w:rsid w:val="007A7256"/>
    <w:rsid w:val="007B035B"/>
    <w:rsid w:val="007B19DF"/>
    <w:rsid w:val="007C070D"/>
    <w:rsid w:val="007C6634"/>
    <w:rsid w:val="007C7729"/>
    <w:rsid w:val="007D02F2"/>
    <w:rsid w:val="007D2848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11D1"/>
    <w:rsid w:val="0083458D"/>
    <w:rsid w:val="008347C6"/>
    <w:rsid w:val="008347E4"/>
    <w:rsid w:val="008438F5"/>
    <w:rsid w:val="00845D86"/>
    <w:rsid w:val="00852DBC"/>
    <w:rsid w:val="00863178"/>
    <w:rsid w:val="00865C06"/>
    <w:rsid w:val="00866584"/>
    <w:rsid w:val="008A4F31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0D08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44563"/>
    <w:rsid w:val="00950483"/>
    <w:rsid w:val="0095105C"/>
    <w:rsid w:val="009542C6"/>
    <w:rsid w:val="00954A0B"/>
    <w:rsid w:val="00954D75"/>
    <w:rsid w:val="00957CB0"/>
    <w:rsid w:val="00974C20"/>
    <w:rsid w:val="00975537"/>
    <w:rsid w:val="00975BC7"/>
    <w:rsid w:val="0098199C"/>
    <w:rsid w:val="009863B5"/>
    <w:rsid w:val="00991934"/>
    <w:rsid w:val="00993EFA"/>
    <w:rsid w:val="00997275"/>
    <w:rsid w:val="00997AF8"/>
    <w:rsid w:val="009A0BA6"/>
    <w:rsid w:val="009B4142"/>
    <w:rsid w:val="009B67D1"/>
    <w:rsid w:val="009E1E27"/>
    <w:rsid w:val="009E1F8F"/>
    <w:rsid w:val="009F1602"/>
    <w:rsid w:val="009F1BDA"/>
    <w:rsid w:val="009F3EE3"/>
    <w:rsid w:val="00A0455B"/>
    <w:rsid w:val="00A064A3"/>
    <w:rsid w:val="00A073A5"/>
    <w:rsid w:val="00A11581"/>
    <w:rsid w:val="00A16F9D"/>
    <w:rsid w:val="00A22331"/>
    <w:rsid w:val="00A46F2A"/>
    <w:rsid w:val="00A51885"/>
    <w:rsid w:val="00A54F19"/>
    <w:rsid w:val="00A627F1"/>
    <w:rsid w:val="00A65739"/>
    <w:rsid w:val="00A67094"/>
    <w:rsid w:val="00A7398C"/>
    <w:rsid w:val="00A76421"/>
    <w:rsid w:val="00A92B34"/>
    <w:rsid w:val="00A968AF"/>
    <w:rsid w:val="00A97D79"/>
    <w:rsid w:val="00AB4CEF"/>
    <w:rsid w:val="00AB639A"/>
    <w:rsid w:val="00AB7FF0"/>
    <w:rsid w:val="00AC217A"/>
    <w:rsid w:val="00AC311C"/>
    <w:rsid w:val="00AC68A7"/>
    <w:rsid w:val="00AD4DE7"/>
    <w:rsid w:val="00AE0E6A"/>
    <w:rsid w:val="00AE19A0"/>
    <w:rsid w:val="00AE1CB0"/>
    <w:rsid w:val="00AF5F86"/>
    <w:rsid w:val="00AF6B94"/>
    <w:rsid w:val="00AF6E22"/>
    <w:rsid w:val="00B01BF4"/>
    <w:rsid w:val="00B03DB4"/>
    <w:rsid w:val="00B060AA"/>
    <w:rsid w:val="00B06834"/>
    <w:rsid w:val="00B12FA2"/>
    <w:rsid w:val="00B13C93"/>
    <w:rsid w:val="00B169CE"/>
    <w:rsid w:val="00B23AC1"/>
    <w:rsid w:val="00B27DF3"/>
    <w:rsid w:val="00B41255"/>
    <w:rsid w:val="00B416F0"/>
    <w:rsid w:val="00B421BF"/>
    <w:rsid w:val="00B42E2F"/>
    <w:rsid w:val="00B43160"/>
    <w:rsid w:val="00B51666"/>
    <w:rsid w:val="00B62EEC"/>
    <w:rsid w:val="00B64024"/>
    <w:rsid w:val="00B643EA"/>
    <w:rsid w:val="00B734AC"/>
    <w:rsid w:val="00B74149"/>
    <w:rsid w:val="00B75136"/>
    <w:rsid w:val="00B778F3"/>
    <w:rsid w:val="00B8314F"/>
    <w:rsid w:val="00B83280"/>
    <w:rsid w:val="00B95483"/>
    <w:rsid w:val="00B96093"/>
    <w:rsid w:val="00B96FCE"/>
    <w:rsid w:val="00B9793E"/>
    <w:rsid w:val="00BA5012"/>
    <w:rsid w:val="00BB22FF"/>
    <w:rsid w:val="00BB2E9A"/>
    <w:rsid w:val="00BC0896"/>
    <w:rsid w:val="00BD218B"/>
    <w:rsid w:val="00BD256A"/>
    <w:rsid w:val="00BD2E56"/>
    <w:rsid w:val="00BE7948"/>
    <w:rsid w:val="00BE7D7C"/>
    <w:rsid w:val="00BF3EE7"/>
    <w:rsid w:val="00C0012E"/>
    <w:rsid w:val="00C01864"/>
    <w:rsid w:val="00C0287C"/>
    <w:rsid w:val="00C03F86"/>
    <w:rsid w:val="00C07B99"/>
    <w:rsid w:val="00C11EC7"/>
    <w:rsid w:val="00C1470B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57799"/>
    <w:rsid w:val="00C60206"/>
    <w:rsid w:val="00C61ABC"/>
    <w:rsid w:val="00C72F7D"/>
    <w:rsid w:val="00C777E1"/>
    <w:rsid w:val="00C80703"/>
    <w:rsid w:val="00C81567"/>
    <w:rsid w:val="00C84239"/>
    <w:rsid w:val="00C87487"/>
    <w:rsid w:val="00C94FEB"/>
    <w:rsid w:val="00C9642A"/>
    <w:rsid w:val="00CB06A8"/>
    <w:rsid w:val="00CB7BE7"/>
    <w:rsid w:val="00CC0ABE"/>
    <w:rsid w:val="00CC4135"/>
    <w:rsid w:val="00CC5859"/>
    <w:rsid w:val="00CC6137"/>
    <w:rsid w:val="00CD19DC"/>
    <w:rsid w:val="00CD4BC6"/>
    <w:rsid w:val="00CE0D1E"/>
    <w:rsid w:val="00CE5E8A"/>
    <w:rsid w:val="00CF112A"/>
    <w:rsid w:val="00CF2629"/>
    <w:rsid w:val="00D02FDD"/>
    <w:rsid w:val="00D11289"/>
    <w:rsid w:val="00D25D1B"/>
    <w:rsid w:val="00D342CC"/>
    <w:rsid w:val="00D41B32"/>
    <w:rsid w:val="00D724EE"/>
    <w:rsid w:val="00D72D90"/>
    <w:rsid w:val="00D72E9F"/>
    <w:rsid w:val="00D93196"/>
    <w:rsid w:val="00DA02BD"/>
    <w:rsid w:val="00DA400C"/>
    <w:rsid w:val="00DA4F60"/>
    <w:rsid w:val="00DA56C1"/>
    <w:rsid w:val="00DA7FCF"/>
    <w:rsid w:val="00DC0218"/>
    <w:rsid w:val="00DD5119"/>
    <w:rsid w:val="00DE25AF"/>
    <w:rsid w:val="00DE4CAC"/>
    <w:rsid w:val="00DF6543"/>
    <w:rsid w:val="00DF75BD"/>
    <w:rsid w:val="00E039B0"/>
    <w:rsid w:val="00E10765"/>
    <w:rsid w:val="00E1112D"/>
    <w:rsid w:val="00E21AE0"/>
    <w:rsid w:val="00E31B67"/>
    <w:rsid w:val="00E34D44"/>
    <w:rsid w:val="00E4507C"/>
    <w:rsid w:val="00E550E4"/>
    <w:rsid w:val="00E71070"/>
    <w:rsid w:val="00E71E20"/>
    <w:rsid w:val="00E7304B"/>
    <w:rsid w:val="00E7347F"/>
    <w:rsid w:val="00E76CED"/>
    <w:rsid w:val="00EA33BC"/>
    <w:rsid w:val="00EA75A1"/>
    <w:rsid w:val="00EB2773"/>
    <w:rsid w:val="00EB3C47"/>
    <w:rsid w:val="00EB541D"/>
    <w:rsid w:val="00EC2CDA"/>
    <w:rsid w:val="00EC4D48"/>
    <w:rsid w:val="00EC67B1"/>
    <w:rsid w:val="00ED0AE4"/>
    <w:rsid w:val="00ED29A0"/>
    <w:rsid w:val="00ED3B89"/>
    <w:rsid w:val="00ED3BEB"/>
    <w:rsid w:val="00ED55BB"/>
    <w:rsid w:val="00ED67E7"/>
    <w:rsid w:val="00ED77DB"/>
    <w:rsid w:val="00EE35DC"/>
    <w:rsid w:val="00EE5CBC"/>
    <w:rsid w:val="00EF539A"/>
    <w:rsid w:val="00EF6830"/>
    <w:rsid w:val="00EF7B15"/>
    <w:rsid w:val="00F11061"/>
    <w:rsid w:val="00F11BD1"/>
    <w:rsid w:val="00F14A0D"/>
    <w:rsid w:val="00F16C09"/>
    <w:rsid w:val="00F17D11"/>
    <w:rsid w:val="00F200E6"/>
    <w:rsid w:val="00F241AD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4660"/>
    <w:rsid w:val="00F87E4A"/>
    <w:rsid w:val="00F94D3A"/>
    <w:rsid w:val="00F956B6"/>
    <w:rsid w:val="00F973D0"/>
    <w:rsid w:val="00FA57AD"/>
    <w:rsid w:val="00FA5F68"/>
    <w:rsid w:val="00FB2B6F"/>
    <w:rsid w:val="00FC27B2"/>
    <w:rsid w:val="00FC331B"/>
    <w:rsid w:val="00FC5440"/>
    <w:rsid w:val="00FC5983"/>
    <w:rsid w:val="00FC6F41"/>
    <w:rsid w:val="00FD0051"/>
    <w:rsid w:val="00FD18DC"/>
    <w:rsid w:val="00FD4B0D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D48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D9-278E-4C43-8C38-54DBDC18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14</Pages>
  <Words>3563</Words>
  <Characters>21380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24894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Luczynska Agnieszka</cp:lastModifiedBy>
  <cp:revision>354</cp:revision>
  <cp:lastPrinted>2022-09-05T07:27:00Z</cp:lastPrinted>
  <dcterms:created xsi:type="dcterms:W3CDTF">2022-01-11T09:11:00Z</dcterms:created>
  <dcterms:modified xsi:type="dcterms:W3CDTF">2026-07-01T07:13:00Z</dcterms:modified>
</cp:coreProperties>
</file>