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E81" w14:textId="2B95D6EB" w:rsidR="00A02923" w:rsidRPr="004702C6" w:rsidRDefault="00811238" w:rsidP="0009567E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02C6">
        <w:tab/>
      </w:r>
      <w:r w:rsidR="00511F41">
        <w:t xml:space="preserve">     </w:t>
      </w:r>
      <w:r w:rsidR="00D240A5">
        <w:t xml:space="preserve">  </w:t>
      </w:r>
      <w:r w:rsidR="004702C6">
        <w:t xml:space="preserve"> </w:t>
      </w:r>
      <w:r w:rsidR="00D208AC">
        <w:t xml:space="preserve">    </w:t>
      </w:r>
      <w:r w:rsidRPr="004702C6">
        <w:t xml:space="preserve">Poznań, dnia </w:t>
      </w:r>
      <w:r w:rsidR="00017BC0">
        <w:t>4 lutego 2026</w:t>
      </w:r>
      <w:r w:rsidRPr="004702C6">
        <w:t xml:space="preserve"> r.</w:t>
      </w:r>
    </w:p>
    <w:p w14:paraId="224D710B" w14:textId="3CC2A8A1" w:rsidR="00811238" w:rsidRPr="00D208AC" w:rsidRDefault="00D208AC" w:rsidP="0009567E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11F4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Pr="00D208AC">
        <w:rPr>
          <w:sz w:val="20"/>
          <w:szCs w:val="20"/>
        </w:rPr>
        <w:t>za dowodem doręczenia</w:t>
      </w:r>
    </w:p>
    <w:p w14:paraId="53AD5D76" w14:textId="319D8BA4" w:rsidR="002A4B33" w:rsidRDefault="00811238" w:rsidP="0009567E">
      <w:r w:rsidRPr="009F755E">
        <w:tab/>
        <w:t xml:space="preserve">      </w:t>
      </w:r>
      <w:r w:rsidR="00554547">
        <w:br/>
      </w:r>
    </w:p>
    <w:p w14:paraId="72A6ED5C" w14:textId="77777777" w:rsidR="00351E54" w:rsidRDefault="00351E54" w:rsidP="0009567E">
      <w:pPr>
        <w:tabs>
          <w:tab w:val="left" w:pos="1276"/>
        </w:tabs>
        <w:rPr>
          <w:rFonts w:ascii="Calibri" w:hAnsi="Calibri" w:cs="Calibri"/>
        </w:rPr>
      </w:pPr>
    </w:p>
    <w:p w14:paraId="6E1BD2BA" w14:textId="1B309048" w:rsidR="00BC226B" w:rsidRPr="00554547" w:rsidRDefault="009E27B6" w:rsidP="0009567E">
      <w:pPr>
        <w:tabs>
          <w:tab w:val="left" w:pos="1276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51E54">
        <w:rPr>
          <w:rFonts w:ascii="Calibri" w:hAnsi="Calibri" w:cs="Calibri"/>
        </w:rPr>
        <w:t xml:space="preserve"> </w:t>
      </w:r>
      <w:r w:rsidR="00A22FFB" w:rsidRPr="004702C6">
        <w:rPr>
          <w:rFonts w:ascii="Calibri" w:hAnsi="Calibri" w:cs="Calibri"/>
        </w:rPr>
        <w:t>DSK-</w:t>
      </w:r>
      <w:r>
        <w:rPr>
          <w:rFonts w:ascii="Calibri" w:hAnsi="Calibri" w:cs="Calibri"/>
        </w:rPr>
        <w:t>V.7440.</w:t>
      </w:r>
      <w:r w:rsidR="00017BC0">
        <w:rPr>
          <w:rFonts w:ascii="Calibri" w:hAnsi="Calibri" w:cs="Calibri"/>
        </w:rPr>
        <w:t>7</w:t>
      </w:r>
      <w:r>
        <w:rPr>
          <w:rFonts w:ascii="Calibri" w:hAnsi="Calibri" w:cs="Calibri"/>
        </w:rPr>
        <w:t>.202</w:t>
      </w:r>
      <w:r w:rsidR="00554547">
        <w:rPr>
          <w:rFonts w:ascii="Calibri" w:hAnsi="Calibri" w:cs="Calibri"/>
        </w:rPr>
        <w:t>5</w:t>
      </w:r>
    </w:p>
    <w:p w14:paraId="1E914248" w14:textId="18470061" w:rsidR="00FB4AC5" w:rsidRDefault="00FB4AC5" w:rsidP="003B3F4B">
      <w:pPr>
        <w:spacing w:before="360" w:line="276" w:lineRule="auto"/>
        <w:jc w:val="center"/>
        <w:rPr>
          <w:rFonts w:ascii="Calibri" w:hAnsi="Calibri" w:cs="Calibri"/>
          <w:b/>
          <w:bCs/>
        </w:rPr>
      </w:pPr>
      <w:r w:rsidRPr="00FB4AC5">
        <w:rPr>
          <w:rFonts w:ascii="Calibri" w:hAnsi="Calibri" w:cs="Calibri"/>
          <w:b/>
          <w:bCs/>
        </w:rPr>
        <w:t>OBWIESZCZENIE MARSZAŁKA WOJEWÓDZTWA WIELKOPOLSKIEGO</w:t>
      </w:r>
    </w:p>
    <w:p w14:paraId="76E64EC5" w14:textId="77777777" w:rsidR="00BC0B9B" w:rsidRPr="00FB4AC5" w:rsidRDefault="00BC0B9B" w:rsidP="0009567E">
      <w:pPr>
        <w:spacing w:before="360" w:line="276" w:lineRule="auto"/>
        <w:rPr>
          <w:rFonts w:ascii="Calibri" w:hAnsi="Calibri" w:cs="Calibri"/>
          <w:b/>
          <w:bCs/>
        </w:rPr>
      </w:pPr>
    </w:p>
    <w:p w14:paraId="03CBDB85" w14:textId="7CD435F2" w:rsidR="00BC0B9B" w:rsidRDefault="00BC0B9B" w:rsidP="0009567E">
      <w:pPr>
        <w:spacing w:line="276" w:lineRule="auto"/>
        <w:rPr>
          <w:rFonts w:ascii="Calibri" w:hAnsi="Calibri" w:cs="Calibri"/>
          <w:bCs/>
        </w:rPr>
      </w:pPr>
      <w:r w:rsidRPr="00BC0B9B">
        <w:rPr>
          <w:rFonts w:ascii="Calibri" w:hAnsi="Calibri" w:cs="Calibri"/>
          <w:bCs/>
        </w:rPr>
        <w:t xml:space="preserve">Na podstawie art. 80 ust. 1,  art. 156 ust. 1 pkt 2  i  art. 161 ust. 1  ustawy </w:t>
      </w:r>
      <w:r w:rsidRPr="00BC0B9B">
        <w:rPr>
          <w:rFonts w:ascii="Calibri" w:hAnsi="Calibri" w:cs="Calibri"/>
          <w:bCs/>
        </w:rPr>
        <w:br/>
      </w:r>
      <w:r w:rsidRPr="00BC0B9B">
        <w:rPr>
          <w:rFonts w:ascii="Calibri" w:hAnsi="Calibri" w:cs="Calibri"/>
          <w:bCs/>
          <w:iCs/>
        </w:rPr>
        <w:t>z dnia 9 czerwca 2011 r. - Prawo geologiczne i górnicze (</w:t>
      </w:r>
      <w:r w:rsidRPr="00BC0B9B">
        <w:rPr>
          <w:rFonts w:ascii="Calibri" w:hAnsi="Calibri" w:cs="Calibri"/>
          <w:bCs/>
        </w:rPr>
        <w:t>tekst jednolity: Dz. U. z 202</w:t>
      </w:r>
      <w:r w:rsidR="00017BC0">
        <w:rPr>
          <w:rFonts w:ascii="Calibri" w:hAnsi="Calibri" w:cs="Calibri"/>
          <w:bCs/>
        </w:rPr>
        <w:t>6</w:t>
      </w:r>
      <w:r w:rsidRPr="00BC0B9B">
        <w:rPr>
          <w:rFonts w:ascii="Calibri" w:hAnsi="Calibri" w:cs="Calibri"/>
          <w:bCs/>
        </w:rPr>
        <w:t xml:space="preserve"> r., poz. </w:t>
      </w:r>
      <w:r w:rsidR="00017BC0">
        <w:rPr>
          <w:rFonts w:ascii="Calibri" w:hAnsi="Calibri" w:cs="Calibri"/>
          <w:bCs/>
        </w:rPr>
        <w:t>69</w:t>
      </w:r>
      <w:r w:rsidRPr="00BC0B9B">
        <w:rPr>
          <w:rFonts w:ascii="Calibri" w:hAnsi="Calibri" w:cs="Calibri"/>
          <w:bCs/>
        </w:rPr>
        <w:t>)</w:t>
      </w:r>
      <w:r w:rsidRPr="00BC0B9B">
        <w:rPr>
          <w:rFonts w:ascii="Calibri" w:hAnsi="Calibri" w:cs="Calibri"/>
          <w:bCs/>
          <w:iCs/>
        </w:rPr>
        <w:t xml:space="preserve"> </w:t>
      </w:r>
      <w:r w:rsidRPr="00BC0B9B">
        <w:rPr>
          <w:rFonts w:ascii="Calibri" w:hAnsi="Calibri" w:cs="Calibri"/>
          <w:bCs/>
        </w:rPr>
        <w:t>oraz art. 113 § 1 i § 3 w związku z art. 126 ustawy z dnia 14 czerwca 1960 r. - Kodeks postępowania administracyjnego (tekst jednolity: Dz. U. z 202</w:t>
      </w:r>
      <w:r w:rsidR="00017BC0">
        <w:rPr>
          <w:rFonts w:ascii="Calibri" w:hAnsi="Calibri" w:cs="Calibri"/>
          <w:bCs/>
        </w:rPr>
        <w:t>5</w:t>
      </w:r>
      <w:r w:rsidRPr="00BC0B9B">
        <w:rPr>
          <w:rFonts w:ascii="Calibri" w:hAnsi="Calibri" w:cs="Calibri"/>
          <w:bCs/>
        </w:rPr>
        <w:t xml:space="preserve"> r., </w:t>
      </w:r>
      <w:r w:rsidRPr="00BC0B9B">
        <w:rPr>
          <w:rFonts w:ascii="Calibri" w:hAnsi="Calibri" w:cs="Calibri"/>
          <w:bCs/>
        </w:rPr>
        <w:br/>
        <w:t xml:space="preserve">poz. </w:t>
      </w:r>
      <w:r w:rsidR="00017BC0">
        <w:rPr>
          <w:rFonts w:ascii="Calibri" w:hAnsi="Calibri" w:cs="Calibri"/>
          <w:bCs/>
        </w:rPr>
        <w:t>1691</w:t>
      </w:r>
      <w:r w:rsidRPr="00BC0B9B">
        <w:rPr>
          <w:rFonts w:ascii="Calibri" w:hAnsi="Calibri" w:cs="Calibri"/>
          <w:bCs/>
        </w:rPr>
        <w:t>)</w:t>
      </w:r>
    </w:p>
    <w:p w14:paraId="4A9B7BD3" w14:textId="77777777" w:rsidR="00A56B2A" w:rsidRPr="00BC0B9B" w:rsidRDefault="00A56B2A" w:rsidP="0009567E">
      <w:pPr>
        <w:spacing w:line="276" w:lineRule="auto"/>
        <w:rPr>
          <w:rFonts w:ascii="Calibri" w:hAnsi="Calibri" w:cs="Calibri"/>
          <w:bCs/>
        </w:rPr>
      </w:pPr>
    </w:p>
    <w:p w14:paraId="3EB122DB" w14:textId="3299C5C6" w:rsidR="00BC0B9B" w:rsidRDefault="00BC0B9B" w:rsidP="003B3F4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BC0B9B">
        <w:rPr>
          <w:rFonts w:ascii="Calibri" w:hAnsi="Calibri" w:cs="Calibri"/>
          <w:b/>
          <w:bCs/>
        </w:rPr>
        <w:t>POSTANAWIAM</w:t>
      </w:r>
    </w:p>
    <w:p w14:paraId="504509F5" w14:textId="77777777" w:rsidR="00BC0B9B" w:rsidRPr="00BC0B9B" w:rsidRDefault="00BC0B9B" w:rsidP="0009567E">
      <w:pPr>
        <w:spacing w:line="276" w:lineRule="auto"/>
        <w:rPr>
          <w:rFonts w:ascii="Calibri" w:hAnsi="Calibri" w:cs="Calibri"/>
          <w:b/>
          <w:bCs/>
        </w:rPr>
      </w:pPr>
    </w:p>
    <w:p w14:paraId="7AB79F15" w14:textId="77777777" w:rsidR="008F12F9" w:rsidRPr="008F12F9" w:rsidRDefault="008F12F9" w:rsidP="0009567E">
      <w:pPr>
        <w:spacing w:line="276" w:lineRule="auto"/>
        <w:rPr>
          <w:rFonts w:ascii="Calibri" w:hAnsi="Calibri" w:cs="Calibri"/>
        </w:rPr>
      </w:pPr>
      <w:r w:rsidRPr="008F12F9">
        <w:rPr>
          <w:rFonts w:ascii="Calibri" w:hAnsi="Calibri" w:cs="Calibri"/>
          <w:b/>
          <w:bCs/>
        </w:rPr>
        <w:t xml:space="preserve">sprostować z urzędu </w:t>
      </w:r>
      <w:r w:rsidRPr="008F12F9">
        <w:rPr>
          <w:rFonts w:ascii="Calibri" w:hAnsi="Calibri" w:cs="Calibri"/>
        </w:rPr>
        <w:t>oczywistą omyłkę zawartą w decyzji Marszałka Województwa Wielkopolskiego znak: DSK-V.7440.7.2025 z dnia 18 grudnia 2025 r. zatwierdzającej „Dodatek do projektu robót geologicznych dla określenia warunków geologiczno – inżynierskich w ramach opracowania Studium Techniczno – Ekonomiczno – Środowiskowego (STEŚ) dla projektu nr 00100053 budowa  linii kolejowej nr 85 na odc.  Sieradz – Kalisz – Pleszew oraz 00100054 budowa linii kolejowej nr 85 na odc. Pleszew – Poznań.”, zwany dalej „Dodatkiem...” – w następujący sposób:</w:t>
      </w:r>
      <w:r w:rsidRPr="008F12F9">
        <w:rPr>
          <w:rFonts w:ascii="Calibri" w:hAnsi="Calibri" w:cs="Calibri"/>
        </w:rPr>
        <w:br/>
      </w:r>
    </w:p>
    <w:p w14:paraId="715EDDD0" w14:textId="77777777" w:rsidR="008F12F9" w:rsidRPr="008F12F9" w:rsidRDefault="008F12F9" w:rsidP="0009567E">
      <w:pPr>
        <w:spacing w:line="276" w:lineRule="auto"/>
        <w:rPr>
          <w:rFonts w:ascii="Calibri" w:hAnsi="Calibri" w:cs="Calibri"/>
        </w:rPr>
      </w:pPr>
      <w:r w:rsidRPr="008F12F9">
        <w:rPr>
          <w:rFonts w:ascii="Calibri" w:hAnsi="Calibri" w:cs="Calibri"/>
        </w:rPr>
        <w:t>W drugim wersie uzasadnienia ww. decyzji, jest:</w:t>
      </w:r>
      <w:r w:rsidRPr="008F12F9">
        <w:rPr>
          <w:rFonts w:ascii="Calibri" w:hAnsi="Calibri" w:cs="Calibri"/>
        </w:rPr>
        <w:br/>
        <w:t xml:space="preserve">„Centralny Port Komunikacyjny Sp. z o. o. z siedzibą Al. Jerozolimskie 142 B, </w:t>
      </w:r>
      <w:r w:rsidRPr="008F12F9">
        <w:rPr>
          <w:rFonts w:ascii="Calibri" w:hAnsi="Calibri" w:cs="Calibri"/>
        </w:rPr>
        <w:br/>
        <w:t>02-305 Warszawa, reprezentowana przez pełnomocników – Monikę Borowską</w:t>
      </w:r>
      <w:r w:rsidRPr="008F12F9">
        <w:rPr>
          <w:rFonts w:ascii="Calibri" w:hAnsi="Calibri" w:cs="Calibri"/>
        </w:rPr>
        <w:br/>
        <w:t>i Łukasza Raka, pismem znak: 0935/</w:t>
      </w:r>
      <w:proofErr w:type="spellStart"/>
      <w:r w:rsidRPr="008F12F9">
        <w:rPr>
          <w:rFonts w:ascii="Calibri" w:hAnsi="Calibri" w:cs="Calibri"/>
        </w:rPr>
        <w:t>MGr</w:t>
      </w:r>
      <w:proofErr w:type="spellEnd"/>
      <w:r w:rsidRPr="008F12F9">
        <w:rPr>
          <w:rFonts w:ascii="Calibri" w:hAnsi="Calibri" w:cs="Calibri"/>
        </w:rPr>
        <w:t xml:space="preserve">/P00100053/BBF/2025 z dnia </w:t>
      </w:r>
      <w:r w:rsidRPr="008F12F9">
        <w:rPr>
          <w:rFonts w:ascii="Calibri" w:hAnsi="Calibri" w:cs="Calibri"/>
        </w:rPr>
        <w:br/>
        <w:t xml:space="preserve">23 czerwca 2025 r., zwróciła się do Marszałka Województwa Wielkopolskiego </w:t>
      </w:r>
      <w:r w:rsidRPr="008F12F9">
        <w:rPr>
          <w:rFonts w:ascii="Calibri" w:hAnsi="Calibri" w:cs="Calibri"/>
        </w:rPr>
        <w:br/>
        <w:t>o zatwierdzenie „Dodatku...”;</w:t>
      </w:r>
    </w:p>
    <w:p w14:paraId="5F70780F" w14:textId="77777777" w:rsidR="008F12F9" w:rsidRPr="008F12F9" w:rsidRDefault="008F12F9" w:rsidP="0009567E">
      <w:pPr>
        <w:spacing w:line="276" w:lineRule="auto"/>
        <w:rPr>
          <w:rFonts w:ascii="Calibri" w:hAnsi="Calibri" w:cs="Calibri"/>
        </w:rPr>
      </w:pPr>
    </w:p>
    <w:p w14:paraId="78BACF42" w14:textId="77777777" w:rsidR="008F12F9" w:rsidRPr="008F12F9" w:rsidRDefault="008F12F9" w:rsidP="0009567E">
      <w:pPr>
        <w:spacing w:line="276" w:lineRule="auto"/>
        <w:rPr>
          <w:rFonts w:ascii="Calibri" w:hAnsi="Calibri" w:cs="Calibri"/>
        </w:rPr>
      </w:pPr>
      <w:r w:rsidRPr="008F12F9">
        <w:rPr>
          <w:rFonts w:ascii="Calibri" w:hAnsi="Calibri" w:cs="Calibri"/>
        </w:rPr>
        <w:t>winno być:</w:t>
      </w:r>
    </w:p>
    <w:p w14:paraId="31AE01D3" w14:textId="77777777" w:rsidR="008F12F9" w:rsidRPr="008F12F9" w:rsidRDefault="008F12F9" w:rsidP="0009567E">
      <w:pPr>
        <w:spacing w:line="276" w:lineRule="auto"/>
        <w:rPr>
          <w:rFonts w:ascii="Calibri" w:hAnsi="Calibri" w:cs="Calibri"/>
        </w:rPr>
      </w:pPr>
      <w:r w:rsidRPr="008F12F9">
        <w:rPr>
          <w:rFonts w:ascii="Calibri" w:hAnsi="Calibri" w:cs="Calibri"/>
        </w:rPr>
        <w:t xml:space="preserve">„Centralny Port Komunikacyjny Sp. z o. o. z siedzibą Al. Jerozolimskie 142 B, </w:t>
      </w:r>
      <w:r w:rsidRPr="008F12F9">
        <w:rPr>
          <w:rFonts w:ascii="Calibri" w:hAnsi="Calibri" w:cs="Calibri"/>
        </w:rPr>
        <w:br/>
        <w:t>02-305 Warszawa, reprezentowana przez pełnomocników – Agnieszkę Borowską</w:t>
      </w:r>
      <w:r w:rsidRPr="008F12F9">
        <w:rPr>
          <w:rFonts w:ascii="Calibri" w:hAnsi="Calibri" w:cs="Calibri"/>
        </w:rPr>
        <w:br/>
        <w:t>i Łukasza Raka, pismem znak: 0935/</w:t>
      </w:r>
      <w:proofErr w:type="spellStart"/>
      <w:r w:rsidRPr="008F12F9">
        <w:rPr>
          <w:rFonts w:ascii="Calibri" w:hAnsi="Calibri" w:cs="Calibri"/>
        </w:rPr>
        <w:t>MGr</w:t>
      </w:r>
      <w:proofErr w:type="spellEnd"/>
      <w:r w:rsidRPr="008F12F9">
        <w:rPr>
          <w:rFonts w:ascii="Calibri" w:hAnsi="Calibri" w:cs="Calibri"/>
        </w:rPr>
        <w:t xml:space="preserve">/P00100053/BBF/2025 z dnia </w:t>
      </w:r>
      <w:r w:rsidRPr="008F12F9">
        <w:rPr>
          <w:rFonts w:ascii="Calibri" w:hAnsi="Calibri" w:cs="Calibri"/>
        </w:rPr>
        <w:br/>
        <w:t xml:space="preserve">23 czerwca 2025 r., zwróciła się do Marszałka Województwa Wielkopolskiego </w:t>
      </w:r>
      <w:r w:rsidRPr="008F12F9">
        <w:rPr>
          <w:rFonts w:ascii="Calibri" w:hAnsi="Calibri" w:cs="Calibri"/>
        </w:rPr>
        <w:br/>
        <w:t xml:space="preserve">o zatwierdzenie „Dodatku...”. </w:t>
      </w:r>
    </w:p>
    <w:p w14:paraId="7B88D663" w14:textId="77777777" w:rsidR="008F12F9" w:rsidRPr="008F12F9" w:rsidRDefault="008F12F9" w:rsidP="0009567E">
      <w:pPr>
        <w:spacing w:line="276" w:lineRule="auto"/>
        <w:rPr>
          <w:rFonts w:ascii="Calibri" w:hAnsi="Calibri" w:cs="Calibri"/>
          <w:b/>
          <w:bCs/>
        </w:rPr>
      </w:pPr>
    </w:p>
    <w:p w14:paraId="4B9592E5" w14:textId="77777777" w:rsidR="008F12F9" w:rsidRPr="008F12F9" w:rsidRDefault="008F12F9" w:rsidP="0009567E">
      <w:pPr>
        <w:spacing w:line="276" w:lineRule="auto"/>
        <w:rPr>
          <w:rFonts w:ascii="Calibri" w:hAnsi="Calibri" w:cs="Calibri"/>
          <w:b/>
          <w:bCs/>
        </w:rPr>
      </w:pPr>
    </w:p>
    <w:p w14:paraId="443129A4" w14:textId="77777777" w:rsidR="008F12F9" w:rsidRPr="008F12F9" w:rsidRDefault="008F12F9" w:rsidP="0009567E">
      <w:pPr>
        <w:spacing w:line="276" w:lineRule="auto"/>
        <w:rPr>
          <w:rFonts w:ascii="Calibri" w:hAnsi="Calibri" w:cs="Calibri"/>
          <w:b/>
          <w:bCs/>
        </w:rPr>
      </w:pPr>
    </w:p>
    <w:p w14:paraId="2D17593D" w14:textId="34E8885A" w:rsidR="008F12F9" w:rsidRPr="008F12F9" w:rsidRDefault="008F12F9" w:rsidP="003B3F4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F12F9">
        <w:rPr>
          <w:rFonts w:ascii="Calibri" w:hAnsi="Calibri" w:cs="Calibri"/>
          <w:b/>
          <w:bCs/>
        </w:rPr>
        <w:lastRenderedPageBreak/>
        <w:t>UZASADNIENIE</w:t>
      </w:r>
      <w:r>
        <w:rPr>
          <w:rFonts w:ascii="Calibri" w:hAnsi="Calibri" w:cs="Calibri"/>
          <w:b/>
          <w:bCs/>
        </w:rPr>
        <w:br/>
      </w:r>
    </w:p>
    <w:p w14:paraId="73C738C5" w14:textId="77777777" w:rsidR="008F12F9" w:rsidRDefault="008F12F9" w:rsidP="0009567E">
      <w:pPr>
        <w:spacing w:line="276" w:lineRule="auto"/>
        <w:rPr>
          <w:rFonts w:ascii="Calibri" w:hAnsi="Calibri" w:cs="Calibri"/>
        </w:rPr>
      </w:pPr>
      <w:r w:rsidRPr="008F12F9">
        <w:rPr>
          <w:rFonts w:ascii="Calibri" w:hAnsi="Calibri" w:cs="Calibri"/>
        </w:rPr>
        <w:t xml:space="preserve">Marszałek Województwa Wielkopolskiego decyzją znak:  DSK-V.7440.7.2025 z dnia </w:t>
      </w:r>
      <w:r w:rsidRPr="008F12F9">
        <w:rPr>
          <w:rFonts w:ascii="Calibri" w:hAnsi="Calibri" w:cs="Calibri"/>
        </w:rPr>
        <w:br/>
        <w:t xml:space="preserve">18 grudnia 2025 r.  zatwierdził „Dodatek…”. </w:t>
      </w:r>
      <w:r w:rsidRPr="008F12F9">
        <w:rPr>
          <w:rFonts w:ascii="Calibri" w:hAnsi="Calibri" w:cs="Calibri"/>
        </w:rPr>
        <w:br/>
        <w:t>Marszałek Województwa Wielkopolskiego jest organem właściwym w przedmiotowej sprawie na podstawie art. 80 ust. 1 w zw. z art. 156 ust. 1 pkt 2 i art. 161 ust. 1 Prawa geologicznego i górniczego.  </w:t>
      </w:r>
      <w:r w:rsidRPr="008F12F9">
        <w:rPr>
          <w:rFonts w:ascii="Calibri" w:hAnsi="Calibri" w:cs="Calibri"/>
        </w:rPr>
        <w:br/>
        <w:t>Zgodnie z art. 113 § 1 ustawy Kodeks postępowania administracyjnego - organ administracji publicznej może z urzędu lub na żądanie strony prostować w drodze postanowienia błędy pisarskie i rachunkowe oraz inne oczywiste omyłki w wydanych przez ten organ decyzjach. Sprostowanie nie może prowadzić do zmiany merytorycznej rozstrzygnięcia. Natomiast oczywistość błędu pisarskiego, rachunkowego czy też innej omyłki wynikać powinna bądź z natury samego błędu, bądź z porównania rozstrzygnięcia z uzasadnieniem, z treścią wniosku czy też innymi okolicznościami.</w:t>
      </w:r>
      <w:r w:rsidRPr="008F12F9">
        <w:rPr>
          <w:rFonts w:ascii="Calibri" w:hAnsi="Calibri" w:cs="Calibri"/>
        </w:rPr>
        <w:br/>
        <w:t xml:space="preserve">Sprostowanie może dotyczyć nie tylko treści rozstrzygnięcia, ale każdego elementu decyzji określonego w art. 107 § 1 Kodeksu postępowania administracyjnego. </w:t>
      </w:r>
      <w:r w:rsidRPr="008F12F9">
        <w:rPr>
          <w:rFonts w:ascii="Calibri" w:hAnsi="Calibri" w:cs="Calibri"/>
        </w:rPr>
        <w:br/>
        <w:t>Na gruncie rozpatrywanej sprawy tutejszy Organ stwierdził, że w uzasadnieniu ww. decyzji podano niewłaściwe imię jednego z pełnomocników tj. Monikę Borowską, zamiast  Agnieszkę Borowską.</w:t>
      </w:r>
      <w:r w:rsidRPr="008F12F9">
        <w:rPr>
          <w:rFonts w:ascii="Calibri" w:hAnsi="Calibri" w:cs="Calibri"/>
        </w:rPr>
        <w:br/>
        <w:t xml:space="preserve">Nieprawidłowe podanie imienia pełnomocnika nie było zamiarem tutejszego Organu </w:t>
      </w:r>
      <w:r w:rsidRPr="008F12F9">
        <w:rPr>
          <w:rFonts w:ascii="Calibri" w:hAnsi="Calibri" w:cs="Calibri"/>
        </w:rPr>
        <w:br/>
        <w:t>i stanowi oczywistą omyłkę podlegającą sprostowaniu, co nie prowadzi do zmiany merytorycznej rozstrzygnięcia.</w:t>
      </w:r>
      <w:r w:rsidRPr="008F12F9">
        <w:rPr>
          <w:rFonts w:ascii="Calibri" w:hAnsi="Calibri" w:cs="Calibri"/>
        </w:rPr>
        <w:br/>
      </w:r>
      <w:r w:rsidRPr="008F12F9">
        <w:rPr>
          <w:rFonts w:ascii="Calibri" w:hAnsi="Calibri" w:cs="Calibri"/>
        </w:rPr>
        <w:br/>
        <w:t>Mając powyższe na uwadze, Marszałek Województwa Wielkopolskiego postanawia  jak w sentencji.</w:t>
      </w:r>
    </w:p>
    <w:p w14:paraId="5A1C7E9F" w14:textId="77777777" w:rsidR="008F12F9" w:rsidRPr="008F12F9" w:rsidRDefault="008F12F9" w:rsidP="0009567E">
      <w:pPr>
        <w:spacing w:line="276" w:lineRule="auto"/>
        <w:rPr>
          <w:rFonts w:ascii="Calibri" w:hAnsi="Calibri" w:cs="Calibri"/>
        </w:rPr>
      </w:pPr>
    </w:p>
    <w:p w14:paraId="3CD9E5F0" w14:textId="12327614" w:rsidR="008F12F9" w:rsidRPr="008F12F9" w:rsidRDefault="008F12F9" w:rsidP="003B3F4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F12F9">
        <w:rPr>
          <w:rFonts w:ascii="Calibri" w:hAnsi="Calibri" w:cs="Calibri"/>
          <w:b/>
          <w:bCs/>
        </w:rPr>
        <w:t>POUCZENIE</w:t>
      </w:r>
      <w:r>
        <w:rPr>
          <w:rFonts w:ascii="Calibri" w:hAnsi="Calibri" w:cs="Calibri"/>
          <w:b/>
          <w:bCs/>
        </w:rPr>
        <w:br/>
      </w:r>
    </w:p>
    <w:p w14:paraId="0E56F225" w14:textId="77777777" w:rsidR="008F12F9" w:rsidRPr="008F12F9" w:rsidRDefault="008F12F9" w:rsidP="0009567E">
      <w:pPr>
        <w:spacing w:line="276" w:lineRule="auto"/>
        <w:rPr>
          <w:rFonts w:ascii="Calibri" w:hAnsi="Calibri" w:cs="Calibri"/>
        </w:rPr>
      </w:pPr>
      <w:r w:rsidRPr="008F12F9">
        <w:rPr>
          <w:rFonts w:ascii="Calibri" w:hAnsi="Calibri" w:cs="Calibri"/>
        </w:rPr>
        <w:t>Na niniejsze postanowienie Stronom przysługuje prawo wniesienia zażalenia do Ministra Klimatu i Środowiska, za pośrednictwem Marszałka Województwa Wielkopolskiego, w terminie 7 dni od dnia jego doręczenia.</w:t>
      </w:r>
    </w:p>
    <w:p w14:paraId="389433A2" w14:textId="77777777" w:rsidR="008F12F9" w:rsidRPr="008F12F9" w:rsidRDefault="008F12F9" w:rsidP="0009567E">
      <w:pPr>
        <w:spacing w:line="276" w:lineRule="auto"/>
        <w:rPr>
          <w:rFonts w:ascii="Calibri" w:hAnsi="Calibri" w:cs="Calibri"/>
          <w:b/>
          <w:bCs/>
        </w:rPr>
      </w:pPr>
    </w:p>
    <w:p w14:paraId="5C0852C0" w14:textId="77777777" w:rsidR="008F12F9" w:rsidRPr="008F12F9" w:rsidRDefault="008F12F9" w:rsidP="0009567E">
      <w:pPr>
        <w:spacing w:line="276" w:lineRule="auto"/>
        <w:rPr>
          <w:rFonts w:ascii="Calibri" w:hAnsi="Calibri" w:cs="Calibri"/>
          <w:b/>
          <w:bCs/>
        </w:rPr>
      </w:pPr>
    </w:p>
    <w:p w14:paraId="465B6D2F" w14:textId="77777777" w:rsidR="008F12F9" w:rsidRPr="008F12F9" w:rsidRDefault="008F12F9" w:rsidP="0009567E">
      <w:pPr>
        <w:spacing w:line="276" w:lineRule="auto"/>
        <w:rPr>
          <w:rFonts w:ascii="Calibri" w:hAnsi="Calibri" w:cs="Calibri"/>
          <w:b/>
          <w:bCs/>
        </w:rPr>
      </w:pPr>
    </w:p>
    <w:p w14:paraId="78C6B523" w14:textId="77777777" w:rsidR="0041666C" w:rsidRPr="0041666C" w:rsidRDefault="0041666C" w:rsidP="0009567E">
      <w:pPr>
        <w:spacing w:line="276" w:lineRule="auto"/>
        <w:rPr>
          <w:rFonts w:ascii="Calibri" w:hAnsi="Calibri" w:cs="Calibri"/>
          <w:i/>
        </w:rPr>
      </w:pPr>
      <w:r w:rsidRPr="0041666C">
        <w:rPr>
          <w:rFonts w:ascii="Calibri" w:hAnsi="Calibri" w:cs="Calibri"/>
          <w:i/>
        </w:rPr>
        <w:t xml:space="preserve">z up. MARSZAŁKA WOJEWÓDZTWA </w:t>
      </w:r>
    </w:p>
    <w:p w14:paraId="7A1FFBDE" w14:textId="77777777" w:rsidR="0041666C" w:rsidRPr="0041666C" w:rsidRDefault="0041666C" w:rsidP="0009567E">
      <w:pPr>
        <w:spacing w:line="276" w:lineRule="auto"/>
        <w:rPr>
          <w:rFonts w:ascii="Calibri" w:hAnsi="Calibri" w:cs="Calibri"/>
          <w:i/>
          <w:sz w:val="20"/>
          <w:szCs w:val="20"/>
        </w:rPr>
      </w:pPr>
    </w:p>
    <w:p w14:paraId="380E731A" w14:textId="77777777" w:rsidR="0041666C" w:rsidRPr="0041666C" w:rsidRDefault="0041666C" w:rsidP="0009567E">
      <w:pPr>
        <w:spacing w:line="276" w:lineRule="auto"/>
        <w:rPr>
          <w:rFonts w:ascii="Calibri" w:hAnsi="Calibri" w:cs="Calibri"/>
          <w:i/>
        </w:rPr>
      </w:pPr>
      <w:r w:rsidRPr="0041666C">
        <w:rPr>
          <w:rFonts w:ascii="Calibri" w:hAnsi="Calibri" w:cs="Calibri"/>
          <w:i/>
        </w:rPr>
        <w:t>Marzena Andrzejewska-Wierzbicka</w:t>
      </w:r>
    </w:p>
    <w:p w14:paraId="1D62853D" w14:textId="77777777" w:rsidR="0041666C" w:rsidRPr="0041666C" w:rsidRDefault="0041666C" w:rsidP="0009567E">
      <w:pPr>
        <w:spacing w:line="276" w:lineRule="auto"/>
        <w:rPr>
          <w:rFonts w:ascii="Calibri" w:hAnsi="Calibri" w:cs="Calibri"/>
          <w:i/>
        </w:rPr>
      </w:pPr>
      <w:r w:rsidRPr="0041666C">
        <w:rPr>
          <w:rFonts w:ascii="Calibri" w:hAnsi="Calibri" w:cs="Calibri"/>
          <w:i/>
        </w:rPr>
        <w:t>Dyrektor Departamentu Zarządzania Środowiskiem i Klimatu</w:t>
      </w:r>
    </w:p>
    <w:p w14:paraId="679E3200" w14:textId="77777777" w:rsidR="0041666C" w:rsidRPr="0041666C" w:rsidRDefault="0041666C" w:rsidP="0009567E">
      <w:pPr>
        <w:spacing w:line="276" w:lineRule="auto"/>
        <w:rPr>
          <w:rFonts w:ascii="Calibri" w:hAnsi="Calibri" w:cs="Calibri"/>
          <w:i/>
          <w:iCs/>
        </w:rPr>
      </w:pPr>
      <w:r w:rsidRPr="0041666C">
        <w:rPr>
          <w:rFonts w:ascii="Calibri" w:hAnsi="Calibri" w:cs="Calibri"/>
          <w:i/>
          <w:iCs/>
        </w:rPr>
        <w:t>podpis elektroniczny</w:t>
      </w:r>
    </w:p>
    <w:p w14:paraId="3C789152" w14:textId="77777777" w:rsidR="008F12F9" w:rsidRPr="008F12F9" w:rsidRDefault="008F12F9" w:rsidP="0009567E">
      <w:pPr>
        <w:spacing w:line="276" w:lineRule="auto"/>
        <w:rPr>
          <w:rFonts w:ascii="Calibri" w:hAnsi="Calibri" w:cs="Calibri"/>
          <w:b/>
          <w:bCs/>
        </w:rPr>
      </w:pPr>
    </w:p>
    <w:p w14:paraId="786BCA2E" w14:textId="428257DB" w:rsidR="008F12F9" w:rsidRPr="008F12F9" w:rsidRDefault="0041666C" w:rsidP="0009567E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</w:p>
    <w:p w14:paraId="5E89AAAF" w14:textId="77777777" w:rsidR="008F12F9" w:rsidRPr="008F12F9" w:rsidRDefault="008F12F9" w:rsidP="0009567E">
      <w:pPr>
        <w:spacing w:line="276" w:lineRule="auto"/>
        <w:rPr>
          <w:rFonts w:ascii="Calibri" w:hAnsi="Calibri" w:cs="Calibri"/>
          <w:b/>
          <w:bCs/>
        </w:rPr>
      </w:pPr>
    </w:p>
    <w:p w14:paraId="6265E239" w14:textId="77777777" w:rsidR="008F12F9" w:rsidRPr="008F12F9" w:rsidRDefault="008F12F9" w:rsidP="0009567E">
      <w:pPr>
        <w:spacing w:line="276" w:lineRule="auto"/>
        <w:rPr>
          <w:rFonts w:ascii="Calibri" w:hAnsi="Calibri" w:cs="Calibri"/>
          <w:sz w:val="20"/>
          <w:szCs w:val="20"/>
        </w:rPr>
      </w:pPr>
      <w:r w:rsidRPr="008F12F9">
        <w:rPr>
          <w:rFonts w:ascii="Calibri" w:hAnsi="Calibri" w:cs="Calibri"/>
          <w:sz w:val="20"/>
          <w:szCs w:val="20"/>
        </w:rPr>
        <w:t>Otrzymują:</w:t>
      </w:r>
    </w:p>
    <w:p w14:paraId="79A49F10" w14:textId="77777777" w:rsidR="008F12F9" w:rsidRPr="008F12F9" w:rsidRDefault="008F12F9" w:rsidP="0009567E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8F12F9">
        <w:rPr>
          <w:rFonts w:ascii="Calibri" w:hAnsi="Calibri" w:cs="Calibri"/>
          <w:sz w:val="20"/>
          <w:szCs w:val="20"/>
        </w:rPr>
        <w:t>Łukasz Rak – pełnomocnik Wnioskodawcy</w:t>
      </w:r>
    </w:p>
    <w:p w14:paraId="3B771A68" w14:textId="77777777" w:rsidR="008F12F9" w:rsidRPr="008F12F9" w:rsidRDefault="008F12F9" w:rsidP="0009567E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8F12F9">
        <w:rPr>
          <w:rFonts w:ascii="Calibri" w:hAnsi="Calibri" w:cs="Calibri"/>
          <w:sz w:val="20"/>
          <w:szCs w:val="20"/>
        </w:rPr>
        <w:t xml:space="preserve">Pozostałe Strony – w trybie art. 41 ust. 3 w zw. z art. 80 ust. 3 ustawy Prawo geologiczne </w:t>
      </w:r>
      <w:r w:rsidRPr="008F12F9">
        <w:rPr>
          <w:rFonts w:ascii="Calibri" w:hAnsi="Calibri" w:cs="Calibri"/>
          <w:sz w:val="20"/>
          <w:szCs w:val="20"/>
        </w:rPr>
        <w:br/>
        <w:t>i górnicze</w:t>
      </w:r>
    </w:p>
    <w:p w14:paraId="633CC957" w14:textId="77777777" w:rsidR="008F12F9" w:rsidRPr="008F12F9" w:rsidRDefault="008F12F9" w:rsidP="0009567E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8F12F9">
        <w:rPr>
          <w:rFonts w:ascii="Calibri" w:hAnsi="Calibri" w:cs="Calibri"/>
          <w:sz w:val="20"/>
          <w:szCs w:val="20"/>
        </w:rPr>
        <w:t>Wojewódzkie Archiwum Geologiczne w miejscu</w:t>
      </w:r>
    </w:p>
    <w:p w14:paraId="2E050C56" w14:textId="77777777" w:rsidR="008F12F9" w:rsidRPr="008F12F9" w:rsidRDefault="008F12F9" w:rsidP="0009567E">
      <w:pPr>
        <w:numPr>
          <w:ilvl w:val="0"/>
          <w:numId w:val="6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8F12F9">
        <w:rPr>
          <w:rFonts w:ascii="Calibri" w:hAnsi="Calibri" w:cs="Calibri"/>
          <w:sz w:val="20"/>
          <w:szCs w:val="20"/>
        </w:rPr>
        <w:t xml:space="preserve"> Aa</w:t>
      </w:r>
    </w:p>
    <w:p w14:paraId="12B71124" w14:textId="77777777" w:rsidR="008F12F9" w:rsidRPr="008F12F9" w:rsidRDefault="008F12F9" w:rsidP="0009567E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14195A03" w14:textId="77777777" w:rsidR="008F12F9" w:rsidRPr="008F12F9" w:rsidRDefault="008F12F9" w:rsidP="0009567E">
      <w:pPr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Do wiadomości:</w:t>
      </w:r>
    </w:p>
    <w:p w14:paraId="2B9EE6F4" w14:textId="77777777" w:rsidR="008F12F9" w:rsidRPr="008F12F9" w:rsidRDefault="008F12F9" w:rsidP="0009567E">
      <w:pPr>
        <w:numPr>
          <w:ilvl w:val="0"/>
          <w:numId w:val="8"/>
        </w:numPr>
        <w:tabs>
          <w:tab w:val="num" w:pos="709"/>
        </w:tabs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Starosta Sieradzki – eDoręczenie</w:t>
      </w:r>
    </w:p>
    <w:p w14:paraId="0A0EEB85" w14:textId="77777777" w:rsidR="008F12F9" w:rsidRPr="008F12F9" w:rsidRDefault="008F12F9" w:rsidP="0009567E">
      <w:pPr>
        <w:numPr>
          <w:ilvl w:val="0"/>
          <w:numId w:val="8"/>
        </w:numPr>
        <w:tabs>
          <w:tab w:val="num" w:pos="709"/>
        </w:tabs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Starosta Kaliski– eDoręczenie</w:t>
      </w:r>
    </w:p>
    <w:p w14:paraId="796E0EBA" w14:textId="77777777" w:rsidR="008F12F9" w:rsidRPr="008F12F9" w:rsidRDefault="008F12F9" w:rsidP="0009567E">
      <w:pPr>
        <w:numPr>
          <w:ilvl w:val="0"/>
          <w:numId w:val="8"/>
        </w:numPr>
        <w:tabs>
          <w:tab w:val="num" w:pos="709"/>
        </w:tabs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Prezydent Miasta Kalisza – eDoręczenie</w:t>
      </w:r>
    </w:p>
    <w:p w14:paraId="0E37E55E" w14:textId="77777777" w:rsidR="008F12F9" w:rsidRPr="008F12F9" w:rsidRDefault="008F12F9" w:rsidP="0009567E">
      <w:pPr>
        <w:numPr>
          <w:ilvl w:val="0"/>
          <w:numId w:val="8"/>
        </w:numPr>
        <w:tabs>
          <w:tab w:val="num" w:pos="709"/>
        </w:tabs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Starosta Ostrowski - eDoręczenie</w:t>
      </w:r>
    </w:p>
    <w:p w14:paraId="1166FAED" w14:textId="77777777" w:rsidR="008F12F9" w:rsidRPr="008F12F9" w:rsidRDefault="008F12F9" w:rsidP="0009567E">
      <w:pPr>
        <w:numPr>
          <w:ilvl w:val="0"/>
          <w:numId w:val="8"/>
        </w:numPr>
        <w:tabs>
          <w:tab w:val="num" w:pos="709"/>
        </w:tabs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Starosta Pleszewski - eDoręczenie</w:t>
      </w:r>
    </w:p>
    <w:p w14:paraId="36B51D48" w14:textId="77777777" w:rsidR="008F12F9" w:rsidRPr="008F12F9" w:rsidRDefault="008F12F9" w:rsidP="0009567E">
      <w:pPr>
        <w:numPr>
          <w:ilvl w:val="0"/>
          <w:numId w:val="8"/>
        </w:numPr>
        <w:tabs>
          <w:tab w:val="num" w:pos="709"/>
        </w:tabs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Starosta Jarociński - eDoręczenie</w:t>
      </w:r>
    </w:p>
    <w:p w14:paraId="5D311C0F" w14:textId="77777777" w:rsidR="008F12F9" w:rsidRPr="008F12F9" w:rsidRDefault="008F12F9" w:rsidP="0009567E">
      <w:pPr>
        <w:numPr>
          <w:ilvl w:val="0"/>
          <w:numId w:val="8"/>
        </w:numPr>
        <w:tabs>
          <w:tab w:val="num" w:pos="709"/>
        </w:tabs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Starosta Średzki - eDoręczenie</w:t>
      </w:r>
    </w:p>
    <w:p w14:paraId="400E6189" w14:textId="77777777" w:rsidR="008F12F9" w:rsidRPr="008F12F9" w:rsidRDefault="008F12F9" w:rsidP="0009567E">
      <w:pPr>
        <w:numPr>
          <w:ilvl w:val="0"/>
          <w:numId w:val="8"/>
        </w:numPr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Starosta Poznański - eDoręczenie</w:t>
      </w:r>
    </w:p>
    <w:p w14:paraId="02C0A8CE" w14:textId="77777777" w:rsidR="008F12F9" w:rsidRPr="008F12F9" w:rsidRDefault="008F12F9" w:rsidP="0009567E">
      <w:pPr>
        <w:numPr>
          <w:ilvl w:val="0"/>
          <w:numId w:val="8"/>
        </w:numPr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Prezydent Miasta Poznania – eDoręczenie</w:t>
      </w:r>
    </w:p>
    <w:p w14:paraId="341886C2" w14:textId="77777777" w:rsidR="008F12F9" w:rsidRPr="008F12F9" w:rsidRDefault="008F12F9" w:rsidP="0009567E">
      <w:pPr>
        <w:numPr>
          <w:ilvl w:val="0"/>
          <w:numId w:val="8"/>
        </w:numPr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Marszałek Województwa Łódzkiego - eDoręczenie</w:t>
      </w:r>
    </w:p>
    <w:p w14:paraId="2BF6827E" w14:textId="77777777" w:rsidR="008F12F9" w:rsidRPr="008F12F9" w:rsidRDefault="008F12F9" w:rsidP="0009567E">
      <w:pPr>
        <w:numPr>
          <w:ilvl w:val="0"/>
          <w:numId w:val="8"/>
        </w:numPr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 xml:space="preserve">Minister Klimatu i Środowiska - Departament Geologii – eDoręczenie </w:t>
      </w:r>
    </w:p>
    <w:p w14:paraId="2AF8E73A" w14:textId="77777777" w:rsidR="008F12F9" w:rsidRPr="008F12F9" w:rsidRDefault="008F12F9" w:rsidP="0009567E">
      <w:pPr>
        <w:numPr>
          <w:ilvl w:val="0"/>
          <w:numId w:val="8"/>
        </w:numPr>
        <w:tabs>
          <w:tab w:val="num" w:pos="709"/>
        </w:tabs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 xml:space="preserve">Dyrektor Okręgowego Urzędu Górniczego w Poznaniu – eDoręczenie </w:t>
      </w:r>
    </w:p>
    <w:p w14:paraId="29CB728A" w14:textId="77777777" w:rsidR="008F12F9" w:rsidRPr="008F12F9" w:rsidRDefault="008F12F9" w:rsidP="0009567E">
      <w:pPr>
        <w:numPr>
          <w:ilvl w:val="0"/>
          <w:numId w:val="8"/>
        </w:numPr>
        <w:tabs>
          <w:tab w:val="num" w:pos="709"/>
        </w:tabs>
        <w:spacing w:line="276" w:lineRule="auto"/>
        <w:rPr>
          <w:rFonts w:ascii="Calibri" w:hAnsi="Calibri" w:cs="Calibri"/>
          <w:sz w:val="20"/>
          <w:szCs w:val="20"/>
          <w:lang w:val="en-US"/>
        </w:rPr>
      </w:pPr>
      <w:r w:rsidRPr="008F12F9">
        <w:rPr>
          <w:rFonts w:ascii="Calibri" w:hAnsi="Calibri" w:cs="Calibri"/>
          <w:sz w:val="20"/>
          <w:szCs w:val="20"/>
          <w:lang w:val="en-US"/>
        </w:rPr>
        <w:t>Państwowy Instytut Geologiczny – Państwowy Instytut Badawczy – eDoręczenie</w:t>
      </w:r>
    </w:p>
    <w:p w14:paraId="7CF5E322" w14:textId="77777777" w:rsidR="008F12F9" w:rsidRPr="008F12F9" w:rsidRDefault="008F12F9" w:rsidP="0009567E">
      <w:pPr>
        <w:spacing w:line="276" w:lineRule="auto"/>
        <w:rPr>
          <w:rFonts w:ascii="Calibri" w:hAnsi="Calibri" w:cs="Calibri"/>
          <w:b/>
          <w:bCs/>
          <w:sz w:val="20"/>
          <w:szCs w:val="20"/>
        </w:rPr>
      </w:pPr>
    </w:p>
    <w:p w14:paraId="4F2079A5" w14:textId="0BDB64D3" w:rsidR="00ED181A" w:rsidRPr="008F12F9" w:rsidRDefault="00ED181A" w:rsidP="0009567E">
      <w:pPr>
        <w:spacing w:line="276" w:lineRule="auto"/>
        <w:rPr>
          <w:rFonts w:ascii="Calibri" w:hAnsi="Calibri" w:cs="Calibri"/>
          <w:bCs/>
          <w:sz w:val="20"/>
          <w:szCs w:val="20"/>
        </w:rPr>
      </w:pPr>
    </w:p>
    <w:sectPr w:rsidR="00ED181A" w:rsidRPr="008F12F9" w:rsidSect="00ED181A">
      <w:footerReference w:type="default" r:id="rId8"/>
      <w:headerReference w:type="first" r:id="rId9"/>
      <w:footerReference w:type="first" r:id="rId10"/>
      <w:pgSz w:w="11906" w:h="16838"/>
      <w:pgMar w:top="851" w:right="170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1B6E" w14:textId="77777777" w:rsidR="007D10CB" w:rsidRDefault="007D10CB" w:rsidP="007D24CC">
      <w:r>
        <w:separator/>
      </w:r>
    </w:p>
  </w:endnote>
  <w:endnote w:type="continuationSeparator" w:id="0">
    <w:p w14:paraId="40883023" w14:textId="77777777" w:rsidR="007D10CB" w:rsidRDefault="007D10CB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114057"/>
      <w:docPartObj>
        <w:docPartGallery w:val="Page Numbers (Bottom of Page)"/>
        <w:docPartUnique/>
      </w:docPartObj>
    </w:sdtPr>
    <w:sdtContent>
      <w:p w14:paraId="23C02FCE" w14:textId="5D792284" w:rsidR="00ED181A" w:rsidRDefault="00ED18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EB0">
          <w:rPr>
            <w:noProof/>
          </w:rPr>
          <w:t>2</w:t>
        </w:r>
        <w:r>
          <w:fldChar w:fldCharType="end"/>
        </w:r>
      </w:p>
    </w:sdtContent>
  </w:sdt>
  <w:p w14:paraId="2520EDA0" w14:textId="77777777" w:rsidR="00ED181A" w:rsidRDefault="00ED18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3A40" w14:textId="3BF13289" w:rsidR="00ED181A" w:rsidRPr="004E4070" w:rsidRDefault="00ED181A" w:rsidP="00ED181A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47CCDFC" wp14:editId="506968EE">
          <wp:simplePos x="0" y="0"/>
          <wp:positionH relativeFrom="margin">
            <wp:posOffset>3742690</wp:posOffset>
          </wp:positionH>
          <wp:positionV relativeFrom="margin">
            <wp:posOffset>8750300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F34EB" wp14:editId="617DFE33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E0D81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DDAC5" wp14:editId="120E9528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8C051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59828735" w14:textId="3C042414" w:rsidR="00ED181A" w:rsidRPr="00FF4EC8" w:rsidRDefault="00ED181A" w:rsidP="00ED181A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F89F3E9" w14:textId="77777777" w:rsidR="00ED181A" w:rsidRPr="00C05297" w:rsidRDefault="00ED181A" w:rsidP="00ED181A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  <w:p w14:paraId="11BF0524" w14:textId="77777777" w:rsidR="00ED181A" w:rsidRDefault="00ED18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F217" w14:textId="77777777" w:rsidR="007D10CB" w:rsidRDefault="007D10CB" w:rsidP="007D24CC">
      <w:r>
        <w:separator/>
      </w:r>
    </w:p>
  </w:footnote>
  <w:footnote w:type="continuationSeparator" w:id="0">
    <w:p w14:paraId="698898E2" w14:textId="77777777" w:rsidR="007D10CB" w:rsidRDefault="007D10CB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B5A4" w14:textId="20EBE781" w:rsidR="00ED181A" w:rsidRDefault="00ED181A">
    <w:pPr>
      <w:pStyle w:val="Nagwek"/>
      <w:jc w:val="right"/>
    </w:pPr>
  </w:p>
  <w:p w14:paraId="68F1A06F" w14:textId="77777777" w:rsidR="00ED181A" w:rsidRDefault="00ED1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6A646D"/>
    <w:multiLevelType w:val="hybridMultilevel"/>
    <w:tmpl w:val="F29CD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018"/>
    <w:multiLevelType w:val="hybridMultilevel"/>
    <w:tmpl w:val="BEC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3225"/>
    <w:multiLevelType w:val="hybridMultilevel"/>
    <w:tmpl w:val="97228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06923"/>
    <w:multiLevelType w:val="hybridMultilevel"/>
    <w:tmpl w:val="C792C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3511F"/>
    <w:multiLevelType w:val="hybridMultilevel"/>
    <w:tmpl w:val="BC18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95885"/>
    <w:multiLevelType w:val="hybridMultilevel"/>
    <w:tmpl w:val="6ABC41CA"/>
    <w:lvl w:ilvl="0" w:tplc="EC82BB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7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8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089093">
    <w:abstractNumId w:val="1"/>
  </w:num>
  <w:num w:numId="4" w16cid:durableId="1197505552">
    <w:abstractNumId w:val="3"/>
  </w:num>
  <w:num w:numId="5" w16cid:durableId="246119113">
    <w:abstractNumId w:val="5"/>
  </w:num>
  <w:num w:numId="6" w16cid:durableId="228468914">
    <w:abstractNumId w:val="4"/>
  </w:num>
  <w:num w:numId="7" w16cid:durableId="275524145">
    <w:abstractNumId w:val="2"/>
  </w:num>
  <w:num w:numId="8" w16cid:durableId="402029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7BC0"/>
    <w:rsid w:val="000238D7"/>
    <w:rsid w:val="00023E70"/>
    <w:rsid w:val="000579B0"/>
    <w:rsid w:val="00071E1B"/>
    <w:rsid w:val="00072F24"/>
    <w:rsid w:val="00086689"/>
    <w:rsid w:val="00092F0D"/>
    <w:rsid w:val="0009567E"/>
    <w:rsid w:val="000A3CFC"/>
    <w:rsid w:val="000F2098"/>
    <w:rsid w:val="0018223E"/>
    <w:rsid w:val="001A3D98"/>
    <w:rsid w:val="00256F31"/>
    <w:rsid w:val="002622A3"/>
    <w:rsid w:val="002A4B33"/>
    <w:rsid w:val="002C259C"/>
    <w:rsid w:val="002C4E33"/>
    <w:rsid w:val="00351E54"/>
    <w:rsid w:val="00385009"/>
    <w:rsid w:val="003A1AC9"/>
    <w:rsid w:val="003B3F4B"/>
    <w:rsid w:val="003B731E"/>
    <w:rsid w:val="003C0E44"/>
    <w:rsid w:val="003C7557"/>
    <w:rsid w:val="003E4390"/>
    <w:rsid w:val="003F43E8"/>
    <w:rsid w:val="0041666C"/>
    <w:rsid w:val="00420261"/>
    <w:rsid w:val="00427E77"/>
    <w:rsid w:val="00467C01"/>
    <w:rsid w:val="004702C6"/>
    <w:rsid w:val="004E43D0"/>
    <w:rsid w:val="004F7A24"/>
    <w:rsid w:val="005018AE"/>
    <w:rsid w:val="00511F41"/>
    <w:rsid w:val="0052141E"/>
    <w:rsid w:val="00554547"/>
    <w:rsid w:val="0056314E"/>
    <w:rsid w:val="00584B70"/>
    <w:rsid w:val="005D132B"/>
    <w:rsid w:val="00632138"/>
    <w:rsid w:val="00680BEC"/>
    <w:rsid w:val="006946B2"/>
    <w:rsid w:val="006E04BD"/>
    <w:rsid w:val="00796128"/>
    <w:rsid w:val="007D10CB"/>
    <w:rsid w:val="007D1D67"/>
    <w:rsid w:val="007D24CC"/>
    <w:rsid w:val="007D47F3"/>
    <w:rsid w:val="00811238"/>
    <w:rsid w:val="00813617"/>
    <w:rsid w:val="00827996"/>
    <w:rsid w:val="008A08DE"/>
    <w:rsid w:val="008A2203"/>
    <w:rsid w:val="008E06A6"/>
    <w:rsid w:val="008F12F9"/>
    <w:rsid w:val="008F36DA"/>
    <w:rsid w:val="009A66D4"/>
    <w:rsid w:val="009B1B04"/>
    <w:rsid w:val="009D6D90"/>
    <w:rsid w:val="009E27B6"/>
    <w:rsid w:val="009E6B77"/>
    <w:rsid w:val="009F755E"/>
    <w:rsid w:val="00A02923"/>
    <w:rsid w:val="00A11C9A"/>
    <w:rsid w:val="00A22FFB"/>
    <w:rsid w:val="00A56B2A"/>
    <w:rsid w:val="00AB020E"/>
    <w:rsid w:val="00B224C9"/>
    <w:rsid w:val="00B57D6A"/>
    <w:rsid w:val="00B67EB0"/>
    <w:rsid w:val="00BA2065"/>
    <w:rsid w:val="00BC0B9B"/>
    <w:rsid w:val="00BC226B"/>
    <w:rsid w:val="00BD6078"/>
    <w:rsid w:val="00BE2B9D"/>
    <w:rsid w:val="00BF4311"/>
    <w:rsid w:val="00C04930"/>
    <w:rsid w:val="00C05297"/>
    <w:rsid w:val="00C11639"/>
    <w:rsid w:val="00C24701"/>
    <w:rsid w:val="00CB6429"/>
    <w:rsid w:val="00CF048B"/>
    <w:rsid w:val="00CF1B99"/>
    <w:rsid w:val="00D0069F"/>
    <w:rsid w:val="00D1464D"/>
    <w:rsid w:val="00D208AC"/>
    <w:rsid w:val="00D239D4"/>
    <w:rsid w:val="00D240A5"/>
    <w:rsid w:val="00D356CC"/>
    <w:rsid w:val="00D53D59"/>
    <w:rsid w:val="00D71A6D"/>
    <w:rsid w:val="00DC54AE"/>
    <w:rsid w:val="00E47099"/>
    <w:rsid w:val="00E50468"/>
    <w:rsid w:val="00EA69BE"/>
    <w:rsid w:val="00EC3D4F"/>
    <w:rsid w:val="00ED181A"/>
    <w:rsid w:val="00EF5AF3"/>
    <w:rsid w:val="00F76B5E"/>
    <w:rsid w:val="00FB4AC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D208AC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08AC"/>
    <w:rPr>
      <w:rFonts w:ascii="Times New Roman" w:eastAsia="Times New Roman" w:hAnsi="Times New Roman" w:cs="Times New Roman"/>
      <w:lang w:eastAsia="pl-PL"/>
    </w:rPr>
  </w:style>
  <w:style w:type="paragraph" w:customStyle="1" w:styleId="Nagwek51">
    <w:name w:val="Nagłówek 51"/>
    <w:next w:val="Normalny"/>
    <w:rsid w:val="00D208AC"/>
    <w:pPr>
      <w:widowControl w:val="0"/>
      <w:suppressAutoHyphens/>
    </w:pPr>
    <w:rPr>
      <w:rFonts w:ascii="Times New Roman" w:eastAsia="Lucida Sans Unicode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2FF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2FFB"/>
  </w:style>
  <w:style w:type="paragraph" w:styleId="Akapitzlist">
    <w:name w:val="List Paragraph"/>
    <w:basedOn w:val="Normalny"/>
    <w:uiPriority w:val="34"/>
    <w:qFormat/>
    <w:rsid w:val="00A22FFB"/>
    <w:pPr>
      <w:suppressAutoHyphens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ld">
    <w:name w:val="bold"/>
    <w:basedOn w:val="Normalny"/>
    <w:rsid w:val="00A22FFB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8</cp:revision>
  <cp:lastPrinted>2026-02-04T11:19:00Z</cp:lastPrinted>
  <dcterms:created xsi:type="dcterms:W3CDTF">2026-02-04T10:14:00Z</dcterms:created>
  <dcterms:modified xsi:type="dcterms:W3CDTF">2026-02-04T11:52:00Z</dcterms:modified>
</cp:coreProperties>
</file>