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551"/>
        <w:gridCol w:w="3691"/>
        <w:gridCol w:w="1752"/>
        <w:gridCol w:w="30"/>
        <w:gridCol w:w="1478"/>
        <w:gridCol w:w="2977"/>
        <w:gridCol w:w="1069"/>
        <w:gridCol w:w="1624"/>
      </w:tblGrid>
      <w:tr w:rsidR="001E5064" w:rsidRPr="00631E9F" w14:paraId="1C29B073" w14:textId="77777777" w:rsidTr="005B13D1">
        <w:trPr>
          <w:cantSplit/>
          <w:tblHeader/>
          <w:tblCellSpacing w:w="15" w:type="dxa"/>
        </w:trPr>
        <w:tc>
          <w:tcPr>
            <w:tcW w:w="15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63F1B" w14:textId="0C57DE1E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Znak sprawy</w:t>
            </w:r>
          </w:p>
        </w:tc>
        <w:tc>
          <w:tcPr>
            <w:tcW w:w="3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3FF083" w14:textId="77777777" w:rsidR="000A2824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Nazwa jednostki</w:t>
            </w:r>
          </w:p>
          <w:p w14:paraId="50FA954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kontrolowanej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C92EA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Zakres objęty kontrolą</w:t>
            </w:r>
          </w:p>
        </w:tc>
        <w:tc>
          <w:tcPr>
            <w:tcW w:w="1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CEC9C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Termin przeprowadzenia kontroli</w:t>
            </w:r>
          </w:p>
        </w:tc>
        <w:tc>
          <w:tcPr>
            <w:tcW w:w="29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DC8BA" w14:textId="7F0601C5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Stwierdzenie nieprawidłowości w</w:t>
            </w:r>
            <w:r w:rsidR="00CA26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 </w:t>
            </w: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ujęciu ogólnym</w:t>
            </w:r>
          </w:p>
        </w:tc>
        <w:tc>
          <w:tcPr>
            <w:tcW w:w="1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BA8047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Wydano zalecenia pokontrolne (tak/nie)</w:t>
            </w:r>
          </w:p>
        </w:tc>
        <w:tc>
          <w:tcPr>
            <w:tcW w:w="15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D81589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Sposób</w:t>
            </w:r>
          </w:p>
          <w:p w14:paraId="27BEF845" w14:textId="77777777" w:rsidR="00DB6EBF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 i miejsce udostępniania materiałów </w:t>
            </w:r>
          </w:p>
          <w:p w14:paraId="64473E30" w14:textId="77777777" w:rsidR="00734BB8" w:rsidRPr="00631E9F" w:rsidRDefault="00734BB8" w:rsidP="001C2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631E9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z kontroli</w:t>
            </w:r>
          </w:p>
        </w:tc>
      </w:tr>
      <w:tr w:rsidR="00033AAC" w:rsidRPr="00631E9F" w14:paraId="04BFFE6B" w14:textId="77777777" w:rsidTr="005B13D1">
        <w:trPr>
          <w:cantSplit/>
          <w:trHeight w:val="1105"/>
          <w:tblCellSpacing w:w="15" w:type="dxa"/>
        </w:trPr>
        <w:tc>
          <w:tcPr>
            <w:tcW w:w="1506" w:type="dxa"/>
            <w:shd w:val="clear" w:color="auto" w:fill="D3EAF2"/>
            <w:vAlign w:val="center"/>
          </w:tcPr>
          <w:p w14:paraId="0662ECAB" w14:textId="2C1732D5" w:rsidR="00033AAC" w:rsidRPr="00440E01" w:rsidRDefault="001C36E4" w:rsidP="001C2E2C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</w:t>
            </w:r>
            <w:r w:rsidR="00BD7B87" w:rsidRPr="00440E01">
              <w:rPr>
                <w:rFonts w:cstheme="minorHAnsi"/>
                <w:sz w:val="18"/>
                <w:szCs w:val="18"/>
              </w:rPr>
              <w:t>0</w:t>
            </w:r>
            <w:r w:rsidRPr="00440E01">
              <w:rPr>
                <w:rFonts w:cstheme="minorHAnsi"/>
                <w:sz w:val="18"/>
                <w:szCs w:val="18"/>
              </w:rPr>
              <w:t>.</w:t>
            </w:r>
            <w:r w:rsidR="00BD7B87" w:rsidRPr="00440E01">
              <w:rPr>
                <w:rFonts w:cstheme="minorHAnsi"/>
                <w:sz w:val="18"/>
                <w:szCs w:val="18"/>
              </w:rPr>
              <w:t>3</w:t>
            </w:r>
            <w:r w:rsidRPr="00440E01">
              <w:rPr>
                <w:rFonts w:cstheme="minorHAnsi"/>
                <w:sz w:val="18"/>
                <w:szCs w:val="18"/>
              </w:rPr>
              <w:t>.202</w:t>
            </w:r>
            <w:r w:rsidR="00BD7B87" w:rsidRPr="00440E01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661" w:type="dxa"/>
            <w:shd w:val="clear" w:color="auto" w:fill="D3EAF2"/>
            <w:vAlign w:val="center"/>
          </w:tcPr>
          <w:p w14:paraId="1A1DB9D8" w14:textId="279F4574" w:rsidR="00131EC3" w:rsidRPr="00440E01" w:rsidRDefault="00BD7B87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Sióstr Matki Bożej Miłosierdzia</w:t>
            </w:r>
          </w:p>
          <w:p w14:paraId="1EB1B913" w14:textId="704EA70E" w:rsidR="00BD7B87" w:rsidRPr="00440E01" w:rsidRDefault="00440E01" w:rsidP="00BE4163">
            <w:pPr>
              <w:tabs>
                <w:tab w:val="left" w:pos="480"/>
              </w:tabs>
              <w:spacing w:after="0" w:line="276" w:lineRule="auto"/>
              <w:ind w:right="-159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</w:t>
            </w:r>
            <w:r w:rsidR="00BD7B87" w:rsidRPr="00440E01">
              <w:rPr>
                <w:rFonts w:cstheme="minorHAnsi"/>
                <w:sz w:val="18"/>
                <w:szCs w:val="18"/>
              </w:rPr>
              <w:t xml:space="preserve"> Poznańska 26 62-800 Kalisz</w:t>
            </w:r>
          </w:p>
          <w:p w14:paraId="1C1E1B23" w14:textId="45025BF2" w:rsidR="00BD7B87" w:rsidRPr="00440E01" w:rsidRDefault="00BD7B87" w:rsidP="00D86281">
            <w:pPr>
              <w:tabs>
                <w:tab w:val="left" w:pos="480"/>
              </w:tabs>
              <w:spacing w:after="0" w:line="276" w:lineRule="auto"/>
              <w:ind w:right="-15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shd w:val="clear" w:color="auto" w:fill="D3EAF2"/>
            <w:vAlign w:val="center"/>
          </w:tcPr>
          <w:p w14:paraId="4A03DE56" w14:textId="032C199D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Kontrola </w:t>
            </w:r>
            <w:r w:rsidR="00BD7B87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problemowa w zakresie prawidłowości realizacji zadania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t xml:space="preserve"> i wydatkowania otrzymanej dotacji na podstawie umowy nr 58/DZ.III/2024 z dnia </w:t>
            </w:r>
            <w:r w:rsidR="00BD7B87" w:rsidRPr="00440E01">
              <w:rPr>
                <w:rFonts w:ascii="Calibri" w:hAnsi="Calibri" w:cs="Calibri"/>
                <w:sz w:val="18"/>
                <w:szCs w:val="18"/>
              </w:rPr>
              <w:br/>
              <w:t>3.06.2024 r.</w:t>
            </w:r>
          </w:p>
        </w:tc>
        <w:tc>
          <w:tcPr>
            <w:tcW w:w="1448" w:type="dxa"/>
            <w:shd w:val="clear" w:color="auto" w:fill="D3EAF2"/>
            <w:vAlign w:val="center"/>
          </w:tcPr>
          <w:p w14:paraId="1175742B" w14:textId="1735C4BF" w:rsidR="00033AAC" w:rsidRPr="00440E01" w:rsidRDefault="00BD7B87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.11.202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  <w:r w:rsidR="001C36E4"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1.2025</w:t>
            </w:r>
          </w:p>
        </w:tc>
        <w:tc>
          <w:tcPr>
            <w:tcW w:w="2947" w:type="dxa"/>
            <w:shd w:val="clear" w:color="auto" w:fill="D3EAF2"/>
            <w:vAlign w:val="center"/>
          </w:tcPr>
          <w:p w14:paraId="7C6F65C1" w14:textId="138BB5C5" w:rsidR="007344C6" w:rsidRPr="00440E01" w:rsidRDefault="00BD7B87" w:rsidP="00BD7B87">
            <w:pPr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Zgromadzenie w trakcie realizacji zadania,  w części nieprawidłowo wydatkowało przyznane środki dotacyjne, czego skutkiem było ustalenie kwoty dotacji wykorzystanej</w:t>
            </w:r>
            <w:r w:rsidRPr="00440E01">
              <w:rPr>
                <w:rFonts w:cstheme="minorHAnsi"/>
                <w:sz w:val="18"/>
                <w:szCs w:val="18"/>
              </w:rPr>
              <w:br/>
              <w:t xml:space="preserve"> w nadmiernej wysokości.</w:t>
            </w:r>
          </w:p>
        </w:tc>
        <w:tc>
          <w:tcPr>
            <w:tcW w:w="1039" w:type="dxa"/>
            <w:shd w:val="clear" w:color="auto" w:fill="D3EAF2"/>
            <w:vAlign w:val="center"/>
          </w:tcPr>
          <w:p w14:paraId="589F90E0" w14:textId="77777777" w:rsidR="00033AAC" w:rsidRPr="00440E01" w:rsidRDefault="001C36E4" w:rsidP="00BE41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shd w:val="clear" w:color="auto" w:fill="D3EAF2"/>
            <w:vAlign w:val="center"/>
          </w:tcPr>
          <w:p w14:paraId="7C85D3A3" w14:textId="77777777" w:rsidR="000D62B4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3515147E" w14:textId="77777777" w:rsidR="00033AAC" w:rsidRPr="00440E01" w:rsidRDefault="001C36E4" w:rsidP="001C2E2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440E01" w:rsidRPr="00631E9F" w14:paraId="4D4461D9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vAlign w:val="center"/>
          </w:tcPr>
          <w:p w14:paraId="4051AFF0" w14:textId="77777777" w:rsidR="00440E01" w:rsidRPr="00440E01" w:rsidRDefault="00440E01" w:rsidP="00440E0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DZ-II.1711.3.2025</w:t>
            </w:r>
          </w:p>
          <w:p w14:paraId="5F6894DC" w14:textId="6019F01D" w:rsidR="00440E01" w:rsidRPr="00440E01" w:rsidRDefault="00440E01" w:rsidP="00440E01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61" w:type="dxa"/>
            <w:vAlign w:val="center"/>
          </w:tcPr>
          <w:p w14:paraId="78DA0D16" w14:textId="4AE16C68" w:rsid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 w:rsidR="00D81BA7"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 w:rsidR="00D81BA7"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 w:rsidR="00D81BA7">
              <w:rPr>
                <w:rFonts w:cstheme="minorHAnsi"/>
                <w:sz w:val="18"/>
                <w:szCs w:val="18"/>
              </w:rPr>
              <w:t>y</w:t>
            </w:r>
          </w:p>
          <w:p w14:paraId="2ECDC15F" w14:textId="670D0086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</w:t>
            </w:r>
            <w:proofErr w:type="spellStart"/>
            <w:r w:rsidRPr="00440E01">
              <w:rPr>
                <w:rFonts w:cstheme="minorHAnsi"/>
                <w:sz w:val="18"/>
                <w:szCs w:val="18"/>
              </w:rPr>
              <w:t>Ostrzyckiego</w:t>
            </w:r>
            <w:proofErr w:type="spellEnd"/>
            <w:r w:rsidRPr="00440E01">
              <w:rPr>
                <w:rFonts w:cstheme="minorHAnsi"/>
                <w:sz w:val="18"/>
                <w:szCs w:val="18"/>
              </w:rPr>
              <w:t xml:space="preserve"> w Koninie</w:t>
            </w:r>
          </w:p>
          <w:p w14:paraId="26803620" w14:textId="77777777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5A8EDE98" w14:textId="637A263D" w:rsidR="00440E01" w:rsidRPr="00440E01" w:rsidRDefault="00440E01" w:rsidP="00440E01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41AAD6DE" w14:textId="77777777" w:rsidR="00440E01" w:rsidRPr="00440E01" w:rsidRDefault="00440E01" w:rsidP="00440E01">
            <w:pPr>
              <w:pStyle w:val="Default"/>
              <w:tabs>
                <w:tab w:val="left" w:pos="426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Kontrola doraźna w zakresie realizacji zaleceń pokontrolnych wydanych przez NFZ, dotyczących sposobu udzielania świadczeń opieki zdrowotnej w Pracowni Hemodynamiki Szpitala przez personel medyczny. </w:t>
            </w:r>
          </w:p>
          <w:p w14:paraId="35FE50A6" w14:textId="6DDD7263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vAlign w:val="center"/>
          </w:tcPr>
          <w:p w14:paraId="67565CA7" w14:textId="606104CD" w:rsidR="00440E01" w:rsidRPr="00440E01" w:rsidRDefault="00440E01" w:rsidP="00E613F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 w:rsidR="00E613F5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vAlign w:val="center"/>
          </w:tcPr>
          <w:p w14:paraId="16FD5301" w14:textId="77777777" w:rsidR="00440E01" w:rsidRPr="00440E01" w:rsidRDefault="00440E01" w:rsidP="00440E01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W skontrolowanych dokumentach harmonogramu pracy oraz rozliczenia czasu pracy personelu medycznego w przypadku techników radiologów stwierdzono pełnienie w sposób ciągły wielogodzinnych dyżurów przez dwie do pięciu dób. </w:t>
            </w:r>
          </w:p>
          <w:p w14:paraId="4CE84E0C" w14:textId="308812B7" w:rsidR="00440E01" w:rsidRPr="00440E01" w:rsidRDefault="00440E01" w:rsidP="00440E01">
            <w:pPr>
              <w:pStyle w:val="Akapitzlist"/>
              <w:ind w:left="284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vAlign w:val="center"/>
          </w:tcPr>
          <w:p w14:paraId="0707087E" w14:textId="1889AE16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579" w:type="dxa"/>
            <w:vAlign w:val="center"/>
          </w:tcPr>
          <w:p w14:paraId="4CF26502" w14:textId="77777777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0AB0DFC" w14:textId="0A19C8E2" w:rsidR="00440E01" w:rsidRPr="00440E01" w:rsidRDefault="00440E01" w:rsidP="00440E0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D81BA7" w:rsidRPr="00631E9F" w14:paraId="75BAB37F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5F1A2877" w14:textId="574BD32F" w:rsidR="00D81BA7" w:rsidRPr="00440E01" w:rsidRDefault="00D81BA7" w:rsidP="00D81BA7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  <w:p w14:paraId="60F00E6C" w14:textId="77777777" w:rsidR="00D81BA7" w:rsidRPr="00676275" w:rsidRDefault="00D81BA7" w:rsidP="00D81B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61" w:type="dxa"/>
            <w:shd w:val="clear" w:color="auto" w:fill="DEEAF6" w:themeFill="accent1" w:themeFillTint="33"/>
            <w:vAlign w:val="center"/>
          </w:tcPr>
          <w:p w14:paraId="2C36BD88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Wojewódzkiego Specjalistycznego Zespołu Zakładów Opieki Zdrowotnej</w:t>
            </w:r>
          </w:p>
          <w:p w14:paraId="4B11D70F" w14:textId="77777777" w:rsidR="00D81BA7" w:rsidRPr="00D81BA7" w:rsidRDefault="00D81BA7" w:rsidP="00D81B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Chorób Płuc i Gruźlicy w Wolicy 113,  62-872 Godziesze Małe</w:t>
            </w:r>
          </w:p>
          <w:p w14:paraId="74662C2F" w14:textId="77777777" w:rsidR="00D81BA7" w:rsidRPr="00D81BA7" w:rsidRDefault="00D81BA7" w:rsidP="00D81BA7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shd w:val="clear" w:color="auto" w:fill="DEEAF6" w:themeFill="accent1" w:themeFillTint="33"/>
            <w:vAlign w:val="center"/>
          </w:tcPr>
          <w:p w14:paraId="3B03FF75" w14:textId="77777777" w:rsidR="00D81BA7" w:rsidRPr="00D81BA7" w:rsidRDefault="00D81BA7" w:rsidP="00D81BA7">
            <w:pPr>
              <w:pStyle w:val="Akapitzlist"/>
              <w:numPr>
                <w:ilvl w:val="0"/>
                <w:numId w:val="26"/>
              </w:numPr>
              <w:suppressAutoHyphens/>
              <w:autoSpaceDN w:val="0"/>
              <w:ind w:left="0" w:hanging="284"/>
              <w:contextualSpacing w:val="0"/>
              <w:textAlignment w:val="baseline"/>
              <w:rPr>
                <w:sz w:val="18"/>
                <w:szCs w:val="18"/>
              </w:rPr>
            </w:pPr>
            <w:r w:rsidRPr="00D81BA7">
              <w:rPr>
                <w:sz w:val="18"/>
                <w:szCs w:val="18"/>
              </w:rPr>
              <w:t xml:space="preserve">kontrola doraźna w zakresie weryfikacji poprawności współpracy Wojewódzkiego Specjalistycznego Zespołu Zakładów Opieki Zdrowotnej Chorób Płuc i Gruźlicy z Fundacją Szpital Wolica, za okres od 31.12.2020 r. do dnia </w:t>
            </w:r>
            <w:r w:rsidRPr="00D81BA7">
              <w:rPr>
                <w:sz w:val="18"/>
                <w:szCs w:val="18"/>
              </w:rPr>
              <w:lastRenderedPageBreak/>
              <w:t>zakończenia niniejszej kontroli.</w:t>
            </w:r>
          </w:p>
          <w:p w14:paraId="0EB9F6F2" w14:textId="77777777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63730B3E" w14:textId="77777777" w:rsidR="00D81BA7" w:rsidRDefault="00D81BA7" w:rsidP="00D81BA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</w:pP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lastRenderedPageBreak/>
              <w:t xml:space="preserve">16.10.2025 r. </w:t>
            </w:r>
          </w:p>
          <w:p w14:paraId="0F435CBC" w14:textId="762CAA3A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 xml:space="preserve">- </w:t>
            </w:r>
            <w:r w:rsidRPr="00D81BA7">
              <w:rPr>
                <w:rFonts w:ascii="Calibri" w:hAnsi="Calibri" w:cs="Calibri"/>
                <w:color w:val="000000"/>
                <w:sz w:val="18"/>
                <w:szCs w:val="18"/>
                <w:lang w:eastAsia="ar-SA"/>
              </w:rPr>
              <w:t>30.10.2025 r.</w:t>
            </w: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4280AF8B" w14:textId="0C03973F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opisywanie faktur kosztowych w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zakresie ich sfinansowania ze środków Fundacji w przypadku dokonania zapłaty za fakturę wcześniej niż otrzymanie stosownej darowizny od tego darczyńcy,</w:t>
            </w:r>
          </w:p>
          <w:p w14:paraId="5DDB3B6A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wydatkowania środków finansowych niezgodnie z przeznaczeniem określonym w dokumentach przekazania darowizny przez Fundację,</w:t>
            </w:r>
          </w:p>
          <w:p w14:paraId="3E833C22" w14:textId="77777777" w:rsidR="00D81BA7" w:rsidRPr="00D81BA7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 xml:space="preserve">wielokrotne księgowanie wpływu darowizn pieniężnych przekazanych przez Fundację na innym koncie </w:t>
            </w:r>
            <w:r w:rsidRPr="00D81BA7">
              <w:rPr>
                <w:rFonts w:ascii="Calibri" w:hAnsi="Calibri" w:cs="Calibri"/>
                <w:sz w:val="18"/>
                <w:szCs w:val="18"/>
              </w:rPr>
              <w:lastRenderedPageBreak/>
              <w:t>księgowym niż konto do tego przeznaczone zgodnie z obowiązującą w Szpitalu Polityką rachunkowości,</w:t>
            </w:r>
          </w:p>
          <w:p w14:paraId="26496254" w14:textId="788872F0" w:rsidR="00D81BA7" w:rsidRPr="00CA2686" w:rsidRDefault="00D81BA7" w:rsidP="00CA2686">
            <w:pPr>
              <w:pStyle w:val="Tekstpodstawowy"/>
              <w:numPr>
                <w:ilvl w:val="0"/>
                <w:numId w:val="28"/>
              </w:numPr>
              <w:suppressAutoHyphens/>
              <w:autoSpaceDN w:val="0"/>
              <w:spacing w:after="0"/>
              <w:ind w:left="256" w:hanging="256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D81BA7">
              <w:rPr>
                <w:rFonts w:ascii="Calibri" w:hAnsi="Calibri" w:cs="Calibri"/>
                <w:sz w:val="18"/>
                <w:szCs w:val="18"/>
              </w:rPr>
              <w:t>brak formalnego przekazania na rzecz Szpitala poniesionych przez Fundację nakładów na budowę ogródka warzywnego w 2023 r. i</w:t>
            </w:r>
            <w:r w:rsidR="00CA2686">
              <w:rPr>
                <w:rFonts w:ascii="Calibri" w:hAnsi="Calibri" w:cs="Calibri"/>
                <w:sz w:val="18"/>
                <w:szCs w:val="18"/>
              </w:rPr>
              <w:t> </w:t>
            </w:r>
            <w:r w:rsidRPr="00D81BA7">
              <w:rPr>
                <w:rFonts w:ascii="Calibri" w:hAnsi="Calibri" w:cs="Calibri"/>
                <w:sz w:val="18"/>
                <w:szCs w:val="18"/>
              </w:rPr>
              <w:t>tężni w 2024 r.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684DF5AC" w14:textId="64EE1454" w:rsidR="00D81BA7" w:rsidRPr="00D81BA7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1C8ECB0F" w14:textId="77777777" w:rsidR="00D81BA7" w:rsidRPr="00440E01" w:rsidRDefault="00D81BA7" w:rsidP="00D81BA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1D6BA6D" w14:textId="2D10D18C" w:rsidR="00D81BA7" w:rsidRPr="00D81BA7" w:rsidRDefault="00D81BA7" w:rsidP="00D81BA7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CA2686" w:rsidRPr="00631E9F" w14:paraId="21101A08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shd w:val="clear" w:color="auto" w:fill="DEEAF6" w:themeFill="accent1" w:themeFillTint="33"/>
            <w:vAlign w:val="center"/>
          </w:tcPr>
          <w:p w14:paraId="383BBDE2" w14:textId="247ED549" w:rsidR="00CA2686" w:rsidRPr="00CA2686" w:rsidRDefault="00CA2686" w:rsidP="00CA2686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FF0000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DZ-II.1711.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440E01">
              <w:rPr>
                <w:rFonts w:cstheme="minorHAnsi"/>
                <w:sz w:val="18"/>
                <w:szCs w:val="18"/>
              </w:rPr>
              <w:t>.2025</w:t>
            </w:r>
          </w:p>
        </w:tc>
        <w:tc>
          <w:tcPr>
            <w:tcW w:w="3661" w:type="dxa"/>
            <w:shd w:val="clear" w:color="auto" w:fill="DEEAF6" w:themeFill="accent1" w:themeFillTint="33"/>
            <w:vAlign w:val="center"/>
          </w:tcPr>
          <w:p w14:paraId="5DB87FFF" w14:textId="77777777" w:rsidR="00CA2686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Wojewódzk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440E01">
              <w:rPr>
                <w:rFonts w:cstheme="minorHAnsi"/>
                <w:sz w:val="18"/>
                <w:szCs w:val="18"/>
              </w:rPr>
              <w:t xml:space="preserve"> Szpita</w:t>
            </w:r>
            <w:r>
              <w:rPr>
                <w:rFonts w:cstheme="minorHAnsi"/>
                <w:sz w:val="18"/>
                <w:szCs w:val="18"/>
              </w:rPr>
              <w:t xml:space="preserve">l </w:t>
            </w:r>
            <w:r w:rsidRPr="00440E01">
              <w:rPr>
                <w:rFonts w:cstheme="minorHAnsi"/>
                <w:sz w:val="18"/>
                <w:szCs w:val="18"/>
              </w:rPr>
              <w:t xml:space="preserve"> Zespolon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  <w:p w14:paraId="0A134038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 xml:space="preserve"> im. dr. Romana </w:t>
            </w:r>
            <w:proofErr w:type="spellStart"/>
            <w:r w:rsidRPr="00440E01">
              <w:rPr>
                <w:rFonts w:cstheme="minorHAnsi"/>
                <w:sz w:val="18"/>
                <w:szCs w:val="18"/>
              </w:rPr>
              <w:t>Ostrzyckiego</w:t>
            </w:r>
            <w:proofErr w:type="spellEnd"/>
            <w:r w:rsidRPr="00440E01">
              <w:rPr>
                <w:rFonts w:cstheme="minorHAnsi"/>
                <w:sz w:val="18"/>
                <w:szCs w:val="18"/>
              </w:rPr>
              <w:t xml:space="preserve"> w Koninie</w:t>
            </w:r>
          </w:p>
          <w:p w14:paraId="1F934B02" w14:textId="77777777" w:rsidR="00CA2686" w:rsidRPr="00440E01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0E01">
              <w:rPr>
                <w:rFonts w:cstheme="minorHAnsi"/>
                <w:sz w:val="18"/>
                <w:szCs w:val="18"/>
              </w:rPr>
              <w:t>ul. Szpitalna 45, 62-504 Konin</w:t>
            </w:r>
          </w:p>
          <w:p w14:paraId="66F046DD" w14:textId="77777777" w:rsidR="00CA2686" w:rsidRPr="00D81BA7" w:rsidRDefault="00CA2686" w:rsidP="00CA2686">
            <w:pPr>
              <w:tabs>
                <w:tab w:val="left" w:pos="2040"/>
              </w:tabs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shd w:val="clear" w:color="auto" w:fill="DEEAF6" w:themeFill="accent1" w:themeFillTint="33"/>
            <w:vAlign w:val="center"/>
          </w:tcPr>
          <w:p w14:paraId="2ADB7C3B" w14:textId="2FA9215D" w:rsidR="00CA2686" w:rsidRPr="00D81BA7" w:rsidRDefault="00CA2686" w:rsidP="00CA2686">
            <w:pPr>
              <w:pStyle w:val="Default"/>
              <w:tabs>
                <w:tab w:val="left" w:pos="426"/>
              </w:tabs>
              <w:rPr>
                <w:rFonts w:cstheme="minorHAnsi"/>
                <w:sz w:val="18"/>
                <w:szCs w:val="18"/>
              </w:rPr>
            </w:pPr>
            <w:r w:rsidRPr="00440E01">
              <w:rPr>
                <w:rFonts w:asciiTheme="minorHAnsi" w:hAnsiTheme="minorHAnsi" w:cstheme="minorHAnsi"/>
                <w:sz w:val="18"/>
                <w:szCs w:val="18"/>
              </w:rPr>
              <w:t xml:space="preserve">Kontrola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kompleksowa za 2024 rok.</w:t>
            </w:r>
          </w:p>
        </w:tc>
        <w:tc>
          <w:tcPr>
            <w:tcW w:w="1448" w:type="dxa"/>
            <w:shd w:val="clear" w:color="auto" w:fill="DEEAF6" w:themeFill="accent1" w:themeFillTint="33"/>
            <w:vAlign w:val="center"/>
          </w:tcPr>
          <w:p w14:paraId="4139A525" w14:textId="5EFFCF74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cstheme="minorHAnsi"/>
                <w:color w:val="000000"/>
                <w:sz w:val="18"/>
                <w:szCs w:val="18"/>
              </w:rPr>
              <w:t xml:space="preserve">28.07.2025 r. </w:t>
            </w:r>
            <w:r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440E01">
              <w:rPr>
                <w:rFonts w:cstheme="minorHAnsi"/>
                <w:sz w:val="18"/>
                <w:szCs w:val="18"/>
              </w:rPr>
              <w:t>16.09.2025 r.</w:t>
            </w:r>
          </w:p>
        </w:tc>
        <w:tc>
          <w:tcPr>
            <w:tcW w:w="2947" w:type="dxa"/>
            <w:shd w:val="clear" w:color="auto" w:fill="DEEAF6" w:themeFill="accent1" w:themeFillTint="33"/>
            <w:vAlign w:val="center"/>
          </w:tcPr>
          <w:p w14:paraId="1CD37EF8" w14:textId="312351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wprowadzanie zmian w dokumencie </w:t>
            </w:r>
            <w:r w:rsidRPr="00CA2686">
              <w:rPr>
                <w:rFonts w:asciiTheme="minorHAnsi" w:hAnsiTheme="minorHAnsi"/>
                <w:i/>
                <w:sz w:val="18"/>
                <w:szCs w:val="18"/>
              </w:rPr>
              <w:t>„Polityki rachunkowości”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 xml:space="preserve"> w sposób fragmentaryczny, utrudniający ustalenie aktualnych zasad prowadzenia ksiąg rachunkowych obowiązujących w badanym okresie,</w:t>
            </w:r>
          </w:p>
          <w:p w14:paraId="78BAC270" w14:textId="2DF7D552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występowania uchybień w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dotyczących terminowości wykonywania obowiązkowych okresowych przeglądów urządzeń medycznych oraz kompletności ich odnotowania w dokumentacji technicznej,</w:t>
            </w:r>
          </w:p>
          <w:p w14:paraId="2FC2346E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przekazywania urządzeń medycznych pomiędzy jednostkami organizacyjnymi, bez informowania o tym fakcie komórki nadzorującej sprzęt medyczny oraz komórki prowadzącej ewidencję majątku Szpitala,  </w:t>
            </w:r>
          </w:p>
          <w:p w14:paraId="48622F9C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sz w:val="18"/>
                <w:szCs w:val="18"/>
              </w:rPr>
              <w:t xml:space="preserve">wyznaczania i wpisywania przez zewnętrznych serwisantów sprzętów medycznych w dokumentacji technicznej urządzeń </w:t>
            </w:r>
            <w:r w:rsidRPr="00CA2686">
              <w:rPr>
                <w:sz w:val="18"/>
                <w:szCs w:val="18"/>
              </w:rPr>
              <w:lastRenderedPageBreak/>
              <w:t xml:space="preserve">medycznych terminów kolejnych obowiązkowych przeglądów technicznych niezgodnie z zasadami wynikającymi z </w:t>
            </w:r>
            <w:r w:rsidRPr="00CA2686">
              <w:rPr>
                <w:rFonts w:asciiTheme="minorHAnsi" w:hAnsiTheme="minorHAnsi"/>
                <w:sz w:val="18"/>
                <w:szCs w:val="18"/>
              </w:rPr>
              <w:t>art. 112 Kodeksu Cywilnego</w:t>
            </w:r>
            <w:r w:rsidRPr="00CA2686">
              <w:rPr>
                <w:rStyle w:val="Odwoanieprzypisudolnego"/>
                <w:rFonts w:asciiTheme="minorHAnsi" w:hAnsiTheme="minorHAnsi"/>
                <w:sz w:val="18"/>
                <w:szCs w:val="18"/>
              </w:rPr>
              <w:footnoteReference w:id="1"/>
            </w:r>
            <w:r w:rsidRPr="00CA2686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79C950BB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>braku stosowania na fakturach zakupowych, ujawnionych w rejestrze ZM, opisu celowości wydatkowania środków;</w:t>
            </w:r>
          </w:p>
          <w:p w14:paraId="3B2B06B4" w14:textId="69F745A4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sz w:val="18"/>
                <w:szCs w:val="18"/>
              </w:rPr>
              <w:t xml:space="preserve">realizacji umów o udzielanie świadczeń zdrowotnych, a mianowicie wprowadzania zmian aneksami  dotyczącymi wynagrodzeń i czasu trwania umowy, bez zaistnienia okoliczności przewidzianych w 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ustawie z dnia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1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 </w:t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kwietnia 2011 r. o działalności leczniczej</w:t>
            </w:r>
            <w:r w:rsidRPr="00CA2686">
              <w:rPr>
                <w:rStyle w:val="Odwoanieprzypisudolnego"/>
                <w:rFonts w:asciiTheme="minorHAnsi" w:hAnsiTheme="minorHAnsi" w:cstheme="minorHAnsi"/>
                <w:bCs/>
                <w:sz w:val="18"/>
                <w:szCs w:val="18"/>
              </w:rPr>
              <w:footnoteReference w:id="2"/>
            </w: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 xml:space="preserve">, </w:t>
            </w:r>
          </w:p>
          <w:p w14:paraId="7CACE919" w14:textId="77777777" w:rsidR="00CA2686" w:rsidRPr="00CA2686" w:rsidRDefault="00CA2686" w:rsidP="00CA2686">
            <w:pPr>
              <w:pStyle w:val="Akapitzlist"/>
              <w:numPr>
                <w:ilvl w:val="0"/>
                <w:numId w:val="23"/>
              </w:numPr>
              <w:ind w:left="284" w:hanging="284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 w:rsidRPr="00CA2686">
              <w:rPr>
                <w:rFonts w:asciiTheme="minorHAnsi" w:hAnsiTheme="minorHAnsi"/>
                <w:bCs/>
                <w:sz w:val="18"/>
                <w:szCs w:val="18"/>
              </w:rPr>
              <w:t>nie przestrzegania higieny czasu pracy przez lekarza zatrudnionego na umowie cywilnoprawnej                           na Szpitalnym Oddziale Ratunkowym, co może mieć negatywny wpływ na jakość udzielania świadczeń i bezpieczeństwo zdrowia i życia pacjentów.</w:t>
            </w:r>
          </w:p>
          <w:p w14:paraId="5B8161BE" w14:textId="77777777" w:rsidR="00CA2686" w:rsidRPr="00CA2686" w:rsidRDefault="00CA2686" w:rsidP="00CA2686">
            <w:pPr>
              <w:pStyle w:val="Tekstpodstawow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0D8FA60B" w14:textId="55CA62C9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TAK</w:t>
            </w:r>
          </w:p>
        </w:tc>
        <w:tc>
          <w:tcPr>
            <w:tcW w:w="1579" w:type="dxa"/>
            <w:shd w:val="clear" w:color="auto" w:fill="DEEAF6" w:themeFill="accent1" w:themeFillTint="33"/>
            <w:vAlign w:val="center"/>
          </w:tcPr>
          <w:p w14:paraId="503C9D33" w14:textId="77777777" w:rsidR="00CA2686" w:rsidRPr="00440E01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5AE1BCAD" w14:textId="406781BF" w:rsidR="00CA2686" w:rsidRPr="00D81BA7" w:rsidRDefault="00CA2686" w:rsidP="00CA268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3432DAD4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342684" w14:textId="6A815045" w:rsidR="005B13D1" w:rsidRPr="005B13D1" w:rsidRDefault="005B13D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lastRenderedPageBreak/>
              <w:t>DZ-II.1711.5.2025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D16646" w14:textId="7777777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Wojewódzki Szpital  Zespolony</w:t>
            </w:r>
          </w:p>
          <w:p w14:paraId="2A3BA5FD" w14:textId="50E48A6C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im. Ludwika Perzyny w Kaliszu,</w:t>
            </w:r>
          </w:p>
          <w:p w14:paraId="4BB68AD7" w14:textId="70F2B5F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ul. Poznańska 79, 62-800 Kalisz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0A88A5" w14:textId="3B465ED9" w:rsidR="005B13D1" w:rsidRPr="005B13D1" w:rsidRDefault="005B13D1" w:rsidP="005B13D1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  <w:r w:rsidRPr="005B13D1">
              <w:rPr>
                <w:rFonts w:cstheme="minorHAnsi"/>
                <w:sz w:val="20"/>
                <w:szCs w:val="20"/>
              </w:rPr>
              <w:t>Kontrola doraźna w sprawie skargi na nieodpowiednie traktowanie pacjenta Stanisława Smolarza i jego rodziny przez personel medyczny Szpitala w okresie od 30.12.2024 r. do dnia zakończenia niniejszej kontroli.</w:t>
            </w:r>
          </w:p>
          <w:p w14:paraId="34F941BB" w14:textId="77777777" w:rsidR="005B13D1" w:rsidRPr="005B13D1" w:rsidRDefault="005B13D1" w:rsidP="005B13D1">
            <w:pPr>
              <w:pStyle w:val="Default"/>
              <w:tabs>
                <w:tab w:val="left" w:pos="4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5B84CA" w14:textId="0FC5368B" w:rsidR="005B13D1" w:rsidRPr="005B13D1" w:rsidRDefault="005B13D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B13D1">
              <w:rPr>
                <w:rFonts w:cstheme="minorHAnsi"/>
                <w:color w:val="000000"/>
                <w:sz w:val="20"/>
                <w:szCs w:val="20"/>
              </w:rPr>
              <w:t>od 14.11.2025 r. do 24.11.2025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021BC4" w14:textId="785EF69E" w:rsidR="005B13D1" w:rsidRPr="005B13D1" w:rsidRDefault="005B13D1" w:rsidP="005B13D1">
            <w:pPr>
              <w:pStyle w:val="Akapitzlist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B13D1">
              <w:rPr>
                <w:rFonts w:asciiTheme="minorHAnsi" w:hAnsiTheme="minorHAnsi"/>
                <w:sz w:val="20"/>
                <w:szCs w:val="20"/>
              </w:rPr>
              <w:t>Nie stwierdzono nieprawidłowości.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EFF4A3" w14:textId="1AEA5A37" w:rsidR="005B13D1" w:rsidRPr="005B13D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C62C68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0E88E12B" w14:textId="3CA26B05" w:rsidR="005B13D1" w:rsidRPr="005B13D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4AECEACC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D7870" w14:textId="0C772EE7" w:rsidR="005B13D1" w:rsidRPr="00440E01" w:rsidRDefault="002F7CC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DZ-II.1711.1.2026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23848" w14:textId="167673C2" w:rsidR="005B13D1" w:rsidRPr="005B13D1" w:rsidRDefault="002F7CC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Wielkopolskie Centrum Medycyny Pracy                ul Poznańska 55A 60-852 Poznań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5E298" w14:textId="5390EE30" w:rsidR="005B13D1" w:rsidRPr="002F7CC1" w:rsidRDefault="002F7CC1" w:rsidP="005B13D1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  <w:r w:rsidRPr="002F7CC1">
              <w:rPr>
                <w:rFonts w:cstheme="minorHAnsi"/>
                <w:sz w:val="20"/>
                <w:szCs w:val="20"/>
              </w:rPr>
              <w:t xml:space="preserve">Kontrola doraźna w zakresie legalności, gospodarności, celowości </w:t>
            </w:r>
            <w:r>
              <w:rPr>
                <w:rFonts w:cstheme="minorHAnsi"/>
                <w:sz w:val="20"/>
                <w:szCs w:val="20"/>
              </w:rPr>
              <w:t xml:space="preserve">                       </w:t>
            </w:r>
            <w:r w:rsidRPr="002F7CC1">
              <w:rPr>
                <w:rFonts w:cstheme="minorHAnsi"/>
                <w:sz w:val="20"/>
                <w:szCs w:val="20"/>
              </w:rPr>
              <w:t xml:space="preserve">i rzetelności decyzji zarządczych podejmowanych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F7CC1">
              <w:rPr>
                <w:rFonts w:cstheme="minorHAnsi"/>
                <w:sz w:val="20"/>
                <w:szCs w:val="20"/>
              </w:rPr>
              <w:t xml:space="preserve">przez Dyrektora Wielkopolskiego Centrum Medycyny Pracy, w okresie od 1.01.2025 r. </w:t>
            </w:r>
            <w:r w:rsidRPr="002F7CC1">
              <w:rPr>
                <w:rFonts w:cstheme="minorHAnsi"/>
                <w:sz w:val="20"/>
                <w:szCs w:val="20"/>
              </w:rPr>
              <w:br/>
              <w:t>do dnia zakończenia kontroli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327" w14:textId="0F8382D9" w:rsidR="005B13D1" w:rsidRPr="002F7CC1" w:rsidRDefault="002F7CC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F7CC1">
              <w:rPr>
                <w:rFonts w:cstheme="minorHAnsi"/>
                <w:color w:val="000000"/>
                <w:sz w:val="20"/>
                <w:szCs w:val="20"/>
              </w:rPr>
              <w:t>Od 16.02.2026 r. do 13.03.2026 r.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7228" w14:textId="68AD50F5" w:rsidR="005B13D1" w:rsidRPr="002F7CC1" w:rsidRDefault="002F7CC1" w:rsidP="002F7CC1">
            <w:pPr>
              <w:pStyle w:val="Akapitzlist"/>
              <w:ind w:left="284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F7CC1">
              <w:rPr>
                <w:rFonts w:asciiTheme="minorHAnsi" w:hAnsiTheme="minorHAnsi"/>
                <w:sz w:val="20"/>
                <w:szCs w:val="20"/>
              </w:rPr>
              <w:t>Nie stwierdzono nieprawidłowości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92AD9" w14:textId="45FF1815" w:rsidR="005B13D1" w:rsidRPr="00440E01" w:rsidRDefault="002F7CC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E1014" w14:textId="77777777" w:rsidR="002F7CC1" w:rsidRPr="00440E01" w:rsidRDefault="002F7CC1" w:rsidP="002F7C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 miejscu </w:t>
            </w:r>
          </w:p>
          <w:p w14:paraId="194D70CB" w14:textId="488B9FD0" w:rsidR="005B13D1" w:rsidRPr="00440E01" w:rsidRDefault="002F7CC1" w:rsidP="002F7C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40E01">
              <w:rPr>
                <w:rFonts w:eastAsia="Times New Roman" w:cstheme="minorHAnsi"/>
                <w:sz w:val="18"/>
                <w:szCs w:val="18"/>
                <w:lang w:eastAsia="pl-PL"/>
              </w:rPr>
              <w:t>w Departamencie Zdrowia UMWW</w:t>
            </w:r>
          </w:p>
        </w:tc>
      </w:tr>
      <w:tr w:rsidR="005B13D1" w:rsidRPr="00631E9F" w14:paraId="1068A2EF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C74FF14" w14:textId="77777777" w:rsidR="005B13D1" w:rsidRPr="00440E01" w:rsidRDefault="005B13D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6A81F2" w14:textId="7777777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081F64" w14:textId="77777777" w:rsidR="005B13D1" w:rsidRPr="005B13D1" w:rsidRDefault="005B13D1" w:rsidP="005B13D1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A9308C" w14:textId="7A0E84CC" w:rsidR="005B13D1" w:rsidRPr="00440E01" w:rsidRDefault="005B13D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B82FF2" w14:textId="77777777" w:rsidR="005B13D1" w:rsidRPr="00CA2686" w:rsidRDefault="005B13D1" w:rsidP="002F7CC1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141C87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A9710B3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5B13D1" w:rsidRPr="00631E9F" w14:paraId="1FDB9387" w14:textId="77777777" w:rsidTr="005B13D1">
        <w:trPr>
          <w:cantSplit/>
          <w:trHeight w:val="1207"/>
          <w:tblCellSpacing w:w="15" w:type="dxa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4A56" w14:textId="77777777" w:rsidR="005B13D1" w:rsidRPr="00440E01" w:rsidRDefault="005B13D1" w:rsidP="005B13D1">
            <w:pPr>
              <w:widowControl w:val="0"/>
              <w:tabs>
                <w:tab w:val="left" w:pos="3720"/>
                <w:tab w:val="left" w:pos="3840"/>
              </w:tabs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AA440" w14:textId="77777777" w:rsidR="005B13D1" w:rsidRPr="005B13D1" w:rsidRDefault="005B13D1" w:rsidP="005B13D1">
            <w:pPr>
              <w:tabs>
                <w:tab w:val="left" w:pos="2040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C1160" w14:textId="77777777" w:rsidR="005B13D1" w:rsidRPr="005B13D1" w:rsidRDefault="005B13D1" w:rsidP="005B13D1">
            <w:pPr>
              <w:spacing w:after="0" w:line="240" w:lineRule="auto"/>
              <w:ind w:right="-159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7FE4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3CF2" w14:textId="77777777" w:rsidR="005B13D1" w:rsidRPr="00CA2686" w:rsidRDefault="005B13D1" w:rsidP="002F7CC1">
            <w:pPr>
              <w:pStyle w:val="Akapitzlist"/>
              <w:ind w:left="284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4F810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D6A16" w14:textId="77777777" w:rsidR="005B13D1" w:rsidRPr="00440E01" w:rsidRDefault="005B13D1" w:rsidP="005B13D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7A1734F9" w14:textId="77777777" w:rsidR="00235D29" w:rsidRPr="00734BB8" w:rsidRDefault="00235D29" w:rsidP="00235D29">
      <w:pPr>
        <w:rPr>
          <w:sz w:val="16"/>
          <w:szCs w:val="16"/>
        </w:rPr>
      </w:pPr>
    </w:p>
    <w:sectPr w:rsidR="00235D29" w:rsidRPr="00734BB8" w:rsidSect="00734BB8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5D64" w14:textId="77777777" w:rsidR="00DB0F35" w:rsidRDefault="00DB0F35" w:rsidP="00734BB8">
      <w:pPr>
        <w:spacing w:after="0" w:line="240" w:lineRule="auto"/>
      </w:pPr>
      <w:r>
        <w:separator/>
      </w:r>
    </w:p>
  </w:endnote>
  <w:endnote w:type="continuationSeparator" w:id="0">
    <w:p w14:paraId="1BA587E7" w14:textId="77777777" w:rsidR="00DB0F35" w:rsidRDefault="00DB0F35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070560"/>
      <w:docPartObj>
        <w:docPartGallery w:val="Page Numbers (Bottom of Page)"/>
        <w:docPartUnique/>
      </w:docPartObj>
    </w:sdtPr>
    <w:sdtEndPr/>
    <w:sdtContent>
      <w:p w14:paraId="2A168FBD" w14:textId="77777777" w:rsidR="00A67C02" w:rsidRDefault="00A67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C3">
          <w:rPr>
            <w:noProof/>
          </w:rPr>
          <w:t>5</w:t>
        </w:r>
        <w:r>
          <w:fldChar w:fldCharType="end"/>
        </w:r>
      </w:p>
    </w:sdtContent>
  </w:sdt>
  <w:p w14:paraId="3E9506C6" w14:textId="77777777" w:rsidR="00A67C02" w:rsidRDefault="00A67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689A" w14:textId="77777777" w:rsidR="00DB0F35" w:rsidRDefault="00DB0F35" w:rsidP="00734BB8">
      <w:pPr>
        <w:spacing w:after="0" w:line="240" w:lineRule="auto"/>
      </w:pPr>
      <w:r>
        <w:separator/>
      </w:r>
    </w:p>
  </w:footnote>
  <w:footnote w:type="continuationSeparator" w:id="0">
    <w:p w14:paraId="6D32CF94" w14:textId="77777777" w:rsidR="00DB0F35" w:rsidRDefault="00DB0F35" w:rsidP="00734BB8">
      <w:pPr>
        <w:spacing w:after="0" w:line="240" w:lineRule="auto"/>
      </w:pPr>
      <w:r>
        <w:continuationSeparator/>
      </w:r>
    </w:p>
  </w:footnote>
  <w:footnote w:id="1">
    <w:p w14:paraId="10776FC0" w14:textId="77777777" w:rsidR="00CA2686" w:rsidRPr="00CA2686" w:rsidRDefault="00CA2686" w:rsidP="00CA2686">
      <w:pPr>
        <w:pStyle w:val="Tekstprzypisudolnego"/>
        <w:rPr>
          <w:rFonts w:ascii="Calibri" w:hAnsi="Calibri"/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tj. Dz.U. z 2024 r. poz. 1061;</w:t>
      </w:r>
    </w:p>
  </w:footnote>
  <w:footnote w:id="2">
    <w:p w14:paraId="5106E267" w14:textId="77777777" w:rsidR="00CA2686" w:rsidRPr="00A546C5" w:rsidRDefault="00CA2686" w:rsidP="00CA2686">
      <w:pPr>
        <w:pStyle w:val="Tekstprzypisudolnego"/>
        <w:rPr>
          <w:sz w:val="16"/>
          <w:szCs w:val="16"/>
        </w:rPr>
      </w:pPr>
      <w:r w:rsidRPr="00CA268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CA2686">
        <w:rPr>
          <w:rFonts w:ascii="Calibri" w:hAnsi="Calibri"/>
          <w:sz w:val="16"/>
          <w:szCs w:val="16"/>
        </w:rPr>
        <w:t xml:space="preserve"> </w:t>
      </w:r>
      <w:r w:rsidRPr="00CA2686">
        <w:rPr>
          <w:rFonts w:ascii="Calibri" w:hAnsi="Calibri"/>
          <w:bCs/>
          <w:sz w:val="16"/>
          <w:szCs w:val="16"/>
        </w:rPr>
        <w:t>tj. Dz.U. z 2023 r. poz. 991 ze zm.,</w:t>
      </w:r>
      <w:r w:rsidRPr="00CA2686">
        <w:rPr>
          <w:rFonts w:ascii="Calibri" w:hAnsi="Calibri"/>
          <w:sz w:val="16"/>
          <w:szCs w:val="16"/>
          <w:shd w:val="clear" w:color="auto" w:fill="FFFFFF"/>
        </w:rPr>
        <w:t xml:space="preserve"> tj. Dz. U. z 2024 r., poz. 799 ze zm.;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065"/>
    <w:multiLevelType w:val="hybridMultilevel"/>
    <w:tmpl w:val="F61E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3F73"/>
    <w:multiLevelType w:val="hybridMultilevel"/>
    <w:tmpl w:val="89E4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7997"/>
    <w:multiLevelType w:val="hybridMultilevel"/>
    <w:tmpl w:val="B882CABA"/>
    <w:lvl w:ilvl="0" w:tplc="35764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A4"/>
    <w:multiLevelType w:val="hybridMultilevel"/>
    <w:tmpl w:val="69E01524"/>
    <w:lvl w:ilvl="0" w:tplc="61CC35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632D0F"/>
    <w:multiLevelType w:val="hybridMultilevel"/>
    <w:tmpl w:val="D7C64508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3001B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6" w15:restartNumberingAfterBreak="0">
    <w:nsid w:val="15297688"/>
    <w:multiLevelType w:val="hybridMultilevel"/>
    <w:tmpl w:val="E702DC8A"/>
    <w:lvl w:ilvl="0" w:tplc="5088FD5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C12FF"/>
    <w:multiLevelType w:val="hybridMultilevel"/>
    <w:tmpl w:val="0A3E391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B10210"/>
    <w:multiLevelType w:val="hybridMultilevel"/>
    <w:tmpl w:val="7B6EC820"/>
    <w:lvl w:ilvl="0" w:tplc="1FC668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3649E"/>
    <w:multiLevelType w:val="hybridMultilevel"/>
    <w:tmpl w:val="CD247368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5495B"/>
    <w:multiLevelType w:val="multilevel"/>
    <w:tmpl w:val="8D0EE64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5D65"/>
    <w:multiLevelType w:val="multilevel"/>
    <w:tmpl w:val="58F05BD6"/>
    <w:lvl w:ilvl="0">
      <w:start w:val="1"/>
      <w:numFmt w:val="decimal"/>
      <w:lvlText w:val="%1.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Calibri" w:hint="default"/>
        <w:color w:val="000000"/>
      </w:rPr>
    </w:lvl>
  </w:abstractNum>
  <w:abstractNum w:abstractNumId="12" w15:restartNumberingAfterBreak="0">
    <w:nsid w:val="2F7965BD"/>
    <w:multiLevelType w:val="hybridMultilevel"/>
    <w:tmpl w:val="E626BB46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FD66959"/>
    <w:multiLevelType w:val="hybridMultilevel"/>
    <w:tmpl w:val="A0AEE55C"/>
    <w:lvl w:ilvl="0" w:tplc="8182EB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0243"/>
    <w:multiLevelType w:val="hybridMultilevel"/>
    <w:tmpl w:val="F384C8F6"/>
    <w:lvl w:ilvl="0" w:tplc="3576497A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36D67D45"/>
    <w:multiLevelType w:val="hybridMultilevel"/>
    <w:tmpl w:val="14EE4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C24C4"/>
    <w:multiLevelType w:val="hybridMultilevel"/>
    <w:tmpl w:val="FD38EB0A"/>
    <w:lvl w:ilvl="0" w:tplc="61CC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5CAC"/>
    <w:multiLevelType w:val="hybridMultilevel"/>
    <w:tmpl w:val="E2A0A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E502A"/>
    <w:multiLevelType w:val="hybridMultilevel"/>
    <w:tmpl w:val="5B043876"/>
    <w:lvl w:ilvl="0" w:tplc="77D21C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F1773"/>
    <w:multiLevelType w:val="hybridMultilevel"/>
    <w:tmpl w:val="B316038E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B91C7A"/>
    <w:multiLevelType w:val="hybridMultilevel"/>
    <w:tmpl w:val="278A5608"/>
    <w:lvl w:ilvl="0" w:tplc="D1C8A6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C5C31"/>
    <w:multiLevelType w:val="multilevel"/>
    <w:tmpl w:val="C49C4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2F222FF"/>
    <w:multiLevelType w:val="hybridMultilevel"/>
    <w:tmpl w:val="865E2D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A45442"/>
    <w:multiLevelType w:val="hybridMultilevel"/>
    <w:tmpl w:val="01EAB4A4"/>
    <w:lvl w:ilvl="0" w:tplc="61CC35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740486"/>
    <w:multiLevelType w:val="hybridMultilevel"/>
    <w:tmpl w:val="C5B0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A4227"/>
    <w:multiLevelType w:val="hybridMultilevel"/>
    <w:tmpl w:val="98244C4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9F6213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C45FFF"/>
    <w:multiLevelType w:val="hybridMultilevel"/>
    <w:tmpl w:val="FCF4B2C4"/>
    <w:lvl w:ilvl="0" w:tplc="61CC354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91126108">
    <w:abstractNumId w:val="2"/>
  </w:num>
  <w:num w:numId="2" w16cid:durableId="971982382">
    <w:abstractNumId w:val="11"/>
  </w:num>
  <w:num w:numId="3" w16cid:durableId="767847976">
    <w:abstractNumId w:val="25"/>
  </w:num>
  <w:num w:numId="4" w16cid:durableId="1570191768">
    <w:abstractNumId w:val="7"/>
  </w:num>
  <w:num w:numId="5" w16cid:durableId="1352414707">
    <w:abstractNumId w:val="5"/>
  </w:num>
  <w:num w:numId="6" w16cid:durableId="1813252080">
    <w:abstractNumId w:val="18"/>
  </w:num>
  <w:num w:numId="7" w16cid:durableId="1806659278">
    <w:abstractNumId w:val="23"/>
  </w:num>
  <w:num w:numId="8" w16cid:durableId="467087430">
    <w:abstractNumId w:val="19"/>
  </w:num>
  <w:num w:numId="9" w16cid:durableId="1996572253">
    <w:abstractNumId w:val="12"/>
  </w:num>
  <w:num w:numId="10" w16cid:durableId="434445361">
    <w:abstractNumId w:val="3"/>
  </w:num>
  <w:num w:numId="11" w16cid:durableId="269238824">
    <w:abstractNumId w:val="6"/>
  </w:num>
  <w:num w:numId="12" w16cid:durableId="1737506716">
    <w:abstractNumId w:val="20"/>
  </w:num>
  <w:num w:numId="13" w16cid:durableId="1509100521">
    <w:abstractNumId w:val="9"/>
  </w:num>
  <w:num w:numId="14" w16cid:durableId="206256811">
    <w:abstractNumId w:val="15"/>
  </w:num>
  <w:num w:numId="15" w16cid:durableId="1208297916">
    <w:abstractNumId w:val="26"/>
  </w:num>
  <w:num w:numId="16" w16cid:durableId="687831245">
    <w:abstractNumId w:val="1"/>
  </w:num>
  <w:num w:numId="17" w16cid:durableId="181549570">
    <w:abstractNumId w:val="13"/>
  </w:num>
  <w:num w:numId="18" w16cid:durableId="1719935008">
    <w:abstractNumId w:val="8"/>
  </w:num>
  <w:num w:numId="19" w16cid:durableId="275448104">
    <w:abstractNumId w:val="24"/>
  </w:num>
  <w:num w:numId="20" w16cid:durableId="952177730">
    <w:abstractNumId w:val="0"/>
  </w:num>
  <w:num w:numId="21" w16cid:durableId="1748527258">
    <w:abstractNumId w:val="16"/>
  </w:num>
  <w:num w:numId="22" w16cid:durableId="890113927">
    <w:abstractNumId w:val="27"/>
  </w:num>
  <w:num w:numId="23" w16cid:durableId="1529022962">
    <w:abstractNumId w:val="21"/>
  </w:num>
  <w:num w:numId="24" w16cid:durableId="235820431">
    <w:abstractNumId w:val="22"/>
  </w:num>
  <w:num w:numId="25" w16cid:durableId="1965960872">
    <w:abstractNumId w:val="14"/>
  </w:num>
  <w:num w:numId="26" w16cid:durableId="128280116">
    <w:abstractNumId w:val="10"/>
  </w:num>
  <w:num w:numId="27" w16cid:durableId="1035042283">
    <w:abstractNumId w:val="4"/>
  </w:num>
  <w:num w:numId="28" w16cid:durableId="2487373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8BE"/>
    <w:rsid w:val="00033AAC"/>
    <w:rsid w:val="00066CF0"/>
    <w:rsid w:val="000A2824"/>
    <w:rsid w:val="000A5EC3"/>
    <w:rsid w:val="000C6342"/>
    <w:rsid w:val="000D1D3D"/>
    <w:rsid w:val="000D62B4"/>
    <w:rsid w:val="00131EC3"/>
    <w:rsid w:val="00167906"/>
    <w:rsid w:val="001707A1"/>
    <w:rsid w:val="001916DD"/>
    <w:rsid w:val="0019204D"/>
    <w:rsid w:val="001C2E2C"/>
    <w:rsid w:val="001C36E4"/>
    <w:rsid w:val="001E5064"/>
    <w:rsid w:val="001F64EA"/>
    <w:rsid w:val="00235D29"/>
    <w:rsid w:val="00260891"/>
    <w:rsid w:val="00261ABE"/>
    <w:rsid w:val="00273493"/>
    <w:rsid w:val="002C2322"/>
    <w:rsid w:val="002F5BC3"/>
    <w:rsid w:val="002F7CC1"/>
    <w:rsid w:val="003115EA"/>
    <w:rsid w:val="00321AA1"/>
    <w:rsid w:val="0035098D"/>
    <w:rsid w:val="003847A3"/>
    <w:rsid w:val="003E2AF3"/>
    <w:rsid w:val="00400997"/>
    <w:rsid w:val="00403C8E"/>
    <w:rsid w:val="00440E01"/>
    <w:rsid w:val="00455C1C"/>
    <w:rsid w:val="0047337B"/>
    <w:rsid w:val="004846EC"/>
    <w:rsid w:val="004A483B"/>
    <w:rsid w:val="004A6142"/>
    <w:rsid w:val="004C36BF"/>
    <w:rsid w:val="00577AD5"/>
    <w:rsid w:val="005B13D1"/>
    <w:rsid w:val="005B1AD8"/>
    <w:rsid w:val="005D7DCB"/>
    <w:rsid w:val="005E0C26"/>
    <w:rsid w:val="00612330"/>
    <w:rsid w:val="00615206"/>
    <w:rsid w:val="00631E9F"/>
    <w:rsid w:val="00676275"/>
    <w:rsid w:val="006B7550"/>
    <w:rsid w:val="006D1B6F"/>
    <w:rsid w:val="00707D27"/>
    <w:rsid w:val="00710D25"/>
    <w:rsid w:val="007344C6"/>
    <w:rsid w:val="00734BB8"/>
    <w:rsid w:val="00761735"/>
    <w:rsid w:val="00774F6A"/>
    <w:rsid w:val="007C3CCB"/>
    <w:rsid w:val="007D06A1"/>
    <w:rsid w:val="00883091"/>
    <w:rsid w:val="0088468F"/>
    <w:rsid w:val="008D7C98"/>
    <w:rsid w:val="008D7D3B"/>
    <w:rsid w:val="008E3E18"/>
    <w:rsid w:val="008F6030"/>
    <w:rsid w:val="009217C8"/>
    <w:rsid w:val="009300BA"/>
    <w:rsid w:val="00955EF8"/>
    <w:rsid w:val="00980876"/>
    <w:rsid w:val="00996122"/>
    <w:rsid w:val="009A0BA6"/>
    <w:rsid w:val="009A2F87"/>
    <w:rsid w:val="00A54F19"/>
    <w:rsid w:val="00A67C02"/>
    <w:rsid w:val="00AC68A7"/>
    <w:rsid w:val="00AE19A0"/>
    <w:rsid w:val="00B42E2F"/>
    <w:rsid w:val="00B576F0"/>
    <w:rsid w:val="00BB557E"/>
    <w:rsid w:val="00BC156D"/>
    <w:rsid w:val="00BD7B87"/>
    <w:rsid w:val="00BE4163"/>
    <w:rsid w:val="00C14C66"/>
    <w:rsid w:val="00C14ED1"/>
    <w:rsid w:val="00C20947"/>
    <w:rsid w:val="00C3597A"/>
    <w:rsid w:val="00C615B0"/>
    <w:rsid w:val="00C67440"/>
    <w:rsid w:val="00C74E78"/>
    <w:rsid w:val="00C834FD"/>
    <w:rsid w:val="00C84239"/>
    <w:rsid w:val="00C9642A"/>
    <w:rsid w:val="00CA2686"/>
    <w:rsid w:val="00CA6652"/>
    <w:rsid w:val="00CB06A8"/>
    <w:rsid w:val="00CB0AB1"/>
    <w:rsid w:val="00CC401C"/>
    <w:rsid w:val="00CD2C42"/>
    <w:rsid w:val="00D25C58"/>
    <w:rsid w:val="00D32171"/>
    <w:rsid w:val="00D440B3"/>
    <w:rsid w:val="00D44361"/>
    <w:rsid w:val="00D65713"/>
    <w:rsid w:val="00D81BA7"/>
    <w:rsid w:val="00D86281"/>
    <w:rsid w:val="00D8723E"/>
    <w:rsid w:val="00DA71D9"/>
    <w:rsid w:val="00DB0F35"/>
    <w:rsid w:val="00DB2FF6"/>
    <w:rsid w:val="00DB6EBF"/>
    <w:rsid w:val="00DC0850"/>
    <w:rsid w:val="00E613F5"/>
    <w:rsid w:val="00EB7995"/>
    <w:rsid w:val="00ED3B89"/>
    <w:rsid w:val="00EE782E"/>
    <w:rsid w:val="00F552A7"/>
    <w:rsid w:val="00F615AD"/>
    <w:rsid w:val="00F75642"/>
    <w:rsid w:val="00F870B1"/>
    <w:rsid w:val="00F90BA0"/>
    <w:rsid w:val="00FE4F69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2D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BE416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Tekstdymka">
    <w:name w:val="Balloon Text"/>
    <w:basedOn w:val="Normalny"/>
    <w:link w:val="TekstdymkaZnak"/>
    <w:uiPriority w:val="99"/>
    <w:semiHidden/>
    <w:unhideWhenUsed/>
    <w:rsid w:val="00C6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B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C0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08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E506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1E50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E50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D1D3D"/>
    <w:pPr>
      <w:spacing w:after="0" w:line="240" w:lineRule="auto"/>
    </w:pPr>
    <w:rPr>
      <w:rFonts w:ascii="Garamond" w:eastAsia="Times New Roman" w:hAnsi="Garamond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D3D"/>
    <w:rPr>
      <w:rFonts w:ascii="Garamond" w:eastAsia="Times New Roman" w:hAnsi="Garamond" w:cs="Calibri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1D3D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D1D3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E41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customStyle="1" w:styleId="Default">
    <w:name w:val="Default"/>
    <w:rsid w:val="00440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4A069-A9A8-495E-9985-511B7D09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Figaj Tomasz</cp:lastModifiedBy>
  <cp:revision>50</cp:revision>
  <cp:lastPrinted>2026-04-24T09:48:00Z</cp:lastPrinted>
  <dcterms:created xsi:type="dcterms:W3CDTF">2022-01-31T12:06:00Z</dcterms:created>
  <dcterms:modified xsi:type="dcterms:W3CDTF">2026-04-27T07:06:00Z</dcterms:modified>
</cp:coreProperties>
</file>