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A36B" w14:textId="76E2E949" w:rsidR="001C218F" w:rsidRPr="00C01074" w:rsidRDefault="00811238" w:rsidP="00712570">
      <w:pPr>
        <w:spacing w:after="480" w:line="276" w:lineRule="auto"/>
        <w:rPr>
          <w:rFonts w:cstheme="minorHAnsi"/>
        </w:rPr>
      </w:pPr>
      <w:r w:rsidRPr="00C01074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207C26E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01074">
        <w:rPr>
          <w:rFonts w:cstheme="minorHAnsi"/>
        </w:rPr>
        <w:t>P</w:t>
      </w:r>
      <w:r w:rsidR="001C218F" w:rsidRPr="00C01074">
        <w:rPr>
          <w:rFonts w:cstheme="minorHAnsi"/>
        </w:rPr>
        <w:t>oznań,</w:t>
      </w:r>
      <w:r w:rsidR="00106819" w:rsidRPr="00C01074">
        <w:rPr>
          <w:rFonts w:cstheme="minorHAnsi"/>
        </w:rPr>
        <w:t xml:space="preserve"> </w:t>
      </w:r>
      <w:r w:rsidR="00C773CF">
        <w:rPr>
          <w:rFonts w:cstheme="minorHAnsi"/>
        </w:rPr>
        <w:t>30</w:t>
      </w:r>
      <w:r w:rsidR="00151B0B">
        <w:rPr>
          <w:rFonts w:cstheme="minorHAnsi"/>
        </w:rPr>
        <w:t>.04.2026</w:t>
      </w:r>
      <w:r w:rsidR="001A45C8" w:rsidRPr="00C01074">
        <w:rPr>
          <w:rFonts w:cstheme="minorHAnsi"/>
        </w:rPr>
        <w:t xml:space="preserve"> r.</w:t>
      </w:r>
    </w:p>
    <w:p w14:paraId="005C2C9F" w14:textId="77777777" w:rsidR="00151B0B" w:rsidRDefault="00151B0B" w:rsidP="00CD0D0E">
      <w:pPr>
        <w:spacing w:after="360" w:line="276" w:lineRule="auto"/>
        <w:rPr>
          <w:rFonts w:eastAsia="Times New Roman" w:cstheme="minorHAnsi"/>
          <w:lang w:eastAsia="pl-PL"/>
        </w:rPr>
      </w:pPr>
    </w:p>
    <w:p w14:paraId="01DB0BB0" w14:textId="7FF1F54B" w:rsidR="002200A8" w:rsidRPr="00C01074" w:rsidRDefault="00D62E06" w:rsidP="00CD0D0E">
      <w:pPr>
        <w:spacing w:after="360" w:line="276" w:lineRule="auto"/>
        <w:rPr>
          <w:rFonts w:eastAsia="Times New Roman" w:cstheme="minorHAnsi"/>
          <w:b/>
          <w:lang w:eastAsia="pl-PL"/>
        </w:rPr>
      </w:pPr>
      <w:r w:rsidRPr="00C01074">
        <w:rPr>
          <w:rFonts w:eastAsia="Times New Roman" w:cstheme="minorHAnsi"/>
          <w:lang w:eastAsia="pl-PL"/>
        </w:rPr>
        <w:t>DSK-IV</w:t>
      </w:r>
      <w:r w:rsidR="005F1EAF" w:rsidRPr="00C01074">
        <w:rPr>
          <w:rFonts w:eastAsia="Times New Roman" w:cstheme="minorHAnsi"/>
          <w:lang w:eastAsia="pl-PL"/>
        </w:rPr>
        <w:t>.72</w:t>
      </w:r>
      <w:r w:rsidRPr="00C01074">
        <w:rPr>
          <w:rFonts w:eastAsia="Times New Roman" w:cstheme="minorHAnsi"/>
          <w:lang w:eastAsia="pl-PL"/>
        </w:rPr>
        <w:t>43</w:t>
      </w:r>
      <w:r w:rsidR="005F1EAF" w:rsidRPr="00C01074">
        <w:rPr>
          <w:rFonts w:eastAsia="Times New Roman" w:cstheme="minorHAnsi"/>
          <w:lang w:eastAsia="pl-PL"/>
        </w:rPr>
        <w:t>.</w:t>
      </w:r>
      <w:r w:rsidR="00C01074">
        <w:rPr>
          <w:rFonts w:eastAsia="Times New Roman" w:cstheme="minorHAnsi"/>
          <w:lang w:eastAsia="pl-PL"/>
        </w:rPr>
        <w:t>17</w:t>
      </w:r>
      <w:r w:rsidR="002D5508" w:rsidRPr="00C01074">
        <w:rPr>
          <w:rFonts w:eastAsia="Times New Roman" w:cstheme="minorHAnsi"/>
          <w:lang w:eastAsia="pl-PL"/>
        </w:rPr>
        <w:t>.202</w:t>
      </w:r>
      <w:r w:rsidR="00C01074">
        <w:rPr>
          <w:rFonts w:eastAsia="Times New Roman" w:cstheme="minorHAnsi"/>
          <w:lang w:eastAsia="pl-PL"/>
        </w:rPr>
        <w:t>5</w:t>
      </w:r>
    </w:p>
    <w:p w14:paraId="4B5C145C" w14:textId="77777777" w:rsidR="002200A8" w:rsidRPr="00C01074" w:rsidRDefault="002200A8" w:rsidP="00712570">
      <w:pPr>
        <w:spacing w:line="276" w:lineRule="auto"/>
        <w:rPr>
          <w:rFonts w:eastAsia="Times New Roman" w:cstheme="minorHAnsi"/>
          <w:b/>
          <w:lang w:eastAsia="pl-PL"/>
        </w:rPr>
      </w:pPr>
      <w:r w:rsidRPr="00C01074">
        <w:rPr>
          <w:rFonts w:eastAsia="Times New Roman" w:cstheme="minorHAnsi"/>
          <w:b/>
          <w:lang w:eastAsia="pl-PL"/>
        </w:rPr>
        <w:t>DECYZJA</w:t>
      </w:r>
    </w:p>
    <w:p w14:paraId="2685FAD2" w14:textId="77777777" w:rsidR="002200A8" w:rsidRPr="00C01074" w:rsidRDefault="002200A8" w:rsidP="00CD0D0E">
      <w:pPr>
        <w:spacing w:line="276" w:lineRule="auto"/>
        <w:rPr>
          <w:rFonts w:eastAsia="Times New Roman" w:cstheme="minorHAnsi"/>
          <w:b/>
          <w:lang w:eastAsia="pl-PL"/>
        </w:rPr>
      </w:pPr>
    </w:p>
    <w:p w14:paraId="623386DF" w14:textId="06AFAEB3" w:rsidR="008F2E16" w:rsidRPr="00C01074" w:rsidRDefault="00FD1FF0" w:rsidP="008F2E16">
      <w:pPr>
        <w:spacing w:line="276" w:lineRule="auto"/>
        <w:rPr>
          <w:rFonts w:eastAsia="Times New Roman" w:cstheme="minorHAnsi"/>
          <w:b/>
          <w:lang w:eastAsia="pl-PL"/>
        </w:rPr>
      </w:pPr>
      <w:r w:rsidRPr="00C01074">
        <w:rPr>
          <w:rFonts w:cstheme="minorHAnsi"/>
          <w:kern w:val="3"/>
        </w:rPr>
        <w:t>Na podstawie art. 40 ust. 1 ustawy z dnia 20 stycznia 2005 r. o recyklingu pojazdów wycofanych</w:t>
      </w:r>
      <w:r w:rsidRPr="00C01074">
        <w:rPr>
          <w:rFonts w:cstheme="minorHAnsi"/>
          <w:kern w:val="3"/>
        </w:rPr>
        <w:br/>
        <w:t xml:space="preserve">z eksploatacji (tekst jednolity: Dz. U. </w:t>
      </w:r>
      <w:r w:rsidRPr="00C01074">
        <w:rPr>
          <w:rFonts w:cstheme="minorHAnsi"/>
        </w:rPr>
        <w:t>z 2020 r., poz. 2056 ze zm</w:t>
      </w:r>
      <w:r w:rsidRPr="00C01074">
        <w:rPr>
          <w:rFonts w:cstheme="minorHAnsi"/>
          <w:kern w:val="3"/>
        </w:rPr>
        <w:t xml:space="preserve">.), art. 180a pkt 1, art. 181 ust. 1 pkt 4, art. 183 ust. 1, art. 188 ust. 1, ust. 2, ust. 2a, ust. 2b, art. 376 pkt 2b ustawy z dnia </w:t>
      </w:r>
      <w:r w:rsidRPr="00C01074">
        <w:rPr>
          <w:rFonts w:cstheme="minorHAnsi"/>
          <w:kern w:val="3"/>
        </w:rPr>
        <w:br/>
        <w:t xml:space="preserve">27 kwietnia 2001 r. – Prawo ochrony środowiska (tekst jednolity: </w:t>
      </w:r>
      <w:r w:rsidRPr="00C01074">
        <w:rPr>
          <w:rFonts w:cstheme="minorHAnsi"/>
        </w:rPr>
        <w:t xml:space="preserve">Dz. U. z 2025 r., poz. 647 </w:t>
      </w:r>
      <w:r w:rsidRPr="00C01074">
        <w:rPr>
          <w:rFonts w:cstheme="minorHAnsi"/>
        </w:rPr>
        <w:br/>
        <w:t>ze zm.</w:t>
      </w:r>
      <w:r w:rsidRPr="00C01074">
        <w:rPr>
          <w:rFonts w:cstheme="minorHAnsi"/>
          <w:kern w:val="3"/>
        </w:rPr>
        <w:t>), art. 41 ust. 3 pkt 1 lit. a, art. 43 ust. 2, art. 44 ust. 1, art. 45 ust. 4, ust. 5, ust. 6, ust.</w:t>
      </w:r>
      <w:r w:rsidR="004E554B" w:rsidRPr="00C01074">
        <w:rPr>
          <w:rFonts w:cstheme="minorHAnsi"/>
          <w:kern w:val="3"/>
        </w:rPr>
        <w:t xml:space="preserve"> </w:t>
      </w:r>
      <w:r w:rsidRPr="00C01074">
        <w:rPr>
          <w:rFonts w:cstheme="minorHAnsi"/>
          <w:kern w:val="3"/>
        </w:rPr>
        <w:t xml:space="preserve">7  </w:t>
      </w:r>
      <w:r w:rsidRPr="00C01074">
        <w:rPr>
          <w:rFonts w:cstheme="minorHAnsi"/>
          <w:kern w:val="3"/>
        </w:rPr>
        <w:br/>
        <w:t>i ust. 8 ustawy z dnia 14 grudnia 2012 r. o odpadach (</w:t>
      </w:r>
      <w:r w:rsidR="008943DE" w:rsidRPr="00C01074">
        <w:rPr>
          <w:rFonts w:cstheme="minorHAnsi"/>
          <w:kern w:val="3"/>
        </w:rPr>
        <w:t xml:space="preserve">tekst jednolity: </w:t>
      </w:r>
      <w:r w:rsidRPr="00C01074">
        <w:rPr>
          <w:rFonts w:cstheme="minorHAnsi"/>
          <w:kern w:val="3"/>
        </w:rPr>
        <w:t xml:space="preserve">Dz. U. z </w:t>
      </w:r>
      <w:r w:rsidRPr="00C01074">
        <w:rPr>
          <w:rFonts w:cstheme="minorHAnsi"/>
        </w:rPr>
        <w:t>2023 r., poz. 1587 ze zm</w:t>
      </w:r>
      <w:r w:rsidRPr="00C01074">
        <w:rPr>
          <w:rFonts w:cstheme="minorHAnsi"/>
          <w:kern w:val="3"/>
        </w:rPr>
        <w:t>.) oraz</w:t>
      </w:r>
      <w:r w:rsidR="008943DE" w:rsidRPr="00C01074">
        <w:rPr>
          <w:rFonts w:cstheme="minorHAnsi"/>
          <w:kern w:val="3"/>
        </w:rPr>
        <w:t xml:space="preserve"> </w:t>
      </w:r>
      <w:r w:rsidRPr="00C01074">
        <w:rPr>
          <w:rFonts w:cstheme="minorHAnsi"/>
          <w:kern w:val="3"/>
        </w:rPr>
        <w:t>art. 104 ustawy z dnia 14 czerwca 1960 r. – Kodeks postępowania administracyjnego (tekst jednolity: Dz. U. z 202</w:t>
      </w:r>
      <w:r w:rsidR="008F2E16" w:rsidRPr="00C01074">
        <w:rPr>
          <w:rFonts w:cstheme="minorHAnsi"/>
          <w:kern w:val="3"/>
        </w:rPr>
        <w:t>5</w:t>
      </w:r>
      <w:r w:rsidRPr="00C01074">
        <w:rPr>
          <w:rFonts w:cstheme="minorHAnsi"/>
          <w:kern w:val="3"/>
        </w:rPr>
        <w:t xml:space="preserve"> r., poz. </w:t>
      </w:r>
      <w:r w:rsidR="008F2E16" w:rsidRPr="00C01074">
        <w:rPr>
          <w:rFonts w:cstheme="minorHAnsi"/>
          <w:kern w:val="3"/>
        </w:rPr>
        <w:t>1691</w:t>
      </w:r>
      <w:r w:rsidRPr="00C01074">
        <w:rPr>
          <w:rFonts w:cstheme="minorHAnsi"/>
          <w:kern w:val="3"/>
        </w:rPr>
        <w:t>)</w:t>
      </w:r>
      <w:r w:rsidR="002200A8" w:rsidRPr="00C01074">
        <w:rPr>
          <w:rFonts w:eastAsia="Times New Roman" w:cstheme="minorHAnsi"/>
          <w:lang w:eastAsia="pl-PL"/>
        </w:rPr>
        <w:t xml:space="preserve">, </w:t>
      </w:r>
      <w:r w:rsidR="00A56EF4" w:rsidRPr="00C01074">
        <w:rPr>
          <w:rFonts w:ascii="Arial" w:eastAsia="Lucida Sans Unicode" w:hAnsi="Arial" w:cs="Arial"/>
          <w:sz w:val="22"/>
          <w:szCs w:val="22"/>
          <w:lang w:eastAsia="ar-SA"/>
        </w:rPr>
        <w:t xml:space="preserve">po rozpatrzeniu wniosku </w:t>
      </w:r>
      <w:r w:rsidR="00C01074" w:rsidRPr="00C01074">
        <w:rPr>
          <w:rFonts w:ascii="Calibri" w:hAnsi="Calibri" w:cs="Calibri"/>
        </w:rPr>
        <w:t xml:space="preserve">Ewy Samelczak prowadzącej działalność gospodarczą pod nazwą: </w:t>
      </w:r>
      <w:r w:rsidR="00C01074">
        <w:rPr>
          <w:rFonts w:ascii="Calibri" w:hAnsi="Calibri" w:cs="Calibri"/>
        </w:rPr>
        <w:t>Firma Handlowo-Usługowa</w:t>
      </w:r>
      <w:r w:rsidR="00C01074" w:rsidRPr="00C01074">
        <w:rPr>
          <w:rFonts w:ascii="Calibri" w:hAnsi="Calibri" w:cs="Calibri"/>
        </w:rPr>
        <w:t xml:space="preserve"> „SAMELCZAK” Ewa Samelczak w m. Targowisko 15, 64-111 Lipno</w:t>
      </w:r>
      <w:r w:rsidR="008F2E16" w:rsidRPr="00C01074">
        <w:rPr>
          <w:rFonts w:eastAsia="Times New Roman" w:cstheme="minorHAnsi"/>
          <w:kern w:val="3"/>
          <w:lang w:eastAsia="pl-PL"/>
        </w:rPr>
        <w:t xml:space="preserve">, </w:t>
      </w:r>
    </w:p>
    <w:p w14:paraId="09B5EA11" w14:textId="77777777" w:rsidR="00151B0B" w:rsidRDefault="00151B0B" w:rsidP="00856CE2">
      <w:pPr>
        <w:spacing w:line="276" w:lineRule="auto"/>
        <w:ind w:left="3540" w:firstLine="708"/>
        <w:rPr>
          <w:rFonts w:eastAsia="Times New Roman" w:cstheme="minorHAnsi"/>
          <w:b/>
          <w:lang w:eastAsia="pl-PL"/>
        </w:rPr>
      </w:pPr>
    </w:p>
    <w:p w14:paraId="0907E62B" w14:textId="6B28724D" w:rsidR="00CD0D0E" w:rsidRPr="00C01074" w:rsidRDefault="002200A8" w:rsidP="00712570">
      <w:pPr>
        <w:spacing w:line="276" w:lineRule="auto"/>
        <w:rPr>
          <w:rFonts w:eastAsia="Times New Roman" w:cstheme="minorHAnsi"/>
          <w:b/>
          <w:lang w:eastAsia="pl-PL"/>
        </w:rPr>
      </w:pPr>
      <w:r w:rsidRPr="00C01074">
        <w:rPr>
          <w:rFonts w:eastAsia="Times New Roman" w:cstheme="minorHAnsi"/>
          <w:b/>
          <w:lang w:eastAsia="pl-PL"/>
        </w:rPr>
        <w:t>ORZEKAM</w:t>
      </w:r>
    </w:p>
    <w:p w14:paraId="397EB021" w14:textId="77777777" w:rsidR="00145408" w:rsidRPr="00C01074" w:rsidRDefault="00145408" w:rsidP="00A56EF4">
      <w:pPr>
        <w:spacing w:line="276" w:lineRule="auto"/>
        <w:ind w:left="3540" w:firstLine="708"/>
        <w:rPr>
          <w:rFonts w:cstheme="minorHAnsi"/>
          <w:b/>
        </w:rPr>
      </w:pPr>
    </w:p>
    <w:p w14:paraId="594B467D" w14:textId="3DF41024" w:rsidR="002200A8" w:rsidRPr="00C01074" w:rsidRDefault="00C773CF" w:rsidP="007A7763">
      <w:pPr>
        <w:suppressAutoHyphens/>
        <w:spacing w:line="276" w:lineRule="auto"/>
        <w:rPr>
          <w:rFonts w:eastAsia="Times New Roman" w:cstheme="minorHAnsi"/>
          <w:bCs/>
          <w:lang w:eastAsia="ar-SA"/>
        </w:rPr>
      </w:pPr>
      <w:r>
        <w:rPr>
          <w:rFonts w:cstheme="minorHAnsi"/>
          <w:b/>
        </w:rPr>
        <w:t xml:space="preserve">I. </w:t>
      </w:r>
      <w:r w:rsidR="002200A8" w:rsidRPr="00C01074">
        <w:rPr>
          <w:rFonts w:cstheme="minorHAnsi"/>
          <w:b/>
        </w:rPr>
        <w:t>Udzielić Wnioskodawc</w:t>
      </w:r>
      <w:r w:rsidR="008F2E16" w:rsidRPr="00C01074">
        <w:rPr>
          <w:rFonts w:cstheme="minorHAnsi"/>
          <w:b/>
        </w:rPr>
        <w:t>y</w:t>
      </w:r>
      <w:r w:rsidR="00A56EF4" w:rsidRPr="00C01074">
        <w:rPr>
          <w:rFonts w:cstheme="minorHAnsi"/>
          <w:b/>
        </w:rPr>
        <w:t xml:space="preserve"> </w:t>
      </w:r>
      <w:r w:rsidR="007A7763" w:rsidRPr="00C01074">
        <w:rPr>
          <w:rFonts w:ascii="Calibri" w:hAnsi="Calibri" w:cs="Calibri"/>
          <w:kern w:val="1"/>
        </w:rPr>
        <w:t>pozwolenia na wytwarzanie odpadów</w:t>
      </w:r>
      <w:r>
        <w:rPr>
          <w:rFonts w:ascii="Calibri" w:hAnsi="Calibri" w:cs="Calibri"/>
          <w:kern w:val="1"/>
        </w:rPr>
        <w:t>,</w:t>
      </w:r>
      <w:r w:rsidR="007A7763" w:rsidRPr="00C01074">
        <w:rPr>
          <w:rFonts w:ascii="Calibri" w:hAnsi="Calibri" w:cs="Calibri"/>
          <w:kern w:val="1"/>
        </w:rPr>
        <w:t xml:space="preserve"> z uwzględnieniem wymagań przewidzianych dla zezwolenia na przetwarzanie odpadów w związku z prowadzeniem </w:t>
      </w:r>
      <w:r w:rsidR="007A7763" w:rsidRPr="00C01074">
        <w:rPr>
          <w:rFonts w:cstheme="minorHAnsi"/>
          <w:kern w:val="1"/>
        </w:rPr>
        <w:t>stacji</w:t>
      </w:r>
      <w:r w:rsidR="008943DE" w:rsidRPr="00C01074">
        <w:rPr>
          <w:rFonts w:cstheme="minorHAnsi"/>
          <w:kern w:val="1"/>
        </w:rPr>
        <w:br/>
      </w:r>
      <w:r w:rsidR="007A7763" w:rsidRPr="00C01074">
        <w:rPr>
          <w:rFonts w:cstheme="minorHAnsi"/>
          <w:kern w:val="1"/>
        </w:rPr>
        <w:t>i miejsca demontażu pojazdów wycofanych z eksploatacji</w:t>
      </w:r>
      <w:r>
        <w:rPr>
          <w:rFonts w:cstheme="minorHAnsi"/>
          <w:kern w:val="1"/>
        </w:rPr>
        <w:t>,</w:t>
      </w:r>
      <w:r w:rsidR="007A7763" w:rsidRPr="00C01074">
        <w:rPr>
          <w:rFonts w:cstheme="minorHAnsi"/>
          <w:kern w:val="1"/>
        </w:rPr>
        <w:t xml:space="preserve"> zlokalizowanych </w:t>
      </w:r>
      <w:bookmarkStart w:id="0" w:name="_Hlk218262745"/>
      <w:r w:rsidR="008F2E16" w:rsidRPr="00C01074">
        <w:rPr>
          <w:rFonts w:eastAsia="Times New Roman" w:cstheme="minorHAnsi"/>
          <w:kern w:val="3"/>
          <w:lang w:eastAsia="pl-PL"/>
        </w:rPr>
        <w:t>w</w:t>
      </w:r>
      <w:bookmarkEnd w:id="0"/>
      <w:r w:rsidR="00C01074" w:rsidRPr="00C01074">
        <w:rPr>
          <w:rFonts w:ascii="Calibri" w:hAnsi="Calibri" w:cs="Calibri"/>
          <w:bCs/>
          <w:kern w:val="3"/>
        </w:rPr>
        <w:t xml:space="preserve"> m. Targowisko 15, </w:t>
      </w:r>
      <w:r w:rsidR="00C01074" w:rsidRPr="00C01074">
        <w:rPr>
          <w:rFonts w:cstheme="minorHAnsi"/>
        </w:rPr>
        <w:t>64-111 Lipno</w:t>
      </w:r>
      <w:r w:rsidR="00C01074" w:rsidRPr="00C01074">
        <w:rPr>
          <w:rFonts w:cstheme="minorHAnsi"/>
          <w:bCs/>
        </w:rPr>
        <w:t xml:space="preserve">, </w:t>
      </w:r>
      <w:r w:rsidR="00C01074" w:rsidRPr="00C01074">
        <w:rPr>
          <w:rFonts w:ascii="Calibri" w:hAnsi="Calibri" w:cs="Calibri"/>
          <w:bCs/>
          <w:kern w:val="3"/>
        </w:rPr>
        <w:t>dz. ewid. 236</w:t>
      </w:r>
      <w:r>
        <w:rPr>
          <w:rFonts w:ascii="Calibri" w:hAnsi="Calibri" w:cs="Calibri"/>
          <w:bCs/>
          <w:kern w:val="3"/>
        </w:rPr>
        <w:t>.</w:t>
      </w:r>
      <w:r w:rsidR="00C01074" w:rsidRPr="00C01074">
        <w:rPr>
          <w:rFonts w:ascii="Calibri" w:hAnsi="Calibri" w:cs="Calibri"/>
          <w:bCs/>
          <w:kern w:val="3"/>
        </w:rPr>
        <w:t xml:space="preserve"> obręb Targowisko</w:t>
      </w:r>
      <w:r w:rsidR="001A7296" w:rsidRPr="00C01074">
        <w:rPr>
          <w:rFonts w:cstheme="minorHAnsi"/>
        </w:rPr>
        <w:t>,</w:t>
      </w:r>
      <w:r w:rsidR="00C01074" w:rsidRPr="00C01074">
        <w:rPr>
          <w:rFonts w:cstheme="minorHAnsi"/>
        </w:rPr>
        <w:t xml:space="preserve"> </w:t>
      </w:r>
      <w:r w:rsidR="002200A8" w:rsidRPr="00C01074">
        <w:rPr>
          <w:rFonts w:cstheme="minorHAnsi"/>
        </w:rPr>
        <w:t>z zachowaniem następujących warunków:</w:t>
      </w:r>
    </w:p>
    <w:p w14:paraId="2BF4B5BA" w14:textId="77777777" w:rsidR="00832748" w:rsidRPr="00C01074" w:rsidRDefault="00832748" w:rsidP="00CD0D0E">
      <w:pPr>
        <w:pStyle w:val="Standard"/>
        <w:spacing w:line="276" w:lineRule="auto"/>
        <w:rPr>
          <w:rFonts w:asciiTheme="minorHAnsi" w:eastAsia="Andale Sans UI" w:hAnsiTheme="minorHAnsi" w:cstheme="minorHAnsi"/>
          <w:sz w:val="24"/>
          <w:szCs w:val="24"/>
        </w:rPr>
      </w:pPr>
    </w:p>
    <w:p w14:paraId="227C8ADD" w14:textId="42654BE3" w:rsidR="00E264F7" w:rsidRPr="00C01074" w:rsidRDefault="00987168" w:rsidP="00E264F7">
      <w:pPr>
        <w:spacing w:line="276" w:lineRule="auto"/>
        <w:rPr>
          <w:rFonts w:eastAsia="Times New Roman" w:cstheme="minorHAnsi"/>
          <w:b/>
          <w:lang w:eastAsia="pl-PL"/>
        </w:rPr>
      </w:pPr>
      <w:r w:rsidRPr="00C01074">
        <w:rPr>
          <w:rFonts w:eastAsia="Times New Roman" w:cstheme="minorHAnsi"/>
          <w:b/>
          <w:lang w:eastAsia="pl-PL"/>
        </w:rPr>
        <w:t xml:space="preserve">1. </w:t>
      </w:r>
      <w:r w:rsidR="002200A8" w:rsidRPr="00C01074">
        <w:rPr>
          <w:rFonts w:eastAsia="Times New Roman" w:cstheme="minorHAnsi"/>
          <w:b/>
          <w:lang w:eastAsia="pl-PL"/>
        </w:rPr>
        <w:t>Numer identyfikacji podatkowej (NIP) i numer REGON</w:t>
      </w:r>
      <w:r w:rsidR="0058705F" w:rsidRPr="00C01074">
        <w:rPr>
          <w:rFonts w:eastAsia="Times New Roman" w:cstheme="minorHAnsi"/>
          <w:b/>
          <w:lang w:eastAsia="pl-PL"/>
        </w:rPr>
        <w:t xml:space="preserve"> posiadacz</w:t>
      </w:r>
      <w:r w:rsidR="008F2E16" w:rsidRPr="00C01074">
        <w:rPr>
          <w:rFonts w:eastAsia="Times New Roman" w:cstheme="minorHAnsi"/>
          <w:b/>
          <w:lang w:eastAsia="pl-PL"/>
        </w:rPr>
        <w:t>a</w:t>
      </w:r>
      <w:r w:rsidR="0058705F" w:rsidRPr="00C01074">
        <w:rPr>
          <w:rFonts w:eastAsia="Times New Roman" w:cstheme="minorHAnsi"/>
          <w:b/>
          <w:lang w:eastAsia="pl-PL"/>
        </w:rPr>
        <w:t xml:space="preserve"> odpadów:</w:t>
      </w:r>
      <w:r w:rsidR="002200A8" w:rsidRPr="00C01074">
        <w:rPr>
          <w:rFonts w:eastAsia="Times New Roman" w:cstheme="minorHAnsi"/>
          <w:b/>
          <w:lang w:eastAsia="pl-PL"/>
        </w:rPr>
        <w:t xml:space="preserve"> </w:t>
      </w:r>
    </w:p>
    <w:p w14:paraId="7749C43D" w14:textId="77777777" w:rsidR="006B20ED" w:rsidRPr="00C01074" w:rsidRDefault="006B20ED" w:rsidP="00856C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b/>
          <w:lang w:eastAsia="pl-PL"/>
        </w:rPr>
      </w:pPr>
    </w:p>
    <w:p w14:paraId="4AE2A60D" w14:textId="1E989C45" w:rsidR="008F2E16" w:rsidRPr="00151B0B" w:rsidRDefault="008F2E16" w:rsidP="008F2E16">
      <w:pPr>
        <w:jc w:val="both"/>
        <w:rPr>
          <w:rFonts w:eastAsia="Times New Roman" w:cstheme="minorHAnsi"/>
          <w:lang w:eastAsia="pl-PL"/>
        </w:rPr>
      </w:pPr>
      <w:r w:rsidRPr="00151B0B">
        <w:rPr>
          <w:rFonts w:eastAsia="Times New Roman" w:cstheme="minorHAnsi"/>
          <w:b/>
          <w:lang w:eastAsia="pl-PL"/>
        </w:rPr>
        <w:t xml:space="preserve">NIP: </w:t>
      </w:r>
      <w:r w:rsidR="00C01074" w:rsidRPr="00151B0B">
        <w:rPr>
          <w:rFonts w:eastAsia="Times New Roman" w:cstheme="minorHAnsi"/>
          <w:lang w:eastAsia="pl-PL"/>
        </w:rPr>
        <w:t>6981575392</w:t>
      </w:r>
    </w:p>
    <w:p w14:paraId="740910E5" w14:textId="7351C285" w:rsidR="008F2E16" w:rsidRPr="00151B0B" w:rsidRDefault="008F2E16" w:rsidP="008F2E16">
      <w:pPr>
        <w:jc w:val="both"/>
        <w:rPr>
          <w:rFonts w:eastAsia="Times New Roman" w:cstheme="minorHAnsi"/>
          <w:lang w:eastAsia="pl-PL"/>
        </w:rPr>
      </w:pPr>
      <w:r w:rsidRPr="00151B0B">
        <w:rPr>
          <w:rFonts w:eastAsia="Times New Roman" w:cstheme="minorHAnsi"/>
          <w:b/>
          <w:lang w:eastAsia="pl-PL"/>
        </w:rPr>
        <w:t>REGON:</w:t>
      </w:r>
      <w:r w:rsidRPr="00151B0B">
        <w:rPr>
          <w:rFonts w:eastAsia="Times New Roman" w:cstheme="minorHAnsi"/>
          <w:lang w:eastAsia="pl-PL"/>
        </w:rPr>
        <w:t xml:space="preserve"> </w:t>
      </w:r>
      <w:r w:rsidR="00C01074" w:rsidRPr="00151B0B">
        <w:rPr>
          <w:rFonts w:eastAsia="Times New Roman" w:cstheme="minorHAnsi"/>
          <w:lang w:eastAsia="pl-PL"/>
        </w:rPr>
        <w:t>366061512</w:t>
      </w:r>
    </w:p>
    <w:p w14:paraId="4D8C3256" w14:textId="77777777" w:rsidR="006B20ED" w:rsidRPr="00C01074" w:rsidRDefault="006B20ED" w:rsidP="00E264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</w:p>
    <w:p w14:paraId="0A38F9EF" w14:textId="2415ACB3" w:rsidR="002200A8" w:rsidRPr="00C01074" w:rsidRDefault="002200A8" w:rsidP="00093B48">
      <w:pPr>
        <w:pStyle w:val="Akapitzlist"/>
        <w:widowControl w:val="0"/>
        <w:numPr>
          <w:ilvl w:val="0"/>
          <w:numId w:val="1"/>
        </w:numPr>
        <w:autoSpaceDE w:val="0"/>
        <w:spacing w:line="276" w:lineRule="auto"/>
        <w:rPr>
          <w:rFonts w:eastAsia="Times New Roman" w:cstheme="minorHAnsi"/>
          <w:lang w:eastAsia="pl-PL"/>
        </w:rPr>
      </w:pPr>
      <w:r w:rsidRPr="00C01074">
        <w:rPr>
          <w:rFonts w:eastAsia="Times New Roman" w:cstheme="minorHAnsi"/>
          <w:b/>
          <w:bCs/>
          <w:lang w:eastAsia="pl-PL"/>
        </w:rPr>
        <w:t>Warunki pozwolenia na wytwarzanie odpadów</w:t>
      </w:r>
    </w:p>
    <w:p w14:paraId="72B89037" w14:textId="1C1D13DB" w:rsidR="00711661" w:rsidRPr="00C01074" w:rsidRDefault="00987168" w:rsidP="00987168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bookmarkStart w:id="1" w:name="_Hlk218258142"/>
      <w:r w:rsidRPr="00C01074">
        <w:rPr>
          <w:rFonts w:eastAsia="Times New Roman" w:cstheme="minorHAnsi"/>
          <w:b/>
          <w:bCs/>
          <w:lang w:eastAsia="pl-PL"/>
        </w:rPr>
        <w:t>2.1.</w:t>
      </w:r>
      <w:r w:rsidRPr="00C01074">
        <w:rPr>
          <w:rFonts w:eastAsia="Times New Roman" w:cstheme="minorHAnsi"/>
          <w:lang w:eastAsia="pl-PL"/>
        </w:rPr>
        <w:t xml:space="preserve"> </w:t>
      </w:r>
      <w:r w:rsidR="002200A8" w:rsidRPr="00C01074">
        <w:rPr>
          <w:rFonts w:eastAsia="Times New Roman" w:cstheme="minorHAnsi"/>
          <w:lang w:eastAsia="pl-PL"/>
        </w:rPr>
        <w:t>Rodzaje i ilości odpadów dopuszczonych do wytwarzania, ich podstawowy skład chemiczny</w:t>
      </w:r>
      <w:r w:rsidR="002200A8" w:rsidRPr="00C01074">
        <w:rPr>
          <w:rFonts w:eastAsia="Times New Roman" w:cstheme="minorHAnsi"/>
          <w:lang w:eastAsia="pl-PL"/>
        </w:rPr>
        <w:br/>
        <w:t xml:space="preserve">i </w:t>
      </w:r>
      <w:r w:rsidR="00BB3F09" w:rsidRPr="00C01074">
        <w:rPr>
          <w:rFonts w:eastAsia="Times New Roman" w:cstheme="minorHAnsi"/>
          <w:lang w:eastAsia="pl-PL"/>
        </w:rPr>
        <w:t>właściwości</w:t>
      </w:r>
      <w:r w:rsidR="008F2E16" w:rsidRPr="00C01074">
        <w:rPr>
          <w:rFonts w:eastAsia="Times New Roman" w:cstheme="minorHAnsi"/>
          <w:lang w:eastAsia="pl-PL"/>
        </w:rPr>
        <w:t xml:space="preserve"> – </w:t>
      </w:r>
      <w:r w:rsidR="00BB3F09" w:rsidRPr="00C01074">
        <w:rPr>
          <w:rFonts w:eastAsia="Times New Roman" w:cstheme="minorHAnsi"/>
          <w:lang w:eastAsia="pl-PL"/>
        </w:rPr>
        <w:t xml:space="preserve">stacja demontażu </w:t>
      </w:r>
      <w:r w:rsidR="004A2623" w:rsidRPr="00C01074">
        <w:rPr>
          <w:rFonts w:eastAsia="Times New Roman" w:cstheme="minorHAnsi"/>
          <w:lang w:eastAsia="pl-PL"/>
        </w:rPr>
        <w:t>pojazdów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988"/>
        <w:gridCol w:w="2815"/>
        <w:gridCol w:w="990"/>
        <w:gridCol w:w="4141"/>
      </w:tblGrid>
      <w:tr w:rsidR="00C01074" w:rsidRPr="00C01074" w14:paraId="342ECA0D" w14:textId="77777777" w:rsidTr="00E86F8A">
        <w:trPr>
          <w:cantSplit/>
          <w:trHeight w:val="284"/>
          <w:tblHeader/>
        </w:trPr>
        <w:tc>
          <w:tcPr>
            <w:tcW w:w="411" w:type="dxa"/>
            <w:shd w:val="clear" w:color="auto" w:fill="E6E6E6"/>
          </w:tcPr>
          <w:p w14:paraId="0DE6398E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bookmarkStart w:id="2" w:name="_Hlk227685822"/>
            <w:bookmarkEnd w:id="1"/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L.p.</w:t>
            </w:r>
          </w:p>
        </w:tc>
        <w:tc>
          <w:tcPr>
            <w:tcW w:w="988" w:type="dxa"/>
            <w:shd w:val="clear" w:color="auto" w:fill="E6E6E6"/>
          </w:tcPr>
          <w:p w14:paraId="543ABD8C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Kod</w:t>
            </w: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br/>
              <w:t>odpadu</w:t>
            </w:r>
          </w:p>
        </w:tc>
        <w:tc>
          <w:tcPr>
            <w:tcW w:w="2815" w:type="dxa"/>
            <w:shd w:val="clear" w:color="auto" w:fill="E6E6E6"/>
          </w:tcPr>
          <w:p w14:paraId="6C869034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Rodzaj odpadu</w:t>
            </w:r>
          </w:p>
        </w:tc>
        <w:tc>
          <w:tcPr>
            <w:tcW w:w="990" w:type="dxa"/>
            <w:shd w:val="clear" w:color="auto" w:fill="E6E6E6"/>
          </w:tcPr>
          <w:p w14:paraId="01570DC3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Ilość [Mg/rok]</w:t>
            </w:r>
          </w:p>
        </w:tc>
        <w:tc>
          <w:tcPr>
            <w:tcW w:w="4141" w:type="dxa"/>
            <w:shd w:val="clear" w:color="auto" w:fill="E6E6E6"/>
          </w:tcPr>
          <w:p w14:paraId="03B7907D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Podstawowy skład chemiczny</w:t>
            </w: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br/>
              <w:t>oraz właściwości odpadu</w:t>
            </w:r>
          </w:p>
        </w:tc>
      </w:tr>
      <w:tr w:rsidR="00C01074" w:rsidRPr="00C01074" w14:paraId="5C87B3F4" w14:textId="77777777" w:rsidTr="00E86F8A">
        <w:trPr>
          <w:cantSplit/>
          <w:trHeight w:val="284"/>
        </w:trPr>
        <w:tc>
          <w:tcPr>
            <w:tcW w:w="934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020A345E" w14:textId="77777777" w:rsidR="008F2E16" w:rsidRPr="00151B0B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151B0B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Odpady niebezpieczne</w:t>
            </w:r>
          </w:p>
        </w:tc>
      </w:tr>
      <w:tr w:rsidR="001A69AA" w:rsidRPr="00C01074" w14:paraId="245A8FAD" w14:textId="77777777" w:rsidTr="00C75DD0">
        <w:trPr>
          <w:cantSplit/>
          <w:trHeight w:val="284"/>
        </w:trPr>
        <w:tc>
          <w:tcPr>
            <w:tcW w:w="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8C9E354" w14:textId="2CCC8137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422E062" w14:textId="3C85F4AC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13 02 05*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9070BC2" w14:textId="7A082E37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Mineralne oleje silnikowe, przekładniowe i smarowe niezawierające związków chlorowcoorganicznych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E5AEA7F" w14:textId="5B5FB77F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4,60</w:t>
            </w:r>
          </w:p>
        </w:tc>
        <w:tc>
          <w:tcPr>
            <w:tcW w:w="4141" w:type="dxa"/>
            <w:vMerge w:val="restart"/>
            <w:shd w:val="clear" w:color="auto" w:fill="FFFFFF"/>
          </w:tcPr>
          <w:p w14:paraId="50E2B585" w14:textId="035B6F01" w:rsidR="001A69AA" w:rsidRPr="00D74A2A" w:rsidRDefault="001A69AA" w:rsidP="001A69A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aromatyczne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br/>
              <w:t>i nienasycone oraz związki heteroorganiczne, zawierające azot, siarkę lub tlen, cynk, miedź, nikiel, chrom. Właściwości: łatwopalne.</w:t>
            </w:r>
          </w:p>
        </w:tc>
      </w:tr>
      <w:tr w:rsidR="001A69AA" w:rsidRPr="00C01074" w14:paraId="36304498" w14:textId="77777777" w:rsidTr="008012AE">
        <w:trPr>
          <w:cantSplit/>
          <w:trHeight w:val="284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D0F89DF" w14:textId="04A3C7CC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2.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8290A3A" w14:textId="6F8CE5CA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13 02 06*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97A2139" w14:textId="585D71C2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Syntetyczne oleje silnikowe, przekładniowe i smarowe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D594C7D" w14:textId="7E3B008D" w:rsidR="001A69AA" w:rsidRPr="00391AD3" w:rsidRDefault="001A69AA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4141" w:type="dxa"/>
            <w:vMerge/>
            <w:shd w:val="clear" w:color="auto" w:fill="FFFFFF"/>
          </w:tcPr>
          <w:p w14:paraId="65D84DDF" w14:textId="65BE3C6C" w:rsidR="001A69AA" w:rsidRPr="00D74A2A" w:rsidRDefault="001A69AA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E86F8A" w:rsidRPr="00C01074" w14:paraId="62382D55" w14:textId="77777777" w:rsidTr="00504ED7">
        <w:trPr>
          <w:cantSplit/>
          <w:trHeight w:val="284"/>
        </w:trPr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</w:tcPr>
          <w:p w14:paraId="7470B629" w14:textId="32F75C4C" w:rsidR="00E86F8A" w:rsidRPr="00391AD3" w:rsidRDefault="00391AD3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lastRenderedPageBreak/>
              <w:t>3</w:t>
            </w:r>
            <w:r w:rsidR="00E86F8A" w:rsidRPr="00391AD3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</w:tcBorders>
          </w:tcPr>
          <w:p w14:paraId="230944F9" w14:textId="43A63A12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13 07 01*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</w:tcPr>
          <w:p w14:paraId="35A7C486" w14:textId="5B0EA040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Olej opałowy i olej napędowy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02B07C6" w14:textId="606ADA06" w:rsidR="00E86F8A" w:rsidRPr="00391AD3" w:rsidRDefault="00151B0B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4141" w:type="dxa"/>
            <w:shd w:val="clear" w:color="auto" w:fill="FFFFFF"/>
          </w:tcPr>
          <w:p w14:paraId="6A97C49D" w14:textId="13037DCA" w:rsidR="001A69AA" w:rsidRPr="00D74A2A" w:rsidRDefault="001A69AA" w:rsidP="001A69A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i ich związki z tlenem, azotem lub siarką, mieszanina węglowodorów o liczbie atomów węgla od 9 do 24 pochodzenia naftowego oraz estrów metylowych wyższych kwasów tłuszczowych.</w:t>
            </w:r>
          </w:p>
          <w:p w14:paraId="0DD5E829" w14:textId="571C0819" w:rsidR="00E86F8A" w:rsidRPr="00D74A2A" w:rsidRDefault="001A69AA" w:rsidP="001A69A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Właściwości: łatwopalne</w:t>
            </w:r>
            <w:r w:rsidR="00C773CF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E86F8A" w:rsidRPr="00C01074" w14:paraId="78DC1547" w14:textId="77777777" w:rsidTr="00504ED7">
        <w:trPr>
          <w:cantSplit/>
          <w:trHeight w:val="284"/>
        </w:trPr>
        <w:tc>
          <w:tcPr>
            <w:tcW w:w="411" w:type="dxa"/>
            <w:tcBorders>
              <w:left w:val="single" w:sz="2" w:space="0" w:color="000000"/>
              <w:bottom w:val="single" w:sz="4" w:space="0" w:color="000000"/>
            </w:tcBorders>
          </w:tcPr>
          <w:p w14:paraId="629D3920" w14:textId="535426FE" w:rsidR="00E86F8A" w:rsidRPr="00391AD3" w:rsidRDefault="00391AD3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4</w:t>
            </w:r>
            <w:r w:rsidR="00E86F8A" w:rsidRPr="00391AD3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4" w:space="0" w:color="000000"/>
            </w:tcBorders>
          </w:tcPr>
          <w:p w14:paraId="44A569DD" w14:textId="737BDB4C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13 07 02*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4" w:space="0" w:color="000000"/>
            </w:tcBorders>
          </w:tcPr>
          <w:p w14:paraId="18DB0E5E" w14:textId="7198F090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Benzyna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6C2DFC7" w14:textId="26D71D5E" w:rsidR="00E86F8A" w:rsidRPr="00391AD3" w:rsidRDefault="00151B0B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4141" w:type="dxa"/>
            <w:shd w:val="clear" w:color="auto" w:fill="FFFFFF"/>
          </w:tcPr>
          <w:p w14:paraId="1D0F8E8A" w14:textId="43CD9DA0" w:rsidR="00E86F8A" w:rsidRPr="00D74A2A" w:rsidRDefault="001A69AA" w:rsidP="001A69A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o liczbie atomów węgla od 5 do 12, węglowodory i ich związki z tlenem, azotem lub siarką. Właściwości: łatwopalne.</w:t>
            </w:r>
          </w:p>
        </w:tc>
      </w:tr>
      <w:tr w:rsidR="00C01074" w:rsidRPr="00C01074" w14:paraId="4BA9D061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74C45A3A" w14:textId="76825321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5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2BC64933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15 02 02*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70F2F32E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Sorbenty, materiały filtracyjne (w tym filtry olejowe nieujęte</w:t>
            </w: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br/>
              <w:t>w innych grupach), tkaniny</w:t>
            </w: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br/>
              <w:t>do wycierania (np. szmaty, ścierki) i ubrania ochronne zanieczyszczone substancjami niebezpiecznymi (np. PCB)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33681AC1" w14:textId="04216D5A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4141" w:type="dxa"/>
            <w:shd w:val="clear" w:color="auto" w:fill="FFFFFF"/>
          </w:tcPr>
          <w:p w14:paraId="3BD73F72" w14:textId="583DB146" w:rsidR="008F2E16" w:rsidRPr="00D74A2A" w:rsidRDefault="001A69AA" w:rsidP="001A69A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 xml:space="preserve">Skład chemiczny: </w:t>
            </w:r>
            <w:r w:rsidR="00177394" w:rsidRPr="00D74A2A">
              <w:rPr>
                <w:rFonts w:cstheme="minorHAnsi"/>
                <w:sz w:val="20"/>
                <w:szCs w:val="20"/>
                <w:lang w:eastAsia="pl-PL"/>
              </w:rPr>
              <w:t xml:space="preserve">włókna celulozowe, lniane, poliamidowe, bawełniane węglowodory i ich związki z tlenem azotem i siarką. Właściwości: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łatwopalne,</w:t>
            </w:r>
            <w:r w:rsidR="00177394" w:rsidRPr="00D74A2A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toksyczne</w:t>
            </w:r>
            <w:r w:rsidR="00177394" w:rsidRPr="00D74A2A">
              <w:rPr>
                <w:rFonts w:cstheme="minorHAnsi"/>
                <w:sz w:val="20"/>
                <w:szCs w:val="20"/>
                <w:lang w:eastAsia="pl-PL"/>
              </w:rPr>
              <w:t xml:space="preserve"> i ekotoksyczne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C01074" w:rsidRPr="00C01074" w14:paraId="7B421D9F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4CABFC85" w14:textId="4A78860C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6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7D0347A4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07*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01E049CE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Filtr olejowy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47C149E" w14:textId="2EBA63C5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3,25</w:t>
            </w:r>
          </w:p>
        </w:tc>
        <w:tc>
          <w:tcPr>
            <w:tcW w:w="4141" w:type="dxa"/>
            <w:shd w:val="clear" w:color="auto" w:fill="FFFFFF"/>
          </w:tcPr>
          <w:p w14:paraId="12A99FB8" w14:textId="0E29CA16" w:rsidR="00177394" w:rsidRPr="00D74A2A" w:rsidRDefault="00177394" w:rsidP="00177394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celuloza, węglowodory i ich związki z tlenem, azotem lub siarką. Właściwości:</w:t>
            </w:r>
          </w:p>
          <w:p w14:paraId="772FAE64" w14:textId="793CF78D" w:rsidR="008F2E16" w:rsidRPr="00D74A2A" w:rsidRDefault="00177394" w:rsidP="00177394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ekotoksyczne.</w:t>
            </w:r>
          </w:p>
        </w:tc>
      </w:tr>
      <w:tr w:rsidR="00C01074" w:rsidRPr="00C01074" w14:paraId="0203E3CE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32776129" w14:textId="0BE74B28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7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28D73A3D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16 01 08*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63E1EF8E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DAFF9AB" w14:textId="78D86BD0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0,44</w:t>
            </w:r>
          </w:p>
        </w:tc>
        <w:tc>
          <w:tcPr>
            <w:tcW w:w="4141" w:type="dxa"/>
            <w:shd w:val="clear" w:color="auto" w:fill="FFFFFF"/>
          </w:tcPr>
          <w:p w14:paraId="130A0238" w14:textId="34300A2D" w:rsidR="008F2E16" w:rsidRPr="00D74A2A" w:rsidRDefault="00177394" w:rsidP="00177394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>: krzemionk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a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>, stal, rtę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ć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>, związk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i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 rtęci. 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Właściwości: ekotoksyczne, 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>drażniące, ostra toksyczność, rakotwórczość, działające szkodliwie na rozrodczość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E86F8A" w:rsidRPr="00C01074" w14:paraId="4E3E1967" w14:textId="77777777" w:rsidTr="00B07438">
        <w:trPr>
          <w:cantSplit/>
          <w:trHeight w:val="284"/>
        </w:trPr>
        <w:tc>
          <w:tcPr>
            <w:tcW w:w="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1B73412" w14:textId="136CF701" w:rsidR="00E86F8A" w:rsidRPr="00391AD3" w:rsidRDefault="00391AD3" w:rsidP="00E86F8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sz w:val="20"/>
                <w:szCs w:val="20"/>
              </w:rPr>
              <w:t>8</w:t>
            </w:r>
            <w:r w:rsidR="00E86F8A" w:rsidRPr="00391AD3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C5571B9" w14:textId="4FDBF354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16 01 09*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4F8C894" w14:textId="4412CE5C" w:rsidR="00E86F8A" w:rsidRPr="00391AD3" w:rsidRDefault="00E86F8A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sz w:val="20"/>
                <w:szCs w:val="20"/>
              </w:rPr>
              <w:t>Elementy zawierające PCB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733D812" w14:textId="38BACC51" w:rsidR="00E86F8A" w:rsidRPr="00391AD3" w:rsidRDefault="00151B0B" w:rsidP="00E86F8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4141" w:type="dxa"/>
            <w:shd w:val="clear" w:color="auto" w:fill="FFFFFF"/>
          </w:tcPr>
          <w:p w14:paraId="6AF4D938" w14:textId="69CEFABC" w:rsidR="00E86F8A" w:rsidRPr="00D74A2A" w:rsidRDefault="00177394" w:rsidP="00E86F8A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sz w:val="20"/>
                <w:szCs w:val="20"/>
              </w:rPr>
              <w:t>Skład chemiczny: polichlorowane bifenole, miedź, polimery, aluminium. Właściwości: ostra toksyczność, rakotwórczość, działające szkodliwie na rozrodczość.</w:t>
            </w:r>
          </w:p>
        </w:tc>
      </w:tr>
      <w:tr w:rsidR="00C01074" w:rsidRPr="00C01074" w14:paraId="2ABF7913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6A4717EC" w14:textId="55C28D93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9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446D9A85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16 01 10*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3BCDAC5F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Elementy wybuchowe</w:t>
            </w:r>
            <w:r w:rsidRPr="00391AD3">
              <w:rPr>
                <w:rFonts w:cstheme="minorHAnsi"/>
                <w:sz w:val="20"/>
                <w:szCs w:val="20"/>
                <w:lang w:eastAsia="ar-SA"/>
              </w:rPr>
              <w:br/>
              <w:t>(np. poduszki powietrzne)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C5A79FF" w14:textId="0AB30CF1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0,</w:t>
            </w:r>
            <w:r w:rsidR="00151B0B" w:rsidRPr="00391AD3">
              <w:rPr>
                <w:rFonts w:cstheme="minorHAnsi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4141" w:type="dxa"/>
            <w:shd w:val="clear" w:color="auto" w:fill="FFFFFF"/>
          </w:tcPr>
          <w:p w14:paraId="6CF7AE9D" w14:textId="1CB4C48C" w:rsidR="004D742D" w:rsidRPr="00D74A2A" w:rsidRDefault="004D742D" w:rsidP="004D742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azot, azydek sodu, azotan potasu, dwutlenek krzemu, tkaniny nylonowo</w:t>
            </w:r>
          </w:p>
          <w:p w14:paraId="16072267" w14:textId="6273E49A" w:rsidR="008F2E16" w:rsidRPr="00D74A2A" w:rsidRDefault="004D742D" w:rsidP="004D742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– bawełniane lub poliamidowe. W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łaściwości: wybuchowe.</w:t>
            </w:r>
          </w:p>
        </w:tc>
      </w:tr>
      <w:tr w:rsidR="00C01074" w:rsidRPr="00C01074" w14:paraId="361D6CA0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0E949576" w14:textId="4BE44B4C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10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7536953F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11*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4A0899BB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Okładziny hamulcowe</w:t>
            </w:r>
            <w:r w:rsidRPr="00391AD3">
              <w:rPr>
                <w:rFonts w:cstheme="minorHAnsi"/>
                <w:sz w:val="20"/>
                <w:szCs w:val="20"/>
                <w:lang w:eastAsia="pl-PL"/>
              </w:rPr>
              <w:br/>
              <w:t>zawierające azbest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6FE80E9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0,50</w:t>
            </w:r>
          </w:p>
        </w:tc>
        <w:tc>
          <w:tcPr>
            <w:tcW w:w="4141" w:type="dxa"/>
            <w:shd w:val="clear" w:color="auto" w:fill="FFFFFF"/>
          </w:tcPr>
          <w:p w14:paraId="2CA44CA7" w14:textId="478823E1" w:rsidR="008F2E16" w:rsidRPr="00D74A2A" w:rsidRDefault="004D742D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 żywic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a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 wiążąc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a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, kauczuk, włókna chemiczne, siarczk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i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 metali, grafit, koks, naft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a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, cynk, mied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ź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, mosiądz, brąz, tlen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e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k glinu, baryt, kred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a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, azbest. 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W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>łaściwości: drażniące, ostra toksyczność, rakotwórczość, działające szkodliwie na rozrodczość, ekotoksyczne.</w:t>
            </w:r>
          </w:p>
        </w:tc>
      </w:tr>
      <w:tr w:rsidR="00C01074" w:rsidRPr="00C01074" w14:paraId="4438B032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21DCF451" w14:textId="594B336C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11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34959820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13*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69F9CF27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Płyny hamulcowe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F8CE89B" w14:textId="498D1133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1,</w:t>
            </w:r>
            <w:r w:rsidR="00151B0B" w:rsidRPr="00391AD3">
              <w:rPr>
                <w:rFonts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141" w:type="dxa"/>
            <w:shd w:val="clear" w:color="auto" w:fill="FFFFFF"/>
          </w:tcPr>
          <w:p w14:paraId="4BC44931" w14:textId="0454DC21" w:rsidR="008F2E16" w:rsidRPr="00D74A2A" w:rsidRDefault="004D742D" w:rsidP="004D742D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etery alkilowe glikoli alkilenowych, pokliglikole etylenowe i propylenowe. Właściwości: łatwopalne, szkodliwe, toksyczne, ekotoksyczne.</w:t>
            </w:r>
          </w:p>
        </w:tc>
      </w:tr>
      <w:tr w:rsidR="00C01074" w:rsidRPr="00C01074" w14:paraId="23FD90FB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4DCC4E5F" w14:textId="6768FC02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12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31E7750B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14*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1781FB5E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Płyny zapobiegające zamarzaniu zawierające niebezpieczne substancje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0950CDA" w14:textId="31A25CC6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1,</w:t>
            </w:r>
            <w:r w:rsidR="00151B0B" w:rsidRPr="00391AD3">
              <w:rPr>
                <w:rFonts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141" w:type="dxa"/>
            <w:shd w:val="clear" w:color="auto" w:fill="FFFFFF"/>
          </w:tcPr>
          <w:p w14:paraId="211B00E2" w14:textId="18F19BBE" w:rsidR="008F2E16" w:rsidRPr="00D74A2A" w:rsidRDefault="004D742D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 xml:space="preserve">Skład chemiczny: 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>alkohol, pochodn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e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 xml:space="preserve"> alkoholi, mieszaniny glikoli, chromianów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br/>
              <w:t xml:space="preserve">i boranów.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W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>łaściwości: utleniające, łatwopalne,  ostra toksyczność, rakotwórczość, działające szkodliwie na rozrodczość, ekotoksyczne.</w:t>
            </w:r>
          </w:p>
        </w:tc>
      </w:tr>
      <w:tr w:rsidR="00C01074" w:rsidRPr="00C01074" w14:paraId="6D06DADD" w14:textId="77777777" w:rsidTr="00E86F8A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4C315466" w14:textId="72259A7A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13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1B7F9D61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09C5614B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4321F8F" w14:textId="65107CE2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5,80</w:t>
            </w:r>
          </w:p>
        </w:tc>
        <w:tc>
          <w:tcPr>
            <w:tcW w:w="4141" w:type="dxa"/>
            <w:shd w:val="clear" w:color="auto" w:fill="FFFFFF"/>
          </w:tcPr>
          <w:p w14:paraId="41F19C52" w14:textId="6384EE36" w:rsidR="008F2E16" w:rsidRPr="00D74A2A" w:rsidRDefault="004D742D" w:rsidP="004D742D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tworzywa sztuczne, tlenek ołowiu, wodny roztwór kwasu siarkowego. Składniki: związki ołowiu, kwaśne roztwory. Właściwości: działające szkodliwie na rozrodczość, ekotoksyczne.</w:t>
            </w:r>
          </w:p>
        </w:tc>
      </w:tr>
      <w:tr w:rsidR="00C01074" w:rsidRPr="00C01074" w14:paraId="5BF3766C" w14:textId="77777777" w:rsidTr="00E86F8A">
        <w:trPr>
          <w:cantSplit/>
          <w:trHeight w:val="284"/>
        </w:trPr>
        <w:tc>
          <w:tcPr>
            <w:tcW w:w="9345" w:type="dxa"/>
            <w:gridSpan w:val="5"/>
            <w:shd w:val="clear" w:color="auto" w:fill="E6E6E6"/>
          </w:tcPr>
          <w:p w14:paraId="7C7CD48F" w14:textId="77777777" w:rsidR="008F2E16" w:rsidRPr="00D74A2A" w:rsidRDefault="008F2E16" w:rsidP="008F2E16">
            <w:pPr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b/>
                <w:bCs/>
                <w:sz w:val="20"/>
                <w:szCs w:val="20"/>
                <w:lang w:eastAsia="pl-PL" w:bidi="pl-PL"/>
              </w:rPr>
              <w:t>Odpady inne niż niebezpieczne</w:t>
            </w:r>
          </w:p>
        </w:tc>
      </w:tr>
      <w:tr w:rsidR="00C01074" w:rsidRPr="00C01074" w14:paraId="02B8BAD6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0E20143A" w14:textId="5F0A7F05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</w:t>
            </w:r>
            <w:r w:rsidR="008F2E16"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7FB4A16D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</w:rPr>
              <w:t>16 01 03</w:t>
            </w:r>
          </w:p>
        </w:tc>
        <w:tc>
          <w:tcPr>
            <w:tcW w:w="2815" w:type="dxa"/>
            <w:shd w:val="clear" w:color="auto" w:fill="FFFFFF"/>
          </w:tcPr>
          <w:p w14:paraId="4FA1C0D1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</w:rPr>
              <w:t>Zużyte opony</w:t>
            </w:r>
          </w:p>
        </w:tc>
        <w:tc>
          <w:tcPr>
            <w:tcW w:w="990" w:type="dxa"/>
            <w:shd w:val="clear" w:color="auto" w:fill="FFFFFF"/>
          </w:tcPr>
          <w:p w14:paraId="0B6EF343" w14:textId="33B99745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4141" w:type="dxa"/>
            <w:shd w:val="clear" w:color="auto" w:fill="FFFFFF"/>
          </w:tcPr>
          <w:p w14:paraId="3A7702F1" w14:textId="6764B703" w:rsidR="008F2E16" w:rsidRPr="00D74A2A" w:rsidRDefault="00575992" w:rsidP="00575992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Odpady składają się z: polimeru, siarki, chloru, azotu, tkaniny kordowej, stali. Właściwości: brak odporności na wysoką temperaturę, nieprzepuszczalne dla wody i gazów. Odpady stałe, palne.</w:t>
            </w:r>
          </w:p>
        </w:tc>
      </w:tr>
      <w:tr w:rsidR="00C01074" w:rsidRPr="00C01074" w14:paraId="67E86AFC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03E44AB5" w14:textId="146B6398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lastRenderedPageBreak/>
              <w:t>2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6812C69D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16 01 12</w:t>
            </w:r>
          </w:p>
        </w:tc>
        <w:tc>
          <w:tcPr>
            <w:tcW w:w="2815" w:type="dxa"/>
            <w:shd w:val="clear" w:color="auto" w:fill="FFFFFF"/>
          </w:tcPr>
          <w:p w14:paraId="335A6319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Okładziny hamulcowe inne niż wymienione w 16 01 11</w:t>
            </w:r>
          </w:p>
        </w:tc>
        <w:tc>
          <w:tcPr>
            <w:tcW w:w="990" w:type="dxa"/>
            <w:shd w:val="clear" w:color="auto" w:fill="FFFFFF"/>
          </w:tcPr>
          <w:p w14:paraId="2D987A1E" w14:textId="6CC9D6FB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</w:t>
            </w:r>
            <w:r w:rsidR="00151B0B" w:rsidRPr="00391AD3">
              <w:rPr>
                <w:rFonts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41" w:type="dxa"/>
            <w:shd w:val="clear" w:color="auto" w:fill="FFFFFF"/>
          </w:tcPr>
          <w:p w14:paraId="3B1BDAB4" w14:textId="6E167A66" w:rsidR="00575992" w:rsidRPr="00D74A2A" w:rsidRDefault="00575992" w:rsidP="00575992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włókna aramidowe, syntetyczne żywice, kauczuk, miedź, opiłki żelaza.</w:t>
            </w:r>
          </w:p>
          <w:p w14:paraId="4D91A80A" w14:textId="36A1F38C" w:rsidR="008F2E16" w:rsidRPr="00D74A2A" w:rsidRDefault="00575992" w:rsidP="00575992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Właściwości: niepalne, nie powodują bezpośredniego zagrożenia dla środowiska, niewykazujące właściwości niebezpiecznych, odporne na wysoką temperaturę.</w:t>
            </w:r>
          </w:p>
        </w:tc>
      </w:tr>
      <w:tr w:rsidR="00C01074" w:rsidRPr="00C01074" w14:paraId="3FDF30AE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5A5D4034" w14:textId="69046608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3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4674F1FE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16 01 15</w:t>
            </w:r>
          </w:p>
        </w:tc>
        <w:tc>
          <w:tcPr>
            <w:tcW w:w="2815" w:type="dxa"/>
            <w:shd w:val="clear" w:color="auto" w:fill="FFFFFF"/>
          </w:tcPr>
          <w:p w14:paraId="0F7474B8" w14:textId="6F628500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Płyny zapobiegające</w:t>
            </w:r>
            <w:r w:rsidRPr="00391AD3">
              <w:rPr>
                <w:rFonts w:cstheme="minorHAnsi"/>
                <w:sz w:val="20"/>
                <w:szCs w:val="20"/>
                <w:lang w:eastAsia="pl-PL"/>
              </w:rPr>
              <w:br/>
              <w:t>zamarzaniu inne niż wymienione w 16 01 14</w:t>
            </w:r>
          </w:p>
        </w:tc>
        <w:tc>
          <w:tcPr>
            <w:tcW w:w="990" w:type="dxa"/>
            <w:shd w:val="clear" w:color="auto" w:fill="FFFFFF"/>
          </w:tcPr>
          <w:p w14:paraId="01AE6959" w14:textId="4B8927A9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0,90</w:t>
            </w:r>
          </w:p>
        </w:tc>
        <w:tc>
          <w:tcPr>
            <w:tcW w:w="4141" w:type="dxa"/>
            <w:shd w:val="clear" w:color="auto" w:fill="FFFFFF"/>
          </w:tcPr>
          <w:p w14:paraId="1B0C3F25" w14:textId="463D5C51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 wodny 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roztwór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 glikolu etylowego z dodatkami uszlachetniającymi</w:t>
            </w:r>
            <w:r w:rsidR="00043538" w:rsidRPr="00D74A2A">
              <w:rPr>
                <w:rFonts w:cstheme="minorHAnsi"/>
                <w:sz w:val="20"/>
                <w:szCs w:val="20"/>
                <w:lang w:eastAsia="pl-PL" w:bidi="pl-PL"/>
              </w:rPr>
              <w:br/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tj. inhibitory korozji, stabilizatory, barwniki. 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Właściwości: ciecz jednorodna.</w:t>
            </w:r>
          </w:p>
        </w:tc>
      </w:tr>
      <w:tr w:rsidR="00C01074" w:rsidRPr="00C01074" w14:paraId="12701CFF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705B6391" w14:textId="562C3C43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4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7D07A224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16 01 16</w:t>
            </w:r>
          </w:p>
        </w:tc>
        <w:tc>
          <w:tcPr>
            <w:tcW w:w="2815" w:type="dxa"/>
            <w:shd w:val="clear" w:color="auto" w:fill="FFFFFF"/>
          </w:tcPr>
          <w:p w14:paraId="28E431A5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Zbiorniki na gaz skroplony</w:t>
            </w:r>
          </w:p>
        </w:tc>
        <w:tc>
          <w:tcPr>
            <w:tcW w:w="990" w:type="dxa"/>
            <w:shd w:val="clear" w:color="auto" w:fill="FFFFFF"/>
          </w:tcPr>
          <w:p w14:paraId="55515670" w14:textId="07C2B09D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4141" w:type="dxa"/>
            <w:shd w:val="clear" w:color="auto" w:fill="FFFFFF"/>
          </w:tcPr>
          <w:p w14:paraId="2C6DFC2D" w14:textId="7A4F037D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żelaza, stali, żeliwa, tlenków: krzemu, wapnia, żelaza, glinu, magnezu. Odpady charakteryzują się wysoką temp. topnienia, przewodnością elektryczną.</w:t>
            </w:r>
          </w:p>
        </w:tc>
      </w:tr>
      <w:tr w:rsidR="00C01074" w:rsidRPr="00C01074" w14:paraId="7EA1D261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72152386" w14:textId="6BE4F628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5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3000B10F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16 01 17</w:t>
            </w:r>
          </w:p>
        </w:tc>
        <w:tc>
          <w:tcPr>
            <w:tcW w:w="2815" w:type="dxa"/>
            <w:shd w:val="clear" w:color="auto" w:fill="FFFFFF"/>
          </w:tcPr>
          <w:p w14:paraId="25955D26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990" w:type="dxa"/>
            <w:shd w:val="clear" w:color="auto" w:fill="FFFFFF"/>
          </w:tcPr>
          <w:p w14:paraId="6E234654" w14:textId="32F973E0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164,00</w:t>
            </w:r>
          </w:p>
        </w:tc>
        <w:tc>
          <w:tcPr>
            <w:tcW w:w="4141" w:type="dxa"/>
            <w:shd w:val="clear" w:color="auto" w:fill="FFFFFF"/>
          </w:tcPr>
          <w:p w14:paraId="5A4E0850" w14:textId="1DE8CC87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 żelaza, stali, żeliwa, tlenków: krzemu, wapnia, żelaza, glinu, magnezu. Odpady charakteryzują się wysoką temp. topnienia, przewodnością elektryczną.</w:t>
            </w:r>
          </w:p>
        </w:tc>
      </w:tr>
      <w:tr w:rsidR="00C01074" w:rsidRPr="00C01074" w14:paraId="451233B3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2110D3F8" w14:textId="0DB063D7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6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1DA086F8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16 01 18</w:t>
            </w:r>
          </w:p>
        </w:tc>
        <w:tc>
          <w:tcPr>
            <w:tcW w:w="2815" w:type="dxa"/>
            <w:shd w:val="clear" w:color="auto" w:fill="FFFFFF"/>
          </w:tcPr>
          <w:p w14:paraId="3266A293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990" w:type="dxa"/>
            <w:shd w:val="clear" w:color="auto" w:fill="FFFFFF"/>
          </w:tcPr>
          <w:p w14:paraId="2677AA02" w14:textId="34206E9A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6,50</w:t>
            </w:r>
          </w:p>
        </w:tc>
        <w:tc>
          <w:tcPr>
            <w:tcW w:w="4141" w:type="dxa"/>
            <w:shd w:val="clear" w:color="auto" w:fill="FFFFFF"/>
          </w:tcPr>
          <w:p w14:paraId="57C1E8F0" w14:textId="1A699D0B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 miedzi, aluminium, magnezu, cynku, niklu. Odpady charakteryzują się dużą plastycznością oraz wysoką temp. topnienia, przewodnością elektryczną.</w:t>
            </w:r>
          </w:p>
        </w:tc>
      </w:tr>
      <w:tr w:rsidR="00C01074" w:rsidRPr="00C01074" w14:paraId="5C6B60EA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6656452C" w14:textId="7AFF5EE4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7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16A89F73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16 01 19</w:t>
            </w:r>
          </w:p>
        </w:tc>
        <w:tc>
          <w:tcPr>
            <w:tcW w:w="2815" w:type="dxa"/>
            <w:shd w:val="clear" w:color="auto" w:fill="FFFFFF"/>
          </w:tcPr>
          <w:p w14:paraId="5DF9B8EC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990" w:type="dxa"/>
            <w:shd w:val="clear" w:color="auto" w:fill="FFFFFF"/>
          </w:tcPr>
          <w:p w14:paraId="50380DC6" w14:textId="14E75B4E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11,60</w:t>
            </w:r>
          </w:p>
        </w:tc>
        <w:tc>
          <w:tcPr>
            <w:tcW w:w="4141" w:type="dxa"/>
            <w:shd w:val="clear" w:color="auto" w:fill="FFFFFF"/>
          </w:tcPr>
          <w:p w14:paraId="11754F2E" w14:textId="5DAFA084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 xml:space="preserve">Skład chemiczny: 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 xml:space="preserve">polipropylenu, poliamidu, poliwęglan, poliuretanu, polichlorku fenylu. </w:t>
            </w:r>
            <w:r w:rsidR="008F2E16" w:rsidRPr="00D74A2A">
              <w:rPr>
                <w:rFonts w:cstheme="minorHAnsi"/>
                <w:sz w:val="20"/>
                <w:szCs w:val="20"/>
                <w:lang w:eastAsia="pl-PL" w:bidi="pl-PL"/>
              </w:rPr>
              <w:t>Odpady są lekkie, odporne na czynniki chemiczne i wilgoć.</w:t>
            </w:r>
          </w:p>
        </w:tc>
      </w:tr>
      <w:tr w:rsidR="00C01074" w:rsidRPr="00C01074" w14:paraId="1CD8EC99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1E71DC9B" w14:textId="39D541EE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8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1128F9DB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16 01 20</w:t>
            </w:r>
          </w:p>
        </w:tc>
        <w:tc>
          <w:tcPr>
            <w:tcW w:w="2815" w:type="dxa"/>
            <w:shd w:val="clear" w:color="auto" w:fill="FFFFFF"/>
          </w:tcPr>
          <w:p w14:paraId="6C060E56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990" w:type="dxa"/>
            <w:shd w:val="clear" w:color="auto" w:fill="FFFFFF"/>
          </w:tcPr>
          <w:p w14:paraId="3F60F9E5" w14:textId="63B1CE50" w:rsidR="008F2E16" w:rsidRPr="00391AD3" w:rsidRDefault="00151B0B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8,90</w:t>
            </w:r>
          </w:p>
        </w:tc>
        <w:tc>
          <w:tcPr>
            <w:tcW w:w="4141" w:type="dxa"/>
            <w:shd w:val="clear" w:color="auto" w:fill="FFFFFF"/>
          </w:tcPr>
          <w:p w14:paraId="065F9B64" w14:textId="7189EE45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 xml:space="preserve">Skład chemiczny: 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t>krzemianów</w:t>
            </w:r>
            <w:r w:rsidR="008F2E16" w:rsidRPr="00D74A2A">
              <w:rPr>
                <w:rFonts w:cstheme="minorHAnsi"/>
                <w:sz w:val="20"/>
                <w:szCs w:val="20"/>
                <w:lang w:eastAsia="pl-PL"/>
              </w:rPr>
              <w:br/>
              <w:t>sodu i  wapnia, tlenków: boru, glinu, fosforu, dolomitu, wapnia, barwników. Odpady charakteryzują się słabym przewodnictwem.</w:t>
            </w:r>
          </w:p>
        </w:tc>
      </w:tr>
      <w:tr w:rsidR="00C01074" w:rsidRPr="00C01074" w14:paraId="0EA4CF87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48F975EF" w14:textId="5E9E79E0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9</w:t>
            </w:r>
            <w:r w:rsidR="008F2E16" w:rsidRPr="00391AD3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252E2F30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16 01 22</w:t>
            </w:r>
          </w:p>
        </w:tc>
        <w:tc>
          <w:tcPr>
            <w:tcW w:w="2815" w:type="dxa"/>
            <w:shd w:val="clear" w:color="auto" w:fill="FFFFFF"/>
          </w:tcPr>
          <w:p w14:paraId="77D50459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4214C836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32519F74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Inne nie wymienione elementy</w:t>
            </w:r>
          </w:p>
          <w:p w14:paraId="005EE4D5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537D81FD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shd w:val="clear" w:color="auto" w:fill="FFFFFF"/>
          </w:tcPr>
          <w:p w14:paraId="7D14061F" w14:textId="0D389305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4,00</w:t>
            </w:r>
          </w:p>
          <w:p w14:paraId="043BC202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shd w:val="clear" w:color="auto" w:fill="FFFFFF"/>
          </w:tcPr>
          <w:p w14:paraId="038E8C30" w14:textId="14690DB0" w:rsidR="008F2E16" w:rsidRPr="00D74A2A" w:rsidRDefault="00575992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polimery, plastyfikatory, kauczuk naturalnego i syntetycznego, stali, kordy z poliamidu, siarki, chloru. Odpady charakteryzują się elastycznością, dużą wytrzymałością mechaniczną oraz małą przewodnością elektryczną.</w:t>
            </w:r>
          </w:p>
        </w:tc>
      </w:tr>
      <w:tr w:rsidR="00C01074" w:rsidRPr="00C01074" w14:paraId="6684CC75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043EFE8E" w14:textId="735044B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</w:t>
            </w:r>
            <w:r w:rsidR="00391AD3" w:rsidRPr="00391AD3">
              <w:rPr>
                <w:rFonts w:cstheme="minorHAnsi"/>
                <w:sz w:val="20"/>
                <w:szCs w:val="20"/>
                <w:lang w:eastAsia="ar-SA"/>
              </w:rPr>
              <w:t>0</w:t>
            </w:r>
            <w:r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7FB83D50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16 02 14</w:t>
            </w:r>
          </w:p>
        </w:tc>
        <w:tc>
          <w:tcPr>
            <w:tcW w:w="2815" w:type="dxa"/>
            <w:shd w:val="clear" w:color="auto" w:fill="FFFFFF"/>
          </w:tcPr>
          <w:p w14:paraId="5A151AF3" w14:textId="77777777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Zużyte urządzenia inne niż wymienione w 16 02 09</w:t>
            </w: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br/>
              <w:t>do 16 02 13</w:t>
            </w:r>
          </w:p>
        </w:tc>
        <w:tc>
          <w:tcPr>
            <w:tcW w:w="990" w:type="dxa"/>
            <w:shd w:val="clear" w:color="auto" w:fill="FFFFFF"/>
          </w:tcPr>
          <w:p w14:paraId="76B7C3E6" w14:textId="465EA605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3,50</w:t>
            </w:r>
          </w:p>
        </w:tc>
        <w:tc>
          <w:tcPr>
            <w:tcW w:w="4141" w:type="dxa"/>
            <w:shd w:val="clear" w:color="auto" w:fill="FFFFFF"/>
          </w:tcPr>
          <w:p w14:paraId="0E66D861" w14:textId="77777777" w:rsidR="00D74A2A" w:rsidRPr="00D74A2A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 xml:space="preserve">Odpady </w:t>
            </w:r>
            <w:r w:rsidR="00D74A2A" w:rsidRPr="00D74A2A">
              <w:rPr>
                <w:rFonts w:cstheme="minorHAnsi"/>
                <w:sz w:val="20"/>
                <w:szCs w:val="20"/>
                <w:lang w:eastAsia="ar-SA"/>
              </w:rPr>
              <w:t>w postaci systemów komputerowych, nadawczo-odbiorczych monitoringowych.</w:t>
            </w:r>
          </w:p>
          <w:p w14:paraId="02E356C7" w14:textId="5AE357BF" w:rsidR="008F2E16" w:rsidRPr="00D74A2A" w:rsidRDefault="00D74A2A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 szkł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o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 - krzemian sodu</w:t>
            </w:r>
            <w:r w:rsidR="00043538" w:rsidRPr="00D74A2A">
              <w:rPr>
                <w:rFonts w:cstheme="minorHAnsi"/>
                <w:sz w:val="20"/>
                <w:szCs w:val="20"/>
                <w:lang w:eastAsia="ar-SA"/>
              </w:rPr>
              <w:br/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 xml:space="preserve">i wapnia, tlenków: boru, glinu, cynku dolomitu, wapnia,  aluminium, krzemu, glinu, miedzi, cynku, cyny, gumy, stali,  laminatów włókna szklanego, tworzywa sztucznego. 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t>Właściwości: odpad stały</w:t>
            </w:r>
            <w:r w:rsidR="008F2E16" w:rsidRPr="00D74A2A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</w:tr>
      <w:tr w:rsidR="00E86F8A" w:rsidRPr="00C01074" w14:paraId="777C8EAE" w14:textId="77777777" w:rsidTr="00E86F8A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0FA49F3E" w14:textId="7D35239A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</w:t>
            </w:r>
            <w:r w:rsidR="00391AD3" w:rsidRPr="00391AD3">
              <w:rPr>
                <w:rFonts w:cstheme="minorHAnsi"/>
                <w:sz w:val="20"/>
                <w:szCs w:val="20"/>
                <w:lang w:eastAsia="ar-SA"/>
              </w:rPr>
              <w:t>1</w:t>
            </w:r>
            <w:r w:rsidRPr="00391AD3">
              <w:rPr>
                <w:rFonts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8" w:type="dxa"/>
            <w:shd w:val="clear" w:color="auto" w:fill="FFFFFF"/>
          </w:tcPr>
          <w:p w14:paraId="397DC5DF" w14:textId="17311B9E" w:rsidR="008F2E16" w:rsidRPr="00391AD3" w:rsidRDefault="008F2E16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 xml:space="preserve">16 </w:t>
            </w:r>
            <w:r w:rsidR="00391AD3" w:rsidRPr="00391AD3">
              <w:rPr>
                <w:rFonts w:cstheme="minorHAnsi"/>
                <w:sz w:val="20"/>
                <w:szCs w:val="20"/>
                <w:lang w:eastAsia="pl-PL"/>
              </w:rPr>
              <w:t>02</w:t>
            </w:r>
            <w:r w:rsidRPr="00391AD3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391AD3" w:rsidRPr="00391AD3">
              <w:rPr>
                <w:rFonts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15" w:type="dxa"/>
            <w:shd w:val="clear" w:color="auto" w:fill="FFFFFF"/>
          </w:tcPr>
          <w:p w14:paraId="291CC644" w14:textId="0B6FF276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Elementy usunięte ze zużytych urządzeń inne niż wymienione w 16 02 15</w:t>
            </w:r>
          </w:p>
        </w:tc>
        <w:tc>
          <w:tcPr>
            <w:tcW w:w="990" w:type="dxa"/>
            <w:shd w:val="clear" w:color="auto" w:fill="FFFFFF"/>
          </w:tcPr>
          <w:p w14:paraId="4FEEF8C4" w14:textId="5239C659" w:rsidR="008F2E16" w:rsidRPr="00391AD3" w:rsidRDefault="00391AD3" w:rsidP="008F2E16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3,50</w:t>
            </w:r>
          </w:p>
        </w:tc>
        <w:tc>
          <w:tcPr>
            <w:tcW w:w="4141" w:type="dxa"/>
            <w:shd w:val="clear" w:color="auto" w:fill="FFFFFF"/>
          </w:tcPr>
          <w:p w14:paraId="786FA964" w14:textId="2C96695C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Odpady w postaci przewod ów, kabli, wtyczek, przełączników.</w:t>
            </w:r>
          </w:p>
          <w:p w14:paraId="6EC258D6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szkło - krzemian sodu</w:t>
            </w:r>
          </w:p>
          <w:p w14:paraId="1DCA5DC8" w14:textId="30D6FF28" w:rsidR="008F2E16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i wapnia, tlenków: boru, glinu, cynku dolomitu, wapnia,  aluminium, krzemu, glinu, miedzi, cynku, cyny, gumy, stali,  laminatów włókna szklanego, tworzywa sztucznego. Właściwości: odpad stały.</w:t>
            </w:r>
          </w:p>
        </w:tc>
      </w:tr>
      <w:tr w:rsidR="00391AD3" w:rsidRPr="00C01074" w14:paraId="473C5146" w14:textId="77777777" w:rsidTr="00176270">
        <w:trPr>
          <w:cantSplit/>
          <w:trHeight w:val="928"/>
        </w:trPr>
        <w:tc>
          <w:tcPr>
            <w:tcW w:w="411" w:type="dxa"/>
            <w:shd w:val="clear" w:color="auto" w:fill="FFFFFF"/>
          </w:tcPr>
          <w:p w14:paraId="1F881FF1" w14:textId="7A7E4E0F" w:rsidR="00391AD3" w:rsidRPr="00391AD3" w:rsidRDefault="00391AD3" w:rsidP="00391AD3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988" w:type="dxa"/>
            <w:shd w:val="clear" w:color="auto" w:fill="FFFFFF"/>
          </w:tcPr>
          <w:p w14:paraId="443E1D8B" w14:textId="1E59CB88" w:rsidR="00391AD3" w:rsidRPr="00391AD3" w:rsidRDefault="00391AD3" w:rsidP="00391AD3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sz w:val="20"/>
                <w:szCs w:val="20"/>
              </w:rPr>
              <w:t>16 08 01</w:t>
            </w:r>
          </w:p>
        </w:tc>
        <w:tc>
          <w:tcPr>
            <w:tcW w:w="2815" w:type="dxa"/>
            <w:shd w:val="clear" w:color="auto" w:fill="FFFFFF"/>
          </w:tcPr>
          <w:p w14:paraId="1E0031CB" w14:textId="1202C9DB" w:rsidR="00391AD3" w:rsidRPr="00391AD3" w:rsidRDefault="00391AD3" w:rsidP="00391AD3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sz w:val="20"/>
                <w:szCs w:val="20"/>
              </w:rPr>
              <w:t>Zużyte katalizatory zawierające złoto, srebro, ren, rod, pallad, iryd lub platynę (z wyłączeniem</w:t>
            </w:r>
            <w:r w:rsidR="00176270">
              <w:rPr>
                <w:sz w:val="20"/>
                <w:szCs w:val="20"/>
              </w:rPr>
              <w:t xml:space="preserve"> 16 08 07)</w:t>
            </w:r>
            <w:r w:rsidRPr="00391A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0882F97D" w14:textId="5EC6AB23" w:rsidR="00391AD3" w:rsidRPr="00391AD3" w:rsidRDefault="00391AD3" w:rsidP="00391AD3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0,07</w:t>
            </w:r>
          </w:p>
        </w:tc>
        <w:tc>
          <w:tcPr>
            <w:tcW w:w="4141" w:type="dxa"/>
            <w:shd w:val="clear" w:color="auto" w:fill="FFFFFF"/>
          </w:tcPr>
          <w:p w14:paraId="23A9E17E" w14:textId="61EAD699" w:rsidR="00391AD3" w:rsidRPr="00D74A2A" w:rsidRDefault="00D74A2A" w:rsidP="00391AD3">
            <w:pPr>
              <w:rPr>
                <w:rFonts w:cstheme="minorHAnsi"/>
                <w:sz w:val="20"/>
                <w:szCs w:val="20"/>
              </w:rPr>
            </w:pPr>
            <w:r w:rsidRPr="00D74A2A">
              <w:rPr>
                <w:rFonts w:cstheme="minorHAnsi"/>
                <w:sz w:val="20"/>
                <w:szCs w:val="20"/>
              </w:rPr>
              <w:t>Skład chemiczny: stal, metale szlachetne: platyny, pallad i rod. Odpady nie posiadają właściwości niebezpiecznych.</w:t>
            </w:r>
          </w:p>
        </w:tc>
      </w:tr>
      <w:bookmarkEnd w:id="2"/>
    </w:tbl>
    <w:p w14:paraId="2461821A" w14:textId="77777777" w:rsidR="007A7763" w:rsidRPr="00C01074" w:rsidRDefault="007A7763" w:rsidP="00987168">
      <w:pPr>
        <w:widowControl w:val="0"/>
        <w:autoSpaceDE w:val="0"/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2FAD6FF3" w14:textId="77777777" w:rsidR="00C773CF" w:rsidRDefault="00C773CF" w:rsidP="001F386E">
      <w:pPr>
        <w:widowControl w:val="0"/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  <w:bookmarkStart w:id="3" w:name="_Hlk218258535"/>
    </w:p>
    <w:p w14:paraId="1511C3E3" w14:textId="77777777" w:rsidR="00C773CF" w:rsidRDefault="00C773CF" w:rsidP="001F386E">
      <w:pPr>
        <w:widowControl w:val="0"/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462CBCB2" w14:textId="2BAC8908" w:rsidR="001F386E" w:rsidRPr="00D74A2A" w:rsidRDefault="008F2E16" w:rsidP="001F386E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D74A2A">
        <w:rPr>
          <w:rFonts w:eastAsia="Times New Roman" w:cstheme="minorHAnsi"/>
          <w:b/>
          <w:bCs/>
          <w:lang w:eastAsia="pl-PL"/>
        </w:rPr>
        <w:lastRenderedPageBreak/>
        <w:t>2.2.</w:t>
      </w:r>
      <w:r w:rsidRPr="00D74A2A">
        <w:rPr>
          <w:rFonts w:eastAsia="Times New Roman" w:cstheme="minorHAnsi"/>
          <w:lang w:eastAsia="pl-PL"/>
        </w:rPr>
        <w:t xml:space="preserve"> </w:t>
      </w:r>
      <w:r w:rsidR="001F386E" w:rsidRPr="00D74A2A">
        <w:rPr>
          <w:rFonts w:eastAsia="Times New Roman" w:cstheme="minorHAnsi"/>
          <w:lang w:eastAsia="pl-PL"/>
        </w:rPr>
        <w:t>Rodzaje i ilości odpadów dopuszczonych do wytwarzania, ich podstawowy skład chemiczny</w:t>
      </w:r>
      <w:r w:rsidR="001F386E" w:rsidRPr="00D74A2A">
        <w:rPr>
          <w:rFonts w:eastAsia="Times New Roman" w:cstheme="minorHAnsi"/>
          <w:lang w:eastAsia="pl-PL"/>
        </w:rPr>
        <w:br/>
        <w:t>i właściwości – miejsce demontażu pojazdów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988"/>
        <w:gridCol w:w="2815"/>
        <w:gridCol w:w="990"/>
        <w:gridCol w:w="4141"/>
      </w:tblGrid>
      <w:tr w:rsidR="00D74A2A" w:rsidRPr="00D74A2A" w14:paraId="1A4B225F" w14:textId="77777777" w:rsidTr="00514576">
        <w:trPr>
          <w:cantSplit/>
          <w:trHeight w:val="284"/>
          <w:tblHeader/>
        </w:trPr>
        <w:tc>
          <w:tcPr>
            <w:tcW w:w="411" w:type="dxa"/>
            <w:shd w:val="clear" w:color="auto" w:fill="E6E6E6"/>
          </w:tcPr>
          <w:bookmarkEnd w:id="3"/>
          <w:p w14:paraId="35AFE8DF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L.p.</w:t>
            </w:r>
          </w:p>
        </w:tc>
        <w:tc>
          <w:tcPr>
            <w:tcW w:w="988" w:type="dxa"/>
            <w:shd w:val="clear" w:color="auto" w:fill="E6E6E6"/>
          </w:tcPr>
          <w:p w14:paraId="38857613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Kod</w:t>
            </w: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br/>
              <w:t>odpadu</w:t>
            </w:r>
          </w:p>
        </w:tc>
        <w:tc>
          <w:tcPr>
            <w:tcW w:w="2815" w:type="dxa"/>
            <w:shd w:val="clear" w:color="auto" w:fill="E6E6E6"/>
          </w:tcPr>
          <w:p w14:paraId="730F802E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Rodzaj odpadu</w:t>
            </w:r>
          </w:p>
        </w:tc>
        <w:tc>
          <w:tcPr>
            <w:tcW w:w="990" w:type="dxa"/>
            <w:shd w:val="clear" w:color="auto" w:fill="E6E6E6"/>
          </w:tcPr>
          <w:p w14:paraId="34B55747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Ilość [Mg/rok]</w:t>
            </w:r>
          </w:p>
        </w:tc>
        <w:tc>
          <w:tcPr>
            <w:tcW w:w="4141" w:type="dxa"/>
            <w:shd w:val="clear" w:color="auto" w:fill="E6E6E6"/>
          </w:tcPr>
          <w:p w14:paraId="2BE20E4B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Podstawowy skład chemiczny</w:t>
            </w: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br/>
              <w:t>oraz właściwości odpadu</w:t>
            </w:r>
          </w:p>
        </w:tc>
      </w:tr>
      <w:tr w:rsidR="00D74A2A" w:rsidRPr="00D74A2A" w14:paraId="73390AC8" w14:textId="77777777" w:rsidTr="00514576">
        <w:trPr>
          <w:cantSplit/>
          <w:trHeight w:val="284"/>
        </w:trPr>
        <w:tc>
          <w:tcPr>
            <w:tcW w:w="934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F726928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Odpady niebezpieczne</w:t>
            </w:r>
          </w:p>
        </w:tc>
      </w:tr>
      <w:tr w:rsidR="00D74A2A" w:rsidRPr="00D74A2A" w14:paraId="2A0B79D2" w14:textId="77777777" w:rsidTr="00514576">
        <w:trPr>
          <w:cantSplit/>
          <w:trHeight w:val="284"/>
        </w:trPr>
        <w:tc>
          <w:tcPr>
            <w:tcW w:w="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5F800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0BFA9F7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13 02 05*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3E85AB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Mineralne oleje silnikowe, przekładniowe i smarowe niezawierające związków chlorowcoorganicznych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3EC4311" w14:textId="1F2DF2C0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0,30</w:t>
            </w:r>
          </w:p>
        </w:tc>
        <w:tc>
          <w:tcPr>
            <w:tcW w:w="4141" w:type="dxa"/>
            <w:vMerge w:val="restart"/>
            <w:shd w:val="clear" w:color="auto" w:fill="FFFFFF"/>
          </w:tcPr>
          <w:p w14:paraId="49D5CC4D" w14:textId="1703607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aromatyczne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br/>
              <w:t>i nienasycone oraz związki heteroorganiczne, zawierające azot, siarkę lub tlen, cynk, miedź, nikiel, chrom. Właściwości: łatwopalne.</w:t>
            </w:r>
          </w:p>
        </w:tc>
      </w:tr>
      <w:tr w:rsidR="00D74A2A" w:rsidRPr="00D74A2A" w14:paraId="4F5F7733" w14:textId="77777777" w:rsidTr="00514576">
        <w:trPr>
          <w:cantSplit/>
          <w:trHeight w:val="284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54D2A95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C675FEF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13 02 06*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4D82A7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Syntetyczne oleje silnikowe, przekładniowe i smarowe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3E109FD" w14:textId="7270AC45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0,45</w:t>
            </w:r>
          </w:p>
        </w:tc>
        <w:tc>
          <w:tcPr>
            <w:tcW w:w="4141" w:type="dxa"/>
            <w:vMerge/>
            <w:shd w:val="clear" w:color="auto" w:fill="FFFFFF"/>
          </w:tcPr>
          <w:p w14:paraId="4B49200D" w14:textId="5F007D1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74A2A" w:rsidRPr="00D74A2A" w14:paraId="60AF181C" w14:textId="77777777" w:rsidTr="00514576">
        <w:trPr>
          <w:cantSplit/>
          <w:trHeight w:val="284"/>
        </w:trPr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</w:tcPr>
          <w:p w14:paraId="1C6CCF9F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2" w:space="0" w:color="000000"/>
            </w:tcBorders>
          </w:tcPr>
          <w:p w14:paraId="1565D66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13 07 01*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</w:tcPr>
          <w:p w14:paraId="7EDF5734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Olej opałowy i olej napędowy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92156A8" w14:textId="2FA24520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4141" w:type="dxa"/>
            <w:shd w:val="clear" w:color="auto" w:fill="FFFFFF"/>
          </w:tcPr>
          <w:p w14:paraId="7798E2D6" w14:textId="317AAB18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i ich związki</w:t>
            </w:r>
            <w:r w:rsidR="00CA309B">
              <w:rPr>
                <w:rFonts w:cstheme="minorHAnsi"/>
                <w:sz w:val="20"/>
                <w:szCs w:val="20"/>
                <w:lang w:eastAsia="pl-PL"/>
              </w:rPr>
              <w:br/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z tlenem, azotem lub siarką, mieszanina węglowodorów o liczbie atomów węgla od 9 do 24 pochodzenia naftowego oraz estrów metylowych wyższych kwasów tłuszczowych.</w:t>
            </w:r>
          </w:p>
          <w:p w14:paraId="6F06531B" w14:textId="659495FB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Właściwości: łatwopalne</w:t>
            </w:r>
            <w:r w:rsidR="00C773CF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D74A2A" w:rsidRPr="00D74A2A" w14:paraId="40D6FC2A" w14:textId="77777777" w:rsidTr="00514576">
        <w:trPr>
          <w:cantSplit/>
          <w:trHeight w:val="284"/>
        </w:trPr>
        <w:tc>
          <w:tcPr>
            <w:tcW w:w="411" w:type="dxa"/>
            <w:tcBorders>
              <w:left w:val="single" w:sz="2" w:space="0" w:color="000000"/>
              <w:bottom w:val="single" w:sz="4" w:space="0" w:color="000000"/>
            </w:tcBorders>
          </w:tcPr>
          <w:p w14:paraId="383CDA3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88" w:type="dxa"/>
            <w:tcBorders>
              <w:left w:val="single" w:sz="2" w:space="0" w:color="000000"/>
              <w:bottom w:val="single" w:sz="4" w:space="0" w:color="000000"/>
            </w:tcBorders>
          </w:tcPr>
          <w:p w14:paraId="118B527C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13 07 02*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4" w:space="0" w:color="000000"/>
            </w:tcBorders>
          </w:tcPr>
          <w:p w14:paraId="28E819DE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Benzyna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B3523AD" w14:textId="1AD4B499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4141" w:type="dxa"/>
            <w:shd w:val="clear" w:color="auto" w:fill="FFFFFF"/>
          </w:tcPr>
          <w:p w14:paraId="70A68F5E" w14:textId="5F43905F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węglowodory o liczbie atomów węgla od 5 do 12, węglowodory i ich związki</w:t>
            </w:r>
            <w:r w:rsidR="00CA309B">
              <w:rPr>
                <w:rFonts w:cstheme="minorHAnsi"/>
                <w:sz w:val="20"/>
                <w:szCs w:val="20"/>
                <w:lang w:eastAsia="pl-PL"/>
              </w:rPr>
              <w:br/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z tlenem, azotem lub siarką. Właściwości: łatwopalne.</w:t>
            </w:r>
          </w:p>
        </w:tc>
      </w:tr>
      <w:tr w:rsidR="00D74A2A" w:rsidRPr="00D74A2A" w14:paraId="6496A3A5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1294AA35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6C5269A6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t>15 02 02*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30AC0090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t>Sorbenty, materiały filtracyjne (w tym filtry olejowe nieujęte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br/>
              <w:t>w innych grupach), tkaniny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br/>
              <w:t>do wycierania (np. szmaty, ścierki) i ubrania ochronne zanieczyszczone substancjami niebezpiecznymi (np. PCB)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19E6682" w14:textId="2AE512EB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0,0</w:t>
            </w: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1" w:type="dxa"/>
            <w:shd w:val="clear" w:color="auto" w:fill="FFFFFF"/>
          </w:tcPr>
          <w:p w14:paraId="44CF6D08" w14:textId="331DE8EE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włókna celulozowe, lniane, poliamidowe, bawełniane węglowodory i ich związki z tlenem azotem i siarką. Właściwości: łatwopalne, toksyczne i ekotoksyczne.</w:t>
            </w:r>
          </w:p>
        </w:tc>
      </w:tr>
      <w:tr w:rsidR="00D74A2A" w:rsidRPr="00D74A2A" w14:paraId="7D9B6001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0210E5AF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5D481DE6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07*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32AFEAA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Filtr olejowy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1CA014E" w14:textId="402A8675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0,35</w:t>
            </w:r>
          </w:p>
        </w:tc>
        <w:tc>
          <w:tcPr>
            <w:tcW w:w="4141" w:type="dxa"/>
            <w:shd w:val="clear" w:color="auto" w:fill="FFFFFF"/>
          </w:tcPr>
          <w:p w14:paraId="7EF0CDAF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celuloza, węglowodory i ich związki z tlenem, azotem lub siarką. Właściwości:</w:t>
            </w:r>
          </w:p>
          <w:p w14:paraId="5DA0D1BE" w14:textId="770FA7E9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ekotoksyczne.</w:t>
            </w:r>
          </w:p>
        </w:tc>
      </w:tr>
      <w:tr w:rsidR="00D74A2A" w:rsidRPr="00D74A2A" w14:paraId="2617AE76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4CBEFB7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55C24D90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08*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1A2669C7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Elementy zawierające rtęć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EB4B050" w14:textId="3281B8C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0,06</w:t>
            </w:r>
          </w:p>
        </w:tc>
        <w:tc>
          <w:tcPr>
            <w:tcW w:w="4141" w:type="dxa"/>
            <w:shd w:val="clear" w:color="auto" w:fill="FFFFFF"/>
          </w:tcPr>
          <w:p w14:paraId="04DCCFAC" w14:textId="37C19BC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 xml:space="preserve">Skład chemiczny: krzemionka, stal, rtęć, związki rtęci. Właściwości: ekotoksyczne,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drażniące, ostra toksyczność, rakotwórczość, działające szkodliwie na rozrodczość.</w:t>
            </w:r>
          </w:p>
        </w:tc>
      </w:tr>
      <w:tr w:rsidR="00D74A2A" w:rsidRPr="00D74A2A" w14:paraId="25641FA3" w14:textId="77777777" w:rsidTr="00514576">
        <w:trPr>
          <w:cantSplit/>
          <w:trHeight w:val="284"/>
        </w:trPr>
        <w:tc>
          <w:tcPr>
            <w:tcW w:w="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58CA87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0273DD6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09*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C7C108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Elementy zawierające PCB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E9330C8" w14:textId="139CB1BB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0,12</w:t>
            </w:r>
          </w:p>
        </w:tc>
        <w:tc>
          <w:tcPr>
            <w:tcW w:w="4141" w:type="dxa"/>
            <w:shd w:val="clear" w:color="auto" w:fill="FFFFFF"/>
          </w:tcPr>
          <w:p w14:paraId="1FC360C5" w14:textId="198277BE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sz w:val="20"/>
                <w:szCs w:val="20"/>
              </w:rPr>
              <w:t>Skład chemiczny: polichlorowane bifenole, miedź, polimery, aluminium. Właściwości: ostra toksyczność, rakotwórczość, działające szkodliwie na rozrodczość.</w:t>
            </w:r>
          </w:p>
        </w:tc>
      </w:tr>
      <w:tr w:rsidR="00D74A2A" w:rsidRPr="00D74A2A" w14:paraId="3CCB77EA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0D1E814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6652BBE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10*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0EFEE2A9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Elementy wybuchowe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(np. poduszki powietrzne)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34A3626" w14:textId="7BB294C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4141" w:type="dxa"/>
            <w:shd w:val="clear" w:color="auto" w:fill="FFFFFF"/>
          </w:tcPr>
          <w:p w14:paraId="3712B4BE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azot, azydek sodu, azotan potasu, dwutlenek krzemu, tkaniny nylonowo</w:t>
            </w:r>
          </w:p>
          <w:p w14:paraId="310C37F5" w14:textId="63ACB4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– bawełniane lub poliamidowe. Właściwości: wybuchowe.</w:t>
            </w:r>
          </w:p>
        </w:tc>
      </w:tr>
      <w:tr w:rsidR="00D74A2A" w:rsidRPr="00D74A2A" w14:paraId="60FB92CA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64C4118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50E1CA8D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11*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012460E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Okładziny hamulcowe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zawierające azbest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BA599E3" w14:textId="16D07FBD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 w:bidi="pl-PL"/>
              </w:rPr>
              <w:t>0,15</w:t>
            </w:r>
          </w:p>
        </w:tc>
        <w:tc>
          <w:tcPr>
            <w:tcW w:w="4141" w:type="dxa"/>
            <w:shd w:val="clear" w:color="auto" w:fill="FFFFFF"/>
          </w:tcPr>
          <w:p w14:paraId="4B0D86DC" w14:textId="12870CE5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żywica wiążąca, kauczuk, włókna chemiczne, siarczki metali, grafit, koks, nafta, cynk, miedź, mosiądz, brąz, tlenek glinu, baryt, kreda, azbest. W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łaściwości: drażniące, ostra toksyczność, rakotwórczość, działające szkodliwie na rozrodczość, ekotoksyczne.</w:t>
            </w:r>
          </w:p>
        </w:tc>
      </w:tr>
      <w:tr w:rsidR="00D74A2A" w:rsidRPr="00D74A2A" w14:paraId="5F197964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2E3B4CA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33F8E435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13*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6E57A5E9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Płyny hamulcowe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3384C19F" w14:textId="5133A97D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4141" w:type="dxa"/>
            <w:shd w:val="clear" w:color="auto" w:fill="FFFFFF"/>
          </w:tcPr>
          <w:p w14:paraId="0704D2D9" w14:textId="1729B584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etery alkilowe glikoli alkilenowych, pokliglikole etylenowe</w:t>
            </w:r>
            <w:r w:rsidR="00CA309B">
              <w:rPr>
                <w:rFonts w:cstheme="minorHAnsi"/>
                <w:sz w:val="20"/>
                <w:szCs w:val="20"/>
                <w:lang w:eastAsia="pl-PL"/>
              </w:rPr>
              <w:br/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i propylenowe. Właściwości: łatwopalne, szkodliwe, toksyczne, ekotoksyczne.</w:t>
            </w:r>
          </w:p>
        </w:tc>
      </w:tr>
      <w:tr w:rsidR="00D74A2A" w:rsidRPr="00D74A2A" w14:paraId="262F3FFD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6F52D1C2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5745F6E9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14*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321E372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Płyny zapobiegające zamarzaniu zawierające niebezpieczne substancje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C371D06" w14:textId="5BE0B76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4141" w:type="dxa"/>
            <w:shd w:val="clear" w:color="auto" w:fill="FFFFFF"/>
          </w:tcPr>
          <w:p w14:paraId="7961560E" w14:textId="64CAA85D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alkohol, pochodne alkoholi, mieszaniny glikoli, chromianów</w:t>
            </w:r>
            <w:r w:rsidR="00CA309B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t>i boranów. Właściwości: utleniające, łatwopalne, ostra toksyczność, rakotwórczość, działające szkodliwie na rozrodczość, ekotoksyczne.</w:t>
            </w:r>
          </w:p>
        </w:tc>
      </w:tr>
      <w:tr w:rsidR="00D74A2A" w:rsidRPr="00D74A2A" w14:paraId="2F399E96" w14:textId="77777777" w:rsidTr="00514576">
        <w:trPr>
          <w:cantSplit/>
          <w:trHeight w:val="284"/>
        </w:trPr>
        <w:tc>
          <w:tcPr>
            <w:tcW w:w="411" w:type="dxa"/>
            <w:tcBorders>
              <w:bottom w:val="single" w:sz="4" w:space="0" w:color="auto"/>
            </w:tcBorders>
            <w:shd w:val="clear" w:color="auto" w:fill="FFFFFF"/>
          </w:tcPr>
          <w:p w14:paraId="7DB68BC6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5F1D13F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06 01*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FFFFFF"/>
          </w:tcPr>
          <w:p w14:paraId="79945122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9F97418" w14:textId="7BA02CA9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4141" w:type="dxa"/>
            <w:shd w:val="clear" w:color="auto" w:fill="FFFFFF"/>
          </w:tcPr>
          <w:p w14:paraId="01E7A88B" w14:textId="6A92C6D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tworzywa sztuczne, tlenek ołowiu, wodny roztwór kwasu siarkowego. Składniki: związki ołowiu, kwaśne roztwory. Właściwości: działające szkodliwie na rozrodczość, ekotoksyczne.</w:t>
            </w:r>
          </w:p>
        </w:tc>
      </w:tr>
      <w:tr w:rsidR="00D74A2A" w:rsidRPr="00D74A2A" w14:paraId="30BB2C10" w14:textId="77777777" w:rsidTr="00514576">
        <w:trPr>
          <w:cantSplit/>
          <w:trHeight w:val="284"/>
        </w:trPr>
        <w:tc>
          <w:tcPr>
            <w:tcW w:w="9345" w:type="dxa"/>
            <w:gridSpan w:val="5"/>
            <w:shd w:val="clear" w:color="auto" w:fill="E6E6E6"/>
          </w:tcPr>
          <w:p w14:paraId="50859BE9" w14:textId="77777777" w:rsidR="00391AD3" w:rsidRPr="00391AD3" w:rsidRDefault="00391AD3" w:rsidP="00391AD3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b/>
                <w:bCs/>
                <w:sz w:val="20"/>
                <w:szCs w:val="20"/>
                <w:lang w:eastAsia="pl-PL" w:bidi="pl-PL"/>
              </w:rPr>
              <w:t>Odpady inne niż niebezpieczne</w:t>
            </w:r>
          </w:p>
        </w:tc>
      </w:tr>
      <w:tr w:rsidR="00D74A2A" w:rsidRPr="00D74A2A" w14:paraId="0FEEE22C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1796234D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88" w:type="dxa"/>
            <w:shd w:val="clear" w:color="auto" w:fill="FFFFFF"/>
          </w:tcPr>
          <w:p w14:paraId="75D5115E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16 01 03</w:t>
            </w:r>
          </w:p>
        </w:tc>
        <w:tc>
          <w:tcPr>
            <w:tcW w:w="2815" w:type="dxa"/>
            <w:shd w:val="clear" w:color="auto" w:fill="FFFFFF"/>
          </w:tcPr>
          <w:p w14:paraId="0A083F8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990" w:type="dxa"/>
            <w:shd w:val="clear" w:color="auto" w:fill="FFFFFF"/>
          </w:tcPr>
          <w:p w14:paraId="797A0BF6" w14:textId="4ADE4BC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4141" w:type="dxa"/>
            <w:shd w:val="clear" w:color="auto" w:fill="FFFFFF"/>
          </w:tcPr>
          <w:p w14:paraId="5A29C81D" w14:textId="2E7D4E28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Odpady składają się z: polimeru, siarki, chloru, azotu, tkaniny kordowej, stali. Właściwości: brak odporności na wysoką temperaturę, nieprzepuszczalne dla wody i gazów. Odpady stałe, palne.</w:t>
            </w:r>
          </w:p>
        </w:tc>
      </w:tr>
      <w:tr w:rsidR="00D74A2A" w:rsidRPr="00D74A2A" w14:paraId="3FE26BAF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5A67591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88" w:type="dxa"/>
            <w:shd w:val="clear" w:color="auto" w:fill="FFFFFF"/>
          </w:tcPr>
          <w:p w14:paraId="49D1E6E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16 01 12</w:t>
            </w:r>
          </w:p>
        </w:tc>
        <w:tc>
          <w:tcPr>
            <w:tcW w:w="2815" w:type="dxa"/>
            <w:shd w:val="clear" w:color="auto" w:fill="FFFFFF"/>
          </w:tcPr>
          <w:p w14:paraId="1493149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Okładziny hamulcowe inne niż wymienione w 16 01 11</w:t>
            </w:r>
          </w:p>
        </w:tc>
        <w:tc>
          <w:tcPr>
            <w:tcW w:w="990" w:type="dxa"/>
            <w:shd w:val="clear" w:color="auto" w:fill="FFFFFF"/>
          </w:tcPr>
          <w:p w14:paraId="6988B572" w14:textId="763EAD6B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4141" w:type="dxa"/>
            <w:shd w:val="clear" w:color="auto" w:fill="FFFFFF"/>
          </w:tcPr>
          <w:p w14:paraId="6DE57341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włókna aramidowe, syntetyczne żywice, kauczuk, miedź, opiłki żelaza.</w:t>
            </w:r>
          </w:p>
          <w:p w14:paraId="3CA5CE26" w14:textId="16838844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Właściwości: niepalne, nie powodują bezpośredniego zagrożenia dla środowiska, niewykazujące właściwości niebezpiecznych, odporne na wysoką temperaturę.</w:t>
            </w:r>
          </w:p>
        </w:tc>
      </w:tr>
      <w:tr w:rsidR="00D74A2A" w:rsidRPr="00D74A2A" w14:paraId="6D6CF026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6C49F74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88" w:type="dxa"/>
            <w:shd w:val="clear" w:color="auto" w:fill="FFFFFF"/>
          </w:tcPr>
          <w:p w14:paraId="6CA075C5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16 01 15</w:t>
            </w:r>
          </w:p>
        </w:tc>
        <w:tc>
          <w:tcPr>
            <w:tcW w:w="2815" w:type="dxa"/>
            <w:shd w:val="clear" w:color="auto" w:fill="FFFFFF"/>
          </w:tcPr>
          <w:p w14:paraId="62D30711" w14:textId="1BE3E76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Płyny zapobiegające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zamarzaniu inne niż wymienione w 16 01 14</w:t>
            </w:r>
          </w:p>
        </w:tc>
        <w:tc>
          <w:tcPr>
            <w:tcW w:w="990" w:type="dxa"/>
            <w:shd w:val="clear" w:color="auto" w:fill="FFFFFF"/>
          </w:tcPr>
          <w:p w14:paraId="54C304CC" w14:textId="73F0579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0,01</w:t>
            </w:r>
          </w:p>
        </w:tc>
        <w:tc>
          <w:tcPr>
            <w:tcW w:w="4141" w:type="dxa"/>
            <w:shd w:val="clear" w:color="auto" w:fill="FFFFFF"/>
          </w:tcPr>
          <w:p w14:paraId="589BD5FB" w14:textId="19BF08D1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wodny roztwór glikolu etylowego z dodatkami uszlachetniającymi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br/>
              <w:t>tj. inhibitory korozji, stabilizatory, barwniki. Właściwości: ciecz jednorodna.</w:t>
            </w:r>
          </w:p>
        </w:tc>
      </w:tr>
      <w:tr w:rsidR="00D74A2A" w:rsidRPr="00D74A2A" w14:paraId="0594A63F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3B85AB07" w14:textId="2F23BE10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88" w:type="dxa"/>
            <w:shd w:val="clear" w:color="auto" w:fill="FFFFFF"/>
          </w:tcPr>
          <w:p w14:paraId="11FF0B4E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16 01 17</w:t>
            </w:r>
          </w:p>
        </w:tc>
        <w:tc>
          <w:tcPr>
            <w:tcW w:w="2815" w:type="dxa"/>
            <w:shd w:val="clear" w:color="auto" w:fill="FFFFFF"/>
          </w:tcPr>
          <w:p w14:paraId="00616810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990" w:type="dxa"/>
            <w:shd w:val="clear" w:color="auto" w:fill="FFFFFF"/>
          </w:tcPr>
          <w:p w14:paraId="33E1CE2F" w14:textId="1658E579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4141" w:type="dxa"/>
            <w:shd w:val="clear" w:color="auto" w:fill="FFFFFF"/>
          </w:tcPr>
          <w:p w14:paraId="78AFA688" w14:textId="67F30FB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żelaza, stali, żeliwa, tlenków: krzemu, wapnia, żelaza, glinu, magnezu. Odpady charakteryzują się wysoką temp. topnienia, przewodnością elektryczną.</w:t>
            </w:r>
          </w:p>
        </w:tc>
      </w:tr>
      <w:tr w:rsidR="00D74A2A" w:rsidRPr="00D74A2A" w14:paraId="09BDA0FD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32BA75A9" w14:textId="093F4103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88" w:type="dxa"/>
            <w:shd w:val="clear" w:color="auto" w:fill="FFFFFF"/>
          </w:tcPr>
          <w:p w14:paraId="3640A5C4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16 01 18</w:t>
            </w:r>
          </w:p>
        </w:tc>
        <w:tc>
          <w:tcPr>
            <w:tcW w:w="2815" w:type="dxa"/>
            <w:shd w:val="clear" w:color="auto" w:fill="FFFFFF"/>
          </w:tcPr>
          <w:p w14:paraId="69243415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990" w:type="dxa"/>
            <w:shd w:val="clear" w:color="auto" w:fill="FFFFFF"/>
          </w:tcPr>
          <w:p w14:paraId="2CEEE857" w14:textId="6B6805C2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4141" w:type="dxa"/>
            <w:shd w:val="clear" w:color="auto" w:fill="FFFFFF"/>
          </w:tcPr>
          <w:p w14:paraId="64541BDC" w14:textId="3111729B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miedzi, aluminium, magnezu, cynku, niklu. Odpady charakteryzują się dużą plastycznością oraz wysoką temp. topnienia, przewodnością elektryczną.</w:t>
            </w:r>
          </w:p>
        </w:tc>
      </w:tr>
      <w:tr w:rsidR="00D74A2A" w:rsidRPr="00D74A2A" w14:paraId="0C836BC1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4AD5CA20" w14:textId="5AADC85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88" w:type="dxa"/>
            <w:shd w:val="clear" w:color="auto" w:fill="FFFFFF"/>
          </w:tcPr>
          <w:p w14:paraId="06B7FAA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16 01 19</w:t>
            </w:r>
          </w:p>
        </w:tc>
        <w:tc>
          <w:tcPr>
            <w:tcW w:w="2815" w:type="dxa"/>
            <w:shd w:val="clear" w:color="auto" w:fill="FFFFFF"/>
          </w:tcPr>
          <w:p w14:paraId="5B17A804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990" w:type="dxa"/>
            <w:shd w:val="clear" w:color="auto" w:fill="FFFFFF"/>
          </w:tcPr>
          <w:p w14:paraId="35958901" w14:textId="10B1C32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4141" w:type="dxa"/>
            <w:shd w:val="clear" w:color="auto" w:fill="FFFFFF"/>
          </w:tcPr>
          <w:p w14:paraId="44B5C640" w14:textId="4447F46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 xml:space="preserve">Skład chemiczny: polipropylenu, poliamidu, poliwęglan, poliuretanu, polichlorku fenylu. </w:t>
            </w: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Odpady są lekkie, odporne na czynniki chemiczne i wilgoć.</w:t>
            </w:r>
          </w:p>
        </w:tc>
      </w:tr>
      <w:tr w:rsidR="00D74A2A" w:rsidRPr="00D74A2A" w14:paraId="1D8FDB99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28C9912C" w14:textId="57EC5B12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88" w:type="dxa"/>
            <w:shd w:val="clear" w:color="auto" w:fill="FFFFFF"/>
          </w:tcPr>
          <w:p w14:paraId="57D31874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16 01 20</w:t>
            </w:r>
          </w:p>
        </w:tc>
        <w:tc>
          <w:tcPr>
            <w:tcW w:w="2815" w:type="dxa"/>
            <w:shd w:val="clear" w:color="auto" w:fill="FFFFFF"/>
          </w:tcPr>
          <w:p w14:paraId="585E015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990" w:type="dxa"/>
            <w:shd w:val="clear" w:color="auto" w:fill="FFFFFF"/>
          </w:tcPr>
          <w:p w14:paraId="29655ED6" w14:textId="0E98D41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2,40</w:t>
            </w:r>
          </w:p>
        </w:tc>
        <w:tc>
          <w:tcPr>
            <w:tcW w:w="4141" w:type="dxa"/>
            <w:shd w:val="clear" w:color="auto" w:fill="FFFFFF"/>
          </w:tcPr>
          <w:p w14:paraId="30F40C7D" w14:textId="7E155F05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/>
              </w:rPr>
              <w:t>Skład chemiczny: krzemianów</w:t>
            </w:r>
            <w:r w:rsidRPr="00D74A2A">
              <w:rPr>
                <w:rFonts w:cstheme="minorHAnsi"/>
                <w:sz w:val="20"/>
                <w:szCs w:val="20"/>
                <w:lang w:eastAsia="pl-PL"/>
              </w:rPr>
              <w:br/>
              <w:t>sodu i  wapnia, tlenków: boru, glinu, fosforu, dolomitu, wapnia, barwników. Odpady charakteryzują się słabym przewodnictwem.</w:t>
            </w:r>
          </w:p>
        </w:tc>
      </w:tr>
      <w:tr w:rsidR="00D74A2A" w:rsidRPr="00D74A2A" w14:paraId="22ABFF7F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32E83B4C" w14:textId="216E9FB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88" w:type="dxa"/>
            <w:shd w:val="clear" w:color="auto" w:fill="FFFFFF"/>
          </w:tcPr>
          <w:p w14:paraId="1237ADBA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16 01 22</w:t>
            </w:r>
          </w:p>
        </w:tc>
        <w:tc>
          <w:tcPr>
            <w:tcW w:w="2815" w:type="dxa"/>
            <w:shd w:val="clear" w:color="auto" w:fill="FFFFFF"/>
          </w:tcPr>
          <w:p w14:paraId="6ED7C571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Inne nie wymienione elementy</w:t>
            </w:r>
          </w:p>
          <w:p w14:paraId="66BE6AAC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0F349B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shd w:val="clear" w:color="auto" w:fill="FFFFFF"/>
          </w:tcPr>
          <w:p w14:paraId="2617B45E" w14:textId="180D21D1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4141" w:type="dxa"/>
            <w:shd w:val="clear" w:color="auto" w:fill="FFFFFF"/>
          </w:tcPr>
          <w:p w14:paraId="766F30B1" w14:textId="2117E153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D74A2A">
              <w:rPr>
                <w:rFonts w:cstheme="minorHAnsi"/>
                <w:sz w:val="20"/>
                <w:szCs w:val="20"/>
                <w:lang w:eastAsia="pl-PL" w:bidi="pl-PL"/>
              </w:rPr>
              <w:t>Skład chemiczny: polimery, plastyfikatory, kauczuk naturalnego i syntetycznego, stali, kordy z poliamidu, siarki, chloru. Odpady charakteryzują się elastycznością, dużą wytrzymałością mechaniczną oraz małą przewodnością elektryczną.</w:t>
            </w:r>
          </w:p>
        </w:tc>
      </w:tr>
      <w:tr w:rsidR="00D74A2A" w:rsidRPr="00D74A2A" w14:paraId="1E0C4049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3B757517" w14:textId="2BF26269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988" w:type="dxa"/>
            <w:shd w:val="clear" w:color="auto" w:fill="FFFFFF"/>
          </w:tcPr>
          <w:p w14:paraId="2419D7E9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t>16 02 14</w:t>
            </w:r>
          </w:p>
        </w:tc>
        <w:tc>
          <w:tcPr>
            <w:tcW w:w="2815" w:type="dxa"/>
            <w:shd w:val="clear" w:color="auto" w:fill="FFFFFF"/>
          </w:tcPr>
          <w:p w14:paraId="0E7CD65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t>Zużyte urządzenia inne niż wymienione w 16 02 09</w:t>
            </w:r>
            <w:r w:rsidRPr="00391AD3">
              <w:rPr>
                <w:rFonts w:eastAsia="Times New Roman" w:cstheme="minorHAnsi"/>
                <w:sz w:val="20"/>
                <w:szCs w:val="20"/>
                <w:lang w:eastAsia="pl-PL" w:bidi="pl-PL"/>
              </w:rPr>
              <w:br/>
              <w:t>do 16 02 13</w:t>
            </w:r>
          </w:p>
        </w:tc>
        <w:tc>
          <w:tcPr>
            <w:tcW w:w="990" w:type="dxa"/>
            <w:shd w:val="clear" w:color="auto" w:fill="FFFFFF"/>
          </w:tcPr>
          <w:p w14:paraId="4AD70FE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0,10</w:t>
            </w:r>
          </w:p>
          <w:p w14:paraId="6637B97F" w14:textId="27646A1D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shd w:val="clear" w:color="auto" w:fill="FFFFFF"/>
          </w:tcPr>
          <w:p w14:paraId="2B3867F2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Odpady w postaci systemów komputerowych, nadawczo-odbiorczych monitoringowych.</w:t>
            </w:r>
          </w:p>
          <w:p w14:paraId="02D41A94" w14:textId="2DF875A6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szkło - krzemian sodu</w:t>
            </w:r>
            <w:r w:rsidRPr="00D74A2A">
              <w:rPr>
                <w:rFonts w:cstheme="minorHAnsi"/>
                <w:sz w:val="20"/>
                <w:szCs w:val="20"/>
                <w:lang w:eastAsia="ar-SA"/>
              </w:rPr>
              <w:br/>
              <w:t>i wapnia, tlenków: boru, glinu, cynku dolomitu, wapnia,  aluminium, krzemu, glinu, miedzi, cynku, cyny, gumy, stali,  laminatów włókna szklanego, tworzywa sztucznego. Właściwości: odpad stały.</w:t>
            </w:r>
          </w:p>
        </w:tc>
      </w:tr>
      <w:tr w:rsidR="00D74A2A" w:rsidRPr="00D74A2A" w14:paraId="153FE882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570B03EA" w14:textId="0CB626B2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988" w:type="dxa"/>
            <w:shd w:val="clear" w:color="auto" w:fill="FFFFFF"/>
          </w:tcPr>
          <w:p w14:paraId="5CA21F38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16 02 16</w:t>
            </w:r>
          </w:p>
        </w:tc>
        <w:tc>
          <w:tcPr>
            <w:tcW w:w="2815" w:type="dxa"/>
            <w:shd w:val="clear" w:color="auto" w:fill="FFFFFF"/>
          </w:tcPr>
          <w:p w14:paraId="529480CF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Elementy usunięte ze zużytych urządzeń inne niż wymienione w 16 02 15</w:t>
            </w:r>
          </w:p>
        </w:tc>
        <w:tc>
          <w:tcPr>
            <w:tcW w:w="990" w:type="dxa"/>
            <w:shd w:val="clear" w:color="auto" w:fill="FFFFFF"/>
          </w:tcPr>
          <w:p w14:paraId="261E5A65" w14:textId="378963D0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4141" w:type="dxa"/>
            <w:shd w:val="clear" w:color="auto" w:fill="FFFFFF"/>
          </w:tcPr>
          <w:p w14:paraId="5FC9EF4A" w14:textId="104AB912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Odpady w postaci przewodów, kabli, wtyczek, przełączników.</w:t>
            </w:r>
          </w:p>
          <w:p w14:paraId="60EDCBAA" w14:textId="77777777" w:rsidR="00D74A2A" w:rsidRPr="00D74A2A" w:rsidRDefault="00D74A2A" w:rsidP="00D74A2A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Skład chemiczny: szkło - krzemian sodu</w:t>
            </w:r>
          </w:p>
          <w:p w14:paraId="757E9C52" w14:textId="1DAB142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  <w:lang w:eastAsia="ar-SA"/>
              </w:rPr>
              <w:t>i wapnia, tlenków: boru, glinu, cynku dolomitu, wapnia,  aluminium, krzemu, glinu, miedzi, cynku, cyny, gumy, stali,  laminatów włókna szklanego, tworzywa sztucznego. Właściwości: odpad stały.</w:t>
            </w:r>
          </w:p>
        </w:tc>
      </w:tr>
      <w:tr w:rsidR="00D74A2A" w:rsidRPr="00D74A2A" w14:paraId="29B59528" w14:textId="77777777" w:rsidTr="00514576">
        <w:trPr>
          <w:cantSplit/>
          <w:trHeight w:val="284"/>
        </w:trPr>
        <w:tc>
          <w:tcPr>
            <w:tcW w:w="411" w:type="dxa"/>
            <w:shd w:val="clear" w:color="auto" w:fill="FFFFFF"/>
          </w:tcPr>
          <w:p w14:paraId="4FC77A4C" w14:textId="42F73841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988" w:type="dxa"/>
            <w:shd w:val="clear" w:color="auto" w:fill="FFFFFF"/>
          </w:tcPr>
          <w:p w14:paraId="32ABA2DB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>16 08 01</w:t>
            </w:r>
          </w:p>
        </w:tc>
        <w:tc>
          <w:tcPr>
            <w:tcW w:w="2815" w:type="dxa"/>
            <w:shd w:val="clear" w:color="auto" w:fill="FFFFFF"/>
          </w:tcPr>
          <w:p w14:paraId="7D937EF3" w14:textId="77777777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1A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Zużyte katalizatory zawierające złoto, srebro, ren, rod, pallad, iryd lub platynę (z wyłączeniem </w:t>
            </w:r>
          </w:p>
        </w:tc>
        <w:tc>
          <w:tcPr>
            <w:tcW w:w="990" w:type="dxa"/>
            <w:shd w:val="clear" w:color="auto" w:fill="FFFFFF"/>
          </w:tcPr>
          <w:p w14:paraId="1E7A36DA" w14:textId="66CE241C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eastAsia="Times New Roman" w:cstheme="minorHAnsi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4141" w:type="dxa"/>
            <w:shd w:val="clear" w:color="auto" w:fill="FFFFFF"/>
          </w:tcPr>
          <w:p w14:paraId="5197055D" w14:textId="4731A68A" w:rsidR="00D74A2A" w:rsidRPr="00391AD3" w:rsidRDefault="00D74A2A" w:rsidP="00D74A2A">
            <w:pPr>
              <w:widowControl w:val="0"/>
              <w:autoSpaceDE w:val="0"/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4A2A">
              <w:rPr>
                <w:rFonts w:cstheme="minorHAnsi"/>
                <w:sz w:val="20"/>
                <w:szCs w:val="20"/>
              </w:rPr>
              <w:t>Skład chemiczny: stal, metale szlachetne: platyny, pallad i rod. Odpady nie posiadają właściwości niebezpiecznych.</w:t>
            </w:r>
          </w:p>
        </w:tc>
      </w:tr>
    </w:tbl>
    <w:p w14:paraId="744AC33F" w14:textId="77777777" w:rsidR="00FD1FF0" w:rsidRPr="00C01074" w:rsidRDefault="00FD1FF0" w:rsidP="00987168">
      <w:pPr>
        <w:widowControl w:val="0"/>
        <w:autoSpaceDE w:val="0"/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25CE7D21" w14:textId="10138680" w:rsidR="002200A8" w:rsidRPr="00D74A2A" w:rsidRDefault="00B13C84" w:rsidP="00B13C84">
      <w:pPr>
        <w:widowControl w:val="0"/>
        <w:autoSpaceDE w:val="0"/>
        <w:spacing w:line="276" w:lineRule="auto"/>
        <w:rPr>
          <w:rFonts w:eastAsia="Times New Roman" w:cstheme="minorHAnsi"/>
          <w:b/>
          <w:lang w:eastAsia="pl-PL"/>
        </w:rPr>
      </w:pPr>
      <w:r w:rsidRPr="00D74A2A">
        <w:rPr>
          <w:rFonts w:eastAsia="Times New Roman" w:cstheme="minorHAnsi"/>
          <w:b/>
          <w:lang w:eastAsia="pl-PL"/>
        </w:rPr>
        <w:t>2.</w:t>
      </w:r>
      <w:r w:rsidR="000F2241">
        <w:rPr>
          <w:rFonts w:eastAsia="Times New Roman" w:cstheme="minorHAnsi"/>
          <w:b/>
          <w:lang w:eastAsia="pl-PL"/>
        </w:rPr>
        <w:t>3</w:t>
      </w:r>
      <w:r w:rsidRPr="00D74A2A">
        <w:rPr>
          <w:rFonts w:eastAsia="Times New Roman" w:cstheme="minorHAnsi"/>
          <w:b/>
          <w:lang w:eastAsia="pl-PL"/>
        </w:rPr>
        <w:t>.</w:t>
      </w:r>
      <w:r w:rsidRPr="00D74A2A">
        <w:rPr>
          <w:rFonts w:eastAsia="Times New Roman" w:cstheme="minorHAnsi"/>
          <w:lang w:eastAsia="pl-PL"/>
        </w:rPr>
        <w:t xml:space="preserve"> </w:t>
      </w:r>
      <w:r w:rsidR="002200A8" w:rsidRPr="00D74A2A">
        <w:rPr>
          <w:rFonts w:eastAsia="Times New Roman" w:cstheme="minorHAnsi"/>
          <w:lang w:eastAsia="pl-PL"/>
        </w:rPr>
        <w:t>Rodzaj instalacji i prowadzonej działalności</w:t>
      </w:r>
    </w:p>
    <w:p w14:paraId="746311E8" w14:textId="5F6C8049" w:rsidR="002200A8" w:rsidRPr="00D74A2A" w:rsidRDefault="002200A8" w:rsidP="00CD0D0E">
      <w:pPr>
        <w:widowControl w:val="0"/>
        <w:suppressAutoHyphens/>
        <w:autoSpaceDN w:val="0"/>
        <w:spacing w:line="276" w:lineRule="auto"/>
        <w:rPr>
          <w:rFonts w:eastAsia="SimSun" w:cstheme="minorHAnsi"/>
          <w:lang w:eastAsia="ar-SA"/>
        </w:rPr>
      </w:pPr>
      <w:r w:rsidRPr="00D74A2A">
        <w:rPr>
          <w:rFonts w:eastAsia="SimSun" w:cstheme="minorHAnsi"/>
          <w:lang w:eastAsia="ar-SA"/>
        </w:rPr>
        <w:t>Niniejsze pozwolenie dotyczy instalacji stanowiącej zespół stacjonarnych urządzeń technicznych powiązanych technologicznie, służących do demontażu pojazdów wycofanych z eksploatacji</w:t>
      </w:r>
      <w:r w:rsidR="00145408" w:rsidRPr="00D74A2A">
        <w:rPr>
          <w:rFonts w:eastAsia="SimSun" w:cstheme="minorHAnsi"/>
          <w:lang w:eastAsia="ar-SA"/>
        </w:rPr>
        <w:br/>
      </w:r>
      <w:r w:rsidRPr="00D74A2A">
        <w:rPr>
          <w:rFonts w:eastAsia="SimSun" w:cstheme="minorHAnsi"/>
          <w:lang w:eastAsia="ar-SA"/>
        </w:rPr>
        <w:t>– stacja</w:t>
      </w:r>
      <w:r w:rsidR="006B20ED" w:rsidRPr="00D74A2A">
        <w:rPr>
          <w:rFonts w:eastAsia="SimSun" w:cstheme="minorHAnsi"/>
          <w:lang w:eastAsia="ar-SA"/>
        </w:rPr>
        <w:t xml:space="preserve"> i miejsce</w:t>
      </w:r>
      <w:r w:rsidRPr="00D74A2A">
        <w:rPr>
          <w:rFonts w:eastAsia="SimSun" w:cstheme="minorHAnsi"/>
          <w:lang w:eastAsia="ar-SA"/>
        </w:rPr>
        <w:t xml:space="preserve"> demontażu pojazdów</w:t>
      </w:r>
      <w:r w:rsidR="003469A1" w:rsidRPr="00D74A2A">
        <w:rPr>
          <w:rFonts w:eastAsia="SimSun" w:cstheme="minorHAnsi"/>
          <w:lang w:eastAsia="ar-SA"/>
        </w:rPr>
        <w:t>.</w:t>
      </w:r>
    </w:p>
    <w:p w14:paraId="4617FD1B" w14:textId="77777777" w:rsidR="002200A8" w:rsidRPr="00C01074" w:rsidRDefault="002200A8" w:rsidP="00CD0D0E">
      <w:pPr>
        <w:widowControl w:val="0"/>
        <w:tabs>
          <w:tab w:val="left" w:pos="540"/>
        </w:tabs>
        <w:autoSpaceDE w:val="0"/>
        <w:spacing w:line="276" w:lineRule="auto"/>
        <w:rPr>
          <w:rFonts w:eastAsia="Times New Roman" w:cstheme="minorHAnsi"/>
          <w:b/>
          <w:bCs/>
          <w:color w:val="EE0000"/>
          <w:lang w:eastAsia="pl-PL"/>
        </w:rPr>
      </w:pPr>
    </w:p>
    <w:p w14:paraId="7358AE50" w14:textId="348BFA33" w:rsidR="002200A8" w:rsidRPr="00D74A2A" w:rsidRDefault="00B13C84" w:rsidP="00B13C84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D74A2A">
        <w:rPr>
          <w:rFonts w:eastAsia="Times New Roman" w:cstheme="minorHAnsi"/>
          <w:b/>
          <w:bCs/>
          <w:lang w:eastAsia="pl-PL"/>
        </w:rPr>
        <w:t>2.</w:t>
      </w:r>
      <w:r w:rsidR="000F2241">
        <w:rPr>
          <w:rFonts w:eastAsia="Times New Roman" w:cstheme="minorHAnsi"/>
          <w:b/>
          <w:bCs/>
          <w:lang w:eastAsia="pl-PL"/>
        </w:rPr>
        <w:t>4</w:t>
      </w:r>
      <w:r w:rsidRPr="00D74A2A">
        <w:rPr>
          <w:rFonts w:eastAsia="Times New Roman" w:cstheme="minorHAnsi"/>
          <w:b/>
          <w:bCs/>
          <w:lang w:eastAsia="pl-PL"/>
        </w:rPr>
        <w:t xml:space="preserve">. </w:t>
      </w:r>
      <w:r w:rsidR="002200A8" w:rsidRPr="00D74A2A">
        <w:rPr>
          <w:rFonts w:eastAsia="Times New Roman" w:cstheme="minorHAnsi"/>
          <w:lang w:eastAsia="pl-PL"/>
        </w:rPr>
        <w:t>Źródło wytwarzania odpadów</w:t>
      </w:r>
    </w:p>
    <w:p w14:paraId="7F829AE7" w14:textId="6F37D752" w:rsidR="002200A8" w:rsidRPr="000F2241" w:rsidRDefault="002200A8" w:rsidP="00172CB3">
      <w:pPr>
        <w:spacing w:line="276" w:lineRule="auto"/>
        <w:rPr>
          <w:rFonts w:cstheme="minorHAnsi"/>
        </w:rPr>
      </w:pPr>
      <w:r w:rsidRPr="00D74A2A">
        <w:rPr>
          <w:rFonts w:cstheme="minorHAnsi"/>
        </w:rPr>
        <w:t>Źródło wytwarzanych odpadów stanowią prace demontażowe wykonywane na terenie zakładu prowadzącego przetwarzanie pojazdów wycofanych z eksploatacji zaliczanych do kategorii M1, N1, L2e</w:t>
      </w:r>
      <w:r w:rsidR="00B6327A" w:rsidRPr="00D74A2A">
        <w:rPr>
          <w:rFonts w:cstheme="minorHAnsi"/>
        </w:rPr>
        <w:t xml:space="preserve"> oraz innych</w:t>
      </w:r>
      <w:r w:rsidR="003469A1" w:rsidRPr="00D74A2A">
        <w:rPr>
          <w:rFonts w:cstheme="minorHAnsi"/>
        </w:rPr>
        <w:t>.</w:t>
      </w:r>
      <w:r w:rsidRPr="00D74A2A">
        <w:rPr>
          <w:rFonts w:cstheme="minorHAnsi"/>
        </w:rPr>
        <w:t xml:space="preserve"> </w:t>
      </w:r>
      <w:r w:rsidR="00AD18D4" w:rsidRPr="00176270">
        <w:rPr>
          <w:rFonts w:cstheme="minorHAnsi"/>
        </w:rPr>
        <w:t>Powyższe prace wykonywane są na terenie stacji</w:t>
      </w:r>
      <w:r w:rsidR="003469A1" w:rsidRPr="00176270">
        <w:rPr>
          <w:rFonts w:cstheme="minorHAnsi"/>
        </w:rPr>
        <w:t xml:space="preserve"> </w:t>
      </w:r>
      <w:r w:rsidR="00B6327A" w:rsidRPr="00176270">
        <w:rPr>
          <w:rFonts w:cstheme="minorHAnsi"/>
        </w:rPr>
        <w:t xml:space="preserve">i miejsca </w:t>
      </w:r>
      <w:r w:rsidR="00AD18D4" w:rsidRPr="00176270">
        <w:rPr>
          <w:rFonts w:cstheme="minorHAnsi"/>
        </w:rPr>
        <w:t>demontażu pojazdów</w:t>
      </w:r>
      <w:r w:rsidR="00AD18D4" w:rsidRPr="00176270">
        <w:rPr>
          <w:rFonts w:cstheme="minorHAnsi"/>
          <w:b/>
        </w:rPr>
        <w:t xml:space="preserve"> </w:t>
      </w:r>
      <w:r w:rsidR="00172CB3" w:rsidRPr="00176270">
        <w:rPr>
          <w:rFonts w:cstheme="minorHAnsi"/>
          <w:kern w:val="1"/>
        </w:rPr>
        <w:t>zlokalizowanej</w:t>
      </w:r>
      <w:r w:rsidR="00A16593" w:rsidRPr="00176270">
        <w:rPr>
          <w:rFonts w:eastAsia="Times New Roman" w:cstheme="minorHAnsi"/>
          <w:kern w:val="3"/>
          <w:lang w:eastAsia="pl-PL"/>
        </w:rPr>
        <w:t xml:space="preserve"> </w:t>
      </w:r>
      <w:r w:rsidR="00176270" w:rsidRPr="00176270">
        <w:rPr>
          <w:rFonts w:cstheme="minorHAnsi"/>
          <w:kern w:val="1"/>
        </w:rPr>
        <w:t>w m. Targowisko 15, 64-111 Lipno, dz. ewid. 236</w:t>
      </w:r>
      <w:r w:rsidR="00C773CF">
        <w:rPr>
          <w:rFonts w:cstheme="minorHAnsi"/>
          <w:kern w:val="1"/>
        </w:rPr>
        <w:t>,</w:t>
      </w:r>
      <w:r w:rsidR="00176270" w:rsidRPr="00176270">
        <w:rPr>
          <w:rFonts w:cstheme="minorHAnsi"/>
          <w:kern w:val="1"/>
        </w:rPr>
        <w:t xml:space="preserve"> obręb Targowisko</w:t>
      </w:r>
      <w:r w:rsidR="00B13C84" w:rsidRPr="00176270">
        <w:rPr>
          <w:rFonts w:cstheme="minorHAnsi"/>
        </w:rPr>
        <w:t>,</w:t>
      </w:r>
      <w:r w:rsidR="00C773CF">
        <w:rPr>
          <w:rFonts w:cstheme="minorHAnsi"/>
        </w:rPr>
        <w:br/>
      </w:r>
      <w:r w:rsidR="00B13C84" w:rsidRPr="00176270">
        <w:rPr>
          <w:rFonts w:cstheme="minorHAnsi"/>
        </w:rPr>
        <w:t>do któr</w:t>
      </w:r>
      <w:r w:rsidR="007E532D" w:rsidRPr="00176270">
        <w:rPr>
          <w:rFonts w:cstheme="minorHAnsi"/>
        </w:rPr>
        <w:t>ych</w:t>
      </w:r>
      <w:r w:rsidR="00B13C84" w:rsidRPr="00176270">
        <w:rPr>
          <w:rFonts w:cstheme="minorHAnsi"/>
        </w:rPr>
        <w:t xml:space="preserve"> tytuł prawny </w:t>
      </w:r>
      <w:r w:rsidR="003500B0" w:rsidRPr="00176270">
        <w:rPr>
          <w:rFonts w:cstheme="minorHAnsi"/>
        </w:rPr>
        <w:t xml:space="preserve">posiada </w:t>
      </w:r>
      <w:r w:rsidR="00B4642C" w:rsidRPr="00176270">
        <w:rPr>
          <w:rFonts w:cstheme="minorHAnsi"/>
        </w:rPr>
        <w:t>Wnioskodawc</w:t>
      </w:r>
      <w:r w:rsidR="00654A7F" w:rsidRPr="00176270">
        <w:rPr>
          <w:rFonts w:cstheme="minorHAnsi"/>
        </w:rPr>
        <w:t>a</w:t>
      </w:r>
      <w:r w:rsidR="00AD18D4" w:rsidRPr="00176270">
        <w:rPr>
          <w:rFonts w:cstheme="minorHAnsi"/>
        </w:rPr>
        <w:t>. Teren zakładu jest ogrodzony oraz obję</w:t>
      </w:r>
      <w:r w:rsidR="00AD18D4" w:rsidRPr="00D74A2A">
        <w:rPr>
          <w:rFonts w:cstheme="minorHAnsi"/>
        </w:rPr>
        <w:t xml:space="preserve">ty stałym </w:t>
      </w:r>
      <w:r w:rsidR="00AD18D4" w:rsidRPr="000F2241">
        <w:rPr>
          <w:rFonts w:cstheme="minorHAnsi"/>
        </w:rPr>
        <w:t>monitoringiem wizyjnym.</w:t>
      </w:r>
    </w:p>
    <w:p w14:paraId="3003A823" w14:textId="77777777" w:rsidR="00AD18D4" w:rsidRPr="000F2241" w:rsidRDefault="00AD18D4" w:rsidP="00AD18D4">
      <w:pPr>
        <w:pStyle w:val="Standard"/>
        <w:widowControl w:val="0"/>
        <w:tabs>
          <w:tab w:val="left" w:pos="30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7D9524" w14:textId="1DAA96D2" w:rsidR="002200A8" w:rsidRPr="00176270" w:rsidRDefault="006F509B" w:rsidP="006F509B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0F2241">
        <w:rPr>
          <w:rFonts w:eastAsia="Times New Roman" w:cstheme="minorHAnsi"/>
          <w:b/>
          <w:bCs/>
          <w:lang w:eastAsia="pl-PL"/>
        </w:rPr>
        <w:t>2.</w:t>
      </w:r>
      <w:r w:rsidR="000F2241" w:rsidRPr="000F2241">
        <w:rPr>
          <w:rFonts w:eastAsia="Times New Roman" w:cstheme="minorHAnsi"/>
          <w:b/>
          <w:bCs/>
          <w:lang w:eastAsia="pl-PL"/>
        </w:rPr>
        <w:t>5</w:t>
      </w:r>
      <w:r w:rsidRPr="000F2241">
        <w:rPr>
          <w:rFonts w:eastAsia="Times New Roman" w:cstheme="minorHAnsi"/>
          <w:b/>
          <w:bCs/>
          <w:lang w:eastAsia="pl-PL"/>
        </w:rPr>
        <w:t xml:space="preserve">. </w:t>
      </w:r>
      <w:r w:rsidR="002200A8" w:rsidRPr="00176270">
        <w:rPr>
          <w:rFonts w:eastAsia="Times New Roman" w:cstheme="minorHAnsi"/>
          <w:lang w:eastAsia="pl-PL"/>
        </w:rPr>
        <w:t>Sposoby zapobiegania powstawaniu odpadów lub ograniczania ilości odpadów i ich negatywnego oddziaływania na środowisko</w:t>
      </w:r>
    </w:p>
    <w:p w14:paraId="6921ACB9" w14:textId="5CD6B5DC" w:rsidR="000E3CF0" w:rsidRPr="00AD58DF" w:rsidRDefault="002200A8" w:rsidP="00CD0D0E">
      <w:pPr>
        <w:spacing w:line="276" w:lineRule="auto"/>
        <w:rPr>
          <w:rFonts w:eastAsia="Times New Roman" w:cstheme="minorHAnsi"/>
          <w:lang w:eastAsia="pl-PL"/>
        </w:rPr>
      </w:pPr>
      <w:r w:rsidRPr="00176270">
        <w:rPr>
          <w:rFonts w:eastAsia="Times New Roman" w:cstheme="minorHAnsi"/>
          <w:lang w:eastAsia="pl-PL"/>
        </w:rPr>
        <w:t xml:space="preserve">Zakład, </w:t>
      </w:r>
      <w:r w:rsidR="000E3CF0" w:rsidRPr="00176270">
        <w:rPr>
          <w:rFonts w:eastAsia="Times New Roman" w:cstheme="minorHAnsi"/>
          <w:lang w:eastAsia="pl-PL"/>
        </w:rPr>
        <w:t xml:space="preserve">stosuje następujące sposoby zapobiegania powstawaniu odpadów lub ograniczania </w:t>
      </w:r>
      <w:r w:rsidR="000E3CF0" w:rsidRPr="00AD58DF">
        <w:rPr>
          <w:rFonts w:eastAsia="Times New Roman" w:cstheme="minorHAnsi"/>
          <w:lang w:eastAsia="pl-PL"/>
        </w:rPr>
        <w:t>ilości odpadów i ich negatywnego oddziaływania na środowisko:</w:t>
      </w:r>
    </w:p>
    <w:p w14:paraId="5BAA24EE" w14:textId="77777777" w:rsidR="003C0B78" w:rsidRPr="00AD58DF" w:rsidRDefault="003C0B78" w:rsidP="003C0B78">
      <w:pPr>
        <w:pStyle w:val="Akapitzlist"/>
        <w:numPr>
          <w:ilvl w:val="0"/>
          <w:numId w:val="34"/>
        </w:numPr>
        <w:spacing w:line="276" w:lineRule="auto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lang w:eastAsia="pl-PL"/>
        </w:rPr>
        <w:t>W związku z prowadzonym przetwarzaniem odpadów Prowadzący instalację uzyskuje jak największą ilość przedmiotów i części przeznaczonych do ponownego użycia.</w:t>
      </w:r>
    </w:p>
    <w:p w14:paraId="2957A9D6" w14:textId="77777777" w:rsidR="003C0B78" w:rsidRPr="00AD58DF" w:rsidRDefault="003C0B78" w:rsidP="003C0B78">
      <w:pPr>
        <w:pStyle w:val="Akapitzlist"/>
        <w:numPr>
          <w:ilvl w:val="0"/>
          <w:numId w:val="34"/>
        </w:numPr>
        <w:spacing w:line="276" w:lineRule="auto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lang w:eastAsia="pl-PL"/>
        </w:rPr>
        <w:t>Odpady są magazynowane selektywnie, uwzględniając ich właściwości chemiczne</w:t>
      </w:r>
      <w:r w:rsidRPr="00AD58DF">
        <w:rPr>
          <w:rFonts w:eastAsia="Times New Roman" w:cstheme="minorHAnsi"/>
          <w:lang w:eastAsia="pl-PL"/>
        </w:rPr>
        <w:br/>
        <w:t>i fizyczne, w tym stan skupienia, w sposób ograniczający negatywne oddziaływanie na ludzi</w:t>
      </w:r>
      <w:r w:rsidRPr="00AD58DF">
        <w:rPr>
          <w:rFonts w:eastAsia="Times New Roman" w:cstheme="minorHAnsi"/>
          <w:lang w:eastAsia="pl-PL"/>
        </w:rPr>
        <w:br/>
        <w:t>i środowisko.</w:t>
      </w:r>
    </w:p>
    <w:p w14:paraId="231B3562" w14:textId="77777777" w:rsidR="003C0B78" w:rsidRPr="00AD58DF" w:rsidRDefault="003C0B78" w:rsidP="003C0B78">
      <w:pPr>
        <w:pStyle w:val="Akapitzlist"/>
        <w:numPr>
          <w:ilvl w:val="0"/>
          <w:numId w:val="34"/>
        </w:numPr>
        <w:spacing w:line="276" w:lineRule="auto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lang w:eastAsia="pl-PL"/>
        </w:rPr>
        <w:t xml:space="preserve">Wytworzone odpady są przekazywane do odzysku lub unieszkodliwiania uprawnionym podmiotom. </w:t>
      </w:r>
    </w:p>
    <w:p w14:paraId="65DBC4BE" w14:textId="77777777" w:rsidR="003C0B78" w:rsidRPr="00AD58DF" w:rsidRDefault="003C0B78" w:rsidP="003C0B78">
      <w:pPr>
        <w:pStyle w:val="Akapitzlist"/>
        <w:numPr>
          <w:ilvl w:val="0"/>
          <w:numId w:val="34"/>
        </w:numPr>
        <w:spacing w:line="276" w:lineRule="auto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lang w:eastAsia="pl-PL"/>
        </w:rPr>
        <w:t xml:space="preserve">Pracownicy są przeszkoleni w zakresie gospodarowania odpadami. </w:t>
      </w:r>
    </w:p>
    <w:p w14:paraId="3B17AC8D" w14:textId="77777777" w:rsidR="003C0B78" w:rsidRPr="00AD58DF" w:rsidRDefault="003C0B78" w:rsidP="003C0B78">
      <w:pPr>
        <w:pStyle w:val="Akapitzlist"/>
        <w:numPr>
          <w:ilvl w:val="0"/>
          <w:numId w:val="34"/>
        </w:numPr>
        <w:spacing w:line="276" w:lineRule="auto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lang w:eastAsia="pl-PL"/>
        </w:rPr>
        <w:t>W postępowaniu z olejami odpadowymi uwzględnia się warunki określone w przepisach  szczegółowych w tym zakresie.</w:t>
      </w:r>
    </w:p>
    <w:p w14:paraId="301C164B" w14:textId="77777777" w:rsidR="00244658" w:rsidRPr="00C01074" w:rsidRDefault="00244658" w:rsidP="00F0262F">
      <w:pPr>
        <w:pStyle w:val="Akapitzlist"/>
        <w:spacing w:line="276" w:lineRule="auto"/>
        <w:ind w:left="284"/>
        <w:rPr>
          <w:rFonts w:ascii="Times New Roman" w:eastAsia="Calibri" w:hAnsi="Times New Roman" w:cs="Times New Roman"/>
          <w:color w:val="EE0000"/>
        </w:rPr>
      </w:pPr>
    </w:p>
    <w:p w14:paraId="46679762" w14:textId="568C3441" w:rsidR="006644F1" w:rsidRPr="00176270" w:rsidRDefault="00F2017F" w:rsidP="005245E8">
      <w:pPr>
        <w:spacing w:line="276" w:lineRule="auto"/>
        <w:rPr>
          <w:rFonts w:eastAsia="Times New Roman" w:cstheme="minorHAnsi"/>
          <w:lang w:eastAsia="pl-PL"/>
        </w:rPr>
      </w:pPr>
      <w:r w:rsidRPr="00176270">
        <w:rPr>
          <w:rFonts w:eastAsia="Times New Roman" w:cstheme="minorHAnsi"/>
          <w:b/>
          <w:shd w:val="clear" w:color="auto" w:fill="FFFFFF"/>
          <w:lang w:eastAsia="pl-PL"/>
        </w:rPr>
        <w:lastRenderedPageBreak/>
        <w:t>2.</w:t>
      </w:r>
      <w:r w:rsidR="000F2241">
        <w:rPr>
          <w:rFonts w:eastAsia="Times New Roman" w:cstheme="minorHAnsi"/>
          <w:b/>
          <w:shd w:val="clear" w:color="auto" w:fill="FFFFFF"/>
          <w:lang w:eastAsia="pl-PL"/>
        </w:rPr>
        <w:t>6</w:t>
      </w:r>
      <w:r w:rsidRPr="00176270">
        <w:rPr>
          <w:rFonts w:eastAsia="Times New Roman" w:cstheme="minorHAnsi"/>
          <w:b/>
          <w:shd w:val="clear" w:color="auto" w:fill="FFFFFF"/>
          <w:lang w:eastAsia="pl-PL"/>
        </w:rPr>
        <w:t>.</w:t>
      </w:r>
      <w:r w:rsidRPr="00176270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2200A8" w:rsidRPr="00176270">
        <w:rPr>
          <w:rFonts w:eastAsia="Times New Roman" w:cstheme="minorHAnsi"/>
          <w:lang w:eastAsia="pl-PL"/>
        </w:rPr>
        <w:t>Miejsca i sposoby magazynowania wytwarzanych odpadów oraz dalszy sposób gospodarowania nimi</w:t>
      </w:r>
    </w:p>
    <w:tbl>
      <w:tblPr>
        <w:tblW w:w="93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28"/>
        <w:gridCol w:w="1423"/>
        <w:gridCol w:w="3542"/>
        <w:gridCol w:w="3998"/>
      </w:tblGrid>
      <w:tr w:rsidR="00C01074" w:rsidRPr="00C01074" w14:paraId="02CA7630" w14:textId="77777777" w:rsidTr="00654A7F">
        <w:trPr>
          <w:cantSplit/>
          <w:tblHeader/>
          <w:jc w:val="right"/>
        </w:trPr>
        <w:tc>
          <w:tcPr>
            <w:tcW w:w="428" w:type="dxa"/>
            <w:shd w:val="clear" w:color="auto" w:fill="E6E6E6"/>
            <w:tcMar>
              <w:left w:w="57" w:type="dxa"/>
              <w:right w:w="0" w:type="dxa"/>
            </w:tcMar>
          </w:tcPr>
          <w:p w14:paraId="394802D6" w14:textId="77777777" w:rsidR="001F386E" w:rsidRPr="003D7A77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23" w:type="dxa"/>
            <w:shd w:val="clear" w:color="auto" w:fill="E6E6E6"/>
            <w:tcMar>
              <w:left w:w="57" w:type="dxa"/>
              <w:right w:w="0" w:type="dxa"/>
            </w:tcMar>
          </w:tcPr>
          <w:p w14:paraId="1AA1A223" w14:textId="77777777" w:rsidR="001F386E" w:rsidRPr="003D7A77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3542" w:type="dxa"/>
            <w:shd w:val="clear" w:color="auto" w:fill="E6E6E6"/>
            <w:tcMar>
              <w:left w:w="57" w:type="dxa"/>
              <w:right w:w="0" w:type="dxa"/>
            </w:tcMar>
          </w:tcPr>
          <w:p w14:paraId="45D5DCC0" w14:textId="77777777" w:rsidR="001F386E" w:rsidRPr="003D7A77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998" w:type="dxa"/>
            <w:shd w:val="clear" w:color="auto" w:fill="E6E6E6"/>
            <w:tcMar>
              <w:left w:w="57" w:type="dxa"/>
              <w:right w:w="0" w:type="dxa"/>
            </w:tcMar>
          </w:tcPr>
          <w:p w14:paraId="388288E4" w14:textId="77777777" w:rsidR="001F386E" w:rsidRPr="003D7A77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Miejsca i sposoby magazynowania wytwarzanych odpadów oraz dalszy sposób gospodarowania nimi</w:t>
            </w:r>
          </w:p>
        </w:tc>
      </w:tr>
      <w:tr w:rsidR="00C01074" w:rsidRPr="00C01074" w14:paraId="1881A641" w14:textId="77777777" w:rsidTr="00654A7F">
        <w:trPr>
          <w:cantSplit/>
          <w:jc w:val="right"/>
        </w:trPr>
        <w:tc>
          <w:tcPr>
            <w:tcW w:w="9391" w:type="dxa"/>
            <w:gridSpan w:val="4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0" w:type="dxa"/>
            </w:tcMar>
          </w:tcPr>
          <w:p w14:paraId="2C24BD5F" w14:textId="77777777" w:rsidR="001F386E" w:rsidRPr="003D7A77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Odpady niebezpieczne</w:t>
            </w:r>
          </w:p>
        </w:tc>
      </w:tr>
      <w:tr w:rsidR="006D093C" w:rsidRPr="00C01074" w14:paraId="743CEBF2" w14:textId="77777777" w:rsidTr="00360902">
        <w:trPr>
          <w:cantSplit/>
          <w:trHeight w:val="340"/>
          <w:jc w:val="right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40D3D3B2" w14:textId="380D3A28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196D2377" w14:textId="4A578340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13 02 05*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0AF650DE" w14:textId="5DB999DC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Mineralne oleje silnikowe, przekładniowe</w:t>
            </w:r>
            <w:r w:rsidRPr="003D7A77">
              <w:rPr>
                <w:sz w:val="20"/>
                <w:szCs w:val="20"/>
              </w:rPr>
              <w:br/>
              <w:t>i smarowe niezawierające związków chlorowcoorganicznych</w:t>
            </w:r>
          </w:p>
        </w:tc>
        <w:tc>
          <w:tcPr>
            <w:tcW w:w="3998" w:type="dxa"/>
            <w:vMerge w:val="restart"/>
            <w:shd w:val="clear" w:color="auto" w:fill="FFFFFF"/>
            <w:tcMar>
              <w:left w:w="57" w:type="dxa"/>
              <w:right w:w="0" w:type="dxa"/>
            </w:tcMar>
          </w:tcPr>
          <w:p w14:paraId="268916D0" w14:textId="74D4DA59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 xml:space="preserve">Magazynowane selektywnie, </w:t>
            </w:r>
            <w:r w:rsidR="008A323A" w:rsidRPr="008A323A">
              <w:rPr>
                <w:rFonts w:cstheme="minorHAnsi"/>
                <w:sz w:val="20"/>
                <w:szCs w:val="20"/>
                <w:lang w:eastAsia="pl-PL"/>
              </w:rPr>
              <w:t>pod metalową wiatą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t xml:space="preserve"> w </w:t>
            </w:r>
            <w:r w:rsidR="007A3845">
              <w:rPr>
                <w:rFonts w:cstheme="minorHAnsi"/>
                <w:sz w:val="20"/>
                <w:szCs w:val="20"/>
                <w:lang w:eastAsia="pl-PL"/>
              </w:rPr>
              <w:t xml:space="preserve">oznaczonych 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t>beczkach metalowych lub pojemnikach typu Mauzer, w wyznaczonym miejscu magazynowania odpadów niebezpiecznych. Odpady przekazywane do odzysku uprawnionym podmiotom.</w:t>
            </w:r>
          </w:p>
        </w:tc>
      </w:tr>
      <w:tr w:rsidR="006D093C" w:rsidRPr="00C01074" w14:paraId="3D9E41D9" w14:textId="77777777" w:rsidTr="00360902">
        <w:trPr>
          <w:cantSplit/>
          <w:trHeight w:val="340"/>
          <w:jc w:val="right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034A091" w14:textId="1D3B7615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E00CC0A" w14:textId="2E381416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sz w:val="20"/>
                <w:szCs w:val="20"/>
              </w:rPr>
              <w:t>13 02 06*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FA09504" w14:textId="6E828E05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sz w:val="20"/>
                <w:szCs w:val="20"/>
              </w:rPr>
              <w:t>Syntetyczne oleje silnikowe, przekładniowe i smarowe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2E819E2F" w14:textId="6F39006B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6D093C" w:rsidRPr="00C01074" w14:paraId="44A467D4" w14:textId="77777777" w:rsidTr="00360902">
        <w:trPr>
          <w:cantSplit/>
          <w:trHeight w:val="340"/>
          <w:jc w:val="right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7B50F453" w14:textId="10152FE6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3.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6BBA13D4" w14:textId="510CE8E5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13 07 01*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5C9799A2" w14:textId="4163C465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Olej opałowy i olej napędowy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3EEDD22A" w14:textId="47869738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6D093C" w:rsidRPr="00C01074" w14:paraId="186BD13A" w14:textId="77777777" w:rsidTr="00360902">
        <w:trPr>
          <w:cantSplit/>
          <w:trHeight w:val="340"/>
          <w:jc w:val="right"/>
        </w:trPr>
        <w:tc>
          <w:tcPr>
            <w:tcW w:w="428" w:type="dxa"/>
            <w:tcBorders>
              <w:left w:val="single" w:sz="2" w:space="0" w:color="000000"/>
              <w:bottom w:val="single" w:sz="4" w:space="0" w:color="000000"/>
            </w:tcBorders>
            <w:tcMar>
              <w:left w:w="57" w:type="dxa"/>
              <w:right w:w="0" w:type="dxa"/>
            </w:tcMar>
          </w:tcPr>
          <w:p w14:paraId="7230104C" w14:textId="53868810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4.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4" w:space="0" w:color="000000"/>
            </w:tcBorders>
            <w:tcMar>
              <w:left w:w="57" w:type="dxa"/>
              <w:right w:w="0" w:type="dxa"/>
            </w:tcMar>
          </w:tcPr>
          <w:p w14:paraId="38EE1D1C" w14:textId="1628D445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13 07 02*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4" w:space="0" w:color="000000"/>
            </w:tcBorders>
            <w:tcMar>
              <w:left w:w="57" w:type="dxa"/>
              <w:right w:w="0" w:type="dxa"/>
            </w:tcMar>
          </w:tcPr>
          <w:p w14:paraId="21DF8B6C" w14:textId="13EDC36A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sz w:val="20"/>
                <w:szCs w:val="20"/>
              </w:rPr>
              <w:t>Benzyna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17F47651" w14:textId="11640E06" w:rsidR="006D093C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176270" w:rsidRPr="00C01074" w14:paraId="03334764" w14:textId="77777777" w:rsidTr="00654A7F">
        <w:trPr>
          <w:cantSplit/>
          <w:trHeight w:val="34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7B4662B4" w14:textId="5E5D90F5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56457BEA" w14:textId="76C6DCED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pl-PL" w:bidi="pl-PL"/>
              </w:rPr>
              <w:t>15 02 02*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2AFA8D5" w14:textId="62B47030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pl-PL" w:bidi="pl-PL"/>
              </w:rPr>
              <w:t>Sorbenty, materiały filtracyjne (w tym filtry olejowe nieujęte</w:t>
            </w:r>
            <w:r w:rsidRPr="003D7A77">
              <w:rPr>
                <w:rFonts w:cstheme="minorHAnsi"/>
                <w:sz w:val="20"/>
                <w:szCs w:val="20"/>
                <w:lang w:eastAsia="pl-PL" w:bidi="pl-PL"/>
              </w:rPr>
              <w:br/>
              <w:t>w innych grupach), tkaniny</w:t>
            </w:r>
            <w:r w:rsidRPr="003D7A77">
              <w:rPr>
                <w:rFonts w:cstheme="minorHAnsi"/>
                <w:sz w:val="20"/>
                <w:szCs w:val="20"/>
                <w:lang w:eastAsia="pl-PL" w:bidi="pl-PL"/>
              </w:rPr>
              <w:br/>
              <w:t>do wycierania (np. szmaty, ścierki) i ubrania ochronne zanieczyszczone substancjami niebezpiecznymi (np. PCB)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67ECD1A3" w14:textId="4A5469D7" w:rsidR="00176270" w:rsidRPr="003D7A77" w:rsidRDefault="006D093C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 xml:space="preserve">Magazynowane selektywnie, </w:t>
            </w:r>
            <w:r w:rsidR="00B2260A" w:rsidRPr="003D7A77">
              <w:rPr>
                <w:rFonts w:cstheme="minorHAnsi"/>
                <w:sz w:val="20"/>
                <w:szCs w:val="20"/>
                <w:lang w:eastAsia="pl-PL"/>
              </w:rPr>
              <w:t>pod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t xml:space="preserve"> metalow</w:t>
            </w:r>
            <w:r w:rsidR="00B2260A" w:rsidRPr="003D7A77">
              <w:rPr>
                <w:rFonts w:cstheme="minorHAnsi"/>
                <w:sz w:val="20"/>
                <w:szCs w:val="20"/>
                <w:lang w:eastAsia="pl-PL"/>
              </w:rPr>
              <w:t xml:space="preserve">ą 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t>wia</w:t>
            </w:r>
            <w:r w:rsidR="00B2260A" w:rsidRPr="003D7A77">
              <w:rPr>
                <w:rFonts w:cstheme="minorHAnsi"/>
                <w:sz w:val="20"/>
                <w:szCs w:val="20"/>
                <w:lang w:eastAsia="pl-PL"/>
              </w:rPr>
              <w:t>tą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t xml:space="preserve"> w oznaczonych pojemnikach typu Mauzer, w wyznaczonym miejscu magazynowania odpadów niebezpiecznych. Odpady przekazywane do odzysku uprawnionym podmiotom.</w:t>
            </w:r>
          </w:p>
        </w:tc>
      </w:tr>
      <w:tr w:rsidR="00176270" w:rsidRPr="00C01074" w14:paraId="1301D844" w14:textId="77777777" w:rsidTr="00654A7F">
        <w:trPr>
          <w:cantSplit/>
          <w:trHeight w:val="34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61466D64" w14:textId="3406A5D1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65DF79A8" w14:textId="61EB9C0A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16 01 07*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94B1B31" w14:textId="4DC24A6F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Filtr olejowy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6B8DEF41" w14:textId="1F9C0FC7" w:rsidR="00176270" w:rsidRDefault="007A3845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 xml:space="preserve">Magazynowane selektywnie, </w:t>
            </w:r>
            <w:r>
              <w:rPr>
                <w:rFonts w:cstheme="minorHAnsi"/>
                <w:sz w:val="20"/>
                <w:szCs w:val="20"/>
                <w:lang w:eastAsia="pl-PL"/>
              </w:rPr>
              <w:t>pod metalową wiatą na utwardzonym placu w oznaczonych beczkach lub pojemnikach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>. Odpady przekazywane do odzysku uprawnionym podmiotom.</w:t>
            </w:r>
          </w:p>
          <w:p w14:paraId="615EF5A0" w14:textId="58C5489C" w:rsidR="007A3845" w:rsidRPr="003D7A77" w:rsidRDefault="007A3845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B2260A" w:rsidRPr="00C01074" w14:paraId="36E9018F" w14:textId="77777777" w:rsidTr="009A2A41">
        <w:trPr>
          <w:cantSplit/>
          <w:trHeight w:val="34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8D253B6" w14:textId="0759DA36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7E250FF" w14:textId="4B1B7DEC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16 01 08*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504A2558" w14:textId="2B94EEBB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3998" w:type="dxa"/>
            <w:vMerge w:val="restart"/>
            <w:shd w:val="clear" w:color="auto" w:fill="FFFFFF"/>
            <w:tcMar>
              <w:left w:w="57" w:type="dxa"/>
              <w:right w:w="0" w:type="dxa"/>
            </w:tcMar>
          </w:tcPr>
          <w:p w14:paraId="47879196" w14:textId="01FB71DD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oznaczonych pojemnikach lub workach typu big-bag. Odpady przekazywane do odzysku uprawnionym podmiotom.</w:t>
            </w:r>
          </w:p>
        </w:tc>
      </w:tr>
      <w:tr w:rsidR="00B2260A" w:rsidRPr="00C01074" w14:paraId="2608454A" w14:textId="77777777" w:rsidTr="00360902">
        <w:trPr>
          <w:cantSplit/>
          <w:trHeight w:val="623"/>
          <w:jc w:val="right"/>
        </w:trPr>
        <w:tc>
          <w:tcPr>
            <w:tcW w:w="4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23ED8B2A" w14:textId="444D066F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8.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6B009748" w14:textId="4D861A04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16 01 09*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left w:w="57" w:type="dxa"/>
              <w:right w:w="0" w:type="dxa"/>
            </w:tcMar>
          </w:tcPr>
          <w:p w14:paraId="10B89ADF" w14:textId="32FF4620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sz w:val="20"/>
                <w:szCs w:val="20"/>
              </w:rPr>
              <w:t>Elementy zawierające PCB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151A1E47" w14:textId="77777777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176270" w:rsidRPr="00C01074" w14:paraId="0CA230BF" w14:textId="77777777" w:rsidTr="009A2A41">
        <w:trPr>
          <w:cantSplit/>
          <w:trHeight w:val="34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656E3E7" w14:textId="4AF64455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6E71DB59" w14:textId="2780C3EE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16 01 10*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0F8DBA5" w14:textId="3F74B540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Elementy wybuchowe</w:t>
            </w:r>
            <w:r w:rsidRPr="003D7A77">
              <w:rPr>
                <w:rFonts w:cstheme="minorHAnsi"/>
                <w:sz w:val="20"/>
                <w:szCs w:val="20"/>
                <w:lang w:eastAsia="ar-SA"/>
              </w:rPr>
              <w:br/>
              <w:t>(np. poduszki powietrzne)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060F1B97" w14:textId="5888AED6" w:rsidR="00176270" w:rsidRPr="007A3845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oznaczonych pojemnikach. Odpady przekazywane do odzysku uprawnionym podmiotom.</w:t>
            </w:r>
          </w:p>
        </w:tc>
      </w:tr>
      <w:tr w:rsidR="00176270" w:rsidRPr="00C01074" w14:paraId="59AFDEF3" w14:textId="77777777" w:rsidTr="009A2A41">
        <w:trPr>
          <w:cantSplit/>
          <w:trHeight w:val="487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534CE67" w14:textId="4D157B7A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15DF160B" w14:textId="3C0C58B4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16 01 11*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A5D688F" w14:textId="4C54AA6F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Okładziny hamulcowe</w:t>
            </w:r>
            <w:r w:rsidRPr="003D7A77">
              <w:rPr>
                <w:rFonts w:cstheme="minorHAnsi"/>
                <w:sz w:val="20"/>
                <w:szCs w:val="20"/>
                <w:lang w:eastAsia="pl-PL"/>
              </w:rPr>
              <w:br/>
              <w:t>zawierające azbest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5C80F124" w14:textId="088CBA0A" w:rsidR="00176270" w:rsidRPr="007A3845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oznaczonych pojemnikach. Odpady przekazywane do odzysku uprawnionym podmiotom.</w:t>
            </w:r>
          </w:p>
        </w:tc>
      </w:tr>
      <w:tr w:rsidR="00B2260A" w:rsidRPr="00C01074" w14:paraId="190CB3CD" w14:textId="77777777" w:rsidTr="009A2A41">
        <w:trPr>
          <w:cantSplit/>
          <w:trHeight w:val="34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B08E732" w14:textId="1AB9A81B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F9A379E" w14:textId="52F7BA4F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16 01 13*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A5462B1" w14:textId="6DCCE5A1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Płyny hamulcowe</w:t>
            </w:r>
          </w:p>
        </w:tc>
        <w:tc>
          <w:tcPr>
            <w:tcW w:w="3998" w:type="dxa"/>
            <w:vMerge w:val="restart"/>
            <w:shd w:val="clear" w:color="auto" w:fill="FFFFFF"/>
            <w:tcMar>
              <w:left w:w="57" w:type="dxa"/>
              <w:right w:w="0" w:type="dxa"/>
            </w:tcMar>
          </w:tcPr>
          <w:p w14:paraId="225B0648" w14:textId="6C6FFF25" w:rsidR="00B2260A" w:rsidRPr="007A3845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 xml:space="preserve">Magazynowane selektywnie, </w:t>
            </w:r>
            <w:r w:rsidR="007A3845">
              <w:rPr>
                <w:rFonts w:cstheme="minorHAnsi"/>
                <w:sz w:val="20"/>
                <w:szCs w:val="20"/>
                <w:lang w:eastAsia="pl-PL"/>
              </w:rPr>
              <w:t>pod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 xml:space="preserve"> metalow</w:t>
            </w:r>
            <w:r w:rsidR="007A3845">
              <w:rPr>
                <w:rFonts w:cstheme="minorHAnsi"/>
                <w:sz w:val="20"/>
                <w:szCs w:val="20"/>
                <w:lang w:eastAsia="pl-PL"/>
              </w:rPr>
              <w:t xml:space="preserve">ą 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>wia</w:t>
            </w:r>
            <w:r w:rsidR="007A3845">
              <w:rPr>
                <w:rFonts w:cstheme="minorHAnsi"/>
                <w:sz w:val="20"/>
                <w:szCs w:val="20"/>
                <w:lang w:eastAsia="pl-PL"/>
              </w:rPr>
              <w:t>tą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 xml:space="preserve"> w </w:t>
            </w:r>
            <w:r w:rsidR="007A3845">
              <w:rPr>
                <w:rFonts w:cstheme="minorHAnsi"/>
                <w:sz w:val="20"/>
                <w:szCs w:val="20"/>
                <w:lang w:eastAsia="pl-PL"/>
              </w:rPr>
              <w:t xml:space="preserve">oznaczonych 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>beczkach metalowych lub pojemnikach typu Mauzer, w wyznaczonym miejscu magazynowania odpadów niebezpiecznych. Odpady przekazywane do odzysku uprawnionym podmiotom.</w:t>
            </w:r>
          </w:p>
        </w:tc>
      </w:tr>
      <w:tr w:rsidR="00B2260A" w:rsidRPr="00C01074" w14:paraId="79C84EC8" w14:textId="77777777" w:rsidTr="00B2260A">
        <w:trPr>
          <w:cantSplit/>
          <w:trHeight w:val="1172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175A896E" w14:textId="4BE83800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0756FF28" w14:textId="2C91160F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16 01 14*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F874BDE" w14:textId="315B701A" w:rsidR="00B2260A" w:rsidRPr="003D7A77" w:rsidRDefault="00B2260A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Płyny zapobiegające zamarzaniu zawierające niebezpieczne substancje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74764F2C" w14:textId="51A10FD8" w:rsidR="00B2260A" w:rsidRPr="007A3845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176270" w:rsidRPr="00C01074" w14:paraId="3169A258" w14:textId="77777777" w:rsidTr="003D7A77">
        <w:trPr>
          <w:cantSplit/>
          <w:trHeight w:val="990"/>
          <w:jc w:val="right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21CC2789" w14:textId="1BE85895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D7A77">
              <w:rPr>
                <w:rFonts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30157336" w14:textId="3B9B1C61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</w:tcPr>
          <w:p w14:paraId="41F1B130" w14:textId="489C7D52" w:rsidR="00176270" w:rsidRPr="003D7A77" w:rsidRDefault="00176270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D7A77">
              <w:rPr>
                <w:rFonts w:cstheme="minorHAnsi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70275EB8" w14:textId="5857D17D" w:rsidR="00176270" w:rsidRPr="007A3845" w:rsidRDefault="00B2260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pod wiatą w specjalnym oznaczonym zamykanym pojemniku. Odpady przekazywane do odzysku uprawnionym podmiotom.</w:t>
            </w:r>
          </w:p>
        </w:tc>
      </w:tr>
      <w:tr w:rsidR="00C01074" w:rsidRPr="00C01074" w14:paraId="09A0C043" w14:textId="77777777" w:rsidTr="009A2A41">
        <w:trPr>
          <w:cantSplit/>
          <w:trHeight w:val="340"/>
          <w:jc w:val="right"/>
        </w:trPr>
        <w:tc>
          <w:tcPr>
            <w:tcW w:w="9391" w:type="dxa"/>
            <w:gridSpan w:val="4"/>
            <w:shd w:val="clear" w:color="auto" w:fill="E6E6E6"/>
            <w:tcMar>
              <w:left w:w="57" w:type="dxa"/>
              <w:right w:w="0" w:type="dxa"/>
            </w:tcMar>
          </w:tcPr>
          <w:p w14:paraId="14833BFB" w14:textId="77777777" w:rsidR="001F386E" w:rsidRPr="007A3845" w:rsidRDefault="001F386E" w:rsidP="00654A7F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Odpady inne niż niebezpieczne</w:t>
            </w:r>
          </w:p>
        </w:tc>
      </w:tr>
      <w:tr w:rsidR="00176270" w:rsidRPr="00C01074" w14:paraId="3344019B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76FC8707" w14:textId="377BB122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50D51CB1" w14:textId="081431B9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91AD3">
              <w:rPr>
                <w:rFonts w:cstheme="minorHAnsi"/>
                <w:sz w:val="20"/>
                <w:szCs w:val="20"/>
              </w:rPr>
              <w:t>16 01 03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1ABA839A" w14:textId="47788529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91AD3">
              <w:rPr>
                <w:rFonts w:cstheme="minorHAnsi"/>
                <w:sz w:val="20"/>
                <w:szCs w:val="20"/>
              </w:rPr>
              <w:t>Zużyte opony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0057617F" w14:textId="2FB506A5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metalowym kontenerze. Odpady przekazywane do odzysku uprawnionym podmiotom.</w:t>
            </w:r>
          </w:p>
        </w:tc>
      </w:tr>
      <w:tr w:rsidR="00176270" w:rsidRPr="00C01074" w14:paraId="7EBDEE0E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52FE6130" w14:textId="15FC2C51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03E35A6A" w14:textId="672BB150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16 01 12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44103E2B" w14:textId="759ADF16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Okładziny hamulcowe inne niż wymienione w 16 01 11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3E2DD129" w14:textId="60394EBA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pojemnikach. Odpady przekazywane do odzysku uprawnionym podmiotom.</w:t>
            </w:r>
          </w:p>
        </w:tc>
      </w:tr>
      <w:tr w:rsidR="00176270" w:rsidRPr="00C01074" w14:paraId="69C3AC5A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576278F5" w14:textId="681F92F2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77C7422A" w14:textId="46B46853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16 01 15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32424C6E" w14:textId="105334EB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Płyny zapobiegające</w:t>
            </w:r>
            <w:r w:rsidRPr="00391AD3">
              <w:rPr>
                <w:rFonts w:cstheme="minorHAnsi"/>
                <w:sz w:val="20"/>
                <w:szCs w:val="20"/>
                <w:lang w:eastAsia="pl-PL"/>
              </w:rPr>
              <w:br/>
              <w:t>zamarzaniu inne niż wymienione</w:t>
            </w:r>
            <w:r w:rsidR="008A323A">
              <w:rPr>
                <w:rFonts w:cstheme="minorHAnsi"/>
                <w:sz w:val="20"/>
                <w:szCs w:val="20"/>
                <w:lang w:eastAsia="pl-PL"/>
              </w:rPr>
              <w:br/>
            </w:r>
            <w:r w:rsidRPr="00391AD3">
              <w:rPr>
                <w:rFonts w:cstheme="minorHAnsi"/>
                <w:sz w:val="20"/>
                <w:szCs w:val="20"/>
                <w:lang w:eastAsia="pl-PL"/>
              </w:rPr>
              <w:t>w 16 01 14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347AE583" w14:textId="19EA5052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pod metalową wiatą w beczkach metalowych lub pojemnikach typu Mauzer. Odpady przekazywane do odzysku uprawnionym podmiotom.</w:t>
            </w:r>
          </w:p>
        </w:tc>
      </w:tr>
      <w:tr w:rsidR="00176270" w:rsidRPr="00C01074" w14:paraId="52811BEF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12B7E9C4" w14:textId="7DD51832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348FBB5A" w14:textId="01C8C720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16 01 16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0913398D" w14:textId="2641FD30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Zbiorniki na gaz skroplony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41937F22" w14:textId="64E69DB9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metalowym kontenerze. Odpady przekazywane do odzysku uprawnionym podmiotom.</w:t>
            </w:r>
          </w:p>
        </w:tc>
      </w:tr>
      <w:tr w:rsidR="008A323A" w:rsidRPr="00C01074" w14:paraId="56B3D4B0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3E197ED5" w14:textId="6C10A233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73239781" w14:textId="7FA9C943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16 01 17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37781FCF" w14:textId="6A2EBF23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998" w:type="dxa"/>
            <w:vMerge w:val="restart"/>
            <w:shd w:val="clear" w:color="auto" w:fill="FFFFFF"/>
            <w:tcMar>
              <w:left w:w="57" w:type="dxa"/>
              <w:right w:w="0" w:type="dxa"/>
            </w:tcMar>
          </w:tcPr>
          <w:p w14:paraId="16690A10" w14:textId="56F39B74" w:rsidR="008A323A" w:rsidRPr="007A3845" w:rsidRDefault="008A323A" w:rsidP="008A323A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metalowym kontenerze lub pojemnikach typu Mauzer. Odpady przekazywane do odzysku uprawnionym podmiotom.</w:t>
            </w:r>
          </w:p>
        </w:tc>
      </w:tr>
      <w:tr w:rsidR="008A323A" w:rsidRPr="00C01074" w14:paraId="150149CC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4BF34BB6" w14:textId="040CDBFA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4FAC74E9" w14:textId="7E1558A2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16 01 18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260DE8C9" w14:textId="685F5385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7EA82E33" w14:textId="2B26D80E" w:rsidR="008A323A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8A323A" w:rsidRPr="00C01074" w14:paraId="10B20EA4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6D78E6E8" w14:textId="18F207D8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523F3D47" w14:textId="2D33F474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16 01 19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5F1EB551" w14:textId="53FBB317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381ECD2D" w14:textId="1C85399E" w:rsidR="008A323A" w:rsidRPr="007A3845" w:rsidRDefault="008A323A" w:rsidP="0017627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</w:p>
        </w:tc>
      </w:tr>
      <w:tr w:rsidR="00176270" w:rsidRPr="00C01074" w14:paraId="57E03B9F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19E87482" w14:textId="2F7B2F65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05CA6B48" w14:textId="61AC594A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16 01 20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41826AA5" w14:textId="5889B8F6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43420C57" w14:textId="7E3D9C6B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 xml:space="preserve">Magazynowane selektywnie, na utwardzonym placu w pojemnikach. </w:t>
            </w:r>
            <w:r w:rsidR="00176270" w:rsidRPr="007A3845">
              <w:rPr>
                <w:rFonts w:cstheme="minorHAnsi"/>
                <w:sz w:val="20"/>
                <w:szCs w:val="20"/>
                <w:lang w:eastAsia="pl-PL"/>
              </w:rPr>
              <w:t>Odpady przekazywane do odzysku uprawnionym podmiotom.</w:t>
            </w:r>
          </w:p>
        </w:tc>
      </w:tr>
      <w:tr w:rsidR="00176270" w:rsidRPr="00C01074" w14:paraId="2BA3FC65" w14:textId="77777777" w:rsidTr="005343D1">
        <w:trPr>
          <w:cantSplit/>
          <w:trHeight w:val="9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505C30AE" w14:textId="5630B6F6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7BC46EF4" w14:textId="490AEE03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16 01 22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056CE05F" w14:textId="77777777" w:rsidR="00176270" w:rsidRPr="00391AD3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Inne nie wymienione elementy</w:t>
            </w:r>
          </w:p>
          <w:p w14:paraId="3CE85E60" w14:textId="77777777" w:rsidR="00176270" w:rsidRPr="00391AD3" w:rsidRDefault="00176270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39E18E7C" w14:textId="4359D104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0BADF530" w14:textId="459A745E" w:rsidR="00176270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oznaczonych pojemnikach</w:t>
            </w:r>
            <w:r w:rsidR="005343D1">
              <w:rPr>
                <w:rFonts w:cstheme="minorHAnsi"/>
                <w:sz w:val="20"/>
                <w:szCs w:val="20"/>
                <w:lang w:eastAsia="pl-PL"/>
              </w:rPr>
              <w:t xml:space="preserve"> typu Mauzer lub big-bagach</w:t>
            </w:r>
            <w:r w:rsidRPr="007A3845">
              <w:rPr>
                <w:rFonts w:cstheme="minorHAnsi"/>
                <w:sz w:val="20"/>
                <w:szCs w:val="20"/>
                <w:lang w:eastAsia="pl-PL"/>
              </w:rPr>
              <w:t>. Odpady przekazywane do odzysku uprawnionym podmiotom.</w:t>
            </w:r>
          </w:p>
        </w:tc>
      </w:tr>
      <w:tr w:rsidR="008A323A" w:rsidRPr="00C01074" w14:paraId="27D20E92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4D166CE2" w14:textId="7EDB8E86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705BEACC" w14:textId="00EDEE1A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16 02 14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114B8601" w14:textId="0A043B88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Zużyte urządzenia inne niż wymienione w 16 02 09</w:t>
            </w:r>
            <w:r w:rsidR="000F2241">
              <w:rPr>
                <w:rFonts w:cstheme="minorHAnsi"/>
                <w:sz w:val="20"/>
                <w:szCs w:val="20"/>
                <w:lang w:eastAsia="pl-PL" w:bidi="pl-PL"/>
              </w:rPr>
              <w:t xml:space="preserve"> </w:t>
            </w:r>
            <w:r w:rsidRPr="00391AD3">
              <w:rPr>
                <w:rFonts w:cstheme="minorHAnsi"/>
                <w:sz w:val="20"/>
                <w:szCs w:val="20"/>
                <w:lang w:eastAsia="pl-PL" w:bidi="pl-PL"/>
              </w:rPr>
              <w:t>do 16 02 13</w:t>
            </w:r>
          </w:p>
        </w:tc>
        <w:tc>
          <w:tcPr>
            <w:tcW w:w="3998" w:type="dxa"/>
            <w:vMerge w:val="restart"/>
            <w:shd w:val="clear" w:color="auto" w:fill="FFFFFF"/>
            <w:tcMar>
              <w:left w:w="57" w:type="dxa"/>
              <w:right w:w="0" w:type="dxa"/>
            </w:tcMar>
          </w:tcPr>
          <w:p w14:paraId="19608B70" w14:textId="1761D9F9" w:rsidR="008A323A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oznaczonym metalowym kontenerze lub big-bagach. Odpady przekazywane do odzysku uprawnionym podmiotom.</w:t>
            </w:r>
          </w:p>
        </w:tc>
      </w:tr>
      <w:tr w:rsidR="008A323A" w:rsidRPr="00C01074" w14:paraId="0F3603CF" w14:textId="77777777" w:rsidTr="009A2A41">
        <w:trPr>
          <w:cantSplit/>
          <w:trHeight w:val="340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4085CA6F" w14:textId="78FBAFEE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67B3E488" w14:textId="142FF0E3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16 02 16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7B5317EF" w14:textId="39156F7D" w:rsidR="008A323A" w:rsidRPr="00C01074" w:rsidRDefault="008A323A" w:rsidP="00176270">
            <w:pPr>
              <w:rPr>
                <w:rFonts w:cstheme="minorHAnsi"/>
                <w:color w:val="EE0000"/>
                <w:sz w:val="20"/>
                <w:szCs w:val="20"/>
                <w:lang w:eastAsia="pl-PL" w:bidi="pl-PL"/>
              </w:rPr>
            </w:pPr>
            <w:r w:rsidRPr="00391AD3">
              <w:rPr>
                <w:rFonts w:cstheme="minorHAnsi"/>
                <w:sz w:val="20"/>
                <w:szCs w:val="20"/>
                <w:lang w:eastAsia="pl-PL"/>
              </w:rPr>
              <w:t>Elementy usunięte ze zużytych urządzeń inne niż wymienione w 16 02 15</w:t>
            </w:r>
          </w:p>
        </w:tc>
        <w:tc>
          <w:tcPr>
            <w:tcW w:w="3998" w:type="dxa"/>
            <w:vMerge/>
            <w:shd w:val="clear" w:color="auto" w:fill="FFFFFF"/>
            <w:tcMar>
              <w:left w:w="57" w:type="dxa"/>
              <w:right w:w="0" w:type="dxa"/>
            </w:tcMar>
          </w:tcPr>
          <w:p w14:paraId="3DCA268F" w14:textId="69C4AFC3" w:rsidR="008A323A" w:rsidRPr="007A3845" w:rsidRDefault="008A323A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176270" w:rsidRPr="00C01074" w14:paraId="63DBBF77" w14:textId="77777777" w:rsidTr="00E63102">
        <w:trPr>
          <w:cantSplit/>
          <w:trHeight w:val="1082"/>
          <w:jc w:val="right"/>
        </w:trPr>
        <w:tc>
          <w:tcPr>
            <w:tcW w:w="428" w:type="dxa"/>
            <w:shd w:val="clear" w:color="auto" w:fill="FFFFFF"/>
            <w:tcMar>
              <w:left w:w="57" w:type="dxa"/>
              <w:right w:w="0" w:type="dxa"/>
            </w:tcMar>
          </w:tcPr>
          <w:p w14:paraId="263CD718" w14:textId="1BDF0C24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ar-SA"/>
              </w:rPr>
            </w:pPr>
            <w:r w:rsidRPr="00391AD3">
              <w:rPr>
                <w:rFonts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1423" w:type="dxa"/>
            <w:shd w:val="clear" w:color="auto" w:fill="FFFFFF"/>
            <w:tcMar>
              <w:left w:w="57" w:type="dxa"/>
              <w:right w:w="0" w:type="dxa"/>
            </w:tcMar>
          </w:tcPr>
          <w:p w14:paraId="071484B8" w14:textId="22555C5B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 w:bidi="pl-PL"/>
              </w:rPr>
            </w:pPr>
            <w:r w:rsidRPr="00391AD3">
              <w:rPr>
                <w:sz w:val="20"/>
                <w:szCs w:val="20"/>
              </w:rPr>
              <w:t>16 08 01</w:t>
            </w:r>
          </w:p>
        </w:tc>
        <w:tc>
          <w:tcPr>
            <w:tcW w:w="3542" w:type="dxa"/>
            <w:shd w:val="clear" w:color="auto" w:fill="FFFFFF"/>
            <w:tcMar>
              <w:left w:w="57" w:type="dxa"/>
              <w:right w:w="0" w:type="dxa"/>
            </w:tcMar>
          </w:tcPr>
          <w:p w14:paraId="393447E2" w14:textId="07579381" w:rsidR="00176270" w:rsidRPr="00C01074" w:rsidRDefault="00176270" w:rsidP="00176270">
            <w:pPr>
              <w:rPr>
                <w:rFonts w:cstheme="minorHAnsi"/>
                <w:color w:val="EE0000"/>
                <w:sz w:val="20"/>
                <w:szCs w:val="20"/>
                <w:lang w:eastAsia="pl-PL" w:bidi="pl-PL"/>
              </w:rPr>
            </w:pPr>
            <w:r w:rsidRPr="00391AD3">
              <w:rPr>
                <w:sz w:val="20"/>
                <w:szCs w:val="20"/>
              </w:rPr>
              <w:t>Zużyte katalizatory zawierające złoto, srebro, ren, rod, pallad, iryd lub platynę</w:t>
            </w:r>
            <w:r>
              <w:rPr>
                <w:sz w:val="20"/>
                <w:szCs w:val="20"/>
              </w:rPr>
              <w:br/>
            </w:r>
            <w:r w:rsidRPr="00391AD3">
              <w:rPr>
                <w:sz w:val="20"/>
                <w:szCs w:val="20"/>
              </w:rPr>
              <w:t>(z wyłączeniem</w:t>
            </w:r>
            <w:r>
              <w:rPr>
                <w:sz w:val="20"/>
                <w:szCs w:val="20"/>
              </w:rPr>
              <w:t xml:space="preserve"> 16 08 07)</w:t>
            </w:r>
            <w:r w:rsidRPr="00391A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  <w:shd w:val="clear" w:color="auto" w:fill="FFFFFF"/>
            <w:tcMar>
              <w:left w:w="57" w:type="dxa"/>
              <w:right w:w="0" w:type="dxa"/>
            </w:tcMar>
          </w:tcPr>
          <w:p w14:paraId="25B6760E" w14:textId="7954EEA7" w:rsidR="00176270" w:rsidRPr="007A3845" w:rsidRDefault="007A3845" w:rsidP="00176270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7A3845">
              <w:rPr>
                <w:rFonts w:cstheme="minorHAnsi"/>
                <w:sz w:val="20"/>
                <w:szCs w:val="20"/>
                <w:lang w:eastAsia="pl-PL"/>
              </w:rPr>
              <w:t>Magazynowane selektywnie, na utwardzonym placu w oznaczonych pojemnikach typu Mauzer lub innych. Odpady przekazywane do odzysku uprawnionym podmiotom.</w:t>
            </w:r>
          </w:p>
        </w:tc>
      </w:tr>
    </w:tbl>
    <w:p w14:paraId="6EFA8D8C" w14:textId="77777777" w:rsidR="007A0107" w:rsidRPr="00C01074" w:rsidRDefault="007A0107" w:rsidP="005245E8">
      <w:pPr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4462E413" w14:textId="11D6848E" w:rsidR="002200A8" w:rsidRPr="005343D1" w:rsidRDefault="00397F84" w:rsidP="00DF0666">
      <w:pPr>
        <w:pStyle w:val="western"/>
        <w:spacing w:before="0" w:beforeAutospacing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343D1">
        <w:rPr>
          <w:rFonts w:asciiTheme="minorHAnsi" w:hAnsiTheme="minorHAnsi" w:cstheme="minorHAnsi"/>
          <w:color w:val="auto"/>
          <w:sz w:val="24"/>
          <w:szCs w:val="24"/>
        </w:rPr>
        <w:t>2.</w:t>
      </w:r>
      <w:r w:rsidR="000F2241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5343D1">
        <w:rPr>
          <w:rFonts w:asciiTheme="minorHAnsi" w:hAnsiTheme="minorHAnsi" w:cstheme="minorHAnsi"/>
          <w:color w:val="auto"/>
          <w:sz w:val="24"/>
          <w:szCs w:val="24"/>
        </w:rPr>
        <w:t xml:space="preserve">.1. </w:t>
      </w:r>
      <w:r w:rsidR="00172F51" w:rsidRPr="005343D1">
        <w:rPr>
          <w:rFonts w:asciiTheme="minorHAnsi" w:hAnsiTheme="minorHAnsi" w:cstheme="minorHAnsi"/>
          <w:color w:val="auto"/>
          <w:sz w:val="24"/>
          <w:szCs w:val="24"/>
        </w:rPr>
        <w:t xml:space="preserve">Odpady należy magazynować selektywnie zgodnie z wymaganiami ochrony środowiska oraz bezpieczeństwa życia i zdrowia ludzi, w szczególności w sposób uwzględniający właściwości chemiczne i fizyczne odpadów, w tym stan skupienia, oraz zagrożenia, które mogą powodować te odpady, a także zgodnie z wymaganiami ochrony przeciwpożarowej. Miejsca magazynowania odpadów oraz </w:t>
      </w:r>
      <w:r w:rsidR="00B33A20" w:rsidRPr="005343D1">
        <w:rPr>
          <w:rFonts w:asciiTheme="minorHAnsi" w:hAnsiTheme="minorHAnsi" w:cstheme="minorHAnsi"/>
          <w:color w:val="auto"/>
          <w:sz w:val="24"/>
          <w:szCs w:val="24"/>
        </w:rPr>
        <w:t>pojemniki</w:t>
      </w:r>
      <w:r w:rsidR="005D348F" w:rsidRPr="005343D1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B33A20" w:rsidRPr="005343D1">
        <w:rPr>
          <w:rFonts w:asciiTheme="minorHAnsi" w:hAnsiTheme="minorHAnsi" w:cstheme="minorHAnsi"/>
          <w:color w:val="auto"/>
          <w:sz w:val="24"/>
          <w:szCs w:val="24"/>
        </w:rPr>
        <w:t>kontenery</w:t>
      </w:r>
      <w:r w:rsidR="00244658" w:rsidRPr="005343D1">
        <w:rPr>
          <w:rFonts w:asciiTheme="minorHAnsi" w:hAnsiTheme="minorHAnsi" w:cstheme="minorHAnsi"/>
          <w:color w:val="auto"/>
          <w:sz w:val="24"/>
          <w:szCs w:val="24"/>
        </w:rPr>
        <w:t>/worki/ big-bagi/beczki</w:t>
      </w:r>
      <w:r w:rsidR="00172F51" w:rsidRPr="005343D1">
        <w:rPr>
          <w:rFonts w:asciiTheme="minorHAnsi" w:hAnsiTheme="minorHAnsi" w:cstheme="minorHAnsi"/>
          <w:color w:val="auto"/>
          <w:sz w:val="24"/>
          <w:szCs w:val="24"/>
        </w:rPr>
        <w:t xml:space="preserve"> do magazynowania odpadów</w:t>
      </w:r>
      <w:r w:rsidR="00444C4C" w:rsidRPr="005343D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72F51" w:rsidRPr="005343D1">
        <w:rPr>
          <w:rFonts w:asciiTheme="minorHAnsi" w:hAnsiTheme="minorHAnsi" w:cstheme="minorHAnsi"/>
          <w:color w:val="auto"/>
          <w:sz w:val="24"/>
          <w:szCs w:val="24"/>
        </w:rPr>
        <w:t xml:space="preserve"> należy odpowiednio opisać oraz oznakować. Odpady należy zabezpieczyć przed dostępem osób trzecich oraz przed działaniem czynników atmosferycznych. Należy przestrzegać przepisów dotyczących czasu związanego z magazynowaniem odpadów.</w:t>
      </w:r>
      <w:r w:rsidR="00145408" w:rsidRPr="005343D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72F51" w:rsidRPr="005343D1">
        <w:rPr>
          <w:rFonts w:asciiTheme="minorHAnsi" w:hAnsiTheme="minorHAnsi" w:cstheme="minorHAnsi"/>
          <w:color w:val="auto"/>
          <w:sz w:val="24"/>
          <w:szCs w:val="24"/>
        </w:rPr>
        <w:t>Wytwarzane odpady należy przekazywać do dalszego zagospodarowania z uwzględnieniem hierarchii postępowania</w:t>
      </w:r>
      <w:r w:rsidR="000051BD" w:rsidRPr="005343D1">
        <w:rPr>
          <w:rFonts w:asciiTheme="minorHAnsi" w:hAnsiTheme="minorHAnsi" w:cstheme="minorHAnsi"/>
          <w:color w:val="auto"/>
          <w:sz w:val="24"/>
          <w:szCs w:val="24"/>
        </w:rPr>
        <w:br/>
      </w:r>
      <w:r w:rsidR="00172F51" w:rsidRPr="005343D1">
        <w:rPr>
          <w:rFonts w:asciiTheme="minorHAnsi" w:hAnsiTheme="minorHAnsi" w:cstheme="minorHAnsi"/>
          <w:color w:val="auto"/>
          <w:sz w:val="24"/>
          <w:szCs w:val="24"/>
        </w:rPr>
        <w:t>z odpadami.</w:t>
      </w:r>
    </w:p>
    <w:p w14:paraId="1D32C2B1" w14:textId="77777777" w:rsidR="00660D73" w:rsidRPr="005343D1" w:rsidRDefault="00660D73" w:rsidP="00DF0666">
      <w:pPr>
        <w:pStyle w:val="western"/>
        <w:spacing w:before="0" w:beforeAutospacing="0" w:after="0" w:line="276" w:lineRule="auto"/>
        <w:rPr>
          <w:rFonts w:cstheme="minorHAnsi"/>
          <w:b/>
          <w:bCs/>
          <w:color w:val="auto"/>
        </w:rPr>
      </w:pPr>
    </w:p>
    <w:p w14:paraId="76485F4C" w14:textId="5DB09450" w:rsidR="00444C4C" w:rsidRPr="005343D1" w:rsidRDefault="002200A8" w:rsidP="00172F51">
      <w:pPr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Cs/>
          <w:lang w:eastAsia="pl-PL"/>
        </w:rPr>
        <w:t>2.</w:t>
      </w:r>
      <w:r w:rsidR="000F2241">
        <w:rPr>
          <w:rFonts w:eastAsia="Times New Roman" w:cstheme="minorHAnsi"/>
          <w:bCs/>
          <w:lang w:eastAsia="pl-PL"/>
        </w:rPr>
        <w:t>6</w:t>
      </w:r>
      <w:r w:rsidRPr="005343D1">
        <w:rPr>
          <w:rFonts w:eastAsia="Times New Roman" w:cstheme="minorHAnsi"/>
          <w:bCs/>
          <w:lang w:eastAsia="pl-PL"/>
        </w:rPr>
        <w:t>.2.</w:t>
      </w:r>
      <w:r w:rsidRPr="005343D1">
        <w:rPr>
          <w:rFonts w:eastAsia="Times New Roman" w:cstheme="minorHAnsi"/>
          <w:lang w:eastAsia="pl-PL"/>
        </w:rPr>
        <w:t xml:space="preserve"> </w:t>
      </w:r>
      <w:r w:rsidRPr="005343D1">
        <w:rPr>
          <w:rFonts w:eastAsia="Times New Roman" w:cstheme="minorHAnsi"/>
          <w:kern w:val="3"/>
          <w:lang w:eastAsia="pl-PL"/>
        </w:rPr>
        <w:t>Oleje odpadowe</w:t>
      </w:r>
      <w:r w:rsidRPr="005343D1">
        <w:rPr>
          <w:rFonts w:eastAsia="Times New Roman" w:cstheme="minorHAnsi"/>
          <w:lang w:eastAsia="pl-PL"/>
        </w:rPr>
        <w:t xml:space="preserve"> należy magazynować zgodnie z przepisami szczegółowymi w tym zakresie.</w:t>
      </w:r>
    </w:p>
    <w:p w14:paraId="34885D3D" w14:textId="77777777" w:rsidR="00E42846" w:rsidRPr="005343D1" w:rsidRDefault="00E42846" w:rsidP="00172F51">
      <w:pPr>
        <w:spacing w:line="276" w:lineRule="auto"/>
        <w:rPr>
          <w:rFonts w:eastAsia="Times New Roman" w:cstheme="minorHAnsi"/>
          <w:lang w:eastAsia="pl-PL"/>
        </w:rPr>
      </w:pPr>
    </w:p>
    <w:p w14:paraId="5D6CCA06" w14:textId="7531623E" w:rsidR="00444C4C" w:rsidRDefault="002200A8" w:rsidP="00172F51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>2.</w:t>
      </w:r>
      <w:r w:rsidR="000F2241">
        <w:rPr>
          <w:rFonts w:eastAsia="Times New Roman" w:cstheme="minorHAnsi"/>
          <w:b/>
          <w:bCs/>
          <w:lang w:eastAsia="pl-PL"/>
        </w:rPr>
        <w:t>7</w:t>
      </w:r>
      <w:r w:rsidRPr="005343D1">
        <w:rPr>
          <w:rFonts w:eastAsia="Times New Roman" w:cstheme="minorHAnsi"/>
          <w:b/>
          <w:bCs/>
          <w:lang w:eastAsia="pl-PL"/>
        </w:rPr>
        <w:t xml:space="preserve">. </w:t>
      </w:r>
      <w:r w:rsidR="0001459B" w:rsidRPr="005343D1">
        <w:rPr>
          <w:rFonts w:eastAsia="Times New Roman" w:cstheme="minorHAnsi"/>
          <w:b/>
          <w:bCs/>
          <w:lang w:eastAsia="pl-PL"/>
        </w:rPr>
        <w:t xml:space="preserve"> </w:t>
      </w:r>
      <w:r w:rsidRPr="005343D1">
        <w:rPr>
          <w:rFonts w:eastAsia="Times New Roman" w:cstheme="minorHAnsi"/>
          <w:b/>
          <w:bCs/>
          <w:lang w:eastAsia="pl-PL"/>
        </w:rPr>
        <w:t>Termin obowiązywania niniejszego pozwolenia na wytwarzanie odpadów:</w:t>
      </w:r>
      <w:r w:rsidRPr="005343D1">
        <w:rPr>
          <w:rFonts w:eastAsia="Times New Roman" w:cstheme="minorHAnsi"/>
          <w:lang w:eastAsia="pl-PL"/>
        </w:rPr>
        <w:t xml:space="preserve"> 10 lat,</w:t>
      </w:r>
      <w:r w:rsidR="00145408" w:rsidRPr="005343D1">
        <w:rPr>
          <w:rFonts w:eastAsia="Times New Roman" w:cstheme="minorHAnsi"/>
          <w:lang w:eastAsia="pl-PL"/>
        </w:rPr>
        <w:br/>
      </w:r>
      <w:r w:rsidRPr="005343D1">
        <w:rPr>
          <w:rFonts w:eastAsia="Times New Roman" w:cstheme="minorHAnsi"/>
          <w:lang w:eastAsia="pl-PL"/>
        </w:rPr>
        <w:t>tj. od dnia</w:t>
      </w:r>
      <w:r w:rsidR="001A45C8" w:rsidRPr="005343D1">
        <w:rPr>
          <w:rFonts w:eastAsia="Times New Roman" w:cstheme="minorHAnsi"/>
          <w:lang w:eastAsia="pl-PL"/>
        </w:rPr>
        <w:t xml:space="preserve"> </w:t>
      </w:r>
      <w:r w:rsidR="00C773CF">
        <w:rPr>
          <w:rFonts w:eastAsia="Times New Roman" w:cstheme="minorHAnsi"/>
          <w:lang w:eastAsia="pl-PL"/>
        </w:rPr>
        <w:t>30</w:t>
      </w:r>
      <w:r w:rsidR="005343D1">
        <w:rPr>
          <w:rFonts w:eastAsia="Times New Roman" w:cstheme="minorHAnsi"/>
          <w:lang w:eastAsia="pl-PL"/>
        </w:rPr>
        <w:t>.04</w:t>
      </w:r>
      <w:r w:rsidR="00244658" w:rsidRPr="005343D1">
        <w:rPr>
          <w:rFonts w:eastAsia="Times New Roman" w:cstheme="minorHAnsi"/>
          <w:lang w:eastAsia="pl-PL"/>
        </w:rPr>
        <w:t>.2026</w:t>
      </w:r>
      <w:r w:rsidRPr="005343D1">
        <w:rPr>
          <w:rFonts w:eastAsia="Times New Roman" w:cstheme="minorHAnsi"/>
          <w:lang w:eastAsia="pl-PL"/>
        </w:rPr>
        <w:t xml:space="preserve"> r. do dnia </w:t>
      </w:r>
      <w:r w:rsidR="00C773CF">
        <w:rPr>
          <w:rFonts w:eastAsia="Times New Roman" w:cstheme="minorHAnsi"/>
          <w:lang w:eastAsia="pl-PL"/>
        </w:rPr>
        <w:t>30</w:t>
      </w:r>
      <w:r w:rsidR="005343D1">
        <w:rPr>
          <w:rFonts w:eastAsia="Times New Roman" w:cstheme="minorHAnsi"/>
          <w:lang w:eastAsia="pl-PL"/>
        </w:rPr>
        <w:t>.04</w:t>
      </w:r>
      <w:r w:rsidR="00244658" w:rsidRPr="005343D1">
        <w:rPr>
          <w:rFonts w:eastAsia="Times New Roman" w:cstheme="minorHAnsi"/>
          <w:lang w:eastAsia="pl-PL"/>
        </w:rPr>
        <w:t>.20</w:t>
      </w:r>
      <w:r w:rsidR="003C4ACA" w:rsidRPr="005343D1">
        <w:rPr>
          <w:rFonts w:eastAsia="Times New Roman" w:cstheme="minorHAnsi"/>
          <w:lang w:eastAsia="pl-PL"/>
        </w:rPr>
        <w:t>3</w:t>
      </w:r>
      <w:r w:rsidR="00244658" w:rsidRPr="005343D1">
        <w:rPr>
          <w:rFonts w:eastAsia="Times New Roman" w:cstheme="minorHAnsi"/>
          <w:lang w:eastAsia="pl-PL"/>
        </w:rPr>
        <w:t>6</w:t>
      </w:r>
      <w:r w:rsidRPr="005343D1">
        <w:rPr>
          <w:rFonts w:eastAsia="Times New Roman" w:cstheme="minorHAnsi"/>
          <w:lang w:eastAsia="pl-PL"/>
        </w:rPr>
        <w:t xml:space="preserve"> r.</w:t>
      </w:r>
    </w:p>
    <w:p w14:paraId="0B4B25B7" w14:textId="77777777" w:rsidR="00CA309B" w:rsidRDefault="00CA309B" w:rsidP="00172F51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</w:p>
    <w:p w14:paraId="63E313D1" w14:textId="77777777" w:rsidR="00CA309B" w:rsidRPr="005343D1" w:rsidRDefault="00CA309B" w:rsidP="00172F51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</w:p>
    <w:p w14:paraId="67ADE2E4" w14:textId="77777777" w:rsidR="007E532D" w:rsidRPr="00C01074" w:rsidRDefault="007E532D" w:rsidP="00172F51">
      <w:pPr>
        <w:widowControl w:val="0"/>
        <w:autoSpaceDE w:val="0"/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3EAF856D" w14:textId="3B7012D1" w:rsidR="002200A8" w:rsidRPr="005343D1" w:rsidRDefault="002200A8" w:rsidP="00172F51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lastRenderedPageBreak/>
        <w:t>3. Warunki zezwolenia na przetwarzanie odpadów</w:t>
      </w:r>
    </w:p>
    <w:p w14:paraId="6E9E7B6A" w14:textId="5A3FFA41" w:rsidR="002200A8" w:rsidRPr="005343D1" w:rsidRDefault="00172F51" w:rsidP="00172F51">
      <w:pPr>
        <w:widowControl w:val="0"/>
        <w:tabs>
          <w:tab w:val="left" w:pos="1320"/>
        </w:tabs>
        <w:autoSpaceDE w:val="0"/>
        <w:spacing w:line="276" w:lineRule="auto"/>
        <w:ind w:left="-142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 xml:space="preserve">  </w:t>
      </w:r>
      <w:r w:rsidR="002200A8" w:rsidRPr="005343D1">
        <w:rPr>
          <w:rFonts w:eastAsia="Times New Roman" w:cstheme="minorHAnsi"/>
          <w:b/>
          <w:bCs/>
          <w:lang w:eastAsia="pl-PL"/>
        </w:rPr>
        <w:t xml:space="preserve">3.1. </w:t>
      </w:r>
      <w:r w:rsidR="002200A8" w:rsidRPr="005343D1">
        <w:rPr>
          <w:rFonts w:eastAsia="Times New Roman" w:cstheme="minorHAnsi"/>
          <w:lang w:eastAsia="pl-PL"/>
        </w:rPr>
        <w:t>Rodzaje oraz ilości odpadów dopuszczo</w:t>
      </w:r>
      <w:r w:rsidR="00852546" w:rsidRPr="005343D1">
        <w:rPr>
          <w:rFonts w:eastAsia="Times New Roman" w:cstheme="minorHAnsi"/>
          <w:lang w:eastAsia="pl-PL"/>
        </w:rPr>
        <w:t>nych do przetwarzania – odzysku</w:t>
      </w:r>
      <w:r w:rsidR="00D17BFC" w:rsidRPr="005343D1">
        <w:rPr>
          <w:rFonts w:eastAsia="Times New Roman" w:cstheme="minorHAnsi"/>
          <w:lang w:eastAsia="pl-PL"/>
        </w:rPr>
        <w:t xml:space="preserve"> dla stacji i</w:t>
      </w:r>
      <w:r w:rsidR="006F5BC6" w:rsidRPr="005343D1">
        <w:rPr>
          <w:rFonts w:eastAsia="Times New Roman" w:cstheme="minorHAnsi"/>
          <w:lang w:eastAsia="pl-PL"/>
        </w:rPr>
        <w:t xml:space="preserve"> </w:t>
      </w:r>
      <w:r w:rsidR="00D17BFC" w:rsidRPr="005343D1">
        <w:rPr>
          <w:rFonts w:eastAsia="Times New Roman" w:cstheme="minorHAnsi"/>
          <w:lang w:eastAsia="pl-PL"/>
        </w:rPr>
        <w:t>miejsca</w:t>
      </w:r>
      <w:r w:rsidR="006F5BC6" w:rsidRPr="005343D1">
        <w:rPr>
          <w:rFonts w:eastAsia="Times New Roman" w:cstheme="minorHAnsi"/>
          <w:lang w:eastAsia="pl-PL"/>
        </w:rPr>
        <w:br/>
        <w:t xml:space="preserve">  </w:t>
      </w:r>
      <w:r w:rsidR="00D17BFC" w:rsidRPr="005343D1">
        <w:rPr>
          <w:rFonts w:eastAsia="Times New Roman" w:cstheme="minorHAnsi"/>
          <w:lang w:eastAsia="pl-PL"/>
        </w:rPr>
        <w:t>demontażu pojazdów oraz części samochodowych</w:t>
      </w:r>
    </w:p>
    <w:tbl>
      <w:tblPr>
        <w:tblW w:w="9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6237"/>
        <w:gridCol w:w="1559"/>
      </w:tblGrid>
      <w:tr w:rsidR="00C01074" w:rsidRPr="00C01074" w14:paraId="350E141E" w14:textId="77777777" w:rsidTr="00BE2D90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C55D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B4A24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81A3F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3D48E" w14:textId="77777777" w:rsidR="0001459B" w:rsidRPr="000F2241" w:rsidRDefault="0001459B" w:rsidP="00BE2D90">
            <w:pPr>
              <w:suppressLineNumbers/>
              <w:shd w:val="clear" w:color="auto" w:fill="E6E6E6"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Ilość Mg/rok</w:t>
            </w:r>
          </w:p>
        </w:tc>
      </w:tr>
      <w:tr w:rsidR="00C01074" w:rsidRPr="00C01074" w14:paraId="7B5ADBB6" w14:textId="77777777" w:rsidTr="00BE2D90">
        <w:tc>
          <w:tcPr>
            <w:tcW w:w="9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69624" w14:textId="77777777" w:rsidR="0001459B" w:rsidRPr="000F2241" w:rsidRDefault="0001459B" w:rsidP="00BE2D90">
            <w:pPr>
              <w:suppressLineNumbers/>
              <w:shd w:val="clear" w:color="auto" w:fill="E6E6E6"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Stacja demontażu pojazdów</w:t>
            </w:r>
          </w:p>
        </w:tc>
      </w:tr>
      <w:tr w:rsidR="00C01074" w:rsidRPr="00C01074" w14:paraId="128ED80E" w14:textId="77777777" w:rsidTr="00BE2D90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C00A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2144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16 01 04*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FB2F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Zużyte lub nienadające się do użytkowania pojazdy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E683" w14:textId="685799AC" w:rsidR="0001459B" w:rsidRPr="000F2241" w:rsidRDefault="000F2241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260</w:t>
            </w:r>
            <w:r w:rsidR="00AD4A8C"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,00</w:t>
            </w:r>
          </w:p>
        </w:tc>
      </w:tr>
      <w:tr w:rsidR="00C01074" w:rsidRPr="00C01074" w14:paraId="0E3A3C80" w14:textId="77777777" w:rsidTr="00BE2D90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347DD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944B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16 01 06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DE520" w14:textId="77777777" w:rsidR="0001459B" w:rsidRPr="000F2241" w:rsidRDefault="0001459B" w:rsidP="00BE2D90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Zużyte lub nienadające się do użytkowania pojazdy niezawierające cieczy i innych niebezpiecznych elementów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BDB55" w14:textId="7498AD5B" w:rsidR="0001459B" w:rsidRPr="000F2241" w:rsidRDefault="000F2241" w:rsidP="00BE2D9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Lucida Sans Unicode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50</w:t>
            </w:r>
            <w:r w:rsidR="00AD4A8C"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,00</w:t>
            </w:r>
          </w:p>
        </w:tc>
      </w:tr>
      <w:tr w:rsidR="00C01074" w:rsidRPr="00C01074" w14:paraId="7B43F2C4" w14:textId="77777777" w:rsidTr="00BE2D90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240D" w14:textId="31A30FB6" w:rsidR="0001459B" w:rsidRPr="000F2241" w:rsidRDefault="00A07473" w:rsidP="00BE2D90">
            <w:pPr>
              <w:spacing w:line="276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pl-PL"/>
              </w:rPr>
              <w:t>Miejsce demontażu pojazdów</w:t>
            </w:r>
          </w:p>
        </w:tc>
      </w:tr>
      <w:tr w:rsidR="00C01074" w:rsidRPr="00C01074" w14:paraId="4136DBC8" w14:textId="77777777" w:rsidTr="000F22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62238" w14:textId="7B5310A2" w:rsidR="00A07473" w:rsidRPr="000F2241" w:rsidRDefault="00A07473" w:rsidP="00A07473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B97F5" w14:textId="1459C639" w:rsidR="00A07473" w:rsidRPr="000F2241" w:rsidRDefault="00A07473" w:rsidP="00A07473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16 01 04*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7522" w14:textId="1461FBFB" w:rsidR="00A07473" w:rsidRPr="000F2241" w:rsidRDefault="00A07473" w:rsidP="00A07473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Zużyte lub nienadające się do użytkowania pojazdy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77F2F" w14:textId="7FC2E1C0" w:rsidR="00A07473" w:rsidRPr="000F2241" w:rsidRDefault="000F2241" w:rsidP="00A07473">
            <w:pPr>
              <w:spacing w:line="276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12</w:t>
            </w:r>
            <w:r w:rsidR="00A07473" w:rsidRPr="000F2241">
              <w:rPr>
                <w:rFonts w:eastAsia="Times New Roman" w:cstheme="minorHAnsi"/>
                <w:kern w:val="3"/>
                <w:sz w:val="20"/>
                <w:szCs w:val="20"/>
                <w:lang w:eastAsia="pl-PL"/>
              </w:rPr>
              <w:t>,00</w:t>
            </w:r>
          </w:p>
        </w:tc>
      </w:tr>
    </w:tbl>
    <w:p w14:paraId="3BFF835E" w14:textId="77777777" w:rsidR="006F5BC6" w:rsidRPr="00C01074" w:rsidRDefault="006F5BC6">
      <w:pPr>
        <w:rPr>
          <w:color w:val="EE0000"/>
        </w:rPr>
      </w:pPr>
    </w:p>
    <w:p w14:paraId="096E38E1" w14:textId="77777777" w:rsidR="00BE2D90" w:rsidRPr="00C01074" w:rsidRDefault="00BE2D90" w:rsidP="00CD0D0E">
      <w:pPr>
        <w:widowControl w:val="0"/>
        <w:autoSpaceDE w:val="0"/>
        <w:spacing w:line="276" w:lineRule="auto"/>
        <w:ind w:left="360" w:hanging="786"/>
        <w:rPr>
          <w:rFonts w:eastAsia="Times New Roman" w:cstheme="minorHAnsi"/>
          <w:b/>
          <w:bCs/>
          <w:color w:val="EE0000"/>
          <w:lang w:eastAsia="pl-PL"/>
        </w:rPr>
      </w:pPr>
    </w:p>
    <w:p w14:paraId="0AE84039" w14:textId="71874F5C" w:rsidR="002200A8" w:rsidRPr="005343D1" w:rsidRDefault="002200A8" w:rsidP="00BE2D90">
      <w:pPr>
        <w:widowControl w:val="0"/>
        <w:autoSpaceDE w:val="0"/>
        <w:spacing w:line="276" w:lineRule="auto"/>
        <w:ind w:left="360" w:hanging="360"/>
        <w:rPr>
          <w:rFonts w:eastAsia="Times New Roman" w:cstheme="minorHAnsi"/>
          <w:shd w:val="clear" w:color="auto" w:fill="FFFFFF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>3.2.</w:t>
      </w:r>
      <w:r w:rsidRPr="005343D1">
        <w:rPr>
          <w:rFonts w:eastAsia="Times New Roman" w:cstheme="minorHAnsi"/>
          <w:lang w:eastAsia="pl-PL"/>
        </w:rPr>
        <w:t xml:space="preserve"> </w:t>
      </w:r>
      <w:r w:rsidRPr="005343D1">
        <w:rPr>
          <w:rFonts w:eastAsia="Times New Roman" w:cstheme="minorHAnsi"/>
          <w:shd w:val="clear" w:color="auto" w:fill="FFFFFF"/>
          <w:lang w:eastAsia="pl-PL"/>
        </w:rPr>
        <w:t>Rodzaje i ilości odpadów  powstających w wyniku przetwarzania</w:t>
      </w:r>
    </w:p>
    <w:p w14:paraId="608E2343" w14:textId="57A58D98" w:rsidR="002200A8" w:rsidRPr="005343D1" w:rsidRDefault="002200A8" w:rsidP="00362EAA">
      <w:pPr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shd w:val="clear" w:color="auto" w:fill="FFFFFF"/>
          <w:lang w:eastAsia="pl-PL"/>
        </w:rPr>
        <w:t>W wyniku przetwarzania odpadów metodą odzysku R13 nie są wytwarzane odpady. Odpady niebezpieczne i inne niż niebezpieczne z podgrupy:</w:t>
      </w:r>
      <w:r w:rsidR="00BE2D90" w:rsidRPr="005343D1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362EAA" w:rsidRPr="005343D1">
        <w:rPr>
          <w:rFonts w:eastAsia="Times New Roman" w:cstheme="minorHAnsi"/>
          <w:shd w:val="clear" w:color="auto" w:fill="FFFFFF"/>
          <w:lang w:eastAsia="pl-PL"/>
        </w:rPr>
        <w:t xml:space="preserve">13 02, </w:t>
      </w:r>
      <w:r w:rsidR="005F1359" w:rsidRPr="005343D1">
        <w:rPr>
          <w:rFonts w:eastAsia="Times New Roman" w:cstheme="minorHAnsi"/>
          <w:shd w:val="clear" w:color="auto" w:fill="FFFFFF"/>
          <w:lang w:eastAsia="pl-PL"/>
        </w:rPr>
        <w:t xml:space="preserve">15 02, </w:t>
      </w:r>
      <w:r w:rsidR="00362EAA" w:rsidRPr="005343D1">
        <w:rPr>
          <w:rFonts w:eastAsia="Times New Roman" w:cstheme="minorHAnsi"/>
          <w:shd w:val="clear" w:color="auto" w:fill="FFFFFF"/>
          <w:lang w:eastAsia="pl-PL"/>
        </w:rPr>
        <w:t>16 01, 16 02,</w:t>
      </w:r>
      <w:r w:rsidR="006F5BC6" w:rsidRPr="005343D1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362EAA" w:rsidRPr="005343D1">
        <w:rPr>
          <w:rFonts w:eastAsia="Times New Roman" w:cstheme="minorHAnsi"/>
          <w:shd w:val="clear" w:color="auto" w:fill="FFFFFF"/>
          <w:lang w:eastAsia="pl-PL"/>
        </w:rPr>
        <w:t>16 06,</w:t>
      </w:r>
      <w:r w:rsidR="005F1359" w:rsidRPr="005343D1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362EAA" w:rsidRPr="005343D1">
        <w:rPr>
          <w:rFonts w:eastAsia="Times New Roman" w:cstheme="minorHAnsi"/>
          <w:shd w:val="clear" w:color="auto" w:fill="FFFFFF"/>
          <w:lang w:eastAsia="pl-PL"/>
        </w:rPr>
        <w:t>16 08</w:t>
      </w:r>
      <w:r w:rsidRPr="005343D1">
        <w:rPr>
          <w:rFonts w:eastAsia="Times New Roman" w:cstheme="minorHAnsi"/>
          <w:shd w:val="clear" w:color="auto" w:fill="FFFFFF"/>
          <w:lang w:eastAsia="pl-PL"/>
        </w:rPr>
        <w:t xml:space="preserve">, których rodzaje i ilości zostały określone w punkcie </w:t>
      </w:r>
      <w:r w:rsidR="00C773CF">
        <w:rPr>
          <w:rFonts w:eastAsia="Times New Roman" w:cstheme="minorHAnsi"/>
          <w:shd w:val="clear" w:color="auto" w:fill="FFFFFF"/>
          <w:lang w:eastAsia="pl-PL"/>
        </w:rPr>
        <w:t>I.</w:t>
      </w:r>
      <w:r w:rsidRPr="005343D1">
        <w:rPr>
          <w:rFonts w:eastAsia="Times New Roman" w:cstheme="minorHAnsi"/>
          <w:shd w:val="clear" w:color="auto" w:fill="FFFFFF"/>
          <w:lang w:eastAsia="pl-PL"/>
        </w:rPr>
        <w:t>2.1.</w:t>
      </w:r>
      <w:r w:rsidR="00852546" w:rsidRPr="005343D1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5343D1">
        <w:rPr>
          <w:rFonts w:eastAsia="Times New Roman" w:cstheme="minorHAnsi"/>
          <w:lang w:eastAsia="pl-PL"/>
        </w:rPr>
        <w:t>niniejszej decyzji powstają</w:t>
      </w:r>
      <w:r w:rsidR="00145408" w:rsidRPr="005343D1">
        <w:rPr>
          <w:rFonts w:eastAsia="Times New Roman" w:cstheme="minorHAnsi"/>
          <w:lang w:eastAsia="pl-PL"/>
        </w:rPr>
        <w:br/>
      </w:r>
      <w:r w:rsidRPr="005343D1">
        <w:rPr>
          <w:rFonts w:eastAsia="Times New Roman" w:cstheme="minorHAnsi"/>
          <w:lang w:eastAsia="pl-PL"/>
        </w:rPr>
        <w:t>w wyniku przetwarzania odpadów metodą odzysku R12.</w:t>
      </w:r>
    </w:p>
    <w:p w14:paraId="47EBAB37" w14:textId="50ABA4A3" w:rsidR="002200A8" w:rsidRPr="00C01074" w:rsidRDefault="002200A8" w:rsidP="00CD0D0E">
      <w:pPr>
        <w:widowControl w:val="0"/>
        <w:suppressAutoHyphens/>
        <w:spacing w:line="276" w:lineRule="auto"/>
        <w:rPr>
          <w:rFonts w:eastAsia="Times New Roman" w:cstheme="minorHAnsi"/>
          <w:color w:val="EE0000"/>
          <w:shd w:val="clear" w:color="auto" w:fill="FFFFFF"/>
          <w:lang w:eastAsia="ar-SA"/>
        </w:rPr>
      </w:pPr>
    </w:p>
    <w:p w14:paraId="371429B5" w14:textId="77777777" w:rsidR="002200A8" w:rsidRPr="005343D1" w:rsidRDefault="002200A8" w:rsidP="00BE2D90">
      <w:pPr>
        <w:widowControl w:val="0"/>
        <w:autoSpaceDE w:val="0"/>
        <w:spacing w:line="276" w:lineRule="auto"/>
        <w:ind w:left="360" w:hanging="360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>3.3.</w:t>
      </w:r>
      <w:r w:rsidRPr="005343D1">
        <w:rPr>
          <w:rFonts w:eastAsia="Times New Roman" w:cstheme="minorHAnsi"/>
          <w:lang w:eastAsia="pl-PL"/>
        </w:rPr>
        <w:t xml:space="preserve"> Dopuszczone metody przetwarzania odpadów</w:t>
      </w:r>
    </w:p>
    <w:p w14:paraId="1FB83EE5" w14:textId="77777777" w:rsidR="002200A8" w:rsidRPr="005343D1" w:rsidRDefault="002200A8" w:rsidP="00CD0D0E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>R12</w:t>
      </w:r>
      <w:r w:rsidRPr="005343D1">
        <w:rPr>
          <w:rFonts w:eastAsia="Times New Roman" w:cstheme="minorHAnsi"/>
          <w:bCs/>
          <w:lang w:eastAsia="pl-PL"/>
        </w:rPr>
        <w:t xml:space="preserve"> –</w:t>
      </w:r>
      <w:r w:rsidRPr="005343D1">
        <w:rPr>
          <w:rFonts w:eastAsia="Times New Roman" w:cstheme="minorHAnsi"/>
          <w:b/>
          <w:bCs/>
          <w:lang w:eastAsia="pl-PL"/>
        </w:rPr>
        <w:t xml:space="preserve"> </w:t>
      </w:r>
      <w:r w:rsidRPr="005343D1">
        <w:rPr>
          <w:rFonts w:eastAsia="Times New Roman" w:cstheme="minorHAnsi"/>
          <w:lang w:eastAsia="pl-PL"/>
        </w:rPr>
        <w:t>wymiana odpadów w celu poddania ich któremukolwiek z procesów wymienionych</w:t>
      </w:r>
      <w:r w:rsidRPr="005343D1">
        <w:rPr>
          <w:rFonts w:eastAsia="Times New Roman" w:cstheme="minorHAnsi"/>
          <w:lang w:eastAsia="pl-PL"/>
        </w:rPr>
        <w:br/>
        <w:t>w R1-R11.</w:t>
      </w:r>
    </w:p>
    <w:p w14:paraId="25305492" w14:textId="2A4E80CE" w:rsidR="002200A8" w:rsidRPr="005343D1" w:rsidRDefault="002200A8" w:rsidP="00CD0D0E">
      <w:pPr>
        <w:widowControl w:val="0"/>
        <w:autoSpaceDE w:val="0"/>
        <w:spacing w:line="276" w:lineRule="auto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>R13</w:t>
      </w:r>
      <w:r w:rsidRPr="005343D1">
        <w:rPr>
          <w:rFonts w:eastAsia="Times New Roman" w:cstheme="minorHAnsi"/>
          <w:bCs/>
          <w:lang w:eastAsia="pl-PL"/>
        </w:rPr>
        <w:t xml:space="preserve"> – </w:t>
      </w:r>
      <w:r w:rsidRPr="005343D1">
        <w:rPr>
          <w:rFonts w:eastAsia="Times New Roman" w:cstheme="minorHAnsi"/>
          <w:lang w:eastAsia="pl-PL"/>
        </w:rPr>
        <w:t xml:space="preserve">magazynowanie odpadów poprzedzające którykolwiek z procesów wymienionych </w:t>
      </w:r>
      <w:r w:rsidRPr="005343D1">
        <w:rPr>
          <w:rFonts w:eastAsia="Times New Roman" w:cstheme="minorHAnsi"/>
          <w:lang w:eastAsia="pl-PL"/>
        </w:rPr>
        <w:br/>
        <w:t>w pozycji R1-R12.</w:t>
      </w:r>
    </w:p>
    <w:p w14:paraId="4A2930CB" w14:textId="77777777" w:rsidR="002200A8" w:rsidRPr="00C01074" w:rsidRDefault="002200A8" w:rsidP="00CD0D0E">
      <w:pPr>
        <w:widowControl w:val="0"/>
        <w:tabs>
          <w:tab w:val="left" w:pos="435"/>
          <w:tab w:val="left" w:pos="465"/>
        </w:tabs>
        <w:autoSpaceDE w:val="0"/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760E77DA" w14:textId="77777777" w:rsidR="00BE2D90" w:rsidRPr="000F2241" w:rsidRDefault="00BE2D90" w:rsidP="00BE2D90">
      <w:pPr>
        <w:widowControl w:val="0"/>
        <w:tabs>
          <w:tab w:val="left" w:pos="435"/>
          <w:tab w:val="left" w:pos="465"/>
        </w:tabs>
        <w:autoSpaceDE w:val="0"/>
        <w:spacing w:line="276" w:lineRule="auto"/>
        <w:ind w:left="360" w:hanging="786"/>
        <w:rPr>
          <w:rFonts w:eastAsia="Times New Roman" w:cstheme="minorHAnsi"/>
          <w:lang w:eastAsia="pl-PL"/>
        </w:rPr>
      </w:pPr>
      <w:r w:rsidRPr="005343D1">
        <w:rPr>
          <w:rFonts w:eastAsia="Times New Roman" w:cstheme="minorHAnsi"/>
          <w:b/>
          <w:bCs/>
          <w:lang w:eastAsia="pl-PL"/>
        </w:rPr>
        <w:t xml:space="preserve">       </w:t>
      </w:r>
      <w:r w:rsidR="002200A8" w:rsidRPr="000F2241">
        <w:rPr>
          <w:rFonts w:eastAsia="Times New Roman" w:cstheme="minorHAnsi"/>
          <w:b/>
          <w:bCs/>
          <w:lang w:eastAsia="pl-PL"/>
        </w:rPr>
        <w:t>3.4</w:t>
      </w:r>
      <w:r w:rsidRPr="000F2241">
        <w:rPr>
          <w:rFonts w:eastAsia="Times New Roman" w:cstheme="minorHAnsi"/>
          <w:lang w:eastAsia="pl-PL"/>
        </w:rPr>
        <w:t>. Moc przerobowa instalacji</w:t>
      </w:r>
    </w:p>
    <w:p w14:paraId="56CC4517" w14:textId="46BA13E4" w:rsidR="002200A8" w:rsidRPr="000F2241" w:rsidRDefault="00BE2D90" w:rsidP="00BE2D90">
      <w:pPr>
        <w:widowControl w:val="0"/>
        <w:tabs>
          <w:tab w:val="left" w:pos="435"/>
          <w:tab w:val="left" w:pos="465"/>
        </w:tabs>
        <w:autoSpaceDE w:val="0"/>
        <w:spacing w:line="276" w:lineRule="auto"/>
        <w:ind w:left="360" w:hanging="786"/>
        <w:rPr>
          <w:rFonts w:eastAsia="Times New Roman" w:cstheme="minorHAnsi"/>
          <w:kern w:val="3"/>
          <w:shd w:val="clear" w:color="auto" w:fill="FFFFFF"/>
          <w:lang w:eastAsia="pl-PL"/>
        </w:rPr>
      </w:pPr>
      <w:r w:rsidRPr="000F2241">
        <w:rPr>
          <w:rFonts w:eastAsia="Times New Roman" w:cstheme="minorHAnsi"/>
          <w:b/>
          <w:bCs/>
          <w:lang w:eastAsia="pl-PL"/>
        </w:rPr>
        <w:t xml:space="preserve">       </w:t>
      </w:r>
      <w:r w:rsidR="009C1517" w:rsidRPr="000F2241">
        <w:rPr>
          <w:rFonts w:eastAsia="Times New Roman" w:cstheme="minorHAnsi"/>
          <w:b/>
          <w:bCs/>
          <w:lang w:eastAsia="pl-PL"/>
        </w:rPr>
        <w:t xml:space="preserve">a. </w:t>
      </w:r>
      <w:r w:rsidR="002200A8" w:rsidRPr="000F2241">
        <w:rPr>
          <w:rFonts w:eastAsia="Times New Roman" w:cstheme="minorHAnsi"/>
          <w:kern w:val="3"/>
          <w:shd w:val="clear" w:color="auto" w:fill="FFFFFF"/>
          <w:lang w:eastAsia="pl-PL"/>
        </w:rPr>
        <w:t xml:space="preserve">Ogólna zdolność przerobowa instalacji w procesie R12 w ciągu roku wynosi </w:t>
      </w:r>
      <w:r w:rsidR="000F2241" w:rsidRPr="000F2241">
        <w:rPr>
          <w:rFonts w:eastAsia="Times New Roman" w:cstheme="minorHAnsi"/>
          <w:b/>
          <w:kern w:val="3"/>
          <w:shd w:val="clear" w:color="auto" w:fill="FFFFFF"/>
          <w:lang w:eastAsia="pl-PL"/>
        </w:rPr>
        <w:t>322</w:t>
      </w:r>
      <w:r w:rsidR="002200A8" w:rsidRPr="000F2241">
        <w:rPr>
          <w:rFonts w:eastAsia="Times New Roman" w:cstheme="minorHAnsi"/>
          <w:b/>
          <w:kern w:val="3"/>
          <w:shd w:val="clear" w:color="auto" w:fill="FFFFFF"/>
          <w:lang w:eastAsia="pl-PL"/>
        </w:rPr>
        <w:t>,00 Mg</w:t>
      </w:r>
      <w:r w:rsidR="002200A8" w:rsidRPr="000F2241">
        <w:rPr>
          <w:rFonts w:eastAsia="Times New Roman" w:cstheme="minorHAnsi"/>
          <w:kern w:val="3"/>
          <w:shd w:val="clear" w:color="auto" w:fill="FFFFFF"/>
          <w:lang w:eastAsia="pl-PL"/>
        </w:rPr>
        <w:t>.</w:t>
      </w:r>
    </w:p>
    <w:p w14:paraId="71181A87" w14:textId="5B4BC01D" w:rsidR="007E532D" w:rsidRPr="000F2241" w:rsidRDefault="007E532D" w:rsidP="007E532D">
      <w:pPr>
        <w:pStyle w:val="Standard"/>
        <w:spacing w:after="240" w:line="276" w:lineRule="auto"/>
        <w:ind w:left="-142" w:firstLine="86"/>
        <w:rPr>
          <w:rFonts w:asciiTheme="minorHAnsi" w:hAnsiTheme="minorHAnsi" w:cstheme="minorHAnsi"/>
          <w:b/>
          <w:sz w:val="24"/>
          <w:szCs w:val="24"/>
        </w:rPr>
      </w:pPr>
      <w:r w:rsidRPr="000F2241">
        <w:rPr>
          <w:rFonts w:asciiTheme="minorHAnsi" w:hAnsiTheme="minorHAnsi" w:cstheme="minorHAnsi"/>
          <w:b/>
          <w:sz w:val="24"/>
          <w:szCs w:val="24"/>
        </w:rPr>
        <w:t>b.</w:t>
      </w:r>
      <w:r w:rsidRPr="000F2241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99750596"/>
      <w:r w:rsidRPr="000F2241">
        <w:rPr>
          <w:rFonts w:asciiTheme="minorHAnsi" w:hAnsiTheme="minorHAnsi" w:cstheme="minorHAnsi"/>
          <w:sz w:val="24"/>
          <w:szCs w:val="24"/>
        </w:rPr>
        <w:t>Całkowita pojemność miejsca magazynowania odpadów niebezpiecznych w procesie R13</w:t>
      </w:r>
      <w:r w:rsidRPr="000F2241">
        <w:rPr>
          <w:rFonts w:asciiTheme="minorHAnsi" w:hAnsiTheme="minorHAnsi" w:cstheme="minorHAnsi"/>
          <w:sz w:val="24"/>
          <w:szCs w:val="24"/>
        </w:rPr>
        <w:br/>
        <w:t xml:space="preserve">  nie przekroczy </w:t>
      </w:r>
      <w:r w:rsidRPr="000F2241">
        <w:rPr>
          <w:rFonts w:asciiTheme="minorHAnsi" w:hAnsiTheme="minorHAnsi" w:cstheme="minorHAnsi"/>
          <w:b/>
          <w:sz w:val="24"/>
          <w:szCs w:val="24"/>
        </w:rPr>
        <w:t>50 Mg.</w:t>
      </w:r>
    </w:p>
    <w:bookmarkEnd w:id="4"/>
    <w:p w14:paraId="7A657C40" w14:textId="204F5C1D" w:rsidR="00BE2D90" w:rsidRPr="00AD58DF" w:rsidRDefault="00BE2D90" w:rsidP="00BE2D90">
      <w:pPr>
        <w:widowControl w:val="0"/>
        <w:tabs>
          <w:tab w:val="left" w:pos="435"/>
          <w:tab w:val="left" w:pos="465"/>
        </w:tabs>
        <w:autoSpaceDE w:val="0"/>
        <w:spacing w:line="276" w:lineRule="auto"/>
        <w:ind w:left="360" w:hanging="786"/>
        <w:rPr>
          <w:rFonts w:eastAsia="Times New Roman" w:cstheme="minorHAnsi"/>
          <w:lang w:eastAsia="pl-PL"/>
        </w:rPr>
      </w:pPr>
      <w:r w:rsidRPr="00C01074">
        <w:rPr>
          <w:rFonts w:eastAsia="Times New Roman" w:cstheme="minorHAnsi"/>
          <w:b/>
          <w:bCs/>
          <w:color w:val="EE0000"/>
          <w:lang w:eastAsia="pl-PL"/>
        </w:rPr>
        <w:t xml:space="preserve">      </w:t>
      </w:r>
      <w:r w:rsidR="00DF0666" w:rsidRPr="00C01074">
        <w:rPr>
          <w:rFonts w:eastAsia="Times New Roman" w:cstheme="minorHAnsi"/>
          <w:b/>
          <w:bCs/>
          <w:color w:val="EE0000"/>
          <w:lang w:eastAsia="pl-PL"/>
        </w:rPr>
        <w:t xml:space="preserve"> </w:t>
      </w:r>
      <w:r w:rsidR="002200A8" w:rsidRPr="00AD58DF">
        <w:rPr>
          <w:rFonts w:eastAsia="Times New Roman" w:cstheme="minorHAnsi"/>
          <w:b/>
          <w:bCs/>
          <w:lang w:eastAsia="pl-PL"/>
        </w:rPr>
        <w:t>3.5</w:t>
      </w:r>
      <w:r w:rsidR="002200A8" w:rsidRPr="00AD58DF">
        <w:rPr>
          <w:rFonts w:eastAsia="Times New Roman" w:cstheme="minorHAnsi"/>
          <w:lang w:eastAsia="pl-PL"/>
        </w:rPr>
        <w:t>. Opis procesu techno</w:t>
      </w:r>
      <w:r w:rsidRPr="00AD58DF">
        <w:rPr>
          <w:rFonts w:eastAsia="Times New Roman" w:cstheme="minorHAnsi"/>
          <w:lang w:eastAsia="pl-PL"/>
        </w:rPr>
        <w:t>logicznego odzysku odpadów</w:t>
      </w:r>
    </w:p>
    <w:p w14:paraId="7C517644" w14:textId="0DFA3849" w:rsidR="00DF0666" w:rsidRPr="00AD58DF" w:rsidRDefault="00BE2D90" w:rsidP="00DF0666">
      <w:pPr>
        <w:widowControl w:val="0"/>
        <w:autoSpaceDE w:val="0"/>
        <w:spacing w:line="276" w:lineRule="auto"/>
        <w:ind w:left="360" w:hanging="502"/>
        <w:rPr>
          <w:rFonts w:eastAsia="SimSun" w:cstheme="minorHAnsi"/>
          <w:lang w:eastAsia="ar-SA"/>
        </w:rPr>
      </w:pPr>
      <w:r w:rsidRPr="00AD58DF">
        <w:rPr>
          <w:rFonts w:eastAsia="Times New Roman" w:cstheme="minorHAnsi"/>
          <w:b/>
          <w:bCs/>
          <w:lang w:eastAsia="pl-PL"/>
        </w:rPr>
        <w:t xml:space="preserve"> </w:t>
      </w:r>
      <w:r w:rsidR="00DF0666" w:rsidRPr="00AD58DF">
        <w:rPr>
          <w:rFonts w:eastAsia="Times New Roman" w:cstheme="minorHAnsi"/>
          <w:b/>
          <w:bCs/>
          <w:lang w:eastAsia="pl-PL"/>
        </w:rPr>
        <w:t xml:space="preserve"> </w:t>
      </w:r>
      <w:r w:rsidRPr="00AD58DF">
        <w:rPr>
          <w:rFonts w:eastAsia="Times New Roman" w:cstheme="minorHAnsi"/>
          <w:bCs/>
          <w:lang w:eastAsia="pl-PL"/>
        </w:rPr>
        <w:t>3</w:t>
      </w:r>
      <w:r w:rsidRPr="00AD58DF">
        <w:rPr>
          <w:rFonts w:eastAsia="SimSun" w:cstheme="minorHAnsi"/>
          <w:lang w:eastAsia="ar-SA"/>
        </w:rPr>
        <w:t>.5.1.</w:t>
      </w:r>
      <w:r w:rsidR="00DF0666" w:rsidRPr="00AD58DF">
        <w:rPr>
          <w:rFonts w:eastAsia="SimSun" w:cstheme="minorHAnsi"/>
          <w:lang w:eastAsia="ar-SA"/>
        </w:rPr>
        <w:t xml:space="preserve"> </w:t>
      </w:r>
      <w:r w:rsidR="002200A8" w:rsidRPr="00AD58DF">
        <w:rPr>
          <w:rFonts w:eastAsia="SimSun" w:cstheme="minorHAnsi"/>
          <w:lang w:eastAsia="ar-SA"/>
        </w:rPr>
        <w:t xml:space="preserve">Opis procesu technologicznego odzysku odpadów dla </w:t>
      </w:r>
      <w:r w:rsidR="00D55008" w:rsidRPr="00AD58DF">
        <w:rPr>
          <w:rFonts w:eastAsia="SimSun" w:cstheme="minorHAnsi"/>
          <w:lang w:eastAsia="ar-SA"/>
        </w:rPr>
        <w:t xml:space="preserve">stacji </w:t>
      </w:r>
      <w:r w:rsidR="009C6B0D" w:rsidRPr="00AD58DF">
        <w:rPr>
          <w:rFonts w:eastAsia="SimSun" w:cstheme="minorHAnsi"/>
          <w:lang w:eastAsia="ar-SA"/>
        </w:rPr>
        <w:t xml:space="preserve">i miejsca </w:t>
      </w:r>
      <w:r w:rsidR="00DF0666" w:rsidRPr="00AD58DF">
        <w:rPr>
          <w:rFonts w:eastAsia="SimSun" w:cstheme="minorHAnsi"/>
          <w:lang w:eastAsia="ar-SA"/>
        </w:rPr>
        <w:t>demontażu</w:t>
      </w:r>
    </w:p>
    <w:p w14:paraId="4BDF472A" w14:textId="7E27E293" w:rsidR="00AA399C" w:rsidRPr="00AD58DF" w:rsidRDefault="00DF0666" w:rsidP="00DF0666">
      <w:pPr>
        <w:widowControl w:val="0"/>
        <w:autoSpaceDE w:val="0"/>
        <w:spacing w:line="276" w:lineRule="auto"/>
        <w:ind w:left="360" w:hanging="502"/>
        <w:rPr>
          <w:rFonts w:eastAsia="Times New Roman" w:cstheme="minorHAnsi"/>
          <w:lang w:eastAsia="pl-PL"/>
        </w:rPr>
      </w:pPr>
      <w:r w:rsidRPr="00AD58DF">
        <w:rPr>
          <w:rFonts w:eastAsia="Times New Roman" w:cstheme="minorHAnsi"/>
          <w:b/>
          <w:bCs/>
          <w:lang w:eastAsia="pl-PL"/>
        </w:rPr>
        <w:t xml:space="preserve">  </w:t>
      </w:r>
      <w:r w:rsidR="002200A8" w:rsidRPr="00AD58DF">
        <w:rPr>
          <w:rFonts w:eastAsia="SimSun" w:cstheme="minorHAnsi"/>
          <w:lang w:eastAsia="ar-SA"/>
        </w:rPr>
        <w:t>pojazdów</w:t>
      </w:r>
    </w:p>
    <w:p w14:paraId="76C8867C" w14:textId="60074AFC" w:rsidR="009C6B0D" w:rsidRPr="00AD58DF" w:rsidRDefault="009C6B0D" w:rsidP="009C6B0D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AD58DF">
        <w:rPr>
          <w:rFonts w:cstheme="minorHAnsi"/>
          <w:bCs/>
        </w:rPr>
        <w:t>a.  Odzysk odpadów w procesie R13 odbywa się poprzez:</w:t>
      </w:r>
    </w:p>
    <w:p w14:paraId="5B1B12FA" w14:textId="70FEB73D" w:rsidR="009C6B0D" w:rsidRPr="00AD58DF" w:rsidRDefault="009C6B0D" w:rsidP="009C6B0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bCs/>
        </w:rPr>
      </w:pPr>
      <w:r w:rsidRPr="00AD58DF">
        <w:rPr>
          <w:rFonts w:cstheme="minorHAnsi"/>
          <w:bCs/>
        </w:rPr>
        <w:t>przyjęcie odpadów,</w:t>
      </w:r>
    </w:p>
    <w:p w14:paraId="50E42664" w14:textId="5972BA16" w:rsidR="00FE77F1" w:rsidRPr="00AD58DF" w:rsidRDefault="00FE67E6" w:rsidP="009C6B0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bCs/>
        </w:rPr>
      </w:pPr>
      <w:r w:rsidRPr="00AD58DF">
        <w:rPr>
          <w:rFonts w:cstheme="minorHAnsi"/>
          <w:bCs/>
        </w:rPr>
        <w:t xml:space="preserve">tymczasowe </w:t>
      </w:r>
      <w:r w:rsidR="009C6B0D" w:rsidRPr="00AD58DF">
        <w:rPr>
          <w:rFonts w:cstheme="minorHAnsi"/>
          <w:bCs/>
        </w:rPr>
        <w:t>magazynowanie odpadów</w:t>
      </w:r>
      <w:r w:rsidR="00AD58DF" w:rsidRPr="00AD58DF">
        <w:rPr>
          <w:rFonts w:cstheme="minorHAnsi"/>
          <w:bCs/>
        </w:rPr>
        <w:t>,</w:t>
      </w:r>
    </w:p>
    <w:p w14:paraId="70B8EDF0" w14:textId="3D75560B" w:rsidR="00AD58DF" w:rsidRPr="00AD58DF" w:rsidRDefault="00AD58DF" w:rsidP="009C6B0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bCs/>
        </w:rPr>
      </w:pPr>
      <w:r w:rsidRPr="00AD58DF">
        <w:rPr>
          <w:rFonts w:cstheme="minorHAnsi"/>
          <w:bCs/>
        </w:rPr>
        <w:t>przekazanie odpadów do sektora demontażu pojazdów.</w:t>
      </w:r>
    </w:p>
    <w:p w14:paraId="6706BECB" w14:textId="468E0ACE" w:rsidR="00ED251F" w:rsidRPr="00AD58DF" w:rsidRDefault="00231014" w:rsidP="009C6B0D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ind w:left="284" w:hanging="284"/>
      </w:pPr>
      <w:r w:rsidRPr="00AD58DF">
        <w:rPr>
          <w:rFonts w:eastAsia="SimSun" w:cstheme="minorHAnsi"/>
          <w:lang w:eastAsia="ar-SA"/>
        </w:rPr>
        <w:t>O</w:t>
      </w:r>
      <w:r w:rsidR="002200A8" w:rsidRPr="00AD58DF">
        <w:rPr>
          <w:rFonts w:eastAsia="SimSun" w:cstheme="minorHAnsi"/>
          <w:lang w:eastAsia="ar-SA"/>
        </w:rPr>
        <w:t>dzysk odpadów w procesie R12 odbywa się poprzez:</w:t>
      </w:r>
    </w:p>
    <w:p w14:paraId="58933EFE" w14:textId="7D29E504" w:rsidR="00FE77F1" w:rsidRPr="00AD58DF" w:rsidRDefault="00FE77F1" w:rsidP="00FE77F1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276" w:lineRule="auto"/>
        <w:ind w:left="284" w:hanging="284"/>
        <w:rPr>
          <w:rFonts w:cstheme="minorHAnsi"/>
        </w:rPr>
      </w:pPr>
      <w:r w:rsidRPr="00AD58DF">
        <w:rPr>
          <w:rFonts w:eastAsia="SimSun" w:cstheme="minorHAnsi"/>
          <w:lang w:eastAsia="ar-SA"/>
        </w:rPr>
        <w:t>przyjęcie pojazdu,</w:t>
      </w:r>
    </w:p>
    <w:p w14:paraId="15919C7A" w14:textId="2593BAAF" w:rsidR="00FE77F1" w:rsidRPr="00AD58DF" w:rsidRDefault="00FE77F1" w:rsidP="00FE77F1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cstheme="minorHAnsi"/>
        </w:rPr>
      </w:pPr>
      <w:r w:rsidRPr="00AD58DF">
        <w:rPr>
          <w:rFonts w:cstheme="minorHAnsi"/>
        </w:rPr>
        <w:t>usuwanie z pojazdów substancji oraz elementów niebezpiecznych, w tym płynów</w:t>
      </w:r>
      <w:r w:rsidR="0084323C" w:rsidRPr="00AD58DF">
        <w:rPr>
          <w:rFonts w:cstheme="minorHAnsi"/>
        </w:rPr>
        <w:t>,</w:t>
      </w:r>
    </w:p>
    <w:p w14:paraId="63983E7C" w14:textId="0401AC8B" w:rsidR="00FE77F1" w:rsidRPr="00AD58DF" w:rsidRDefault="00FE77F1" w:rsidP="00FE77F1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cstheme="minorHAnsi"/>
        </w:rPr>
      </w:pPr>
      <w:r w:rsidRPr="00AD58DF">
        <w:rPr>
          <w:rFonts w:cstheme="minorHAnsi"/>
        </w:rPr>
        <w:t>demontaż szczegółowy</w:t>
      </w:r>
      <w:r w:rsidR="0084323C" w:rsidRPr="00AD58DF">
        <w:rPr>
          <w:rFonts w:cstheme="minorHAnsi"/>
        </w:rPr>
        <w:t>,</w:t>
      </w:r>
    </w:p>
    <w:p w14:paraId="62A20644" w14:textId="4CA8533E" w:rsidR="00FE77F1" w:rsidRPr="00AD58DF" w:rsidRDefault="00FE77F1" w:rsidP="00FE77F1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cstheme="minorHAnsi"/>
        </w:rPr>
      </w:pPr>
      <w:r w:rsidRPr="00AD58DF">
        <w:rPr>
          <w:rFonts w:cstheme="minorHAnsi"/>
        </w:rPr>
        <w:t>magazynowanie odpadów i przekazywanie uprawnionym podmiotom do przetwarzania</w:t>
      </w:r>
      <w:r w:rsidR="00AD58DF">
        <w:rPr>
          <w:rFonts w:cstheme="minorHAnsi"/>
        </w:rPr>
        <w:t>,</w:t>
      </w:r>
    </w:p>
    <w:p w14:paraId="7CD75C21" w14:textId="37C8B79D" w:rsidR="00FE77F1" w:rsidRPr="00AD58DF" w:rsidRDefault="00FE77F1" w:rsidP="00FE77F1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cstheme="minorHAnsi"/>
        </w:rPr>
      </w:pPr>
      <w:r w:rsidRPr="00AD58DF">
        <w:rPr>
          <w:rFonts w:cstheme="minorHAnsi"/>
        </w:rPr>
        <w:t>magazynowanie i sprzedaż wymontowanych z pojazdów przedmiotów wyposażenia i części</w:t>
      </w:r>
    </w:p>
    <w:p w14:paraId="6CF660BC" w14:textId="77777777" w:rsidR="00FE77F1" w:rsidRPr="00AD58DF" w:rsidRDefault="00FE77F1" w:rsidP="00FC086F">
      <w:pPr>
        <w:pStyle w:val="Akapitzlist"/>
        <w:spacing w:line="276" w:lineRule="auto"/>
        <w:ind w:left="284"/>
        <w:rPr>
          <w:rFonts w:cstheme="minorHAnsi"/>
        </w:rPr>
      </w:pPr>
      <w:r w:rsidRPr="00AD58DF">
        <w:rPr>
          <w:rFonts w:cstheme="minorHAnsi"/>
        </w:rPr>
        <w:t>nadających się do ponownego użycia.</w:t>
      </w:r>
    </w:p>
    <w:p w14:paraId="751CC019" w14:textId="77777777" w:rsidR="00832748" w:rsidRPr="005E4774" w:rsidRDefault="00DF0666" w:rsidP="007D3AEC">
      <w:pPr>
        <w:widowControl w:val="0"/>
        <w:tabs>
          <w:tab w:val="left" w:pos="1320"/>
        </w:tabs>
        <w:autoSpaceDE w:val="0"/>
        <w:spacing w:line="276" w:lineRule="auto"/>
        <w:ind w:hanging="142"/>
        <w:rPr>
          <w:rFonts w:eastAsia="Times New Roman" w:cstheme="minorHAnsi"/>
          <w:bCs/>
          <w:lang w:eastAsia="pl-PL"/>
        </w:rPr>
      </w:pPr>
      <w:r w:rsidRPr="005E4774">
        <w:rPr>
          <w:rFonts w:eastAsia="Times New Roman" w:cstheme="minorHAnsi"/>
          <w:b/>
          <w:bCs/>
          <w:lang w:eastAsia="pl-PL"/>
        </w:rPr>
        <w:lastRenderedPageBreak/>
        <w:t xml:space="preserve">   </w:t>
      </w:r>
      <w:r w:rsidR="002200A8" w:rsidRPr="005E4774">
        <w:rPr>
          <w:rFonts w:eastAsia="Times New Roman" w:cstheme="minorHAnsi"/>
          <w:b/>
          <w:bCs/>
          <w:lang w:eastAsia="pl-PL"/>
        </w:rPr>
        <w:t xml:space="preserve">3.6. </w:t>
      </w:r>
      <w:r w:rsidR="002200A8" w:rsidRPr="005E4774">
        <w:rPr>
          <w:rFonts w:eastAsia="Times New Roman" w:cstheme="minorHAnsi"/>
          <w:bCs/>
          <w:lang w:eastAsia="pl-PL"/>
        </w:rPr>
        <w:t>Magazynowanie odpadów</w:t>
      </w:r>
      <w:r w:rsidR="00832748" w:rsidRPr="005E4774">
        <w:rPr>
          <w:rFonts w:eastAsia="Times New Roman" w:cstheme="minorHAnsi"/>
          <w:bCs/>
          <w:lang w:eastAsia="pl-PL"/>
        </w:rPr>
        <w:t xml:space="preserve"> dopuszczonych do przetwarzania</w:t>
      </w:r>
    </w:p>
    <w:p w14:paraId="695D5BB5" w14:textId="7842CADF" w:rsidR="002200A8" w:rsidRPr="005E4774" w:rsidRDefault="00832748" w:rsidP="007D3AEC">
      <w:pPr>
        <w:widowControl w:val="0"/>
        <w:tabs>
          <w:tab w:val="left" w:pos="1320"/>
        </w:tabs>
        <w:autoSpaceDE w:val="0"/>
        <w:spacing w:line="276" w:lineRule="auto"/>
        <w:ind w:left="-709" w:firstLine="567"/>
        <w:rPr>
          <w:rFonts w:eastAsia="Andale Sans UI" w:cstheme="minorHAnsi"/>
          <w:bCs/>
          <w:lang w:eastAsia="ar-SA"/>
        </w:rPr>
      </w:pPr>
      <w:r w:rsidRPr="00C01074">
        <w:rPr>
          <w:rFonts w:eastAsia="Times New Roman" w:cstheme="minorHAnsi"/>
          <w:b/>
          <w:bCs/>
          <w:color w:val="EE0000"/>
          <w:lang w:eastAsia="pl-PL"/>
        </w:rPr>
        <w:t xml:space="preserve">   </w:t>
      </w:r>
      <w:r w:rsidRPr="005E4774">
        <w:rPr>
          <w:rFonts w:eastAsia="Times New Roman" w:cstheme="minorHAnsi"/>
          <w:bCs/>
          <w:lang w:eastAsia="pl-PL"/>
        </w:rPr>
        <w:t>3.</w:t>
      </w:r>
      <w:r w:rsidRPr="005E4774">
        <w:rPr>
          <w:rFonts w:eastAsia="Andale Sans UI" w:cstheme="minorHAnsi"/>
          <w:bCs/>
          <w:lang w:eastAsia="ar-SA"/>
        </w:rPr>
        <w:t>6.1.</w:t>
      </w:r>
      <w:r w:rsidRPr="00C01074">
        <w:rPr>
          <w:rFonts w:eastAsia="Andale Sans UI" w:cstheme="minorHAnsi"/>
          <w:bCs/>
          <w:color w:val="EE0000"/>
          <w:lang w:eastAsia="ar-SA"/>
        </w:rPr>
        <w:t xml:space="preserve"> </w:t>
      </w:r>
      <w:r w:rsidR="002200A8" w:rsidRPr="005E4774">
        <w:rPr>
          <w:rFonts w:eastAsia="Andale Sans UI" w:cstheme="minorHAnsi"/>
          <w:bCs/>
          <w:lang w:eastAsia="ar-SA"/>
        </w:rPr>
        <w:t>Miejsce i sposób magazynowania odpadów dopuszczonych do przetwarzania</w:t>
      </w:r>
    </w:p>
    <w:tbl>
      <w:tblPr>
        <w:tblW w:w="949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3404"/>
        <w:gridCol w:w="4252"/>
      </w:tblGrid>
      <w:tr w:rsidR="005E4774" w:rsidRPr="005E4774" w14:paraId="7A2AE887" w14:textId="77777777" w:rsidTr="00222904">
        <w:trPr>
          <w:tblHeader/>
        </w:trPr>
        <w:tc>
          <w:tcPr>
            <w:tcW w:w="425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C7002" w14:textId="77777777" w:rsidR="009F0793" w:rsidRPr="005E4774" w:rsidRDefault="009F0793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18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1B1B4" w14:textId="77777777" w:rsidR="009F0793" w:rsidRPr="005E4774" w:rsidRDefault="009F0793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3404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B09F9" w14:textId="77777777" w:rsidR="009F0793" w:rsidRPr="005E4774" w:rsidRDefault="009F0793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425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90AB" w14:textId="77777777" w:rsidR="009F0793" w:rsidRPr="005E4774" w:rsidRDefault="009F0793" w:rsidP="002028D5">
            <w:pPr>
              <w:suppressLineNumbers/>
              <w:shd w:val="clear" w:color="auto" w:fill="E6E6E6"/>
              <w:suppressAutoHyphens/>
              <w:autoSpaceDN w:val="0"/>
              <w:ind w:left="133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Miejsce i sposób magazynowania</w:t>
            </w:r>
          </w:p>
        </w:tc>
      </w:tr>
      <w:tr w:rsidR="005E4774" w:rsidRPr="005E4774" w14:paraId="154D605D" w14:textId="77777777" w:rsidTr="00222904">
        <w:tc>
          <w:tcPr>
            <w:tcW w:w="9499" w:type="dxa"/>
            <w:gridSpan w:val="4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77F59" w14:textId="6B57E401" w:rsidR="002028D5" w:rsidRPr="005E4774" w:rsidRDefault="002028D5" w:rsidP="002028D5">
            <w:pPr>
              <w:suppressLineNumbers/>
              <w:shd w:val="clear" w:color="auto" w:fill="E6E6E6"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Stacja </w:t>
            </w:r>
            <w:r w:rsidR="006F2A7B"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i miejsce </w:t>
            </w:r>
            <w:r w:rsidRPr="005E4774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demontażu pojazdów</w:t>
            </w:r>
          </w:p>
        </w:tc>
      </w:tr>
      <w:tr w:rsidR="005E4774" w:rsidRPr="005E4774" w14:paraId="781402B9" w14:textId="77777777" w:rsidTr="00222904"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79E5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232D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16 01 04*</w:t>
            </w:r>
          </w:p>
        </w:tc>
        <w:tc>
          <w:tcPr>
            <w:tcW w:w="34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55F26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Zużyte lub nienadające się do użytkowania pojazdy</w:t>
            </w:r>
          </w:p>
        </w:tc>
        <w:tc>
          <w:tcPr>
            <w:tcW w:w="425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C4445" w14:textId="6A645914" w:rsidR="00FE77F1" w:rsidRPr="005E4774" w:rsidRDefault="00811281" w:rsidP="005E4774">
            <w:pPr>
              <w:widowControl w:val="0"/>
              <w:suppressAutoHyphens/>
              <w:autoSpaceDN w:val="0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5E4774">
              <w:rPr>
                <w:rFonts w:cstheme="minorHAnsi"/>
                <w:sz w:val="20"/>
                <w:szCs w:val="20"/>
                <w:lang w:eastAsia="pl-PL"/>
              </w:rPr>
              <w:t>Magazynowane luzem na utwardzonym, szczelnym placu</w:t>
            </w:r>
            <w:r w:rsidR="00C773CF">
              <w:rPr>
                <w:rFonts w:cstheme="minorHAnsi"/>
                <w:sz w:val="20"/>
                <w:szCs w:val="20"/>
                <w:lang w:eastAsia="pl-PL"/>
              </w:rPr>
              <w:t xml:space="preserve"> o powierzchni</w:t>
            </w:r>
            <w:r w:rsidR="00DE4D62">
              <w:rPr>
                <w:rFonts w:cstheme="minorHAnsi"/>
                <w:sz w:val="20"/>
                <w:szCs w:val="20"/>
                <w:lang w:eastAsia="pl-PL"/>
              </w:rPr>
              <w:t xml:space="preserve"> 293,25 m</w:t>
            </w:r>
            <w:r w:rsidR="00DE4D62" w:rsidRPr="00DE4D62">
              <w:rPr>
                <w:rFonts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="005E4774" w:rsidRPr="005E4774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DE4D62">
              <w:rPr>
                <w:rFonts w:cstheme="minorHAnsi"/>
                <w:sz w:val="20"/>
                <w:szCs w:val="20"/>
                <w:lang w:eastAsia="pl-PL"/>
              </w:rPr>
              <w:br/>
            </w:r>
            <w:r w:rsidR="005E4774" w:rsidRPr="005E4774">
              <w:rPr>
                <w:rFonts w:cstheme="minorHAnsi"/>
                <w:sz w:val="20"/>
                <w:szCs w:val="20"/>
                <w:lang w:eastAsia="pl-PL"/>
              </w:rPr>
              <w:t>– betonowe płyty</w:t>
            </w:r>
            <w:r w:rsidRPr="005E4774">
              <w:rPr>
                <w:rFonts w:cstheme="minorHAnsi"/>
                <w:sz w:val="20"/>
                <w:szCs w:val="20"/>
                <w:lang w:eastAsia="pl-PL"/>
              </w:rPr>
              <w:t>, wyposażonym w system ujmowania ścieków przemysłowych</w:t>
            </w:r>
            <w:r w:rsidR="005E4774" w:rsidRPr="005E4774">
              <w:rPr>
                <w:rFonts w:cstheme="minorHAnsi"/>
                <w:sz w:val="20"/>
                <w:szCs w:val="20"/>
                <w:lang w:eastAsia="pl-PL"/>
              </w:rPr>
              <w:t>,</w:t>
            </w:r>
            <w:r w:rsidRPr="005E4774">
              <w:rPr>
                <w:rFonts w:cstheme="minorHAnsi"/>
                <w:sz w:val="20"/>
                <w:szCs w:val="20"/>
                <w:lang w:eastAsia="pl-PL"/>
              </w:rPr>
              <w:t xml:space="preserve"> zlokalizowanym w sektorze przyjmowania pojazdów i magazynowania przyjętych pojazdów</w:t>
            </w:r>
            <w:r w:rsidR="005E4774" w:rsidRPr="005E4774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E4774" w:rsidRPr="005E4774" w14:paraId="368BA060" w14:textId="77777777" w:rsidTr="004A1090">
        <w:trPr>
          <w:trHeight w:val="926"/>
        </w:trPr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767C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32F84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16 01 06</w:t>
            </w:r>
          </w:p>
        </w:tc>
        <w:tc>
          <w:tcPr>
            <w:tcW w:w="34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2A4D5" w14:textId="77777777" w:rsidR="00FE77F1" w:rsidRPr="005E4774" w:rsidRDefault="00FE77F1" w:rsidP="00222904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E4774">
              <w:rPr>
                <w:rFonts w:eastAsia="Times New Roman" w:cstheme="minorHAnsi"/>
                <w:sz w:val="20"/>
                <w:szCs w:val="20"/>
                <w:lang w:eastAsia="ar-SA"/>
              </w:rPr>
              <w:t>Zużyte lub nienadające się do użytkowania pojazdy niezawierające cieczy i innych niebezpiecznych elementów</w:t>
            </w:r>
          </w:p>
        </w:tc>
        <w:tc>
          <w:tcPr>
            <w:tcW w:w="425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D448D" w14:textId="0B5A94F8" w:rsidR="00FE77F1" w:rsidRPr="005E4774" w:rsidRDefault="00FE77F1" w:rsidP="00222904">
            <w:pPr>
              <w:widowControl w:val="0"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24963A9C" w14:textId="27DA3C5D" w:rsidR="002200A8" w:rsidRPr="0095168B" w:rsidRDefault="00832748" w:rsidP="007D3AEC">
      <w:pPr>
        <w:widowControl w:val="0"/>
        <w:suppressAutoHyphens/>
        <w:autoSpaceDE w:val="0"/>
        <w:spacing w:before="120" w:after="120" w:line="276" w:lineRule="auto"/>
        <w:rPr>
          <w:rFonts w:eastAsia="Andale Sans UI" w:cstheme="minorHAnsi"/>
          <w:bCs/>
          <w:lang w:eastAsia="ar-SA"/>
        </w:rPr>
      </w:pPr>
      <w:r w:rsidRPr="0095168B">
        <w:rPr>
          <w:rFonts w:eastAsia="Andale Sans UI" w:cstheme="minorHAnsi"/>
          <w:bCs/>
          <w:lang w:eastAsia="ar-SA"/>
        </w:rPr>
        <w:t xml:space="preserve">3.6.2. </w:t>
      </w:r>
      <w:r w:rsidR="002200A8" w:rsidRPr="0095168B">
        <w:rPr>
          <w:rFonts w:eastAsia="Andale Sans UI" w:cstheme="minorHAnsi"/>
          <w:bCs/>
          <w:lang w:eastAsia="ar-SA"/>
        </w:rPr>
        <w:t>Maksymalna masa poszczególnych rodzajów odpadów i maksymalna łączna masa wszystkich rodzajów odpadów, które w tym samym czasie mogą być magazynowane oraz które mogą być magazynowane w okresie roku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334"/>
        <w:gridCol w:w="3260"/>
        <w:gridCol w:w="2268"/>
        <w:gridCol w:w="2410"/>
      </w:tblGrid>
      <w:tr w:rsidR="0095168B" w:rsidRPr="0095168B" w14:paraId="4D602C4D" w14:textId="77777777" w:rsidTr="007D3AE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A0A01" w14:textId="77777777" w:rsidR="002028D5" w:rsidRPr="0095168B" w:rsidRDefault="002028D5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E88DF" w14:textId="77777777" w:rsidR="002028D5" w:rsidRPr="0095168B" w:rsidRDefault="002028D5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E246" w14:textId="77777777" w:rsidR="002028D5" w:rsidRPr="0095168B" w:rsidRDefault="002028D5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67CA9" w14:textId="77777777" w:rsidR="002028D5" w:rsidRPr="0095168B" w:rsidRDefault="002028D5" w:rsidP="002028D5">
            <w:pPr>
              <w:suppressLineNumbers/>
              <w:shd w:val="clear" w:color="auto" w:fill="E6E6E6"/>
              <w:suppressAutoHyphens/>
              <w:autoSpaceDN w:val="0"/>
              <w:ind w:right="-58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Maksymalna masa poszczególnych rodzajów odpadów, która może być magazynowana w tym samym czasie [Mg]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92229" w14:textId="79C108BE" w:rsidR="002028D5" w:rsidRPr="0095168B" w:rsidRDefault="002028D5" w:rsidP="002028D5">
            <w:pPr>
              <w:suppressLineNumbers/>
              <w:shd w:val="clear" w:color="auto" w:fill="E6E6E6"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Maksymalna masa poszczególnych rodzajów odpadów, która może być magazynowana</w:t>
            </w: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br/>
              <w:t>w okresie roku [Mg</w:t>
            </w:r>
            <w:r w:rsidR="00A63D60"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/rok</w:t>
            </w: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]</w:t>
            </w:r>
          </w:p>
        </w:tc>
      </w:tr>
      <w:tr w:rsidR="0095168B" w:rsidRPr="0095168B" w14:paraId="5E9FE510" w14:textId="77777777" w:rsidTr="002A0265">
        <w:tc>
          <w:tcPr>
            <w:tcW w:w="98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BC2E0" w14:textId="6E2F470D" w:rsidR="0095168B" w:rsidRPr="0095168B" w:rsidRDefault="0095168B" w:rsidP="002028D5">
            <w:pPr>
              <w:suppressLineNumbers/>
              <w:shd w:val="clear" w:color="auto" w:fill="E6E6E6"/>
              <w:suppressAutoHyphens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Stacja demontażu pojazdów</w:t>
            </w:r>
          </w:p>
        </w:tc>
      </w:tr>
      <w:tr w:rsidR="0095168B" w:rsidRPr="0095168B" w14:paraId="50F516C1" w14:textId="77777777" w:rsidTr="007D3AEC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062A8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5BB52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16 01 04*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00F07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Zużyte lub nienadające się do użytkowania pojazdy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825E" w14:textId="6FE66528" w:rsidR="005F1359" w:rsidRPr="0095168B" w:rsidRDefault="0095168B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18,90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F2FAF" w14:textId="7DD16AB4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sz w:val="20"/>
                <w:szCs w:val="20"/>
              </w:rPr>
              <w:t xml:space="preserve"> </w:t>
            </w:r>
            <w:r w:rsidR="0095168B" w:rsidRPr="0095168B">
              <w:rPr>
                <w:sz w:val="20"/>
                <w:szCs w:val="20"/>
              </w:rPr>
              <w:t>260</w:t>
            </w:r>
            <w:r w:rsidRPr="0095168B">
              <w:rPr>
                <w:sz w:val="20"/>
                <w:szCs w:val="20"/>
              </w:rPr>
              <w:t>,00</w:t>
            </w:r>
          </w:p>
        </w:tc>
      </w:tr>
      <w:tr w:rsidR="0095168B" w:rsidRPr="0095168B" w14:paraId="341B0851" w14:textId="77777777" w:rsidTr="007D3AEC">
        <w:trPr>
          <w:trHeight w:val="5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6BD35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584F4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16 01 06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A514A" w14:textId="77777777" w:rsidR="005F1359" w:rsidRPr="0095168B" w:rsidRDefault="005F1359" w:rsidP="005F1359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Zużyte lub nienadające się do użytkowania pojazdy niezawierające cieczy i innych niebezpiecznych elementów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D7D1D" w14:textId="5FB364A5" w:rsidR="005F1359" w:rsidRPr="0095168B" w:rsidRDefault="0095168B" w:rsidP="005F1359">
            <w:pPr>
              <w:widowControl w:val="0"/>
              <w:suppressAutoHyphens/>
              <w:autoSpaceDN w:val="0"/>
              <w:rPr>
                <w:rFonts w:eastAsia="Lucida Sans Unicode" w:cstheme="minorHAnsi"/>
                <w:sz w:val="20"/>
                <w:szCs w:val="20"/>
                <w:vertAlign w:val="superscript"/>
                <w:lang w:eastAsia="ar-SA"/>
              </w:rPr>
            </w:pPr>
            <w:r w:rsidRPr="0095168B">
              <w:rPr>
                <w:rFonts w:eastAsia="Lucida Sans Unicode" w:cstheme="minorHAnsi"/>
                <w:sz w:val="20"/>
                <w:szCs w:val="20"/>
                <w:lang w:eastAsia="ar-SA"/>
              </w:rPr>
              <w:t>25</w:t>
            </w:r>
            <w:r w:rsidR="00A07473" w:rsidRPr="0095168B">
              <w:rPr>
                <w:rFonts w:eastAsia="Lucida Sans Unicode" w:cstheme="minorHAnsi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5BDB1" w14:textId="10A56FB3" w:rsidR="005F1359" w:rsidRPr="0095168B" w:rsidRDefault="005F1359" w:rsidP="005F1359">
            <w:pPr>
              <w:widowControl w:val="0"/>
              <w:suppressAutoHyphens/>
              <w:autoSpaceDN w:val="0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95168B">
              <w:rPr>
                <w:sz w:val="20"/>
                <w:szCs w:val="20"/>
              </w:rPr>
              <w:t xml:space="preserve"> </w:t>
            </w:r>
            <w:r w:rsidR="0095168B" w:rsidRPr="0095168B">
              <w:rPr>
                <w:sz w:val="20"/>
                <w:szCs w:val="20"/>
              </w:rPr>
              <w:t>50</w:t>
            </w:r>
            <w:r w:rsidRPr="0095168B">
              <w:rPr>
                <w:sz w:val="20"/>
                <w:szCs w:val="20"/>
              </w:rPr>
              <w:t>,00</w:t>
            </w:r>
          </w:p>
        </w:tc>
      </w:tr>
      <w:tr w:rsidR="0095168B" w:rsidRPr="0095168B" w14:paraId="35D62F96" w14:textId="77777777" w:rsidTr="0095168B">
        <w:trPr>
          <w:trHeight w:val="526"/>
        </w:trPr>
        <w:tc>
          <w:tcPr>
            <w:tcW w:w="9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A68C" w14:textId="4F4DDD88" w:rsidR="0095168B" w:rsidRPr="0095168B" w:rsidRDefault="0095168B" w:rsidP="00851912">
            <w:pPr>
              <w:widowControl w:val="0"/>
              <w:suppressAutoHyphens/>
              <w:autoSpaceDN w:val="0"/>
              <w:rPr>
                <w:b/>
                <w:bCs/>
                <w:sz w:val="20"/>
                <w:szCs w:val="20"/>
              </w:rPr>
            </w:pPr>
            <w:r w:rsidRPr="0095168B">
              <w:rPr>
                <w:b/>
                <w:bCs/>
                <w:sz w:val="20"/>
                <w:szCs w:val="20"/>
              </w:rPr>
              <w:t>Miejsce demontażu pojazdów</w:t>
            </w:r>
          </w:p>
        </w:tc>
      </w:tr>
      <w:tr w:rsidR="0095168B" w:rsidRPr="0095168B" w14:paraId="39867897" w14:textId="77777777" w:rsidTr="0026281B">
        <w:trPr>
          <w:trHeight w:val="5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467F" w14:textId="23739CC5" w:rsidR="0095168B" w:rsidRPr="0095168B" w:rsidRDefault="0095168B" w:rsidP="0095168B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493B" w14:textId="45EBB8AA" w:rsidR="0095168B" w:rsidRPr="0095168B" w:rsidRDefault="0095168B" w:rsidP="0095168B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16 01 04*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94721" w14:textId="5FBA4251" w:rsidR="0095168B" w:rsidRPr="0095168B" w:rsidRDefault="0095168B" w:rsidP="0095168B">
            <w:pPr>
              <w:suppressLineNumbers/>
              <w:suppressAutoHyphens/>
              <w:autoSpaceDN w:val="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sz w:val="20"/>
                <w:szCs w:val="20"/>
                <w:lang w:eastAsia="ar-SA"/>
              </w:rPr>
              <w:t>Zużyte lub nienadające się do użytkowania pojazdy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AB002" w14:textId="5C061DBB" w:rsidR="0095168B" w:rsidRPr="0095168B" w:rsidRDefault="0095168B" w:rsidP="0095168B">
            <w:pPr>
              <w:widowControl w:val="0"/>
              <w:suppressAutoHyphens/>
              <w:autoSpaceDN w:val="0"/>
              <w:rPr>
                <w:rFonts w:eastAsia="Lucida Sans Unicode" w:cstheme="minorHAnsi"/>
                <w:sz w:val="20"/>
                <w:szCs w:val="20"/>
                <w:lang w:eastAsia="ar-SA"/>
              </w:rPr>
            </w:pPr>
            <w:r w:rsidRPr="0095168B">
              <w:rPr>
                <w:sz w:val="20"/>
                <w:szCs w:val="20"/>
              </w:rPr>
              <w:t>6,00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E93B" w14:textId="43547AD1" w:rsidR="0095168B" w:rsidRPr="0095168B" w:rsidRDefault="0095168B" w:rsidP="0095168B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95168B">
              <w:rPr>
                <w:sz w:val="20"/>
                <w:szCs w:val="20"/>
              </w:rPr>
              <w:t xml:space="preserve"> 12,00</w:t>
            </w:r>
          </w:p>
        </w:tc>
      </w:tr>
      <w:tr w:rsidR="00C01074" w:rsidRPr="00C01074" w14:paraId="69D03084" w14:textId="77777777" w:rsidTr="007D3AEC">
        <w:tc>
          <w:tcPr>
            <w:tcW w:w="5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289" w14:textId="77777777" w:rsidR="002028D5" w:rsidRPr="0095168B" w:rsidRDefault="002028D5" w:rsidP="002028D5">
            <w:pPr>
              <w:suppressLineNumbers/>
              <w:suppressAutoHyphens/>
              <w:autoSpaceDN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5168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Łączna masa magazynowanych odpadów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325A" w14:textId="6C899272" w:rsidR="002028D5" w:rsidRPr="0095168B" w:rsidRDefault="0095168B" w:rsidP="00A63D60">
            <w:pPr>
              <w:autoSpaceDN w:val="0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95168B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49,90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85B4" w14:textId="08AD4B91" w:rsidR="002028D5" w:rsidRPr="0095168B" w:rsidRDefault="005F1359" w:rsidP="00C1588D">
            <w:pPr>
              <w:autoSpaceDN w:val="0"/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</w:pPr>
            <w:r w:rsidRPr="0095168B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95168B" w:rsidRPr="0095168B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322</w:t>
            </w:r>
            <w:r w:rsidR="006C4714" w:rsidRPr="0095168B">
              <w:rPr>
                <w:rFonts w:eastAsia="Lucida Sans Unicode" w:cstheme="minorHAnsi"/>
                <w:b/>
                <w:sz w:val="20"/>
                <w:szCs w:val="20"/>
                <w:lang w:eastAsia="ar-SA"/>
              </w:rPr>
              <w:t>,00</w:t>
            </w:r>
          </w:p>
        </w:tc>
      </w:tr>
    </w:tbl>
    <w:p w14:paraId="65B1ABFB" w14:textId="77777777" w:rsidR="00C773CF" w:rsidRDefault="006C4714" w:rsidP="00F0262F">
      <w:pPr>
        <w:widowControl w:val="0"/>
        <w:suppressAutoHyphens/>
        <w:autoSpaceDE w:val="0"/>
        <w:spacing w:line="276" w:lineRule="auto"/>
        <w:ind w:hanging="284"/>
        <w:rPr>
          <w:rFonts w:eastAsia="Andale Sans UI" w:cstheme="minorHAnsi"/>
          <w:bCs/>
          <w:lang w:eastAsia="ar-SA"/>
        </w:rPr>
      </w:pPr>
      <w:r w:rsidRPr="00C01074">
        <w:rPr>
          <w:rFonts w:eastAsia="Andale Sans UI" w:cstheme="minorHAnsi"/>
          <w:bCs/>
          <w:lang w:eastAsia="ar-SA"/>
        </w:rPr>
        <w:t xml:space="preserve">     </w:t>
      </w:r>
    </w:p>
    <w:p w14:paraId="2F16AAB3" w14:textId="6C1FA348" w:rsidR="00832748" w:rsidRPr="00C01074" w:rsidRDefault="00832748" w:rsidP="00C773CF">
      <w:pPr>
        <w:widowControl w:val="0"/>
        <w:suppressAutoHyphens/>
        <w:autoSpaceDE w:val="0"/>
        <w:spacing w:line="276" w:lineRule="auto"/>
        <w:rPr>
          <w:rFonts w:eastAsia="Andale Sans UI" w:cstheme="minorHAnsi"/>
          <w:b/>
          <w:bCs/>
          <w:lang w:eastAsia="ar-SA"/>
        </w:rPr>
      </w:pPr>
      <w:r w:rsidRPr="00C01074">
        <w:rPr>
          <w:rFonts w:eastAsia="Andale Sans UI" w:cstheme="minorHAnsi"/>
          <w:bCs/>
          <w:lang w:eastAsia="ar-SA"/>
        </w:rPr>
        <w:t xml:space="preserve">3.6.3. </w:t>
      </w:r>
      <w:r w:rsidR="002200A8" w:rsidRPr="00C01074">
        <w:rPr>
          <w:rFonts w:eastAsia="Andale Sans UI" w:cstheme="minorHAnsi"/>
          <w:bCs/>
          <w:lang w:eastAsia="ar-SA"/>
        </w:rPr>
        <w:t xml:space="preserve">Największa masa odpadów, które mogłyby być magazynowane w tym samym czasie </w:t>
      </w:r>
      <w:r w:rsidR="002200A8" w:rsidRPr="00C01074">
        <w:rPr>
          <w:rFonts w:eastAsia="Andale Sans UI" w:cstheme="minorHAnsi"/>
          <w:bCs/>
          <w:lang w:eastAsia="ar-SA"/>
        </w:rPr>
        <w:br/>
        <w:t>w instalacji, obiekcie budowlanym lub jego części lub innym miejscu magazynowania odpadów, wynikająca z wymiarów instalacji, obiektu budowlanego lub jego części lub innego miejsca magazynowania odpadów</w:t>
      </w:r>
      <w:r w:rsidR="00C773CF">
        <w:rPr>
          <w:rFonts w:eastAsia="Andale Sans UI" w:cstheme="minorHAnsi"/>
          <w:bCs/>
          <w:lang w:eastAsia="ar-SA"/>
        </w:rPr>
        <w:t xml:space="preserve"> (plac magazynowy)</w:t>
      </w:r>
      <w:r w:rsidR="002200A8" w:rsidRPr="00C01074">
        <w:rPr>
          <w:rFonts w:eastAsia="Andale Sans UI" w:cstheme="minorHAnsi"/>
          <w:bCs/>
          <w:lang w:eastAsia="ar-SA"/>
        </w:rPr>
        <w:t xml:space="preserve"> – </w:t>
      </w:r>
      <w:r w:rsidR="00C01074" w:rsidRPr="00C01074">
        <w:rPr>
          <w:rFonts w:eastAsia="Andale Sans UI" w:cstheme="minorHAnsi"/>
          <w:b/>
          <w:bCs/>
          <w:lang w:eastAsia="ar-SA"/>
        </w:rPr>
        <w:t>49,90</w:t>
      </w:r>
      <w:r w:rsidR="00226C04" w:rsidRPr="00C01074">
        <w:rPr>
          <w:rFonts w:eastAsia="Andale Sans UI" w:cstheme="minorHAnsi"/>
          <w:b/>
          <w:bCs/>
          <w:lang w:eastAsia="ar-SA"/>
        </w:rPr>
        <w:t xml:space="preserve"> </w:t>
      </w:r>
      <w:r w:rsidRPr="00C01074">
        <w:rPr>
          <w:rFonts w:eastAsia="Andale Sans UI" w:cstheme="minorHAnsi"/>
          <w:b/>
          <w:bCs/>
          <w:lang w:eastAsia="ar-SA"/>
        </w:rPr>
        <w:t xml:space="preserve"> Mg.</w:t>
      </w:r>
    </w:p>
    <w:p w14:paraId="4BDA4AA9" w14:textId="77777777" w:rsidR="00851912" w:rsidRPr="00C01074" w:rsidRDefault="00851912" w:rsidP="00851912">
      <w:pPr>
        <w:widowControl w:val="0"/>
        <w:suppressAutoHyphens/>
        <w:autoSpaceDE w:val="0"/>
        <w:spacing w:line="276" w:lineRule="auto"/>
        <w:rPr>
          <w:rFonts w:eastAsia="Andale Sans UI" w:cstheme="minorHAnsi"/>
          <w:bCs/>
          <w:lang w:eastAsia="ar-SA"/>
        </w:rPr>
      </w:pPr>
      <w:r w:rsidRPr="00C01074">
        <w:rPr>
          <w:rFonts w:eastAsia="Andale Sans UI" w:cstheme="minorHAnsi"/>
          <w:bCs/>
          <w:lang w:eastAsia="ar-SA"/>
        </w:rPr>
        <w:t xml:space="preserve">Największa masa odpadów niebezpiecznych, które mogłyby być magazynowane w tym samym czasie nie przekroczy </w:t>
      </w:r>
      <w:r w:rsidRPr="00C01074">
        <w:rPr>
          <w:rFonts w:eastAsia="Andale Sans UI" w:cstheme="minorHAnsi"/>
          <w:b/>
          <w:lang w:eastAsia="ar-SA"/>
        </w:rPr>
        <w:t>50 Mg.</w:t>
      </w:r>
    </w:p>
    <w:p w14:paraId="4DC47EB3" w14:textId="77777777" w:rsidR="00203E69" w:rsidRPr="00C01074" w:rsidRDefault="00203E69" w:rsidP="00203E69">
      <w:pPr>
        <w:widowControl w:val="0"/>
        <w:suppressAutoHyphens/>
        <w:autoSpaceDE w:val="0"/>
        <w:spacing w:line="276" w:lineRule="auto"/>
        <w:rPr>
          <w:rFonts w:eastAsia="Andale Sans UI" w:cstheme="minorHAnsi"/>
          <w:bCs/>
          <w:lang w:eastAsia="ar-SA"/>
        </w:rPr>
      </w:pPr>
    </w:p>
    <w:p w14:paraId="3FFD0C03" w14:textId="14C7FEF7" w:rsidR="002200A8" w:rsidRPr="00C01074" w:rsidRDefault="00832748" w:rsidP="007D3AEC">
      <w:pPr>
        <w:widowControl w:val="0"/>
        <w:suppressAutoHyphens/>
        <w:autoSpaceDE w:val="0"/>
        <w:spacing w:line="276" w:lineRule="auto"/>
        <w:rPr>
          <w:rFonts w:eastAsia="Andale Sans UI" w:cstheme="minorHAnsi"/>
          <w:b/>
          <w:bCs/>
          <w:lang w:eastAsia="ar-SA"/>
        </w:rPr>
      </w:pPr>
      <w:r w:rsidRPr="00C01074">
        <w:rPr>
          <w:rFonts w:eastAsia="Andale Sans UI" w:cstheme="minorHAnsi"/>
          <w:bCs/>
          <w:lang w:eastAsia="ar-SA"/>
        </w:rPr>
        <w:t xml:space="preserve">3.6.4. </w:t>
      </w:r>
      <w:r w:rsidR="002200A8" w:rsidRPr="00C01074">
        <w:rPr>
          <w:rFonts w:eastAsia="Andale Sans UI" w:cstheme="minorHAnsi"/>
          <w:bCs/>
          <w:lang w:eastAsia="ar-SA"/>
        </w:rPr>
        <w:t>Całkowita pojemność (wyrażona w Mg) instalacji, obiektu budowlanego lub jego części lub innego miejsca magazynowania odpadów</w:t>
      </w:r>
      <w:r w:rsidR="00C773CF">
        <w:rPr>
          <w:rFonts w:eastAsia="Andale Sans UI" w:cstheme="minorHAnsi"/>
          <w:bCs/>
          <w:lang w:eastAsia="ar-SA"/>
        </w:rPr>
        <w:t xml:space="preserve"> (plac magazynowy)</w:t>
      </w:r>
      <w:r w:rsidR="002200A8" w:rsidRPr="00C01074">
        <w:rPr>
          <w:rFonts w:eastAsia="Andale Sans UI" w:cstheme="minorHAnsi"/>
          <w:bCs/>
          <w:lang w:eastAsia="ar-SA"/>
        </w:rPr>
        <w:t xml:space="preserve"> – </w:t>
      </w:r>
      <w:r w:rsidR="00C01074" w:rsidRPr="00C01074">
        <w:rPr>
          <w:rFonts w:eastAsia="Andale Sans UI" w:cstheme="minorHAnsi"/>
          <w:b/>
          <w:kern w:val="3"/>
          <w:lang w:eastAsia="pl-PL"/>
        </w:rPr>
        <w:t>67,87</w:t>
      </w:r>
      <w:r w:rsidR="003F4FD9" w:rsidRPr="00C01074">
        <w:rPr>
          <w:rFonts w:eastAsia="Andale Sans UI" w:cstheme="minorHAnsi"/>
          <w:b/>
          <w:kern w:val="3"/>
          <w:lang w:eastAsia="pl-PL"/>
        </w:rPr>
        <w:t xml:space="preserve"> Mg</w:t>
      </w:r>
      <w:r w:rsidR="002200A8" w:rsidRPr="00C01074">
        <w:rPr>
          <w:rFonts w:eastAsia="Andale Sans UI" w:cstheme="minorHAnsi"/>
          <w:b/>
          <w:bCs/>
          <w:lang w:eastAsia="ar-SA"/>
        </w:rPr>
        <w:t>.</w:t>
      </w:r>
    </w:p>
    <w:p w14:paraId="39E76143" w14:textId="77777777" w:rsidR="00851912" w:rsidRPr="00C01074" w:rsidRDefault="00851912" w:rsidP="00851912">
      <w:pPr>
        <w:pStyle w:val="Standard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1074">
        <w:rPr>
          <w:rFonts w:asciiTheme="minorHAnsi" w:hAnsiTheme="minorHAnsi" w:cstheme="minorHAnsi"/>
          <w:sz w:val="24"/>
          <w:szCs w:val="24"/>
        </w:rPr>
        <w:t>Całkowita pojemność miejsca magazynowania odpadów niebezpiecznych nie przekroczy</w:t>
      </w:r>
      <w:r w:rsidRPr="00C01074">
        <w:rPr>
          <w:rFonts w:asciiTheme="minorHAnsi" w:hAnsiTheme="minorHAnsi" w:cstheme="minorHAnsi"/>
          <w:sz w:val="24"/>
          <w:szCs w:val="24"/>
        </w:rPr>
        <w:br/>
      </w:r>
      <w:r w:rsidRPr="00C01074">
        <w:rPr>
          <w:rFonts w:asciiTheme="minorHAnsi" w:hAnsiTheme="minorHAnsi" w:cstheme="minorHAnsi"/>
          <w:b/>
          <w:sz w:val="24"/>
          <w:szCs w:val="24"/>
        </w:rPr>
        <w:t>50</w:t>
      </w:r>
      <w:r w:rsidRPr="00C01074">
        <w:rPr>
          <w:rFonts w:asciiTheme="minorHAnsi" w:hAnsiTheme="minorHAnsi" w:cstheme="minorHAnsi"/>
          <w:sz w:val="24"/>
          <w:szCs w:val="24"/>
        </w:rPr>
        <w:t xml:space="preserve"> </w:t>
      </w:r>
      <w:r w:rsidRPr="00C01074">
        <w:rPr>
          <w:rFonts w:asciiTheme="minorHAnsi" w:hAnsiTheme="minorHAnsi" w:cstheme="minorHAnsi"/>
          <w:b/>
          <w:bCs/>
          <w:sz w:val="24"/>
          <w:szCs w:val="24"/>
        </w:rPr>
        <w:t>Mg.</w:t>
      </w:r>
    </w:p>
    <w:p w14:paraId="4598FC1D" w14:textId="77777777" w:rsidR="00C14A3C" w:rsidRPr="00C01074" w:rsidRDefault="00C14A3C" w:rsidP="00851912">
      <w:pPr>
        <w:pStyle w:val="Standard"/>
        <w:spacing w:line="276" w:lineRule="auto"/>
        <w:rPr>
          <w:rFonts w:eastAsia="Andale Sans UI" w:cstheme="minorHAnsi"/>
          <w:b/>
          <w:bCs/>
          <w:color w:val="EE0000"/>
          <w:lang w:eastAsia="ar-SA"/>
        </w:rPr>
      </w:pPr>
    </w:p>
    <w:p w14:paraId="4A0DC22C" w14:textId="77777777" w:rsidR="00CA309B" w:rsidRDefault="00CA309B" w:rsidP="007D3AEC">
      <w:pPr>
        <w:widowControl w:val="0"/>
        <w:tabs>
          <w:tab w:val="left" w:pos="1320"/>
        </w:tabs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61BE9028" w14:textId="77777777" w:rsidR="00CA309B" w:rsidRDefault="00CA309B" w:rsidP="007D3AEC">
      <w:pPr>
        <w:widowControl w:val="0"/>
        <w:tabs>
          <w:tab w:val="left" w:pos="1320"/>
        </w:tabs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1C852F97" w14:textId="77777777" w:rsidR="00CA309B" w:rsidRDefault="00CA309B" w:rsidP="007D3AEC">
      <w:pPr>
        <w:widowControl w:val="0"/>
        <w:tabs>
          <w:tab w:val="left" w:pos="1320"/>
        </w:tabs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019A37CD" w14:textId="77777777" w:rsidR="00CA309B" w:rsidRDefault="00CA309B" w:rsidP="007D3AEC">
      <w:pPr>
        <w:widowControl w:val="0"/>
        <w:tabs>
          <w:tab w:val="left" w:pos="1320"/>
        </w:tabs>
        <w:autoSpaceDE w:val="0"/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7656082F" w14:textId="3C7F7AE3" w:rsidR="00C73154" w:rsidRPr="00075979" w:rsidRDefault="00C73154" w:rsidP="007D3AEC">
      <w:pPr>
        <w:widowControl w:val="0"/>
        <w:tabs>
          <w:tab w:val="left" w:pos="1320"/>
        </w:tabs>
        <w:autoSpaceDE w:val="0"/>
        <w:spacing w:line="276" w:lineRule="auto"/>
        <w:rPr>
          <w:rFonts w:eastAsia="Times New Roman" w:cstheme="minorHAnsi"/>
          <w:lang w:eastAsia="pl-PL"/>
        </w:rPr>
      </w:pPr>
      <w:r w:rsidRPr="00075979">
        <w:rPr>
          <w:rFonts w:eastAsia="Times New Roman" w:cstheme="minorHAnsi"/>
          <w:b/>
          <w:bCs/>
          <w:lang w:eastAsia="pl-PL"/>
        </w:rPr>
        <w:t xml:space="preserve">3.7. </w:t>
      </w:r>
      <w:r w:rsidRPr="00075979">
        <w:rPr>
          <w:rFonts w:eastAsia="Times New Roman" w:cstheme="minorHAnsi"/>
          <w:lang w:eastAsia="pl-PL"/>
        </w:rPr>
        <w:t>Miejsce przetwarzania – odzysku</w:t>
      </w:r>
      <w:r w:rsidR="00A63D60" w:rsidRPr="00075979">
        <w:rPr>
          <w:rFonts w:eastAsia="Times New Roman" w:cstheme="minorHAnsi"/>
          <w:lang w:eastAsia="pl-PL"/>
        </w:rPr>
        <w:t xml:space="preserve"> odpadów</w:t>
      </w:r>
    </w:p>
    <w:p w14:paraId="5C84C50B" w14:textId="26BA311B" w:rsidR="0084323C" w:rsidRPr="00075979" w:rsidRDefault="00C73154" w:rsidP="0084323C">
      <w:pPr>
        <w:spacing w:line="276" w:lineRule="auto"/>
        <w:rPr>
          <w:rFonts w:cstheme="minorHAnsi"/>
        </w:rPr>
      </w:pPr>
      <w:r w:rsidRPr="00075979">
        <w:rPr>
          <w:rFonts w:cstheme="minorHAnsi"/>
        </w:rPr>
        <w:t xml:space="preserve">Odpady poddawane są odzyskowi w instalacji – stacji </w:t>
      </w:r>
      <w:r w:rsidR="00075979" w:rsidRPr="00075979">
        <w:rPr>
          <w:rFonts w:cstheme="minorHAnsi"/>
        </w:rPr>
        <w:t xml:space="preserve">i miejsca </w:t>
      </w:r>
      <w:r w:rsidRPr="00075979">
        <w:rPr>
          <w:rFonts w:cstheme="minorHAnsi"/>
        </w:rPr>
        <w:t>demontażu pojazdów wycofanych</w:t>
      </w:r>
      <w:r w:rsidR="00075979" w:rsidRPr="00075979">
        <w:rPr>
          <w:rFonts w:cstheme="minorHAnsi"/>
        </w:rPr>
        <w:t xml:space="preserve"> </w:t>
      </w:r>
      <w:r w:rsidRPr="00075979">
        <w:rPr>
          <w:rFonts w:cstheme="minorHAnsi"/>
        </w:rPr>
        <w:t>z eksploatacji</w:t>
      </w:r>
      <w:r w:rsidR="00AB3785" w:rsidRPr="00075979">
        <w:rPr>
          <w:rFonts w:cstheme="minorHAnsi"/>
        </w:rPr>
        <w:t>,</w:t>
      </w:r>
      <w:r w:rsidR="00AB3785" w:rsidRPr="00075979">
        <w:rPr>
          <w:rFonts w:cstheme="minorHAnsi"/>
          <w:b/>
        </w:rPr>
        <w:t xml:space="preserve"> </w:t>
      </w:r>
      <w:r w:rsidR="001177C3" w:rsidRPr="00075979">
        <w:rPr>
          <w:rFonts w:cstheme="minorHAnsi"/>
          <w:kern w:val="1"/>
        </w:rPr>
        <w:t>zlokalizowanej</w:t>
      </w:r>
      <w:r w:rsidR="00075979" w:rsidRPr="00075979">
        <w:rPr>
          <w:rFonts w:cstheme="minorHAnsi"/>
          <w:kern w:val="1"/>
        </w:rPr>
        <w:t xml:space="preserve"> </w:t>
      </w:r>
      <w:r w:rsidR="00FC086F" w:rsidRPr="00075979">
        <w:rPr>
          <w:rFonts w:cstheme="minorHAnsi"/>
          <w:kern w:val="1"/>
        </w:rPr>
        <w:t>w</w:t>
      </w:r>
      <w:r w:rsidR="0084323C" w:rsidRPr="00075979">
        <w:rPr>
          <w:rFonts w:eastAsia="Times New Roman" w:cstheme="minorHAnsi"/>
          <w:kern w:val="3"/>
          <w:lang w:eastAsia="pl-PL"/>
        </w:rPr>
        <w:t xml:space="preserve"> </w:t>
      </w:r>
      <w:r w:rsidR="00075979" w:rsidRPr="00075979">
        <w:rPr>
          <w:rFonts w:cstheme="minorHAnsi"/>
          <w:kern w:val="1"/>
        </w:rPr>
        <w:t>m. Targowisko 15, 64-111 Lipno, dz. ewid. 236</w:t>
      </w:r>
      <w:r w:rsidR="00DE4D62">
        <w:rPr>
          <w:rFonts w:cstheme="minorHAnsi"/>
          <w:kern w:val="1"/>
        </w:rPr>
        <w:t>,</w:t>
      </w:r>
      <w:r w:rsidR="00075979" w:rsidRPr="00075979">
        <w:rPr>
          <w:rFonts w:cstheme="minorHAnsi"/>
          <w:kern w:val="1"/>
        </w:rPr>
        <w:t xml:space="preserve"> obręb Targowisko</w:t>
      </w:r>
      <w:r w:rsidR="0084323C" w:rsidRPr="00075979">
        <w:rPr>
          <w:rFonts w:cstheme="minorHAnsi"/>
        </w:rPr>
        <w:t>, do których tytuł prawny posiada Wnioskodawca. Teren zakładu jest ogrodzony oraz objęty stałym monitoringiem wizyjnym.</w:t>
      </w:r>
    </w:p>
    <w:p w14:paraId="0AFDFCEF" w14:textId="49991B71" w:rsidR="00226C04" w:rsidRPr="00C01074" w:rsidRDefault="00226C04" w:rsidP="00226C04">
      <w:pPr>
        <w:pStyle w:val="Standard"/>
        <w:widowControl w:val="0"/>
        <w:autoSpaceDE w:val="0"/>
        <w:spacing w:line="276" w:lineRule="auto"/>
        <w:ind w:left="-284"/>
        <w:rPr>
          <w:rFonts w:asciiTheme="minorHAnsi" w:hAnsiTheme="minorHAnsi" w:cstheme="minorHAnsi"/>
          <w:color w:val="EE0000"/>
          <w:sz w:val="24"/>
          <w:szCs w:val="24"/>
        </w:rPr>
      </w:pPr>
    </w:p>
    <w:p w14:paraId="05ABE577" w14:textId="6CBC7F0F" w:rsidR="006A7BC7" w:rsidRDefault="00C73154" w:rsidP="00ED251F">
      <w:pPr>
        <w:spacing w:line="276" w:lineRule="auto"/>
        <w:rPr>
          <w:rFonts w:eastAsia="Times New Roman" w:cstheme="minorHAnsi"/>
          <w:lang w:eastAsia="pl-PL"/>
        </w:rPr>
      </w:pPr>
      <w:r w:rsidRPr="00075979">
        <w:rPr>
          <w:rFonts w:eastAsia="Times New Roman" w:cstheme="minorHAnsi"/>
          <w:b/>
          <w:bCs/>
          <w:lang w:eastAsia="pl-PL"/>
        </w:rPr>
        <w:t>3.8. Termin obowiązywania niniejszej decyzji w zakresie zezwo</w:t>
      </w:r>
      <w:r w:rsidR="00A67F1A" w:rsidRPr="00075979">
        <w:rPr>
          <w:rFonts w:eastAsia="Times New Roman" w:cstheme="minorHAnsi"/>
          <w:b/>
          <w:bCs/>
          <w:lang w:eastAsia="pl-PL"/>
        </w:rPr>
        <w:t xml:space="preserve">lenia na przetwarzanie odpadów: </w:t>
      </w:r>
      <w:r w:rsidRPr="00075979">
        <w:rPr>
          <w:rFonts w:eastAsia="Times New Roman" w:cstheme="minorHAnsi"/>
          <w:lang w:eastAsia="pl-PL"/>
        </w:rPr>
        <w:t xml:space="preserve">10 lat, </w:t>
      </w:r>
      <w:r w:rsidR="00075979" w:rsidRPr="00075979">
        <w:rPr>
          <w:rFonts w:eastAsia="Times New Roman" w:cstheme="minorHAnsi"/>
          <w:lang w:eastAsia="pl-PL"/>
        </w:rPr>
        <w:t xml:space="preserve">tj. od dnia </w:t>
      </w:r>
      <w:r w:rsidR="00DE4D62">
        <w:rPr>
          <w:rFonts w:eastAsia="Times New Roman" w:cstheme="minorHAnsi"/>
          <w:lang w:eastAsia="pl-PL"/>
        </w:rPr>
        <w:t>30</w:t>
      </w:r>
      <w:r w:rsidR="00075979" w:rsidRPr="00075979">
        <w:rPr>
          <w:rFonts w:eastAsia="Times New Roman" w:cstheme="minorHAnsi"/>
          <w:lang w:eastAsia="pl-PL"/>
        </w:rPr>
        <w:t xml:space="preserve">.04.2026 r. do dnia </w:t>
      </w:r>
      <w:r w:rsidR="00DE4D62">
        <w:rPr>
          <w:rFonts w:eastAsia="Times New Roman" w:cstheme="minorHAnsi"/>
          <w:lang w:eastAsia="pl-PL"/>
        </w:rPr>
        <w:t>30</w:t>
      </w:r>
      <w:r w:rsidR="00075979" w:rsidRPr="00075979">
        <w:rPr>
          <w:rFonts w:eastAsia="Times New Roman" w:cstheme="minorHAnsi"/>
          <w:lang w:eastAsia="pl-PL"/>
        </w:rPr>
        <w:t>.04.2036 r.</w:t>
      </w:r>
    </w:p>
    <w:p w14:paraId="783489F7" w14:textId="77777777" w:rsidR="00075979" w:rsidRPr="00C01074" w:rsidRDefault="00075979" w:rsidP="00ED251F">
      <w:pPr>
        <w:spacing w:line="276" w:lineRule="auto"/>
        <w:rPr>
          <w:rFonts w:cstheme="minorHAnsi"/>
          <w:b/>
          <w:color w:val="EE0000"/>
        </w:rPr>
      </w:pPr>
    </w:p>
    <w:p w14:paraId="10A35810" w14:textId="11416D30" w:rsidR="00226C04" w:rsidRPr="00E64F5A" w:rsidRDefault="00E2466F" w:rsidP="003C6E0E">
      <w:pPr>
        <w:spacing w:line="276" w:lineRule="auto"/>
        <w:rPr>
          <w:rFonts w:cstheme="minorHAnsi"/>
        </w:rPr>
      </w:pPr>
      <w:r w:rsidRPr="00075979">
        <w:rPr>
          <w:rFonts w:cstheme="minorHAnsi"/>
          <w:b/>
        </w:rPr>
        <w:t>4</w:t>
      </w:r>
      <w:r w:rsidR="00A67F1A" w:rsidRPr="00075979">
        <w:rPr>
          <w:rFonts w:cstheme="minorHAnsi"/>
          <w:b/>
        </w:rPr>
        <w:t>.</w:t>
      </w:r>
      <w:r w:rsidR="00A67F1A" w:rsidRPr="00075979">
        <w:rPr>
          <w:rFonts w:cstheme="minorHAnsi"/>
        </w:rPr>
        <w:t xml:space="preserve"> </w:t>
      </w:r>
      <w:r w:rsidR="002200A8" w:rsidRPr="00075979">
        <w:rPr>
          <w:rFonts w:cstheme="minorHAnsi"/>
          <w:b/>
        </w:rPr>
        <w:t xml:space="preserve">Wymagania wynikające z warunków ochrony przeciwpożarowej instalacji, obiektu </w:t>
      </w:r>
      <w:r w:rsidR="002200A8" w:rsidRPr="00E64F5A">
        <w:rPr>
          <w:rFonts w:cstheme="minorHAnsi"/>
          <w:b/>
        </w:rPr>
        <w:t>budowlanego lub jego części lub innego miejsca magazynowania odpadów</w:t>
      </w:r>
      <w:r w:rsidR="002200A8" w:rsidRPr="00E64F5A">
        <w:rPr>
          <w:rFonts w:cstheme="minorHAnsi"/>
        </w:rPr>
        <w:t xml:space="preserve"> – zgodn</w:t>
      </w:r>
      <w:r w:rsidR="00A67F1A" w:rsidRPr="00E64F5A">
        <w:rPr>
          <w:rFonts w:cstheme="minorHAnsi"/>
        </w:rPr>
        <w:t>e</w:t>
      </w:r>
      <w:r w:rsidR="004A2623" w:rsidRPr="00E64F5A">
        <w:rPr>
          <w:rFonts w:cstheme="minorHAnsi"/>
        </w:rPr>
        <w:br/>
      </w:r>
      <w:r w:rsidR="002200A8" w:rsidRPr="00E64F5A">
        <w:rPr>
          <w:rFonts w:cstheme="minorHAnsi"/>
        </w:rPr>
        <w:t xml:space="preserve">z </w:t>
      </w:r>
      <w:r w:rsidR="00ED251F" w:rsidRPr="00E64F5A">
        <w:rPr>
          <w:rFonts w:eastAsia="Andale Sans UI" w:cstheme="minorHAnsi"/>
          <w:bCs/>
          <w:kern w:val="3"/>
          <w:lang w:eastAsia="ar-SA"/>
        </w:rPr>
        <w:t>„</w:t>
      </w:r>
      <w:r w:rsidR="00A57004" w:rsidRPr="00E64F5A">
        <w:rPr>
          <w:rFonts w:eastAsia="Andale Sans UI" w:cstheme="minorHAnsi"/>
          <w:bCs/>
          <w:kern w:val="3"/>
          <w:lang w:eastAsia="ar-SA"/>
        </w:rPr>
        <w:t xml:space="preserve">Operatem przeciwpożarowym </w:t>
      </w:r>
      <w:r w:rsidR="003C6E0E" w:rsidRPr="00E64F5A">
        <w:rPr>
          <w:rFonts w:eastAsia="Andale Sans UI" w:cstheme="minorHAnsi"/>
          <w:bCs/>
          <w:kern w:val="3"/>
          <w:lang w:eastAsia="ar-SA"/>
        </w:rPr>
        <w:t xml:space="preserve">dla </w:t>
      </w:r>
      <w:r w:rsidR="0053293C" w:rsidRPr="00E64F5A">
        <w:rPr>
          <w:rFonts w:eastAsia="Andale Sans UI" w:cstheme="minorHAnsi"/>
          <w:bCs/>
          <w:kern w:val="3"/>
          <w:lang w:eastAsia="ar-SA"/>
        </w:rPr>
        <w:t>Firma Handlowo - Usługowa „SAMELCZAK” Ewa Samelczak, Targowisko 15, 64-111 Lipno”</w:t>
      </w:r>
      <w:r w:rsidR="002200A8" w:rsidRPr="00E64F5A">
        <w:rPr>
          <w:rFonts w:cstheme="minorHAnsi"/>
        </w:rPr>
        <w:t xml:space="preserve">, opracowanym </w:t>
      </w:r>
      <w:r w:rsidR="0060244F" w:rsidRPr="00E64F5A">
        <w:rPr>
          <w:rFonts w:cstheme="minorHAnsi"/>
        </w:rPr>
        <w:t xml:space="preserve">w </w:t>
      </w:r>
      <w:r w:rsidR="0053293C" w:rsidRPr="00E64F5A">
        <w:rPr>
          <w:rFonts w:cstheme="minorHAnsi"/>
        </w:rPr>
        <w:t>sierpniu</w:t>
      </w:r>
      <w:r w:rsidR="00A57004" w:rsidRPr="00E64F5A">
        <w:rPr>
          <w:rFonts w:cstheme="minorHAnsi"/>
        </w:rPr>
        <w:t xml:space="preserve"> </w:t>
      </w:r>
      <w:r w:rsidR="00860314" w:rsidRPr="00E64F5A">
        <w:rPr>
          <w:rFonts w:cstheme="minorHAnsi"/>
        </w:rPr>
        <w:t>202</w:t>
      </w:r>
      <w:r w:rsidR="003C6E0E" w:rsidRPr="00E64F5A">
        <w:rPr>
          <w:rFonts w:cstheme="minorHAnsi"/>
        </w:rPr>
        <w:t>4</w:t>
      </w:r>
      <w:r w:rsidR="0060244F" w:rsidRPr="00E64F5A">
        <w:rPr>
          <w:rFonts w:cstheme="minorHAnsi"/>
        </w:rPr>
        <w:t xml:space="preserve"> r. </w:t>
      </w:r>
      <w:r w:rsidR="002200A8" w:rsidRPr="00E64F5A">
        <w:rPr>
          <w:rFonts w:cstheme="minorHAnsi"/>
        </w:rPr>
        <w:t>przez rzeczoznawcę do spraw zabezpieczeń przeciwpożarowych</w:t>
      </w:r>
      <w:r w:rsidR="00637390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załączon</w:t>
      </w:r>
      <w:r w:rsidR="002965C2" w:rsidRPr="00E64F5A">
        <w:rPr>
          <w:rFonts w:cstheme="minorHAnsi"/>
        </w:rPr>
        <w:t>ym</w:t>
      </w:r>
      <w:r w:rsidR="003C6E0E" w:rsidRPr="00E64F5A">
        <w:rPr>
          <w:rFonts w:cstheme="minorHAnsi"/>
        </w:rPr>
        <w:t>,</w:t>
      </w:r>
      <w:r w:rsidR="002965C2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do wniosku o udzielenie Wnioskodaw</w:t>
      </w:r>
      <w:r w:rsidRPr="00E64F5A">
        <w:rPr>
          <w:rFonts w:cstheme="minorHAnsi"/>
        </w:rPr>
        <w:t>c</w:t>
      </w:r>
      <w:r w:rsidR="003C6E0E" w:rsidRPr="00E64F5A">
        <w:rPr>
          <w:rFonts w:cstheme="minorHAnsi"/>
        </w:rPr>
        <w:t>y</w:t>
      </w:r>
      <w:r w:rsidR="002200A8" w:rsidRPr="00E64F5A">
        <w:rPr>
          <w:rFonts w:cstheme="minorHAnsi"/>
        </w:rPr>
        <w:t xml:space="preserve"> pozwolenia na wytwarzanie odpadów</w:t>
      </w:r>
      <w:r w:rsidR="004A1090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z uwzględnieniem wymagań przewidzianych dla zezwolenia na przetwarzanie odpadów,</w:t>
      </w:r>
      <w:r w:rsidR="0060244F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w związku z prowadzeniem stacj</w:t>
      </w:r>
      <w:r w:rsidRPr="00E64F5A">
        <w:rPr>
          <w:rFonts w:cstheme="minorHAnsi"/>
        </w:rPr>
        <w:t>i</w:t>
      </w:r>
      <w:r w:rsidR="00CA309B">
        <w:rPr>
          <w:rFonts w:cstheme="minorHAnsi"/>
        </w:rPr>
        <w:br/>
      </w:r>
      <w:r w:rsidR="00A57004" w:rsidRPr="00E64F5A">
        <w:rPr>
          <w:rFonts w:cstheme="minorHAnsi"/>
        </w:rPr>
        <w:t>i miejsca</w:t>
      </w:r>
      <w:r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demontażu pojazdów wycofanych</w:t>
      </w:r>
      <w:r w:rsidR="00950119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z eksploatacji,</w:t>
      </w:r>
      <w:r w:rsidR="0060244F" w:rsidRPr="00E64F5A">
        <w:rPr>
          <w:rFonts w:cstheme="minorHAnsi"/>
        </w:rPr>
        <w:t xml:space="preserve"> </w:t>
      </w:r>
      <w:r w:rsidR="002200A8" w:rsidRPr="00E64F5A">
        <w:rPr>
          <w:rFonts w:cstheme="minorHAnsi"/>
        </w:rPr>
        <w:t>w szczególności:</w:t>
      </w:r>
    </w:p>
    <w:p w14:paraId="358EB0FD" w14:textId="3D6C577B" w:rsidR="0053293C" w:rsidRPr="00E64F5A" w:rsidRDefault="006F5BC6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 xml:space="preserve">a. </w:t>
      </w:r>
      <w:r w:rsidR="0053293C" w:rsidRPr="00E64F5A">
        <w:rPr>
          <w:rFonts w:eastAsia="Lucida Sans Unicode" w:cstheme="minorHAnsi"/>
          <w:lang w:eastAsia="ar-SA"/>
        </w:rPr>
        <w:t>Na terenie</w:t>
      </w:r>
      <w:r w:rsidR="003C6E0E" w:rsidRPr="00E64F5A">
        <w:rPr>
          <w:rFonts w:eastAsia="Lucida Sans Unicode" w:cstheme="minorHAnsi"/>
          <w:lang w:eastAsia="ar-SA"/>
        </w:rPr>
        <w:t xml:space="preserve"> </w:t>
      </w:r>
      <w:r w:rsidR="0053293C" w:rsidRPr="00E64F5A">
        <w:rPr>
          <w:rFonts w:eastAsia="Lucida Sans Unicode" w:cstheme="minorHAnsi"/>
          <w:lang w:eastAsia="ar-SA"/>
        </w:rPr>
        <w:t>Z</w:t>
      </w:r>
      <w:r w:rsidR="003C6E0E" w:rsidRPr="00E64F5A">
        <w:rPr>
          <w:rFonts w:eastAsia="Lucida Sans Unicode" w:cstheme="minorHAnsi"/>
          <w:lang w:eastAsia="ar-SA"/>
        </w:rPr>
        <w:t xml:space="preserve">akładu </w:t>
      </w:r>
      <w:r w:rsidR="0053293C" w:rsidRPr="00E64F5A">
        <w:rPr>
          <w:rFonts w:eastAsia="Lucida Sans Unicode" w:cstheme="minorHAnsi"/>
          <w:lang w:eastAsia="ar-SA"/>
        </w:rPr>
        <w:t>wyznaczono 3 strefy pożarowe:</w:t>
      </w:r>
    </w:p>
    <w:p w14:paraId="7218115B" w14:textId="4619F567" w:rsidR="007E6227" w:rsidRPr="00E64F5A" w:rsidRDefault="00DE4D62" w:rsidP="007E6227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>–</w:t>
      </w:r>
      <w:r>
        <w:rPr>
          <w:rFonts w:eastAsia="Lucida Sans Unicode" w:cstheme="minorHAnsi"/>
          <w:lang w:eastAsia="ar-SA"/>
        </w:rPr>
        <w:t xml:space="preserve"> </w:t>
      </w:r>
      <w:r w:rsidR="0053293C" w:rsidRPr="00E64F5A">
        <w:rPr>
          <w:rFonts w:eastAsia="Lucida Sans Unicode" w:cstheme="minorHAnsi"/>
          <w:lang w:eastAsia="ar-SA"/>
        </w:rPr>
        <w:t>STREFA 1</w:t>
      </w:r>
      <w:r>
        <w:rPr>
          <w:rFonts w:eastAsia="Lucida Sans Unicode" w:cstheme="minorHAnsi"/>
          <w:lang w:eastAsia="ar-SA"/>
        </w:rPr>
        <w:t xml:space="preserve"> </w:t>
      </w:r>
      <w:r w:rsidRPr="00E64F5A">
        <w:rPr>
          <w:rFonts w:eastAsia="Lucida Sans Unicode" w:cstheme="minorHAnsi"/>
          <w:lang w:eastAsia="ar-SA"/>
        </w:rPr>
        <w:t>–</w:t>
      </w:r>
      <w:r w:rsidR="0053293C" w:rsidRPr="00E64F5A">
        <w:rPr>
          <w:rFonts w:eastAsia="Lucida Sans Unicode" w:cstheme="minorHAnsi"/>
          <w:lang w:eastAsia="ar-SA"/>
        </w:rPr>
        <w:t xml:space="preserve"> </w:t>
      </w:r>
      <w:r w:rsidR="007E6227" w:rsidRPr="00E64F5A">
        <w:rPr>
          <w:rFonts w:eastAsia="Lucida Sans Unicode" w:cstheme="minorHAnsi"/>
          <w:lang w:eastAsia="ar-SA"/>
        </w:rPr>
        <w:t>o powierzchni 186,26 m</w:t>
      </w:r>
      <w:r w:rsidR="007E6227" w:rsidRPr="00E64F5A">
        <w:rPr>
          <w:rFonts w:eastAsia="Lucida Sans Unicode" w:cstheme="minorHAnsi"/>
          <w:vertAlign w:val="superscript"/>
          <w:lang w:eastAsia="ar-SA"/>
        </w:rPr>
        <w:t>2</w:t>
      </w:r>
      <w:r w:rsidR="007E6227" w:rsidRPr="00E64F5A">
        <w:rPr>
          <w:rFonts w:eastAsia="Lucida Sans Unicode" w:cstheme="minorHAnsi"/>
          <w:lang w:eastAsia="ar-SA"/>
        </w:rPr>
        <w:t xml:space="preserve">, </w:t>
      </w:r>
      <w:r w:rsidR="0053293C" w:rsidRPr="00E64F5A">
        <w:rPr>
          <w:rFonts w:eastAsia="Lucida Sans Unicode" w:cstheme="minorHAnsi"/>
          <w:lang w:eastAsia="ar-SA"/>
        </w:rPr>
        <w:t>stanowi budynek warsztatu demontażu wraz z magazynem części demontażu</w:t>
      </w:r>
      <w:r w:rsidR="007E6227" w:rsidRPr="00E64F5A">
        <w:rPr>
          <w:rFonts w:eastAsia="Lucida Sans Unicode" w:cstheme="minorHAnsi"/>
          <w:lang w:eastAsia="ar-SA"/>
        </w:rPr>
        <w:t xml:space="preserve"> o gęstości obciążenia ogniowego do 500</w:t>
      </w:r>
      <w:r w:rsidR="007E6227" w:rsidRPr="00E64F5A">
        <w:rPr>
          <w:rFonts w:eastAsia="Times New Roman" w:cstheme="minorHAnsi"/>
          <w:lang w:eastAsia="pl-PL"/>
        </w:rPr>
        <w:t xml:space="preserve"> MJ/m</w:t>
      </w:r>
      <w:r w:rsidR="007E6227" w:rsidRPr="00E64F5A">
        <w:rPr>
          <w:rFonts w:eastAsia="Times New Roman" w:cstheme="minorHAnsi"/>
          <w:vertAlign w:val="superscript"/>
          <w:lang w:eastAsia="pl-PL"/>
        </w:rPr>
        <w:t>2</w:t>
      </w:r>
      <w:r w:rsidR="007E6227" w:rsidRPr="00E64F5A">
        <w:rPr>
          <w:rFonts w:eastAsia="Lucida Sans Unicode" w:cstheme="minorHAnsi"/>
          <w:lang w:eastAsia="ar-SA"/>
        </w:rPr>
        <w:t>.</w:t>
      </w:r>
    </w:p>
    <w:p w14:paraId="11AB34F9" w14:textId="291079A6" w:rsidR="00FB6017" w:rsidRPr="00E64F5A" w:rsidRDefault="00DE4D62" w:rsidP="00FB6017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>–</w:t>
      </w:r>
      <w:r>
        <w:rPr>
          <w:rFonts w:eastAsia="Lucida Sans Unicode" w:cstheme="minorHAnsi"/>
          <w:lang w:eastAsia="ar-SA"/>
        </w:rPr>
        <w:t xml:space="preserve"> </w:t>
      </w:r>
      <w:r w:rsidR="0053293C" w:rsidRPr="00E64F5A">
        <w:rPr>
          <w:rFonts w:eastAsia="Lucida Sans Unicode" w:cstheme="minorHAnsi"/>
          <w:lang w:eastAsia="ar-SA"/>
        </w:rPr>
        <w:t xml:space="preserve">STREFA 2 – </w:t>
      </w:r>
      <w:bookmarkStart w:id="5" w:name="_Hlk228118828"/>
      <w:r w:rsidR="007E6227" w:rsidRPr="00E64F5A">
        <w:rPr>
          <w:rFonts w:eastAsia="Lucida Sans Unicode" w:cstheme="minorHAnsi"/>
          <w:lang w:eastAsia="ar-SA"/>
        </w:rPr>
        <w:t>o powierzchni 1900,00 m</w:t>
      </w:r>
      <w:r w:rsidR="007E6227" w:rsidRPr="00E64F5A">
        <w:rPr>
          <w:rFonts w:eastAsia="Lucida Sans Unicode" w:cstheme="minorHAnsi"/>
          <w:vertAlign w:val="superscript"/>
          <w:lang w:eastAsia="ar-SA"/>
        </w:rPr>
        <w:t>2</w:t>
      </w:r>
      <w:bookmarkEnd w:id="5"/>
      <w:r w:rsidR="007E6227" w:rsidRPr="00E64F5A">
        <w:rPr>
          <w:rFonts w:eastAsia="Lucida Sans Unicode" w:cstheme="minorHAnsi"/>
          <w:lang w:eastAsia="ar-SA"/>
        </w:rPr>
        <w:t>,</w:t>
      </w:r>
      <w:r w:rsidR="0053293C" w:rsidRPr="00E64F5A">
        <w:rPr>
          <w:rFonts w:eastAsia="Lucida Sans Unicode" w:cstheme="minorHAnsi"/>
          <w:lang w:eastAsia="ar-SA"/>
        </w:rPr>
        <w:t xml:space="preserve">stanowi plac magazynowy pojazdów i </w:t>
      </w:r>
      <w:r w:rsidR="007E6227" w:rsidRPr="00E64F5A">
        <w:rPr>
          <w:rFonts w:eastAsia="Lucida Sans Unicode" w:cstheme="minorHAnsi"/>
          <w:lang w:eastAsia="ar-SA"/>
        </w:rPr>
        <w:t>odpadów</w:t>
      </w:r>
      <w:r w:rsidR="00CA309B">
        <w:rPr>
          <w:rFonts w:eastAsia="Lucida Sans Unicode" w:cstheme="minorHAnsi"/>
          <w:lang w:eastAsia="ar-SA"/>
        </w:rPr>
        <w:br/>
      </w:r>
      <w:r w:rsidR="007E6227" w:rsidRPr="00E64F5A">
        <w:rPr>
          <w:rFonts w:eastAsia="Lucida Sans Unicode" w:cstheme="minorHAnsi"/>
          <w:lang w:eastAsia="ar-SA"/>
        </w:rPr>
        <w:t xml:space="preserve">o gęstości obciążenia ogniowego wynoszącego </w:t>
      </w:r>
      <w:r w:rsidR="007E6227" w:rsidRPr="00E64F5A">
        <w:rPr>
          <w:rFonts w:eastAsia="Times New Roman" w:cstheme="minorHAnsi"/>
          <w:lang w:eastAsia="pl-PL"/>
        </w:rPr>
        <w:t>294 MJ/m</w:t>
      </w:r>
      <w:r w:rsidR="007E6227" w:rsidRPr="00E64F5A">
        <w:rPr>
          <w:rFonts w:eastAsia="Times New Roman" w:cstheme="minorHAnsi"/>
          <w:vertAlign w:val="superscript"/>
          <w:lang w:eastAsia="pl-PL"/>
        </w:rPr>
        <w:t>2</w:t>
      </w:r>
      <w:r w:rsidR="007E6227" w:rsidRPr="00E64F5A">
        <w:rPr>
          <w:rFonts w:eastAsia="Lucida Sans Unicode" w:cstheme="minorHAnsi"/>
          <w:lang w:eastAsia="ar-SA"/>
        </w:rPr>
        <w:t>.</w:t>
      </w:r>
      <w:r w:rsidR="00FB6017" w:rsidRPr="00E64F5A">
        <w:rPr>
          <w:rFonts w:eastAsia="Lucida Sans Unicode" w:cstheme="minorHAnsi"/>
          <w:lang w:eastAsia="ar-SA"/>
        </w:rPr>
        <w:t xml:space="preserve"> W strefie zlokalizowanych jest</w:t>
      </w:r>
      <w:r w:rsidR="00CA309B">
        <w:rPr>
          <w:rFonts w:eastAsia="Lucida Sans Unicode" w:cstheme="minorHAnsi"/>
          <w:lang w:eastAsia="ar-SA"/>
        </w:rPr>
        <w:br/>
      </w:r>
      <w:r w:rsidR="00FB6017" w:rsidRPr="00E64F5A">
        <w:rPr>
          <w:rFonts w:eastAsia="Lucida Sans Unicode" w:cstheme="minorHAnsi"/>
          <w:lang w:eastAsia="ar-SA"/>
        </w:rPr>
        <w:t xml:space="preserve">5 podsekcji: </w:t>
      </w:r>
      <w:bookmarkStart w:id="6" w:name="_Hlk228118958"/>
      <w:r w:rsidR="00FB6017" w:rsidRPr="00E64F5A">
        <w:rPr>
          <w:rFonts w:eastAsia="Lucida Sans Unicode" w:cstheme="minorHAnsi"/>
          <w:lang w:eastAsia="ar-SA"/>
        </w:rPr>
        <w:t>sekcja 1 plac utwardzony o powierzchni 100 m</w:t>
      </w:r>
      <w:r w:rsidR="00FB6017" w:rsidRPr="00E64F5A">
        <w:rPr>
          <w:rFonts w:eastAsia="Lucida Sans Unicode" w:cstheme="minorHAnsi"/>
          <w:vertAlign w:val="superscript"/>
          <w:lang w:eastAsia="ar-SA"/>
        </w:rPr>
        <w:t>2</w:t>
      </w:r>
      <w:r w:rsidR="00FB6017" w:rsidRPr="00E64F5A">
        <w:rPr>
          <w:rFonts w:eastAsia="Lucida Sans Unicode" w:cstheme="minorHAnsi"/>
          <w:lang w:eastAsia="ar-SA"/>
        </w:rPr>
        <w:t>,</w:t>
      </w:r>
      <w:bookmarkEnd w:id="6"/>
      <w:r w:rsidR="00FB6017" w:rsidRPr="00E64F5A">
        <w:rPr>
          <w:rFonts w:eastAsia="Lucida Sans Unicode" w:cstheme="minorHAnsi"/>
          <w:lang w:eastAsia="ar-SA"/>
        </w:rPr>
        <w:t xml:space="preserve"> sekcja 2 plac utwardzony</w:t>
      </w:r>
      <w:r w:rsidR="00FB6017" w:rsidRPr="00E64F5A">
        <w:rPr>
          <w:rFonts w:eastAsia="Lucida Sans Unicode" w:cstheme="minorHAnsi"/>
          <w:lang w:eastAsia="ar-SA"/>
        </w:rPr>
        <w:br/>
        <w:t>o powierzchni 190 m</w:t>
      </w:r>
      <w:r w:rsidR="00FB6017" w:rsidRPr="00E64F5A">
        <w:rPr>
          <w:rFonts w:eastAsia="Lucida Sans Unicode" w:cstheme="minorHAnsi"/>
          <w:vertAlign w:val="superscript"/>
          <w:lang w:eastAsia="ar-SA"/>
        </w:rPr>
        <w:t>2</w:t>
      </w:r>
      <w:r w:rsidR="00FB6017" w:rsidRPr="00E64F5A">
        <w:rPr>
          <w:rFonts w:eastAsia="Lucida Sans Unicode" w:cstheme="minorHAnsi"/>
          <w:lang w:eastAsia="ar-SA"/>
        </w:rPr>
        <w:t>,  na którym znajduje się wiata na odpady oraz kontenery; sekcja 3 plac utwardzony o powierzchni 100 m</w:t>
      </w:r>
      <w:r w:rsidR="00FB6017" w:rsidRPr="00E64F5A">
        <w:rPr>
          <w:rFonts w:eastAsia="Lucida Sans Unicode" w:cstheme="minorHAnsi"/>
          <w:vertAlign w:val="superscript"/>
          <w:lang w:eastAsia="ar-SA"/>
        </w:rPr>
        <w:t>2</w:t>
      </w:r>
      <w:r w:rsidR="00FB6017" w:rsidRPr="00E64F5A">
        <w:rPr>
          <w:rFonts w:eastAsia="Lucida Sans Unicode" w:cstheme="minorHAnsi"/>
          <w:lang w:eastAsia="ar-SA"/>
        </w:rPr>
        <w:t>, na którym magazynowane są odpady w big-bagach pojemnikach i kontenerach, a także karoserie po demontażu; sekcja 4 plac utwardzony</w:t>
      </w:r>
      <w:r w:rsidR="00CA309B">
        <w:rPr>
          <w:rFonts w:eastAsia="Lucida Sans Unicode" w:cstheme="minorHAnsi"/>
          <w:lang w:eastAsia="ar-SA"/>
        </w:rPr>
        <w:br/>
      </w:r>
      <w:r w:rsidR="00FB6017" w:rsidRPr="00E64F5A">
        <w:rPr>
          <w:rFonts w:eastAsia="Lucida Sans Unicode" w:cstheme="minorHAnsi"/>
          <w:lang w:eastAsia="ar-SA"/>
        </w:rPr>
        <w:t>o powierzchni 90 m</w:t>
      </w:r>
      <w:r w:rsidR="00FB6017" w:rsidRPr="00E64F5A">
        <w:rPr>
          <w:rFonts w:eastAsia="Lucida Sans Unicode" w:cstheme="minorHAnsi"/>
          <w:vertAlign w:val="superscript"/>
          <w:lang w:eastAsia="ar-SA"/>
        </w:rPr>
        <w:t>2</w:t>
      </w:r>
      <w:r w:rsidR="00FB6017" w:rsidRPr="00E64F5A">
        <w:rPr>
          <w:rFonts w:eastAsia="Lucida Sans Unicode" w:cstheme="minorHAnsi"/>
          <w:lang w:eastAsia="ar-SA"/>
        </w:rPr>
        <w:t>, na którym magazynowane są odpady w big-bagach pojemnikach</w:t>
      </w:r>
      <w:r w:rsidR="00CA309B">
        <w:rPr>
          <w:rFonts w:eastAsia="Lucida Sans Unicode" w:cstheme="minorHAnsi"/>
          <w:lang w:eastAsia="ar-SA"/>
        </w:rPr>
        <w:br/>
      </w:r>
      <w:r w:rsidR="00FB6017" w:rsidRPr="00E64F5A">
        <w:rPr>
          <w:rFonts w:eastAsia="Lucida Sans Unicode" w:cstheme="minorHAnsi"/>
          <w:lang w:eastAsia="ar-SA"/>
        </w:rPr>
        <w:t>i kontenerach; sekcja 5 plac utwardzony o powierzchni 240 m</w:t>
      </w:r>
      <w:r w:rsidR="00FB6017" w:rsidRPr="00E64F5A">
        <w:rPr>
          <w:rFonts w:eastAsia="Lucida Sans Unicode" w:cstheme="minorHAnsi"/>
          <w:vertAlign w:val="superscript"/>
          <w:lang w:eastAsia="ar-SA"/>
        </w:rPr>
        <w:t>2</w:t>
      </w:r>
      <w:r w:rsidR="00FB6017" w:rsidRPr="00E64F5A">
        <w:rPr>
          <w:rFonts w:eastAsia="Lucida Sans Unicode" w:cstheme="minorHAnsi"/>
          <w:lang w:eastAsia="ar-SA"/>
        </w:rPr>
        <w:t xml:space="preserve">, </w:t>
      </w:r>
      <w:bookmarkStart w:id="7" w:name="_Hlk228119220"/>
      <w:r w:rsidR="00FB6017" w:rsidRPr="00E64F5A">
        <w:rPr>
          <w:rFonts w:eastAsia="Lucida Sans Unicode" w:cstheme="minorHAnsi"/>
          <w:lang w:eastAsia="ar-SA"/>
        </w:rPr>
        <w:t>na którym magazynowane</w:t>
      </w:r>
      <w:r w:rsidR="00CA309B">
        <w:rPr>
          <w:rFonts w:eastAsia="Lucida Sans Unicode" w:cstheme="minorHAnsi"/>
          <w:lang w:eastAsia="ar-SA"/>
        </w:rPr>
        <w:br/>
      </w:r>
      <w:r w:rsidR="00FB6017" w:rsidRPr="00E64F5A">
        <w:rPr>
          <w:rFonts w:eastAsia="Lucida Sans Unicode" w:cstheme="minorHAnsi"/>
          <w:lang w:eastAsia="ar-SA"/>
        </w:rPr>
        <w:t>są osuszone pojazdy i karoserie</w:t>
      </w:r>
      <w:bookmarkEnd w:id="7"/>
      <w:r w:rsidR="00FB6017" w:rsidRPr="00E64F5A">
        <w:rPr>
          <w:rFonts w:eastAsia="Lucida Sans Unicode" w:cstheme="minorHAnsi"/>
          <w:lang w:eastAsia="ar-SA"/>
        </w:rPr>
        <w:t>.</w:t>
      </w:r>
    </w:p>
    <w:p w14:paraId="4B464540" w14:textId="3A4EADAC" w:rsidR="007E6227" w:rsidRPr="00E64F5A" w:rsidRDefault="00DE4D62" w:rsidP="007E6227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>–</w:t>
      </w:r>
      <w:r>
        <w:rPr>
          <w:rFonts w:eastAsia="Lucida Sans Unicode" w:cstheme="minorHAnsi"/>
          <w:lang w:eastAsia="ar-SA"/>
        </w:rPr>
        <w:t xml:space="preserve"> </w:t>
      </w:r>
      <w:r w:rsidR="0053293C" w:rsidRPr="00E64F5A">
        <w:rPr>
          <w:rFonts w:eastAsia="Lucida Sans Unicode" w:cstheme="minorHAnsi"/>
          <w:lang w:eastAsia="ar-SA"/>
        </w:rPr>
        <w:t xml:space="preserve">STREFA 3 – </w:t>
      </w:r>
      <w:r w:rsidR="007E6227" w:rsidRPr="00E64F5A">
        <w:rPr>
          <w:rFonts w:eastAsia="Lucida Sans Unicode" w:cstheme="minorHAnsi"/>
          <w:lang w:eastAsia="ar-SA"/>
        </w:rPr>
        <w:t xml:space="preserve">o powierzchni </w:t>
      </w:r>
      <w:r w:rsidR="00FB6017" w:rsidRPr="00E64F5A">
        <w:rPr>
          <w:rFonts w:eastAsia="Lucida Sans Unicode" w:cstheme="minorHAnsi"/>
          <w:lang w:eastAsia="ar-SA"/>
        </w:rPr>
        <w:t>50</w:t>
      </w:r>
      <w:r w:rsidR="007E6227" w:rsidRPr="00E64F5A">
        <w:rPr>
          <w:rFonts w:eastAsia="Lucida Sans Unicode" w:cstheme="minorHAnsi"/>
          <w:lang w:eastAsia="ar-SA"/>
        </w:rPr>
        <w:t>,00 m</w:t>
      </w:r>
      <w:r w:rsidR="007E6227" w:rsidRPr="00E64F5A">
        <w:rPr>
          <w:rFonts w:eastAsia="Lucida Sans Unicode" w:cstheme="minorHAnsi"/>
          <w:vertAlign w:val="superscript"/>
          <w:lang w:eastAsia="ar-SA"/>
        </w:rPr>
        <w:t>2</w:t>
      </w:r>
      <w:r w:rsidR="007E6227" w:rsidRPr="00E64F5A">
        <w:rPr>
          <w:rFonts w:eastAsia="Lucida Sans Unicode" w:cstheme="minorHAnsi"/>
          <w:lang w:eastAsia="ar-SA"/>
        </w:rPr>
        <w:t xml:space="preserve">, </w:t>
      </w:r>
      <w:r w:rsidR="0053293C" w:rsidRPr="00E64F5A">
        <w:rPr>
          <w:rFonts w:eastAsia="Lucida Sans Unicode" w:cstheme="minorHAnsi"/>
          <w:lang w:eastAsia="ar-SA"/>
        </w:rPr>
        <w:t>stanowi metalowa wiata magazynowa odpadów płynnych</w:t>
      </w:r>
      <w:r w:rsidR="00CA309B">
        <w:rPr>
          <w:rFonts w:eastAsia="Lucida Sans Unicode" w:cstheme="minorHAnsi"/>
          <w:lang w:eastAsia="ar-SA"/>
        </w:rPr>
        <w:br/>
      </w:r>
      <w:r w:rsidR="007E6227" w:rsidRPr="00E64F5A">
        <w:rPr>
          <w:rFonts w:eastAsia="Lucida Sans Unicode" w:cstheme="minorHAnsi"/>
          <w:lang w:eastAsia="ar-SA"/>
        </w:rPr>
        <w:t xml:space="preserve">o gęstości obciążenia ogniowego wynoszącego </w:t>
      </w:r>
      <w:r w:rsidR="007E6227" w:rsidRPr="00E64F5A">
        <w:rPr>
          <w:rFonts w:eastAsia="Times New Roman" w:cstheme="minorHAnsi"/>
          <w:lang w:eastAsia="pl-PL"/>
        </w:rPr>
        <w:t>346 MJ/m</w:t>
      </w:r>
      <w:r w:rsidR="007E6227" w:rsidRPr="00E64F5A">
        <w:rPr>
          <w:rFonts w:eastAsia="Times New Roman" w:cstheme="minorHAnsi"/>
          <w:vertAlign w:val="superscript"/>
          <w:lang w:eastAsia="pl-PL"/>
        </w:rPr>
        <w:t>2</w:t>
      </w:r>
      <w:r w:rsidR="007E6227" w:rsidRPr="00E64F5A">
        <w:rPr>
          <w:rFonts w:eastAsia="Lucida Sans Unicode" w:cstheme="minorHAnsi"/>
          <w:lang w:eastAsia="ar-SA"/>
        </w:rPr>
        <w:t xml:space="preserve">. </w:t>
      </w:r>
    </w:p>
    <w:p w14:paraId="54EB466B" w14:textId="394E3F4B" w:rsidR="007E6227" w:rsidRPr="00E64F5A" w:rsidRDefault="00FB6017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>b</w:t>
      </w:r>
      <w:r w:rsidR="006F5BC6" w:rsidRPr="00E64F5A">
        <w:rPr>
          <w:rFonts w:eastAsia="Lucida Sans Unicode" w:cstheme="minorHAnsi"/>
          <w:lang w:eastAsia="ar-SA"/>
        </w:rPr>
        <w:t xml:space="preserve">. </w:t>
      </w:r>
      <w:r w:rsidR="007E6227" w:rsidRPr="00E64F5A">
        <w:rPr>
          <w:rFonts w:eastAsia="Lucida Sans Unicode" w:cstheme="minorHAnsi"/>
          <w:lang w:eastAsia="ar-SA"/>
        </w:rPr>
        <w:t>Nie należy przekraczać w żadnym momencie maksymalnej ilości magazynowanych poszczególnych odpadów palnych.</w:t>
      </w:r>
    </w:p>
    <w:p w14:paraId="71D0BF08" w14:textId="52756776" w:rsidR="003C6E0E" w:rsidRPr="00E64F5A" w:rsidRDefault="00E64F5A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64F5A">
        <w:rPr>
          <w:rFonts w:eastAsia="Lucida Sans Unicode" w:cstheme="minorHAnsi"/>
          <w:lang w:eastAsia="ar-SA"/>
        </w:rPr>
        <w:t xml:space="preserve">c. </w:t>
      </w:r>
      <w:r w:rsidR="003C6E0E" w:rsidRPr="00E64F5A">
        <w:rPr>
          <w:rFonts w:eastAsia="Lucida Sans Unicode" w:cstheme="minorHAnsi"/>
          <w:lang w:eastAsia="ar-SA"/>
        </w:rPr>
        <w:t>Na terenie instalacji nie przewiduje się stref oraz pomieszczeń zagrożonych wybuchem.</w:t>
      </w:r>
    </w:p>
    <w:p w14:paraId="25B4F71E" w14:textId="0FB79EF5" w:rsidR="003C6E0E" w:rsidRPr="00E64F5A" w:rsidRDefault="00E4227C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>
        <w:rPr>
          <w:rFonts w:eastAsia="Lucida Sans Unicode" w:cstheme="minorHAnsi"/>
          <w:lang w:eastAsia="ar-SA"/>
        </w:rPr>
        <w:t>d.</w:t>
      </w:r>
      <w:r w:rsidR="006F5BC6" w:rsidRPr="00E64F5A">
        <w:rPr>
          <w:rFonts w:eastAsia="Lucida Sans Unicode" w:cstheme="minorHAnsi"/>
          <w:lang w:eastAsia="ar-SA"/>
        </w:rPr>
        <w:t xml:space="preserve"> </w:t>
      </w:r>
      <w:r w:rsidR="00E64F5A" w:rsidRPr="00E64F5A">
        <w:rPr>
          <w:rFonts w:eastAsia="Lucida Sans Unicode" w:cstheme="minorHAnsi"/>
          <w:lang w:eastAsia="ar-SA"/>
        </w:rPr>
        <w:t>Miejsce magazynowania ciekłych odpadów palnych</w:t>
      </w:r>
      <w:r w:rsidR="003C6E0E" w:rsidRPr="00E64F5A">
        <w:rPr>
          <w:rFonts w:eastAsia="Lucida Sans Unicode" w:cstheme="minorHAnsi"/>
          <w:lang w:eastAsia="ar-SA"/>
        </w:rPr>
        <w:t xml:space="preserve"> wyposaż</w:t>
      </w:r>
      <w:r w:rsidR="00E64F5A" w:rsidRPr="00E64F5A">
        <w:rPr>
          <w:rFonts w:eastAsia="Lucida Sans Unicode" w:cstheme="minorHAnsi"/>
          <w:lang w:eastAsia="ar-SA"/>
        </w:rPr>
        <w:t>yć</w:t>
      </w:r>
      <w:r w:rsidR="003C6E0E" w:rsidRPr="00E64F5A">
        <w:rPr>
          <w:rFonts w:eastAsia="Lucida Sans Unicode" w:cstheme="minorHAnsi"/>
          <w:lang w:eastAsia="ar-SA"/>
        </w:rPr>
        <w:t xml:space="preserve"> w </w:t>
      </w:r>
      <w:r w:rsidR="00E64F5A" w:rsidRPr="00E64F5A">
        <w:rPr>
          <w:rFonts w:eastAsia="Lucida Sans Unicode" w:cstheme="minorHAnsi"/>
          <w:lang w:eastAsia="ar-SA"/>
        </w:rPr>
        <w:t>1 gaśnicę o skuteczności</w:t>
      </w:r>
      <w:r w:rsidR="00CA309B">
        <w:rPr>
          <w:rFonts w:eastAsia="Lucida Sans Unicode" w:cstheme="minorHAnsi"/>
          <w:lang w:eastAsia="ar-SA"/>
        </w:rPr>
        <w:br/>
      </w:r>
      <w:r w:rsidR="00E64F5A" w:rsidRPr="00E64F5A">
        <w:rPr>
          <w:rFonts w:eastAsia="Lucida Sans Unicode" w:cstheme="minorHAnsi"/>
          <w:lang w:eastAsia="ar-SA"/>
        </w:rPr>
        <w:t>co najmniej 183B oraz koc gaśniczy o wymiarach co najmniej 2mx3m.</w:t>
      </w:r>
      <w:r w:rsidR="003C6E0E" w:rsidRPr="00E64F5A">
        <w:rPr>
          <w:rFonts w:eastAsia="Lucida Sans Unicode" w:cstheme="minorHAnsi"/>
          <w:lang w:eastAsia="ar-SA"/>
        </w:rPr>
        <w:t xml:space="preserve"> </w:t>
      </w:r>
      <w:r w:rsidR="00E64F5A" w:rsidRPr="00E64F5A">
        <w:rPr>
          <w:rFonts w:eastAsia="Lucida Sans Unicode" w:cstheme="minorHAnsi"/>
          <w:lang w:eastAsia="ar-SA"/>
        </w:rPr>
        <w:t>Budynek warsztatowy wyposażyć w 1 gaśnicę przenośną GP 6 ABC oraz 1 g</w:t>
      </w:r>
      <w:r w:rsidR="003C6E0E" w:rsidRPr="00E64F5A">
        <w:rPr>
          <w:rFonts w:eastAsia="Lucida Sans Unicode" w:cstheme="minorHAnsi"/>
          <w:lang w:eastAsia="ar-SA"/>
        </w:rPr>
        <w:t>aśnic</w:t>
      </w:r>
      <w:r w:rsidR="00E64F5A" w:rsidRPr="00E64F5A">
        <w:rPr>
          <w:rFonts w:eastAsia="Lucida Sans Unicode" w:cstheme="minorHAnsi"/>
          <w:lang w:eastAsia="ar-SA"/>
        </w:rPr>
        <w:t>ę</w:t>
      </w:r>
      <w:r w:rsidR="003C6E0E" w:rsidRPr="00E64F5A">
        <w:rPr>
          <w:rFonts w:eastAsia="Lucida Sans Unicode" w:cstheme="minorHAnsi"/>
          <w:lang w:eastAsia="ar-SA"/>
        </w:rPr>
        <w:t xml:space="preserve"> </w:t>
      </w:r>
      <w:r w:rsidR="00E64F5A" w:rsidRPr="00E64F5A">
        <w:rPr>
          <w:rFonts w:eastAsia="Lucida Sans Unicode" w:cstheme="minorHAnsi"/>
          <w:lang w:eastAsia="ar-SA"/>
        </w:rPr>
        <w:t>przenośną GP 6 ABC umieszczoną</w:t>
      </w:r>
      <w:r w:rsidR="00CA309B">
        <w:rPr>
          <w:rFonts w:eastAsia="Lucida Sans Unicode" w:cstheme="minorHAnsi"/>
          <w:lang w:eastAsia="ar-SA"/>
        </w:rPr>
        <w:br/>
      </w:r>
      <w:r w:rsidR="00E64F5A" w:rsidRPr="00E64F5A">
        <w:rPr>
          <w:rFonts w:eastAsia="Lucida Sans Unicode" w:cstheme="minorHAnsi"/>
          <w:lang w:eastAsia="ar-SA"/>
        </w:rPr>
        <w:t>w magazynie części demontażu. Gaśnice rozmieścić</w:t>
      </w:r>
      <w:r w:rsidR="003C6E0E" w:rsidRPr="00E64F5A">
        <w:rPr>
          <w:rFonts w:eastAsia="Lucida Sans Unicode" w:cstheme="minorHAnsi"/>
          <w:lang w:eastAsia="ar-SA"/>
        </w:rPr>
        <w:t xml:space="preserve"> w miejscach widocznych i łatwo dostępnych.</w:t>
      </w:r>
    </w:p>
    <w:p w14:paraId="2F186EEF" w14:textId="77697E1E" w:rsidR="006F5BC6" w:rsidRDefault="00E64F5A" w:rsidP="006F5BC6">
      <w:pPr>
        <w:widowControl w:val="0"/>
        <w:suppressAutoHyphens/>
        <w:autoSpaceDN w:val="0"/>
        <w:spacing w:line="276" w:lineRule="auto"/>
        <w:rPr>
          <w:rFonts w:cstheme="minorHAnsi"/>
          <w:bCs/>
          <w:lang w:eastAsia="ar-SA"/>
        </w:rPr>
      </w:pPr>
      <w:r w:rsidRPr="00E64F5A">
        <w:rPr>
          <w:rFonts w:eastAsia="Lucida Sans Unicode" w:cstheme="minorHAnsi"/>
          <w:lang w:eastAsia="ar-SA"/>
        </w:rPr>
        <w:t>Stację</w:t>
      </w:r>
      <w:r w:rsidR="003C6E0E" w:rsidRPr="00E64F5A">
        <w:rPr>
          <w:rFonts w:eastAsia="Lucida Sans Unicode" w:cstheme="minorHAnsi"/>
          <w:lang w:eastAsia="ar-SA"/>
        </w:rPr>
        <w:t xml:space="preserve"> demontażu </w:t>
      </w:r>
      <w:r w:rsidRPr="00E64F5A">
        <w:rPr>
          <w:rFonts w:eastAsia="Lucida Sans Unicode" w:cstheme="minorHAnsi"/>
          <w:lang w:eastAsia="ar-SA"/>
        </w:rPr>
        <w:t xml:space="preserve">pojazdów należy </w:t>
      </w:r>
      <w:r w:rsidR="003C6E0E" w:rsidRPr="00E64F5A">
        <w:rPr>
          <w:rFonts w:eastAsia="Lucida Sans Unicode" w:cstheme="minorHAnsi"/>
          <w:lang w:eastAsia="ar-SA"/>
        </w:rPr>
        <w:t>wyposaż</w:t>
      </w:r>
      <w:r w:rsidRPr="00E64F5A">
        <w:rPr>
          <w:rFonts w:eastAsia="Lucida Sans Unicode" w:cstheme="minorHAnsi"/>
          <w:lang w:eastAsia="ar-SA"/>
        </w:rPr>
        <w:t>yć</w:t>
      </w:r>
      <w:r w:rsidR="003C6E0E" w:rsidRPr="00E64F5A">
        <w:rPr>
          <w:rFonts w:eastAsia="Lucida Sans Unicode" w:cstheme="minorHAnsi"/>
          <w:lang w:eastAsia="ar-SA"/>
        </w:rPr>
        <w:t xml:space="preserve"> w punkt ze sprzętem gaśniczym: 2 gaśnice przewoźne po 25 kg lub 20 dm</w:t>
      </w:r>
      <w:r w:rsidR="003C6E0E" w:rsidRPr="00E64F5A">
        <w:rPr>
          <w:rFonts w:eastAsia="Lucida Sans Unicode" w:cstheme="minorHAnsi"/>
          <w:vertAlign w:val="superscript"/>
          <w:lang w:eastAsia="ar-SA"/>
        </w:rPr>
        <w:t>3</w:t>
      </w:r>
      <w:r w:rsidR="003C6E0E" w:rsidRPr="00E64F5A">
        <w:rPr>
          <w:rFonts w:eastAsia="Lucida Sans Unicode" w:cstheme="minorHAnsi"/>
          <w:lang w:eastAsia="ar-SA"/>
        </w:rPr>
        <w:t xml:space="preserve"> środka gaśniczego przeznaczone do gaszenia grup pożarów</w:t>
      </w:r>
      <w:r w:rsidR="00CA309B">
        <w:rPr>
          <w:rFonts w:eastAsia="Lucida Sans Unicode" w:cstheme="minorHAnsi"/>
          <w:lang w:eastAsia="ar-SA"/>
        </w:rPr>
        <w:br/>
      </w:r>
      <w:r w:rsidR="003C6E0E" w:rsidRPr="00E64F5A">
        <w:rPr>
          <w:rFonts w:eastAsia="Lucida Sans Unicode" w:cstheme="minorHAnsi"/>
          <w:lang w:eastAsia="ar-SA"/>
        </w:rPr>
        <w:t xml:space="preserve">A oraz B, 2 gaśnice </w:t>
      </w:r>
      <w:r w:rsidR="003C6E0E" w:rsidRPr="00E4227C">
        <w:rPr>
          <w:rFonts w:eastAsia="Lucida Sans Unicode" w:cstheme="minorHAnsi"/>
          <w:lang w:eastAsia="ar-SA"/>
        </w:rPr>
        <w:t xml:space="preserve">przenośne </w:t>
      </w:r>
      <w:r w:rsidR="003C6E0E" w:rsidRPr="00E4227C">
        <w:rPr>
          <w:rFonts w:cstheme="minorHAnsi"/>
          <w:bCs/>
          <w:lang w:eastAsia="ar-SA"/>
        </w:rPr>
        <w:t>o skuteczności gaśniczej co najmniej 55A i 183 B oraz 2 koce gaśnicze o wymiarach co najmniej 2m</w:t>
      </w:r>
      <w:r w:rsidR="006F5BC6" w:rsidRPr="00E4227C">
        <w:rPr>
          <w:rFonts w:cstheme="minorHAnsi"/>
          <w:bCs/>
          <w:lang w:eastAsia="ar-SA"/>
        </w:rPr>
        <w:t xml:space="preserve"> </w:t>
      </w:r>
      <w:r w:rsidR="003C6E0E" w:rsidRPr="00E4227C">
        <w:rPr>
          <w:rFonts w:cstheme="minorHAnsi"/>
          <w:bCs/>
          <w:lang w:eastAsia="ar-SA"/>
        </w:rPr>
        <w:t>x 3m.</w:t>
      </w:r>
    </w:p>
    <w:p w14:paraId="7242DDE4" w14:textId="77777777" w:rsidR="00CA309B" w:rsidRPr="00E4227C" w:rsidRDefault="00CA309B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</w:p>
    <w:p w14:paraId="2A7901C2" w14:textId="15DB2DBC" w:rsidR="003C6E0E" w:rsidRPr="00E4227C" w:rsidRDefault="00E4227C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4227C">
        <w:rPr>
          <w:rFonts w:eastAsia="Lucida Sans Unicode" w:cstheme="minorHAnsi"/>
          <w:lang w:eastAsia="ar-SA"/>
        </w:rPr>
        <w:t>e</w:t>
      </w:r>
      <w:r w:rsidR="006F5BC6" w:rsidRPr="00E4227C">
        <w:rPr>
          <w:rFonts w:eastAsia="Lucida Sans Unicode" w:cstheme="minorHAnsi"/>
          <w:lang w:eastAsia="ar-SA"/>
        </w:rPr>
        <w:t xml:space="preserve">. </w:t>
      </w:r>
      <w:r w:rsidR="003C6E0E" w:rsidRPr="00E4227C">
        <w:rPr>
          <w:rFonts w:eastAsia="Lucida Sans Unicode" w:cstheme="minorHAnsi"/>
          <w:lang w:eastAsia="ar-SA"/>
        </w:rPr>
        <w:t>Wodę do zewnętrznego gaszenia pożaru w ilości 10 dm</w:t>
      </w:r>
      <w:r w:rsidR="003C6E0E" w:rsidRPr="00E4227C">
        <w:rPr>
          <w:rFonts w:eastAsia="Lucida Sans Unicode" w:cstheme="minorHAnsi"/>
          <w:vertAlign w:val="superscript"/>
          <w:lang w:eastAsia="ar-SA"/>
        </w:rPr>
        <w:t>3</w:t>
      </w:r>
      <w:r w:rsidR="003C6E0E" w:rsidRPr="00E4227C">
        <w:rPr>
          <w:rFonts w:eastAsia="Lucida Sans Unicode" w:cstheme="minorHAnsi"/>
          <w:lang w:eastAsia="ar-SA"/>
        </w:rPr>
        <w:t>/s, należy zapewnić z hydrant</w:t>
      </w:r>
      <w:r w:rsidRPr="00E4227C">
        <w:rPr>
          <w:rFonts w:eastAsia="Lucida Sans Unicode" w:cstheme="minorHAnsi"/>
          <w:lang w:eastAsia="ar-SA"/>
        </w:rPr>
        <w:t>u</w:t>
      </w:r>
      <w:r w:rsidR="003C6E0E" w:rsidRPr="00E4227C">
        <w:rPr>
          <w:rFonts w:eastAsia="Lucida Sans Unicode" w:cstheme="minorHAnsi"/>
          <w:lang w:eastAsia="ar-SA"/>
        </w:rPr>
        <w:t xml:space="preserve"> nadziemn</w:t>
      </w:r>
      <w:r w:rsidRPr="00E4227C">
        <w:rPr>
          <w:rFonts w:eastAsia="Lucida Sans Unicode" w:cstheme="minorHAnsi"/>
          <w:lang w:eastAsia="ar-SA"/>
        </w:rPr>
        <w:t>ego</w:t>
      </w:r>
      <w:r w:rsidR="003C6E0E" w:rsidRPr="00E4227C">
        <w:rPr>
          <w:rFonts w:eastAsia="Lucida Sans Unicode" w:cstheme="minorHAnsi"/>
          <w:lang w:eastAsia="ar-SA"/>
        </w:rPr>
        <w:t xml:space="preserve"> DN80 znajdując</w:t>
      </w:r>
      <w:r w:rsidRPr="00E4227C">
        <w:rPr>
          <w:rFonts w:eastAsia="Lucida Sans Unicode" w:cstheme="minorHAnsi"/>
          <w:lang w:eastAsia="ar-SA"/>
        </w:rPr>
        <w:t>ego</w:t>
      </w:r>
      <w:r w:rsidR="003C6E0E" w:rsidRPr="00E4227C">
        <w:rPr>
          <w:rFonts w:eastAsia="Lucida Sans Unicode" w:cstheme="minorHAnsi"/>
          <w:lang w:eastAsia="ar-SA"/>
        </w:rPr>
        <w:t xml:space="preserve"> się w odległości od </w:t>
      </w:r>
      <w:r w:rsidRPr="00E4227C">
        <w:rPr>
          <w:rFonts w:eastAsia="Lucida Sans Unicode" w:cstheme="minorHAnsi"/>
          <w:lang w:eastAsia="ar-SA"/>
        </w:rPr>
        <w:t>36</w:t>
      </w:r>
      <w:r w:rsidR="003C6E0E" w:rsidRPr="00E4227C">
        <w:rPr>
          <w:rFonts w:eastAsia="Lucida Sans Unicode" w:cstheme="minorHAnsi"/>
          <w:lang w:eastAsia="ar-SA"/>
        </w:rPr>
        <w:t xml:space="preserve"> do 75 m od </w:t>
      </w:r>
      <w:r w:rsidRPr="00E4227C">
        <w:rPr>
          <w:rFonts w:eastAsia="Lucida Sans Unicode" w:cstheme="minorHAnsi"/>
          <w:lang w:eastAsia="ar-SA"/>
        </w:rPr>
        <w:t>poszczególnych stref pożarowych.</w:t>
      </w:r>
      <w:r w:rsidR="003C6E0E" w:rsidRPr="00E4227C">
        <w:rPr>
          <w:rFonts w:eastAsia="Lucida Sans Unicode" w:cstheme="minorHAnsi"/>
          <w:lang w:eastAsia="ar-SA"/>
        </w:rPr>
        <w:t xml:space="preserve"> </w:t>
      </w:r>
    </w:p>
    <w:p w14:paraId="7F452A5E" w14:textId="197212D1" w:rsidR="003C6E0E" w:rsidRPr="00E4227C" w:rsidRDefault="00E4227C" w:rsidP="006F5BC6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4227C">
        <w:rPr>
          <w:rFonts w:eastAsia="Lucida Sans Unicode" w:cstheme="minorHAnsi"/>
          <w:lang w:eastAsia="ar-SA"/>
        </w:rPr>
        <w:t>f</w:t>
      </w:r>
      <w:r w:rsidR="006F5BC6" w:rsidRPr="00E4227C">
        <w:rPr>
          <w:rFonts w:eastAsia="Lucida Sans Unicode" w:cstheme="minorHAnsi"/>
          <w:lang w:eastAsia="ar-SA"/>
        </w:rPr>
        <w:t xml:space="preserve">. </w:t>
      </w:r>
      <w:r w:rsidR="003C6E0E" w:rsidRPr="00E4227C">
        <w:rPr>
          <w:rFonts w:eastAsia="Lucida Sans Unicode" w:cstheme="minorHAnsi"/>
          <w:lang w:eastAsia="ar-SA"/>
        </w:rPr>
        <w:t xml:space="preserve">Droga pożarowa nie jest wymagana. </w:t>
      </w:r>
    </w:p>
    <w:p w14:paraId="2C2B240E" w14:textId="064409FA" w:rsidR="006A7BC7" w:rsidRDefault="00E4227C" w:rsidP="00CA309B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  <w:r w:rsidRPr="00E4227C">
        <w:rPr>
          <w:rFonts w:eastAsia="Lucida Sans Unicode" w:cstheme="minorHAnsi"/>
          <w:lang w:eastAsia="ar-SA"/>
        </w:rPr>
        <w:t>g</w:t>
      </w:r>
      <w:r w:rsidR="006F5BC6" w:rsidRPr="00E4227C">
        <w:rPr>
          <w:rFonts w:eastAsia="Lucida Sans Unicode" w:cstheme="minorHAnsi"/>
          <w:lang w:eastAsia="ar-SA"/>
        </w:rPr>
        <w:t xml:space="preserve">. </w:t>
      </w:r>
      <w:r w:rsidRPr="00E4227C">
        <w:rPr>
          <w:rFonts w:eastAsia="Lucida Sans Unicode" w:cstheme="minorHAnsi"/>
          <w:lang w:eastAsia="ar-SA"/>
        </w:rPr>
        <w:t xml:space="preserve">Inwestor winien oznaczyć własnymi kodami miejsca magazynowania odpadów, stosować reżim ilości odpadów palnych określonych w operacie ppoż, wyposażyć miejsca magazynowania odpadów stałych palnych w gaśnice zgodnie ze specyfiką operatu ppoż, zapewnić i wdrożyć </w:t>
      </w:r>
      <w:r w:rsidR="00DE4D62">
        <w:rPr>
          <w:rFonts w:eastAsia="Lucida Sans Unicode" w:cstheme="minorHAnsi"/>
          <w:lang w:eastAsia="ar-SA"/>
        </w:rPr>
        <w:t>I</w:t>
      </w:r>
      <w:r w:rsidRPr="00E4227C">
        <w:rPr>
          <w:rFonts w:eastAsia="Lucida Sans Unicode" w:cstheme="minorHAnsi"/>
          <w:lang w:eastAsia="ar-SA"/>
        </w:rPr>
        <w:t xml:space="preserve">nstrukcję </w:t>
      </w:r>
      <w:r w:rsidR="00DE4D62">
        <w:rPr>
          <w:rFonts w:eastAsia="Lucida Sans Unicode" w:cstheme="minorHAnsi"/>
          <w:lang w:eastAsia="ar-SA"/>
        </w:rPr>
        <w:t>B</w:t>
      </w:r>
      <w:r w:rsidRPr="00E4227C">
        <w:rPr>
          <w:rFonts w:eastAsia="Lucida Sans Unicode" w:cstheme="minorHAnsi"/>
          <w:lang w:eastAsia="ar-SA"/>
        </w:rPr>
        <w:t xml:space="preserve">ezpieczeństwa </w:t>
      </w:r>
      <w:r w:rsidR="00DE4D62">
        <w:rPr>
          <w:rFonts w:eastAsia="Lucida Sans Unicode" w:cstheme="minorHAnsi"/>
          <w:lang w:eastAsia="ar-SA"/>
        </w:rPr>
        <w:t>P</w:t>
      </w:r>
      <w:r w:rsidRPr="00E4227C">
        <w:rPr>
          <w:rFonts w:eastAsia="Lucida Sans Unicode" w:cstheme="minorHAnsi"/>
          <w:lang w:eastAsia="ar-SA"/>
        </w:rPr>
        <w:t>ożarowego.</w:t>
      </w:r>
    </w:p>
    <w:p w14:paraId="0B713B67" w14:textId="77777777" w:rsidR="00DE4D62" w:rsidRPr="00FA609C" w:rsidRDefault="00DE4D62" w:rsidP="00FA609C">
      <w:pPr>
        <w:widowControl w:val="0"/>
        <w:suppressAutoHyphens/>
        <w:autoSpaceDN w:val="0"/>
        <w:spacing w:line="276" w:lineRule="auto"/>
        <w:rPr>
          <w:rFonts w:eastAsia="Lucida Sans Unicode" w:cstheme="minorHAnsi"/>
          <w:lang w:eastAsia="ar-SA"/>
        </w:rPr>
      </w:pPr>
    </w:p>
    <w:p w14:paraId="1B497CBC" w14:textId="068A59D9" w:rsidR="00DE4D62" w:rsidRPr="00FA609C" w:rsidRDefault="00DE4D62" w:rsidP="00FA609C">
      <w:pPr>
        <w:spacing w:line="276" w:lineRule="auto"/>
        <w:rPr>
          <w:rFonts w:cstheme="minorHAnsi"/>
        </w:rPr>
      </w:pPr>
      <w:r w:rsidRPr="00FA609C">
        <w:rPr>
          <w:rFonts w:cstheme="minorHAnsi"/>
          <w:b/>
          <w:bCs/>
        </w:rPr>
        <w:t>II. Zastrzec, że</w:t>
      </w:r>
      <w:r w:rsidRPr="00FA609C">
        <w:rPr>
          <w:rFonts w:cstheme="minorHAnsi"/>
        </w:rPr>
        <w:t xml:space="preserve"> wobec ustanowienia zabezpieczenia roszczeń Prowadzący zbieranie odpadów, jest zobligowany do:</w:t>
      </w:r>
    </w:p>
    <w:p w14:paraId="6D42EB2C" w14:textId="2CAB3F23" w:rsidR="00DE4D62" w:rsidRPr="00FA609C" w:rsidRDefault="00DE4D62" w:rsidP="00FA609C">
      <w:pPr>
        <w:spacing w:line="276" w:lineRule="auto"/>
        <w:rPr>
          <w:rFonts w:cstheme="minorHAnsi"/>
        </w:rPr>
      </w:pPr>
      <w:r w:rsidRPr="00FA609C">
        <w:rPr>
          <w:rFonts w:cstheme="minorHAnsi"/>
        </w:rPr>
        <w:t xml:space="preserve">1. </w:t>
      </w:r>
      <w:r w:rsidRPr="00FA609C">
        <w:rPr>
          <w:rFonts w:cstheme="minorHAnsi"/>
          <w:b/>
          <w:bCs/>
        </w:rPr>
        <w:t>Ustanawiania</w:t>
      </w:r>
      <w:r w:rsidRPr="00FA609C">
        <w:rPr>
          <w:rFonts w:cstheme="minorHAnsi"/>
        </w:rPr>
        <w:t xml:space="preserve"> kolejnych zabezpieczeń roszczeń w formie gwarancji ubezpieczeniowych, przed upływem terminu ważności gwarancji obejmującej okres poprzedzający – pod sankcją cofnięcia posiadanego zezwolenia na zbieranie odpadów. </w:t>
      </w:r>
    </w:p>
    <w:p w14:paraId="0A62147A" w14:textId="1200A694" w:rsidR="00DE4D62" w:rsidRPr="00FA609C" w:rsidRDefault="00DE4D62" w:rsidP="00FA609C">
      <w:pPr>
        <w:spacing w:line="276" w:lineRule="auto"/>
        <w:rPr>
          <w:rFonts w:eastAsia="Aptos" w:cstheme="minorHAnsi"/>
        </w:rPr>
      </w:pPr>
      <w:r w:rsidRPr="00FA609C">
        <w:rPr>
          <w:rFonts w:cstheme="minorHAnsi"/>
        </w:rPr>
        <w:t xml:space="preserve">2. </w:t>
      </w:r>
      <w:r w:rsidRPr="00FA609C">
        <w:rPr>
          <w:rFonts w:cstheme="minorHAnsi"/>
          <w:b/>
          <w:bCs/>
        </w:rPr>
        <w:t>Przedkładania</w:t>
      </w:r>
      <w:r w:rsidRPr="00FA609C">
        <w:rPr>
          <w:rFonts w:cstheme="minorHAnsi"/>
        </w:rPr>
        <w:t xml:space="preserve"> Marszałkowi Województwa Wielkopolskiego oryginałów gwarancji ubezpieczeniowych, o których mowa w pkt 1, niezwłocznie po zawarciu umowy ubezpieczenia (aneksu do umowy), jednak nie później niż w terminie 14 dni od dnia otrzymana dokumentu ubezpieczenia (gwarancji).</w:t>
      </w:r>
    </w:p>
    <w:p w14:paraId="5BF78A5C" w14:textId="7DAA21E1" w:rsidR="00DE4D62" w:rsidRPr="00FA609C" w:rsidRDefault="00DE4D62" w:rsidP="00FA609C">
      <w:pPr>
        <w:spacing w:after="240" w:line="276" w:lineRule="auto"/>
        <w:rPr>
          <w:rFonts w:eastAsia="Aptos" w:cstheme="minorHAnsi"/>
        </w:rPr>
      </w:pPr>
      <w:r w:rsidRPr="00FA609C">
        <w:rPr>
          <w:rFonts w:eastAsia="Aptos" w:cstheme="minorHAnsi"/>
        </w:rPr>
        <w:t>Formę oraz wysokość zabezpieczenia roszczeń Marszałek Województwa Wielkopolskiego określił postanowieniem znak: DSK-IV.</w:t>
      </w:r>
      <w:r w:rsidR="006F1B51" w:rsidRPr="00FA609C">
        <w:rPr>
          <w:rFonts w:eastAsia="Aptos" w:cstheme="minorHAnsi"/>
        </w:rPr>
        <w:t>7243.17</w:t>
      </w:r>
      <w:r w:rsidRPr="00FA609C">
        <w:rPr>
          <w:rFonts w:eastAsia="Aptos" w:cstheme="minorHAnsi"/>
        </w:rPr>
        <w:t>.202</w:t>
      </w:r>
      <w:r w:rsidR="006F1B51" w:rsidRPr="00FA609C">
        <w:rPr>
          <w:rFonts w:eastAsia="Aptos" w:cstheme="minorHAnsi"/>
        </w:rPr>
        <w:t>5</w:t>
      </w:r>
      <w:r w:rsidRPr="00FA609C">
        <w:rPr>
          <w:rFonts w:eastAsia="Aptos" w:cstheme="minorHAnsi"/>
        </w:rPr>
        <w:t xml:space="preserve"> z dnia </w:t>
      </w:r>
      <w:r w:rsidR="006F1B51" w:rsidRPr="00FA609C">
        <w:rPr>
          <w:rFonts w:eastAsia="Aptos" w:cstheme="minorHAnsi"/>
        </w:rPr>
        <w:t>15</w:t>
      </w:r>
      <w:r w:rsidRPr="00FA609C">
        <w:rPr>
          <w:rFonts w:eastAsia="Aptos" w:cstheme="minorHAnsi"/>
        </w:rPr>
        <w:t>.12.202</w:t>
      </w:r>
      <w:r w:rsidR="006F1B51" w:rsidRPr="00FA609C">
        <w:rPr>
          <w:rFonts w:eastAsia="Aptos" w:cstheme="minorHAnsi"/>
        </w:rPr>
        <w:t>5</w:t>
      </w:r>
      <w:r w:rsidRPr="00FA609C">
        <w:rPr>
          <w:rFonts w:eastAsia="Aptos" w:cstheme="minorHAnsi"/>
        </w:rPr>
        <w:t xml:space="preserve"> r.</w:t>
      </w:r>
    </w:p>
    <w:p w14:paraId="36F7A19D" w14:textId="77777777" w:rsidR="00CA309B" w:rsidRPr="00C01074" w:rsidRDefault="00CA309B" w:rsidP="00CA309B">
      <w:pPr>
        <w:widowControl w:val="0"/>
        <w:suppressAutoHyphens/>
        <w:autoSpaceDN w:val="0"/>
        <w:spacing w:line="276" w:lineRule="auto"/>
        <w:rPr>
          <w:rFonts w:cstheme="minorHAnsi"/>
          <w:color w:val="EE0000"/>
        </w:rPr>
      </w:pPr>
    </w:p>
    <w:p w14:paraId="43087127" w14:textId="3D54AE5F" w:rsidR="00014549" w:rsidRPr="00075979" w:rsidRDefault="002200A8" w:rsidP="00CD0D0E">
      <w:pPr>
        <w:widowControl w:val="0"/>
        <w:tabs>
          <w:tab w:val="left" w:pos="495"/>
          <w:tab w:val="left" w:pos="540"/>
          <w:tab w:val="left" w:pos="1320"/>
        </w:tabs>
        <w:autoSpaceDE w:val="0"/>
        <w:spacing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075979">
        <w:rPr>
          <w:rFonts w:eastAsia="Times New Roman" w:cstheme="minorHAnsi"/>
          <w:b/>
          <w:bCs/>
          <w:lang w:eastAsia="pl-PL"/>
        </w:rPr>
        <w:t>UZASADNIENIE</w:t>
      </w:r>
    </w:p>
    <w:p w14:paraId="467691C9" w14:textId="77777777" w:rsidR="00423284" w:rsidRPr="00C01074" w:rsidRDefault="00423284" w:rsidP="00CD0D0E">
      <w:pPr>
        <w:widowControl w:val="0"/>
        <w:tabs>
          <w:tab w:val="left" w:pos="495"/>
          <w:tab w:val="left" w:pos="540"/>
          <w:tab w:val="left" w:pos="1320"/>
        </w:tabs>
        <w:autoSpaceDE w:val="0"/>
        <w:spacing w:line="276" w:lineRule="auto"/>
        <w:jc w:val="center"/>
        <w:rPr>
          <w:rFonts w:eastAsia="Times New Roman" w:cstheme="minorHAnsi"/>
          <w:color w:val="EE0000"/>
          <w:lang w:eastAsia="pl-PL"/>
        </w:rPr>
      </w:pPr>
    </w:p>
    <w:p w14:paraId="3E956168" w14:textId="14477776" w:rsidR="00AD58DF" w:rsidRPr="00984A31" w:rsidRDefault="00AD58DF" w:rsidP="00AD58DF">
      <w:pPr>
        <w:spacing w:line="276" w:lineRule="auto"/>
        <w:rPr>
          <w:rFonts w:cstheme="minorHAnsi"/>
        </w:rPr>
      </w:pPr>
      <w:r w:rsidRPr="00984A31">
        <w:rPr>
          <w:rFonts w:cstheme="minorHAnsi"/>
        </w:rPr>
        <w:t xml:space="preserve">W dniu </w:t>
      </w:r>
      <w:r>
        <w:rPr>
          <w:rFonts w:cstheme="minorHAnsi"/>
        </w:rPr>
        <w:t>19</w:t>
      </w:r>
      <w:r w:rsidRPr="00984A31">
        <w:rPr>
          <w:rFonts w:cstheme="minorHAnsi"/>
        </w:rPr>
        <w:t>.03.202</w:t>
      </w:r>
      <w:r>
        <w:rPr>
          <w:rFonts w:cstheme="minorHAnsi"/>
        </w:rPr>
        <w:t>5</w:t>
      </w:r>
      <w:r w:rsidRPr="00984A31">
        <w:rPr>
          <w:rFonts w:cstheme="minorHAnsi"/>
        </w:rPr>
        <w:t xml:space="preserve"> r. do Marszałka Województwa Wielkopolskiego wpłynął wniosek </w:t>
      </w:r>
      <w:r w:rsidRPr="00B6265D">
        <w:rPr>
          <w:rFonts w:ascii="Calibri" w:hAnsi="Calibri" w:cs="Calibri"/>
        </w:rPr>
        <w:t>Ew</w:t>
      </w:r>
      <w:r>
        <w:rPr>
          <w:rFonts w:ascii="Calibri" w:hAnsi="Calibri" w:cs="Calibri"/>
        </w:rPr>
        <w:t>y</w:t>
      </w:r>
      <w:r w:rsidRPr="00B6265D">
        <w:rPr>
          <w:rFonts w:ascii="Calibri" w:hAnsi="Calibri" w:cs="Calibri"/>
        </w:rPr>
        <w:t xml:space="preserve"> Samelczak prowadzącej działalność gospodarczą pod nazwą: FHU „SAMELCZAK” Ewa Samelczak</w:t>
      </w:r>
      <w:r>
        <w:rPr>
          <w:rFonts w:ascii="Calibri" w:hAnsi="Calibri" w:cs="Calibri"/>
        </w:rPr>
        <w:t xml:space="preserve"> </w:t>
      </w:r>
      <w:r w:rsidRPr="00B6265D">
        <w:rPr>
          <w:rFonts w:ascii="Calibri" w:hAnsi="Calibri" w:cs="Calibri"/>
        </w:rPr>
        <w:t>w m. Targowisko 15, 64-111 Lipno</w:t>
      </w:r>
      <w:r>
        <w:rPr>
          <w:rFonts w:ascii="Calibri" w:hAnsi="Calibri" w:cs="Calibri"/>
        </w:rPr>
        <w:t xml:space="preserve">, </w:t>
      </w:r>
      <w:r w:rsidRPr="00DF5AFC">
        <w:rPr>
          <w:rFonts w:eastAsia="Times New Roman" w:cstheme="minorHAnsi"/>
          <w:bCs/>
          <w:kern w:val="3"/>
          <w:lang w:eastAsia="pl-PL"/>
        </w:rPr>
        <w:t xml:space="preserve">o udzielenie </w:t>
      </w:r>
      <w:r w:rsidRPr="00DF5AFC">
        <w:rPr>
          <w:rFonts w:cstheme="minorHAnsi"/>
          <w:kern w:val="1"/>
        </w:rPr>
        <w:t>pozwolenia na wytwarzanie odpadów</w:t>
      </w:r>
      <w:r>
        <w:rPr>
          <w:rFonts w:cstheme="minorHAnsi"/>
          <w:kern w:val="1"/>
        </w:rPr>
        <w:br/>
      </w:r>
      <w:r w:rsidRPr="00DF5AFC">
        <w:rPr>
          <w:rFonts w:cstheme="minorHAnsi"/>
          <w:kern w:val="1"/>
        </w:rPr>
        <w:t>z uwzględnieniem wymagań przewidzianych dla zezwolenia na przetwarzanie odpadów,</w:t>
      </w:r>
      <w:r>
        <w:rPr>
          <w:rFonts w:cstheme="minorHAnsi"/>
          <w:kern w:val="1"/>
        </w:rPr>
        <w:br/>
      </w:r>
      <w:r w:rsidRPr="00DF5AFC">
        <w:rPr>
          <w:rFonts w:cstheme="minorHAnsi"/>
          <w:kern w:val="1"/>
        </w:rPr>
        <w:t>w związku z prowadzeniem stacji i miejsca demontażu pojazdów wycofanych z eksploatacji</w:t>
      </w:r>
      <w:r>
        <w:rPr>
          <w:rFonts w:cstheme="minorHAnsi"/>
          <w:kern w:val="1"/>
        </w:rPr>
        <w:br/>
      </w:r>
      <w:r w:rsidRPr="00B6265D">
        <w:rPr>
          <w:rFonts w:ascii="Calibri" w:hAnsi="Calibri" w:cs="Calibri"/>
          <w:kern w:val="1"/>
        </w:rPr>
        <w:t>w m. Targowisko 15, dz. ewid. 236</w:t>
      </w:r>
      <w:r w:rsidR="00EC3403">
        <w:rPr>
          <w:rFonts w:ascii="Calibri" w:hAnsi="Calibri" w:cs="Calibri"/>
          <w:kern w:val="1"/>
        </w:rPr>
        <w:t>,</w:t>
      </w:r>
      <w:r w:rsidRPr="00B6265D">
        <w:rPr>
          <w:rFonts w:ascii="Calibri" w:hAnsi="Calibri" w:cs="Calibri"/>
          <w:kern w:val="1"/>
        </w:rPr>
        <w:t xml:space="preserve"> obręb Targowisko</w:t>
      </w:r>
      <w:r w:rsidRPr="00984A31">
        <w:rPr>
          <w:rFonts w:cstheme="minorHAnsi"/>
        </w:rPr>
        <w:t>.</w:t>
      </w:r>
    </w:p>
    <w:p w14:paraId="13A5C94B" w14:textId="7424D595" w:rsidR="00EC3403" w:rsidRPr="007328D4" w:rsidRDefault="00AD58DF" w:rsidP="00EC3403">
      <w:pPr>
        <w:suppressAutoHyphens/>
        <w:autoSpaceDE w:val="0"/>
        <w:autoSpaceDN w:val="0"/>
        <w:spacing w:line="276" w:lineRule="auto"/>
        <w:textAlignment w:val="baseline"/>
        <w:rPr>
          <w:rFonts w:ascii="Calibri" w:eastAsia="Times New Roman" w:hAnsi="Calibri" w:cs="Calibri"/>
          <w:lang w:eastAsia="ar-SA"/>
        </w:rPr>
      </w:pPr>
      <w:r w:rsidRPr="00984A31">
        <w:rPr>
          <w:rFonts w:cstheme="minorHAnsi"/>
        </w:rPr>
        <w:t xml:space="preserve">Zgodnie </w:t>
      </w:r>
      <w:r>
        <w:rPr>
          <w:rFonts w:ascii="Calibri" w:hAnsi="Calibri" w:cs="Calibri"/>
        </w:rPr>
        <w:t>z</w:t>
      </w:r>
      <w:r w:rsidRPr="00090586">
        <w:rPr>
          <w:rFonts w:ascii="Calibri" w:eastAsia="Calibri" w:hAnsi="Calibri"/>
        </w:rPr>
        <w:t xml:space="preserve"> </w:t>
      </w:r>
      <w:r w:rsidRPr="00B10C82">
        <w:rPr>
          <w:rFonts w:ascii="Calibri" w:eastAsia="Calibri" w:hAnsi="Calibri" w:cs="Calibri"/>
        </w:rPr>
        <w:t>art. 40 ust. 1 ustawy o recyklingu pojazdów wycofanych</w:t>
      </w:r>
      <w:r>
        <w:rPr>
          <w:rFonts w:ascii="Calibri" w:eastAsia="Calibri" w:hAnsi="Calibri" w:cs="Calibri"/>
        </w:rPr>
        <w:t xml:space="preserve"> </w:t>
      </w:r>
      <w:r w:rsidRPr="00B10C82">
        <w:rPr>
          <w:rFonts w:ascii="Calibri" w:eastAsia="Calibri" w:hAnsi="Calibri" w:cs="Calibri"/>
        </w:rPr>
        <w:t xml:space="preserve">z eksploatacji </w:t>
      </w:r>
      <w:r>
        <w:rPr>
          <w:rFonts w:cstheme="minorHAnsi"/>
        </w:rPr>
        <w:t>oraz</w:t>
      </w:r>
      <w:r w:rsidRPr="00984A31">
        <w:rPr>
          <w:rFonts w:cstheme="minorHAnsi"/>
        </w:rPr>
        <w:t xml:space="preserve"> art</w:t>
      </w:r>
      <w:r w:rsidRPr="00984A31">
        <w:rPr>
          <w:rFonts w:cstheme="minorHAnsi"/>
          <w:color w:val="000000"/>
        </w:rPr>
        <w:t xml:space="preserve">. </w:t>
      </w:r>
      <w:r w:rsidRPr="00984A31">
        <w:rPr>
          <w:rFonts w:cstheme="minorHAnsi"/>
        </w:rPr>
        <w:t>45</w:t>
      </w:r>
      <w:r w:rsidR="00CA309B">
        <w:rPr>
          <w:rFonts w:cstheme="minorHAnsi"/>
        </w:rPr>
        <w:br/>
      </w:r>
      <w:r w:rsidRPr="00984A31">
        <w:rPr>
          <w:rFonts w:cstheme="minorHAnsi"/>
        </w:rPr>
        <w:t xml:space="preserve">ust. 7 </w:t>
      </w:r>
      <w:r w:rsidRPr="00984A31">
        <w:rPr>
          <w:rFonts w:cstheme="minorHAnsi"/>
          <w:color w:val="000000"/>
        </w:rPr>
        <w:t>ustawy</w:t>
      </w:r>
      <w:r>
        <w:rPr>
          <w:rFonts w:cstheme="minorHAnsi"/>
          <w:color w:val="000000"/>
        </w:rPr>
        <w:t xml:space="preserve"> </w:t>
      </w:r>
      <w:r w:rsidRPr="00984A31">
        <w:rPr>
          <w:rFonts w:cstheme="minorHAnsi"/>
          <w:color w:val="000000"/>
        </w:rPr>
        <w:t>o odpadach</w:t>
      </w:r>
      <w:r w:rsidRPr="00984A31">
        <w:rPr>
          <w:rFonts w:cstheme="minorHAnsi"/>
        </w:rPr>
        <w:t xml:space="preserve">, </w:t>
      </w:r>
      <w:r w:rsidR="00EC3403" w:rsidRPr="007328D4">
        <w:rPr>
          <w:rFonts w:ascii="Calibri" w:eastAsia="Times New Roman" w:hAnsi="Calibri" w:cs="Calibri"/>
          <w:lang w:eastAsia="ar-SA"/>
        </w:rPr>
        <w:t>art. 60 ustawy z dnia 3 października 2008 r.</w:t>
      </w:r>
      <w:r w:rsidR="00EC3403">
        <w:rPr>
          <w:rFonts w:ascii="Calibri" w:eastAsia="Times New Roman" w:hAnsi="Calibri" w:cs="Calibri"/>
          <w:lang w:eastAsia="ar-SA"/>
        </w:rPr>
        <w:t xml:space="preserve"> </w:t>
      </w:r>
      <w:r w:rsidR="00EC3403" w:rsidRPr="007328D4">
        <w:rPr>
          <w:rFonts w:ascii="Calibri" w:eastAsia="Times New Roman" w:hAnsi="Calibri" w:cs="Calibri"/>
          <w:lang w:eastAsia="ar-SA"/>
        </w:rPr>
        <w:t xml:space="preserve">o udostępnianiu informacji o środowisku i jego ochronie, udziale społeczeństwa w ochronie </w:t>
      </w:r>
    </w:p>
    <w:p w14:paraId="5A27FBB7" w14:textId="77777777" w:rsidR="00EC3403" w:rsidRPr="007328D4" w:rsidRDefault="00EC3403" w:rsidP="00EC3403">
      <w:pPr>
        <w:suppressAutoHyphens/>
        <w:autoSpaceDE w:val="0"/>
        <w:autoSpaceDN w:val="0"/>
        <w:spacing w:line="276" w:lineRule="auto"/>
        <w:textAlignment w:val="baseline"/>
        <w:rPr>
          <w:rFonts w:eastAsia="Calibri" w:cstheme="minorHAnsi"/>
          <w:lang w:eastAsia="pl-PL"/>
        </w:rPr>
      </w:pPr>
      <w:r w:rsidRPr="007328D4">
        <w:rPr>
          <w:rFonts w:ascii="Calibri" w:eastAsia="Times New Roman" w:hAnsi="Calibri" w:cs="Calibri"/>
          <w:lang w:eastAsia="ar-SA"/>
        </w:rPr>
        <w:t>środowiska oraz ocenach oddziaływania na środowisko (tekst jednolity: Dz. U. z 2024 r.</w:t>
      </w:r>
      <w:r w:rsidRPr="007328D4">
        <w:rPr>
          <w:rFonts w:ascii="Calibri" w:eastAsia="Times New Roman" w:hAnsi="Calibri" w:cs="Calibri"/>
          <w:lang w:eastAsia="ar-SA"/>
        </w:rPr>
        <w:br/>
        <w:t xml:space="preserve">poz. 1112 ze zm.) </w:t>
      </w:r>
      <w:r w:rsidRPr="007328D4">
        <w:rPr>
          <w:rFonts w:eastAsia="Calibri" w:cstheme="minorHAnsi"/>
          <w:lang w:eastAsia="pl-PL"/>
        </w:rPr>
        <w:t xml:space="preserve">w związku z </w:t>
      </w:r>
      <w:r w:rsidRPr="007328D4">
        <w:rPr>
          <w:rFonts w:eastAsia="SimSun" w:cstheme="minorHAnsi"/>
          <w:lang w:eastAsia="ar-SA"/>
        </w:rPr>
        <w:t>§ 2 ust. 1 pkt 43 rozporządzenia Rady Ministrów z dnia</w:t>
      </w:r>
      <w:r w:rsidRPr="007328D4">
        <w:rPr>
          <w:rFonts w:eastAsia="SimSun" w:cstheme="minorHAnsi"/>
          <w:lang w:eastAsia="ar-SA"/>
        </w:rPr>
        <w:br/>
        <w:t>10 września 2019 r. w sprawie przedsięwzięć mogących znacząco oddziaływać na środowisko</w:t>
      </w:r>
      <w:r w:rsidRPr="007328D4">
        <w:rPr>
          <w:rFonts w:eastAsia="SimSun" w:cstheme="minorHAnsi"/>
          <w:lang w:eastAsia="ar-SA"/>
        </w:rPr>
        <w:br/>
        <w:t xml:space="preserve">(Dz. U. z 2019 r., poz. 1839 ze zm.), </w:t>
      </w:r>
      <w:r w:rsidRPr="007328D4">
        <w:rPr>
          <w:rFonts w:eastAsia="Calibri" w:cstheme="minorHAnsi"/>
          <w:lang w:eastAsia="pl-PL"/>
        </w:rPr>
        <w:t>właściwym organem w przedmiotowej sprawie jest Marszałek Województwa Wielkopolskiego.</w:t>
      </w:r>
    </w:p>
    <w:p w14:paraId="573F7170" w14:textId="22F89FFE" w:rsidR="00C6093E" w:rsidRPr="00376C4F" w:rsidRDefault="00C6093E" w:rsidP="00C6093E">
      <w:pPr>
        <w:suppressAutoHyphens/>
        <w:autoSpaceDE w:val="0"/>
        <w:autoSpaceDN w:val="0"/>
        <w:spacing w:line="276" w:lineRule="auto"/>
        <w:textAlignment w:val="baseline"/>
        <w:rPr>
          <w:rFonts w:cstheme="minorHAnsi"/>
        </w:rPr>
      </w:pPr>
      <w:r w:rsidRPr="00376C4F">
        <w:rPr>
          <w:rFonts w:cstheme="minorHAnsi"/>
        </w:rPr>
        <w:t xml:space="preserve">Wobec faktu, iż przedłożony wniosek </w:t>
      </w:r>
      <w:r w:rsidR="00522660">
        <w:rPr>
          <w:rFonts w:cstheme="minorHAnsi"/>
        </w:rPr>
        <w:t>wymagał uzupelnienia</w:t>
      </w:r>
      <w:r w:rsidRPr="00376C4F">
        <w:rPr>
          <w:rFonts w:cstheme="minorHAnsi"/>
        </w:rPr>
        <w:t>, tutejszy Organ, wezwał Wnioskodawc</w:t>
      </w:r>
      <w:r w:rsidR="00E02824" w:rsidRPr="00376C4F">
        <w:rPr>
          <w:rFonts w:cstheme="minorHAnsi"/>
        </w:rPr>
        <w:t>ę</w:t>
      </w:r>
      <w:r w:rsidRPr="00376C4F">
        <w:rPr>
          <w:rFonts w:cstheme="minorHAnsi"/>
        </w:rPr>
        <w:t xml:space="preserve"> do usunięcia braków formalnych podania i przedłożenia wyjaśnień merytorycznych. Wnioskodawc</w:t>
      </w:r>
      <w:r w:rsidR="00E02824" w:rsidRPr="00376C4F">
        <w:rPr>
          <w:rFonts w:cstheme="minorHAnsi"/>
        </w:rPr>
        <w:t>a</w:t>
      </w:r>
      <w:r w:rsidRPr="00376C4F">
        <w:rPr>
          <w:rFonts w:cstheme="minorHAnsi"/>
        </w:rPr>
        <w:t xml:space="preserve"> uzup</w:t>
      </w:r>
      <w:r w:rsidR="009F5F13" w:rsidRPr="00376C4F">
        <w:rPr>
          <w:rFonts w:cstheme="minorHAnsi"/>
        </w:rPr>
        <w:t>ełnili wniosek w ww. terminie</w:t>
      </w:r>
      <w:r w:rsidR="00376C4F" w:rsidRPr="00376C4F">
        <w:rPr>
          <w:rFonts w:cstheme="minorHAnsi"/>
        </w:rPr>
        <w:t xml:space="preserve"> oraz złożył dodatkowe wyjaśnienia w trakcie postępowania.</w:t>
      </w:r>
    </w:p>
    <w:p w14:paraId="01F8BCBB" w14:textId="1E8B827B" w:rsidR="00444C4C" w:rsidRPr="0095168B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4F0FDA">
        <w:rPr>
          <w:rFonts w:eastAsia="Calibri" w:cstheme="minorHAnsi"/>
          <w:lang w:eastAsia="pl-PL"/>
        </w:rPr>
        <w:lastRenderedPageBreak/>
        <w:t>Na podstawie art. 61 § 4 ustawy Kodeks postępowania administracyjnego, Marszałek Województwa Wielkopolskiego, pismem znak: DSK-IV.7243.</w:t>
      </w:r>
      <w:r w:rsidR="004F0FDA" w:rsidRPr="004F0FDA">
        <w:rPr>
          <w:rFonts w:eastAsia="Calibri" w:cstheme="minorHAnsi"/>
          <w:lang w:eastAsia="pl-PL"/>
        </w:rPr>
        <w:t>17.2025</w:t>
      </w:r>
      <w:r w:rsidRPr="004F0FDA">
        <w:rPr>
          <w:rFonts w:eastAsia="Calibri" w:cstheme="minorHAnsi"/>
          <w:lang w:eastAsia="pl-PL"/>
        </w:rPr>
        <w:t xml:space="preserve"> z dnia </w:t>
      </w:r>
      <w:r w:rsidR="004F0FDA" w:rsidRPr="004F0FDA">
        <w:rPr>
          <w:rFonts w:eastAsia="Calibri" w:cstheme="minorHAnsi"/>
          <w:lang w:eastAsia="pl-PL"/>
        </w:rPr>
        <w:t>7.10.</w:t>
      </w:r>
      <w:r w:rsidR="004C7A50" w:rsidRPr="004F0FDA">
        <w:rPr>
          <w:rFonts w:eastAsia="Calibri" w:cstheme="minorHAnsi"/>
          <w:lang w:eastAsia="pl-PL"/>
        </w:rPr>
        <w:t>2025</w:t>
      </w:r>
      <w:r w:rsidRPr="004F0FDA">
        <w:rPr>
          <w:rFonts w:eastAsia="Calibri" w:cstheme="minorHAnsi"/>
          <w:lang w:eastAsia="pl-PL"/>
        </w:rPr>
        <w:t xml:space="preserve"> r., </w:t>
      </w:r>
      <w:r w:rsidRPr="0095168B">
        <w:rPr>
          <w:rFonts w:eastAsia="Calibri" w:cstheme="minorHAnsi"/>
          <w:lang w:eastAsia="pl-PL"/>
        </w:rPr>
        <w:t>zawiadomił Stron</w:t>
      </w:r>
      <w:r w:rsidR="00601D8B" w:rsidRPr="0095168B">
        <w:rPr>
          <w:rFonts w:eastAsia="Calibri" w:cstheme="minorHAnsi"/>
          <w:lang w:eastAsia="pl-PL"/>
        </w:rPr>
        <w:t>y</w:t>
      </w:r>
      <w:r w:rsidRPr="0095168B">
        <w:rPr>
          <w:rFonts w:eastAsia="Calibri" w:cstheme="minorHAnsi"/>
          <w:lang w:eastAsia="pl-PL"/>
        </w:rPr>
        <w:t xml:space="preserve"> o wszczęciu przedmiotowego postępowania</w:t>
      </w:r>
      <w:r w:rsidR="007A3552" w:rsidRPr="0095168B">
        <w:rPr>
          <w:rFonts w:eastAsia="Calibri" w:cstheme="minorHAnsi"/>
          <w:lang w:eastAsia="pl-PL"/>
        </w:rPr>
        <w:t>.</w:t>
      </w:r>
      <w:r w:rsidRPr="0095168B">
        <w:rPr>
          <w:rFonts w:eastAsia="Calibri" w:cstheme="minorHAnsi"/>
          <w:lang w:eastAsia="pl-PL"/>
        </w:rPr>
        <w:t xml:space="preserve"> </w:t>
      </w:r>
      <w:r w:rsidR="00F82272" w:rsidRPr="0095168B">
        <w:rPr>
          <w:rFonts w:eastAsia="Times New Roman" w:cstheme="minorHAnsi"/>
          <w:lang w:eastAsia="pl-PL"/>
        </w:rPr>
        <w:t>Przymiot Strony, poza Wnioskodawc</w:t>
      </w:r>
      <w:r w:rsidR="00522660">
        <w:rPr>
          <w:rFonts w:eastAsia="Times New Roman" w:cstheme="minorHAnsi"/>
          <w:lang w:eastAsia="pl-PL"/>
        </w:rPr>
        <w:t>ą</w:t>
      </w:r>
      <w:r w:rsidR="00F82272" w:rsidRPr="0095168B">
        <w:rPr>
          <w:rFonts w:eastAsia="Times New Roman" w:cstheme="minorHAnsi"/>
          <w:lang w:eastAsia="pl-PL"/>
        </w:rPr>
        <w:t xml:space="preserve"> posiada także</w:t>
      </w:r>
      <w:r w:rsidR="003C6E0E" w:rsidRPr="0095168B">
        <w:rPr>
          <w:rFonts w:eastAsia="Times New Roman" w:cstheme="minorHAnsi"/>
          <w:lang w:eastAsia="pl-PL"/>
        </w:rPr>
        <w:t xml:space="preserve"> </w:t>
      </w:r>
      <w:r w:rsidR="0095168B" w:rsidRPr="0095168B">
        <w:rPr>
          <w:rFonts w:eastAsia="Times New Roman" w:cstheme="minorHAnsi"/>
          <w:lang w:eastAsia="pl-PL"/>
        </w:rPr>
        <w:t>Sonia Samelczak</w:t>
      </w:r>
      <w:r w:rsidR="00F82272" w:rsidRPr="0095168B">
        <w:rPr>
          <w:rFonts w:eastAsia="Times New Roman" w:cstheme="minorHAnsi"/>
          <w:lang w:eastAsia="pl-PL"/>
        </w:rPr>
        <w:t xml:space="preserve">, będąca </w:t>
      </w:r>
      <w:r w:rsidR="003C6E0E" w:rsidRPr="0095168B">
        <w:rPr>
          <w:rFonts w:eastAsia="Times New Roman" w:cstheme="minorHAnsi"/>
          <w:lang w:eastAsia="pl-PL"/>
        </w:rPr>
        <w:t>współ</w:t>
      </w:r>
      <w:r w:rsidR="00F82272" w:rsidRPr="0095168B">
        <w:rPr>
          <w:rFonts w:eastAsia="Times New Roman" w:cstheme="minorHAnsi"/>
          <w:lang w:eastAsia="pl-PL"/>
        </w:rPr>
        <w:t>właściciel</w:t>
      </w:r>
      <w:r w:rsidR="00522660">
        <w:rPr>
          <w:rFonts w:eastAsia="Times New Roman" w:cstheme="minorHAnsi"/>
          <w:lang w:eastAsia="pl-PL"/>
        </w:rPr>
        <w:t>ką</w:t>
      </w:r>
      <w:r w:rsidR="00F82272" w:rsidRPr="0095168B">
        <w:rPr>
          <w:rFonts w:eastAsia="Times New Roman" w:cstheme="minorHAnsi"/>
          <w:lang w:eastAsia="pl-PL"/>
        </w:rPr>
        <w:t xml:space="preserve"> nieruchomości gruntowej, na której prowadzona jest ww. działalność.</w:t>
      </w:r>
    </w:p>
    <w:p w14:paraId="7B10680D" w14:textId="3C6CE9A9" w:rsidR="00B17C1A" w:rsidRPr="00BB3F09" w:rsidRDefault="00444C4C" w:rsidP="00B17C1A">
      <w:pPr>
        <w:spacing w:line="276" w:lineRule="auto"/>
        <w:rPr>
          <w:rFonts w:eastAsia="Calibri" w:cstheme="minorHAnsi"/>
          <w:color w:val="FF0000"/>
          <w:lang w:eastAsia="pl-PL"/>
        </w:rPr>
      </w:pPr>
      <w:r w:rsidRPr="0095168B">
        <w:rPr>
          <w:rFonts w:eastAsia="Calibri" w:cstheme="minorHAnsi"/>
          <w:lang w:eastAsia="pl-PL"/>
        </w:rPr>
        <w:t xml:space="preserve">Uwzględniając zapis art. 41 ust. 6a ustawy o odpadach, pismem znak: </w:t>
      </w:r>
      <w:r w:rsidR="003C6E0E" w:rsidRPr="0095168B">
        <w:rPr>
          <w:rFonts w:eastAsia="Calibri" w:cstheme="minorHAnsi"/>
          <w:lang w:eastAsia="pl-PL"/>
        </w:rPr>
        <w:t>DSK-IV.7243.</w:t>
      </w:r>
      <w:r w:rsidR="0095168B" w:rsidRPr="0095168B">
        <w:rPr>
          <w:rFonts w:eastAsia="Calibri" w:cstheme="minorHAnsi"/>
          <w:lang w:eastAsia="pl-PL"/>
        </w:rPr>
        <w:t>17.2025</w:t>
      </w:r>
      <w:r w:rsidR="003C6E0E" w:rsidRPr="0095168B">
        <w:rPr>
          <w:rFonts w:eastAsia="Calibri" w:cstheme="minorHAnsi"/>
          <w:lang w:eastAsia="pl-PL"/>
        </w:rPr>
        <w:br/>
        <w:t xml:space="preserve">z dnia </w:t>
      </w:r>
      <w:r w:rsidR="0095168B" w:rsidRPr="0095168B">
        <w:rPr>
          <w:rFonts w:eastAsia="Calibri" w:cstheme="minorHAnsi"/>
          <w:lang w:eastAsia="pl-PL"/>
        </w:rPr>
        <w:t>7.10</w:t>
      </w:r>
      <w:r w:rsidR="003C6E0E" w:rsidRPr="0095168B">
        <w:rPr>
          <w:rFonts w:eastAsia="Calibri" w:cstheme="minorHAnsi"/>
          <w:lang w:eastAsia="pl-PL"/>
        </w:rPr>
        <w:t>.2025 r.</w:t>
      </w:r>
      <w:r w:rsidRPr="0095168B">
        <w:rPr>
          <w:rFonts w:eastAsia="Calibri" w:cstheme="minorHAnsi"/>
          <w:lang w:eastAsia="pl-PL"/>
        </w:rPr>
        <w:t xml:space="preserve">, zwrócono się </w:t>
      </w:r>
      <w:r w:rsidR="0095168B" w:rsidRPr="0095168B">
        <w:rPr>
          <w:rFonts w:eastAsia="Calibri" w:cstheme="minorHAnsi"/>
          <w:lang w:eastAsia="pl-PL"/>
        </w:rPr>
        <w:t>do Wójta Gminy Lipno</w:t>
      </w:r>
      <w:r w:rsidRPr="0095168B">
        <w:rPr>
          <w:rFonts w:eastAsia="Calibri" w:cstheme="minorHAnsi"/>
          <w:lang w:eastAsia="pl-PL"/>
        </w:rPr>
        <w:t>, z prośbą</w:t>
      </w:r>
      <w:r w:rsidR="003C6E0E" w:rsidRPr="0095168B">
        <w:rPr>
          <w:rFonts w:eastAsia="Calibri" w:cstheme="minorHAnsi"/>
          <w:lang w:eastAsia="pl-PL"/>
        </w:rPr>
        <w:t xml:space="preserve"> </w:t>
      </w:r>
      <w:r w:rsidRPr="0095168B">
        <w:rPr>
          <w:rFonts w:eastAsia="Calibri" w:cstheme="minorHAnsi"/>
          <w:lang w:eastAsia="pl-PL"/>
        </w:rPr>
        <w:t xml:space="preserve">o zaopiniowanie przedmiotowego wniosku. </w:t>
      </w:r>
      <w:r w:rsidR="00B17C1A" w:rsidRPr="00040A93">
        <w:rPr>
          <w:rFonts w:eastAsia="Calibri" w:cstheme="minorHAnsi"/>
          <w:lang w:eastAsia="pl-PL"/>
        </w:rPr>
        <w:t>Z uwagi na fakt, iż nie została wydana opinia w drodze postanowienia</w:t>
      </w:r>
      <w:r w:rsidR="00B17C1A">
        <w:rPr>
          <w:rFonts w:eastAsia="Calibri" w:cstheme="minorHAnsi"/>
          <w:lang w:eastAsia="pl-PL"/>
        </w:rPr>
        <w:t xml:space="preserve"> </w:t>
      </w:r>
      <w:r w:rsidR="00B17C1A" w:rsidRPr="00040A93">
        <w:rPr>
          <w:rFonts w:eastAsia="Calibri" w:cstheme="minorHAnsi"/>
          <w:lang w:eastAsia="pl-PL"/>
        </w:rPr>
        <w:t xml:space="preserve">w terminie 14 dni od daty </w:t>
      </w:r>
      <w:r w:rsidR="00522660">
        <w:rPr>
          <w:rFonts w:eastAsia="Calibri" w:cstheme="minorHAnsi"/>
          <w:lang w:eastAsia="pl-PL"/>
        </w:rPr>
        <w:t>doręczenia</w:t>
      </w:r>
      <w:r w:rsidR="00B17C1A" w:rsidRPr="00040A93">
        <w:rPr>
          <w:rFonts w:eastAsia="Calibri" w:cstheme="minorHAnsi"/>
          <w:lang w:eastAsia="pl-PL"/>
        </w:rPr>
        <w:t xml:space="preserve"> ww. pisma, zgodnie z art. 41 ust. 6b ustawy</w:t>
      </w:r>
      <w:r w:rsidR="00522660">
        <w:rPr>
          <w:rFonts w:eastAsia="Calibri" w:cstheme="minorHAnsi"/>
          <w:lang w:eastAsia="pl-PL"/>
        </w:rPr>
        <w:t xml:space="preserve"> </w:t>
      </w:r>
      <w:r w:rsidR="00B17C1A" w:rsidRPr="00040A93">
        <w:rPr>
          <w:rFonts w:eastAsia="Calibri" w:cstheme="minorHAnsi"/>
          <w:lang w:eastAsia="pl-PL"/>
        </w:rPr>
        <w:t>o odpadach</w:t>
      </w:r>
      <w:r w:rsidR="00B17C1A">
        <w:rPr>
          <w:rFonts w:eastAsia="Calibri" w:cstheme="minorHAnsi"/>
          <w:lang w:eastAsia="pl-PL"/>
        </w:rPr>
        <w:t xml:space="preserve"> uznano</w:t>
      </w:r>
      <w:r w:rsidR="00B17C1A" w:rsidRPr="00040A93">
        <w:rPr>
          <w:rFonts w:eastAsia="Calibri" w:cstheme="minorHAnsi"/>
          <w:lang w:eastAsia="pl-PL"/>
        </w:rPr>
        <w:t>, że opinia jest pozytywna.</w:t>
      </w:r>
    </w:p>
    <w:p w14:paraId="379F5610" w14:textId="638CA008" w:rsidR="00F81BE7" w:rsidRPr="0095168B" w:rsidRDefault="00F81BE7" w:rsidP="00B17C1A">
      <w:pPr>
        <w:spacing w:line="276" w:lineRule="auto"/>
        <w:rPr>
          <w:rFonts w:eastAsia="Times New Roman" w:cstheme="minorHAnsi"/>
          <w:lang w:eastAsia="pl-PL"/>
        </w:rPr>
      </w:pPr>
      <w:r w:rsidRPr="0095168B">
        <w:rPr>
          <w:rFonts w:eastAsia="Times New Roman" w:cstheme="minorHAnsi"/>
          <w:lang w:eastAsia="pl-PL"/>
        </w:rPr>
        <w:t xml:space="preserve">Stosownie do art. 41a ust. 1 i ust. 2 ustawy o odpadach, tutejszy Organ – pismem </w:t>
      </w:r>
      <w:r w:rsidRPr="0095168B">
        <w:rPr>
          <w:rFonts w:eastAsia="Calibri" w:cstheme="minorHAnsi"/>
          <w:lang w:eastAsia="pl-PL"/>
        </w:rPr>
        <w:t>znak:</w:t>
      </w:r>
      <w:r w:rsidRPr="0095168B">
        <w:rPr>
          <w:rFonts w:eastAsia="Calibri" w:cstheme="minorHAnsi"/>
          <w:lang w:eastAsia="pl-PL"/>
        </w:rPr>
        <w:br/>
      </w:r>
      <w:r w:rsidR="003C6E0E" w:rsidRPr="0095168B">
        <w:rPr>
          <w:rFonts w:eastAsia="Calibri" w:cstheme="minorHAnsi"/>
          <w:lang w:eastAsia="pl-PL"/>
        </w:rPr>
        <w:t>DSK-IV.7243.</w:t>
      </w:r>
      <w:r w:rsidR="0095168B" w:rsidRPr="0095168B">
        <w:rPr>
          <w:rFonts w:eastAsia="Calibri" w:cstheme="minorHAnsi"/>
          <w:lang w:eastAsia="pl-PL"/>
        </w:rPr>
        <w:t>17.2025</w:t>
      </w:r>
      <w:r w:rsidR="003C6E0E" w:rsidRPr="0095168B">
        <w:rPr>
          <w:rFonts w:eastAsia="Calibri" w:cstheme="minorHAnsi"/>
          <w:lang w:eastAsia="pl-PL"/>
        </w:rPr>
        <w:t xml:space="preserve"> z dnia </w:t>
      </w:r>
      <w:r w:rsidR="0095168B" w:rsidRPr="0095168B">
        <w:rPr>
          <w:rFonts w:eastAsia="Calibri" w:cstheme="minorHAnsi"/>
          <w:lang w:eastAsia="pl-PL"/>
        </w:rPr>
        <w:t>7.10</w:t>
      </w:r>
      <w:r w:rsidR="003C6E0E" w:rsidRPr="0095168B">
        <w:rPr>
          <w:rFonts w:eastAsia="Calibri" w:cstheme="minorHAnsi"/>
          <w:lang w:eastAsia="pl-PL"/>
        </w:rPr>
        <w:t>.2025 r.</w:t>
      </w:r>
      <w:r w:rsidRPr="0095168B">
        <w:rPr>
          <w:rFonts w:eastAsia="Times New Roman" w:cstheme="minorHAnsi"/>
          <w:lang w:eastAsia="pl-PL"/>
        </w:rPr>
        <w:t>– wystąpił do Wielkopolskiego Wojewódzkiego Inspektora Ochrony Środowiska o przeprowadzenie kontroli miejsc magazynowania odpadów,</w:t>
      </w:r>
      <w:r w:rsidRPr="0095168B">
        <w:rPr>
          <w:rFonts w:eastAsia="Times New Roman" w:cstheme="minorHAnsi"/>
          <w:lang w:eastAsia="pl-PL"/>
        </w:rPr>
        <w:br/>
        <w:t xml:space="preserve">w zakresie spełniania wymagań określonych w przepisach ochrony środowiska, z udziałem pracownika Urzędu Marszałkowskiego Województwa Wielkopolskiego w Poznaniu. Natomiast, zgodnie z art. 183c ust. 1 i ust. 2 ustawy Prawo ochrony środowiska oraz art. 41a ust. 1a i ust. 2 ustawy o odpadach, Marszałek Województwa Wielkopolskiego – pismem </w:t>
      </w:r>
      <w:r w:rsidRPr="0095168B">
        <w:rPr>
          <w:rFonts w:eastAsia="Calibri" w:cstheme="minorHAnsi"/>
          <w:lang w:eastAsia="pl-PL"/>
        </w:rPr>
        <w:t>znak:</w:t>
      </w:r>
      <w:r w:rsidRPr="0095168B">
        <w:rPr>
          <w:rFonts w:eastAsia="Calibri" w:cstheme="minorHAnsi"/>
          <w:lang w:eastAsia="pl-PL"/>
        </w:rPr>
        <w:br/>
      </w:r>
      <w:r w:rsidR="003C6E0E" w:rsidRPr="0095168B">
        <w:rPr>
          <w:rFonts w:eastAsia="Calibri" w:cstheme="minorHAnsi"/>
          <w:lang w:eastAsia="pl-PL"/>
        </w:rPr>
        <w:t>DSK-IV.7243.</w:t>
      </w:r>
      <w:r w:rsidR="0095168B" w:rsidRPr="0095168B">
        <w:rPr>
          <w:rFonts w:eastAsia="Calibri" w:cstheme="minorHAnsi"/>
          <w:lang w:eastAsia="pl-PL"/>
        </w:rPr>
        <w:t>17 2025</w:t>
      </w:r>
      <w:r w:rsidR="003C6E0E" w:rsidRPr="0095168B">
        <w:rPr>
          <w:rFonts w:eastAsia="Calibri" w:cstheme="minorHAnsi"/>
          <w:lang w:eastAsia="pl-PL"/>
        </w:rPr>
        <w:t xml:space="preserve"> z dnia </w:t>
      </w:r>
      <w:r w:rsidR="0095168B" w:rsidRPr="0095168B">
        <w:rPr>
          <w:rFonts w:eastAsia="Calibri" w:cstheme="minorHAnsi"/>
          <w:lang w:eastAsia="pl-PL"/>
        </w:rPr>
        <w:t>7.10</w:t>
      </w:r>
      <w:r w:rsidR="003C6E0E" w:rsidRPr="0095168B">
        <w:rPr>
          <w:rFonts w:eastAsia="Calibri" w:cstheme="minorHAnsi"/>
          <w:lang w:eastAsia="pl-PL"/>
        </w:rPr>
        <w:t>.2025 r.</w:t>
      </w:r>
      <w:r w:rsidRPr="0095168B">
        <w:rPr>
          <w:rFonts w:eastAsia="Times New Roman" w:cstheme="minorHAnsi"/>
          <w:lang w:eastAsia="pl-PL"/>
        </w:rPr>
        <w:t>– skierował do Komendanta</w:t>
      </w:r>
      <w:r w:rsidRPr="0095168B">
        <w:rPr>
          <w:rFonts w:eastAsia="Calibri" w:cstheme="minorHAnsi"/>
          <w:lang w:eastAsia="pl-PL"/>
        </w:rPr>
        <w:t xml:space="preserve"> </w:t>
      </w:r>
      <w:bookmarkStart w:id="8" w:name="_Hlk192527476"/>
      <w:r w:rsidR="0095168B" w:rsidRPr="0095168B">
        <w:rPr>
          <w:rFonts w:eastAsia="Calibri" w:cstheme="minorHAnsi"/>
          <w:lang w:eastAsia="pl-PL"/>
        </w:rPr>
        <w:t>Miejskiego</w:t>
      </w:r>
      <w:r w:rsidRPr="0095168B">
        <w:rPr>
          <w:rFonts w:eastAsia="Calibri" w:cstheme="minorHAnsi"/>
          <w:lang w:eastAsia="pl-PL"/>
        </w:rPr>
        <w:t xml:space="preserve"> Państwowej Straży Pożarnej </w:t>
      </w:r>
      <w:r w:rsidR="008B21A7" w:rsidRPr="0095168B">
        <w:rPr>
          <w:rFonts w:eastAsia="Calibri" w:cstheme="minorHAnsi"/>
          <w:lang w:eastAsia="pl-PL"/>
        </w:rPr>
        <w:t xml:space="preserve">w </w:t>
      </w:r>
      <w:r w:rsidR="0095168B" w:rsidRPr="0095168B">
        <w:rPr>
          <w:rFonts w:eastAsia="Calibri" w:cstheme="minorHAnsi"/>
          <w:lang w:eastAsia="pl-PL"/>
        </w:rPr>
        <w:t>Lesznie</w:t>
      </w:r>
      <w:r w:rsidRPr="0095168B">
        <w:rPr>
          <w:rFonts w:eastAsia="Calibri" w:cstheme="minorHAnsi"/>
          <w:lang w:eastAsia="pl-PL"/>
        </w:rPr>
        <w:t xml:space="preserve"> </w:t>
      </w:r>
      <w:bookmarkEnd w:id="8"/>
      <w:r w:rsidRPr="0095168B">
        <w:rPr>
          <w:rFonts w:eastAsia="Times New Roman" w:cstheme="minorHAnsi"/>
          <w:lang w:eastAsia="pl-PL"/>
        </w:rPr>
        <w:t>wniosek o przeprowadzenie kontroli</w:t>
      </w:r>
      <w:r w:rsidR="00CA309B">
        <w:rPr>
          <w:rFonts w:eastAsia="Times New Roman" w:cstheme="minorHAnsi"/>
          <w:lang w:eastAsia="pl-PL"/>
        </w:rPr>
        <w:t xml:space="preserve"> </w:t>
      </w:r>
      <w:r w:rsidRPr="0095168B">
        <w:rPr>
          <w:rFonts w:eastAsia="Times New Roman" w:cstheme="minorHAnsi"/>
          <w:lang w:eastAsia="pl-PL"/>
        </w:rPr>
        <w:t>w zakresie spełniania wymagań określonych w przepisach dotyczących ochrony przeciwpożarowej oraz</w:t>
      </w:r>
      <w:r w:rsidR="00860314" w:rsidRPr="0095168B">
        <w:rPr>
          <w:rFonts w:eastAsia="Times New Roman" w:cstheme="minorHAnsi"/>
          <w:lang w:eastAsia="pl-PL"/>
        </w:rPr>
        <w:t xml:space="preserve"> </w:t>
      </w:r>
      <w:r w:rsidRPr="0095168B">
        <w:rPr>
          <w:rFonts w:eastAsia="Times New Roman" w:cstheme="minorHAnsi"/>
          <w:lang w:eastAsia="pl-PL"/>
        </w:rPr>
        <w:t>w zakresie zgodności</w:t>
      </w:r>
      <w:r w:rsidR="00CA309B">
        <w:rPr>
          <w:rFonts w:eastAsia="Times New Roman" w:cstheme="minorHAnsi"/>
          <w:lang w:eastAsia="pl-PL"/>
        </w:rPr>
        <w:br/>
      </w:r>
      <w:r w:rsidRPr="0095168B">
        <w:rPr>
          <w:rFonts w:eastAsia="Times New Roman" w:cstheme="minorHAnsi"/>
          <w:lang w:eastAsia="pl-PL"/>
        </w:rPr>
        <w:t>z warunkami ochrony przeciwpożarowej zawartymi w operacie przeciwpożarowym,</w:t>
      </w:r>
      <w:r w:rsidR="00D70A41" w:rsidRPr="0095168B">
        <w:rPr>
          <w:rFonts w:eastAsia="Times New Roman" w:cstheme="minorHAnsi"/>
          <w:lang w:eastAsia="pl-PL"/>
        </w:rPr>
        <w:t xml:space="preserve"> </w:t>
      </w:r>
      <w:r w:rsidRPr="0095168B">
        <w:rPr>
          <w:rFonts w:eastAsia="Times New Roman" w:cstheme="minorHAnsi"/>
          <w:lang w:eastAsia="pl-PL"/>
        </w:rPr>
        <w:t>a także</w:t>
      </w:r>
      <w:r w:rsidR="00CA309B">
        <w:rPr>
          <w:rFonts w:eastAsia="Times New Roman" w:cstheme="minorHAnsi"/>
          <w:lang w:eastAsia="pl-PL"/>
        </w:rPr>
        <w:br/>
      </w:r>
      <w:r w:rsidRPr="0095168B">
        <w:rPr>
          <w:rFonts w:eastAsia="Times New Roman" w:cstheme="minorHAnsi"/>
          <w:lang w:eastAsia="pl-PL"/>
        </w:rPr>
        <w:t>w postanowieniu uzgadniającym te warunki.</w:t>
      </w:r>
    </w:p>
    <w:p w14:paraId="76B57F86" w14:textId="0323BB8A" w:rsidR="00F81BE7" w:rsidRPr="0095168B" w:rsidRDefault="00F81BE7" w:rsidP="00A64701">
      <w:pPr>
        <w:shd w:val="clear" w:color="auto" w:fill="FFFFFF"/>
        <w:spacing w:line="276" w:lineRule="auto"/>
        <w:rPr>
          <w:rFonts w:eastAsia="Times New Roman" w:cstheme="minorHAnsi"/>
          <w:lang w:eastAsia="pl-PL"/>
        </w:rPr>
      </w:pPr>
      <w:r w:rsidRPr="0095168B">
        <w:rPr>
          <w:rFonts w:eastAsia="Times New Roman" w:cstheme="minorHAnsi"/>
          <w:lang w:eastAsia="pl-PL"/>
        </w:rPr>
        <w:t>Po przeprowadzeniu kontroli Komendant</w:t>
      </w:r>
      <w:r w:rsidRPr="0095168B">
        <w:rPr>
          <w:rFonts w:eastAsia="Calibri" w:cstheme="minorHAnsi"/>
          <w:lang w:eastAsia="pl-PL"/>
        </w:rPr>
        <w:t xml:space="preserve"> </w:t>
      </w:r>
      <w:r w:rsidR="0095168B" w:rsidRPr="0095168B">
        <w:rPr>
          <w:rFonts w:eastAsia="Calibri" w:cstheme="minorHAnsi"/>
          <w:lang w:eastAsia="pl-PL"/>
        </w:rPr>
        <w:t>Miejski</w:t>
      </w:r>
      <w:r w:rsidRPr="0095168B">
        <w:rPr>
          <w:rFonts w:eastAsia="Calibri" w:cstheme="minorHAnsi"/>
          <w:lang w:eastAsia="pl-PL"/>
        </w:rPr>
        <w:t xml:space="preserve"> Państwowej Straży Pożarnej </w:t>
      </w:r>
      <w:r w:rsidR="008B21A7" w:rsidRPr="0095168B">
        <w:rPr>
          <w:rFonts w:eastAsia="Calibri" w:cstheme="minorHAnsi"/>
          <w:lang w:eastAsia="pl-PL"/>
        </w:rPr>
        <w:t xml:space="preserve">w </w:t>
      </w:r>
      <w:r w:rsidR="0095168B" w:rsidRPr="0095168B">
        <w:rPr>
          <w:rFonts w:eastAsia="Calibri" w:cstheme="minorHAnsi"/>
          <w:lang w:eastAsia="pl-PL"/>
        </w:rPr>
        <w:t>Lesznie</w:t>
      </w:r>
      <w:r w:rsidR="003C6E0E" w:rsidRPr="0095168B">
        <w:rPr>
          <w:rFonts w:eastAsia="Calibri" w:cstheme="minorHAnsi"/>
          <w:lang w:eastAsia="pl-PL"/>
        </w:rPr>
        <w:t xml:space="preserve"> </w:t>
      </w:r>
      <w:r w:rsidRPr="0095168B">
        <w:rPr>
          <w:rFonts w:eastAsia="Times New Roman" w:cstheme="minorHAnsi"/>
          <w:lang w:eastAsia="pl-PL"/>
        </w:rPr>
        <w:t xml:space="preserve">wydał opinię pozytywną, w drodze postanowienia znak: </w:t>
      </w:r>
      <w:r w:rsidR="0095168B" w:rsidRPr="0095168B">
        <w:rPr>
          <w:rFonts w:eastAsia="Times New Roman" w:cstheme="minorHAnsi"/>
          <w:lang w:eastAsia="pl-PL"/>
        </w:rPr>
        <w:t>MZ.5268.11.2024.5</w:t>
      </w:r>
      <w:r w:rsidR="003C6E0E" w:rsidRPr="0095168B">
        <w:rPr>
          <w:rFonts w:eastAsia="Times New Roman" w:cstheme="minorHAnsi"/>
          <w:lang w:eastAsia="pl-PL"/>
        </w:rPr>
        <w:t>.2025</w:t>
      </w:r>
      <w:r w:rsidRPr="0095168B">
        <w:rPr>
          <w:rFonts w:eastAsia="Times New Roman" w:cstheme="minorHAnsi"/>
          <w:lang w:eastAsia="pl-PL"/>
        </w:rPr>
        <w:t xml:space="preserve"> z dnia </w:t>
      </w:r>
      <w:r w:rsidR="0095168B" w:rsidRPr="0095168B">
        <w:rPr>
          <w:rFonts w:eastAsia="Times New Roman" w:cstheme="minorHAnsi"/>
          <w:lang w:eastAsia="pl-PL"/>
        </w:rPr>
        <w:t>1.12</w:t>
      </w:r>
      <w:r w:rsidRPr="0095168B">
        <w:rPr>
          <w:rFonts w:eastAsia="Times New Roman" w:cstheme="minorHAnsi"/>
          <w:lang w:eastAsia="pl-PL"/>
        </w:rPr>
        <w:t>.2025 r. Wielkopolski Wojewódzki Inspektor Ochrony Środowiska, postanowieniem znak:</w:t>
      </w:r>
      <w:r w:rsidRPr="0095168B">
        <w:rPr>
          <w:rFonts w:cstheme="minorHAnsi"/>
        </w:rPr>
        <w:t xml:space="preserve"> </w:t>
      </w:r>
      <w:r w:rsidR="003C6E0E" w:rsidRPr="0095168B">
        <w:rPr>
          <w:rFonts w:cstheme="minorHAnsi"/>
          <w:shd w:val="clear" w:color="auto" w:fill="FFFFFF"/>
        </w:rPr>
        <w:t>L</w:t>
      </w:r>
      <w:r w:rsidR="00650BF5" w:rsidRPr="0095168B">
        <w:rPr>
          <w:rFonts w:cstheme="minorHAnsi"/>
          <w:shd w:val="clear" w:color="auto" w:fill="FFFFFF"/>
        </w:rPr>
        <w:t>DI</w:t>
      </w:r>
      <w:r w:rsidR="00C100B3" w:rsidRPr="0095168B">
        <w:rPr>
          <w:rFonts w:cstheme="minorHAnsi"/>
          <w:shd w:val="clear" w:color="auto" w:fill="FFFFFF"/>
        </w:rPr>
        <w:t>.7</w:t>
      </w:r>
      <w:r w:rsidR="00D86559" w:rsidRPr="0095168B">
        <w:rPr>
          <w:rFonts w:cstheme="minorHAnsi"/>
          <w:shd w:val="clear" w:color="auto" w:fill="FFFFFF"/>
        </w:rPr>
        <w:t>023</w:t>
      </w:r>
      <w:r w:rsidR="00C100B3" w:rsidRPr="0095168B">
        <w:rPr>
          <w:rFonts w:cstheme="minorHAnsi"/>
          <w:shd w:val="clear" w:color="auto" w:fill="FFFFFF"/>
        </w:rPr>
        <w:t>.</w:t>
      </w:r>
      <w:r w:rsidR="00C01074" w:rsidRPr="0095168B">
        <w:rPr>
          <w:rFonts w:cstheme="minorHAnsi"/>
          <w:shd w:val="clear" w:color="auto" w:fill="FFFFFF"/>
        </w:rPr>
        <w:t>272</w:t>
      </w:r>
      <w:r w:rsidR="00C100B3" w:rsidRPr="0095168B">
        <w:rPr>
          <w:rFonts w:cstheme="minorHAnsi"/>
          <w:shd w:val="clear" w:color="auto" w:fill="FFFFFF"/>
        </w:rPr>
        <w:t>.2025.</w:t>
      </w:r>
      <w:r w:rsidR="003C6E0E" w:rsidRPr="0095168B">
        <w:rPr>
          <w:rFonts w:cstheme="minorHAnsi"/>
          <w:shd w:val="clear" w:color="auto" w:fill="FFFFFF"/>
        </w:rPr>
        <w:t>A</w:t>
      </w:r>
      <w:r w:rsidR="00C01074" w:rsidRPr="0095168B">
        <w:rPr>
          <w:rFonts w:cstheme="minorHAnsi"/>
          <w:shd w:val="clear" w:color="auto" w:fill="FFFFFF"/>
        </w:rPr>
        <w:t>G</w:t>
      </w:r>
      <w:r w:rsidR="00C100B3" w:rsidRPr="0095168B">
        <w:rPr>
          <w:rFonts w:cstheme="minorHAnsi"/>
          <w:shd w:val="clear" w:color="auto" w:fill="FFFFFF"/>
        </w:rPr>
        <w:t xml:space="preserve"> z dnia </w:t>
      </w:r>
      <w:r w:rsidR="0095168B" w:rsidRPr="0095168B">
        <w:rPr>
          <w:rFonts w:cstheme="minorHAnsi"/>
          <w:shd w:val="clear" w:color="auto" w:fill="FFFFFF"/>
        </w:rPr>
        <w:t>2.12</w:t>
      </w:r>
      <w:r w:rsidR="00C100B3" w:rsidRPr="0095168B">
        <w:rPr>
          <w:rFonts w:cstheme="minorHAnsi"/>
          <w:shd w:val="clear" w:color="auto" w:fill="FFFFFF"/>
        </w:rPr>
        <w:t>.2025 r.</w:t>
      </w:r>
      <w:r w:rsidRPr="0095168B">
        <w:rPr>
          <w:rFonts w:eastAsia="Times New Roman" w:cstheme="minorHAnsi"/>
          <w:lang w:eastAsia="pl-PL"/>
        </w:rPr>
        <w:t>, wydał opinię pozytywną.</w:t>
      </w:r>
    </w:p>
    <w:p w14:paraId="2B519A6A" w14:textId="7D2A8140" w:rsidR="00990541" w:rsidRPr="009823D3" w:rsidRDefault="00177E81" w:rsidP="00A64701">
      <w:pPr>
        <w:spacing w:line="276" w:lineRule="auto"/>
        <w:rPr>
          <w:rFonts w:eastAsia="Calibri" w:cstheme="minorHAnsi"/>
          <w:color w:val="000000" w:themeColor="text1"/>
        </w:rPr>
      </w:pPr>
      <w:r w:rsidRPr="00ED0323">
        <w:rPr>
          <w:rFonts w:eastAsia="Times New Roman" w:cstheme="minorHAnsi"/>
          <w:color w:val="000000" w:themeColor="text1"/>
          <w:lang w:eastAsia="pl-PL"/>
        </w:rPr>
        <w:t>Wnioskodawc</w:t>
      </w:r>
      <w:r w:rsidR="003C6E0E" w:rsidRPr="00ED0323">
        <w:rPr>
          <w:rFonts w:eastAsia="Times New Roman" w:cstheme="minorHAnsi"/>
          <w:color w:val="000000" w:themeColor="text1"/>
          <w:lang w:eastAsia="pl-PL"/>
        </w:rPr>
        <w:t>a</w:t>
      </w:r>
      <w:r w:rsidRPr="00ED0323">
        <w:rPr>
          <w:rFonts w:eastAsia="Times New Roman" w:cstheme="minorHAnsi"/>
          <w:color w:val="000000" w:themeColor="text1"/>
          <w:lang w:eastAsia="pl-PL"/>
        </w:rPr>
        <w:t xml:space="preserve"> zadeklarowa</w:t>
      </w:r>
      <w:r w:rsidR="003C6E0E" w:rsidRPr="00ED0323">
        <w:rPr>
          <w:rFonts w:eastAsia="Times New Roman" w:cstheme="minorHAnsi"/>
          <w:color w:val="000000" w:themeColor="text1"/>
          <w:lang w:eastAsia="pl-PL"/>
        </w:rPr>
        <w:t>ł</w:t>
      </w:r>
      <w:r w:rsidRPr="00ED0323">
        <w:rPr>
          <w:rFonts w:eastAsia="Times New Roman" w:cstheme="minorHAnsi"/>
          <w:color w:val="000000" w:themeColor="text1"/>
          <w:lang w:eastAsia="pl-PL"/>
        </w:rPr>
        <w:t xml:space="preserve"> formę zabezpieczenia roszczeń, </w:t>
      </w:r>
      <w:r w:rsidR="00ED0323" w:rsidRPr="00ED0323">
        <w:rPr>
          <w:rFonts w:ascii="Calibri" w:hAnsi="Calibri" w:cs="Calibri"/>
          <w:bCs/>
          <w:color w:val="000000" w:themeColor="text1"/>
        </w:rPr>
        <w:t xml:space="preserve">w postaci </w:t>
      </w:r>
      <w:r w:rsidR="00ED0323" w:rsidRPr="008210EA">
        <w:rPr>
          <w:rFonts w:ascii="Calibri" w:hAnsi="Calibri" w:cs="Calibri"/>
          <w:bCs/>
        </w:rPr>
        <w:t xml:space="preserve">gwarancji </w:t>
      </w:r>
      <w:r w:rsidR="00ED0323" w:rsidRPr="009823D3">
        <w:rPr>
          <w:rFonts w:ascii="Calibri" w:hAnsi="Calibri" w:cs="Calibri"/>
          <w:bCs/>
          <w:color w:val="000000" w:themeColor="text1"/>
        </w:rPr>
        <w:t>ubezpieczeniowej na kwotę 14 970,00 zł (słownie: czternaście tysięcy dziewięćset siedemdziesiąt złotych 00/100)</w:t>
      </w:r>
      <w:r w:rsidR="00990541" w:rsidRPr="009823D3">
        <w:rPr>
          <w:rFonts w:cstheme="minorHAnsi"/>
          <w:bCs/>
          <w:color w:val="000000" w:themeColor="text1"/>
        </w:rPr>
        <w:t xml:space="preserve">. </w:t>
      </w:r>
    </w:p>
    <w:p w14:paraId="4582CE54" w14:textId="577806AE" w:rsidR="009F402B" w:rsidRPr="009823D3" w:rsidRDefault="009F402B" w:rsidP="00A64701">
      <w:pPr>
        <w:spacing w:line="276" w:lineRule="auto"/>
        <w:rPr>
          <w:rFonts w:ascii="Calibri" w:eastAsia="Calibri" w:hAnsi="Calibri" w:cs="Calibri"/>
          <w:iCs/>
          <w:color w:val="000000" w:themeColor="text1"/>
        </w:rPr>
      </w:pPr>
      <w:r w:rsidRPr="009823D3">
        <w:rPr>
          <w:rFonts w:ascii="Calibri" w:eastAsia="Calibri" w:hAnsi="Calibri" w:cs="Calibri"/>
          <w:iCs/>
          <w:color w:val="000000" w:themeColor="text1"/>
        </w:rPr>
        <w:t>Powyższa kwota została określona zgodnie z rozporządzeniem Ministra Środowiska z dnia</w:t>
      </w:r>
      <w:r w:rsidR="00E71DA2" w:rsidRPr="009823D3">
        <w:rPr>
          <w:rFonts w:ascii="Calibri" w:eastAsia="Calibri" w:hAnsi="Calibri" w:cs="Calibri"/>
          <w:iCs/>
          <w:color w:val="000000" w:themeColor="text1"/>
        </w:rPr>
        <w:br/>
      </w:r>
      <w:r w:rsidRPr="009823D3">
        <w:rPr>
          <w:rFonts w:ascii="Calibri" w:eastAsia="Calibri" w:hAnsi="Calibri" w:cs="Calibri"/>
          <w:iCs/>
          <w:color w:val="000000" w:themeColor="text1"/>
        </w:rPr>
        <w:t>7 lutego 2019 r. w sprawie wysokości stawek zabezpieczenia roszczeń (Dz. U. z 2019 r.,</w:t>
      </w:r>
      <w:r w:rsidR="00E71DA2" w:rsidRPr="009823D3">
        <w:rPr>
          <w:rFonts w:ascii="Calibri" w:eastAsia="Calibri" w:hAnsi="Calibri" w:cs="Calibri"/>
          <w:iCs/>
          <w:color w:val="000000" w:themeColor="text1"/>
        </w:rPr>
        <w:br/>
      </w:r>
      <w:r w:rsidRPr="009823D3">
        <w:rPr>
          <w:rFonts w:ascii="Calibri" w:eastAsia="Calibri" w:hAnsi="Calibri" w:cs="Calibri"/>
          <w:iCs/>
          <w:color w:val="000000" w:themeColor="text1"/>
        </w:rPr>
        <w:t>poz. 256), tak więc Wnioskodawc</w:t>
      </w:r>
      <w:r w:rsidR="003C6E0E" w:rsidRPr="009823D3">
        <w:rPr>
          <w:rFonts w:ascii="Calibri" w:eastAsia="Calibri" w:hAnsi="Calibri" w:cs="Calibri"/>
          <w:iCs/>
          <w:color w:val="000000" w:themeColor="text1"/>
        </w:rPr>
        <w:t>a</w:t>
      </w:r>
      <w:r w:rsidRPr="009823D3">
        <w:rPr>
          <w:rFonts w:ascii="Calibri" w:eastAsia="Calibri" w:hAnsi="Calibri" w:cs="Calibri"/>
          <w:iCs/>
          <w:color w:val="000000" w:themeColor="text1"/>
        </w:rPr>
        <w:t xml:space="preserve"> spełni</w:t>
      </w:r>
      <w:r w:rsidR="003C6E0E" w:rsidRPr="009823D3">
        <w:rPr>
          <w:rFonts w:ascii="Calibri" w:eastAsia="Calibri" w:hAnsi="Calibri" w:cs="Calibri"/>
          <w:iCs/>
          <w:color w:val="000000" w:themeColor="text1"/>
        </w:rPr>
        <w:t>ł</w:t>
      </w:r>
      <w:r w:rsidRPr="009823D3">
        <w:rPr>
          <w:rFonts w:ascii="Calibri" w:eastAsia="Calibri" w:hAnsi="Calibri" w:cs="Calibri"/>
          <w:iCs/>
          <w:color w:val="000000" w:themeColor="text1"/>
        </w:rPr>
        <w:t xml:space="preserve"> wymóg, o którym mowa w art. 48a ust. 1 ustawy</w:t>
      </w:r>
      <w:r w:rsidR="00E71DA2" w:rsidRPr="009823D3">
        <w:rPr>
          <w:rFonts w:ascii="Calibri" w:eastAsia="Calibri" w:hAnsi="Calibri" w:cs="Calibri"/>
          <w:iCs/>
          <w:color w:val="000000" w:themeColor="text1"/>
        </w:rPr>
        <w:br/>
      </w:r>
      <w:r w:rsidRPr="009823D3">
        <w:rPr>
          <w:rFonts w:ascii="Calibri" w:eastAsia="Calibri" w:hAnsi="Calibri" w:cs="Calibri"/>
          <w:iCs/>
          <w:color w:val="000000" w:themeColor="text1"/>
        </w:rPr>
        <w:t>o odpadach.</w:t>
      </w:r>
    </w:p>
    <w:p w14:paraId="4CD654F1" w14:textId="5809E1F7" w:rsidR="00177E81" w:rsidRPr="009823D3" w:rsidRDefault="00177E81" w:rsidP="00A64701">
      <w:pPr>
        <w:shd w:val="clear" w:color="auto" w:fill="FFFFFF"/>
        <w:spacing w:line="276" w:lineRule="auto"/>
        <w:rPr>
          <w:rFonts w:eastAsia="Times New Roman" w:cstheme="minorHAnsi"/>
          <w:color w:val="000000" w:themeColor="text1"/>
          <w:lang w:eastAsia="pl-PL"/>
        </w:rPr>
      </w:pPr>
      <w:r w:rsidRPr="009823D3">
        <w:rPr>
          <w:rFonts w:eastAsia="Times New Roman" w:cstheme="minorHAnsi"/>
          <w:color w:val="000000" w:themeColor="text1"/>
          <w:lang w:eastAsia="pl-PL"/>
        </w:rPr>
        <w:t xml:space="preserve">W konsekwencji, postanowieniem znak: </w:t>
      </w:r>
      <w:bookmarkStart w:id="9" w:name="_Hlk219395872"/>
      <w:r w:rsidR="003C6E0E" w:rsidRPr="009823D3">
        <w:rPr>
          <w:rFonts w:eastAsia="Calibri" w:cstheme="minorHAnsi"/>
          <w:color w:val="000000" w:themeColor="text1"/>
          <w:lang w:eastAsia="pl-PL"/>
        </w:rPr>
        <w:t>DSK-IV.7243.</w:t>
      </w:r>
      <w:r w:rsidR="00ED0323" w:rsidRPr="009823D3">
        <w:rPr>
          <w:rFonts w:eastAsia="Calibri" w:cstheme="minorHAnsi"/>
          <w:color w:val="000000" w:themeColor="text1"/>
          <w:lang w:eastAsia="pl-PL"/>
        </w:rPr>
        <w:t>17</w:t>
      </w:r>
      <w:r w:rsidR="003C6E0E" w:rsidRPr="009823D3">
        <w:rPr>
          <w:rFonts w:eastAsia="Calibri" w:cstheme="minorHAnsi"/>
          <w:color w:val="000000" w:themeColor="text1"/>
          <w:lang w:eastAsia="pl-PL"/>
        </w:rPr>
        <w:t>.202</w:t>
      </w:r>
      <w:r w:rsidR="00ED0323" w:rsidRPr="009823D3">
        <w:rPr>
          <w:rFonts w:eastAsia="Calibri" w:cstheme="minorHAnsi"/>
          <w:color w:val="000000" w:themeColor="text1"/>
          <w:lang w:eastAsia="pl-PL"/>
        </w:rPr>
        <w:t>5</w:t>
      </w:r>
      <w:r w:rsidR="003C6E0E" w:rsidRPr="009823D3">
        <w:rPr>
          <w:rFonts w:eastAsia="Calibri" w:cstheme="minorHAnsi"/>
          <w:color w:val="000000" w:themeColor="text1"/>
          <w:lang w:eastAsia="pl-PL"/>
        </w:rPr>
        <w:t xml:space="preserve"> </w:t>
      </w:r>
      <w:bookmarkEnd w:id="9"/>
      <w:r w:rsidRPr="009823D3">
        <w:rPr>
          <w:rFonts w:eastAsia="Andale Sans UI"/>
          <w:bCs/>
          <w:color w:val="000000" w:themeColor="text1"/>
          <w:kern w:val="3"/>
        </w:rPr>
        <w:t xml:space="preserve">z dnia </w:t>
      </w:r>
      <w:r w:rsidR="00ED0323" w:rsidRPr="009823D3">
        <w:rPr>
          <w:rFonts w:eastAsia="Andale Sans UI"/>
          <w:bCs/>
          <w:color w:val="000000" w:themeColor="text1"/>
          <w:kern w:val="3"/>
        </w:rPr>
        <w:t>15.12</w:t>
      </w:r>
      <w:r w:rsidRPr="009823D3">
        <w:rPr>
          <w:rFonts w:eastAsia="Andale Sans UI"/>
          <w:bCs/>
          <w:color w:val="000000" w:themeColor="text1"/>
          <w:kern w:val="3"/>
        </w:rPr>
        <w:t xml:space="preserve">.2025 </w:t>
      </w:r>
      <w:r w:rsidRPr="009823D3">
        <w:rPr>
          <w:rFonts w:eastAsia="Andale Sans UI"/>
          <w:color w:val="000000" w:themeColor="text1"/>
          <w:kern w:val="3"/>
        </w:rPr>
        <w:t>r.</w:t>
      </w:r>
      <w:r w:rsidRPr="009823D3">
        <w:rPr>
          <w:rFonts w:eastAsia="Times New Roman" w:cstheme="minorHAnsi"/>
          <w:color w:val="000000" w:themeColor="text1"/>
          <w:lang w:eastAsia="pl-PL"/>
        </w:rPr>
        <w:t>, Marszałek Województwa Wielkopolskiego zatwierdził ww. formę oraz wysokość zabezpieczenia roszczeń</w:t>
      </w:r>
      <w:r w:rsidR="00C100B3" w:rsidRPr="009823D3">
        <w:rPr>
          <w:rFonts w:eastAsia="Times New Roman" w:cstheme="minorHAnsi"/>
          <w:color w:val="000000" w:themeColor="text1"/>
          <w:lang w:eastAsia="pl-PL"/>
        </w:rPr>
        <w:t>.</w:t>
      </w:r>
    </w:p>
    <w:p w14:paraId="61706B1E" w14:textId="2BABB9AB" w:rsidR="00ED0323" w:rsidRPr="00F96B6A" w:rsidRDefault="00ED0323" w:rsidP="00ED0323">
      <w:pPr>
        <w:spacing w:line="276" w:lineRule="auto"/>
        <w:rPr>
          <w:rFonts w:eastAsia="Calibri" w:cstheme="minorHAnsi"/>
          <w:lang w:eastAsia="pl-PL"/>
        </w:rPr>
      </w:pPr>
      <w:r w:rsidRPr="00F96B6A">
        <w:rPr>
          <w:rFonts w:eastAsia="Calibri" w:cstheme="minorHAnsi"/>
          <w:lang w:eastAsia="pl-PL"/>
        </w:rPr>
        <w:t xml:space="preserve">Pismem z dnia </w:t>
      </w:r>
      <w:r>
        <w:rPr>
          <w:rFonts w:eastAsia="Calibri" w:cstheme="minorHAnsi"/>
          <w:lang w:eastAsia="pl-PL"/>
        </w:rPr>
        <w:t>3</w:t>
      </w:r>
      <w:r w:rsidRPr="00F96B6A">
        <w:rPr>
          <w:rFonts w:eastAsia="Calibri" w:cstheme="minorHAnsi"/>
          <w:lang w:eastAsia="pl-PL"/>
        </w:rPr>
        <w:t>.02.202</w:t>
      </w:r>
      <w:r>
        <w:rPr>
          <w:rFonts w:eastAsia="Calibri" w:cstheme="minorHAnsi"/>
          <w:lang w:eastAsia="pl-PL"/>
        </w:rPr>
        <w:t>6</w:t>
      </w:r>
      <w:r w:rsidRPr="00F96B6A">
        <w:rPr>
          <w:rFonts w:eastAsia="Calibri" w:cstheme="minorHAnsi"/>
          <w:lang w:eastAsia="pl-PL"/>
        </w:rPr>
        <w:t xml:space="preserve"> r., Wnioskodawc</w:t>
      </w:r>
      <w:r>
        <w:rPr>
          <w:rFonts w:eastAsia="Calibri" w:cstheme="minorHAnsi"/>
          <w:lang w:eastAsia="pl-PL"/>
        </w:rPr>
        <w:t>a</w:t>
      </w:r>
      <w:r w:rsidRPr="00F96B6A">
        <w:rPr>
          <w:rFonts w:eastAsia="Calibri" w:cstheme="minorHAnsi"/>
          <w:lang w:eastAsia="pl-PL"/>
        </w:rPr>
        <w:t xml:space="preserve"> przedstawi</w:t>
      </w:r>
      <w:r>
        <w:rPr>
          <w:rFonts w:eastAsia="Calibri" w:cstheme="minorHAnsi"/>
          <w:lang w:eastAsia="pl-PL"/>
        </w:rPr>
        <w:t>ł</w:t>
      </w:r>
      <w:r w:rsidRPr="00F96B6A">
        <w:rPr>
          <w:rFonts w:eastAsia="Calibri" w:cstheme="minorHAnsi"/>
          <w:lang w:eastAsia="pl-PL"/>
        </w:rPr>
        <w:t xml:space="preserve"> tutejszemu Organowi </w:t>
      </w:r>
      <w:r>
        <w:rPr>
          <w:rFonts w:eastAsia="Calibri" w:cstheme="minorHAnsi"/>
          <w:lang w:eastAsia="pl-PL"/>
        </w:rPr>
        <w:t>gwarancję ubezpieczeniową</w:t>
      </w:r>
      <w:r w:rsidRPr="00F96B6A">
        <w:rPr>
          <w:rFonts w:eastAsia="Calibri" w:cstheme="minorHAnsi"/>
          <w:lang w:eastAsia="pl-PL"/>
        </w:rPr>
        <w:t xml:space="preserve">. </w:t>
      </w:r>
    </w:p>
    <w:p w14:paraId="393AFD4D" w14:textId="24E432BE" w:rsidR="003C6E0E" w:rsidRPr="00FA609C" w:rsidRDefault="00ED0323" w:rsidP="00FA609C">
      <w:pPr>
        <w:spacing w:line="276" w:lineRule="auto"/>
        <w:rPr>
          <w:rFonts w:eastAsia="Calibri" w:cstheme="minorHAnsi"/>
          <w:lang w:eastAsia="pl-PL"/>
        </w:rPr>
      </w:pPr>
      <w:r w:rsidRPr="00F96B6A">
        <w:rPr>
          <w:rFonts w:eastAsia="Calibri" w:cstheme="minorHAnsi"/>
          <w:lang w:eastAsia="pl-PL"/>
        </w:rPr>
        <w:t>Jednocześnie należy zauważyć, że w myśl art. 48a ust. 8 ustawy o odpadach – w przypadku zmiany okoliczności faktycznych mających wpływ na wysokość określonego zabezpieczenia rosz</w:t>
      </w:r>
      <w:r>
        <w:rPr>
          <w:rFonts w:eastAsia="Calibri" w:cstheme="minorHAnsi"/>
          <w:lang w:eastAsia="pl-PL"/>
        </w:rPr>
        <w:t xml:space="preserve">czeń lub jego </w:t>
      </w:r>
      <w:r w:rsidRPr="00FA609C">
        <w:rPr>
          <w:rFonts w:eastAsia="Calibri" w:cstheme="minorHAnsi"/>
          <w:lang w:eastAsia="pl-PL"/>
        </w:rPr>
        <w:t>formę, Posiadacz odpadów jest obowiązany do złożenia wniosku o zmianę formy lub wysokości zabezpieczenia roszczeń.</w:t>
      </w:r>
    </w:p>
    <w:p w14:paraId="48F69441" w14:textId="3CCA4C02" w:rsidR="00A32F74" w:rsidRPr="00FA609C" w:rsidRDefault="00A32F74" w:rsidP="00FA609C">
      <w:pPr>
        <w:spacing w:line="276" w:lineRule="auto"/>
        <w:rPr>
          <w:rFonts w:eastAsia="Times New Roman" w:cstheme="minorHAnsi"/>
          <w:bCs/>
          <w:color w:val="EE0000"/>
          <w:lang w:eastAsia="pl-PL"/>
        </w:rPr>
      </w:pPr>
      <w:r w:rsidRPr="00FA609C">
        <w:rPr>
          <w:rFonts w:cstheme="minorHAnsi"/>
        </w:rPr>
        <w:t>Z uwagi na ustawowy obowiązek utrzymywania zabezpieczenia roszczeń przez okres obowiązywania zezwolenia na zbieranie odpadów lub zezwolenia na przetwarzanie odpadów</w:t>
      </w:r>
      <w:r w:rsidR="00877331" w:rsidRPr="00FA609C">
        <w:rPr>
          <w:rFonts w:cstheme="minorHAnsi"/>
        </w:rPr>
        <w:br/>
      </w:r>
      <w:r w:rsidRPr="00FA609C">
        <w:rPr>
          <w:rFonts w:cstheme="minorHAnsi"/>
        </w:rPr>
        <w:t>i po zakończeniu obowiązywania tych zezwoleń, do czasu uzyskania ostatecznej decyzji</w:t>
      </w:r>
      <w:r w:rsidR="00877331" w:rsidRPr="00FA609C">
        <w:rPr>
          <w:rFonts w:cstheme="minorHAnsi"/>
        </w:rPr>
        <w:br/>
      </w:r>
      <w:r w:rsidRPr="00FA609C">
        <w:rPr>
          <w:rFonts w:cstheme="minorHAnsi"/>
        </w:rPr>
        <w:lastRenderedPageBreak/>
        <w:t>o zwrocie zabezpieczenia roszczeń, o której mowa w art. 48a ust. 18 ustawy o odpadach,</w:t>
      </w:r>
      <w:r w:rsidR="00877331" w:rsidRPr="00FA609C">
        <w:rPr>
          <w:rFonts w:cstheme="minorHAnsi"/>
        </w:rPr>
        <w:br/>
      </w:r>
      <w:r w:rsidRPr="00FA609C">
        <w:rPr>
          <w:rFonts w:cstheme="minorHAnsi"/>
        </w:rPr>
        <w:t>w pkt II niniejszej decyzji zawarto stosowne zastrzeżenie w tym zakresie. Marszałek Województwa Wielkopolskiego zwraca uwagę, że zgodnie z art. 48a ust. 15 ustawy o odpadach w razie stwierdzenia, że posiadacz odpadów nie utrzymuje ustanowionego zabezpieczenia roszczeń, właściwy organ cofa zezwolenie na zbieranie odpadów lub zezwolenie na przetwarzanie odpadów.</w:t>
      </w:r>
    </w:p>
    <w:p w14:paraId="1204EBBA" w14:textId="0449DCBE" w:rsidR="00177E81" w:rsidRPr="00ED0323" w:rsidRDefault="00177E81" w:rsidP="00FA609C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FA609C">
        <w:rPr>
          <w:rFonts w:eastAsia="Calibri" w:cstheme="minorHAnsi"/>
          <w:color w:val="000000" w:themeColor="text1"/>
          <w:lang w:eastAsia="pl-PL"/>
        </w:rPr>
        <w:t xml:space="preserve">Pismem znak: </w:t>
      </w:r>
      <w:r w:rsidR="003C6E0E" w:rsidRPr="00FA609C">
        <w:rPr>
          <w:rFonts w:eastAsia="Calibri" w:cstheme="minorHAnsi"/>
          <w:color w:val="000000" w:themeColor="text1"/>
          <w:lang w:eastAsia="pl-PL"/>
        </w:rPr>
        <w:t>DSK-IV.7243.</w:t>
      </w:r>
      <w:r w:rsidR="00ED0323" w:rsidRPr="00FA609C">
        <w:rPr>
          <w:rFonts w:eastAsia="Calibri" w:cstheme="minorHAnsi"/>
          <w:color w:val="000000" w:themeColor="text1"/>
          <w:lang w:eastAsia="pl-PL"/>
        </w:rPr>
        <w:t>17</w:t>
      </w:r>
      <w:r w:rsidR="003C6E0E" w:rsidRPr="00FA609C">
        <w:rPr>
          <w:rFonts w:eastAsia="Calibri" w:cstheme="minorHAnsi"/>
          <w:color w:val="000000" w:themeColor="text1"/>
          <w:lang w:eastAsia="pl-PL"/>
        </w:rPr>
        <w:t>.202</w:t>
      </w:r>
      <w:r w:rsidR="00ED0323" w:rsidRPr="00FA609C">
        <w:rPr>
          <w:rFonts w:eastAsia="Calibri" w:cstheme="minorHAnsi"/>
          <w:color w:val="000000" w:themeColor="text1"/>
          <w:lang w:eastAsia="pl-PL"/>
        </w:rPr>
        <w:t>5</w:t>
      </w:r>
      <w:r w:rsidR="003C6E0E" w:rsidRPr="00FA609C">
        <w:rPr>
          <w:rFonts w:eastAsia="Calibri" w:cstheme="minorHAnsi"/>
          <w:color w:val="000000" w:themeColor="text1"/>
          <w:lang w:eastAsia="pl-PL"/>
        </w:rPr>
        <w:t xml:space="preserve"> </w:t>
      </w:r>
      <w:r w:rsidRPr="00FA609C">
        <w:rPr>
          <w:rFonts w:eastAsia="Calibri" w:cstheme="minorHAnsi"/>
          <w:bCs/>
          <w:color w:val="000000" w:themeColor="text1"/>
          <w:lang w:eastAsia="pl-PL"/>
        </w:rPr>
        <w:t xml:space="preserve"> </w:t>
      </w:r>
      <w:r w:rsidRPr="00FA609C">
        <w:rPr>
          <w:rFonts w:eastAsia="Calibri" w:cstheme="minorHAnsi"/>
          <w:color w:val="000000" w:themeColor="text1"/>
          <w:lang w:eastAsia="pl-PL"/>
        </w:rPr>
        <w:t xml:space="preserve">z dnia </w:t>
      </w:r>
      <w:r w:rsidR="00ED0323" w:rsidRPr="00FA609C">
        <w:rPr>
          <w:rFonts w:eastAsia="Calibri" w:cstheme="minorHAnsi"/>
          <w:color w:val="000000" w:themeColor="text1"/>
          <w:lang w:eastAsia="pl-PL"/>
        </w:rPr>
        <w:t>10.02.2026</w:t>
      </w:r>
      <w:r w:rsidRPr="00FA609C">
        <w:rPr>
          <w:rFonts w:eastAsia="Calibri" w:cstheme="minorHAnsi"/>
          <w:color w:val="000000" w:themeColor="text1"/>
          <w:lang w:eastAsia="pl-PL"/>
        </w:rPr>
        <w:t xml:space="preserve"> r., Marszałek Województwa Wielkopolskiego na podstawie art. 10 § 1 ustawy Kodeks postępowania administracyjnego, powiadomił Stron</w:t>
      </w:r>
      <w:r w:rsidR="009F402B" w:rsidRPr="00FA609C">
        <w:rPr>
          <w:rFonts w:eastAsia="Calibri" w:cstheme="minorHAnsi"/>
          <w:color w:val="000000" w:themeColor="text1"/>
          <w:lang w:eastAsia="pl-PL"/>
        </w:rPr>
        <w:t>y</w:t>
      </w:r>
      <w:r w:rsidRPr="00FA609C">
        <w:rPr>
          <w:rFonts w:eastAsia="Calibri" w:cstheme="minorHAnsi"/>
          <w:color w:val="000000" w:themeColor="text1"/>
          <w:lang w:eastAsia="pl-PL"/>
        </w:rPr>
        <w:t xml:space="preserve"> o możliwości zapoznania</w:t>
      </w:r>
      <w:r w:rsidRPr="00ED0323">
        <w:rPr>
          <w:rFonts w:eastAsia="Calibri" w:cstheme="minorHAnsi"/>
          <w:color w:val="000000" w:themeColor="text1"/>
          <w:lang w:eastAsia="pl-PL"/>
        </w:rPr>
        <w:t xml:space="preserve"> się z dokumentacją oraz przedstawienia swojego stanowiska w sprawie. We wskazanym terminie nie wniesiono uwag do postępowania.</w:t>
      </w:r>
      <w:r w:rsidRPr="00ED0323">
        <w:rPr>
          <w:rFonts w:eastAsia="Times New Roman" w:cstheme="minorHAnsi"/>
          <w:color w:val="000000" w:themeColor="text1"/>
          <w:kern w:val="3"/>
          <w:lang w:eastAsia="ar-SA"/>
        </w:rPr>
        <w:t xml:space="preserve"> </w:t>
      </w:r>
    </w:p>
    <w:p w14:paraId="285AF32D" w14:textId="118E901D" w:rsidR="00444C4C" w:rsidRPr="009823D3" w:rsidRDefault="00444C4C" w:rsidP="003C6E0E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ED0323">
        <w:rPr>
          <w:rFonts w:eastAsia="Calibri" w:cstheme="minorHAnsi"/>
          <w:color w:val="000000" w:themeColor="text1"/>
          <w:lang w:eastAsia="pl-PL"/>
        </w:rPr>
        <w:t>Wniosek wraz z uzupełnieniami oraz zgromadzoną dokumentacją spełnia wymagania art. 184</w:t>
      </w:r>
      <w:r w:rsidR="00453905" w:rsidRPr="00ED0323">
        <w:rPr>
          <w:rFonts w:eastAsia="Calibri" w:cstheme="minorHAnsi"/>
          <w:color w:val="000000" w:themeColor="text1"/>
          <w:lang w:eastAsia="pl-PL"/>
        </w:rPr>
        <w:br/>
      </w:r>
      <w:r w:rsidRPr="00ED0323">
        <w:rPr>
          <w:rFonts w:eastAsia="Calibri" w:cstheme="minorHAnsi"/>
          <w:color w:val="000000" w:themeColor="text1"/>
          <w:lang w:eastAsia="pl-PL"/>
        </w:rPr>
        <w:t>ust. 2 i ust. 2b ustawy Prawo ochrony środowiska oraz art. 42 ust. 2 ustawy o odpadach.</w:t>
      </w:r>
      <w:r w:rsidRPr="00ED0323">
        <w:rPr>
          <w:rFonts w:eastAsia="Calibri" w:cstheme="minorHAnsi"/>
          <w:color w:val="000000" w:themeColor="text1"/>
          <w:lang w:eastAsia="pl-PL"/>
        </w:rPr>
        <w:br/>
        <w:t>Do wniosku załączono dokumenty potwierdzające, iż zgodnie art. 25 ust. 2 ustawy o odpadach, magazynowanie odpadów odbywa się na terenie, do którego Wnioskodawc</w:t>
      </w:r>
      <w:r w:rsidR="005B1FA9" w:rsidRPr="00ED0323">
        <w:rPr>
          <w:rFonts w:eastAsia="Calibri" w:cstheme="minorHAnsi"/>
          <w:color w:val="000000" w:themeColor="text1"/>
          <w:lang w:eastAsia="pl-PL"/>
        </w:rPr>
        <w:t>a</w:t>
      </w:r>
      <w:r w:rsidRPr="00ED0323">
        <w:rPr>
          <w:rFonts w:eastAsia="Calibri" w:cstheme="minorHAnsi"/>
          <w:color w:val="000000" w:themeColor="text1"/>
          <w:lang w:eastAsia="pl-PL"/>
        </w:rPr>
        <w:t xml:space="preserve"> posiada tytuł </w:t>
      </w:r>
      <w:r w:rsidRPr="009823D3">
        <w:rPr>
          <w:rFonts w:eastAsia="Calibri" w:cstheme="minorHAnsi"/>
          <w:color w:val="000000" w:themeColor="text1"/>
          <w:lang w:eastAsia="pl-PL"/>
        </w:rPr>
        <w:t>prawny.</w:t>
      </w:r>
    </w:p>
    <w:p w14:paraId="4A62EE7D" w14:textId="769D6EE2" w:rsidR="00ED0323" w:rsidRPr="009823D3" w:rsidRDefault="00ED0323" w:rsidP="00ED0323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9823D3">
        <w:rPr>
          <w:rFonts w:eastAsia="Calibri" w:cstheme="minorHAnsi"/>
          <w:color w:val="000000" w:themeColor="text1"/>
          <w:lang w:eastAsia="pl-PL"/>
        </w:rPr>
        <w:t>Ponadto</w:t>
      </w:r>
      <w:r w:rsidR="00FA609C">
        <w:rPr>
          <w:rFonts w:eastAsia="Calibri" w:cstheme="minorHAnsi"/>
          <w:color w:val="000000" w:themeColor="text1"/>
          <w:lang w:eastAsia="pl-PL"/>
        </w:rPr>
        <w:t>,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do wniosku załączono m.in. operat przeciwpożarowy wraz z postanowieniem Komendanta </w:t>
      </w:r>
      <w:r w:rsidR="00FA609C">
        <w:rPr>
          <w:rFonts w:eastAsia="Calibri" w:cstheme="minorHAnsi"/>
          <w:color w:val="000000" w:themeColor="text1"/>
          <w:lang w:eastAsia="pl-PL"/>
        </w:rPr>
        <w:t>Miejskie</w:t>
      </w:r>
      <w:r w:rsidR="00935DB5">
        <w:rPr>
          <w:rFonts w:eastAsia="Calibri" w:cstheme="minorHAnsi"/>
          <w:color w:val="000000" w:themeColor="text1"/>
          <w:lang w:eastAsia="pl-PL"/>
        </w:rPr>
        <w:t xml:space="preserve">go 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Państwowej Straży Pożarnej w </w:t>
      </w:r>
      <w:r w:rsidR="00A32F74">
        <w:rPr>
          <w:rFonts w:eastAsia="Calibri" w:cstheme="minorHAnsi"/>
          <w:color w:val="000000" w:themeColor="text1"/>
          <w:lang w:eastAsia="pl-PL"/>
        </w:rPr>
        <w:t>Lesznie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oraz decyzję</w:t>
      </w:r>
      <w:r w:rsidRPr="009823D3">
        <w:rPr>
          <w:rFonts w:eastAsia="Calibri" w:cstheme="minorHAnsi"/>
          <w:color w:val="000000" w:themeColor="text1"/>
          <w:lang w:eastAsia="pl-PL"/>
        </w:rPr>
        <w:br/>
        <w:t xml:space="preserve">o środowiskowych uwarunkowaniach realizacji przedsięwzięcia </w:t>
      </w:r>
      <w:r w:rsidR="00A32F74">
        <w:rPr>
          <w:color w:val="000000" w:themeColor="text1"/>
        </w:rPr>
        <w:t>Wójt</w:t>
      </w:r>
      <w:r w:rsidR="00A873B3">
        <w:rPr>
          <w:color w:val="000000" w:themeColor="text1"/>
        </w:rPr>
        <w:t>a</w:t>
      </w:r>
      <w:r w:rsidR="009823D3" w:rsidRPr="009823D3">
        <w:rPr>
          <w:color w:val="000000" w:themeColor="text1"/>
        </w:rPr>
        <w:t xml:space="preserve"> Gminy Lipno, znak: ROŚ.6220.11.20252 z dnia 24.02.2025 r. 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ustanawiającą środowiskowe </w:t>
      </w:r>
      <w:r w:rsidR="00A32F74">
        <w:rPr>
          <w:rFonts w:eastAsia="Calibri" w:cstheme="minorHAnsi"/>
          <w:color w:val="000000" w:themeColor="text1"/>
          <w:lang w:eastAsia="pl-PL"/>
        </w:rPr>
        <w:t>u</w:t>
      </w:r>
      <w:r w:rsidRPr="009823D3">
        <w:rPr>
          <w:rFonts w:eastAsia="Calibri" w:cstheme="minorHAnsi"/>
          <w:color w:val="000000" w:themeColor="text1"/>
          <w:lang w:eastAsia="pl-PL"/>
        </w:rPr>
        <w:t>warunkowani</w:t>
      </w:r>
      <w:r w:rsidR="00A32F74">
        <w:rPr>
          <w:rFonts w:eastAsia="Calibri" w:cstheme="minorHAnsi"/>
          <w:color w:val="000000" w:themeColor="text1"/>
          <w:lang w:eastAsia="pl-PL"/>
        </w:rPr>
        <w:t>a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przedsięwzięcia </w:t>
      </w:r>
      <w:r w:rsidR="009823D3" w:rsidRPr="009823D3">
        <w:rPr>
          <w:rFonts w:eastAsia="Calibri" w:cstheme="minorHAnsi"/>
          <w:color w:val="000000" w:themeColor="text1"/>
          <w:lang w:eastAsia="pl-PL"/>
        </w:rPr>
        <w:t>polegającego na powstaniu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stacj</w:t>
      </w:r>
      <w:r w:rsidR="009823D3" w:rsidRPr="009823D3">
        <w:rPr>
          <w:rFonts w:eastAsia="Calibri" w:cstheme="minorHAnsi"/>
          <w:color w:val="000000" w:themeColor="text1"/>
          <w:lang w:eastAsia="pl-PL"/>
        </w:rPr>
        <w:t>i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demontażu pojazdów wycofanych</w:t>
      </w:r>
      <w:r w:rsidR="00CA309B">
        <w:rPr>
          <w:rFonts w:eastAsia="Calibri" w:cstheme="minorHAnsi"/>
          <w:color w:val="000000" w:themeColor="text1"/>
          <w:lang w:eastAsia="pl-PL"/>
        </w:rPr>
        <w:br/>
      </w:r>
      <w:r w:rsidRPr="009823D3">
        <w:rPr>
          <w:rFonts w:eastAsia="Calibri" w:cstheme="minorHAnsi"/>
          <w:color w:val="000000" w:themeColor="text1"/>
          <w:lang w:eastAsia="pl-PL"/>
        </w:rPr>
        <w:t xml:space="preserve">z eksploatacji na terenie </w:t>
      </w:r>
      <w:r w:rsidR="009823D3" w:rsidRPr="009823D3">
        <w:rPr>
          <w:rFonts w:eastAsia="Calibri" w:cstheme="minorHAnsi"/>
          <w:color w:val="000000" w:themeColor="text1"/>
          <w:lang w:eastAsia="pl-PL"/>
        </w:rPr>
        <w:t>działki nr geodezyjny 236 obręb Targowisko.</w:t>
      </w:r>
    </w:p>
    <w:p w14:paraId="442FD333" w14:textId="42F83075" w:rsidR="00444C4C" w:rsidRPr="00ED0323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ED0323">
        <w:rPr>
          <w:rFonts w:eastAsia="Calibri" w:cstheme="minorHAnsi"/>
          <w:lang w:eastAsia="pl-PL"/>
        </w:rPr>
        <w:t>W pozwoleniu określono numer</w:t>
      </w:r>
      <w:r w:rsidR="009F402B" w:rsidRPr="00ED0323">
        <w:rPr>
          <w:rFonts w:eastAsia="Calibri" w:cstheme="minorHAnsi"/>
          <w:lang w:eastAsia="pl-PL"/>
        </w:rPr>
        <w:t>y</w:t>
      </w:r>
      <w:r w:rsidRPr="00ED0323">
        <w:rPr>
          <w:rFonts w:eastAsia="Calibri" w:cstheme="minorHAnsi"/>
          <w:lang w:eastAsia="pl-PL"/>
        </w:rPr>
        <w:t xml:space="preserve"> NIP i Regon Posiadacz</w:t>
      </w:r>
      <w:r w:rsidR="00A32F74">
        <w:rPr>
          <w:rFonts w:eastAsia="Calibri" w:cstheme="minorHAnsi"/>
          <w:lang w:eastAsia="pl-PL"/>
        </w:rPr>
        <w:t>a</w:t>
      </w:r>
      <w:r w:rsidRPr="00ED0323">
        <w:rPr>
          <w:rFonts w:eastAsia="Calibri" w:cstheme="minorHAnsi"/>
          <w:lang w:eastAsia="pl-PL"/>
        </w:rPr>
        <w:t xml:space="preserve"> odpadów, ilości i rodzaje odpadów dopuszczonych do wytworzenia, ich podstawowy skład chemiczny i właściwości, miejsca </w:t>
      </w:r>
      <w:r w:rsidRPr="00ED0323">
        <w:rPr>
          <w:rFonts w:eastAsia="Calibri" w:cstheme="minorHAnsi"/>
          <w:lang w:eastAsia="pl-PL"/>
        </w:rPr>
        <w:br/>
        <w:t xml:space="preserve">i sposoby magazynowania, sposoby zapobiegania powstawaniu odpadów oraz gospodarowania odpadami, zgodnie z przedłożonym wnioskiem dla instalacji stacji </w:t>
      </w:r>
      <w:r w:rsidR="006A7FD9" w:rsidRPr="00ED0323">
        <w:rPr>
          <w:rFonts w:eastAsia="Calibri" w:cstheme="minorHAnsi"/>
          <w:lang w:eastAsia="pl-PL"/>
        </w:rPr>
        <w:t xml:space="preserve">i miejsca </w:t>
      </w:r>
      <w:r w:rsidRPr="00ED0323">
        <w:rPr>
          <w:rFonts w:eastAsia="Calibri" w:cstheme="minorHAnsi"/>
          <w:lang w:eastAsia="pl-PL"/>
        </w:rPr>
        <w:t xml:space="preserve">demontażu pojazdów wycofanych z eksploatacji. </w:t>
      </w:r>
    </w:p>
    <w:p w14:paraId="79C61ACC" w14:textId="326EFD6A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Zgodnie z art. 45 ust. 6 ustawy o odpadach, wydając pozwolenie na wytwarzanie odpadów, uwzględniono wymagania przewidziane dla zezwolenia na przetwarzanie odpadów dla instalacji stacji</w:t>
      </w:r>
      <w:r w:rsidR="007E00B2" w:rsidRPr="00075979">
        <w:rPr>
          <w:rFonts w:eastAsia="Calibri" w:cstheme="minorHAnsi"/>
          <w:lang w:eastAsia="pl-PL"/>
        </w:rPr>
        <w:t xml:space="preserve"> </w:t>
      </w:r>
      <w:r w:rsidR="006A7FD9" w:rsidRPr="00075979">
        <w:rPr>
          <w:rFonts w:eastAsia="Calibri" w:cstheme="minorHAnsi"/>
          <w:lang w:eastAsia="pl-PL"/>
        </w:rPr>
        <w:t xml:space="preserve">i miejsca </w:t>
      </w:r>
      <w:r w:rsidRPr="00075979">
        <w:rPr>
          <w:rFonts w:eastAsia="Calibri" w:cstheme="minorHAnsi"/>
          <w:lang w:eastAsia="pl-PL"/>
        </w:rPr>
        <w:t>demontażu pojazdów wycofanych z eksploatacji.</w:t>
      </w:r>
    </w:p>
    <w:p w14:paraId="3FFF0B0E" w14:textId="377A0645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Wnioskodawc</w:t>
      </w:r>
      <w:r w:rsidR="00A32F74">
        <w:rPr>
          <w:rFonts w:eastAsia="Calibri" w:cstheme="minorHAnsi"/>
          <w:lang w:eastAsia="pl-PL"/>
        </w:rPr>
        <w:t>a</w:t>
      </w:r>
      <w:r w:rsidR="00D70A41" w:rsidRPr="00075979">
        <w:rPr>
          <w:rFonts w:eastAsia="Calibri" w:cstheme="minorHAnsi"/>
          <w:lang w:eastAsia="pl-PL"/>
        </w:rPr>
        <w:t xml:space="preserve"> </w:t>
      </w:r>
      <w:r w:rsidRPr="00075979">
        <w:rPr>
          <w:rFonts w:eastAsia="Calibri" w:cstheme="minorHAnsi"/>
          <w:lang w:eastAsia="pl-PL"/>
        </w:rPr>
        <w:t>prowadz</w:t>
      </w:r>
      <w:r w:rsidR="00A32F74">
        <w:rPr>
          <w:rFonts w:eastAsia="Calibri" w:cstheme="minorHAnsi"/>
          <w:lang w:eastAsia="pl-PL"/>
        </w:rPr>
        <w:t>i</w:t>
      </w:r>
      <w:r w:rsidRPr="00075979">
        <w:rPr>
          <w:rFonts w:eastAsia="Calibri" w:cstheme="minorHAnsi"/>
          <w:lang w:eastAsia="pl-PL"/>
        </w:rPr>
        <w:t xml:space="preserve"> działalność polegającą na przetwarzaniu odpadów w procesie </w:t>
      </w:r>
      <w:r w:rsidRPr="00075979">
        <w:rPr>
          <w:rFonts w:eastAsia="Calibri" w:cstheme="minorHAnsi"/>
          <w:lang w:eastAsia="pl-PL"/>
        </w:rPr>
        <w:br/>
        <w:t xml:space="preserve">R12 - wymiana odpadów w celu poddania ich któremukolwiek z procesów wymienionych </w:t>
      </w:r>
      <w:r w:rsidRPr="00075979">
        <w:rPr>
          <w:rFonts w:eastAsia="Calibri" w:cstheme="minorHAnsi"/>
          <w:lang w:eastAsia="pl-PL"/>
        </w:rPr>
        <w:br/>
        <w:t>w R1 - R11 oraz R13 - magazynowanie odpadów poprzedzające którykolwiek z procesów wymienionych w pozycji R1 - R12 (z wyjątkiem wstępnego magazynowania u wytwórcy odpadów), zgodnie z załącznikiem nr 1 do ustawy o odpadach. Stosowane procesy przetwarzania odpadów prowadzone będą w sposób zorganizowany oraz niestwarzający zagrożenia dla środowiska.</w:t>
      </w:r>
      <w:r w:rsidR="00F90CFD" w:rsidRPr="00075979">
        <w:rPr>
          <w:rFonts w:eastAsia="Calibri" w:cstheme="minorHAnsi"/>
          <w:lang w:eastAsia="pl-PL"/>
        </w:rPr>
        <w:br/>
      </w:r>
      <w:r w:rsidRPr="00075979">
        <w:rPr>
          <w:rFonts w:eastAsia="Calibri" w:cstheme="minorHAnsi"/>
          <w:lang w:eastAsia="pl-PL"/>
        </w:rPr>
        <w:t>W decyzji określono ilości i rodzaje odpadów dopuszczonych do przetwarzania, miejsce</w:t>
      </w:r>
      <w:r w:rsidR="00F90CFD" w:rsidRPr="00075979">
        <w:rPr>
          <w:rFonts w:eastAsia="Calibri" w:cstheme="minorHAnsi"/>
          <w:lang w:eastAsia="pl-PL"/>
        </w:rPr>
        <w:br/>
      </w:r>
      <w:r w:rsidRPr="00075979">
        <w:rPr>
          <w:rFonts w:eastAsia="Calibri" w:cstheme="minorHAnsi"/>
          <w:lang w:eastAsia="pl-PL"/>
        </w:rPr>
        <w:t>i dopuszczone metody przetwarzania, opis procesów technologicznych przetwarzania odpadów oraz miejsca i sposoby magazynowania odpadów, zgodnie z przedłożonym wnioskiem.</w:t>
      </w:r>
    </w:p>
    <w:p w14:paraId="3657F72C" w14:textId="3DFFF406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Określono również maksymalną łączną masę wszystkich rodzajów odpadów oraz największą masę wszystkich rodzajów odpadów, które mogłyby być magazynowane w tym samym czasie oraz</w:t>
      </w:r>
      <w:r w:rsidR="00C100B3" w:rsidRPr="00075979">
        <w:rPr>
          <w:rFonts w:eastAsia="Calibri" w:cstheme="minorHAnsi"/>
          <w:lang w:eastAsia="pl-PL"/>
        </w:rPr>
        <w:t xml:space="preserve"> </w:t>
      </w:r>
      <w:r w:rsidRPr="00075979">
        <w:rPr>
          <w:rFonts w:eastAsia="Calibri" w:cstheme="minorHAnsi"/>
          <w:lang w:eastAsia="pl-PL"/>
        </w:rPr>
        <w:t xml:space="preserve">w ciągu roku dla odpadów przetwarzanych. </w:t>
      </w:r>
    </w:p>
    <w:p w14:paraId="15C19767" w14:textId="40E29621" w:rsidR="00203E69" w:rsidRDefault="00444C4C" w:rsidP="00203E69">
      <w:pPr>
        <w:tabs>
          <w:tab w:val="left" w:pos="750"/>
        </w:tabs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lastRenderedPageBreak/>
        <w:t>Miejsca magazynowania odpadów zabezpieczone są przed dostępem osób trzecich.</w:t>
      </w:r>
      <w:r w:rsidRPr="00075979">
        <w:rPr>
          <w:rFonts w:eastAsia="Calibri" w:cstheme="minorHAnsi"/>
          <w:lang w:eastAsia="pl-PL"/>
        </w:rPr>
        <w:br/>
        <w:t xml:space="preserve">Czas magazynowania odpadów nie może przekraczać terminów określonych ustawą </w:t>
      </w:r>
      <w:r w:rsidRPr="00075979">
        <w:rPr>
          <w:rFonts w:eastAsia="Calibri" w:cstheme="minorHAnsi"/>
          <w:lang w:eastAsia="pl-PL"/>
        </w:rPr>
        <w:br/>
        <w:t xml:space="preserve">o odpadach. </w:t>
      </w:r>
    </w:p>
    <w:p w14:paraId="23627C29" w14:textId="77777777" w:rsidR="00A32F74" w:rsidRPr="007E11FF" w:rsidRDefault="00A32F74" w:rsidP="00A32F74">
      <w:pPr>
        <w:pStyle w:val="Standard"/>
        <w:spacing w:line="276" w:lineRule="auto"/>
        <w:rPr>
          <w:rFonts w:eastAsia="Calibri" w:cstheme="minorHAnsi"/>
        </w:rPr>
      </w:pPr>
      <w:r w:rsidRPr="00125CBA">
        <w:rPr>
          <w:rFonts w:asciiTheme="minorHAnsi" w:hAnsiTheme="minorHAnsi" w:cstheme="minorHAnsi"/>
          <w:sz w:val="24"/>
          <w:szCs w:val="24"/>
        </w:rPr>
        <w:t>Całkowita pojemność miejsca magazynowania odpadów niebezpiecznych nie przekroczy</w:t>
      </w:r>
      <w:r w:rsidRPr="00125CBA">
        <w:rPr>
          <w:rFonts w:asciiTheme="minorHAnsi" w:hAnsiTheme="minorHAnsi" w:cstheme="minorHAnsi"/>
          <w:sz w:val="24"/>
          <w:szCs w:val="24"/>
        </w:rPr>
        <w:br/>
        <w:t>50 Mg.</w:t>
      </w:r>
    </w:p>
    <w:p w14:paraId="36916D4E" w14:textId="049DD5D2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Z przedstawionego wniosku wynika, że sposób postępowania z odpadami będzie zgodny</w:t>
      </w:r>
      <w:r w:rsidRPr="00075979">
        <w:rPr>
          <w:rFonts w:eastAsia="Calibri" w:cstheme="minorHAnsi"/>
          <w:lang w:eastAsia="pl-PL"/>
        </w:rPr>
        <w:br/>
        <w:t>z wymogami ochrony środowiska i ustawy o odpadach, a odpady nie będą negatywnie oddziaływać na środowisko. W postępowaniu z olejami odpadowymi, należy uwzględnić warunki określone</w:t>
      </w:r>
      <w:r w:rsidR="00C100B3" w:rsidRPr="00075979">
        <w:rPr>
          <w:rFonts w:eastAsia="Calibri" w:cstheme="minorHAnsi"/>
          <w:lang w:eastAsia="pl-PL"/>
        </w:rPr>
        <w:t xml:space="preserve"> </w:t>
      </w:r>
      <w:r w:rsidRPr="00075979">
        <w:rPr>
          <w:rFonts w:eastAsia="Calibri" w:cstheme="minorHAnsi"/>
          <w:lang w:eastAsia="pl-PL"/>
        </w:rPr>
        <w:t xml:space="preserve">w przepisach szczegółowych w tym zakresie. </w:t>
      </w:r>
    </w:p>
    <w:p w14:paraId="041B0B6D" w14:textId="1EBB1790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Postępując z odpadami zgodnie z warunkami określonymi w niniejszej decyzji, Wnioskodawc</w:t>
      </w:r>
      <w:r w:rsidR="005B1FA9" w:rsidRPr="00075979">
        <w:rPr>
          <w:rFonts w:eastAsia="Calibri" w:cstheme="minorHAnsi"/>
          <w:lang w:eastAsia="pl-PL"/>
        </w:rPr>
        <w:t>a</w:t>
      </w:r>
      <w:r w:rsidRPr="00075979">
        <w:rPr>
          <w:rFonts w:eastAsia="Calibri" w:cstheme="minorHAnsi"/>
          <w:lang w:eastAsia="pl-PL"/>
        </w:rPr>
        <w:t xml:space="preserve"> spełni wymogi ochrony środowiska i przepisów o odpadach.</w:t>
      </w:r>
    </w:p>
    <w:p w14:paraId="1C921005" w14:textId="319F2505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Wnioskodawc</w:t>
      </w:r>
      <w:r w:rsidR="005B1FA9" w:rsidRPr="00075979">
        <w:rPr>
          <w:rFonts w:eastAsia="Calibri" w:cstheme="minorHAnsi"/>
          <w:lang w:eastAsia="pl-PL"/>
        </w:rPr>
        <w:t>a</w:t>
      </w:r>
      <w:r w:rsidR="006A7FD9" w:rsidRPr="00075979">
        <w:rPr>
          <w:rFonts w:eastAsia="Calibri" w:cstheme="minorHAnsi"/>
          <w:lang w:eastAsia="pl-PL"/>
        </w:rPr>
        <w:t xml:space="preserve"> </w:t>
      </w:r>
      <w:r w:rsidR="005B1FA9" w:rsidRPr="00075979">
        <w:rPr>
          <w:rFonts w:eastAsia="Calibri" w:cstheme="minorHAnsi"/>
          <w:lang w:eastAsia="pl-PL"/>
        </w:rPr>
        <w:t>jest</w:t>
      </w:r>
      <w:r w:rsidR="00177E81" w:rsidRPr="00075979">
        <w:rPr>
          <w:rFonts w:eastAsia="Calibri" w:cstheme="minorHAnsi"/>
          <w:lang w:eastAsia="pl-PL"/>
        </w:rPr>
        <w:t xml:space="preserve"> </w:t>
      </w:r>
      <w:r w:rsidRPr="00075979">
        <w:rPr>
          <w:rFonts w:eastAsia="Calibri" w:cstheme="minorHAnsi"/>
          <w:lang w:eastAsia="pl-PL"/>
        </w:rPr>
        <w:t>zobowiązan</w:t>
      </w:r>
      <w:r w:rsidR="005B1FA9" w:rsidRPr="00075979">
        <w:rPr>
          <w:rFonts w:eastAsia="Calibri" w:cstheme="minorHAnsi"/>
          <w:lang w:eastAsia="pl-PL"/>
        </w:rPr>
        <w:t>y</w:t>
      </w:r>
      <w:r w:rsidRPr="00075979">
        <w:rPr>
          <w:rFonts w:eastAsia="Calibri" w:cstheme="minorHAnsi"/>
          <w:lang w:eastAsia="pl-PL"/>
        </w:rPr>
        <w:t xml:space="preserve"> do prowadzenia jakościowej i ilościowej ewidencji odpadów wytwarzanych, zgodnie z przepisami szczegółowymi w tym zakresie.</w:t>
      </w:r>
      <w:r w:rsidRPr="00075979">
        <w:rPr>
          <w:rFonts w:eastAsia="Calibri" w:cstheme="minorHAnsi"/>
          <w:lang w:eastAsia="pl-PL"/>
        </w:rPr>
        <w:tab/>
      </w:r>
    </w:p>
    <w:p w14:paraId="3369F9A8" w14:textId="5788B466" w:rsidR="00423284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Wnioskodawc</w:t>
      </w:r>
      <w:r w:rsidR="005B1FA9" w:rsidRPr="00075979">
        <w:rPr>
          <w:rFonts w:eastAsia="Calibri" w:cstheme="minorHAnsi"/>
          <w:lang w:eastAsia="pl-PL"/>
        </w:rPr>
        <w:t>a</w:t>
      </w:r>
      <w:r w:rsidR="006A7FD9" w:rsidRPr="00075979">
        <w:rPr>
          <w:rFonts w:eastAsia="Calibri" w:cstheme="minorHAnsi"/>
          <w:lang w:eastAsia="pl-PL"/>
        </w:rPr>
        <w:t xml:space="preserve"> </w:t>
      </w:r>
      <w:r w:rsidR="005B1FA9" w:rsidRPr="00075979">
        <w:rPr>
          <w:rFonts w:eastAsia="Calibri" w:cstheme="minorHAnsi"/>
          <w:lang w:eastAsia="pl-PL"/>
        </w:rPr>
        <w:t xml:space="preserve">jest </w:t>
      </w:r>
      <w:r w:rsidRPr="00075979">
        <w:rPr>
          <w:rFonts w:eastAsia="Calibri" w:cstheme="minorHAnsi"/>
          <w:lang w:eastAsia="pl-PL"/>
        </w:rPr>
        <w:t>odpowiedzialn</w:t>
      </w:r>
      <w:r w:rsidR="005B1FA9" w:rsidRPr="00075979">
        <w:rPr>
          <w:rFonts w:eastAsia="Calibri" w:cstheme="minorHAnsi"/>
          <w:lang w:eastAsia="pl-PL"/>
        </w:rPr>
        <w:t>y</w:t>
      </w:r>
      <w:r w:rsidRPr="00075979">
        <w:rPr>
          <w:rFonts w:eastAsia="Calibri" w:cstheme="minorHAnsi"/>
          <w:lang w:eastAsia="pl-PL"/>
        </w:rPr>
        <w:t xml:space="preserve"> za ewentualne szkody powstałe w wyniku nieprawidłowego wykonywania orzeczeń niniejszej decyzji.</w:t>
      </w:r>
    </w:p>
    <w:p w14:paraId="22C7C334" w14:textId="6C81F2BF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Wnioskodawc</w:t>
      </w:r>
      <w:r w:rsidR="005B1FA9" w:rsidRPr="00075979">
        <w:rPr>
          <w:rFonts w:eastAsia="Calibri" w:cstheme="minorHAnsi"/>
          <w:lang w:eastAsia="pl-PL"/>
        </w:rPr>
        <w:t xml:space="preserve">a </w:t>
      </w:r>
      <w:r w:rsidR="00A32F74">
        <w:rPr>
          <w:rFonts w:eastAsia="Calibri" w:cstheme="minorHAnsi"/>
          <w:lang w:eastAsia="pl-PL"/>
        </w:rPr>
        <w:t xml:space="preserve">jest </w:t>
      </w:r>
      <w:r w:rsidRPr="00075979">
        <w:rPr>
          <w:rFonts w:eastAsia="Calibri" w:cstheme="minorHAnsi"/>
          <w:lang w:eastAsia="pl-PL"/>
        </w:rPr>
        <w:t>zobowiązan</w:t>
      </w:r>
      <w:r w:rsidR="005B1FA9" w:rsidRPr="00075979">
        <w:rPr>
          <w:rFonts w:eastAsia="Calibri" w:cstheme="minorHAnsi"/>
          <w:lang w:eastAsia="pl-PL"/>
        </w:rPr>
        <w:t>y</w:t>
      </w:r>
      <w:r w:rsidRPr="00075979">
        <w:rPr>
          <w:rFonts w:eastAsia="Calibri" w:cstheme="minorHAnsi"/>
          <w:lang w:eastAsia="pl-PL"/>
        </w:rPr>
        <w:t xml:space="preserve"> do każdorazowego powiadamiania organu właściwego</w:t>
      </w:r>
      <w:r w:rsidRPr="00075979">
        <w:rPr>
          <w:rFonts w:eastAsia="Calibri" w:cstheme="minorHAnsi"/>
          <w:lang w:eastAsia="pl-PL"/>
        </w:rPr>
        <w:br/>
        <w:t>do wydania niniejszej decyzji o wszelkich zmianach wprowadzonych w trakcie jej obowiązywania.</w:t>
      </w:r>
    </w:p>
    <w:p w14:paraId="64987176" w14:textId="154DAD9B" w:rsidR="00444C4C" w:rsidRPr="00075979" w:rsidRDefault="00444C4C" w:rsidP="00A64701">
      <w:pPr>
        <w:spacing w:line="276" w:lineRule="auto"/>
        <w:rPr>
          <w:rFonts w:eastAsia="Calibri" w:cstheme="minorHAnsi"/>
          <w:lang w:eastAsia="pl-PL"/>
        </w:rPr>
      </w:pPr>
      <w:r w:rsidRPr="00075979">
        <w:rPr>
          <w:rFonts w:eastAsia="Calibri" w:cstheme="minorHAnsi"/>
          <w:lang w:eastAsia="pl-PL"/>
        </w:rPr>
        <w:t>Niniejsza decyzja winna znajdować się u Wnioskodawc</w:t>
      </w:r>
      <w:r w:rsidR="005B1FA9" w:rsidRPr="00075979">
        <w:rPr>
          <w:rFonts w:eastAsia="Calibri" w:cstheme="minorHAnsi"/>
          <w:lang w:eastAsia="pl-PL"/>
        </w:rPr>
        <w:t>y</w:t>
      </w:r>
      <w:r w:rsidRPr="00075979">
        <w:rPr>
          <w:rFonts w:eastAsia="Calibri" w:cstheme="minorHAnsi"/>
          <w:lang w:eastAsia="pl-PL"/>
        </w:rPr>
        <w:t xml:space="preserve"> i być dostępna organom kontroli.</w:t>
      </w:r>
    </w:p>
    <w:p w14:paraId="4745B853" w14:textId="5C12D132" w:rsidR="00444C4C" w:rsidRPr="009823D3" w:rsidRDefault="00444C4C" w:rsidP="00A64701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075979">
        <w:rPr>
          <w:rFonts w:eastAsia="Calibri" w:cstheme="minorHAnsi"/>
          <w:lang w:eastAsia="pl-PL"/>
        </w:rPr>
        <w:t xml:space="preserve">Pozwolenie na wytwarzanie odpadów uwzględniające wymagania dla zezwolenia na przetwarzanie odpadów wydane mocą niniejszej decyzji, może zostać cofnięte lub ograniczone bez odszkodowania, w przypadku eksploatacji instalacji z naruszeniem warunków pozwolenia, przepisów ustawy 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Prawo ochrony środowiska </w:t>
      </w:r>
      <w:r w:rsidR="007E00B2" w:rsidRPr="009823D3">
        <w:rPr>
          <w:rFonts w:eastAsia="Calibri" w:cstheme="minorHAnsi"/>
          <w:color w:val="000000" w:themeColor="text1"/>
          <w:lang w:eastAsia="pl-PL"/>
        </w:rPr>
        <w:t>lub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ustawy o odpadach.</w:t>
      </w:r>
    </w:p>
    <w:p w14:paraId="58BD16AD" w14:textId="6009D3F8" w:rsidR="00444C4C" w:rsidRPr="009823D3" w:rsidRDefault="00444C4C" w:rsidP="00A64701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9823D3">
        <w:rPr>
          <w:rFonts w:eastAsia="Calibri" w:cstheme="minorHAnsi"/>
          <w:color w:val="000000" w:themeColor="text1"/>
          <w:lang w:eastAsia="pl-PL"/>
        </w:rPr>
        <w:t>Termin obowiązywania niniejszego pozwolenia został określony na maksymalny do</w:t>
      </w:r>
      <w:r w:rsidR="00F82272" w:rsidRPr="009823D3">
        <w:rPr>
          <w:rFonts w:eastAsia="Calibri" w:cstheme="minorHAnsi"/>
          <w:color w:val="000000" w:themeColor="text1"/>
          <w:lang w:eastAsia="pl-PL"/>
        </w:rPr>
        <w:t>puszczalny okres 10 lat zgodnie</w:t>
      </w:r>
      <w:r w:rsidRPr="009823D3">
        <w:rPr>
          <w:rFonts w:eastAsia="Calibri" w:cstheme="minorHAnsi"/>
          <w:color w:val="000000" w:themeColor="text1"/>
          <w:lang w:eastAsia="pl-PL"/>
        </w:rPr>
        <w:t xml:space="preserve"> z wnioskiem Stron</w:t>
      </w:r>
      <w:r w:rsidR="005B1FA9" w:rsidRPr="009823D3">
        <w:rPr>
          <w:rFonts w:eastAsia="Calibri" w:cstheme="minorHAnsi"/>
          <w:color w:val="000000" w:themeColor="text1"/>
          <w:lang w:eastAsia="pl-PL"/>
        </w:rPr>
        <w:t>y</w:t>
      </w:r>
      <w:r w:rsidRPr="009823D3">
        <w:rPr>
          <w:rFonts w:eastAsia="Calibri" w:cstheme="minorHAnsi"/>
          <w:color w:val="000000" w:themeColor="text1"/>
          <w:lang w:eastAsia="pl-PL"/>
        </w:rPr>
        <w:t>, art. 188 ust. 1 ustawy Prawo ochrony środowiska oraz</w:t>
      </w:r>
      <w:r w:rsidR="00900AF0" w:rsidRPr="009823D3">
        <w:rPr>
          <w:rFonts w:eastAsia="Calibri" w:cstheme="minorHAnsi"/>
          <w:color w:val="000000" w:themeColor="text1"/>
          <w:lang w:eastAsia="pl-PL"/>
        </w:rPr>
        <w:br/>
      </w:r>
      <w:r w:rsidRPr="009823D3">
        <w:rPr>
          <w:rFonts w:eastAsia="Calibri" w:cstheme="minorHAnsi"/>
          <w:color w:val="000000" w:themeColor="text1"/>
          <w:lang w:eastAsia="pl-PL"/>
        </w:rPr>
        <w:t xml:space="preserve">art. 44 ust. 1 ustawy o odpadach. </w:t>
      </w:r>
    </w:p>
    <w:p w14:paraId="4EC406F1" w14:textId="77777777" w:rsidR="00444C4C" w:rsidRPr="009823D3" w:rsidRDefault="00444C4C" w:rsidP="00A64701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9823D3">
        <w:rPr>
          <w:rFonts w:eastAsia="Calibri" w:cstheme="minorHAnsi"/>
          <w:color w:val="000000" w:themeColor="text1"/>
          <w:lang w:eastAsia="pl-PL"/>
        </w:rPr>
        <w:t>Mając powyższe na uwadze, Marszałek Województwa Wielkopolskiego orzeka jak w sentencji.</w:t>
      </w:r>
    </w:p>
    <w:p w14:paraId="339C7BC9" w14:textId="77777777" w:rsidR="00014549" w:rsidRPr="009823D3" w:rsidRDefault="00014549" w:rsidP="00A64701">
      <w:pPr>
        <w:spacing w:line="276" w:lineRule="auto"/>
        <w:jc w:val="center"/>
        <w:rPr>
          <w:rFonts w:eastAsia="Calibri" w:cstheme="minorHAnsi"/>
          <w:b/>
          <w:color w:val="000000" w:themeColor="text1"/>
          <w:lang w:eastAsia="pl-PL"/>
        </w:rPr>
      </w:pPr>
    </w:p>
    <w:p w14:paraId="67E8CC9E" w14:textId="61B63237" w:rsidR="00444C4C" w:rsidRPr="009823D3" w:rsidRDefault="00444C4C" w:rsidP="00D877B5">
      <w:pPr>
        <w:spacing w:line="276" w:lineRule="auto"/>
        <w:jc w:val="center"/>
        <w:rPr>
          <w:rFonts w:eastAsia="Calibri" w:cstheme="minorHAnsi"/>
          <w:b/>
          <w:color w:val="000000" w:themeColor="text1"/>
          <w:lang w:eastAsia="pl-PL"/>
        </w:rPr>
      </w:pPr>
      <w:r w:rsidRPr="009823D3">
        <w:rPr>
          <w:rFonts w:eastAsia="Calibri" w:cstheme="minorHAnsi"/>
          <w:b/>
          <w:color w:val="000000" w:themeColor="text1"/>
          <w:lang w:eastAsia="pl-PL"/>
        </w:rPr>
        <w:t>POUCZENIE</w:t>
      </w:r>
    </w:p>
    <w:p w14:paraId="1CB4F5D4" w14:textId="77777777" w:rsidR="00EA1F06" w:rsidRPr="009823D3" w:rsidRDefault="00EA1F06" w:rsidP="00EA1F06">
      <w:pPr>
        <w:jc w:val="both"/>
        <w:rPr>
          <w:color w:val="000000" w:themeColor="text1"/>
        </w:rPr>
      </w:pPr>
    </w:p>
    <w:p w14:paraId="53A17297" w14:textId="77777777" w:rsidR="00A32F74" w:rsidRPr="00F30265" w:rsidRDefault="00A32F74" w:rsidP="00A32F74">
      <w:pPr>
        <w:spacing w:line="276" w:lineRule="auto"/>
        <w:rPr>
          <w:rFonts w:eastAsia="Calibri" w:cstheme="minorHAnsi"/>
          <w:lang w:eastAsia="pl-PL"/>
        </w:rPr>
      </w:pPr>
      <w:r w:rsidRPr="00F30265">
        <w:rPr>
          <w:rFonts w:eastAsia="Calibri" w:cstheme="minorHAnsi"/>
          <w:lang w:eastAsia="pl-PL"/>
        </w:rPr>
        <w:t xml:space="preserve">Od niniejszej decyzji Stronom przysługuje prawo wniesienia odwołania do Ministra Klimatu </w:t>
      </w:r>
      <w:r w:rsidRPr="00F30265">
        <w:rPr>
          <w:rFonts w:eastAsia="Calibri" w:cstheme="minorHAnsi"/>
          <w:lang w:eastAsia="pl-PL"/>
        </w:rPr>
        <w:br/>
        <w:t xml:space="preserve">i Środowiska, za pośrednictwem Marszałka Województwa Wielkopolskiego, w terminie 14 dni </w:t>
      </w:r>
      <w:r w:rsidRPr="00F30265">
        <w:rPr>
          <w:rFonts w:eastAsia="Calibri" w:cstheme="minorHAnsi"/>
          <w:lang w:eastAsia="pl-PL"/>
        </w:rPr>
        <w:br/>
        <w:t>od dnia jej doręczenia.</w:t>
      </w:r>
    </w:p>
    <w:p w14:paraId="73B5EA3D" w14:textId="77777777" w:rsidR="00A32F74" w:rsidRPr="00F30265" w:rsidRDefault="00A32F74" w:rsidP="00A32F74">
      <w:pPr>
        <w:spacing w:line="276" w:lineRule="auto"/>
        <w:rPr>
          <w:rFonts w:eastAsia="Calibri" w:cstheme="minorHAnsi"/>
          <w:lang w:eastAsia="pl-PL"/>
        </w:rPr>
      </w:pPr>
      <w:r w:rsidRPr="00F30265">
        <w:rPr>
          <w:rFonts w:eastAsia="Calibri" w:cstheme="minorHAnsi"/>
          <w:lang w:eastAsia="pl-PL"/>
        </w:rPr>
        <w:t>Zgodnie z art. 127a Kodeksu postępowania administracyjnego - przed upływem terminu do wniesienia odwołania Strony mogą zrzec się prawa do wniesienia odwołania wobec organu administracji publicznej, który wydał decyzję. Z dniem doręczenia tutejszemu Organowi oświadczenia o zrzeczeniu się prawa do wniesienia odwołania przez ostatnią ze Stron, niniejsza decyzja stanie się ostateczna i prawomocna.</w:t>
      </w:r>
    </w:p>
    <w:p w14:paraId="24E808C5" w14:textId="77777777" w:rsidR="00A32F74" w:rsidRDefault="00A32F74" w:rsidP="00A32F74">
      <w:pPr>
        <w:spacing w:line="276" w:lineRule="auto"/>
        <w:rPr>
          <w:rFonts w:eastAsia="Calibri" w:cstheme="minorHAnsi"/>
          <w:iCs/>
          <w:lang w:eastAsia="pl-PL"/>
        </w:rPr>
      </w:pPr>
      <w:r w:rsidRPr="00F30265">
        <w:rPr>
          <w:rFonts w:eastAsia="Calibri" w:cstheme="minorHAnsi"/>
          <w:iCs/>
          <w:lang w:eastAsia="pl-PL"/>
        </w:rPr>
        <w:t xml:space="preserve">Decyzja będzie podlegać wykonaniu przed upływem terminu do wniesienia odwołania, jeżeli </w:t>
      </w:r>
      <w:r w:rsidRPr="00F30265">
        <w:rPr>
          <w:rFonts w:eastAsia="Calibri" w:cstheme="minorHAnsi"/>
          <w:iCs/>
          <w:lang w:eastAsia="pl-PL"/>
        </w:rPr>
        <w:br/>
        <w:t>w tym czasie wszystkie Strony zrzekną się prawa do wniesienia odwołania (art. 130 § 4 Kodeksu postępowania wszystkich administracyjnego).</w:t>
      </w:r>
    </w:p>
    <w:p w14:paraId="2C8A824F" w14:textId="77777777" w:rsidR="00E72ED1" w:rsidRDefault="00E72ED1" w:rsidP="00A32F74">
      <w:pPr>
        <w:spacing w:line="276" w:lineRule="auto"/>
        <w:rPr>
          <w:rFonts w:eastAsia="Calibri" w:cstheme="minorHAnsi"/>
          <w:iCs/>
          <w:lang w:eastAsia="pl-PL"/>
        </w:rPr>
      </w:pPr>
    </w:p>
    <w:p w14:paraId="11F0862C" w14:textId="77777777" w:rsidR="00E72ED1" w:rsidRDefault="00E72ED1" w:rsidP="00E72ED1">
      <w:pPr>
        <w:spacing w:line="276" w:lineRule="auto"/>
        <w:rPr>
          <w:rFonts w:eastAsia="Calibri" w:cstheme="minorHAnsi"/>
          <w:b/>
          <w:lang w:eastAsia="pl-PL"/>
        </w:rPr>
      </w:pPr>
      <w:r w:rsidRPr="00295A98">
        <w:rPr>
          <w:rFonts w:eastAsia="Calibri" w:cstheme="minorHAnsi"/>
          <w:b/>
          <w:lang w:eastAsia="pl-PL"/>
        </w:rPr>
        <w:lastRenderedPageBreak/>
        <w:t xml:space="preserve">Wobec obowiązku udostępnienia niniejszej decyzji w Biuletynie </w:t>
      </w:r>
      <w:r w:rsidRPr="00DF1BB8">
        <w:rPr>
          <w:rFonts w:eastAsia="Calibri" w:cstheme="minorHAnsi"/>
          <w:b/>
          <w:lang w:eastAsia="pl-PL"/>
        </w:rPr>
        <w:t>Informacji Publicznej Urzędu Marszałkowskiego Województwa Wielkopolskiego w Poznaniu (art. 170 ust. 1c ustawy</w:t>
      </w:r>
      <w:r w:rsidRPr="00DF1BB8">
        <w:rPr>
          <w:rFonts w:eastAsia="Calibri" w:cstheme="minorHAnsi"/>
          <w:b/>
          <w:lang w:eastAsia="pl-PL"/>
        </w:rPr>
        <w:br/>
        <w:t xml:space="preserve">o odpadach), decyzja stanie się ostateczna, jeżeli w ciągu 14 dni od dnia upływu terminu jej </w:t>
      </w:r>
    </w:p>
    <w:p w14:paraId="5357F6E9" w14:textId="77777777" w:rsidR="00E72ED1" w:rsidRPr="00DF1BB8" w:rsidRDefault="00E72ED1" w:rsidP="00E72ED1">
      <w:pPr>
        <w:spacing w:line="276" w:lineRule="auto"/>
        <w:rPr>
          <w:rFonts w:eastAsia="Calibri" w:cstheme="minorHAnsi"/>
          <w:b/>
          <w:lang w:eastAsia="pl-PL"/>
        </w:rPr>
      </w:pPr>
      <w:r w:rsidRPr="00DF1BB8">
        <w:rPr>
          <w:rFonts w:eastAsia="Calibri" w:cstheme="minorHAnsi"/>
          <w:b/>
          <w:lang w:eastAsia="pl-PL"/>
        </w:rPr>
        <w:t>udostępnienia, uprawniona organizacja ekologiczna lub strona postępowania w sprawie wydania decyzji o środowiskowych uwarunkowaniach nie skorzystają z prawa do złożenia odwołania.</w:t>
      </w:r>
    </w:p>
    <w:p w14:paraId="52C60667" w14:textId="77777777" w:rsidR="00E72ED1" w:rsidRPr="00F30265" w:rsidRDefault="00E72ED1" w:rsidP="00A32F74">
      <w:pPr>
        <w:spacing w:line="276" w:lineRule="auto"/>
        <w:rPr>
          <w:rFonts w:eastAsia="Calibri" w:cstheme="minorHAnsi"/>
          <w:lang w:eastAsia="pl-PL"/>
        </w:rPr>
      </w:pPr>
    </w:p>
    <w:p w14:paraId="6615963E" w14:textId="6AB05CE7" w:rsidR="00444C4C" w:rsidRPr="00A32F74" w:rsidRDefault="00444C4C" w:rsidP="00A32F74">
      <w:pPr>
        <w:spacing w:line="276" w:lineRule="auto"/>
        <w:rPr>
          <w:rFonts w:eastAsia="Calibri" w:cstheme="minorHAnsi"/>
          <w:color w:val="000000" w:themeColor="text1"/>
          <w:lang w:eastAsia="pl-PL"/>
        </w:rPr>
      </w:pPr>
      <w:r w:rsidRPr="00A32F74">
        <w:rPr>
          <w:rFonts w:eastAsia="Calibri" w:cstheme="minorHAnsi"/>
          <w:color w:val="000000" w:themeColor="text1"/>
          <w:lang w:eastAsia="pl-PL"/>
        </w:rPr>
        <w:t xml:space="preserve">Zgodnie z ustawą z dnia 16 listopada 2006 r. o opłacie skarbowej </w:t>
      </w:r>
      <w:r w:rsidR="00EA1F06" w:rsidRPr="00A32F74">
        <w:rPr>
          <w:rFonts w:cstheme="minorHAnsi"/>
          <w:color w:val="000000" w:themeColor="text1"/>
          <w:lang w:eastAsia="ar-SA"/>
        </w:rPr>
        <w:t xml:space="preserve">(tekst jednolity: Dz. U. </w:t>
      </w:r>
      <w:r w:rsidR="00EA1F06" w:rsidRPr="00A32F74">
        <w:rPr>
          <w:rFonts w:cstheme="minorHAnsi"/>
          <w:color w:val="000000" w:themeColor="text1"/>
          <w:lang w:eastAsia="ar-SA"/>
        </w:rPr>
        <w:br/>
        <w:t>z 2025 r., poz. 1154</w:t>
      </w:r>
      <w:r w:rsidR="005B1FA9" w:rsidRPr="00A32F74">
        <w:rPr>
          <w:rFonts w:cstheme="minorHAnsi"/>
          <w:color w:val="000000" w:themeColor="text1"/>
          <w:lang w:eastAsia="ar-SA"/>
        </w:rPr>
        <w:t xml:space="preserve"> ze zm.</w:t>
      </w:r>
      <w:r w:rsidR="00EA1F06" w:rsidRPr="00A32F74">
        <w:rPr>
          <w:rFonts w:cstheme="minorHAnsi"/>
          <w:color w:val="000000" w:themeColor="text1"/>
          <w:lang w:eastAsia="ar-SA"/>
        </w:rPr>
        <w:t>)</w:t>
      </w:r>
      <w:r w:rsidRPr="00A32F74">
        <w:rPr>
          <w:rFonts w:eastAsia="Calibri" w:cstheme="minorHAnsi"/>
          <w:color w:val="000000" w:themeColor="text1"/>
          <w:lang w:eastAsia="pl-PL"/>
        </w:rPr>
        <w:t xml:space="preserve"> za wydanie </w:t>
      </w:r>
      <w:r w:rsidRPr="00A32F74">
        <w:rPr>
          <w:rFonts w:eastAsia="Calibri" w:cstheme="minorHAnsi"/>
          <w:lang w:eastAsia="pl-PL"/>
        </w:rPr>
        <w:t>niniejsz</w:t>
      </w:r>
      <w:r w:rsidR="009B5100" w:rsidRPr="00A32F74">
        <w:rPr>
          <w:rFonts w:eastAsia="Calibri" w:cstheme="minorHAnsi"/>
          <w:lang w:eastAsia="pl-PL"/>
        </w:rPr>
        <w:t>ego</w:t>
      </w:r>
      <w:r w:rsidRPr="00A32F74">
        <w:rPr>
          <w:rFonts w:eastAsia="Calibri" w:cstheme="minorHAnsi"/>
          <w:lang w:eastAsia="pl-PL"/>
        </w:rPr>
        <w:t xml:space="preserve"> pozwole</w:t>
      </w:r>
      <w:r w:rsidR="009B5100" w:rsidRPr="00A32F74">
        <w:rPr>
          <w:rFonts w:eastAsia="Calibri" w:cstheme="minorHAnsi"/>
          <w:lang w:eastAsia="pl-PL"/>
        </w:rPr>
        <w:t>nia</w:t>
      </w:r>
      <w:r w:rsidRPr="00A32F74">
        <w:rPr>
          <w:rFonts w:eastAsia="Calibri" w:cstheme="minorHAnsi"/>
          <w:lang w:eastAsia="pl-PL"/>
        </w:rPr>
        <w:t xml:space="preserve"> pobrano opłatę skarbową</w:t>
      </w:r>
      <w:r w:rsidRPr="00A32F74">
        <w:rPr>
          <w:rFonts w:eastAsia="Calibri" w:cstheme="minorHAnsi"/>
          <w:lang w:eastAsia="pl-PL"/>
        </w:rPr>
        <w:br/>
        <w:t xml:space="preserve">w wysokości 506,00 zł. Opłatę wniesiono na konto: Urząd Miasta Poznania, </w:t>
      </w:r>
      <w:r w:rsidR="00A32F74" w:rsidRPr="00A32F74">
        <w:rPr>
          <w:rFonts w:cstheme="minorHAnsi"/>
          <w:lang w:eastAsia="pl-PL"/>
        </w:rPr>
        <w:t>Wydział Finansowy Oddział Dochodów Budżetowych</w:t>
      </w:r>
      <w:r w:rsidRPr="00A32F74">
        <w:rPr>
          <w:rFonts w:eastAsia="Calibri" w:cstheme="minorHAnsi"/>
          <w:lang w:eastAsia="pl-PL"/>
        </w:rPr>
        <w:t>, PKO BP, nr konta:</w:t>
      </w:r>
      <w:r w:rsidR="00A32F74" w:rsidRPr="00A32F74">
        <w:rPr>
          <w:rFonts w:eastAsia="Calibri" w:cstheme="minorHAnsi"/>
          <w:lang w:eastAsia="pl-PL"/>
        </w:rPr>
        <w:t xml:space="preserve"> </w:t>
      </w:r>
      <w:r w:rsidRPr="00A32F74">
        <w:rPr>
          <w:rFonts w:eastAsia="Calibri" w:cstheme="minorHAnsi"/>
          <w:color w:val="000000" w:themeColor="text1"/>
          <w:lang w:eastAsia="pl-PL"/>
        </w:rPr>
        <w:t>94 1020 4027 0000 16 02 1262 0763</w:t>
      </w:r>
      <w:r w:rsidR="00014549" w:rsidRPr="00A32F74">
        <w:rPr>
          <w:rFonts w:eastAsia="Calibri" w:cstheme="minorHAnsi"/>
          <w:color w:val="000000" w:themeColor="text1"/>
          <w:lang w:eastAsia="pl-PL"/>
        </w:rPr>
        <w:t>.</w:t>
      </w:r>
    </w:p>
    <w:p w14:paraId="51064A65" w14:textId="23F07DF1" w:rsidR="00CB0284" w:rsidRPr="00A32F74" w:rsidRDefault="00CB0284" w:rsidP="00A32F74">
      <w:pPr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0F5C5BC6" w14:textId="77777777" w:rsidR="002E7E08" w:rsidRPr="00731223" w:rsidRDefault="002E7E08" w:rsidP="00712570">
      <w:pPr>
        <w:jc w:val="both"/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 up. MARSZAŁKA WOJEWÓDZTWA</w:t>
      </w:r>
    </w:p>
    <w:p w14:paraId="6539675C" w14:textId="77777777" w:rsidR="002E7E08" w:rsidRPr="00FA79E6" w:rsidRDefault="002E7E08" w:rsidP="002E7E08">
      <w:pPr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63F299C" w14:textId="1119EE29" w:rsidR="002E7E08" w:rsidRPr="00731223" w:rsidRDefault="002E7E08" w:rsidP="002E7E08">
      <w:pPr>
        <w:ind w:hanging="284"/>
        <w:jc w:val="both"/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 xml:space="preserve">     </w:t>
      </w:r>
      <w:r>
        <w:rPr>
          <w:rFonts w:eastAsia="Times New Roman" w:cstheme="minorHAnsi"/>
          <w:lang w:eastAsia="pl-PL"/>
        </w:rPr>
        <w:t>Agnieszka Lewicka</w:t>
      </w:r>
    </w:p>
    <w:p w14:paraId="202C22CF" w14:textId="30A56172" w:rsidR="002E7E08" w:rsidRPr="00731223" w:rsidRDefault="002E7E08" w:rsidP="00712570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Zastępca Dyrektora Departamentu</w:t>
      </w:r>
    </w:p>
    <w:p w14:paraId="58403092" w14:textId="004C36A2" w:rsidR="002E7E08" w:rsidRPr="00731223" w:rsidRDefault="002E7E08" w:rsidP="00712570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Zarządzania Środowiskiem i Klimatu</w:t>
      </w:r>
    </w:p>
    <w:p w14:paraId="319434EB" w14:textId="24C20CA0" w:rsidR="002E7E08" w:rsidRDefault="002E7E08" w:rsidP="002E7E08">
      <w:pPr>
        <w:widowControl w:val="0"/>
        <w:suppressAutoHyphens/>
        <w:spacing w:line="276" w:lineRule="auto"/>
        <w:rPr>
          <w:rFonts w:eastAsia="Andale Sans UI" w:cstheme="minorHAnsi"/>
          <w:lang w:eastAsia="ar-SA"/>
        </w:rPr>
      </w:pPr>
      <w:r>
        <w:rPr>
          <w:rFonts w:eastAsia="Andale Sans UI" w:cstheme="minorHAnsi"/>
          <w:lang w:eastAsia="ar-SA"/>
        </w:rPr>
        <w:t xml:space="preserve">                                                                                                           </w:t>
      </w:r>
    </w:p>
    <w:p w14:paraId="5561B45F" w14:textId="77777777" w:rsidR="006A7BC7" w:rsidRPr="00C01074" w:rsidRDefault="006A7BC7" w:rsidP="00A64701">
      <w:pPr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71D6177C" w14:textId="472B3BCD" w:rsidR="001532BA" w:rsidRPr="00C01074" w:rsidRDefault="001532BA" w:rsidP="00A64701">
      <w:pPr>
        <w:spacing w:line="276" w:lineRule="auto"/>
        <w:rPr>
          <w:rFonts w:eastAsia="Times New Roman" w:cstheme="minorHAnsi"/>
          <w:color w:val="EE0000"/>
          <w:lang w:eastAsia="pl-PL"/>
        </w:rPr>
      </w:pPr>
    </w:p>
    <w:p w14:paraId="1E658260" w14:textId="77777777" w:rsidR="006723D3" w:rsidRPr="009823D3" w:rsidRDefault="006723D3" w:rsidP="006723D3">
      <w:pPr>
        <w:rPr>
          <w:rFonts w:eastAsia="Times New Roman" w:cstheme="minorHAnsi"/>
          <w:color w:val="000000" w:themeColor="text1"/>
          <w:lang w:eastAsia="pl-PL"/>
        </w:rPr>
      </w:pPr>
      <w:r w:rsidRPr="009823D3">
        <w:rPr>
          <w:rFonts w:eastAsia="Times New Roman" w:cstheme="minorHAnsi"/>
          <w:color w:val="000000" w:themeColor="text1"/>
          <w:lang w:eastAsia="pl-PL"/>
        </w:rPr>
        <w:t>Otrzymują:</w:t>
      </w:r>
    </w:p>
    <w:p w14:paraId="005C23E6" w14:textId="00C3783E" w:rsidR="009823D3" w:rsidRPr="009823D3" w:rsidRDefault="009823D3" w:rsidP="009823D3">
      <w:pPr>
        <w:pStyle w:val="Akapitzlist"/>
        <w:numPr>
          <w:ilvl w:val="0"/>
          <w:numId w:val="15"/>
        </w:numPr>
        <w:ind w:left="284" w:hanging="284"/>
        <w:rPr>
          <w:rFonts w:eastAsia="Times New Roman" w:cstheme="minorHAnsi"/>
          <w:bCs/>
          <w:color w:val="000000" w:themeColor="text1"/>
          <w:lang w:eastAsia="pl-PL"/>
        </w:rPr>
      </w:pPr>
      <w:r w:rsidRPr="009823D3">
        <w:rPr>
          <w:rFonts w:eastAsia="Times New Roman" w:cstheme="minorHAnsi"/>
          <w:bCs/>
          <w:color w:val="000000" w:themeColor="text1"/>
          <w:lang w:eastAsia="pl-PL"/>
        </w:rPr>
        <w:t>Ewa Samelczak FHU „SAMELCZAK” Ewa Samelczak (eDoręczeni</w:t>
      </w:r>
      <w:r w:rsidR="00E72ED1">
        <w:rPr>
          <w:rFonts w:eastAsia="Times New Roman" w:cstheme="minorHAnsi"/>
          <w:bCs/>
          <w:color w:val="000000" w:themeColor="text1"/>
          <w:lang w:eastAsia="pl-PL"/>
        </w:rPr>
        <w:t>a</w:t>
      </w:r>
      <w:r w:rsidRPr="009823D3">
        <w:rPr>
          <w:rFonts w:eastAsia="Times New Roman" w:cstheme="minorHAnsi"/>
          <w:bCs/>
          <w:color w:val="000000" w:themeColor="text1"/>
          <w:lang w:eastAsia="pl-PL"/>
        </w:rPr>
        <w:t>)</w:t>
      </w:r>
    </w:p>
    <w:p w14:paraId="6561852E" w14:textId="65E8A415" w:rsidR="009823D3" w:rsidRPr="009823D3" w:rsidRDefault="009823D3" w:rsidP="009823D3">
      <w:pPr>
        <w:pStyle w:val="Akapitzlist"/>
        <w:numPr>
          <w:ilvl w:val="0"/>
          <w:numId w:val="15"/>
        </w:numPr>
        <w:ind w:left="284" w:hanging="284"/>
        <w:rPr>
          <w:rFonts w:cstheme="minorHAnsi"/>
          <w:color w:val="000000" w:themeColor="text1"/>
        </w:rPr>
      </w:pPr>
      <w:r w:rsidRPr="009823D3">
        <w:rPr>
          <w:rFonts w:eastAsia="Times New Roman" w:cstheme="minorHAnsi"/>
          <w:bCs/>
          <w:color w:val="000000" w:themeColor="text1"/>
          <w:lang w:eastAsia="pl-PL"/>
        </w:rPr>
        <w:t>Sonia S</w:t>
      </w:r>
      <w:r w:rsidR="00E72ED1">
        <w:rPr>
          <w:rFonts w:eastAsia="Times New Roman" w:cstheme="minorHAnsi"/>
          <w:bCs/>
          <w:color w:val="000000" w:themeColor="text1"/>
          <w:lang w:eastAsia="pl-PL"/>
        </w:rPr>
        <w:t>a</w:t>
      </w:r>
      <w:r w:rsidRPr="009823D3">
        <w:rPr>
          <w:rFonts w:eastAsia="Times New Roman" w:cstheme="minorHAnsi"/>
          <w:bCs/>
          <w:color w:val="000000" w:themeColor="text1"/>
          <w:lang w:eastAsia="pl-PL"/>
        </w:rPr>
        <w:t xml:space="preserve">melczak </w:t>
      </w:r>
    </w:p>
    <w:p w14:paraId="5453837E" w14:textId="43B3D790" w:rsidR="00423284" w:rsidRPr="009823D3" w:rsidRDefault="00B96570" w:rsidP="009823D3">
      <w:pPr>
        <w:pStyle w:val="Akapitzlist"/>
        <w:numPr>
          <w:ilvl w:val="0"/>
          <w:numId w:val="15"/>
        </w:numPr>
        <w:ind w:left="284" w:hanging="284"/>
        <w:rPr>
          <w:rFonts w:cstheme="minorHAnsi"/>
          <w:color w:val="000000" w:themeColor="text1"/>
        </w:rPr>
      </w:pPr>
      <w:r w:rsidRPr="009823D3">
        <w:rPr>
          <w:rFonts w:cstheme="minorHAnsi"/>
          <w:color w:val="000000" w:themeColor="text1"/>
        </w:rPr>
        <w:t>Departament Korzystania i Informacji o Środowisku (wersja elektroniczna pdf)</w:t>
      </w:r>
    </w:p>
    <w:p w14:paraId="01C069EF" w14:textId="7008A303" w:rsidR="00B96570" w:rsidRPr="009823D3" w:rsidRDefault="00B96570" w:rsidP="009823D3">
      <w:pPr>
        <w:pStyle w:val="Akapitzlist"/>
        <w:numPr>
          <w:ilvl w:val="0"/>
          <w:numId w:val="15"/>
        </w:numPr>
        <w:ind w:left="284" w:hanging="284"/>
        <w:rPr>
          <w:rFonts w:eastAsia="Times New Roman" w:cstheme="minorHAnsi"/>
          <w:color w:val="000000" w:themeColor="text1"/>
          <w:lang w:eastAsia="ar-SA"/>
        </w:rPr>
      </w:pPr>
      <w:r w:rsidRPr="009823D3">
        <w:rPr>
          <w:rFonts w:cstheme="minorHAnsi"/>
          <w:color w:val="000000" w:themeColor="text1"/>
        </w:rPr>
        <w:t>Aa x 2</w:t>
      </w:r>
    </w:p>
    <w:p w14:paraId="4DACA028" w14:textId="77777777" w:rsidR="00B96570" w:rsidRPr="009823D3" w:rsidRDefault="00B96570" w:rsidP="000A3B3C">
      <w:pPr>
        <w:ind w:right="567"/>
        <w:contextualSpacing/>
        <w:rPr>
          <w:rFonts w:eastAsia="Times New Roman" w:cstheme="minorHAnsi"/>
          <w:bCs/>
          <w:color w:val="000000" w:themeColor="text1"/>
          <w:kern w:val="3"/>
          <w:lang w:eastAsia="pl-PL"/>
        </w:rPr>
      </w:pPr>
      <w:r w:rsidRPr="009823D3">
        <w:rPr>
          <w:rFonts w:eastAsia="Times New Roman" w:cstheme="minorHAnsi"/>
          <w:bCs/>
          <w:color w:val="000000" w:themeColor="text1"/>
          <w:kern w:val="3"/>
          <w:lang w:eastAsia="pl-PL"/>
        </w:rPr>
        <w:t>Do wiadomości:</w:t>
      </w:r>
    </w:p>
    <w:p w14:paraId="4E5E5438" w14:textId="5C4BE796" w:rsidR="005F1EAF" w:rsidRDefault="000A3B3C" w:rsidP="000A3B3C">
      <w:pPr>
        <w:widowControl w:val="0"/>
        <w:autoSpaceDE w:val="0"/>
        <w:autoSpaceDN w:val="0"/>
        <w:adjustRightInd w:val="0"/>
        <w:contextualSpacing/>
        <w:rPr>
          <w:rFonts w:cstheme="minorHAnsi"/>
          <w:color w:val="000000" w:themeColor="text1"/>
        </w:rPr>
      </w:pPr>
      <w:r w:rsidRPr="009823D3">
        <w:rPr>
          <w:rFonts w:cstheme="minorHAnsi"/>
          <w:color w:val="000000" w:themeColor="text1"/>
        </w:rPr>
        <w:t xml:space="preserve">1. </w:t>
      </w:r>
      <w:r w:rsidR="00B96570" w:rsidRPr="009823D3">
        <w:rPr>
          <w:rFonts w:cstheme="minorHAnsi"/>
          <w:color w:val="000000" w:themeColor="text1"/>
        </w:rPr>
        <w:t>Wielkopolski Wojewódzki Inspektor Ochrony Środowiska</w:t>
      </w:r>
      <w:r w:rsidR="005B1FA9" w:rsidRPr="009823D3">
        <w:rPr>
          <w:rFonts w:cstheme="minorHAnsi"/>
          <w:color w:val="000000" w:themeColor="text1"/>
        </w:rPr>
        <w:t xml:space="preserve"> (eDoręczenia)</w:t>
      </w:r>
    </w:p>
    <w:p w14:paraId="3AFB1091" w14:textId="77777777" w:rsidR="00866959" w:rsidRDefault="00866959" w:rsidP="000A3B3C">
      <w:pPr>
        <w:widowControl w:val="0"/>
        <w:autoSpaceDE w:val="0"/>
        <w:autoSpaceDN w:val="0"/>
        <w:adjustRightInd w:val="0"/>
        <w:contextualSpacing/>
        <w:rPr>
          <w:rFonts w:cstheme="minorHAnsi"/>
          <w:color w:val="000000" w:themeColor="text1"/>
        </w:rPr>
      </w:pPr>
    </w:p>
    <w:p w14:paraId="32898E46" w14:textId="77777777" w:rsidR="00866959" w:rsidRDefault="00866959" w:rsidP="000A3B3C">
      <w:pPr>
        <w:widowControl w:val="0"/>
        <w:autoSpaceDE w:val="0"/>
        <w:autoSpaceDN w:val="0"/>
        <w:adjustRightInd w:val="0"/>
        <w:contextualSpacing/>
        <w:rPr>
          <w:rFonts w:cstheme="minorHAnsi"/>
          <w:color w:val="000000" w:themeColor="text1"/>
        </w:rPr>
      </w:pPr>
    </w:p>
    <w:p w14:paraId="2EA413F3" w14:textId="4B2B9534" w:rsidR="00866959" w:rsidRDefault="00866959" w:rsidP="00866959">
      <w:pPr>
        <w:spacing w:line="276" w:lineRule="auto"/>
        <w:rPr>
          <w:rFonts w:cstheme="minorHAnsi"/>
        </w:rPr>
      </w:pPr>
      <w:r>
        <w:rPr>
          <w:rFonts w:cstheme="minorHAnsi"/>
        </w:rPr>
        <w:t>Data udostępnienia niniejsze</w:t>
      </w:r>
      <w:r>
        <w:rPr>
          <w:rFonts w:cstheme="minorHAnsi"/>
        </w:rPr>
        <w:t>j</w:t>
      </w:r>
      <w:r>
        <w:rPr>
          <w:rFonts w:cstheme="minorHAnsi"/>
        </w:rPr>
        <w:t xml:space="preserve"> </w:t>
      </w:r>
      <w:r>
        <w:rPr>
          <w:rFonts w:cstheme="minorHAnsi"/>
        </w:rPr>
        <w:t>decyzji</w:t>
      </w:r>
      <w:r>
        <w:rPr>
          <w:rFonts w:cstheme="minorHAnsi"/>
        </w:rPr>
        <w:t xml:space="preserve"> w Biuletynie Informacji Publicznej Urzędu Marszałkowskiego Województwa Wielkopolskiego w Poznaniu – </w:t>
      </w:r>
      <w:r>
        <w:rPr>
          <w:rFonts w:cstheme="minorHAnsi"/>
        </w:rPr>
        <w:t>5.05</w:t>
      </w:r>
      <w:r>
        <w:rPr>
          <w:rFonts w:cstheme="minorHAnsi"/>
        </w:rPr>
        <w:t>.2026 r.</w:t>
      </w:r>
    </w:p>
    <w:p w14:paraId="679E0FD7" w14:textId="77777777" w:rsidR="00866959" w:rsidRDefault="00866959" w:rsidP="00866959">
      <w:pPr>
        <w:spacing w:line="276" w:lineRule="auto"/>
        <w:rPr>
          <w:lang w:val="en-US"/>
        </w:rPr>
      </w:pPr>
    </w:p>
    <w:p w14:paraId="1497C12B" w14:textId="77777777" w:rsidR="00866959" w:rsidRPr="009823D3" w:rsidRDefault="00866959" w:rsidP="000A3B3C">
      <w:pPr>
        <w:widowControl w:val="0"/>
        <w:autoSpaceDE w:val="0"/>
        <w:autoSpaceDN w:val="0"/>
        <w:adjustRightInd w:val="0"/>
        <w:contextualSpacing/>
        <w:rPr>
          <w:rFonts w:eastAsia="Times New Roman" w:cstheme="minorHAnsi"/>
          <w:color w:val="000000" w:themeColor="text1"/>
          <w:lang w:eastAsia="pl-PL"/>
        </w:rPr>
      </w:pPr>
    </w:p>
    <w:sectPr w:rsidR="00866959" w:rsidRPr="009823D3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1A00" w14:textId="77777777" w:rsidR="008969E9" w:rsidRDefault="008969E9" w:rsidP="007D24CC">
      <w:r>
        <w:separator/>
      </w:r>
    </w:p>
  </w:endnote>
  <w:endnote w:type="continuationSeparator" w:id="0">
    <w:p w14:paraId="5CE3BEF2" w14:textId="77777777" w:rsidR="008969E9" w:rsidRDefault="008969E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E532D" w:rsidRPr="00FF4EC8" w:rsidRDefault="007E532D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7E532D" w:rsidRDefault="007E532D">
    <w:pPr>
      <w:pStyle w:val="Stopka"/>
      <w:jc w:val="right"/>
    </w:pPr>
  </w:p>
  <w:p w14:paraId="3DF5CC3C" w14:textId="77777777" w:rsidR="007E532D" w:rsidRPr="004E4070" w:rsidRDefault="007E532D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5" name="Obraz 5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7E532D" w:rsidRPr="00D80CDF" w:rsidRDefault="007E532D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7E532D" w:rsidRPr="00FF4EC8" w:rsidRDefault="007E532D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7E532D" w:rsidRPr="00FF4EC8" w:rsidRDefault="007E532D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77A0" w14:textId="77777777" w:rsidR="008969E9" w:rsidRDefault="008969E9" w:rsidP="007D24CC">
      <w:r>
        <w:separator/>
      </w:r>
    </w:p>
  </w:footnote>
  <w:footnote w:type="continuationSeparator" w:id="0">
    <w:p w14:paraId="4E68D9D0" w14:textId="77777777" w:rsidR="008969E9" w:rsidRDefault="008969E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7E532D" w:rsidRDefault="007E532D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47F30E" w:rsidR="007E532D" w:rsidRPr="00990339" w:rsidRDefault="007E532D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F5F13" w:rsidRPr="009F5F13">
                                <w:rPr>
                                  <w:rStyle w:val="Numerstrony"/>
                                  <w:bCs/>
                                  <w:noProof/>
                                </w:rPr>
                                <w:t>19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347F30E" w:rsidR="007E532D" w:rsidRPr="00990339" w:rsidRDefault="007E532D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F5F13" w:rsidRPr="009F5F13">
                          <w:rPr>
                            <w:rStyle w:val="Numerstrony"/>
                            <w:bCs/>
                            <w:noProof/>
                          </w:rPr>
                          <w:t>19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5A4A31C8"/>
    <w:name w:val="WW8Num8"/>
    <w:lvl w:ilvl="0">
      <w:start w:val="2"/>
      <w:numFmt w:val="upperRoman"/>
      <w:lvlText w:val="%1."/>
      <w:lvlJc w:val="left"/>
      <w:pPr>
        <w:tabs>
          <w:tab w:val="num" w:pos="9934"/>
        </w:tabs>
        <w:ind w:left="9934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654"/>
        </w:tabs>
        <w:ind w:left="10654" w:hanging="360"/>
      </w:pPr>
    </w:lvl>
    <w:lvl w:ilvl="2">
      <w:start w:val="1"/>
      <w:numFmt w:val="lowerRoman"/>
      <w:lvlText w:val="%3."/>
      <w:lvlJc w:val="right"/>
      <w:pPr>
        <w:tabs>
          <w:tab w:val="num" w:pos="11374"/>
        </w:tabs>
        <w:ind w:left="11374" w:hanging="180"/>
      </w:pPr>
    </w:lvl>
    <w:lvl w:ilvl="3">
      <w:start w:val="1"/>
      <w:numFmt w:val="decimal"/>
      <w:lvlText w:val="%4."/>
      <w:lvlJc w:val="left"/>
      <w:pPr>
        <w:tabs>
          <w:tab w:val="num" w:pos="12094"/>
        </w:tabs>
        <w:ind w:left="12094" w:hanging="360"/>
      </w:pPr>
    </w:lvl>
    <w:lvl w:ilvl="4">
      <w:start w:val="1"/>
      <w:numFmt w:val="lowerLetter"/>
      <w:lvlText w:val="%5."/>
      <w:lvlJc w:val="left"/>
      <w:pPr>
        <w:tabs>
          <w:tab w:val="num" w:pos="12814"/>
        </w:tabs>
        <w:ind w:left="12814" w:hanging="360"/>
      </w:pPr>
    </w:lvl>
    <w:lvl w:ilvl="5">
      <w:start w:val="1"/>
      <w:numFmt w:val="lowerRoman"/>
      <w:lvlText w:val="%6."/>
      <w:lvlJc w:val="right"/>
      <w:pPr>
        <w:tabs>
          <w:tab w:val="num" w:pos="13534"/>
        </w:tabs>
        <w:ind w:left="13534" w:hanging="180"/>
      </w:pPr>
    </w:lvl>
    <w:lvl w:ilvl="6">
      <w:start w:val="1"/>
      <w:numFmt w:val="decimal"/>
      <w:lvlText w:val="%7."/>
      <w:lvlJc w:val="left"/>
      <w:pPr>
        <w:tabs>
          <w:tab w:val="num" w:pos="14254"/>
        </w:tabs>
        <w:ind w:left="14254" w:hanging="360"/>
      </w:pPr>
    </w:lvl>
    <w:lvl w:ilvl="7">
      <w:start w:val="1"/>
      <w:numFmt w:val="lowerLetter"/>
      <w:lvlText w:val="%8."/>
      <w:lvlJc w:val="left"/>
      <w:pPr>
        <w:tabs>
          <w:tab w:val="num" w:pos="14974"/>
        </w:tabs>
        <w:ind w:left="14974" w:hanging="360"/>
      </w:pPr>
    </w:lvl>
    <w:lvl w:ilvl="8">
      <w:start w:val="1"/>
      <w:numFmt w:val="lowerRoman"/>
      <w:lvlText w:val="%9."/>
      <w:lvlJc w:val="right"/>
      <w:pPr>
        <w:tabs>
          <w:tab w:val="num" w:pos="15694"/>
        </w:tabs>
        <w:ind w:left="15694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3BC1"/>
    <w:multiLevelType w:val="hybridMultilevel"/>
    <w:tmpl w:val="25F0D0D8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31C6"/>
    <w:multiLevelType w:val="hybridMultilevel"/>
    <w:tmpl w:val="5FEEA714"/>
    <w:lvl w:ilvl="0" w:tplc="02E6799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AC3"/>
    <w:multiLevelType w:val="hybridMultilevel"/>
    <w:tmpl w:val="C91A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3DE1"/>
    <w:multiLevelType w:val="hybridMultilevel"/>
    <w:tmpl w:val="6478C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85"/>
    <w:multiLevelType w:val="hybridMultilevel"/>
    <w:tmpl w:val="486A918A"/>
    <w:lvl w:ilvl="0" w:tplc="02E679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2A6AE1"/>
    <w:multiLevelType w:val="hybridMultilevel"/>
    <w:tmpl w:val="8B6E7D16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45A7A"/>
    <w:multiLevelType w:val="hybridMultilevel"/>
    <w:tmpl w:val="AB7E7A32"/>
    <w:lvl w:ilvl="0" w:tplc="CD48F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0173"/>
    <w:multiLevelType w:val="hybridMultilevel"/>
    <w:tmpl w:val="6AEC425C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1478"/>
    <w:multiLevelType w:val="hybridMultilevel"/>
    <w:tmpl w:val="EFE24044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D7C6C"/>
    <w:multiLevelType w:val="hybridMultilevel"/>
    <w:tmpl w:val="084EDC44"/>
    <w:lvl w:ilvl="0" w:tplc="02E679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CF4A8D"/>
    <w:multiLevelType w:val="hybridMultilevel"/>
    <w:tmpl w:val="98FC85C0"/>
    <w:lvl w:ilvl="0" w:tplc="A702716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55E4"/>
    <w:multiLevelType w:val="hybridMultilevel"/>
    <w:tmpl w:val="7CA8B91C"/>
    <w:lvl w:ilvl="0" w:tplc="AAAAC866">
      <w:start w:val="2"/>
      <w:numFmt w:val="lowerLetter"/>
      <w:lvlText w:val="%1."/>
      <w:lvlJc w:val="left"/>
      <w:pPr>
        <w:ind w:left="720" w:hanging="360"/>
      </w:pPr>
      <w:rPr>
        <w:rFonts w:eastAsia="SimSu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11E8B"/>
    <w:multiLevelType w:val="multilevel"/>
    <w:tmpl w:val="026AF1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203"/>
        </w:tabs>
        <w:ind w:left="2203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5" w15:restartNumberingAfterBreak="0">
    <w:nsid w:val="3A702C69"/>
    <w:multiLevelType w:val="hybridMultilevel"/>
    <w:tmpl w:val="EDCC5272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71675"/>
    <w:multiLevelType w:val="hybridMultilevel"/>
    <w:tmpl w:val="2B48EEC6"/>
    <w:lvl w:ilvl="0" w:tplc="4A5AA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2067"/>
    <w:multiLevelType w:val="hybridMultilevel"/>
    <w:tmpl w:val="AF12B824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93F74"/>
    <w:multiLevelType w:val="multilevel"/>
    <w:tmpl w:val="8CFE5CA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SimSun" w:hAnsiTheme="minorHAnsi" w:cstheme="minorHAns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570F"/>
    <w:multiLevelType w:val="multilevel"/>
    <w:tmpl w:val="96C6D038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276425"/>
    <w:multiLevelType w:val="hybridMultilevel"/>
    <w:tmpl w:val="E682CF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47B6D"/>
    <w:multiLevelType w:val="hybridMultilevel"/>
    <w:tmpl w:val="89CCECA8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44891"/>
    <w:multiLevelType w:val="hybridMultilevel"/>
    <w:tmpl w:val="62DE4226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F3F00"/>
    <w:multiLevelType w:val="hybridMultilevel"/>
    <w:tmpl w:val="350A1108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841E1"/>
    <w:multiLevelType w:val="hybridMultilevel"/>
    <w:tmpl w:val="C6CAC4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45E43"/>
    <w:multiLevelType w:val="hybridMultilevel"/>
    <w:tmpl w:val="FAA656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B21D6"/>
    <w:multiLevelType w:val="hybridMultilevel"/>
    <w:tmpl w:val="20EC4B3C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94AC6"/>
    <w:multiLevelType w:val="multilevel"/>
    <w:tmpl w:val="AFEC7A16"/>
    <w:lvl w:ilvl="0"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8" w15:restartNumberingAfterBreak="0">
    <w:nsid w:val="5A907E18"/>
    <w:multiLevelType w:val="hybridMultilevel"/>
    <w:tmpl w:val="7AC65A66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B4"/>
    <w:multiLevelType w:val="hybridMultilevel"/>
    <w:tmpl w:val="7E2CD6C6"/>
    <w:lvl w:ilvl="0" w:tplc="02E6799A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1343"/>
    <w:multiLevelType w:val="hybridMultilevel"/>
    <w:tmpl w:val="3662E042"/>
    <w:lvl w:ilvl="0" w:tplc="02E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4E77"/>
    <w:multiLevelType w:val="hybridMultilevel"/>
    <w:tmpl w:val="86BC3C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9231F"/>
    <w:multiLevelType w:val="hybridMultilevel"/>
    <w:tmpl w:val="441AEEC0"/>
    <w:lvl w:ilvl="0" w:tplc="02E6799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E412AC">
      <w:start w:val="1"/>
      <w:numFmt w:val="lowerLetter"/>
      <w:lvlText w:val="%2."/>
      <w:lvlJc w:val="left"/>
      <w:pPr>
        <w:ind w:left="3065" w:hanging="360"/>
      </w:pPr>
      <w:rPr>
        <w:rFonts w:asciiTheme="minorHAnsi" w:eastAsiaTheme="minorHAnsi" w:hAnsiTheme="minorHAnsi" w:cstheme="minorHAnsi" w:hint="default"/>
        <w:color w:val="EE0000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725D1B6C"/>
    <w:multiLevelType w:val="hybridMultilevel"/>
    <w:tmpl w:val="47A4C8BC"/>
    <w:lvl w:ilvl="0" w:tplc="CCCAE3B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E512C"/>
    <w:multiLevelType w:val="hybridMultilevel"/>
    <w:tmpl w:val="E698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B7C05"/>
    <w:multiLevelType w:val="multilevel"/>
    <w:tmpl w:val="B11058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C7A66"/>
    <w:multiLevelType w:val="hybridMultilevel"/>
    <w:tmpl w:val="B3AC6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58210">
    <w:abstractNumId w:val="14"/>
  </w:num>
  <w:num w:numId="2" w16cid:durableId="858082859">
    <w:abstractNumId w:val="1"/>
  </w:num>
  <w:num w:numId="3" w16cid:durableId="1302463132">
    <w:abstractNumId w:val="18"/>
  </w:num>
  <w:num w:numId="4" w16cid:durableId="709691290">
    <w:abstractNumId w:val="31"/>
  </w:num>
  <w:num w:numId="5" w16cid:durableId="1088189527">
    <w:abstractNumId w:val="5"/>
  </w:num>
  <w:num w:numId="6" w16cid:durableId="345865811">
    <w:abstractNumId w:val="15"/>
  </w:num>
  <w:num w:numId="7" w16cid:durableId="1294212707">
    <w:abstractNumId w:val="7"/>
  </w:num>
  <w:num w:numId="8" w16cid:durableId="367802233">
    <w:abstractNumId w:val="3"/>
  </w:num>
  <w:num w:numId="9" w16cid:durableId="1116099026">
    <w:abstractNumId w:val="32"/>
  </w:num>
  <w:num w:numId="10" w16cid:durableId="1740201786">
    <w:abstractNumId w:val="30"/>
  </w:num>
  <w:num w:numId="11" w16cid:durableId="561410988">
    <w:abstractNumId w:val="22"/>
  </w:num>
  <w:num w:numId="12" w16cid:durableId="1125270090">
    <w:abstractNumId w:val="33"/>
  </w:num>
  <w:num w:numId="13" w16cid:durableId="97795246">
    <w:abstractNumId w:val="20"/>
  </w:num>
  <w:num w:numId="14" w16cid:durableId="872109433">
    <w:abstractNumId w:val="24"/>
  </w:num>
  <w:num w:numId="15" w16cid:durableId="1341010406">
    <w:abstractNumId w:val="4"/>
  </w:num>
  <w:num w:numId="16" w16cid:durableId="1722553860">
    <w:abstractNumId w:val="27"/>
  </w:num>
  <w:num w:numId="17" w16cid:durableId="1419595110">
    <w:abstractNumId w:val="26"/>
  </w:num>
  <w:num w:numId="18" w16cid:durableId="193033472">
    <w:abstractNumId w:val="29"/>
  </w:num>
  <w:num w:numId="19" w16cid:durableId="918171791">
    <w:abstractNumId w:val="9"/>
  </w:num>
  <w:num w:numId="20" w16cid:durableId="1740403768">
    <w:abstractNumId w:val="16"/>
  </w:num>
  <w:num w:numId="21" w16cid:durableId="1468891022">
    <w:abstractNumId w:val="17"/>
  </w:num>
  <w:num w:numId="22" w16cid:durableId="1738817418">
    <w:abstractNumId w:val="21"/>
  </w:num>
  <w:num w:numId="23" w16cid:durableId="17704721">
    <w:abstractNumId w:val="10"/>
  </w:num>
  <w:num w:numId="24" w16cid:durableId="614747833">
    <w:abstractNumId w:val="2"/>
  </w:num>
  <w:num w:numId="25" w16cid:durableId="988511554">
    <w:abstractNumId w:val="23"/>
  </w:num>
  <w:num w:numId="26" w16cid:durableId="1626305563">
    <w:abstractNumId w:val="36"/>
  </w:num>
  <w:num w:numId="27" w16cid:durableId="697123799">
    <w:abstractNumId w:val="12"/>
  </w:num>
  <w:num w:numId="28" w16cid:durableId="2033335585">
    <w:abstractNumId w:val="11"/>
  </w:num>
  <w:num w:numId="29" w16cid:durableId="1297250543">
    <w:abstractNumId w:val="6"/>
  </w:num>
  <w:num w:numId="30" w16cid:durableId="1099371059">
    <w:abstractNumId w:val="28"/>
  </w:num>
  <w:num w:numId="31" w16cid:durableId="219481162">
    <w:abstractNumId w:val="13"/>
  </w:num>
  <w:num w:numId="32" w16cid:durableId="1347362293">
    <w:abstractNumId w:val="8"/>
  </w:num>
  <w:num w:numId="33" w16cid:durableId="1601063714">
    <w:abstractNumId w:val="25"/>
  </w:num>
  <w:num w:numId="34" w16cid:durableId="1102261887">
    <w:abstractNumId w:val="19"/>
  </w:num>
  <w:num w:numId="35" w16cid:durableId="1746296512">
    <w:abstractNumId w:val="35"/>
  </w:num>
  <w:num w:numId="36" w16cid:durableId="8440556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51BD"/>
    <w:rsid w:val="000103E0"/>
    <w:rsid w:val="00010E97"/>
    <w:rsid w:val="000127D6"/>
    <w:rsid w:val="00013565"/>
    <w:rsid w:val="00014549"/>
    <w:rsid w:val="0001459B"/>
    <w:rsid w:val="000149B2"/>
    <w:rsid w:val="00016FB6"/>
    <w:rsid w:val="000213CA"/>
    <w:rsid w:val="0002279D"/>
    <w:rsid w:val="0002375F"/>
    <w:rsid w:val="00037100"/>
    <w:rsid w:val="00040912"/>
    <w:rsid w:val="00043538"/>
    <w:rsid w:val="00044377"/>
    <w:rsid w:val="0004797F"/>
    <w:rsid w:val="0005486A"/>
    <w:rsid w:val="0005518A"/>
    <w:rsid w:val="00055F84"/>
    <w:rsid w:val="0006665D"/>
    <w:rsid w:val="00070612"/>
    <w:rsid w:val="00075979"/>
    <w:rsid w:val="00081AA1"/>
    <w:rsid w:val="0008346F"/>
    <w:rsid w:val="00083B73"/>
    <w:rsid w:val="00084EBF"/>
    <w:rsid w:val="00093B48"/>
    <w:rsid w:val="00097A96"/>
    <w:rsid w:val="000A3B3C"/>
    <w:rsid w:val="000A69B8"/>
    <w:rsid w:val="000C2CE1"/>
    <w:rsid w:val="000D136E"/>
    <w:rsid w:val="000D14C6"/>
    <w:rsid w:val="000D5915"/>
    <w:rsid w:val="000E1E58"/>
    <w:rsid w:val="000E39EC"/>
    <w:rsid w:val="000E3CF0"/>
    <w:rsid w:val="000F21F1"/>
    <w:rsid w:val="000F2241"/>
    <w:rsid w:val="001008A1"/>
    <w:rsid w:val="00105663"/>
    <w:rsid w:val="00105C99"/>
    <w:rsid w:val="00106819"/>
    <w:rsid w:val="00114B69"/>
    <w:rsid w:val="00115959"/>
    <w:rsid w:val="001177C3"/>
    <w:rsid w:val="00121DF4"/>
    <w:rsid w:val="00123FFF"/>
    <w:rsid w:val="001267AD"/>
    <w:rsid w:val="001329CB"/>
    <w:rsid w:val="0013500C"/>
    <w:rsid w:val="00140F72"/>
    <w:rsid w:val="001416BE"/>
    <w:rsid w:val="0014211A"/>
    <w:rsid w:val="0014369F"/>
    <w:rsid w:val="00145408"/>
    <w:rsid w:val="00151B0B"/>
    <w:rsid w:val="001532BA"/>
    <w:rsid w:val="00154D8A"/>
    <w:rsid w:val="001711BA"/>
    <w:rsid w:val="00171C43"/>
    <w:rsid w:val="00172CB3"/>
    <w:rsid w:val="00172F51"/>
    <w:rsid w:val="00176270"/>
    <w:rsid w:val="00176B73"/>
    <w:rsid w:val="00177394"/>
    <w:rsid w:val="00177E81"/>
    <w:rsid w:val="00192FB4"/>
    <w:rsid w:val="001958A0"/>
    <w:rsid w:val="00196460"/>
    <w:rsid w:val="001A31BC"/>
    <w:rsid w:val="001A45C8"/>
    <w:rsid w:val="001A69AA"/>
    <w:rsid w:val="001A7296"/>
    <w:rsid w:val="001B13CB"/>
    <w:rsid w:val="001B4CE8"/>
    <w:rsid w:val="001B540B"/>
    <w:rsid w:val="001C218F"/>
    <w:rsid w:val="001C7ABE"/>
    <w:rsid w:val="001D0BB3"/>
    <w:rsid w:val="001D1841"/>
    <w:rsid w:val="001E679C"/>
    <w:rsid w:val="001F2C7D"/>
    <w:rsid w:val="001F386E"/>
    <w:rsid w:val="001F408E"/>
    <w:rsid w:val="001F54D1"/>
    <w:rsid w:val="002013F1"/>
    <w:rsid w:val="002028D5"/>
    <w:rsid w:val="00202C78"/>
    <w:rsid w:val="00203E69"/>
    <w:rsid w:val="00206AEA"/>
    <w:rsid w:val="00206D47"/>
    <w:rsid w:val="00211914"/>
    <w:rsid w:val="002200A8"/>
    <w:rsid w:val="00222904"/>
    <w:rsid w:val="00223C7A"/>
    <w:rsid w:val="00226C04"/>
    <w:rsid w:val="00231014"/>
    <w:rsid w:val="00232A8A"/>
    <w:rsid w:val="002348AC"/>
    <w:rsid w:val="00244658"/>
    <w:rsid w:val="0024724F"/>
    <w:rsid w:val="0025429E"/>
    <w:rsid w:val="00255DD8"/>
    <w:rsid w:val="00266BC7"/>
    <w:rsid w:val="0027623F"/>
    <w:rsid w:val="00281EAF"/>
    <w:rsid w:val="00293B6C"/>
    <w:rsid w:val="002965C2"/>
    <w:rsid w:val="002967A5"/>
    <w:rsid w:val="002970B8"/>
    <w:rsid w:val="002A641A"/>
    <w:rsid w:val="002C3362"/>
    <w:rsid w:val="002D4310"/>
    <w:rsid w:val="002D5508"/>
    <w:rsid w:val="002E0237"/>
    <w:rsid w:val="002E4D7C"/>
    <w:rsid w:val="002E50FA"/>
    <w:rsid w:val="002E7E08"/>
    <w:rsid w:val="0030373B"/>
    <w:rsid w:val="00307F5B"/>
    <w:rsid w:val="00312EE2"/>
    <w:rsid w:val="003133C2"/>
    <w:rsid w:val="00317F4D"/>
    <w:rsid w:val="00333644"/>
    <w:rsid w:val="00334B72"/>
    <w:rsid w:val="0033547C"/>
    <w:rsid w:val="00344B91"/>
    <w:rsid w:val="003469A1"/>
    <w:rsid w:val="003500B0"/>
    <w:rsid w:val="003623E6"/>
    <w:rsid w:val="00362EAA"/>
    <w:rsid w:val="003636DE"/>
    <w:rsid w:val="00376C4F"/>
    <w:rsid w:val="0037751E"/>
    <w:rsid w:val="00381564"/>
    <w:rsid w:val="003902EA"/>
    <w:rsid w:val="00391AD3"/>
    <w:rsid w:val="00393592"/>
    <w:rsid w:val="00393C24"/>
    <w:rsid w:val="00397F84"/>
    <w:rsid w:val="003B1C0F"/>
    <w:rsid w:val="003C0B78"/>
    <w:rsid w:val="003C4ACA"/>
    <w:rsid w:val="003C6E0E"/>
    <w:rsid w:val="003D7236"/>
    <w:rsid w:val="003D7A77"/>
    <w:rsid w:val="003E0B59"/>
    <w:rsid w:val="003E1F13"/>
    <w:rsid w:val="003E4402"/>
    <w:rsid w:val="003F0A0D"/>
    <w:rsid w:val="003F14FD"/>
    <w:rsid w:val="003F4FD9"/>
    <w:rsid w:val="00403443"/>
    <w:rsid w:val="00404ACA"/>
    <w:rsid w:val="00404D3F"/>
    <w:rsid w:val="00404EE5"/>
    <w:rsid w:val="00405A71"/>
    <w:rsid w:val="00410629"/>
    <w:rsid w:val="004115CB"/>
    <w:rsid w:val="00414368"/>
    <w:rsid w:val="004155AF"/>
    <w:rsid w:val="00415EDF"/>
    <w:rsid w:val="0041630E"/>
    <w:rsid w:val="00423284"/>
    <w:rsid w:val="00424B05"/>
    <w:rsid w:val="004253B7"/>
    <w:rsid w:val="00426E04"/>
    <w:rsid w:val="0043416A"/>
    <w:rsid w:val="004342BD"/>
    <w:rsid w:val="00437516"/>
    <w:rsid w:val="004417AB"/>
    <w:rsid w:val="00443E59"/>
    <w:rsid w:val="0044401D"/>
    <w:rsid w:val="00444C4C"/>
    <w:rsid w:val="00453905"/>
    <w:rsid w:val="00455C98"/>
    <w:rsid w:val="00456DB6"/>
    <w:rsid w:val="004640B4"/>
    <w:rsid w:val="00464388"/>
    <w:rsid w:val="004750F1"/>
    <w:rsid w:val="004777BA"/>
    <w:rsid w:val="0048154F"/>
    <w:rsid w:val="00482E49"/>
    <w:rsid w:val="0048301A"/>
    <w:rsid w:val="00486B7D"/>
    <w:rsid w:val="004950B8"/>
    <w:rsid w:val="00496F2A"/>
    <w:rsid w:val="004A0F28"/>
    <w:rsid w:val="004A1090"/>
    <w:rsid w:val="004A2623"/>
    <w:rsid w:val="004A2EE7"/>
    <w:rsid w:val="004A5125"/>
    <w:rsid w:val="004A6AB9"/>
    <w:rsid w:val="004B15FA"/>
    <w:rsid w:val="004C3402"/>
    <w:rsid w:val="004C7A50"/>
    <w:rsid w:val="004D2219"/>
    <w:rsid w:val="004D435D"/>
    <w:rsid w:val="004D742D"/>
    <w:rsid w:val="004E20C2"/>
    <w:rsid w:val="004E4BCB"/>
    <w:rsid w:val="004E554B"/>
    <w:rsid w:val="004E5DF6"/>
    <w:rsid w:val="004E7FCA"/>
    <w:rsid w:val="004F0FDA"/>
    <w:rsid w:val="00514322"/>
    <w:rsid w:val="00520F19"/>
    <w:rsid w:val="0052141E"/>
    <w:rsid w:val="0052249E"/>
    <w:rsid w:val="00522660"/>
    <w:rsid w:val="005245E8"/>
    <w:rsid w:val="00524CD2"/>
    <w:rsid w:val="0052594E"/>
    <w:rsid w:val="00525F4D"/>
    <w:rsid w:val="00531580"/>
    <w:rsid w:val="0053293C"/>
    <w:rsid w:val="005343D1"/>
    <w:rsid w:val="00546DE7"/>
    <w:rsid w:val="00547F09"/>
    <w:rsid w:val="005525AE"/>
    <w:rsid w:val="00553201"/>
    <w:rsid w:val="00555DEC"/>
    <w:rsid w:val="00561D03"/>
    <w:rsid w:val="0056314E"/>
    <w:rsid w:val="00567944"/>
    <w:rsid w:val="00575992"/>
    <w:rsid w:val="00576E8F"/>
    <w:rsid w:val="0058705F"/>
    <w:rsid w:val="00590F43"/>
    <w:rsid w:val="00592D53"/>
    <w:rsid w:val="005939E4"/>
    <w:rsid w:val="00596123"/>
    <w:rsid w:val="00597382"/>
    <w:rsid w:val="005A2E56"/>
    <w:rsid w:val="005B1FA9"/>
    <w:rsid w:val="005B3683"/>
    <w:rsid w:val="005B6889"/>
    <w:rsid w:val="005C33E3"/>
    <w:rsid w:val="005C3477"/>
    <w:rsid w:val="005D348F"/>
    <w:rsid w:val="005E120C"/>
    <w:rsid w:val="005E12AF"/>
    <w:rsid w:val="005E2E14"/>
    <w:rsid w:val="005E4774"/>
    <w:rsid w:val="005E7CE9"/>
    <w:rsid w:val="005F10C3"/>
    <w:rsid w:val="005F1359"/>
    <w:rsid w:val="005F1EAF"/>
    <w:rsid w:val="005F2A56"/>
    <w:rsid w:val="005F4C36"/>
    <w:rsid w:val="00601D8B"/>
    <w:rsid w:val="0060244F"/>
    <w:rsid w:val="00607A0F"/>
    <w:rsid w:val="00610376"/>
    <w:rsid w:val="00622C03"/>
    <w:rsid w:val="006308E2"/>
    <w:rsid w:val="00637390"/>
    <w:rsid w:val="00650BF5"/>
    <w:rsid w:val="00654A7F"/>
    <w:rsid w:val="00660746"/>
    <w:rsid w:val="00660D73"/>
    <w:rsid w:val="00663C93"/>
    <w:rsid w:val="006644F1"/>
    <w:rsid w:val="00664D6E"/>
    <w:rsid w:val="006723D3"/>
    <w:rsid w:val="00675B01"/>
    <w:rsid w:val="006806E8"/>
    <w:rsid w:val="00681E2B"/>
    <w:rsid w:val="00686C19"/>
    <w:rsid w:val="00692C2F"/>
    <w:rsid w:val="00696D7D"/>
    <w:rsid w:val="006A27C0"/>
    <w:rsid w:val="006A765F"/>
    <w:rsid w:val="006A7BC7"/>
    <w:rsid w:val="006A7FD9"/>
    <w:rsid w:val="006B13B1"/>
    <w:rsid w:val="006B20ED"/>
    <w:rsid w:val="006B691A"/>
    <w:rsid w:val="006B707F"/>
    <w:rsid w:val="006C4714"/>
    <w:rsid w:val="006D093C"/>
    <w:rsid w:val="006D09A9"/>
    <w:rsid w:val="006D4275"/>
    <w:rsid w:val="006E0F4B"/>
    <w:rsid w:val="006E68B0"/>
    <w:rsid w:val="006F18E6"/>
    <w:rsid w:val="006F1B51"/>
    <w:rsid w:val="006F2A7B"/>
    <w:rsid w:val="006F509B"/>
    <w:rsid w:val="006F5BC6"/>
    <w:rsid w:val="006F674F"/>
    <w:rsid w:val="00711661"/>
    <w:rsid w:val="00712570"/>
    <w:rsid w:val="00717DEF"/>
    <w:rsid w:val="00720699"/>
    <w:rsid w:val="0073022B"/>
    <w:rsid w:val="00730D0F"/>
    <w:rsid w:val="007331B3"/>
    <w:rsid w:val="00736B98"/>
    <w:rsid w:val="0074011C"/>
    <w:rsid w:val="007409E9"/>
    <w:rsid w:val="00747EAF"/>
    <w:rsid w:val="00751A32"/>
    <w:rsid w:val="00751B2A"/>
    <w:rsid w:val="00753E52"/>
    <w:rsid w:val="00753F7F"/>
    <w:rsid w:val="00757BC8"/>
    <w:rsid w:val="007615FA"/>
    <w:rsid w:val="00763C9C"/>
    <w:rsid w:val="0076682C"/>
    <w:rsid w:val="00774D49"/>
    <w:rsid w:val="007969D3"/>
    <w:rsid w:val="007A0107"/>
    <w:rsid w:val="007A03C6"/>
    <w:rsid w:val="007A2C08"/>
    <w:rsid w:val="007A3552"/>
    <w:rsid w:val="007A3845"/>
    <w:rsid w:val="007A3A57"/>
    <w:rsid w:val="007A6615"/>
    <w:rsid w:val="007A7763"/>
    <w:rsid w:val="007B0E55"/>
    <w:rsid w:val="007B3F54"/>
    <w:rsid w:val="007B6851"/>
    <w:rsid w:val="007B718A"/>
    <w:rsid w:val="007C1EE2"/>
    <w:rsid w:val="007C55AB"/>
    <w:rsid w:val="007D24CC"/>
    <w:rsid w:val="007D3AEC"/>
    <w:rsid w:val="007E00B2"/>
    <w:rsid w:val="007E532D"/>
    <w:rsid w:val="007E6227"/>
    <w:rsid w:val="007E7348"/>
    <w:rsid w:val="007F0045"/>
    <w:rsid w:val="007F135E"/>
    <w:rsid w:val="007F1635"/>
    <w:rsid w:val="007F713C"/>
    <w:rsid w:val="0080150D"/>
    <w:rsid w:val="00811238"/>
    <w:rsid w:val="00811281"/>
    <w:rsid w:val="0082092C"/>
    <w:rsid w:val="0082139A"/>
    <w:rsid w:val="008265DA"/>
    <w:rsid w:val="00830CB7"/>
    <w:rsid w:val="008312CD"/>
    <w:rsid w:val="00832741"/>
    <w:rsid w:val="00832748"/>
    <w:rsid w:val="0084286D"/>
    <w:rsid w:val="0084323C"/>
    <w:rsid w:val="00845217"/>
    <w:rsid w:val="00850422"/>
    <w:rsid w:val="00851912"/>
    <w:rsid w:val="00852546"/>
    <w:rsid w:val="00856CE2"/>
    <w:rsid w:val="00860314"/>
    <w:rsid w:val="00866959"/>
    <w:rsid w:val="0087451C"/>
    <w:rsid w:val="00877331"/>
    <w:rsid w:val="008811C8"/>
    <w:rsid w:val="008839F6"/>
    <w:rsid w:val="008943DE"/>
    <w:rsid w:val="008969E9"/>
    <w:rsid w:val="00897AEB"/>
    <w:rsid w:val="008A08DE"/>
    <w:rsid w:val="008A2535"/>
    <w:rsid w:val="008A323A"/>
    <w:rsid w:val="008B017C"/>
    <w:rsid w:val="008B21A7"/>
    <w:rsid w:val="008B3E3A"/>
    <w:rsid w:val="008B6F4A"/>
    <w:rsid w:val="008C1253"/>
    <w:rsid w:val="008C7509"/>
    <w:rsid w:val="008D11A6"/>
    <w:rsid w:val="008D74FA"/>
    <w:rsid w:val="008E63BF"/>
    <w:rsid w:val="008F0A96"/>
    <w:rsid w:val="008F1F12"/>
    <w:rsid w:val="008F2E16"/>
    <w:rsid w:val="008F6D34"/>
    <w:rsid w:val="00900AF0"/>
    <w:rsid w:val="00901536"/>
    <w:rsid w:val="00902E45"/>
    <w:rsid w:val="00905582"/>
    <w:rsid w:val="009203E1"/>
    <w:rsid w:val="0092231C"/>
    <w:rsid w:val="0093424E"/>
    <w:rsid w:val="00934E34"/>
    <w:rsid w:val="00935DB5"/>
    <w:rsid w:val="00944F8B"/>
    <w:rsid w:val="00946282"/>
    <w:rsid w:val="00950119"/>
    <w:rsid w:val="0095168B"/>
    <w:rsid w:val="00951A82"/>
    <w:rsid w:val="0095269F"/>
    <w:rsid w:val="00953909"/>
    <w:rsid w:val="00957758"/>
    <w:rsid w:val="00965C7F"/>
    <w:rsid w:val="009664C8"/>
    <w:rsid w:val="00972E47"/>
    <w:rsid w:val="009756CB"/>
    <w:rsid w:val="009823D3"/>
    <w:rsid w:val="00987168"/>
    <w:rsid w:val="00987F89"/>
    <w:rsid w:val="00990339"/>
    <w:rsid w:val="00990541"/>
    <w:rsid w:val="00997875"/>
    <w:rsid w:val="009A2A41"/>
    <w:rsid w:val="009A58A9"/>
    <w:rsid w:val="009B5100"/>
    <w:rsid w:val="009C1517"/>
    <w:rsid w:val="009C6B0D"/>
    <w:rsid w:val="009D6D90"/>
    <w:rsid w:val="009E1A7A"/>
    <w:rsid w:val="009E33B0"/>
    <w:rsid w:val="009E3591"/>
    <w:rsid w:val="009E3EE8"/>
    <w:rsid w:val="009E6B77"/>
    <w:rsid w:val="009E7BD4"/>
    <w:rsid w:val="009F0793"/>
    <w:rsid w:val="009F402B"/>
    <w:rsid w:val="009F425E"/>
    <w:rsid w:val="009F5322"/>
    <w:rsid w:val="009F5F13"/>
    <w:rsid w:val="00A02923"/>
    <w:rsid w:val="00A07473"/>
    <w:rsid w:val="00A16593"/>
    <w:rsid w:val="00A253F3"/>
    <w:rsid w:val="00A27DC9"/>
    <w:rsid w:val="00A32F74"/>
    <w:rsid w:val="00A45B01"/>
    <w:rsid w:val="00A56EF4"/>
    <w:rsid w:val="00A57004"/>
    <w:rsid w:val="00A60B73"/>
    <w:rsid w:val="00A63510"/>
    <w:rsid w:val="00A63D60"/>
    <w:rsid w:val="00A64701"/>
    <w:rsid w:val="00A64A64"/>
    <w:rsid w:val="00A65CDB"/>
    <w:rsid w:val="00A67F1A"/>
    <w:rsid w:val="00A74D70"/>
    <w:rsid w:val="00A873B3"/>
    <w:rsid w:val="00A95F4A"/>
    <w:rsid w:val="00A97506"/>
    <w:rsid w:val="00AA399C"/>
    <w:rsid w:val="00AA5E6E"/>
    <w:rsid w:val="00AB15EA"/>
    <w:rsid w:val="00AB3785"/>
    <w:rsid w:val="00AD18D4"/>
    <w:rsid w:val="00AD4A8C"/>
    <w:rsid w:val="00AD58DF"/>
    <w:rsid w:val="00AE29AE"/>
    <w:rsid w:val="00AE339D"/>
    <w:rsid w:val="00AE57AD"/>
    <w:rsid w:val="00AF1DF7"/>
    <w:rsid w:val="00AF6672"/>
    <w:rsid w:val="00AF71CB"/>
    <w:rsid w:val="00B03590"/>
    <w:rsid w:val="00B133E7"/>
    <w:rsid w:val="00B13C84"/>
    <w:rsid w:val="00B17C1A"/>
    <w:rsid w:val="00B2260A"/>
    <w:rsid w:val="00B2448B"/>
    <w:rsid w:val="00B30B32"/>
    <w:rsid w:val="00B3310A"/>
    <w:rsid w:val="00B33A20"/>
    <w:rsid w:val="00B341D8"/>
    <w:rsid w:val="00B372A2"/>
    <w:rsid w:val="00B43F30"/>
    <w:rsid w:val="00B4642C"/>
    <w:rsid w:val="00B53D02"/>
    <w:rsid w:val="00B54393"/>
    <w:rsid w:val="00B54482"/>
    <w:rsid w:val="00B6327A"/>
    <w:rsid w:val="00B6732D"/>
    <w:rsid w:val="00B74C3F"/>
    <w:rsid w:val="00B75664"/>
    <w:rsid w:val="00B84984"/>
    <w:rsid w:val="00B86835"/>
    <w:rsid w:val="00B87DA1"/>
    <w:rsid w:val="00B96570"/>
    <w:rsid w:val="00BA556B"/>
    <w:rsid w:val="00BA56DC"/>
    <w:rsid w:val="00BB3F09"/>
    <w:rsid w:val="00BB6771"/>
    <w:rsid w:val="00BB788D"/>
    <w:rsid w:val="00BC1B0C"/>
    <w:rsid w:val="00BC31EA"/>
    <w:rsid w:val="00BC6703"/>
    <w:rsid w:val="00BC6B98"/>
    <w:rsid w:val="00BC749F"/>
    <w:rsid w:val="00BD2A58"/>
    <w:rsid w:val="00BD5D2D"/>
    <w:rsid w:val="00BE2D90"/>
    <w:rsid w:val="00C01074"/>
    <w:rsid w:val="00C04930"/>
    <w:rsid w:val="00C100B3"/>
    <w:rsid w:val="00C14A3C"/>
    <w:rsid w:val="00C1588D"/>
    <w:rsid w:val="00C20A49"/>
    <w:rsid w:val="00C25B0A"/>
    <w:rsid w:val="00C465F5"/>
    <w:rsid w:val="00C6093E"/>
    <w:rsid w:val="00C61C68"/>
    <w:rsid w:val="00C66D24"/>
    <w:rsid w:val="00C73154"/>
    <w:rsid w:val="00C773CF"/>
    <w:rsid w:val="00C80AB6"/>
    <w:rsid w:val="00C84114"/>
    <w:rsid w:val="00C8783C"/>
    <w:rsid w:val="00C9580A"/>
    <w:rsid w:val="00C958C1"/>
    <w:rsid w:val="00CA309B"/>
    <w:rsid w:val="00CA78FD"/>
    <w:rsid w:val="00CA7B98"/>
    <w:rsid w:val="00CB0158"/>
    <w:rsid w:val="00CB0284"/>
    <w:rsid w:val="00CC2E17"/>
    <w:rsid w:val="00CC7B44"/>
    <w:rsid w:val="00CD0D0E"/>
    <w:rsid w:val="00CD24A0"/>
    <w:rsid w:val="00CD6ADA"/>
    <w:rsid w:val="00CE06EC"/>
    <w:rsid w:val="00CE56F7"/>
    <w:rsid w:val="00CF2D4D"/>
    <w:rsid w:val="00CF4A61"/>
    <w:rsid w:val="00CF4DA4"/>
    <w:rsid w:val="00CF69A2"/>
    <w:rsid w:val="00CF78B0"/>
    <w:rsid w:val="00D0069F"/>
    <w:rsid w:val="00D03FDB"/>
    <w:rsid w:val="00D17BFC"/>
    <w:rsid w:val="00D23926"/>
    <w:rsid w:val="00D239D4"/>
    <w:rsid w:val="00D23E87"/>
    <w:rsid w:val="00D31553"/>
    <w:rsid w:val="00D46CAA"/>
    <w:rsid w:val="00D5419E"/>
    <w:rsid w:val="00D55008"/>
    <w:rsid w:val="00D552E9"/>
    <w:rsid w:val="00D56FCF"/>
    <w:rsid w:val="00D60B89"/>
    <w:rsid w:val="00D62E06"/>
    <w:rsid w:val="00D65A7F"/>
    <w:rsid w:val="00D67432"/>
    <w:rsid w:val="00D70A41"/>
    <w:rsid w:val="00D74A2A"/>
    <w:rsid w:val="00D86559"/>
    <w:rsid w:val="00D877B5"/>
    <w:rsid w:val="00D905E8"/>
    <w:rsid w:val="00DA57AC"/>
    <w:rsid w:val="00DB24BD"/>
    <w:rsid w:val="00DB3C6B"/>
    <w:rsid w:val="00DB6CC7"/>
    <w:rsid w:val="00DD0552"/>
    <w:rsid w:val="00DD4868"/>
    <w:rsid w:val="00DE4D62"/>
    <w:rsid w:val="00DF0666"/>
    <w:rsid w:val="00DF0F53"/>
    <w:rsid w:val="00DF7393"/>
    <w:rsid w:val="00E02824"/>
    <w:rsid w:val="00E07D66"/>
    <w:rsid w:val="00E10568"/>
    <w:rsid w:val="00E10BE1"/>
    <w:rsid w:val="00E118AD"/>
    <w:rsid w:val="00E147ED"/>
    <w:rsid w:val="00E23CB0"/>
    <w:rsid w:val="00E2466F"/>
    <w:rsid w:val="00E264F7"/>
    <w:rsid w:val="00E3318E"/>
    <w:rsid w:val="00E4227C"/>
    <w:rsid w:val="00E42846"/>
    <w:rsid w:val="00E42B93"/>
    <w:rsid w:val="00E531F8"/>
    <w:rsid w:val="00E53D07"/>
    <w:rsid w:val="00E56A7E"/>
    <w:rsid w:val="00E60C3B"/>
    <w:rsid w:val="00E635BC"/>
    <w:rsid w:val="00E64513"/>
    <w:rsid w:val="00E64F5A"/>
    <w:rsid w:val="00E67988"/>
    <w:rsid w:val="00E7021B"/>
    <w:rsid w:val="00E71DA2"/>
    <w:rsid w:val="00E72ED1"/>
    <w:rsid w:val="00E73363"/>
    <w:rsid w:val="00E74F38"/>
    <w:rsid w:val="00E768AF"/>
    <w:rsid w:val="00E774AC"/>
    <w:rsid w:val="00E80CB8"/>
    <w:rsid w:val="00E81774"/>
    <w:rsid w:val="00E8450B"/>
    <w:rsid w:val="00E86F8A"/>
    <w:rsid w:val="00E928FA"/>
    <w:rsid w:val="00E92BBC"/>
    <w:rsid w:val="00EA0954"/>
    <w:rsid w:val="00EA1F06"/>
    <w:rsid w:val="00EA5908"/>
    <w:rsid w:val="00EA5CC7"/>
    <w:rsid w:val="00EA69BE"/>
    <w:rsid w:val="00EB0AD6"/>
    <w:rsid w:val="00EB2DB6"/>
    <w:rsid w:val="00EC018C"/>
    <w:rsid w:val="00EC1BCC"/>
    <w:rsid w:val="00EC3403"/>
    <w:rsid w:val="00EC469E"/>
    <w:rsid w:val="00EC59D0"/>
    <w:rsid w:val="00ED0323"/>
    <w:rsid w:val="00ED0986"/>
    <w:rsid w:val="00ED0CCA"/>
    <w:rsid w:val="00ED251F"/>
    <w:rsid w:val="00ED6EED"/>
    <w:rsid w:val="00ED7C68"/>
    <w:rsid w:val="00EE2293"/>
    <w:rsid w:val="00EE3733"/>
    <w:rsid w:val="00EF4963"/>
    <w:rsid w:val="00EF6D54"/>
    <w:rsid w:val="00F0262F"/>
    <w:rsid w:val="00F0314F"/>
    <w:rsid w:val="00F0527C"/>
    <w:rsid w:val="00F063D6"/>
    <w:rsid w:val="00F0647B"/>
    <w:rsid w:val="00F1061F"/>
    <w:rsid w:val="00F10730"/>
    <w:rsid w:val="00F11776"/>
    <w:rsid w:val="00F165F6"/>
    <w:rsid w:val="00F2017F"/>
    <w:rsid w:val="00F301D9"/>
    <w:rsid w:val="00F3366D"/>
    <w:rsid w:val="00F44BAD"/>
    <w:rsid w:val="00F56A0D"/>
    <w:rsid w:val="00F72B82"/>
    <w:rsid w:val="00F8114F"/>
    <w:rsid w:val="00F81BE7"/>
    <w:rsid w:val="00F81C89"/>
    <w:rsid w:val="00F82272"/>
    <w:rsid w:val="00F8693A"/>
    <w:rsid w:val="00F90CFD"/>
    <w:rsid w:val="00F94AFA"/>
    <w:rsid w:val="00FA0C34"/>
    <w:rsid w:val="00FA1FAB"/>
    <w:rsid w:val="00FA31FE"/>
    <w:rsid w:val="00FA5BFE"/>
    <w:rsid w:val="00FA609C"/>
    <w:rsid w:val="00FB00E4"/>
    <w:rsid w:val="00FB6017"/>
    <w:rsid w:val="00FB762B"/>
    <w:rsid w:val="00FC086F"/>
    <w:rsid w:val="00FD1FD9"/>
    <w:rsid w:val="00FD1FF0"/>
    <w:rsid w:val="00FD217C"/>
    <w:rsid w:val="00FE20BC"/>
    <w:rsid w:val="00FE67E6"/>
    <w:rsid w:val="00FE77F1"/>
    <w:rsid w:val="00FF01E1"/>
    <w:rsid w:val="00FF2BEA"/>
    <w:rsid w:val="00FF45C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D3"/>
  </w:style>
  <w:style w:type="paragraph" w:styleId="Nagwek2">
    <w:name w:val="heading 2"/>
    <w:basedOn w:val="Normalny"/>
    <w:next w:val="Normalny"/>
    <w:link w:val="Nagwek2Znak"/>
    <w:qFormat/>
    <w:rsid w:val="002200A8"/>
    <w:pPr>
      <w:keepNext/>
      <w:widowControl w:val="0"/>
      <w:numPr>
        <w:ilvl w:val="1"/>
        <w:numId w:val="2"/>
      </w:numPr>
      <w:suppressAutoHyphens/>
      <w:autoSpaceDE w:val="0"/>
      <w:spacing w:line="312" w:lineRule="auto"/>
      <w:outlineLvl w:val="1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nhideWhenUsed/>
    <w:rsid w:val="00115959"/>
  </w:style>
  <w:style w:type="paragraph" w:styleId="Tekstdymka">
    <w:name w:val="Balloon Text"/>
    <w:basedOn w:val="Normalny"/>
    <w:link w:val="TekstdymkaZnak"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798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200A8"/>
    <w:rPr>
      <w:rFonts w:ascii="Times New Roman" w:eastAsia="Times New Roman" w:hAnsi="Times New Roman" w:cs="Times New Roman"/>
      <w:b/>
      <w:bCs/>
      <w:i/>
      <w:iCs/>
      <w:sz w:val="18"/>
      <w:szCs w:val="18"/>
      <w:lang w:eastAsia="ar-SA"/>
    </w:rPr>
  </w:style>
  <w:style w:type="numbering" w:customStyle="1" w:styleId="Bezlisty1">
    <w:name w:val="Bez listy1"/>
    <w:next w:val="Bezlisty"/>
    <w:semiHidden/>
    <w:unhideWhenUsed/>
    <w:rsid w:val="002200A8"/>
  </w:style>
  <w:style w:type="paragraph" w:customStyle="1" w:styleId="Normalny1">
    <w:name w:val="Normalny1"/>
    <w:basedOn w:val="Normalny"/>
    <w:rsid w:val="002200A8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Tekstpodstawowy1">
    <w:name w:val="Tekst podstawowy1"/>
    <w:basedOn w:val="Normalny1"/>
    <w:rsid w:val="002200A8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styleId="Tekstpodstawowy">
    <w:name w:val="Body Text"/>
    <w:basedOn w:val="Normalny"/>
    <w:link w:val="TekstpodstawowyZnak"/>
    <w:rsid w:val="002200A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0A8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2200A8"/>
    <w:rPr>
      <w:b/>
      <w:bCs/>
    </w:rPr>
  </w:style>
  <w:style w:type="character" w:customStyle="1" w:styleId="tresc">
    <w:name w:val="tresc"/>
    <w:basedOn w:val="Domylnaczcionkaakapitu"/>
    <w:rsid w:val="002200A8"/>
  </w:style>
  <w:style w:type="paragraph" w:customStyle="1" w:styleId="western">
    <w:name w:val="western"/>
    <w:basedOn w:val="Normalny"/>
    <w:rsid w:val="002200A8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LUXUS">
    <w:name w:val="LUXUS"/>
    <w:basedOn w:val="Normalny"/>
    <w:link w:val="LUXUSZnak"/>
    <w:qFormat/>
    <w:rsid w:val="002200A8"/>
    <w:pPr>
      <w:spacing w:after="200" w:line="360" w:lineRule="auto"/>
      <w:jc w:val="both"/>
    </w:pPr>
    <w:rPr>
      <w:rFonts w:ascii="Times New Roman" w:eastAsia="Calibri" w:hAnsi="Times New Roman" w:cs="Times New Roman"/>
      <w:b/>
      <w:sz w:val="22"/>
    </w:rPr>
  </w:style>
  <w:style w:type="character" w:customStyle="1" w:styleId="LUXUSZnak">
    <w:name w:val="LUXUS Znak"/>
    <w:link w:val="LUXUS"/>
    <w:rsid w:val="002200A8"/>
    <w:rPr>
      <w:rFonts w:ascii="Times New Roman" w:eastAsia="Calibri" w:hAnsi="Times New Roman" w:cs="Times New Roman"/>
      <w:b/>
      <w:sz w:val="22"/>
    </w:rPr>
  </w:style>
  <w:style w:type="table" w:styleId="Tabela-Siatka">
    <w:name w:val="Table Grid"/>
    <w:basedOn w:val="Standardowy"/>
    <w:uiPriority w:val="39"/>
    <w:rsid w:val="002200A8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2200A8"/>
  </w:style>
  <w:style w:type="paragraph" w:customStyle="1" w:styleId="Akapitzlist1">
    <w:name w:val="Akapit z listą1"/>
    <w:basedOn w:val="Normalny"/>
    <w:rsid w:val="002200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locked/>
    <w:rsid w:val="002200A8"/>
    <w:rPr>
      <w:sz w:val="24"/>
      <w:szCs w:val="24"/>
      <w:lang w:val="pl-PL" w:eastAsia="pl-PL" w:bidi="ar-SA"/>
    </w:rPr>
  </w:style>
  <w:style w:type="character" w:customStyle="1" w:styleId="mw-editsection-bracket">
    <w:name w:val="mw-editsection-bracket"/>
    <w:basedOn w:val="Domylnaczcionkaakapitu"/>
    <w:rsid w:val="002200A8"/>
  </w:style>
  <w:style w:type="paragraph" w:customStyle="1" w:styleId="Default">
    <w:name w:val="Default"/>
    <w:rsid w:val="002200A8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</w:rPr>
  </w:style>
  <w:style w:type="character" w:customStyle="1" w:styleId="WW8Num6z2">
    <w:name w:val="WW8Num6z2"/>
    <w:rsid w:val="002200A8"/>
    <w:rPr>
      <w:rFonts w:ascii="Wingdings" w:hAnsi="Wingdings"/>
      <w:sz w:val="20"/>
    </w:rPr>
  </w:style>
  <w:style w:type="paragraph" w:customStyle="1" w:styleId="Textbody">
    <w:name w:val="Text body"/>
    <w:basedOn w:val="Normalny"/>
    <w:rsid w:val="002200A8"/>
    <w:pPr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Standard">
    <w:name w:val="Standard"/>
    <w:rsid w:val="002200A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2200A8"/>
    <w:pPr>
      <w:suppressLineNumbers/>
    </w:pPr>
  </w:style>
  <w:style w:type="paragraph" w:customStyle="1" w:styleId="LO-Normal">
    <w:name w:val="LO-Normal"/>
    <w:basedOn w:val="Normalny"/>
    <w:rsid w:val="002200A8"/>
    <w:pPr>
      <w:widowControl w:val="0"/>
      <w:suppressAutoHyphens/>
    </w:pPr>
    <w:rPr>
      <w:rFonts w:ascii="Luxi Serif" w:eastAsia="Andale Sans UI" w:hAnsi="Luxi Serif" w:cs="Luxi Serif"/>
      <w:lang w:eastAsia="zh-CN"/>
    </w:rPr>
  </w:style>
  <w:style w:type="character" w:customStyle="1" w:styleId="WW8Num9z0">
    <w:name w:val="WW8Num9z0"/>
    <w:rsid w:val="002200A8"/>
    <w:rPr>
      <w:b/>
      <w:sz w:val="22"/>
      <w:szCs w:val="22"/>
      <w:lang w:eastAsia="ar-SA"/>
    </w:rPr>
  </w:style>
  <w:style w:type="character" w:customStyle="1" w:styleId="pathcurrent">
    <w:name w:val="pathcurrent"/>
    <w:rsid w:val="002200A8"/>
  </w:style>
  <w:style w:type="paragraph" w:customStyle="1" w:styleId="BodyText23">
    <w:name w:val="Body Text 23"/>
    <w:basedOn w:val="Normalny"/>
    <w:rsid w:val="002200A8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styleId="Tekstprzypisukocowego">
    <w:name w:val="endnote text"/>
    <w:basedOn w:val="Normalny"/>
    <w:link w:val="TekstprzypisukocowegoZnak"/>
    <w:rsid w:val="00220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0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2200A8"/>
    <w:rPr>
      <w:vertAlign w:val="superscript"/>
    </w:rPr>
  </w:style>
  <w:style w:type="character" w:styleId="Odwoaniedokomentarza">
    <w:name w:val="annotation reference"/>
    <w:rsid w:val="002200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0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200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20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00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B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E33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E339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33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339D"/>
  </w:style>
  <w:style w:type="paragraph" w:customStyle="1" w:styleId="zwyky">
    <w:name w:val="zwykły"/>
    <w:basedOn w:val="Normalny"/>
    <w:link w:val="zwykyZnak2"/>
    <w:rsid w:val="00C61C68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zwykyZnak2">
    <w:name w:val="zwykły Znak2"/>
    <w:link w:val="zwyky"/>
    <w:rsid w:val="00C61C68"/>
    <w:rPr>
      <w:rFonts w:ascii="Arial" w:eastAsia="Times New Roman" w:hAnsi="Arial" w:cs="Times New Roman"/>
      <w:sz w:val="22"/>
      <w:szCs w:val="20"/>
      <w:lang w:eastAsia="pl-PL"/>
    </w:rPr>
  </w:style>
  <w:style w:type="paragraph" w:styleId="Bezodstpw">
    <w:name w:val="No Spacing"/>
    <w:uiPriority w:val="1"/>
    <w:qFormat/>
    <w:rsid w:val="00C61C68"/>
    <w:rPr>
      <w:rFonts w:ascii="Calibri" w:eastAsia="Calibri" w:hAnsi="Calibri" w:cs="Times New Roman"/>
      <w:sz w:val="22"/>
      <w:szCs w:val="22"/>
    </w:rPr>
  </w:style>
  <w:style w:type="paragraph" w:customStyle="1" w:styleId="zwykywcity">
    <w:name w:val="zwykły wcięty"/>
    <w:basedOn w:val="Normalny"/>
    <w:rsid w:val="00C61C68"/>
    <w:pPr>
      <w:overflowPunct w:val="0"/>
      <w:autoSpaceDE w:val="0"/>
      <w:autoSpaceDN w:val="0"/>
      <w:adjustRightInd w:val="0"/>
      <w:spacing w:after="60" w:line="360" w:lineRule="auto"/>
      <w:ind w:firstLine="396"/>
      <w:jc w:val="both"/>
      <w:textAlignment w:val="baseline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ekstpodstawowy20">
    <w:name w:val="Tekst podstawowy2"/>
    <w:basedOn w:val="Normalny"/>
    <w:rsid w:val="007C1EE2"/>
    <w:pPr>
      <w:widowControl w:val="0"/>
      <w:suppressAutoHyphens/>
      <w:autoSpaceDE w:val="0"/>
      <w:jc w:val="both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tabela2">
    <w:name w:val="tabela 2"/>
    <w:basedOn w:val="Normalny"/>
    <w:rsid w:val="00590F43"/>
    <w:pPr>
      <w:keepNext/>
      <w:keepLines/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ormalny2">
    <w:name w:val="Normalny2"/>
    <w:basedOn w:val="Normalny"/>
    <w:rsid w:val="00482E49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character" w:customStyle="1" w:styleId="Teksttreci">
    <w:name w:val="Tekst treści_"/>
    <w:link w:val="Teksttreci0"/>
    <w:rsid w:val="006644F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44F1"/>
    <w:pPr>
      <w:shd w:val="clear" w:color="auto" w:fill="FFFFFF"/>
      <w:spacing w:line="0" w:lineRule="atLeast"/>
      <w:ind w:hanging="480"/>
    </w:pPr>
    <w:rPr>
      <w:sz w:val="21"/>
      <w:szCs w:val="21"/>
      <w:shd w:val="clear" w:color="auto" w:fill="FFFFFF"/>
    </w:rPr>
  </w:style>
  <w:style w:type="paragraph" w:customStyle="1" w:styleId="Kasia">
    <w:name w:val="Kasia"/>
    <w:basedOn w:val="Normalny"/>
    <w:qFormat/>
    <w:rsid w:val="006644F1"/>
    <w:pPr>
      <w:spacing w:after="80" w:line="360" w:lineRule="auto"/>
      <w:jc w:val="both"/>
    </w:pPr>
    <w:rPr>
      <w:rFonts w:ascii="Times New Roman" w:eastAsia="Calibri" w:hAnsi="Times New Roman" w:cs="Times New Roman"/>
    </w:rPr>
  </w:style>
  <w:style w:type="character" w:customStyle="1" w:styleId="mw-headline">
    <w:name w:val="mw-headline"/>
    <w:rsid w:val="006644F1"/>
  </w:style>
  <w:style w:type="character" w:customStyle="1" w:styleId="WW8Num14z3">
    <w:name w:val="WW8Num14z3"/>
    <w:rsid w:val="00FD1FF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7D9E-89B8-4A0D-B6ED-833BD3DC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5967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41686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4</cp:revision>
  <cp:lastPrinted>2026-04-30T08:45:00Z</cp:lastPrinted>
  <dcterms:created xsi:type="dcterms:W3CDTF">2026-04-30T08:57:00Z</dcterms:created>
  <dcterms:modified xsi:type="dcterms:W3CDTF">2026-05-05T11:56:00Z</dcterms:modified>
</cp:coreProperties>
</file>