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EB1B" w14:textId="77777777" w:rsidR="00311FCB" w:rsidRPr="00311FCB" w:rsidRDefault="00311FCB" w:rsidP="00893170">
      <w:pPr>
        <w:rPr>
          <w:rFonts w:cstheme="minorHAnsi"/>
          <w:b/>
          <w:bCs/>
          <w:sz w:val="24"/>
          <w:szCs w:val="24"/>
        </w:rPr>
      </w:pPr>
    </w:p>
    <w:p w14:paraId="3B05325E" w14:textId="77777777" w:rsidR="00EA32F5" w:rsidRPr="00311FCB" w:rsidRDefault="00EA32F5" w:rsidP="00311FCB">
      <w:pPr>
        <w:jc w:val="center"/>
        <w:rPr>
          <w:rFonts w:cstheme="minorHAnsi"/>
          <w:b/>
          <w:bCs/>
          <w:sz w:val="24"/>
          <w:szCs w:val="24"/>
        </w:rPr>
      </w:pPr>
      <w:r w:rsidRPr="00311FCB">
        <w:rPr>
          <w:rFonts w:cstheme="minorHAnsi"/>
          <w:b/>
          <w:bCs/>
          <w:sz w:val="24"/>
          <w:szCs w:val="24"/>
        </w:rPr>
        <w:t xml:space="preserve">OGŁOSZENIE </w:t>
      </w:r>
    </w:p>
    <w:p w14:paraId="516A0588" w14:textId="2B30CA13" w:rsidR="00EA32F5" w:rsidRPr="00311FCB" w:rsidRDefault="00EA32F5" w:rsidP="00EA32F5">
      <w:pPr>
        <w:jc w:val="both"/>
        <w:rPr>
          <w:rFonts w:cstheme="minorHAnsi"/>
          <w:sz w:val="24"/>
          <w:szCs w:val="24"/>
        </w:rPr>
      </w:pPr>
      <w:r w:rsidRPr="00311FCB">
        <w:rPr>
          <w:rFonts w:cstheme="minorHAnsi"/>
          <w:sz w:val="24"/>
          <w:szCs w:val="24"/>
        </w:rPr>
        <w:t>Zarząd Województwa Wielkopolskiego przedstaw</w:t>
      </w:r>
      <w:r w:rsidR="002447E4">
        <w:rPr>
          <w:rFonts w:cstheme="minorHAnsi"/>
          <w:sz w:val="24"/>
          <w:szCs w:val="24"/>
        </w:rPr>
        <w:t>ia informację o wyniku przetarg</w:t>
      </w:r>
      <w:r w:rsidR="006D4FDB">
        <w:rPr>
          <w:rFonts w:cstheme="minorHAnsi"/>
          <w:sz w:val="24"/>
          <w:szCs w:val="24"/>
        </w:rPr>
        <w:t>u</w:t>
      </w:r>
      <w:r w:rsidRPr="00311FCB">
        <w:rPr>
          <w:rFonts w:cstheme="minorHAnsi"/>
          <w:sz w:val="24"/>
          <w:szCs w:val="24"/>
        </w:rPr>
        <w:t xml:space="preserve"> na sprzedaż nieruchomości stanowiąc</w:t>
      </w:r>
      <w:r w:rsidR="006D4FDB">
        <w:rPr>
          <w:rFonts w:cstheme="minorHAnsi"/>
          <w:sz w:val="24"/>
          <w:szCs w:val="24"/>
        </w:rPr>
        <w:t>ej</w:t>
      </w:r>
      <w:r w:rsidRPr="00311FCB">
        <w:rPr>
          <w:rFonts w:cstheme="minorHAnsi"/>
          <w:sz w:val="24"/>
          <w:szCs w:val="24"/>
        </w:rPr>
        <w:t xml:space="preserve"> własność Województwa Wielkopolskiego, przeprowadzon</w:t>
      </w:r>
      <w:r w:rsidR="006D4FDB">
        <w:rPr>
          <w:rFonts w:cstheme="minorHAnsi"/>
          <w:sz w:val="24"/>
          <w:szCs w:val="24"/>
        </w:rPr>
        <w:t>ego</w:t>
      </w:r>
      <w:r w:rsidRPr="00311FCB">
        <w:rPr>
          <w:rFonts w:cstheme="minorHAnsi"/>
          <w:sz w:val="24"/>
          <w:szCs w:val="24"/>
        </w:rPr>
        <w:t xml:space="preserve"> </w:t>
      </w:r>
      <w:r w:rsidR="00285634">
        <w:rPr>
          <w:rFonts w:cstheme="minorHAnsi"/>
          <w:b/>
          <w:sz w:val="24"/>
          <w:szCs w:val="24"/>
        </w:rPr>
        <w:t>27 maja</w:t>
      </w:r>
      <w:r w:rsidR="00311FCB" w:rsidRPr="00311FCB">
        <w:rPr>
          <w:rFonts w:cstheme="minorHAnsi"/>
          <w:b/>
          <w:sz w:val="24"/>
          <w:szCs w:val="24"/>
        </w:rPr>
        <w:t xml:space="preserve"> 202</w:t>
      </w:r>
      <w:r w:rsidR="00267F97">
        <w:rPr>
          <w:rFonts w:cstheme="minorHAnsi"/>
          <w:b/>
          <w:sz w:val="24"/>
          <w:szCs w:val="24"/>
        </w:rPr>
        <w:t>6</w:t>
      </w:r>
      <w:r w:rsidRPr="00311FCB">
        <w:rPr>
          <w:rFonts w:cstheme="minorHAnsi"/>
          <w:b/>
          <w:bCs/>
          <w:sz w:val="24"/>
          <w:szCs w:val="24"/>
        </w:rPr>
        <w:t xml:space="preserve"> r</w:t>
      </w:r>
      <w:r w:rsidRPr="00311FCB">
        <w:rPr>
          <w:rFonts w:cstheme="minorHAnsi"/>
          <w:sz w:val="24"/>
          <w:szCs w:val="24"/>
        </w:rPr>
        <w:t xml:space="preserve">. w siedzibie Urzędu Marszałkowskiego Województwa Wielkopolskiego w Poznaniu w budynku </w:t>
      </w:r>
      <w:r w:rsidR="0079673E">
        <w:rPr>
          <w:rFonts w:cstheme="minorHAnsi"/>
          <w:sz w:val="24"/>
          <w:szCs w:val="24"/>
        </w:rPr>
        <w:br/>
      </w:r>
      <w:r w:rsidRPr="00311FCB">
        <w:rPr>
          <w:rFonts w:cstheme="minorHAnsi"/>
          <w:sz w:val="24"/>
          <w:szCs w:val="24"/>
        </w:rPr>
        <w:t>przy al. Niepodległości 34.</w:t>
      </w:r>
    </w:p>
    <w:tbl>
      <w:tblPr>
        <w:tblpPr w:leftFromText="141" w:rightFromText="141" w:vertAnchor="text" w:horzAnchor="margin" w:tblpY="27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701"/>
        <w:gridCol w:w="1984"/>
        <w:gridCol w:w="1843"/>
        <w:gridCol w:w="1422"/>
      </w:tblGrid>
      <w:tr w:rsidR="00311FCB" w:rsidRPr="00311FCB" w14:paraId="21952F6D" w14:textId="77777777" w:rsidTr="0089317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13E3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Położenie nieruchomości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D15E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Oznaczenia geodezyjne</w:t>
            </w:r>
          </w:p>
          <w:p w14:paraId="14B2DE30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Księga wieczysta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A584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dopuszczonych do uczestniczenia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76C5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niedopuszczonych do uczestniczenia w przetargu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37CA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Cena wywoławcza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A27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Najwyższa cena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85BB" w14:textId="77777777" w:rsidR="00311FCB" w:rsidRPr="007F02AB" w:rsidRDefault="00311FCB" w:rsidP="00311FCB">
            <w:pPr>
              <w:pStyle w:val="Zawartotabeli"/>
              <w:tabs>
                <w:tab w:val="left" w:pos="1929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Nabywca</w:t>
            </w:r>
          </w:p>
        </w:tc>
      </w:tr>
      <w:tr w:rsidR="00311FCB" w:rsidRPr="00311FCB" w14:paraId="22BAFA1C" w14:textId="77777777" w:rsidTr="00893170">
        <w:trPr>
          <w:trHeight w:val="15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FED" w14:textId="77777777" w:rsidR="000F5BA4" w:rsidRDefault="002447E4" w:rsidP="000F5B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Trzcianka, ul. Staszica 3</w:t>
            </w:r>
          </w:p>
          <w:p w14:paraId="59C0944D" w14:textId="77777777" w:rsidR="002447E4" w:rsidRPr="002447E4" w:rsidRDefault="002447E4" w:rsidP="00311FC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447E4">
              <w:rPr>
                <w:sz w:val="18"/>
                <w:szCs w:val="18"/>
              </w:rPr>
              <w:t>działka nr 2818/2 stanowiąca wewnętrzną drogę dojazdową oraz działka nr 2818/3 zabudowana dwoma budynkami - parterowym budynkiem garażowym o pow. użytkowej 171,46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  <w:r w:rsidRPr="002447E4">
              <w:rPr>
                <w:sz w:val="18"/>
                <w:szCs w:val="18"/>
              </w:rPr>
              <w:t xml:space="preserve"> oraz budynkiem gospodarczym (zaplecza technicznego) dwubryłowym, o pow. użytkowej 120,82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</w:p>
          <w:p w14:paraId="4C063BE4" w14:textId="594FF879" w:rsidR="00311FCB" w:rsidRPr="00267F97" w:rsidRDefault="00A13F7C" w:rsidP="00267F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85634">
              <w:rPr>
                <w:rFonts w:cstheme="minorHAnsi"/>
                <w:b/>
                <w:sz w:val="24"/>
                <w:szCs w:val="24"/>
              </w:rPr>
              <w:t>czwarty</w:t>
            </w:r>
            <w:r w:rsidRPr="00267F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1FCB" w:rsidRPr="00267F97">
              <w:rPr>
                <w:rFonts w:cstheme="minorHAnsi"/>
                <w:b/>
                <w:sz w:val="24"/>
                <w:szCs w:val="24"/>
              </w:rPr>
              <w:t>przetarg ustny nieograniczony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594" w14:textId="77777777" w:rsidR="002447E4" w:rsidRDefault="00A13F7C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</w:t>
            </w:r>
            <w:r w:rsidR="002447E4">
              <w:rPr>
                <w:color w:val="000000"/>
                <w:u w:color="000000"/>
              </w:rPr>
              <w:t>bręb Trzcianka, gm. Trzcianka, pow. czarnkowsko-trzcianecki, arkusz mapy 36,</w:t>
            </w:r>
          </w:p>
          <w:p w14:paraId="47F539E2" w14:textId="77777777"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2818/2</w:t>
            </w:r>
            <w:r>
              <w:rPr>
                <w:color w:val="000000"/>
                <w:u w:color="000000"/>
              </w:rPr>
              <w:br/>
              <w:t>o pow. 80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14:paraId="25BA7902" w14:textId="77777777"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2818/3</w:t>
            </w:r>
            <w:r>
              <w:rPr>
                <w:color w:val="000000"/>
                <w:u w:color="000000"/>
              </w:rPr>
              <w:br/>
              <w:t>o pow. 1200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14:paraId="7DC0F666" w14:textId="77777777" w:rsidR="00311FCB" w:rsidRPr="002447E4" w:rsidRDefault="002447E4" w:rsidP="002447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u w:color="000000"/>
              </w:rPr>
              <w:t>zapisane w księdze wieczystej KW nr PO1T/00013837/7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B7E" w14:textId="77777777"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51A" w14:textId="77777777"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8AD" w14:textId="77777777" w:rsidR="00311FCB" w:rsidRPr="002447E4" w:rsidRDefault="00311FCB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54A193B5" w14:textId="708E08BE" w:rsidR="00311FCB" w:rsidRPr="002447E4" w:rsidRDefault="00902F76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285634">
              <w:rPr>
                <w:rFonts w:asciiTheme="minorHAnsi" w:hAnsiTheme="minorHAnsi" w:cstheme="minorHAnsi"/>
                <w:bCs/>
              </w:rPr>
              <w:t>80</w:t>
            </w:r>
            <w:r w:rsidR="00311FCB" w:rsidRPr="002447E4">
              <w:rPr>
                <w:rFonts w:asciiTheme="minorHAnsi" w:hAnsiTheme="minorHAnsi" w:cstheme="minorHAnsi"/>
                <w:bCs/>
              </w:rPr>
              <w:t> 000,00 zł</w:t>
            </w:r>
          </w:p>
          <w:p w14:paraId="55AC5EF2" w14:textId="77777777" w:rsidR="00311FCB" w:rsidRPr="002447E4" w:rsidRDefault="00311FCB" w:rsidP="00311F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BBC" w14:textId="77777777" w:rsidR="00311FCB" w:rsidRPr="002447E4" w:rsidRDefault="003812F2" w:rsidP="00311FCB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829F" w14:textId="77777777" w:rsidR="00311FCB" w:rsidRPr="002447E4" w:rsidRDefault="003812F2" w:rsidP="00311FCB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</w:tr>
    </w:tbl>
    <w:p w14:paraId="7A19D0D2" w14:textId="77777777" w:rsidR="00311FCB" w:rsidRDefault="00311FCB"/>
    <w:sectPr w:rsidR="00311FCB" w:rsidSect="00534ED9">
      <w:footnotePr>
        <w:pos w:val="beneathText"/>
      </w:footnotePr>
      <w:pgSz w:w="16837" w:h="11905" w:orient="landscape"/>
      <w:pgMar w:top="567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F5"/>
    <w:rsid w:val="000F5BA4"/>
    <w:rsid w:val="002447E4"/>
    <w:rsid w:val="00267F97"/>
    <w:rsid w:val="00285634"/>
    <w:rsid w:val="00311FCB"/>
    <w:rsid w:val="00372D83"/>
    <w:rsid w:val="003812F2"/>
    <w:rsid w:val="004405AA"/>
    <w:rsid w:val="006D4FDB"/>
    <w:rsid w:val="007425A0"/>
    <w:rsid w:val="0079673E"/>
    <w:rsid w:val="007B58B3"/>
    <w:rsid w:val="007F02AB"/>
    <w:rsid w:val="00893170"/>
    <w:rsid w:val="008E46E1"/>
    <w:rsid w:val="00902F76"/>
    <w:rsid w:val="00915C81"/>
    <w:rsid w:val="009822E3"/>
    <w:rsid w:val="00A13F7C"/>
    <w:rsid w:val="00C04D41"/>
    <w:rsid w:val="00E10F26"/>
    <w:rsid w:val="00EA21DA"/>
    <w:rsid w:val="00E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86FD"/>
  <w15:chartTrackingRefBased/>
  <w15:docId w15:val="{FB5093D6-A573-4548-B90A-F7A1864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A32F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Stasiowska Marta</cp:lastModifiedBy>
  <cp:revision>8</cp:revision>
  <cp:lastPrinted>2025-05-06T08:38:00Z</cp:lastPrinted>
  <dcterms:created xsi:type="dcterms:W3CDTF">2025-10-07T09:57:00Z</dcterms:created>
  <dcterms:modified xsi:type="dcterms:W3CDTF">2026-05-07T11:41:00Z</dcterms:modified>
</cp:coreProperties>
</file>