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7AF9" w14:textId="77777777" w:rsidR="00A77B3E" w:rsidRDefault="00E70EB1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4113/2026</w:t>
      </w:r>
      <w:r>
        <w:rPr>
          <w:b/>
          <w:caps/>
        </w:rPr>
        <w:br/>
        <w:t>Zarządu Województwa Wielkopolskiego</w:t>
      </w:r>
    </w:p>
    <w:p w14:paraId="0B966A9E" w14:textId="77777777" w:rsidR="00A77B3E" w:rsidRDefault="00E70EB1">
      <w:pPr>
        <w:spacing w:before="280" w:after="280" w:line="276" w:lineRule="auto"/>
        <w:jc w:val="center"/>
        <w:rPr>
          <w:b/>
          <w:caps/>
        </w:rPr>
      </w:pPr>
      <w:r>
        <w:rPr>
          <w:b/>
        </w:rPr>
        <w:t>z dnia 6 sierpnia 2026 r.</w:t>
      </w:r>
    </w:p>
    <w:p w14:paraId="2484DFCE" w14:textId="77777777" w:rsidR="00A77B3E" w:rsidRDefault="00E70EB1">
      <w:pPr>
        <w:keepNext/>
        <w:spacing w:after="480" w:line="276" w:lineRule="auto"/>
        <w:jc w:val="center"/>
      </w:pPr>
      <w:r>
        <w:rPr>
          <w:b/>
        </w:rPr>
        <w:t>w sprawie: ogłoszenia otwartych konkursów ofert na realizację zadań publicznych  Województwa Wielkopolskiego z obszaru ochrony i promocji zdrowia, w tym działalności leczniczej w rozumieniu ustawy z dnia 15 kwietnia 2011 r. o działalności leczniczej, w 2026 roku.</w:t>
      </w:r>
    </w:p>
    <w:p w14:paraId="188AA25A" w14:textId="77777777" w:rsidR="00A77B3E" w:rsidRDefault="00E70EB1">
      <w:pPr>
        <w:keepLines/>
        <w:spacing w:before="120" w:after="120" w:line="276" w:lineRule="auto"/>
        <w:ind w:firstLine="227"/>
      </w:pPr>
      <w:r>
        <w:t>Na podstawie art. 41 ust. 1 ustawy z dnia 5 czerwca 1998 r. o samorządzie województwa (Dz. U.</w:t>
      </w:r>
      <w:r>
        <w:br/>
        <w:t>z 2026 r. poz. 720 ze zm.), art. 11 ust. 2 ustawy z dnia 24 </w:t>
      </w:r>
      <w:r>
        <w:t>kwietnia 2003 r. o działalności pożytku publicznego i o wolontariacie (Dz. U. z 2025 r. poz. 1338 ze zm.) oraz Uchwały Nr XVIII/418/25 Sejmiku Województwa Wielkopolskiego z dnia 27 października 2025 roku w sprawie uchwalenia „Programu współpracy Samorządu Województwa Wielkopolskiego z organizacjami pozarządowymi oraz innymi podmiotami prowadzącymi działalność pożytku publicznego na rok 2026”, Zarząd Województwa Wielkopolskiego uchwala, co następuje:</w:t>
      </w:r>
    </w:p>
    <w:p w14:paraId="1983193C" w14:textId="77777777" w:rsidR="004B4A71" w:rsidRDefault="00E70EB1">
      <w:pPr>
        <w:keepNext/>
        <w:spacing w:before="280" w:line="276" w:lineRule="auto"/>
        <w:jc w:val="center"/>
      </w:pPr>
      <w:r>
        <w:rPr>
          <w:b/>
        </w:rPr>
        <w:t>§ 1. </w:t>
      </w:r>
    </w:p>
    <w:p w14:paraId="556BD1A9" w14:textId="77777777" w:rsidR="00A77B3E" w:rsidRDefault="00E70EB1">
      <w:pPr>
        <w:keepLines/>
        <w:spacing w:before="120" w:after="120" w:line="276" w:lineRule="auto"/>
        <w:ind w:firstLine="283"/>
      </w:pPr>
      <w:r>
        <w:t>Ogłasza się otwarte konkursy ofert na realizację w </w:t>
      </w:r>
      <w:r>
        <w:t>formie wspierania zadań publicznych Województwa Wielkopolskiego w dziedzinie ochrony i promocji zdrowia, w tym działalności leczniczej w rozumieniu ustawy z dnia 15 kwietnia 2011 r. o działalności leczniczej, w 2026 roku pn.:</w:t>
      </w:r>
    </w:p>
    <w:p w14:paraId="24572972" w14:textId="77777777" w:rsidR="00A77B3E" w:rsidRDefault="00E70EB1">
      <w:pPr>
        <w:keepLines/>
        <w:spacing w:before="120" w:after="120" w:line="276" w:lineRule="auto"/>
        <w:ind w:left="283"/>
      </w:pPr>
      <w:r>
        <w:t>1) </w:t>
      </w:r>
      <w:r>
        <w:t>„Opracowanie i wydanie publikacji dotyczących ochrony i promocji zdrowia”,</w:t>
      </w:r>
    </w:p>
    <w:p w14:paraId="3EDDC737" w14:textId="77777777" w:rsidR="00A77B3E" w:rsidRDefault="00E70EB1">
      <w:pPr>
        <w:keepLines/>
        <w:spacing w:before="120" w:after="120" w:line="276" w:lineRule="auto"/>
        <w:ind w:left="283"/>
      </w:pPr>
      <w:r>
        <w:t>2) </w:t>
      </w:r>
      <w:r>
        <w:t>„Organizowanie szkoleń, warsztatów edukacyjnych oraz webinariów podnoszących wiedzę i kwalifikacje w zakresie ochrony i promocji zdrowia”,</w:t>
      </w:r>
    </w:p>
    <w:p w14:paraId="5D3069C9" w14:textId="77777777" w:rsidR="00A77B3E" w:rsidRDefault="00E70EB1">
      <w:pPr>
        <w:keepLines/>
        <w:spacing w:before="120" w:after="120" w:line="276" w:lineRule="auto"/>
        <w:ind w:left="283"/>
        <w:rPr>
          <w:color w:val="000000"/>
          <w:u w:color="000000"/>
        </w:rPr>
      </w:pPr>
      <w:r>
        <w:t>3) </w:t>
      </w:r>
      <w:r>
        <w:t>„Promowanie zdrowego stylu życia, w </w:t>
      </w:r>
      <w:r>
        <w:t xml:space="preserve">szczególności promowanie zdrowego żywienia oraz zapobieganie zaburzeniom odżywiania”, </w:t>
      </w:r>
      <w:r>
        <w:rPr>
          <w:b/>
          <w:color w:val="000000"/>
          <w:u w:color="000000"/>
        </w:rPr>
        <w:t>na łączną kwotę 150 000,00 zł</w:t>
      </w:r>
      <w:r>
        <w:rPr>
          <w:color w:val="000000"/>
          <w:u w:color="000000"/>
        </w:rPr>
        <w:t>, zgodnie z załącznikiem do niniejszej uchwały.</w:t>
      </w:r>
    </w:p>
    <w:p w14:paraId="255737F0" w14:textId="77777777" w:rsidR="004B4A71" w:rsidRDefault="00E70EB1">
      <w:pPr>
        <w:keepNext/>
        <w:spacing w:before="280" w:line="276" w:lineRule="auto"/>
        <w:jc w:val="center"/>
      </w:pPr>
      <w:r>
        <w:rPr>
          <w:b/>
        </w:rPr>
        <w:t>§ 2. </w:t>
      </w:r>
    </w:p>
    <w:p w14:paraId="1E09A597" w14:textId="77777777" w:rsidR="00A77B3E" w:rsidRDefault="00E70EB1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rPr>
          <w:color w:val="000000"/>
          <w:u w:color="000000"/>
        </w:rPr>
        <w:t>Treść ogłoszenia stanowiąca załącznik do niniejszej uchwały, zamieszczona zostanie na tablicy ogłoszeń, w Biuletynie Informacji Publicznej i na stronie internetowej Urzędu Marszałkowskiego Województwa Wielkopolskiego.</w:t>
      </w:r>
    </w:p>
    <w:p w14:paraId="73225C8E" w14:textId="77777777" w:rsidR="004B4A71" w:rsidRDefault="00E70EB1">
      <w:pPr>
        <w:keepNext/>
        <w:spacing w:before="280" w:line="276" w:lineRule="auto"/>
        <w:jc w:val="center"/>
      </w:pPr>
      <w:r>
        <w:rPr>
          <w:b/>
        </w:rPr>
        <w:t>§ 3. </w:t>
      </w:r>
    </w:p>
    <w:p w14:paraId="0845B777" w14:textId="77777777" w:rsidR="00A77B3E" w:rsidRDefault="00E70EB1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rPr>
          <w:color w:val="000000"/>
          <w:u w:color="000000"/>
        </w:rPr>
        <w:t>Wykonanie uchwały powierza się Dyrektorowi Departamentu Zdrowia.</w:t>
      </w:r>
    </w:p>
    <w:p w14:paraId="759BF7B7" w14:textId="77777777" w:rsidR="004B4A71" w:rsidRDefault="00E70EB1">
      <w:pPr>
        <w:keepNext/>
        <w:spacing w:before="280" w:line="276" w:lineRule="auto"/>
        <w:jc w:val="center"/>
      </w:pPr>
      <w:r>
        <w:rPr>
          <w:b/>
        </w:rPr>
        <w:t>§ 4. </w:t>
      </w:r>
    </w:p>
    <w:p w14:paraId="7B7B1D1D" w14:textId="77777777" w:rsidR="00A77B3E" w:rsidRDefault="00E70EB1" w:rsidP="007C3361">
      <w:pPr>
        <w:keepLines/>
        <w:spacing w:before="120" w:after="120" w:line="276" w:lineRule="auto"/>
        <w:ind w:firstLine="283"/>
        <w:jc w:val="left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color w:val="000000"/>
          <w:u w:color="000000"/>
        </w:rPr>
        <w:t>Uchwała wchodzi w życie z dniem podjęcia.</w:t>
      </w:r>
    </w:p>
    <w:p w14:paraId="7FA15581" w14:textId="77777777" w:rsidR="00A77B3E" w:rsidRDefault="00E70EB1">
      <w:pPr>
        <w:keepLines/>
        <w:spacing w:before="280" w:after="280" w:line="360" w:lineRule="auto"/>
        <w:jc w:val="center"/>
        <w:rPr>
          <w:color w:val="000000"/>
          <w:spacing w:val="20"/>
          <w:u w:color="000000"/>
        </w:rPr>
      </w:pPr>
      <w:r>
        <w:lastRenderedPageBreak/>
        <w:t>Uzasadnienie do uchwały nr 4113/2026</w:t>
      </w:r>
      <w:r>
        <w:rPr>
          <w:color w:val="000000"/>
          <w:spacing w:val="20"/>
          <w:u w:color="000000"/>
        </w:rPr>
        <w:br/>
      </w:r>
      <w:r>
        <w:t>Zarządu Województwa Wielkopolskiego</w:t>
      </w:r>
      <w:r>
        <w:rPr>
          <w:color w:val="000000"/>
          <w:spacing w:val="20"/>
          <w:u w:color="000000"/>
        </w:rPr>
        <w:br/>
      </w:r>
      <w:r>
        <w:t>z dnia 6 sierpnia 2026 r.</w:t>
      </w:r>
    </w:p>
    <w:p w14:paraId="6B5A4114" w14:textId="77777777" w:rsidR="00A77B3E" w:rsidRDefault="00E70EB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przyjętym przez Sejmik Województwa Wielkopolskiego „Programem współpracy Samorządu Województwa Wielkopolskiego z </w:t>
      </w:r>
      <w:r>
        <w:rPr>
          <w:color w:val="000000"/>
          <w:u w:color="000000"/>
        </w:rPr>
        <w:t>organizacjami pozarządowymi oraz innymi podmiotami prowadzącymi działalność pożytku publicznego na rok 2026”, organizacje pozarządowe mają możliwość ubiegania się o dotacje na realizację zadań z zakresu ochrony i promocji zdrowia, w tym działalności leczniczej w rozumieniu ustawy z dnia 15 kwietnia 2011 r. o działalności leczniczej.</w:t>
      </w:r>
    </w:p>
    <w:p w14:paraId="007F88FE" w14:textId="77777777" w:rsidR="00A77B3E" w:rsidRDefault="00E70EB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Niniejsza uchwała ma na celu ogłoszenie otwartych konkursów ofert z obszaru ochrony i promocji zdrowia, w tym działalności leczniczej w rozumieniu ustawy z dnia 15 kwietnia 2011</w:t>
      </w:r>
      <w:r>
        <w:rPr>
          <w:color w:val="000000"/>
          <w:u w:color="000000"/>
        </w:rPr>
        <w:t> r. o działalności leczniczej w 2026 roku, pn.: „Opracowanie i wydanie publikacji dotyczących ochrony i promocji zdrowia”, „Organizowanie szkoleń, warsztatów edukacyjnych oraz webinariów podnoszących wiedzę i kwalifikacje w zakresie ochrony i promocji zdrowia” oraz „Promowanie zdrowego stylu życia, w szczególności promowanie zdrowego żywienia oraz zapobieganie zaburzeniom odżywiania”.</w:t>
      </w:r>
    </w:p>
    <w:p w14:paraId="37B71AF7" w14:textId="77777777" w:rsidR="00A77B3E" w:rsidRDefault="00E70EB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Tematyka konkursów nawiązuje do zapisów Polityki Zdrowotnej Województwa Wielkopolskiego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t>w zakresie Zdrowia Publicznego Promocji i Profilaktyki Zdrowotnej na lata 2021-2030. Celem konkursów jest wyłonienie ofert oraz zlecenie zadań organizacjom pozarządowym i innym podmiotom wymienionym w art. 3 ust. 3 ustawy z dnia 24 kwietnia 2003 roku o działalności pożytku publicznego i o wolontariacie.</w:t>
      </w:r>
    </w:p>
    <w:p w14:paraId="06925365" w14:textId="77777777" w:rsidR="00A77B3E" w:rsidRDefault="00E70EB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Z uwagi na fakt, że zadania, na realizację których ogłaszane są konkursy zostały zapisane jako priorytety „Programu współpracy Samorządu Województwa Wielkopolskiego z </w:t>
      </w:r>
      <w:r>
        <w:rPr>
          <w:color w:val="000000"/>
          <w:u w:color="000000"/>
        </w:rPr>
        <w:t>organizacjami pozarządowymi oraz innymi podmiotami prowadzącymi działalność pożytku publicznego na rok 2026”, a środki finansowe przeznaczone na dotację celową z budżetu na finansowanie lub dofinansowanie zadań zleconych do realizacji jednostkom niezaliczanym do sektora finansów publicznych, zostały zabezpieczone w rozdziale 85149 (Programy polityki zdrowotnej) §2360 (dotacja celowa z budżetu jednostki samorządu terytorialnego, udzielona w trybie art. 221 </w:t>
      </w:r>
      <w:r>
        <w:rPr>
          <w:color w:val="000000"/>
          <w:u w:color="000000"/>
        </w:rPr>
        <w:t>ustawy, na finansowanie lub dofinansowanie zadań zleconych do realizacji organizacjom prowadzącym działalność pożytku publicznego), podjęcie niniejszej uchwały przez Zarząd Województwa Wielkopolskiego jest zasadne.</w:t>
      </w: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F093A" w14:textId="77777777" w:rsidR="00E70EB1" w:rsidRDefault="00E70EB1">
      <w:r>
        <w:separator/>
      </w:r>
    </w:p>
  </w:endnote>
  <w:endnote w:type="continuationSeparator" w:id="0">
    <w:p w14:paraId="081FA6C9" w14:textId="77777777" w:rsidR="00E70EB1" w:rsidRDefault="00E7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4B4A71" w14:paraId="0658D8A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DC1C3F9" w14:textId="77777777" w:rsidR="004B4A71" w:rsidRDefault="004B4A71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D8805F2" w14:textId="77777777" w:rsidR="004B4A71" w:rsidRDefault="00E70EB1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C336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97C39F0" w14:textId="77777777" w:rsidR="004B4A71" w:rsidRDefault="004B4A7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4B4A71" w14:paraId="675DA04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893418D" w14:textId="77777777" w:rsidR="004B4A71" w:rsidRDefault="004B4A71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446B369" w14:textId="77777777" w:rsidR="004B4A71" w:rsidRDefault="00E70EB1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C336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DDABB88" w14:textId="77777777" w:rsidR="004B4A71" w:rsidRDefault="004B4A7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8B24" w14:textId="77777777" w:rsidR="00E70EB1" w:rsidRDefault="00E70EB1">
      <w:r>
        <w:separator/>
      </w:r>
    </w:p>
  </w:footnote>
  <w:footnote w:type="continuationSeparator" w:id="0">
    <w:p w14:paraId="30CCDD9C" w14:textId="77777777" w:rsidR="00E70EB1" w:rsidRDefault="00E70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4B4A71"/>
    <w:rsid w:val="00583DEE"/>
    <w:rsid w:val="007C3361"/>
    <w:rsid w:val="00A77B3E"/>
    <w:rsid w:val="00CA2A55"/>
    <w:rsid w:val="00E7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ADA2F"/>
  <w15:docId w15:val="{AB2BE402-965A-414E-B4E8-7F779DEC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Województwa Wielkopolskiego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4113/2026 z dnia 6 sierpnia 2026 r.</dc:title>
  <dc:subject>w sprawie: ogłoszenia otwartych konkursów ofert na realizację zadań publicznych  Województwa Wielkopolskiego z^obszaru ochrony i^promocji zdrowia, w^tym działalności leczniczej w^rozumieniu ustawy z^dnia 15^kwietnia 2011^r. o^działalności leczniczej, w^2026 roku.</dc:subject>
  <dc:creator>paulina.markiewicz</dc:creator>
  <cp:lastModifiedBy>Markiewicz Paulina</cp:lastModifiedBy>
  <cp:revision>2</cp:revision>
  <dcterms:created xsi:type="dcterms:W3CDTF">2026-08-06T13:49:00Z</dcterms:created>
  <dcterms:modified xsi:type="dcterms:W3CDTF">2026-08-06T11:49:00Z</dcterms:modified>
  <cp:category>Akt prawny</cp:category>
</cp:coreProperties>
</file>