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624CFC">
                              <w:rPr>
                                <w:rFonts w:ascii="Garamond" w:hAnsi="Garamond"/>
                              </w:rPr>
                              <w:t xml:space="preserve"> 16 </w:t>
                            </w:r>
                            <w:bookmarkStart w:id="0" w:name="_GoBack"/>
                            <w:bookmarkEnd w:id="0"/>
                            <w:r w:rsidR="00BE423F">
                              <w:rPr>
                                <w:rFonts w:ascii="Garamond" w:hAnsi="Garamond"/>
                              </w:rPr>
                              <w:t>grudnia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624CFC">
                        <w:rPr>
                          <w:rFonts w:ascii="Garamond" w:hAnsi="Garamond"/>
                        </w:rPr>
                        <w:t xml:space="preserve"> 16 </w:t>
                      </w:r>
                      <w:bookmarkStart w:id="1" w:name="_GoBack"/>
                      <w:bookmarkEnd w:id="1"/>
                      <w:r w:rsidR="00BE423F">
                        <w:rPr>
                          <w:rFonts w:ascii="Garamond" w:hAnsi="Garamond"/>
                        </w:rPr>
                        <w:t>grudnia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BE423F">
        <w:rPr>
          <w:rFonts w:ascii="Garamond" w:hAnsi="Garamond"/>
          <w:sz w:val="26"/>
        </w:rPr>
        <w:t>5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4A0C31" w:rsidRDefault="00B42F2B" w:rsidP="00B0496B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37080D">
        <w:rPr>
          <w:rFonts w:ascii="Garamond" w:hAnsi="Garamond"/>
          <w:sz w:val="26"/>
        </w:rPr>
        <w:t>3</w:t>
      </w:r>
      <w:r w:rsidR="00BE423F">
        <w:rPr>
          <w:rFonts w:ascii="Garamond" w:hAnsi="Garamond"/>
          <w:sz w:val="26"/>
        </w:rPr>
        <w:t>5</w:t>
      </w:r>
      <w:r w:rsidR="00403D10">
        <w:rPr>
          <w:rFonts w:ascii="Garamond" w:hAnsi="Garamond"/>
          <w:sz w:val="26"/>
        </w:rPr>
        <w:t>7</w:t>
      </w:r>
      <w:r w:rsidR="00D34961">
        <w:rPr>
          <w:rFonts w:ascii="Garamond" w:hAnsi="Garamond"/>
          <w:sz w:val="26"/>
        </w:rPr>
        <w:t>/21</w:t>
      </w:r>
    </w:p>
    <w:p w:rsidR="00BE423F" w:rsidRDefault="00BE423F" w:rsidP="007B38AE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2D2E83" w:rsidRDefault="00ED3A7F" w:rsidP="00403D10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Pan</w:t>
      </w:r>
    </w:p>
    <w:p w:rsidR="00BD4E81" w:rsidRPr="002D2E83" w:rsidRDefault="00BE423F" w:rsidP="00403D10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Łukasz Grabowski</w:t>
      </w:r>
    </w:p>
    <w:p w:rsidR="00BD4E81" w:rsidRPr="002D2E83" w:rsidRDefault="004966E4" w:rsidP="00403D10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Radn</w:t>
      </w:r>
      <w:r w:rsidR="00BE423F">
        <w:rPr>
          <w:rFonts w:ascii="Garamond" w:hAnsi="Garamond"/>
          <w:sz w:val="26"/>
          <w:szCs w:val="26"/>
        </w:rPr>
        <w:t>y</w:t>
      </w:r>
    </w:p>
    <w:p w:rsidR="00BD4E81" w:rsidRPr="002D2E83" w:rsidRDefault="00EB1127" w:rsidP="00403D10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Sejmiku Województwa Wielkopolskiego</w:t>
      </w:r>
    </w:p>
    <w:p w:rsidR="00EB1127" w:rsidRDefault="00EB1127" w:rsidP="00403D10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403D10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2D2E83" w:rsidRDefault="006D6F52" w:rsidP="00403D10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9B056F" w:rsidRDefault="00CE3591" w:rsidP="00403D1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03D10" w:rsidRDefault="00027EA7" w:rsidP="00403D10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403D10">
        <w:rPr>
          <w:rFonts w:ascii="Garamond" w:hAnsi="Garamond"/>
          <w:sz w:val="26"/>
          <w:szCs w:val="26"/>
        </w:rPr>
        <w:t>Odpowiadając na Pan</w:t>
      </w:r>
      <w:r w:rsidR="00BE423F" w:rsidRPr="00403D10">
        <w:rPr>
          <w:rFonts w:ascii="Garamond" w:hAnsi="Garamond"/>
          <w:sz w:val="26"/>
          <w:szCs w:val="26"/>
        </w:rPr>
        <w:t>a</w:t>
      </w:r>
      <w:r w:rsidR="00B36668" w:rsidRPr="00403D10">
        <w:rPr>
          <w:rFonts w:ascii="Garamond" w:hAnsi="Garamond"/>
          <w:sz w:val="26"/>
          <w:szCs w:val="26"/>
        </w:rPr>
        <w:t xml:space="preserve"> interpelacj</w:t>
      </w:r>
      <w:r w:rsidR="009B056F" w:rsidRPr="00403D10">
        <w:rPr>
          <w:rFonts w:ascii="Garamond" w:hAnsi="Garamond"/>
          <w:sz w:val="26"/>
          <w:szCs w:val="26"/>
        </w:rPr>
        <w:t>ę</w:t>
      </w:r>
      <w:r w:rsidR="00B36668" w:rsidRPr="00403D10">
        <w:rPr>
          <w:rFonts w:ascii="Garamond" w:hAnsi="Garamond"/>
          <w:sz w:val="26"/>
          <w:szCs w:val="26"/>
        </w:rPr>
        <w:t xml:space="preserve"> z </w:t>
      </w:r>
      <w:r w:rsidR="00BE423F" w:rsidRPr="00403D10">
        <w:rPr>
          <w:rFonts w:ascii="Garamond" w:hAnsi="Garamond"/>
          <w:sz w:val="26"/>
          <w:szCs w:val="26"/>
        </w:rPr>
        <w:t>29</w:t>
      </w:r>
      <w:r w:rsidR="00B36668" w:rsidRPr="00403D10">
        <w:rPr>
          <w:rFonts w:ascii="Garamond" w:hAnsi="Garamond"/>
          <w:sz w:val="26"/>
          <w:szCs w:val="26"/>
        </w:rPr>
        <w:t xml:space="preserve"> </w:t>
      </w:r>
      <w:r w:rsidR="00BE423F" w:rsidRPr="00403D10">
        <w:rPr>
          <w:rFonts w:ascii="Garamond" w:hAnsi="Garamond"/>
          <w:sz w:val="26"/>
          <w:szCs w:val="26"/>
        </w:rPr>
        <w:t>listopada</w:t>
      </w:r>
      <w:r w:rsidR="00B36668" w:rsidRPr="00403D10">
        <w:rPr>
          <w:rFonts w:ascii="Garamond" w:hAnsi="Garamond"/>
          <w:sz w:val="26"/>
          <w:szCs w:val="26"/>
        </w:rPr>
        <w:t xml:space="preserve"> 202</w:t>
      </w:r>
      <w:r w:rsidRPr="00403D10">
        <w:rPr>
          <w:rFonts w:ascii="Garamond" w:hAnsi="Garamond"/>
          <w:sz w:val="26"/>
          <w:szCs w:val="26"/>
        </w:rPr>
        <w:t>1</w:t>
      </w:r>
      <w:r w:rsidR="00DB5296" w:rsidRPr="00403D10">
        <w:rPr>
          <w:rFonts w:ascii="Garamond" w:hAnsi="Garamond"/>
          <w:sz w:val="26"/>
          <w:szCs w:val="26"/>
        </w:rPr>
        <w:t xml:space="preserve"> roku w sprawie</w:t>
      </w:r>
      <w:r w:rsidR="00227398" w:rsidRPr="00403D10">
        <w:rPr>
          <w:rFonts w:ascii="Garamond" w:hAnsi="Garamond"/>
          <w:sz w:val="26"/>
          <w:szCs w:val="26"/>
        </w:rPr>
        <w:t xml:space="preserve"> </w:t>
      </w:r>
      <w:r w:rsidR="00403D10" w:rsidRPr="00403D10">
        <w:rPr>
          <w:rFonts w:ascii="Garamond" w:hAnsi="Garamond"/>
          <w:sz w:val="26"/>
          <w:szCs w:val="26"/>
        </w:rPr>
        <w:t xml:space="preserve">poprawy bezpieczeństwa pieszych i rowerzystów na terenie sołectwa Małachowo Złych Miejsc </w:t>
      </w:r>
      <w:r w:rsidR="00403D10">
        <w:rPr>
          <w:rFonts w:ascii="Garamond" w:hAnsi="Garamond"/>
          <w:sz w:val="26"/>
          <w:szCs w:val="26"/>
        </w:rPr>
        <w:t xml:space="preserve">                  </w:t>
      </w:r>
      <w:r w:rsidR="00403D10" w:rsidRPr="00403D10">
        <w:rPr>
          <w:rFonts w:ascii="Garamond" w:hAnsi="Garamond"/>
          <w:sz w:val="26"/>
          <w:szCs w:val="26"/>
        </w:rPr>
        <w:t>w gminie Wi</w:t>
      </w:r>
      <w:r w:rsidR="00403D10">
        <w:rPr>
          <w:rFonts w:ascii="Garamond" w:hAnsi="Garamond"/>
          <w:sz w:val="26"/>
          <w:szCs w:val="26"/>
        </w:rPr>
        <w:t xml:space="preserve">tkowo w powiecie gnieźnieńskim uprzejmie </w:t>
      </w:r>
      <w:r w:rsidR="00403D10" w:rsidRPr="00403D10">
        <w:rPr>
          <w:rFonts w:ascii="Garamond" w:hAnsi="Garamond"/>
          <w:sz w:val="26"/>
          <w:szCs w:val="26"/>
        </w:rPr>
        <w:t>informuj</w:t>
      </w:r>
      <w:r w:rsidR="00403D10">
        <w:rPr>
          <w:rFonts w:ascii="Garamond" w:hAnsi="Garamond"/>
          <w:sz w:val="26"/>
          <w:szCs w:val="26"/>
        </w:rPr>
        <w:t>ę</w:t>
      </w:r>
      <w:r w:rsidR="00403D10" w:rsidRPr="00403D10">
        <w:rPr>
          <w:rFonts w:ascii="Garamond" w:hAnsi="Garamond"/>
          <w:sz w:val="26"/>
          <w:szCs w:val="26"/>
        </w:rPr>
        <w:t>, że przebudowa skrzyżowania drogi wojewódzkiej nr 260 z drogą powiatową została ujęta w rejestrze potrzeb z zakresu poprawy bezpieczeństwa ruchu drogowego.</w:t>
      </w:r>
    </w:p>
    <w:p w:rsidR="00403D10" w:rsidRPr="00403D10" w:rsidRDefault="00403D10" w:rsidP="00403D10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Trzeba jednak zaznaczyć, </w:t>
      </w:r>
      <w:r w:rsidRPr="00403D10">
        <w:rPr>
          <w:rFonts w:ascii="Garamond" w:hAnsi="Garamond"/>
          <w:sz w:val="26"/>
          <w:szCs w:val="26"/>
        </w:rPr>
        <w:t>ż</w:t>
      </w:r>
      <w:r>
        <w:rPr>
          <w:rFonts w:ascii="Garamond" w:hAnsi="Garamond"/>
          <w:sz w:val="26"/>
          <w:szCs w:val="26"/>
        </w:rPr>
        <w:t>e</w:t>
      </w:r>
      <w:r w:rsidRPr="00403D10">
        <w:rPr>
          <w:rFonts w:ascii="Garamond" w:hAnsi="Garamond"/>
          <w:sz w:val="26"/>
          <w:szCs w:val="26"/>
        </w:rPr>
        <w:t xml:space="preserve"> przebudowa przedmiotowego skrzyżowania nie będzie możliwa w granicach istniejącego pasa drogowego drogi wojewódzkiej. </w:t>
      </w:r>
      <w:r>
        <w:rPr>
          <w:rFonts w:ascii="Garamond" w:hAnsi="Garamond"/>
          <w:sz w:val="26"/>
          <w:szCs w:val="26"/>
        </w:rPr>
        <w:t>Wskazane</w:t>
      </w:r>
      <w:r w:rsidRPr="00403D10">
        <w:rPr>
          <w:rFonts w:ascii="Garamond" w:hAnsi="Garamond"/>
          <w:sz w:val="26"/>
          <w:szCs w:val="26"/>
        </w:rPr>
        <w:t xml:space="preserve"> skrzyżowanie znajduje się m.</w:t>
      </w:r>
      <w:r>
        <w:rPr>
          <w:rFonts w:ascii="Garamond" w:hAnsi="Garamond"/>
          <w:sz w:val="26"/>
          <w:szCs w:val="26"/>
        </w:rPr>
        <w:t xml:space="preserve"> </w:t>
      </w:r>
      <w:r w:rsidRPr="00403D10">
        <w:rPr>
          <w:rFonts w:ascii="Garamond" w:hAnsi="Garamond"/>
          <w:sz w:val="26"/>
          <w:szCs w:val="26"/>
        </w:rPr>
        <w:t xml:space="preserve">in. w obrębie działek, przez które przebiega Gnieźnieńska Kolej Wąskotorowa, w związku z czym konieczne będzie złożenie wniosku o wyłączenie tej linii kolejowej. </w:t>
      </w:r>
    </w:p>
    <w:p w:rsidR="00403D10" w:rsidRPr="00403D10" w:rsidRDefault="00403D10" w:rsidP="00403D1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403D10">
        <w:rPr>
          <w:rFonts w:ascii="Garamond" w:hAnsi="Garamond"/>
          <w:sz w:val="26"/>
          <w:szCs w:val="26"/>
        </w:rPr>
        <w:t>Jednocześnie informuj</w:t>
      </w:r>
      <w:r>
        <w:rPr>
          <w:rFonts w:ascii="Garamond" w:hAnsi="Garamond"/>
          <w:sz w:val="26"/>
          <w:szCs w:val="26"/>
        </w:rPr>
        <w:t>ę</w:t>
      </w:r>
      <w:r w:rsidRPr="00403D10">
        <w:rPr>
          <w:rFonts w:ascii="Garamond" w:hAnsi="Garamond"/>
          <w:sz w:val="26"/>
          <w:szCs w:val="26"/>
        </w:rPr>
        <w:t xml:space="preserve">, iż w celu przeprowadzenia analizy przedmiotowego skrzyżowania pod kątem wypadkowości, </w:t>
      </w:r>
      <w:r>
        <w:rPr>
          <w:rFonts w:ascii="Garamond" w:hAnsi="Garamond"/>
          <w:sz w:val="26"/>
          <w:szCs w:val="26"/>
        </w:rPr>
        <w:t>Wielkopolski Zarząd Dróg Wojewódzkich</w:t>
      </w:r>
      <w:r w:rsidRPr="00403D1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                    </w:t>
      </w:r>
      <w:r w:rsidRPr="00403D10">
        <w:rPr>
          <w:rFonts w:ascii="Garamond" w:hAnsi="Garamond"/>
          <w:sz w:val="26"/>
          <w:szCs w:val="26"/>
        </w:rPr>
        <w:t xml:space="preserve">w Poznaniu wystąpi do Komisariatu Policji w Witkowie o podanie danych dotyczących </w:t>
      </w:r>
      <w:r>
        <w:rPr>
          <w:rFonts w:ascii="Garamond" w:hAnsi="Garamond"/>
          <w:sz w:val="26"/>
          <w:szCs w:val="26"/>
        </w:rPr>
        <w:t xml:space="preserve">statystyk </w:t>
      </w:r>
      <w:r w:rsidRPr="00403D10">
        <w:rPr>
          <w:rFonts w:ascii="Garamond" w:hAnsi="Garamond"/>
          <w:sz w:val="26"/>
          <w:szCs w:val="26"/>
        </w:rPr>
        <w:t>wypadków</w:t>
      </w:r>
      <w:r>
        <w:rPr>
          <w:rFonts w:ascii="Garamond" w:hAnsi="Garamond"/>
          <w:sz w:val="26"/>
          <w:szCs w:val="26"/>
        </w:rPr>
        <w:t xml:space="preserve"> </w:t>
      </w:r>
      <w:r w:rsidRPr="00403D10">
        <w:rPr>
          <w:rFonts w:ascii="Garamond" w:hAnsi="Garamond"/>
          <w:sz w:val="26"/>
          <w:szCs w:val="26"/>
        </w:rPr>
        <w:t xml:space="preserve">we wskazanym miejscu w </w:t>
      </w:r>
      <w:r>
        <w:rPr>
          <w:rFonts w:ascii="Garamond" w:hAnsi="Garamond"/>
          <w:sz w:val="26"/>
          <w:szCs w:val="26"/>
        </w:rPr>
        <w:t xml:space="preserve">okresie </w:t>
      </w:r>
      <w:r w:rsidRPr="00403D10">
        <w:rPr>
          <w:rFonts w:ascii="Garamond" w:hAnsi="Garamond"/>
          <w:sz w:val="26"/>
          <w:szCs w:val="26"/>
        </w:rPr>
        <w:t>ostatnich trzech lat.</w:t>
      </w:r>
    </w:p>
    <w:p w:rsidR="00624CFC" w:rsidRDefault="00624CFC" w:rsidP="00624CFC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</w:p>
    <w:p w:rsidR="00624CFC" w:rsidRDefault="00624CFC" w:rsidP="00624CFC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</w:p>
    <w:p w:rsidR="00624CFC" w:rsidRDefault="00624CFC" w:rsidP="00624CFC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poważaniem</w:t>
      </w:r>
    </w:p>
    <w:p w:rsidR="00624CFC" w:rsidRDefault="00624CFC" w:rsidP="00624CFC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624CFC" w:rsidRDefault="00624CFC" w:rsidP="00624CFC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 Wojciech Jankowiak</w:t>
      </w:r>
    </w:p>
    <w:p w:rsidR="00624CFC" w:rsidRDefault="00624CFC" w:rsidP="00624CFC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 xml:space="preserve"> Wicemarszałek</w:t>
      </w:r>
    </w:p>
    <w:p w:rsidR="009B056F" w:rsidRPr="00403D10" w:rsidRDefault="009B056F" w:rsidP="00403D10">
      <w:pPr>
        <w:spacing w:line="276" w:lineRule="auto"/>
        <w:ind w:firstLine="851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sectPr w:rsidR="009B056F" w:rsidRPr="00403D10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3B" w:rsidRDefault="001C253B" w:rsidP="00DD448F">
      <w:r>
        <w:separator/>
      </w:r>
    </w:p>
  </w:endnote>
  <w:endnote w:type="continuationSeparator" w:id="0">
    <w:p w:rsidR="001C253B" w:rsidRDefault="001C253B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3B" w:rsidRDefault="001C253B" w:rsidP="00DD448F">
      <w:r>
        <w:separator/>
      </w:r>
    </w:p>
  </w:footnote>
  <w:footnote w:type="continuationSeparator" w:id="0">
    <w:p w:rsidR="001C253B" w:rsidRDefault="001C253B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2E83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B1E67"/>
    <w:rsid w:val="004B2A34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4016"/>
    <w:rsid w:val="006D0604"/>
    <w:rsid w:val="006D6D18"/>
    <w:rsid w:val="006D6F52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8AE"/>
    <w:rsid w:val="007B3D98"/>
    <w:rsid w:val="007B6A9D"/>
    <w:rsid w:val="007B6F07"/>
    <w:rsid w:val="007C333E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67A72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38E9"/>
    <w:rsid w:val="00BE423F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83EB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4CC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47B0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9FE8-1028-4402-9EEE-8A6C5381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4</cp:revision>
  <cp:lastPrinted>2021-11-12T06:47:00Z</cp:lastPrinted>
  <dcterms:created xsi:type="dcterms:W3CDTF">2021-12-16T10:53:00Z</dcterms:created>
  <dcterms:modified xsi:type="dcterms:W3CDTF">2021-12-17T08:08:00Z</dcterms:modified>
</cp:coreProperties>
</file>