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5C23" w14:textId="378DFB81" w:rsidR="0013763B" w:rsidRDefault="00811238" w:rsidP="0013763B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DE432">
            <wp:simplePos x="0" y="0"/>
            <wp:positionH relativeFrom="margin">
              <wp:posOffset>3175</wp:posOffset>
            </wp:positionH>
            <wp:positionV relativeFrom="margin">
              <wp:posOffset>60960</wp:posOffset>
            </wp:positionV>
            <wp:extent cx="2124710" cy="595630"/>
            <wp:effectExtent l="0" t="0" r="8890" b="0"/>
            <wp:wrapSquare wrapText="bothSides"/>
            <wp:docPr id="1" name="Obraz 1" descr="Herb: biały orzeł na czerwonej tarczy herbowej, obok napis Wicemarszałek Województwa Wielkopolskiego Wojciech Jankow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3763B" w:rsidRPr="00944F8B">
        <w:t>oznań,</w:t>
      </w:r>
      <w:r w:rsidR="0013763B">
        <w:t xml:space="preserve"> </w:t>
      </w:r>
      <w:r w:rsidR="00327650">
        <w:t>6</w:t>
      </w:r>
      <w:r w:rsidR="00976FAE">
        <w:t>.10</w:t>
      </w:r>
      <w:r w:rsidR="0044016E">
        <w:t>.2022</w:t>
      </w:r>
      <w:r w:rsidR="0013763B" w:rsidRPr="00944F8B">
        <w:t xml:space="preserve"> r.</w:t>
      </w:r>
    </w:p>
    <w:p w14:paraId="14C66875" w14:textId="77777777" w:rsidR="0013763B" w:rsidRDefault="0013763B" w:rsidP="0013763B">
      <w:pPr>
        <w:spacing w:after="120"/>
      </w:pPr>
    </w:p>
    <w:p w14:paraId="2868391A" w14:textId="4D8B4F60" w:rsidR="009B0545" w:rsidRPr="00200B72" w:rsidRDefault="00976FAE" w:rsidP="009B0545">
      <w:pPr>
        <w:spacing w:after="480"/>
        <w:ind w:firstLine="992"/>
      </w:pPr>
      <w:r>
        <w:t>DT-III.ZD</w:t>
      </w:r>
      <w:r w:rsidR="009B0545">
        <w:t>-</w:t>
      </w:r>
      <w:r>
        <w:t xml:space="preserve"> </w:t>
      </w:r>
      <w:r w:rsidR="00327650">
        <w:t>00263</w:t>
      </w:r>
      <w:r w:rsidR="009B0545">
        <w:t>/22</w:t>
      </w:r>
    </w:p>
    <w:p w14:paraId="585C595E" w14:textId="7E2D0A4A" w:rsidR="0013763B" w:rsidRPr="00944F8B" w:rsidRDefault="001400BF" w:rsidP="0013763B">
      <w:pPr>
        <w:spacing w:line="280" w:lineRule="exact"/>
        <w:ind w:left="4956"/>
        <w:rPr>
          <w:b/>
          <w:bCs/>
        </w:rPr>
      </w:pPr>
      <w:r>
        <w:rPr>
          <w:b/>
          <w:bCs/>
        </w:rPr>
        <w:t>Pan</w:t>
      </w:r>
      <w:r w:rsidR="00976FAE">
        <w:rPr>
          <w:b/>
          <w:bCs/>
        </w:rPr>
        <w:t>i</w:t>
      </w:r>
    </w:p>
    <w:p w14:paraId="69DD4655" w14:textId="03B03823" w:rsidR="0013763B" w:rsidRPr="00944F8B" w:rsidRDefault="00976FAE" w:rsidP="0013763B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Małgorzata Stryjska</w:t>
      </w:r>
    </w:p>
    <w:p w14:paraId="24EBDFE6" w14:textId="15593BE2" w:rsidR="00976FAE" w:rsidRDefault="00B82863" w:rsidP="0013763B">
      <w:pPr>
        <w:spacing w:line="280" w:lineRule="exact"/>
        <w:ind w:left="4956"/>
        <w:rPr>
          <w:b/>
          <w:bCs/>
        </w:rPr>
      </w:pPr>
      <w:r>
        <w:rPr>
          <w:b/>
          <w:bCs/>
        </w:rPr>
        <w:t>Radna Sejmiku</w:t>
      </w:r>
    </w:p>
    <w:p w14:paraId="3949E031" w14:textId="2C743BBE" w:rsidR="0013763B" w:rsidRDefault="00B82863" w:rsidP="00976FAE">
      <w:pPr>
        <w:spacing w:line="280" w:lineRule="exact"/>
        <w:ind w:left="4956"/>
        <w:rPr>
          <w:b/>
          <w:bCs/>
        </w:rPr>
      </w:pPr>
      <w:r>
        <w:rPr>
          <w:b/>
          <w:bCs/>
        </w:rPr>
        <w:t>Województwa Wielkopolskiego</w:t>
      </w:r>
    </w:p>
    <w:p w14:paraId="43747932" w14:textId="77777777" w:rsidR="00B82863" w:rsidRPr="00B82863" w:rsidRDefault="00B82863" w:rsidP="00B82863">
      <w:pPr>
        <w:spacing w:after="240"/>
        <w:rPr>
          <w:b/>
          <w:bCs/>
        </w:rPr>
      </w:pPr>
    </w:p>
    <w:p w14:paraId="0120E6B4" w14:textId="470E0AC2" w:rsidR="00976FAE" w:rsidRPr="00B82863" w:rsidRDefault="00B82863" w:rsidP="00B82863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  <w:color w:val="3A3D3F"/>
        </w:rPr>
      </w:pPr>
      <w:r w:rsidRPr="003A7A30">
        <w:rPr>
          <w:rFonts w:asciiTheme="minorHAnsi" w:hAnsiTheme="minorHAnsi" w:cstheme="minorHAnsi"/>
          <w:b/>
          <w:color w:val="3A3D3F"/>
        </w:rPr>
        <w:t>Szanowna Pani,</w:t>
      </w:r>
      <w:r w:rsidR="0013763B">
        <w:rPr>
          <w:rFonts w:cstheme="minorHAnsi"/>
          <w:color w:val="3A3D3F"/>
        </w:rPr>
        <w:br/>
      </w:r>
      <w:r w:rsidR="0013763B">
        <w:rPr>
          <w:rFonts w:cstheme="minorHAnsi"/>
          <w:color w:val="3A3D3F"/>
        </w:rPr>
        <w:br/>
      </w:r>
      <w:r w:rsidR="00CC3C95" w:rsidRPr="00B82863">
        <w:rPr>
          <w:rFonts w:asciiTheme="minorHAnsi" w:hAnsiTheme="minorHAnsi" w:cstheme="minorHAnsi"/>
          <w:color w:val="3A3D3F"/>
        </w:rPr>
        <w:t>o</w:t>
      </w:r>
      <w:r w:rsidR="0044016E" w:rsidRPr="00B82863">
        <w:rPr>
          <w:rFonts w:asciiTheme="minorHAnsi" w:hAnsiTheme="minorHAnsi" w:cstheme="minorHAnsi"/>
          <w:color w:val="3A3D3F"/>
        </w:rPr>
        <w:t xml:space="preserve">dpowiadając na </w:t>
      </w:r>
      <w:r w:rsidR="00976FAE" w:rsidRPr="00B82863">
        <w:rPr>
          <w:rFonts w:asciiTheme="minorHAnsi" w:hAnsiTheme="minorHAnsi" w:cstheme="minorHAnsi"/>
          <w:color w:val="3A3D3F"/>
        </w:rPr>
        <w:t>interpelację zgłoszoną na XLV Sesji Sejmiku Województwa Wielkopolskiego z</w:t>
      </w:r>
      <w:r>
        <w:rPr>
          <w:rFonts w:asciiTheme="minorHAnsi" w:hAnsiTheme="minorHAnsi" w:cstheme="minorHAnsi"/>
          <w:color w:val="3A3D3F"/>
        </w:rPr>
        <w:t> </w:t>
      </w:r>
      <w:r w:rsidR="00976FAE" w:rsidRPr="00B82863">
        <w:rPr>
          <w:rFonts w:asciiTheme="minorHAnsi" w:hAnsiTheme="minorHAnsi" w:cstheme="minorHAnsi"/>
          <w:color w:val="3A3D3F"/>
        </w:rPr>
        <w:t>dnia 26</w:t>
      </w:r>
      <w:r w:rsidR="0044016E" w:rsidRPr="00B82863">
        <w:rPr>
          <w:rFonts w:asciiTheme="minorHAnsi" w:hAnsiTheme="minorHAnsi" w:cstheme="minorHAnsi"/>
          <w:color w:val="3A3D3F"/>
        </w:rPr>
        <w:t xml:space="preserve"> września br. informuję, że </w:t>
      </w:r>
      <w:r w:rsidR="00976FAE" w:rsidRPr="00B82863">
        <w:rPr>
          <w:rFonts w:asciiTheme="minorHAnsi" w:hAnsiTheme="minorHAnsi" w:cstheme="minorHAnsi"/>
          <w:color w:val="3A3D3F"/>
        </w:rPr>
        <w:t>korekta rozkładu jazdy 2022/2023 na V cykl zamknięciowy obowiązujący od 6 listopada</w:t>
      </w:r>
      <w:r>
        <w:rPr>
          <w:rFonts w:asciiTheme="minorHAnsi" w:hAnsiTheme="minorHAnsi" w:cstheme="minorHAnsi"/>
          <w:color w:val="3A3D3F"/>
        </w:rPr>
        <w:t xml:space="preserve"> br.</w:t>
      </w:r>
      <w:r w:rsidR="00976FAE" w:rsidRPr="00B82863">
        <w:rPr>
          <w:rFonts w:asciiTheme="minorHAnsi" w:hAnsiTheme="minorHAnsi" w:cstheme="minorHAnsi"/>
          <w:color w:val="3A3D3F"/>
        </w:rPr>
        <w:t xml:space="preserve"> została zarządzona przez PKP PLK</w:t>
      </w:r>
      <w:r>
        <w:rPr>
          <w:rFonts w:asciiTheme="minorHAnsi" w:hAnsiTheme="minorHAnsi" w:cstheme="minorHAnsi"/>
          <w:color w:val="3A3D3F"/>
        </w:rPr>
        <w:t xml:space="preserve"> S.A.</w:t>
      </w:r>
      <w:r w:rsidR="00976FAE" w:rsidRPr="00B82863">
        <w:rPr>
          <w:rFonts w:asciiTheme="minorHAnsi" w:hAnsiTheme="minorHAnsi" w:cstheme="minorHAnsi"/>
          <w:color w:val="3A3D3F"/>
        </w:rPr>
        <w:t xml:space="preserve"> i nie ma możliwości wprowadzenia do nie</w:t>
      </w:r>
      <w:r>
        <w:rPr>
          <w:rFonts w:asciiTheme="minorHAnsi" w:hAnsiTheme="minorHAnsi" w:cstheme="minorHAnsi"/>
          <w:color w:val="3A3D3F"/>
        </w:rPr>
        <w:t>j</w:t>
      </w:r>
      <w:r w:rsidR="00976FAE" w:rsidRPr="00B82863">
        <w:rPr>
          <w:rFonts w:asciiTheme="minorHAnsi" w:hAnsiTheme="minorHAnsi" w:cstheme="minorHAnsi"/>
          <w:color w:val="3A3D3F"/>
        </w:rPr>
        <w:t xml:space="preserve"> zmian. </w:t>
      </w:r>
      <w:r>
        <w:rPr>
          <w:rFonts w:asciiTheme="minorHAnsi" w:hAnsiTheme="minorHAnsi" w:cstheme="minorHAnsi"/>
          <w:color w:val="3A3D3F"/>
        </w:rPr>
        <w:t>Jednocześnie informuję, że z</w:t>
      </w:r>
      <w:r w:rsidR="00976FAE" w:rsidRPr="00B82863">
        <w:rPr>
          <w:rFonts w:asciiTheme="minorHAnsi" w:hAnsiTheme="minorHAnsi" w:cstheme="minorHAnsi"/>
          <w:color w:val="3A3D3F"/>
        </w:rPr>
        <w:t xml:space="preserve">nacznym utrudnieniem przetrasowania wszystkich pociągów jako osobowych jest brak przepustowości linii </w:t>
      </w:r>
      <w:r>
        <w:rPr>
          <w:rFonts w:asciiTheme="minorHAnsi" w:hAnsiTheme="minorHAnsi" w:cstheme="minorHAnsi"/>
          <w:color w:val="3A3D3F"/>
        </w:rPr>
        <w:t xml:space="preserve">kolejowej nr 353 </w:t>
      </w:r>
      <w:r w:rsidR="00976FAE" w:rsidRPr="00B82863">
        <w:rPr>
          <w:rFonts w:asciiTheme="minorHAnsi" w:hAnsiTheme="minorHAnsi" w:cstheme="minorHAnsi"/>
          <w:color w:val="3A3D3F"/>
        </w:rPr>
        <w:t>związany z pracami modernizacyjnymi prowadzonymi przez Zarządcę Infrastruktury tj.</w:t>
      </w:r>
      <w:r w:rsidR="00766B64">
        <w:rPr>
          <w:rFonts w:asciiTheme="minorHAnsi" w:hAnsiTheme="minorHAnsi" w:cstheme="minorHAnsi"/>
          <w:color w:val="3A3D3F"/>
        </w:rPr>
        <w:t> </w:t>
      </w:r>
      <w:r w:rsidR="00976FAE" w:rsidRPr="00B82863">
        <w:rPr>
          <w:rFonts w:asciiTheme="minorHAnsi" w:hAnsiTheme="minorHAnsi" w:cstheme="minorHAnsi"/>
          <w:color w:val="3A3D3F"/>
        </w:rPr>
        <w:t xml:space="preserve">PKP PLK </w:t>
      </w:r>
      <w:r>
        <w:rPr>
          <w:rFonts w:asciiTheme="minorHAnsi" w:hAnsiTheme="minorHAnsi" w:cstheme="minorHAnsi"/>
          <w:color w:val="3A3D3F"/>
        </w:rPr>
        <w:t>S.A.,</w:t>
      </w:r>
      <w:r w:rsidR="00976FAE" w:rsidRPr="00B82863">
        <w:rPr>
          <w:rFonts w:asciiTheme="minorHAnsi" w:hAnsiTheme="minorHAnsi" w:cstheme="minorHAnsi"/>
          <w:color w:val="3A3D3F"/>
        </w:rPr>
        <w:t xml:space="preserve"> co skutkuje zamknięciem długiego szlaku Pobiedziska- Pierzyska. Utrzymanie w</w:t>
      </w:r>
      <w:r>
        <w:rPr>
          <w:rFonts w:asciiTheme="minorHAnsi" w:hAnsiTheme="minorHAnsi" w:cstheme="minorHAnsi"/>
          <w:color w:val="3A3D3F"/>
        </w:rPr>
        <w:t> </w:t>
      </w:r>
      <w:r w:rsidR="00976FAE" w:rsidRPr="00B82863">
        <w:rPr>
          <w:rFonts w:asciiTheme="minorHAnsi" w:hAnsiTheme="minorHAnsi" w:cstheme="minorHAnsi"/>
          <w:color w:val="3A3D3F"/>
        </w:rPr>
        <w:t>rozkładzie jazdy pociągów przyspieszonych było warunkiem koniecznym do przetrasowania wszystkich zaplanowanych przez O</w:t>
      </w:r>
      <w:r>
        <w:rPr>
          <w:rFonts w:asciiTheme="minorHAnsi" w:hAnsiTheme="minorHAnsi" w:cstheme="minorHAnsi"/>
          <w:color w:val="3A3D3F"/>
        </w:rPr>
        <w:t>rganizatora Przewozów połączeń.</w:t>
      </w:r>
    </w:p>
    <w:p w14:paraId="20F07D46" w14:textId="2590429D" w:rsidR="00976FAE" w:rsidRPr="00B82863" w:rsidRDefault="00976FAE" w:rsidP="00B82863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  <w:color w:val="3A3D3F"/>
        </w:rPr>
      </w:pPr>
      <w:r w:rsidRPr="00B82863">
        <w:rPr>
          <w:rFonts w:asciiTheme="minorHAnsi" w:hAnsiTheme="minorHAnsi" w:cstheme="minorHAnsi"/>
          <w:color w:val="3A3D3F"/>
        </w:rPr>
        <w:t>O</w:t>
      </w:r>
      <w:r w:rsidR="00B82863">
        <w:rPr>
          <w:rFonts w:asciiTheme="minorHAnsi" w:hAnsiTheme="minorHAnsi" w:cstheme="minorHAnsi"/>
          <w:color w:val="3A3D3F"/>
        </w:rPr>
        <w:t>d nowego rozkładu jazdy 2022/20</w:t>
      </w:r>
      <w:r w:rsidRPr="00B82863">
        <w:rPr>
          <w:rFonts w:asciiTheme="minorHAnsi" w:hAnsiTheme="minorHAnsi" w:cstheme="minorHAnsi"/>
          <w:color w:val="3A3D3F"/>
        </w:rPr>
        <w:t xml:space="preserve">23 obowiązującego od dnia 11 grudnia 2022 r. wychodząc naprzeciw oczekiwaniom podróżnych wszystkie połączenia realizowane na linii </w:t>
      </w:r>
      <w:r w:rsidR="00B82863">
        <w:rPr>
          <w:rFonts w:asciiTheme="minorHAnsi" w:hAnsiTheme="minorHAnsi" w:cstheme="minorHAnsi"/>
          <w:color w:val="3A3D3F"/>
        </w:rPr>
        <w:t xml:space="preserve">kolejowej nr </w:t>
      </w:r>
      <w:r w:rsidRPr="00B82863">
        <w:rPr>
          <w:rFonts w:asciiTheme="minorHAnsi" w:hAnsiTheme="minorHAnsi" w:cstheme="minorHAnsi"/>
          <w:color w:val="3A3D3F"/>
        </w:rPr>
        <w:t>353 będą kursować jako osobowe co oznacza, że będą się zatrzymywać się na każdej stacji i</w:t>
      </w:r>
      <w:r w:rsidR="00B82863">
        <w:rPr>
          <w:rFonts w:asciiTheme="minorHAnsi" w:hAnsiTheme="minorHAnsi" w:cstheme="minorHAnsi"/>
          <w:color w:val="3A3D3F"/>
        </w:rPr>
        <w:t> </w:t>
      </w:r>
      <w:r w:rsidRPr="00B82863">
        <w:rPr>
          <w:rFonts w:asciiTheme="minorHAnsi" w:hAnsiTheme="minorHAnsi" w:cstheme="minorHAnsi"/>
          <w:color w:val="3A3D3F"/>
        </w:rPr>
        <w:t>pr</w:t>
      </w:r>
      <w:r w:rsidR="00B82863">
        <w:rPr>
          <w:rFonts w:asciiTheme="minorHAnsi" w:hAnsiTheme="minorHAnsi" w:cstheme="minorHAnsi"/>
          <w:color w:val="3A3D3F"/>
        </w:rPr>
        <w:t>zystanku osobowym.</w:t>
      </w:r>
    </w:p>
    <w:p w14:paraId="4502B45B" w14:textId="71E6EFF0" w:rsidR="00976FAE" w:rsidRPr="00B82863" w:rsidRDefault="00976FAE" w:rsidP="00B82863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  <w:color w:val="3A3D3F"/>
        </w:rPr>
      </w:pPr>
      <w:r w:rsidRPr="00B82863">
        <w:rPr>
          <w:rFonts w:asciiTheme="minorHAnsi" w:hAnsiTheme="minorHAnsi" w:cstheme="minorHAnsi"/>
          <w:color w:val="3A3D3F"/>
        </w:rPr>
        <w:t>Zaplanowano następujące odjazdy ze stacji Poznań Gł. w kierunku Gniezna i Mogilna</w:t>
      </w:r>
      <w:r w:rsidR="00B82863">
        <w:rPr>
          <w:rFonts w:asciiTheme="minorHAnsi" w:hAnsiTheme="minorHAnsi" w:cstheme="minorHAnsi"/>
          <w:color w:val="3A3D3F"/>
        </w:rPr>
        <w:t>:</w:t>
      </w:r>
      <w:r w:rsidRPr="00B82863">
        <w:rPr>
          <w:rFonts w:asciiTheme="minorHAnsi" w:hAnsiTheme="minorHAnsi" w:cstheme="minorHAnsi"/>
          <w:color w:val="3A3D3F"/>
        </w:rPr>
        <w:t xml:space="preserve"> 14.29, 15.12, 15.43, 16.00, 16.20, 16.55. </w:t>
      </w:r>
      <w:r w:rsidR="00B82863">
        <w:rPr>
          <w:rFonts w:asciiTheme="minorHAnsi" w:hAnsiTheme="minorHAnsi" w:cstheme="minorHAnsi"/>
          <w:color w:val="3A3D3F"/>
        </w:rPr>
        <w:t>Przedstawione godziny o</w:t>
      </w:r>
      <w:r w:rsidRPr="00B82863">
        <w:rPr>
          <w:rFonts w:asciiTheme="minorHAnsi" w:hAnsiTheme="minorHAnsi" w:cstheme="minorHAnsi"/>
          <w:color w:val="3A3D3F"/>
        </w:rPr>
        <w:t>djazd</w:t>
      </w:r>
      <w:r w:rsidR="00B82863">
        <w:rPr>
          <w:rFonts w:asciiTheme="minorHAnsi" w:hAnsiTheme="minorHAnsi" w:cstheme="minorHAnsi"/>
          <w:color w:val="3A3D3F"/>
        </w:rPr>
        <w:t>ów</w:t>
      </w:r>
      <w:r w:rsidRPr="00B82863">
        <w:rPr>
          <w:rFonts w:asciiTheme="minorHAnsi" w:hAnsiTheme="minorHAnsi" w:cstheme="minorHAnsi"/>
          <w:color w:val="3A3D3F"/>
        </w:rPr>
        <w:t xml:space="preserve"> mogą </w:t>
      </w:r>
      <w:r w:rsidR="00B82863">
        <w:rPr>
          <w:rFonts w:asciiTheme="minorHAnsi" w:hAnsiTheme="minorHAnsi" w:cstheme="minorHAnsi"/>
          <w:color w:val="3A3D3F"/>
        </w:rPr>
        <w:t>ulec drobnym zmianom minutowym.</w:t>
      </w:r>
    </w:p>
    <w:p w14:paraId="13CDDD4E" w14:textId="1A04014C" w:rsidR="00976FAE" w:rsidRDefault="00976FAE" w:rsidP="00766B6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B82863">
        <w:rPr>
          <w:rFonts w:asciiTheme="minorHAnsi" w:hAnsiTheme="minorHAnsi" w:cstheme="minorHAnsi"/>
          <w:color w:val="3A3D3F"/>
        </w:rPr>
        <w:t>Częstotliwość połączeń pociągów osobowych powinna wszystkim uczniom zapewnić dogodny dojazd i powrót ze szkoły.</w:t>
      </w:r>
      <w:r w:rsidR="00422A5B">
        <w:rPr>
          <w:rFonts w:asciiTheme="minorHAnsi" w:hAnsiTheme="minorHAnsi" w:cstheme="minorHAnsi"/>
          <w:color w:val="3A3D3F"/>
        </w:rPr>
        <w:t xml:space="preserve">  </w:t>
      </w:r>
    </w:p>
    <w:p w14:paraId="26B27FED" w14:textId="77777777" w:rsidR="00422A5B" w:rsidRPr="00B82863" w:rsidRDefault="00422A5B" w:rsidP="00766B6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</w:p>
    <w:p w14:paraId="3EA46CE0" w14:textId="576AD794" w:rsidR="00DD4868" w:rsidRDefault="0013763B" w:rsidP="00422A5B">
      <w:pPr>
        <w:ind w:left="5812"/>
        <w:rPr>
          <w:rFonts w:cstheme="minorHAnsi"/>
          <w:bCs/>
        </w:rPr>
      </w:pPr>
      <w:r w:rsidRPr="003A7A30">
        <w:rPr>
          <w:rFonts w:cstheme="minorHAnsi"/>
          <w:bCs/>
        </w:rPr>
        <w:t>Z poważaniem</w:t>
      </w:r>
    </w:p>
    <w:p w14:paraId="2006621E" w14:textId="05873969" w:rsidR="00422A5B" w:rsidRPr="00422A5B" w:rsidRDefault="00422A5B" w:rsidP="00422A5B">
      <w:pPr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22A5B">
        <w:rPr>
          <w:rFonts w:ascii="Calibri" w:hAnsi="Calibri" w:cs="Calibri"/>
        </w:rPr>
        <w:t>Z up. Marszałka Województwa</w:t>
      </w:r>
    </w:p>
    <w:p w14:paraId="2FEEDAD6" w14:textId="525BBEC3" w:rsidR="00422A5B" w:rsidRPr="00422A5B" w:rsidRDefault="00422A5B" w:rsidP="00422A5B">
      <w:pPr>
        <w:ind w:firstLine="709"/>
        <w:jc w:val="both"/>
        <w:rPr>
          <w:rFonts w:ascii="Calibri" w:hAnsi="Calibri" w:cs="Calibri"/>
        </w:rPr>
      </w:pPr>
      <w:r w:rsidRPr="00422A5B">
        <w:rPr>
          <w:rFonts w:ascii="Calibri" w:hAnsi="Calibri" w:cs="Calibri"/>
        </w:rPr>
        <w:t xml:space="preserve">                                                                         </w:t>
      </w:r>
      <w:r>
        <w:rPr>
          <w:rFonts w:ascii="Calibri" w:hAnsi="Calibri" w:cs="Calibri"/>
        </w:rPr>
        <w:t xml:space="preserve">                 </w:t>
      </w:r>
      <w:r w:rsidRPr="00422A5B">
        <w:rPr>
          <w:rFonts w:ascii="Calibri" w:hAnsi="Calibri" w:cs="Calibri"/>
        </w:rPr>
        <w:t>Wojciech Jankowiak</w:t>
      </w:r>
    </w:p>
    <w:p w14:paraId="794E1795" w14:textId="1F34B975" w:rsidR="00422A5B" w:rsidRPr="00422A5B" w:rsidRDefault="00422A5B" w:rsidP="00422A5B">
      <w:pPr>
        <w:spacing w:after="120"/>
        <w:ind w:firstLine="709"/>
        <w:jc w:val="both"/>
        <w:rPr>
          <w:rFonts w:ascii="Calibri" w:hAnsi="Calibri" w:cs="Calibri"/>
        </w:rPr>
      </w:pPr>
      <w:r w:rsidRPr="00422A5B">
        <w:rPr>
          <w:rFonts w:ascii="Calibri" w:hAnsi="Calibri" w:cs="Calibri"/>
        </w:rPr>
        <w:t xml:space="preserve">                                                                             </w:t>
      </w:r>
      <w:r>
        <w:rPr>
          <w:rFonts w:ascii="Calibri" w:hAnsi="Calibri" w:cs="Calibri"/>
        </w:rPr>
        <w:t xml:space="preserve">                 </w:t>
      </w:r>
      <w:r w:rsidRPr="00422A5B">
        <w:rPr>
          <w:rFonts w:ascii="Calibri" w:hAnsi="Calibri" w:cs="Calibri"/>
        </w:rPr>
        <w:t>Wicemarszałek</w:t>
      </w:r>
    </w:p>
    <w:p w14:paraId="70506F08" w14:textId="77777777" w:rsidR="00422A5B" w:rsidRDefault="00422A5B" w:rsidP="00422A5B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  <w:color w:val="3A3D3F"/>
          <w:u w:val="single"/>
        </w:rPr>
      </w:pPr>
    </w:p>
    <w:p w14:paraId="0CC5570C" w14:textId="34B71FEC" w:rsidR="0044016E" w:rsidRPr="00CC3C95" w:rsidRDefault="0044016E" w:rsidP="00422A5B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  <w:color w:val="3A3D3F"/>
        </w:rPr>
      </w:pPr>
      <w:bookmarkStart w:id="0" w:name="_GoBack"/>
      <w:bookmarkEnd w:id="0"/>
      <w:r w:rsidRPr="00CC3C95">
        <w:rPr>
          <w:rFonts w:asciiTheme="minorHAnsi" w:hAnsiTheme="minorHAnsi" w:cstheme="minorHAnsi"/>
          <w:color w:val="3A3D3F"/>
          <w:u w:val="single"/>
        </w:rPr>
        <w:t>Sprawę prowadzi:</w:t>
      </w:r>
      <w:r w:rsidRPr="00CC3C95">
        <w:rPr>
          <w:rFonts w:asciiTheme="minorHAnsi" w:hAnsiTheme="minorHAnsi" w:cstheme="minorHAnsi"/>
          <w:color w:val="3A3D3F"/>
        </w:rPr>
        <w:t xml:space="preserve"> Departament Transportu 61 626 70 00</w:t>
      </w:r>
    </w:p>
    <w:sectPr w:rsidR="0044016E" w:rsidRPr="00CC3C95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2086" w14:textId="77777777" w:rsidR="007128C4" w:rsidRDefault="007128C4" w:rsidP="007D24CC">
      <w:r>
        <w:separator/>
      </w:r>
    </w:p>
  </w:endnote>
  <w:endnote w:type="continuationSeparator" w:id="0">
    <w:p w14:paraId="1C6D4773" w14:textId="77777777" w:rsidR="007128C4" w:rsidRDefault="007128C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03AEF9D0"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677C6E42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C0302C9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91F93" id="Łącznik prosty 7" o:spid="_x0000_s1026" alt="WOJCIECH JANKOWIAK&#10;Wicemarszałek Województwa Wielkopolskiego&#10;tel. 61 626 66 10&#10;wojciech.jankowiak@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A04E305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8F30A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14:paraId="222893BC" w14:textId="4E970E55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14:paraId="09B845BA" w14:textId="3F5433AD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14:paraId="6A96BC4C" w14:textId="6C68FA3F"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14:paraId="717B6CF9" w14:textId="423DA1AC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1E6F" w14:textId="77777777" w:rsidR="007128C4" w:rsidRDefault="007128C4" w:rsidP="007D24CC">
      <w:r>
        <w:separator/>
      </w:r>
    </w:p>
  </w:footnote>
  <w:footnote w:type="continuationSeparator" w:id="0">
    <w:p w14:paraId="786BEDC3" w14:textId="77777777" w:rsidR="007128C4" w:rsidRDefault="007128C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78E54BF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22A5B" w:rsidRPr="00422A5B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78E54BF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22A5B" w:rsidRPr="00422A5B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B6192"/>
    <w:rsid w:val="001008A1"/>
    <w:rsid w:val="00115959"/>
    <w:rsid w:val="0013763B"/>
    <w:rsid w:val="001400BF"/>
    <w:rsid w:val="0025429E"/>
    <w:rsid w:val="0027623F"/>
    <w:rsid w:val="002E4D7C"/>
    <w:rsid w:val="00327650"/>
    <w:rsid w:val="003F14FD"/>
    <w:rsid w:val="00403443"/>
    <w:rsid w:val="00422A5B"/>
    <w:rsid w:val="0043416A"/>
    <w:rsid w:val="0044016E"/>
    <w:rsid w:val="004A6AB9"/>
    <w:rsid w:val="0052141E"/>
    <w:rsid w:val="0052249E"/>
    <w:rsid w:val="00533BF3"/>
    <w:rsid w:val="0056314E"/>
    <w:rsid w:val="00610376"/>
    <w:rsid w:val="00671C03"/>
    <w:rsid w:val="006B707F"/>
    <w:rsid w:val="007128C4"/>
    <w:rsid w:val="00751A32"/>
    <w:rsid w:val="00766B64"/>
    <w:rsid w:val="007B16A3"/>
    <w:rsid w:val="007D24CC"/>
    <w:rsid w:val="007F713C"/>
    <w:rsid w:val="00811238"/>
    <w:rsid w:val="008811C8"/>
    <w:rsid w:val="008A08DE"/>
    <w:rsid w:val="008D11A6"/>
    <w:rsid w:val="008F6D34"/>
    <w:rsid w:val="00944F8B"/>
    <w:rsid w:val="00976FAE"/>
    <w:rsid w:val="00990339"/>
    <w:rsid w:val="009A0E3D"/>
    <w:rsid w:val="009B0545"/>
    <w:rsid w:val="009D6D90"/>
    <w:rsid w:val="009E6B77"/>
    <w:rsid w:val="00A02923"/>
    <w:rsid w:val="00A239AD"/>
    <w:rsid w:val="00A60B73"/>
    <w:rsid w:val="00AE29AE"/>
    <w:rsid w:val="00AE30B8"/>
    <w:rsid w:val="00B03590"/>
    <w:rsid w:val="00B54393"/>
    <w:rsid w:val="00B82863"/>
    <w:rsid w:val="00BB6771"/>
    <w:rsid w:val="00BD5D2D"/>
    <w:rsid w:val="00BE324B"/>
    <w:rsid w:val="00C04930"/>
    <w:rsid w:val="00CC3C95"/>
    <w:rsid w:val="00CF4DA4"/>
    <w:rsid w:val="00D0069F"/>
    <w:rsid w:val="00D239D4"/>
    <w:rsid w:val="00D24DC3"/>
    <w:rsid w:val="00D905E8"/>
    <w:rsid w:val="00DD4868"/>
    <w:rsid w:val="00DF7393"/>
    <w:rsid w:val="00E07D66"/>
    <w:rsid w:val="00E15272"/>
    <w:rsid w:val="00E33F0F"/>
    <w:rsid w:val="00E56A7E"/>
    <w:rsid w:val="00E7021B"/>
    <w:rsid w:val="00EA69BE"/>
    <w:rsid w:val="00F70CF2"/>
    <w:rsid w:val="00F86F1E"/>
    <w:rsid w:val="00FC553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A23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9C69-57F7-4E38-8556-BA8CBD0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subject/>
  <dc:creator>Sklepik Katarzyna</dc:creator>
  <cp:keywords/>
  <dc:description/>
  <cp:lastModifiedBy>Kazmierczak Magdalena</cp:lastModifiedBy>
  <cp:revision>5</cp:revision>
  <cp:lastPrinted>2022-10-06T05:53:00Z</cp:lastPrinted>
  <dcterms:created xsi:type="dcterms:W3CDTF">2022-10-06T05:53:00Z</dcterms:created>
  <dcterms:modified xsi:type="dcterms:W3CDTF">2022-10-18T12:56:00Z</dcterms:modified>
</cp:coreProperties>
</file>