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3B" w:rsidRPr="008E592A" w:rsidRDefault="008E592A" w:rsidP="00804FBD">
      <w:pPr>
        <w:spacing w:after="480"/>
        <w:ind w:left="6373"/>
        <w:jc w:val="right"/>
        <w:rPr>
          <w:rFonts w:ascii="Garamond" w:hAnsi="Garamond"/>
        </w:rPr>
      </w:pPr>
      <w:r w:rsidRPr="008E592A">
        <w:rPr>
          <w:rFonts w:ascii="Garamond" w:hAnsi="Garamond"/>
          <w:noProof/>
          <w:lang w:eastAsia="pl-PL"/>
        </w:rPr>
        <w:drawing>
          <wp:anchor distT="0" distB="0" distL="114300" distR="114300" simplePos="0" relativeHeight="251659264" behindDoc="0" locked="0" layoutInCell="1" allowOverlap="1">
            <wp:simplePos x="0" y="0"/>
            <wp:positionH relativeFrom="margin">
              <wp:posOffset>0</wp:posOffset>
            </wp:positionH>
            <wp:positionV relativeFrom="margin">
              <wp:posOffset>-114935</wp:posOffset>
            </wp:positionV>
            <wp:extent cx="2204720" cy="736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720" cy="736600"/>
                    </a:xfrm>
                    <a:prstGeom prst="rect">
                      <a:avLst/>
                    </a:prstGeom>
                  </pic:spPr>
                </pic:pic>
              </a:graphicData>
            </a:graphic>
          </wp:anchor>
        </w:drawing>
      </w:r>
      <w:r w:rsidR="00944F8B" w:rsidRPr="008E592A">
        <w:rPr>
          <w:rFonts w:ascii="Garamond" w:hAnsi="Garamond"/>
        </w:rPr>
        <w:t>P</w:t>
      </w:r>
      <w:r w:rsidR="0013763B" w:rsidRPr="008E592A">
        <w:rPr>
          <w:rFonts w:ascii="Garamond" w:hAnsi="Garamond"/>
        </w:rPr>
        <w:t>oznań,</w:t>
      </w:r>
      <w:r w:rsidR="0021155F">
        <w:rPr>
          <w:rFonts w:ascii="Garamond" w:hAnsi="Garamond"/>
        </w:rPr>
        <w:t xml:space="preserve"> </w:t>
      </w:r>
      <w:r w:rsidR="00804FBD">
        <w:rPr>
          <w:rFonts w:ascii="Garamond" w:hAnsi="Garamond"/>
        </w:rPr>
        <w:t>03</w:t>
      </w:r>
      <w:r w:rsidR="00C371CD">
        <w:rPr>
          <w:rFonts w:ascii="Garamond" w:hAnsi="Garamond"/>
        </w:rPr>
        <w:t>.0</w:t>
      </w:r>
      <w:r w:rsidR="007B16DA">
        <w:rPr>
          <w:rFonts w:ascii="Garamond" w:hAnsi="Garamond"/>
        </w:rPr>
        <w:t>2</w:t>
      </w:r>
      <w:r w:rsidR="00781545" w:rsidRPr="008E592A">
        <w:rPr>
          <w:rFonts w:ascii="Garamond" w:hAnsi="Garamond"/>
        </w:rPr>
        <w:t>.202</w:t>
      </w:r>
      <w:r w:rsidR="00C371CD">
        <w:rPr>
          <w:rFonts w:ascii="Garamond" w:hAnsi="Garamond"/>
        </w:rPr>
        <w:t>3</w:t>
      </w:r>
      <w:r w:rsidR="0013763B" w:rsidRPr="008E592A">
        <w:rPr>
          <w:rFonts w:ascii="Garamond" w:hAnsi="Garamond"/>
        </w:rPr>
        <w:t xml:space="preserve"> r.</w:t>
      </w:r>
    </w:p>
    <w:p w:rsidR="0013763B" w:rsidRPr="007B16DA" w:rsidRDefault="0013763B" w:rsidP="0013763B">
      <w:pPr>
        <w:spacing w:after="120"/>
        <w:rPr>
          <w:rFonts w:ascii="Garamond" w:hAnsi="Garamond"/>
        </w:rPr>
      </w:pPr>
    </w:p>
    <w:p w:rsidR="00781545" w:rsidRPr="007B16DA" w:rsidRDefault="00FE5129" w:rsidP="00781545">
      <w:pPr>
        <w:ind w:left="1134"/>
        <w:rPr>
          <w:rFonts w:ascii="Garamond" w:hAnsi="Garamond" w:cstheme="minorHAnsi"/>
        </w:rPr>
      </w:pPr>
      <w:r w:rsidRPr="007B16DA">
        <w:rPr>
          <w:rFonts w:ascii="Garamond" w:hAnsi="Garamond" w:cstheme="minorHAnsi"/>
        </w:rPr>
        <w:t>KS-I-</w:t>
      </w:r>
      <w:r w:rsidR="007B16DA" w:rsidRPr="007B16DA">
        <w:rPr>
          <w:rFonts w:ascii="Garamond" w:hAnsi="Garamond" w:cstheme="minorHAnsi"/>
        </w:rPr>
        <w:t>O.0003.1.2023</w:t>
      </w:r>
    </w:p>
    <w:p w:rsidR="00781545" w:rsidRPr="007B16DA" w:rsidRDefault="00FE5129" w:rsidP="00B647F3">
      <w:pPr>
        <w:spacing w:after="600"/>
        <w:ind w:left="1134"/>
        <w:rPr>
          <w:rFonts w:ascii="Garamond" w:hAnsi="Garamond" w:cstheme="minorHAnsi"/>
        </w:rPr>
      </w:pPr>
      <w:r w:rsidRPr="007B16DA">
        <w:rPr>
          <w:rFonts w:ascii="Garamond" w:hAnsi="Garamond" w:cstheme="minorHAnsi"/>
        </w:rPr>
        <w:t>DT-III.ZD</w:t>
      </w:r>
      <w:r w:rsidR="00781545" w:rsidRPr="007B16DA">
        <w:rPr>
          <w:rFonts w:ascii="Garamond" w:hAnsi="Garamond" w:cstheme="minorHAnsi"/>
        </w:rPr>
        <w:t>-00</w:t>
      </w:r>
      <w:r w:rsidR="007B16DA" w:rsidRPr="007B16DA">
        <w:rPr>
          <w:rFonts w:ascii="Garamond" w:hAnsi="Garamond" w:cstheme="minorHAnsi"/>
        </w:rPr>
        <w:t>037</w:t>
      </w:r>
      <w:r w:rsidR="00C371CD" w:rsidRPr="007B16DA">
        <w:rPr>
          <w:rFonts w:ascii="Garamond" w:hAnsi="Garamond" w:cstheme="minorHAnsi"/>
        </w:rPr>
        <w:t>/23</w:t>
      </w:r>
    </w:p>
    <w:p w:rsidR="00AC0D16" w:rsidRPr="008E592A" w:rsidRDefault="008E592A" w:rsidP="006E7876">
      <w:pPr>
        <w:spacing w:line="276" w:lineRule="auto"/>
        <w:ind w:left="4956"/>
        <w:rPr>
          <w:rFonts w:ascii="Garamond" w:eastAsia="Calibri" w:hAnsi="Garamond" w:cstheme="minorHAnsi"/>
          <w:b/>
          <w:bCs/>
        </w:rPr>
      </w:pPr>
      <w:r w:rsidRPr="008E592A">
        <w:rPr>
          <w:rFonts w:ascii="Garamond" w:eastAsia="Calibri" w:hAnsi="Garamond" w:cstheme="minorHAnsi"/>
          <w:b/>
          <w:bCs/>
        </w:rPr>
        <w:t>Pan</w:t>
      </w:r>
    </w:p>
    <w:p w:rsidR="00AC0D16" w:rsidRPr="008E592A" w:rsidRDefault="00C371CD" w:rsidP="006E7876">
      <w:pPr>
        <w:spacing w:line="276" w:lineRule="auto"/>
        <w:ind w:left="4248" w:firstLine="708"/>
        <w:rPr>
          <w:rFonts w:ascii="Garamond" w:eastAsia="Calibri" w:hAnsi="Garamond" w:cstheme="minorHAnsi"/>
          <w:b/>
          <w:bCs/>
        </w:rPr>
      </w:pPr>
      <w:r>
        <w:rPr>
          <w:rFonts w:ascii="Garamond" w:eastAsia="Calibri" w:hAnsi="Garamond" w:cstheme="minorHAnsi"/>
          <w:b/>
          <w:bCs/>
        </w:rPr>
        <w:t xml:space="preserve">Adam </w:t>
      </w:r>
      <w:proofErr w:type="spellStart"/>
      <w:r>
        <w:rPr>
          <w:rFonts w:ascii="Garamond" w:eastAsia="Calibri" w:hAnsi="Garamond" w:cstheme="minorHAnsi"/>
          <w:b/>
          <w:bCs/>
        </w:rPr>
        <w:t>Bogrycewicz</w:t>
      </w:r>
      <w:proofErr w:type="spellEnd"/>
    </w:p>
    <w:p w:rsidR="0013763B" w:rsidRPr="00A52AD2" w:rsidRDefault="008E592A" w:rsidP="00A52AD2">
      <w:pPr>
        <w:spacing w:after="600" w:line="276" w:lineRule="auto"/>
        <w:ind w:left="4956"/>
        <w:rPr>
          <w:rFonts w:ascii="Garamond" w:eastAsia="Calibri" w:hAnsi="Garamond" w:cstheme="minorHAnsi"/>
          <w:b/>
          <w:bCs/>
        </w:rPr>
      </w:pPr>
      <w:r w:rsidRPr="008E592A">
        <w:rPr>
          <w:rFonts w:ascii="Garamond" w:eastAsia="Calibri" w:hAnsi="Garamond" w:cstheme="minorHAnsi"/>
          <w:b/>
          <w:bCs/>
        </w:rPr>
        <w:t>Radny Sejmiku Województwa Wielkopolskiego</w:t>
      </w:r>
    </w:p>
    <w:p w:rsidR="00AC0D16" w:rsidRPr="008E592A" w:rsidRDefault="00AC0D16" w:rsidP="00AC0D16">
      <w:pPr>
        <w:spacing w:after="160" w:line="276" w:lineRule="auto"/>
        <w:rPr>
          <w:rFonts w:ascii="Garamond" w:eastAsia="Times New Roman" w:hAnsi="Garamond" w:cstheme="minorHAnsi"/>
          <w:color w:val="3A3D3F"/>
          <w:lang w:eastAsia="pl-PL"/>
        </w:rPr>
      </w:pPr>
      <w:r w:rsidRPr="008E592A">
        <w:rPr>
          <w:rFonts w:ascii="Garamond" w:eastAsia="Times New Roman" w:hAnsi="Garamond" w:cstheme="minorHAnsi"/>
          <w:b/>
          <w:color w:val="3A3D3F"/>
          <w:lang w:eastAsia="pl-PL"/>
        </w:rPr>
        <w:t xml:space="preserve">Szanowny Panie </w:t>
      </w:r>
      <w:r w:rsidR="008E592A" w:rsidRPr="008E592A">
        <w:rPr>
          <w:rFonts w:ascii="Garamond" w:eastAsia="Times New Roman" w:hAnsi="Garamond" w:cstheme="minorHAnsi"/>
          <w:b/>
          <w:color w:val="3A3D3F"/>
          <w:lang w:eastAsia="pl-PL"/>
        </w:rPr>
        <w:t>Radny</w:t>
      </w:r>
      <w:r w:rsidRPr="008E592A">
        <w:rPr>
          <w:rFonts w:ascii="Garamond" w:eastAsia="Times New Roman" w:hAnsi="Garamond" w:cstheme="minorHAnsi"/>
          <w:b/>
          <w:color w:val="3A3D3F"/>
          <w:lang w:eastAsia="pl-PL"/>
        </w:rPr>
        <w:t>,</w:t>
      </w:r>
    </w:p>
    <w:p w:rsidR="00781545" w:rsidRPr="008E592A" w:rsidRDefault="00006FF5" w:rsidP="00B647F3">
      <w:pPr>
        <w:spacing w:before="240" w:line="312" w:lineRule="auto"/>
        <w:rPr>
          <w:rFonts w:ascii="Garamond" w:hAnsi="Garamond" w:cstheme="minorHAnsi"/>
          <w:color w:val="3A3D3F"/>
        </w:rPr>
      </w:pPr>
      <w:r>
        <w:rPr>
          <w:rFonts w:ascii="Garamond" w:hAnsi="Garamond" w:cstheme="minorHAnsi"/>
          <w:color w:val="3A3D3F"/>
        </w:rPr>
        <w:t>w odpowiedzi</w:t>
      </w:r>
      <w:r w:rsidRPr="00006FF5">
        <w:t xml:space="preserve"> </w:t>
      </w:r>
      <w:r w:rsidRPr="00006FF5">
        <w:rPr>
          <w:rFonts w:ascii="Garamond" w:hAnsi="Garamond" w:cstheme="minorHAnsi"/>
          <w:color w:val="3A3D3F"/>
        </w:rPr>
        <w:t xml:space="preserve">na </w:t>
      </w:r>
      <w:r w:rsidR="00C371CD">
        <w:rPr>
          <w:rFonts w:ascii="Garamond" w:hAnsi="Garamond" w:cstheme="minorHAnsi"/>
          <w:color w:val="3A3D3F"/>
        </w:rPr>
        <w:t>zapytanie</w:t>
      </w:r>
      <w:r w:rsidRPr="00006FF5">
        <w:rPr>
          <w:rFonts w:ascii="Garamond" w:hAnsi="Garamond" w:cstheme="minorHAnsi"/>
          <w:color w:val="3A3D3F"/>
        </w:rPr>
        <w:t xml:space="preserve"> w sprawie </w:t>
      </w:r>
      <w:r w:rsidR="00C371CD">
        <w:rPr>
          <w:rFonts w:ascii="Garamond" w:hAnsi="Garamond" w:cstheme="minorHAnsi"/>
          <w:color w:val="3A3D3F"/>
        </w:rPr>
        <w:t>rezygnacji z kart uprawniających do zniżek na przejazdy pociągami regionalnymi w Wielkopolsce, wyartykułowane przez Pana Radnego podczas sesji Sejmiku Województwa Wielkopolskiego</w:t>
      </w:r>
      <w:r w:rsidR="00B562BA">
        <w:rPr>
          <w:rFonts w:ascii="Garamond" w:hAnsi="Garamond" w:cstheme="minorHAnsi"/>
          <w:color w:val="3A3D3F"/>
        </w:rPr>
        <w:t xml:space="preserve"> i</w:t>
      </w:r>
      <w:r w:rsidR="00C371CD">
        <w:rPr>
          <w:rFonts w:ascii="Garamond" w:hAnsi="Garamond" w:cstheme="minorHAnsi"/>
          <w:color w:val="3A3D3F"/>
        </w:rPr>
        <w:t xml:space="preserve"> złożone na piśmie</w:t>
      </w:r>
      <w:r w:rsidR="00BF329F">
        <w:rPr>
          <w:rFonts w:ascii="Garamond" w:hAnsi="Garamond" w:cstheme="minorHAnsi"/>
          <w:color w:val="3A3D3F"/>
        </w:rPr>
        <w:t xml:space="preserve"> 19 stycznia br.,</w:t>
      </w:r>
      <w:r w:rsidRPr="00006FF5">
        <w:rPr>
          <w:rFonts w:ascii="Garamond" w:hAnsi="Garamond" w:cstheme="minorHAnsi"/>
          <w:color w:val="3A3D3F"/>
        </w:rPr>
        <w:t xml:space="preserve"> wyjaśniam co następuje</w:t>
      </w:r>
      <w:r>
        <w:rPr>
          <w:rFonts w:ascii="Garamond" w:hAnsi="Garamond" w:cstheme="minorHAnsi"/>
          <w:color w:val="3A3D3F"/>
        </w:rPr>
        <w:t>:</w:t>
      </w:r>
    </w:p>
    <w:p w:rsidR="00B562BA" w:rsidRPr="00B562BA" w:rsidRDefault="00B562BA" w:rsidP="00B647F3">
      <w:pPr>
        <w:spacing w:before="200" w:line="312" w:lineRule="auto"/>
        <w:rPr>
          <w:rFonts w:ascii="Garamond" w:hAnsi="Garamond" w:cstheme="minorHAnsi"/>
          <w:color w:val="3A3D3F"/>
        </w:rPr>
      </w:pPr>
      <w:r w:rsidRPr="00B562BA">
        <w:rPr>
          <w:rFonts w:ascii="Garamond" w:hAnsi="Garamond" w:cstheme="minorHAnsi"/>
          <w:color w:val="3A3D3F"/>
        </w:rPr>
        <w:t xml:space="preserve">Głównym celem zmiany jest uproszczenie i ujednolicenie Taryfy Przewozowej w Województwie Wielkopolskim. Dotychczas funkcjonujące „karty zniżkowe” były powiązane z ofertami </w:t>
      </w:r>
      <w:r w:rsidR="00070BEC">
        <w:rPr>
          <w:rFonts w:ascii="Garamond" w:hAnsi="Garamond" w:cstheme="minorHAnsi"/>
          <w:color w:val="3A3D3F"/>
        </w:rPr>
        <w:t xml:space="preserve">obowiązującymi </w:t>
      </w:r>
      <w:r w:rsidRPr="00B562BA">
        <w:rPr>
          <w:rFonts w:ascii="Garamond" w:hAnsi="Garamond" w:cstheme="minorHAnsi"/>
          <w:color w:val="3A3D3F"/>
        </w:rPr>
        <w:t>w innych województwach, przez co trudniej było na bieżąco kształtować odpowiednie promocje skierowane do Wielkopolan. Nie ulega również wątpliwości, że każda tymczasowa oferta, czy też promocja, powinna zostać w odpowiednim momencie zakończona.</w:t>
      </w:r>
      <w:r w:rsidR="00B277CD">
        <w:rPr>
          <w:rFonts w:ascii="Garamond" w:hAnsi="Garamond" w:cstheme="minorHAnsi"/>
          <w:color w:val="3A3D3F"/>
        </w:rPr>
        <w:t xml:space="preserve"> Z</w:t>
      </w:r>
      <w:r w:rsidR="00070BEC">
        <w:rPr>
          <w:rFonts w:ascii="Garamond" w:hAnsi="Garamond" w:cstheme="minorHAnsi"/>
          <w:color w:val="3A3D3F"/>
        </w:rPr>
        <w:t> </w:t>
      </w:r>
      <w:proofErr w:type="spellStart"/>
      <w:r w:rsidR="00B277CD">
        <w:rPr>
          <w:rFonts w:ascii="Garamond" w:hAnsi="Garamond" w:cstheme="minorHAnsi"/>
          <w:color w:val="3A3D3F"/>
        </w:rPr>
        <w:t>REGIOkarty</w:t>
      </w:r>
      <w:proofErr w:type="spellEnd"/>
      <w:r w:rsidR="00B277CD">
        <w:rPr>
          <w:rFonts w:ascii="Garamond" w:hAnsi="Garamond" w:cstheme="minorHAnsi"/>
          <w:color w:val="3A3D3F"/>
        </w:rPr>
        <w:t xml:space="preserve"> już w 2020 roku zrezygnowało Województwo Pomorskie, a w roku 2021 Koleje Śląskie zdecydowały o zakończeniu honorowania biletów nabytych z tego typu ulgą.</w:t>
      </w:r>
    </w:p>
    <w:p w:rsidR="00B562BA" w:rsidRPr="00B562BA" w:rsidRDefault="00B562BA" w:rsidP="00B647F3">
      <w:pPr>
        <w:spacing w:before="200" w:line="312" w:lineRule="auto"/>
        <w:rPr>
          <w:rFonts w:ascii="Garamond" w:hAnsi="Garamond" w:cstheme="minorHAnsi"/>
          <w:color w:val="3A3D3F"/>
        </w:rPr>
      </w:pPr>
      <w:r w:rsidRPr="00B562BA">
        <w:rPr>
          <w:rFonts w:ascii="Garamond" w:hAnsi="Garamond" w:cstheme="minorHAnsi"/>
          <w:color w:val="3A3D3F"/>
        </w:rPr>
        <w:t xml:space="preserve">Podkreślam jednak, że w ramach okresu przejściowego wzajemne honorowanie „kart” przez dwóch przewoźników świadczących usługi na rzecz naszego województwa, będzie obowiązywało do końca terminu ważności tych „kart”. Ponadto nabywcom biletów okresowych (wg taryfy RAZEM wydanych do stosowania z </w:t>
      </w:r>
      <w:proofErr w:type="spellStart"/>
      <w:r w:rsidRPr="00B562BA">
        <w:rPr>
          <w:rFonts w:ascii="Garamond" w:hAnsi="Garamond" w:cstheme="minorHAnsi"/>
          <w:color w:val="3A3D3F"/>
        </w:rPr>
        <w:t>REGIOkartą</w:t>
      </w:r>
      <w:proofErr w:type="spellEnd"/>
      <w:r w:rsidRPr="00B562BA">
        <w:rPr>
          <w:rFonts w:ascii="Garamond" w:hAnsi="Garamond" w:cstheme="minorHAnsi"/>
          <w:color w:val="3A3D3F"/>
        </w:rPr>
        <w:t xml:space="preserve"> l</w:t>
      </w:r>
      <w:r w:rsidR="00B277CD">
        <w:rPr>
          <w:rFonts w:ascii="Garamond" w:hAnsi="Garamond" w:cstheme="minorHAnsi"/>
          <w:color w:val="3A3D3F"/>
        </w:rPr>
        <w:t xml:space="preserve">ub Kartą Wielkopolską) umożliwiono </w:t>
      </w:r>
      <w:r w:rsidRPr="00B562BA">
        <w:rPr>
          <w:rFonts w:ascii="Garamond" w:hAnsi="Garamond" w:cstheme="minorHAnsi"/>
          <w:color w:val="3A3D3F"/>
        </w:rPr>
        <w:t xml:space="preserve">zwrot tychże biletów, gdy ich karcie upłynie termin ważności. Zwrot biletów </w:t>
      </w:r>
      <w:r w:rsidR="00D5218A">
        <w:rPr>
          <w:rFonts w:ascii="Garamond" w:hAnsi="Garamond" w:cstheme="minorHAnsi"/>
          <w:color w:val="3A3D3F"/>
        </w:rPr>
        <w:t>odbywa</w:t>
      </w:r>
      <w:r w:rsidRPr="00B562BA">
        <w:rPr>
          <w:rFonts w:ascii="Garamond" w:hAnsi="Garamond" w:cstheme="minorHAnsi"/>
          <w:color w:val="3A3D3F"/>
        </w:rPr>
        <w:t xml:space="preserve"> się bez zachowania terminów wynikających z §</w:t>
      </w:r>
      <w:r w:rsidR="00070BEC">
        <w:rPr>
          <w:rFonts w:ascii="Garamond" w:hAnsi="Garamond" w:cstheme="minorHAnsi"/>
          <w:color w:val="3A3D3F"/>
        </w:rPr>
        <w:t> </w:t>
      </w:r>
      <w:r w:rsidRPr="00B562BA">
        <w:rPr>
          <w:rFonts w:ascii="Garamond" w:hAnsi="Garamond" w:cstheme="minorHAnsi"/>
          <w:color w:val="3A3D3F"/>
        </w:rPr>
        <w:t>19</w:t>
      </w:r>
      <w:r w:rsidR="00070BEC">
        <w:rPr>
          <w:rFonts w:ascii="Garamond" w:hAnsi="Garamond" w:cstheme="minorHAnsi"/>
          <w:color w:val="3A3D3F"/>
        </w:rPr>
        <w:t>.</w:t>
      </w:r>
      <w:r w:rsidRPr="00B562BA">
        <w:rPr>
          <w:rFonts w:ascii="Garamond" w:hAnsi="Garamond" w:cstheme="minorHAnsi"/>
          <w:color w:val="3A3D3F"/>
        </w:rPr>
        <w:t xml:space="preserve"> Regulaminu kolejowych Przewozów pasażerskich Województwa Wielkopolskiego oraz bez potrącania odstępnego. Takie zasady powodują, że dotychczasowi posiadacze „kart” </w:t>
      </w:r>
      <w:r w:rsidR="00D5218A">
        <w:rPr>
          <w:rFonts w:ascii="Garamond" w:hAnsi="Garamond" w:cstheme="minorHAnsi"/>
          <w:color w:val="3A3D3F"/>
        </w:rPr>
        <w:t>mogą</w:t>
      </w:r>
      <w:r w:rsidRPr="00B562BA">
        <w:rPr>
          <w:rFonts w:ascii="Garamond" w:hAnsi="Garamond" w:cstheme="minorHAnsi"/>
          <w:color w:val="3A3D3F"/>
        </w:rPr>
        <w:t xml:space="preserve"> korzystać z uprawnień do ostatniego dnia ich ważności.</w:t>
      </w:r>
      <w:r w:rsidR="006F2C81">
        <w:rPr>
          <w:rFonts w:ascii="Garamond" w:hAnsi="Garamond" w:cstheme="minorHAnsi"/>
          <w:color w:val="3A3D3F"/>
        </w:rPr>
        <w:t xml:space="preserve"> Jako że </w:t>
      </w:r>
      <w:proofErr w:type="spellStart"/>
      <w:r w:rsidR="006F2C81">
        <w:rPr>
          <w:rFonts w:ascii="Garamond" w:hAnsi="Garamond" w:cstheme="minorHAnsi"/>
          <w:color w:val="3A3D3F"/>
        </w:rPr>
        <w:t>REGIOkartę</w:t>
      </w:r>
      <w:proofErr w:type="spellEnd"/>
      <w:r w:rsidR="006F2C81">
        <w:rPr>
          <w:rFonts w:ascii="Garamond" w:hAnsi="Garamond" w:cstheme="minorHAnsi"/>
          <w:color w:val="3A3D3F"/>
        </w:rPr>
        <w:t xml:space="preserve"> można było nabyć nawet na rok, a sprzedaż obowiązywała do końca września</w:t>
      </w:r>
      <w:r w:rsidR="00293E21">
        <w:rPr>
          <w:rFonts w:ascii="Garamond" w:hAnsi="Garamond" w:cstheme="minorHAnsi"/>
          <w:color w:val="3A3D3F"/>
        </w:rPr>
        <w:t xml:space="preserve"> 2022 r.</w:t>
      </w:r>
      <w:r w:rsidR="006F2C81">
        <w:rPr>
          <w:rFonts w:ascii="Garamond" w:hAnsi="Garamond" w:cstheme="minorHAnsi"/>
          <w:color w:val="3A3D3F"/>
        </w:rPr>
        <w:t>, wielu pasażerów w dalszym ciągu może się nimi posługiwać.</w:t>
      </w:r>
    </w:p>
    <w:p w:rsidR="00EC3F35" w:rsidRDefault="00B562BA" w:rsidP="00B647F3">
      <w:pPr>
        <w:spacing w:before="200" w:line="312" w:lineRule="auto"/>
        <w:rPr>
          <w:rFonts w:ascii="Garamond" w:hAnsi="Garamond" w:cstheme="minorHAnsi"/>
          <w:color w:val="3A3D3F"/>
        </w:rPr>
      </w:pPr>
      <w:r w:rsidRPr="00B562BA">
        <w:rPr>
          <w:rFonts w:ascii="Garamond" w:hAnsi="Garamond" w:cstheme="minorHAnsi"/>
          <w:color w:val="3A3D3F"/>
        </w:rPr>
        <w:t xml:space="preserve">Organizator Przewozów wraz </w:t>
      </w:r>
      <w:r w:rsidR="006F2C81">
        <w:rPr>
          <w:rFonts w:ascii="Garamond" w:hAnsi="Garamond" w:cstheme="minorHAnsi"/>
          <w:color w:val="3A3D3F"/>
        </w:rPr>
        <w:t xml:space="preserve">z Operatorami podzielają zdanie Pana Radnego o zasadności </w:t>
      </w:r>
      <w:r w:rsidR="007F6E79">
        <w:rPr>
          <w:rFonts w:ascii="Garamond" w:hAnsi="Garamond" w:cstheme="minorHAnsi"/>
          <w:color w:val="3A3D3F"/>
        </w:rPr>
        <w:t xml:space="preserve">funkcjonowania </w:t>
      </w:r>
      <w:r w:rsidR="006F2C81">
        <w:rPr>
          <w:rFonts w:ascii="Garamond" w:hAnsi="Garamond" w:cstheme="minorHAnsi"/>
          <w:color w:val="3A3D3F"/>
        </w:rPr>
        <w:t xml:space="preserve">systemu zniżkowego </w:t>
      </w:r>
      <w:r w:rsidR="007F6E79">
        <w:rPr>
          <w:rFonts w:ascii="Garamond" w:hAnsi="Garamond" w:cstheme="minorHAnsi"/>
          <w:color w:val="3A3D3F"/>
        </w:rPr>
        <w:t>w ramach wojewódzkich przewozów kolejowych</w:t>
      </w:r>
      <w:r w:rsidR="006F2C81">
        <w:rPr>
          <w:rFonts w:ascii="Garamond" w:hAnsi="Garamond" w:cstheme="minorHAnsi"/>
          <w:color w:val="3A3D3F"/>
        </w:rPr>
        <w:t>.</w:t>
      </w:r>
      <w:r w:rsidR="007F6E79">
        <w:rPr>
          <w:rFonts w:ascii="Garamond" w:hAnsi="Garamond" w:cstheme="minorHAnsi"/>
          <w:color w:val="3A3D3F"/>
        </w:rPr>
        <w:t xml:space="preserve"> Dlatego n</w:t>
      </w:r>
      <w:r w:rsidR="006F2C81">
        <w:rPr>
          <w:rFonts w:ascii="Garamond" w:hAnsi="Garamond" w:cstheme="minorHAnsi"/>
          <w:color w:val="3A3D3F"/>
        </w:rPr>
        <w:t>ie</w:t>
      </w:r>
      <w:r w:rsidRPr="00B562BA">
        <w:rPr>
          <w:rFonts w:ascii="Garamond" w:hAnsi="Garamond" w:cstheme="minorHAnsi"/>
          <w:color w:val="3A3D3F"/>
        </w:rPr>
        <w:t xml:space="preserve"> wyklucza</w:t>
      </w:r>
      <w:r w:rsidR="006F2C81">
        <w:rPr>
          <w:rFonts w:ascii="Garamond" w:hAnsi="Garamond" w:cstheme="minorHAnsi"/>
          <w:color w:val="3A3D3F"/>
        </w:rPr>
        <w:t>my</w:t>
      </w:r>
      <w:r w:rsidRPr="00B562BA">
        <w:rPr>
          <w:rFonts w:ascii="Garamond" w:hAnsi="Garamond" w:cstheme="minorHAnsi"/>
          <w:color w:val="3A3D3F"/>
        </w:rPr>
        <w:t xml:space="preserve"> w przyszłości wprowadzenia innych czasowych ofe</w:t>
      </w:r>
      <w:r w:rsidR="007F6E79">
        <w:rPr>
          <w:rFonts w:ascii="Garamond" w:hAnsi="Garamond" w:cstheme="minorHAnsi"/>
          <w:color w:val="3A3D3F"/>
        </w:rPr>
        <w:t>rt korzystnych dla Podróżnych z </w:t>
      </w:r>
      <w:r w:rsidRPr="00B562BA">
        <w:rPr>
          <w:rFonts w:ascii="Garamond" w:hAnsi="Garamond" w:cstheme="minorHAnsi"/>
          <w:color w:val="3A3D3F"/>
        </w:rPr>
        <w:t xml:space="preserve">naszego regionu. Działania teraz podjęte powinny w kolejnych miesiącach przynieść pozytywne </w:t>
      </w:r>
      <w:r w:rsidRPr="00B562BA">
        <w:rPr>
          <w:rFonts w:ascii="Garamond" w:hAnsi="Garamond" w:cstheme="minorHAnsi"/>
          <w:color w:val="3A3D3F"/>
        </w:rPr>
        <w:lastRenderedPageBreak/>
        <w:t>efekty, które odczują pasażerowie zarówno Kolei Wielkopolskich, jak i POLREGIO, podróżujący po obszarze województwa wielkopolskiego.</w:t>
      </w:r>
      <w:r w:rsidR="00B277CD">
        <w:rPr>
          <w:rFonts w:ascii="Garamond" w:hAnsi="Garamond" w:cstheme="minorHAnsi"/>
          <w:color w:val="3A3D3F"/>
        </w:rPr>
        <w:t xml:space="preserve"> Co do zasady, oferty te będą kierowane do osób posiadających bilety okresowe, stanowiących grupę stałych klientów, którzy powinni zostać w ten sposób docenieni.</w:t>
      </w:r>
    </w:p>
    <w:p w:rsidR="00131594" w:rsidRDefault="00B277CD" w:rsidP="00B647F3">
      <w:pPr>
        <w:spacing w:before="200" w:line="312" w:lineRule="auto"/>
        <w:rPr>
          <w:rFonts w:ascii="Garamond" w:hAnsi="Garamond" w:cstheme="minorHAnsi"/>
          <w:color w:val="3A3D3F"/>
        </w:rPr>
      </w:pPr>
      <w:r>
        <w:rPr>
          <w:rFonts w:ascii="Garamond" w:hAnsi="Garamond" w:cstheme="minorHAnsi"/>
          <w:color w:val="3A3D3F"/>
        </w:rPr>
        <w:t>Na decyzję o uproszczeniu Taryfy Przewozowej</w:t>
      </w:r>
      <w:r w:rsidR="00131594">
        <w:rPr>
          <w:rFonts w:ascii="Garamond" w:hAnsi="Garamond" w:cstheme="minorHAnsi"/>
          <w:color w:val="3A3D3F"/>
        </w:rPr>
        <w:t xml:space="preserve"> miała również wpływ sytuacja finansowa przewoźników kolejowych w ostatnich latach. Z jednej strony zostały bardzo mocno uszczuplone przychody taryfowe w związku z pandemią </w:t>
      </w:r>
      <w:proofErr w:type="spellStart"/>
      <w:r w:rsidR="00131594">
        <w:rPr>
          <w:rFonts w:ascii="Garamond" w:hAnsi="Garamond" w:cstheme="minorHAnsi"/>
          <w:color w:val="3A3D3F"/>
        </w:rPr>
        <w:t>koronawirusa</w:t>
      </w:r>
      <w:proofErr w:type="spellEnd"/>
      <w:r w:rsidR="00131594">
        <w:rPr>
          <w:rFonts w:ascii="Garamond" w:hAnsi="Garamond" w:cstheme="minorHAnsi"/>
          <w:color w:val="3A3D3F"/>
        </w:rPr>
        <w:t>, z drugiej natomiast drastycznie wzrosły koszty wykonywania przewozów.</w:t>
      </w:r>
      <w:r>
        <w:rPr>
          <w:rFonts w:ascii="Garamond" w:hAnsi="Garamond" w:cstheme="minorHAnsi"/>
          <w:color w:val="3A3D3F"/>
        </w:rPr>
        <w:t xml:space="preserve"> </w:t>
      </w:r>
      <w:r w:rsidR="00131594">
        <w:rPr>
          <w:rFonts w:ascii="Garamond" w:hAnsi="Garamond" w:cstheme="minorHAnsi"/>
          <w:color w:val="3A3D3F"/>
        </w:rPr>
        <w:t>Jednocześnie dochodziło do sytuacji, że część pasażerów łączyła, tj. kumulowała dostępne ulgi. Było to w pewnym sensie niesprawi</w:t>
      </w:r>
      <w:r w:rsidR="007F6E79">
        <w:rPr>
          <w:rFonts w:ascii="Garamond" w:hAnsi="Garamond" w:cstheme="minorHAnsi"/>
          <w:color w:val="3A3D3F"/>
        </w:rPr>
        <w:t>edliwe dla innych podróżnych, a </w:t>
      </w:r>
      <w:r w:rsidR="00131594">
        <w:rPr>
          <w:rFonts w:ascii="Garamond" w:hAnsi="Garamond" w:cstheme="minorHAnsi"/>
          <w:color w:val="3A3D3F"/>
        </w:rPr>
        <w:t>dodatkowo strata w przychodach okazywała się wyższa od pierwotnych zamierzeń wypracowanych pona</w:t>
      </w:r>
      <w:r w:rsidR="00A561D8">
        <w:rPr>
          <w:rFonts w:ascii="Garamond" w:hAnsi="Garamond" w:cstheme="minorHAnsi"/>
          <w:color w:val="3A3D3F"/>
        </w:rPr>
        <w:t>d 10 lat temu.</w:t>
      </w:r>
    </w:p>
    <w:p w:rsidR="00EC3F35" w:rsidRPr="00EC3F35" w:rsidRDefault="00131594" w:rsidP="00B647F3">
      <w:pPr>
        <w:spacing w:before="200" w:line="312" w:lineRule="auto"/>
        <w:rPr>
          <w:rFonts w:ascii="Garamond" w:hAnsi="Garamond" w:cstheme="minorHAnsi"/>
          <w:color w:val="3A3D3F"/>
        </w:rPr>
      </w:pPr>
      <w:r>
        <w:rPr>
          <w:rFonts w:ascii="Garamond" w:hAnsi="Garamond" w:cstheme="minorHAnsi"/>
          <w:color w:val="3A3D3F"/>
        </w:rPr>
        <w:t xml:space="preserve">Przypomnę, że w budżecie </w:t>
      </w:r>
      <w:r w:rsidR="00EC3F35" w:rsidRPr="00EC3F35">
        <w:rPr>
          <w:rFonts w:ascii="Garamond" w:hAnsi="Garamond" w:cstheme="minorHAnsi"/>
          <w:color w:val="3A3D3F"/>
        </w:rPr>
        <w:t>Wojew</w:t>
      </w:r>
      <w:r>
        <w:rPr>
          <w:rFonts w:ascii="Garamond" w:hAnsi="Garamond" w:cstheme="minorHAnsi"/>
          <w:color w:val="3A3D3F"/>
        </w:rPr>
        <w:t>ództwa Wielkopolskiego</w:t>
      </w:r>
      <w:r w:rsidR="00EC3F35" w:rsidRPr="00EC3F35">
        <w:rPr>
          <w:rFonts w:ascii="Garamond" w:hAnsi="Garamond" w:cstheme="minorHAnsi"/>
          <w:color w:val="3A3D3F"/>
        </w:rPr>
        <w:t xml:space="preserve"> w ciągu roku</w:t>
      </w:r>
      <w:r>
        <w:rPr>
          <w:rFonts w:ascii="Garamond" w:hAnsi="Garamond" w:cstheme="minorHAnsi"/>
          <w:color w:val="3A3D3F"/>
        </w:rPr>
        <w:t xml:space="preserve"> 2022 pojawiła się konieczność wyasygnowania</w:t>
      </w:r>
      <w:r w:rsidR="00EC3F35" w:rsidRPr="00EC3F35">
        <w:rPr>
          <w:rFonts w:ascii="Garamond" w:hAnsi="Garamond" w:cstheme="minorHAnsi"/>
          <w:color w:val="3A3D3F"/>
        </w:rPr>
        <w:t xml:space="preserve"> dodatkowo około 46.000.000 złotych na finansowanie wojewódzkich przewozów pasażerskich. To jednak okazało się zbyt mało i mimo sumarycznego budżetu na ten cel rzędu 271.000.000 złotych, Samorząd w porozumieniu z Opera</w:t>
      </w:r>
      <w:r w:rsidR="007F6E79">
        <w:rPr>
          <w:rFonts w:ascii="Garamond" w:hAnsi="Garamond" w:cstheme="minorHAnsi"/>
          <w:color w:val="3A3D3F"/>
        </w:rPr>
        <w:t>torami kolejowymi, zdecydował o </w:t>
      </w:r>
      <w:r w:rsidR="00EC3F35" w:rsidRPr="00EC3F35">
        <w:rPr>
          <w:rFonts w:ascii="Garamond" w:hAnsi="Garamond" w:cstheme="minorHAnsi"/>
          <w:color w:val="3A3D3F"/>
        </w:rPr>
        <w:t>podwyżce cen biletów</w:t>
      </w:r>
      <w:r>
        <w:rPr>
          <w:rFonts w:ascii="Garamond" w:hAnsi="Garamond" w:cstheme="minorHAnsi"/>
          <w:color w:val="3A3D3F"/>
        </w:rPr>
        <w:t xml:space="preserve"> i likwidacji części ofert promocyjnych</w:t>
      </w:r>
      <w:r w:rsidR="004510B8">
        <w:rPr>
          <w:rFonts w:ascii="Garamond" w:hAnsi="Garamond" w:cstheme="minorHAnsi"/>
          <w:color w:val="3A3D3F"/>
        </w:rPr>
        <w:t xml:space="preserve">. Przedmiotowe oferty, jak wspomniano powyżej, zostały </w:t>
      </w:r>
      <w:r w:rsidR="004F50FB">
        <w:rPr>
          <w:rFonts w:ascii="Garamond" w:hAnsi="Garamond" w:cstheme="minorHAnsi"/>
          <w:color w:val="3A3D3F"/>
        </w:rPr>
        <w:t>o</w:t>
      </w:r>
      <w:r w:rsidR="004510B8">
        <w:rPr>
          <w:rFonts w:ascii="Garamond" w:hAnsi="Garamond" w:cstheme="minorHAnsi"/>
          <w:color w:val="3A3D3F"/>
        </w:rPr>
        <w:t xml:space="preserve">pracowane ponad </w:t>
      </w:r>
      <w:r w:rsidR="004F50FB">
        <w:rPr>
          <w:rFonts w:ascii="Garamond" w:hAnsi="Garamond" w:cstheme="minorHAnsi"/>
          <w:color w:val="3A3D3F"/>
        </w:rPr>
        <w:t>dekadę</w:t>
      </w:r>
      <w:r w:rsidR="004510B8">
        <w:rPr>
          <w:rFonts w:ascii="Garamond" w:hAnsi="Garamond" w:cstheme="minorHAnsi"/>
          <w:color w:val="3A3D3F"/>
        </w:rPr>
        <w:t xml:space="preserve"> temu, tj. w okresie gdy przewozy kolejowe nie cieszyły się tak dużą popularnością jak obecnie.</w:t>
      </w:r>
      <w:r w:rsidR="00216B2B">
        <w:rPr>
          <w:rFonts w:ascii="Garamond" w:hAnsi="Garamond" w:cstheme="minorHAnsi"/>
          <w:color w:val="3A3D3F"/>
        </w:rPr>
        <w:t xml:space="preserve"> Cel jaki został postawiony podczas konstruowania oferty specjalnej został </w:t>
      </w:r>
      <w:r w:rsidR="00E06544">
        <w:rPr>
          <w:rFonts w:ascii="Garamond" w:hAnsi="Garamond" w:cstheme="minorHAnsi"/>
          <w:color w:val="3A3D3F"/>
        </w:rPr>
        <w:t xml:space="preserve">już dawno </w:t>
      </w:r>
      <w:r w:rsidR="00216B2B">
        <w:rPr>
          <w:rFonts w:ascii="Garamond" w:hAnsi="Garamond" w:cstheme="minorHAnsi"/>
          <w:color w:val="3A3D3F"/>
        </w:rPr>
        <w:t>osiągnięty.</w:t>
      </w:r>
    </w:p>
    <w:p w:rsidR="006E7876" w:rsidRPr="00535E15" w:rsidRDefault="007F6E79" w:rsidP="00535E15">
      <w:pPr>
        <w:spacing w:before="200" w:after="240" w:line="312" w:lineRule="auto"/>
        <w:rPr>
          <w:rFonts w:ascii="Garamond" w:hAnsi="Garamond" w:cstheme="minorHAnsi"/>
          <w:color w:val="3A3D3F"/>
        </w:rPr>
      </w:pPr>
      <w:r>
        <w:rPr>
          <w:rFonts w:ascii="Garamond" w:hAnsi="Garamond" w:cstheme="minorHAnsi"/>
          <w:color w:val="3A3D3F"/>
        </w:rPr>
        <w:t xml:space="preserve">Pamiętajmy, że </w:t>
      </w:r>
      <w:r w:rsidR="00EC3F35" w:rsidRPr="00EC3F35">
        <w:rPr>
          <w:rFonts w:ascii="Garamond" w:hAnsi="Garamond" w:cstheme="minorHAnsi"/>
          <w:color w:val="3A3D3F"/>
        </w:rPr>
        <w:t xml:space="preserve">Organizatorzy </w:t>
      </w:r>
      <w:r w:rsidR="00A561D8">
        <w:rPr>
          <w:rFonts w:ascii="Garamond" w:hAnsi="Garamond" w:cstheme="minorHAnsi"/>
          <w:color w:val="3A3D3F"/>
        </w:rPr>
        <w:t>przewozów wojewódzkich</w:t>
      </w:r>
      <w:r w:rsidR="00A561D8" w:rsidRPr="00EC3F35">
        <w:rPr>
          <w:rFonts w:ascii="Garamond" w:hAnsi="Garamond" w:cstheme="minorHAnsi"/>
          <w:color w:val="3A3D3F"/>
        </w:rPr>
        <w:t xml:space="preserve"> </w:t>
      </w:r>
      <w:r w:rsidR="00EC3F35" w:rsidRPr="00EC3F35">
        <w:rPr>
          <w:rFonts w:ascii="Garamond" w:hAnsi="Garamond" w:cstheme="minorHAnsi"/>
          <w:color w:val="3A3D3F"/>
        </w:rPr>
        <w:t xml:space="preserve">dysponują </w:t>
      </w:r>
      <w:r w:rsidR="00C93F6B">
        <w:rPr>
          <w:rFonts w:ascii="Garamond" w:hAnsi="Garamond" w:cstheme="minorHAnsi"/>
          <w:color w:val="3A3D3F"/>
        </w:rPr>
        <w:t xml:space="preserve">niestety </w:t>
      </w:r>
      <w:r w:rsidR="00EC3F35" w:rsidRPr="00EC3F35">
        <w:rPr>
          <w:rFonts w:ascii="Garamond" w:hAnsi="Garamond" w:cstheme="minorHAnsi"/>
          <w:color w:val="3A3D3F"/>
        </w:rPr>
        <w:t xml:space="preserve">ograniczonymi środkami finansowymi. Dlatego też część brakującej kwoty musieli pokryć pasażerowie. Nie bez znaczenia jest też fakt, że Województwo Wielkopolskie finansuje </w:t>
      </w:r>
      <w:r w:rsidR="00C93F6B">
        <w:rPr>
          <w:rFonts w:ascii="Garamond" w:hAnsi="Garamond" w:cstheme="minorHAnsi"/>
          <w:color w:val="3A3D3F"/>
        </w:rPr>
        <w:t xml:space="preserve">przecież </w:t>
      </w:r>
      <w:r w:rsidR="00EC3F35" w:rsidRPr="00EC3F35">
        <w:rPr>
          <w:rFonts w:ascii="Garamond" w:hAnsi="Garamond" w:cstheme="minorHAnsi"/>
          <w:color w:val="3A3D3F"/>
        </w:rPr>
        <w:t>znacznie więcej przedsięwzięć istotnych z punktu widzenia mieszkańców regionu. Wydatki na ochronę zdrowia, oświatę, rolnictwo czy też na utrzymanie dróg publicznych mogą być ważniejsze dla przecię</w:t>
      </w:r>
      <w:r w:rsidR="00E06544">
        <w:rPr>
          <w:rFonts w:ascii="Garamond" w:hAnsi="Garamond" w:cstheme="minorHAnsi"/>
          <w:color w:val="3A3D3F"/>
        </w:rPr>
        <w:t xml:space="preserve">tnego Wielkopolanina. Decyzja o </w:t>
      </w:r>
      <w:r w:rsidR="00EC3F35" w:rsidRPr="00EC3F35">
        <w:rPr>
          <w:rFonts w:ascii="Garamond" w:hAnsi="Garamond" w:cstheme="minorHAnsi"/>
          <w:color w:val="3A3D3F"/>
        </w:rPr>
        <w:t>scedowaniu części kosztów na podróżnych, którzy rzeczywiście korzystają z przewozów kolejowych, jest zatem zasadna ze względu na dobro ogółu.</w:t>
      </w:r>
      <w:r w:rsidR="00E06544">
        <w:rPr>
          <w:rFonts w:ascii="Garamond" w:hAnsi="Garamond" w:cstheme="minorHAnsi"/>
          <w:color w:val="3A3D3F"/>
        </w:rPr>
        <w:t xml:space="preserve"> Nadmienię, iż </w:t>
      </w:r>
      <w:r w:rsidR="00C93F6B">
        <w:rPr>
          <w:rFonts w:ascii="Garamond" w:hAnsi="Garamond" w:cstheme="minorHAnsi"/>
          <w:color w:val="3A3D3F"/>
        </w:rPr>
        <w:t>przychody taryfowe osiągnięte w 2022 roku nie pokryły naw</w:t>
      </w:r>
      <w:r w:rsidR="00E06544">
        <w:rPr>
          <w:rFonts w:ascii="Garamond" w:hAnsi="Garamond" w:cstheme="minorHAnsi"/>
          <w:color w:val="3A3D3F"/>
        </w:rPr>
        <w:t>et połowy kosztów ponoszonych w </w:t>
      </w:r>
      <w:r w:rsidR="00C93F6B">
        <w:rPr>
          <w:rFonts w:ascii="Garamond" w:hAnsi="Garamond" w:cstheme="minorHAnsi"/>
          <w:color w:val="3A3D3F"/>
        </w:rPr>
        <w:t>ramach realizacji przewozów na zlecenie naszego Samorządu.</w:t>
      </w:r>
    </w:p>
    <w:p w:rsidR="00535E15" w:rsidRPr="00535E15" w:rsidRDefault="00535E15" w:rsidP="00535E15">
      <w:pPr>
        <w:ind w:firstLine="708"/>
        <w:jc w:val="both"/>
        <w:rPr>
          <w:rFonts w:ascii="Garamond" w:hAnsi="Garamond" w:cs="Times New Roman"/>
        </w:rPr>
      </w:pPr>
      <w:r>
        <w:rPr>
          <w:rFonts w:ascii="Garamond" w:hAnsi="Garamond" w:cs="Times New Roman"/>
        </w:rPr>
        <w:t xml:space="preserve">      </w:t>
      </w:r>
      <w:r w:rsidRPr="00535E15">
        <w:rPr>
          <w:rFonts w:ascii="Garamond" w:hAnsi="Garamond" w:cs="Times New Roman"/>
        </w:rPr>
        <w:t xml:space="preserve">                                                                 </w:t>
      </w:r>
      <w:r w:rsidRPr="00535E15">
        <w:rPr>
          <w:rFonts w:ascii="Garamond" w:hAnsi="Garamond" w:cs="Times New Roman"/>
        </w:rPr>
        <w:t>Z</w:t>
      </w:r>
      <w:r w:rsidRPr="00535E15">
        <w:rPr>
          <w:rFonts w:ascii="Garamond" w:hAnsi="Garamond" w:cs="Times New Roman"/>
        </w:rPr>
        <w:t xml:space="preserve"> </w:t>
      </w:r>
      <w:r w:rsidRPr="00535E15">
        <w:rPr>
          <w:rFonts w:ascii="Garamond" w:hAnsi="Garamond" w:cs="Times New Roman"/>
        </w:rPr>
        <w:t xml:space="preserve"> poważaniem</w:t>
      </w:r>
    </w:p>
    <w:p w:rsidR="00535E15" w:rsidRPr="00535E15" w:rsidRDefault="00535E15" w:rsidP="00535E15">
      <w:pPr>
        <w:ind w:firstLine="708"/>
        <w:jc w:val="both"/>
        <w:rPr>
          <w:rFonts w:ascii="Garamond" w:hAnsi="Garamond" w:cs="Times New Roman"/>
        </w:rPr>
      </w:pPr>
      <w:r w:rsidRPr="00535E15">
        <w:rPr>
          <w:rFonts w:ascii="Garamond" w:hAnsi="Garamond" w:cs="Times New Roman"/>
        </w:rPr>
        <w:t xml:space="preserve">                                                            Z up. Marszałka Województwa</w:t>
      </w:r>
    </w:p>
    <w:p w:rsidR="00535E15" w:rsidRPr="00535E15" w:rsidRDefault="00535E15" w:rsidP="00535E15">
      <w:pPr>
        <w:ind w:firstLine="708"/>
        <w:jc w:val="both"/>
        <w:rPr>
          <w:rFonts w:ascii="Garamond" w:hAnsi="Garamond" w:cs="Times New Roman"/>
        </w:rPr>
      </w:pPr>
      <w:r w:rsidRPr="00535E15">
        <w:rPr>
          <w:rFonts w:ascii="Garamond" w:hAnsi="Garamond" w:cs="Times New Roman"/>
        </w:rPr>
        <w:t xml:space="preserve">                                                                   Wojciech Jankowiak</w:t>
      </w:r>
    </w:p>
    <w:p w:rsidR="00535E15" w:rsidRPr="00535E15" w:rsidRDefault="00535E15" w:rsidP="00535E15">
      <w:pPr>
        <w:ind w:firstLine="708"/>
        <w:jc w:val="both"/>
        <w:rPr>
          <w:rFonts w:ascii="Garamond" w:hAnsi="Garamond" w:cs="Times New Roman"/>
        </w:rPr>
      </w:pPr>
      <w:r w:rsidRPr="00535E15">
        <w:rPr>
          <w:rFonts w:ascii="Garamond" w:hAnsi="Garamond" w:cs="Times New Roman"/>
        </w:rPr>
        <w:t xml:space="preserve">                                                                       Wicemarszałek</w:t>
      </w:r>
    </w:p>
    <w:p w:rsidR="006E7876" w:rsidRPr="00535E15" w:rsidRDefault="006E7876" w:rsidP="006E7876">
      <w:pPr>
        <w:rPr>
          <w:rFonts w:ascii="Garamond" w:hAnsi="Garamond"/>
        </w:rPr>
      </w:pPr>
    </w:p>
    <w:p w:rsidR="007F6E79" w:rsidRDefault="007F6E79" w:rsidP="006E7876">
      <w:pPr>
        <w:rPr>
          <w:rFonts w:ascii="Garamond" w:hAnsi="Garamond"/>
          <w:sz w:val="22"/>
          <w:szCs w:val="22"/>
        </w:rPr>
      </w:pPr>
    </w:p>
    <w:p w:rsidR="006E7876" w:rsidRPr="00A561D8" w:rsidRDefault="006E7876" w:rsidP="006E7876">
      <w:pPr>
        <w:rPr>
          <w:rFonts w:ascii="Garamond" w:hAnsi="Garamond"/>
          <w:sz w:val="22"/>
          <w:szCs w:val="22"/>
          <w:u w:val="single"/>
        </w:rPr>
      </w:pPr>
      <w:bookmarkStart w:id="0" w:name="_GoBack"/>
      <w:bookmarkEnd w:id="0"/>
      <w:r w:rsidRPr="00A561D8">
        <w:rPr>
          <w:rFonts w:ascii="Garamond" w:hAnsi="Garamond"/>
          <w:sz w:val="22"/>
          <w:szCs w:val="22"/>
          <w:u w:val="single"/>
        </w:rPr>
        <w:t>Otrzymują:</w:t>
      </w:r>
    </w:p>
    <w:p w:rsidR="006E7876" w:rsidRPr="006E7876" w:rsidRDefault="006E7876" w:rsidP="006E7876">
      <w:pPr>
        <w:rPr>
          <w:rFonts w:ascii="Garamond" w:hAnsi="Garamond"/>
          <w:sz w:val="22"/>
          <w:szCs w:val="22"/>
        </w:rPr>
      </w:pPr>
      <w:r w:rsidRPr="006E7876">
        <w:rPr>
          <w:rFonts w:ascii="Garamond" w:hAnsi="Garamond"/>
          <w:sz w:val="22"/>
          <w:szCs w:val="22"/>
        </w:rPr>
        <w:t>1.</w:t>
      </w:r>
      <w:r w:rsidRPr="006E7876">
        <w:rPr>
          <w:rFonts w:ascii="Garamond" w:hAnsi="Garamond"/>
          <w:sz w:val="22"/>
          <w:szCs w:val="22"/>
        </w:rPr>
        <w:tab/>
        <w:t>Kancelaria Sejmiku (2 egzemplarze)</w:t>
      </w:r>
    </w:p>
    <w:p w:rsidR="006E7876" w:rsidRPr="006E7876" w:rsidRDefault="006E7876" w:rsidP="006E7876">
      <w:pPr>
        <w:rPr>
          <w:rFonts w:ascii="Garamond" w:hAnsi="Garamond"/>
          <w:sz w:val="22"/>
          <w:szCs w:val="22"/>
        </w:rPr>
      </w:pPr>
      <w:r w:rsidRPr="006E7876">
        <w:rPr>
          <w:rFonts w:ascii="Garamond" w:hAnsi="Garamond"/>
          <w:sz w:val="22"/>
          <w:szCs w:val="22"/>
        </w:rPr>
        <w:t>2.</w:t>
      </w:r>
      <w:r w:rsidRPr="006E7876">
        <w:rPr>
          <w:rFonts w:ascii="Garamond" w:hAnsi="Garamond"/>
          <w:sz w:val="22"/>
          <w:szCs w:val="22"/>
        </w:rPr>
        <w:tab/>
        <w:t>Departament Organizacyjny i Kadr</w:t>
      </w:r>
    </w:p>
    <w:p w:rsidR="00DD4868" w:rsidRDefault="006E7876" w:rsidP="00A561D8">
      <w:pPr>
        <w:spacing w:after="240"/>
        <w:rPr>
          <w:rFonts w:ascii="Garamond" w:hAnsi="Garamond"/>
          <w:sz w:val="22"/>
          <w:szCs w:val="22"/>
        </w:rPr>
      </w:pPr>
      <w:r>
        <w:rPr>
          <w:rFonts w:ascii="Garamond" w:hAnsi="Garamond"/>
          <w:sz w:val="22"/>
          <w:szCs w:val="22"/>
        </w:rPr>
        <w:t>3.</w:t>
      </w:r>
      <w:r>
        <w:rPr>
          <w:rFonts w:ascii="Garamond" w:hAnsi="Garamond"/>
          <w:sz w:val="22"/>
          <w:szCs w:val="22"/>
        </w:rPr>
        <w:tab/>
        <w:t>a</w:t>
      </w:r>
      <w:r w:rsidRPr="006E7876">
        <w:rPr>
          <w:rFonts w:ascii="Garamond" w:hAnsi="Garamond"/>
          <w:sz w:val="22"/>
          <w:szCs w:val="22"/>
        </w:rPr>
        <w:t>a</w:t>
      </w:r>
    </w:p>
    <w:p w:rsidR="00A561D8" w:rsidRPr="006E7876" w:rsidRDefault="00A561D8" w:rsidP="006E7876">
      <w:pPr>
        <w:rPr>
          <w:rFonts w:ascii="Garamond" w:hAnsi="Garamond"/>
          <w:sz w:val="22"/>
          <w:szCs w:val="22"/>
        </w:rPr>
      </w:pPr>
      <w:r w:rsidRPr="00A561D8">
        <w:rPr>
          <w:rFonts w:ascii="Garamond" w:hAnsi="Garamond"/>
          <w:sz w:val="22"/>
          <w:szCs w:val="22"/>
          <w:u w:val="single"/>
        </w:rPr>
        <w:t>Sprawę prowadzi</w:t>
      </w:r>
      <w:r>
        <w:rPr>
          <w:rFonts w:ascii="Garamond" w:hAnsi="Garamond"/>
          <w:sz w:val="22"/>
          <w:szCs w:val="22"/>
        </w:rPr>
        <w:t>: Departament Transportu UMWW</w:t>
      </w:r>
    </w:p>
    <w:sectPr w:rsidR="00A561D8" w:rsidRPr="006E7876" w:rsidSect="00B647F3">
      <w:headerReference w:type="default" r:id="rId9"/>
      <w:footerReference w:type="default" r:id="rId10"/>
      <w:pgSz w:w="11906" w:h="16838"/>
      <w:pgMar w:top="1134" w:right="1134" w:bottom="18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C2" w:rsidRDefault="009004C2" w:rsidP="007D24CC">
      <w:r>
        <w:separator/>
      </w:r>
    </w:p>
  </w:endnote>
  <w:endnote w:type="continuationSeparator" w:id="0">
    <w:p w:rsidR="009004C2" w:rsidRDefault="009004C2"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C" w:rsidRPr="004E4070" w:rsidRDefault="007B16A3" w:rsidP="007D24CC">
    <w:pPr>
      <w:rPr>
        <w:b/>
        <w:bCs/>
        <w:sz w:val="14"/>
        <w:szCs w:val="14"/>
      </w:rPr>
    </w:pPr>
    <w:r>
      <w:rPr>
        <w:b/>
        <w:bCs/>
        <w:noProof/>
        <w:sz w:val="14"/>
        <w:szCs w:val="14"/>
        <w:lang w:eastAsia="pl-PL"/>
      </w:rPr>
      <w:drawing>
        <wp:anchor distT="0" distB="0" distL="114300" distR="114300" simplePos="0" relativeHeight="251659264" behindDoc="0" locked="0" layoutInCell="1" allowOverlap="1">
          <wp:simplePos x="0" y="0"/>
          <wp:positionH relativeFrom="column">
            <wp:posOffset>3719195</wp:posOffset>
          </wp:positionH>
          <wp:positionV relativeFrom="paragraph">
            <wp:posOffset>-72390</wp:posOffset>
          </wp:positionV>
          <wp:extent cx="1984375" cy="648335"/>
          <wp:effectExtent l="0" t="0" r="0" b="0"/>
          <wp:wrapNone/>
          <wp:docPr id="13" name="Obraz 13" descr="Logo Wielkopolska to dwie kolorowe litery V składające się w literę W. Obok napis Wielko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Wielkopolska to dwie kolorowe litery V składające się w literę W. Obok napis Wielkopolska.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anchor>
      </w:drawing>
    </w:r>
    <w:r w:rsidR="00216B2B">
      <w:rPr>
        <w:b/>
        <w:bCs/>
        <w:noProof/>
        <w:sz w:val="14"/>
        <w:szCs w:val="14"/>
        <w:lang w:eastAsia="pl-PL"/>
      </w:rPr>
      <mc:AlternateContent>
        <mc:Choice Requires="wps">
          <w:drawing>
            <wp:anchor distT="0" distB="0" distL="114299" distR="114299" simplePos="0" relativeHeight="251661312" behindDoc="0" locked="0" layoutInCell="1" allowOverlap="1">
              <wp:simplePos x="0" y="0"/>
              <wp:positionH relativeFrom="column">
                <wp:posOffset>3650614</wp:posOffset>
              </wp:positionH>
              <wp:positionV relativeFrom="paragraph">
                <wp:posOffset>4445</wp:posOffset>
              </wp:positionV>
              <wp:extent cx="0" cy="507365"/>
              <wp:effectExtent l="0" t="0" r="0" b="6985"/>
              <wp:wrapNone/>
              <wp:docPr id="7" name="Łącznik prosty 7" descr="WOJCIECH JANKOWIAK&#10;Wicemarszałek Województwa Wielkopolskiego&#10;tel. 61 626 66 10&#10;wojciech.jankowiak@umww.pl"/>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7365"/>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28A1FD" id="Łącznik prosty 7" o:spid="_x0000_s1026" alt="WOJCIECH JANKOWIAK&#10;Wicemarszałek Województwa Wielkopolskiego&#10;tel. 61 626 66 10&#10;wojciech.jankowiak@umww.pl"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7.45pt,.35pt" to="287.4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5UVQIAAJoEAAAOAAAAZHJzL2Uyb0RvYy54bWysVNtu1DAQfUfiH6wg8cYmu9WmbWi2VFtK&#10;b2orCtpn15nsunFsy3Y32b6BxBfxCdD/YuzshnIRQogXS545czlzPN7bb2tBlmAsVzKPhoMkIiCZ&#10;Kric59H7d0cvdiJiHZUFFUpCHq3ARvuTp0/2Gp3BSC2UKMAQTCJt1ug8Wjinszi2bAE1tQOlQaKz&#10;VKamDq9mHheGNpi9FvEoSdK4UabQRjGwFq2HnTOahPxlCcxdlqUFR0QeYW8unCacN/6MJ3s0mxuq&#10;F5yt26D/0EVNucSifapD6ii5M/yXVDVnRllVugFTdazKkjMIHJDNMPmJzfWCaghccDhW92Oy/y8t&#10;u1heGcKLPNqOiKQ1SvTw4esndi95RXCu1q0IegqwDKc2uzydnryeHpPTg4uzy9nJwdnzZ+3ByxmS&#10;qKmx9/ThI1Rkpm6h+fK5uHcNJTMOolJaCVtxmKuAdyAGJB2SdJSSNCXDJFgbdcs4sMXglspKNZxW&#10;r+7qphlo4VVqtM2w2am8Mn7OrJXX+lyxyqIv/sHpL1Z3sLY0tYfjoEkbVF/1qkPrCOuMDK3jZHsr&#10;HftSMc02cdpY9wZUjaOw+HYEl14PmtHluXUddAPxZiFJk0e749E4oKwSvDjiQnifNfObqTBkSfEp&#10;7hzubu2G14fFHsHwJuSaUMchsHErAV3+t1CiWtj1sKvg9wT6tEU1XBMQEpE+pMTyfVDy56A11odB&#10;2J2/DezRoaKSrg+suVTmd1Vdu2m17PAb1h1XT/tGFasrs9EXFyBIs15Wv2GP7yH8+5cy+QYAAP//&#10;AwBQSwMEFAAGAAgAAAAhABh5PrPbAAAABwEAAA8AAABkcnMvZG93bnJldi54bWxMjsFOwzAQRO9I&#10;/IO1SFwq6oAgLSGbClVw5NAUCXFz4yUJxOuQdZrw9xhxgONoRm9evpldp440SOsZ4XKZgCKuvG25&#10;RnjeP16sQUkwbE3nmRC+SGBTnJ7kJrN+4h0dy1CrCGHJDEITQp9pLVVDzsjS98Sxe/ODMyHGodZ2&#10;MFOEu05fJUmqnWk5PjSmp21D1Uc5OoT3MNay3X++pIuHnTyFcjG1r4R4fjbf34EKNIe/MfzoR3Uo&#10;otPBj2xFdQg3q+vbOEVYgYr1bzwgrJMUdJHr//7FNwAAAP//AwBQSwECLQAUAAYACAAAACEAtoM4&#10;kv4AAADhAQAAEwAAAAAAAAAAAAAAAAAAAAAAW0NvbnRlbnRfVHlwZXNdLnhtbFBLAQItABQABgAI&#10;AAAAIQA4/SH/1gAAAJQBAAALAAAAAAAAAAAAAAAAAC8BAABfcmVscy8ucmVsc1BLAQItABQABgAI&#10;AAAAIQDViT5UVQIAAJoEAAAOAAAAAAAAAAAAAAAAAC4CAABkcnMvZTJvRG9jLnhtbFBLAQItABQA&#10;BgAIAAAAIQAYeT6z2wAAAAcBAAAPAAAAAAAAAAAAAAAAAK8EAABkcnMvZG93bnJldi54bWxQSwUG&#10;AAAAAAQABADzAAAAtwUAAAAA&#10;" strokecolor="#8d9390">
              <v:stroke joinstyle="miter"/>
              <o:lock v:ext="edit" shapetype="f"/>
            </v:line>
          </w:pict>
        </mc:Fallback>
      </mc:AlternateContent>
    </w:r>
    <w:r w:rsidR="00216B2B">
      <w:rPr>
        <w:b/>
        <w:bCs/>
        <w:noProof/>
        <w:sz w:val="14"/>
        <w:szCs w:val="14"/>
        <w:lang w:eastAsia="pl-PL"/>
      </w:rPr>
      <mc:AlternateContent>
        <mc:Choice Requires="wps">
          <w:drawing>
            <wp:anchor distT="0" distB="0" distL="114299" distR="114299" simplePos="0" relativeHeight="251660288" behindDoc="0" locked="0" layoutInCell="1" allowOverlap="1">
              <wp:simplePos x="0" y="0"/>
              <wp:positionH relativeFrom="column">
                <wp:posOffset>1826894</wp:posOffset>
              </wp:positionH>
              <wp:positionV relativeFrom="paragraph">
                <wp:posOffset>4445</wp:posOffset>
              </wp:positionV>
              <wp:extent cx="0" cy="507365"/>
              <wp:effectExtent l="0" t="0" r="0" b="6985"/>
              <wp:wrapNone/>
              <wp:docPr id="6" name="Łącznik prosty 6" descr="Urząd Marszałkowski Województwa Wielkopolskiego w Poznaniu&#10;al. Niepodległości 34, 61-714 Poznań &#10;tel. 61 626 66 66, www.umww.pl"/>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7365"/>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B889A40" id="Łącznik prosty 6" o:spid="_x0000_s1026" alt="Urząd Marszałkowski Województwa Wielkopolskiego w Poznaniu&#10;al. Niepodległości 34, 61-714 Poznań &#10;tel. 61 626 66 66, www.umww.pl"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3.85pt,.35pt" to="143.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FXYgIAALAEAAAOAAAAZHJzL2Uyb0RvYy54bWysVN1u0zAUvkfiHawgcbU1Tbdma1g6oU3j&#10;ZoyKMe3ac5zW1PGxbK9Je7eJPQWPwSOwvhfHThvGjxBCSNGRfM53fr7zk6PjppJkwY0VoPIo6fUj&#10;whWDQqhpHl19ONs9jIh1VBVUguJ5tOQ2Oh4/f3ZU64wPYAay4IZgEGWzWufRzDmdxbFlM15R2wPN&#10;FRpLMBV1+DTTuDC0xuiVjAf9fhrXYAptgHFrUXvaGqNxiF+WnLl3ZWm5IzKPsDYXpAnyxst4fESz&#10;qaF6JtimDPoPVVRUKEzahTqljpJbI34JVQlmwELpegyqGMpSMB44IJuk/xObyxnVPHDB5ljdtcn+&#10;v7DsYjExRBR5lEZE0QpHtL57fGArJeYE+2rdkqCl4JZh167M6vGhIG+psSu6vp9DbeeCXMNHXn/9&#10;UqxcTcm14HIOGiRa+BRITSawUlSJ25cvmtevqOyRC8E1FJJP1/ew/swE2dvfIWmye5Dst+D1JxLA&#10;jiM6TUg6SEnqvx1S13XvtkKhpZ9drW2GFE7UxPjus0Zd6nNgc4u2+Aejf1jdwprSVB6O7SdN2IVl&#10;twu8cYS1SobaYf9gLx36VDHNtn7aWPeGQ4UNsrhRUig/JZrRxbl1LXQL8WqpSJ1Ho+FgGFAWpCjO&#10;hJTeZs305kQasqC4oIeno71R2ElM9gSGL6k2hFoOgY1bSt7Gf89LnCFWnbQZ/PXwLmwxTzYEpEKk&#10;dykxfefU/7PTBuvdeLiov3Xs0CEjKNc5VkKB+V1W12xLLVv8lnXL1dO+gWI5Mdv54lmE0WxO2N/d&#10;03dw//6jGX8DAAD//wMAUEsDBBQABgAIAAAAIQAQEJMW2gAAAAcBAAAPAAAAZHJzL2Rvd25yZXYu&#10;eG1sTI5BS8NAFITvgv9heYKXYjf2kIaYlyJFjx6aCuJtm30m0ezbmN008d/7xINeBoYZZr5it7he&#10;nWkMnWeE23UCirj2tuMG4fn4eJOBCtGwNb1nQviiALvy8qIwufUzH+hcxUbJCIfcILQxDrnWoW7J&#10;mbD2A7Fkb350JoodG21HM8u46/UmSVLtTMfy0JqB9i3VH9XkEN7j1IT98fMlXT0cwlOsVnP3SojX&#10;V8v9HahIS/wrww++oEMpTCc/sQ2qR9hk261UEUQl/rUnhCxJQZeF/s9ffgMAAP//AwBQSwECLQAU&#10;AAYACAAAACEAtoM4kv4AAADhAQAAEwAAAAAAAAAAAAAAAAAAAAAAW0NvbnRlbnRfVHlwZXNdLnht&#10;bFBLAQItABQABgAIAAAAIQA4/SH/1gAAAJQBAAALAAAAAAAAAAAAAAAAAC8BAABfcmVscy8ucmVs&#10;c1BLAQItABQABgAIAAAAIQCb7sFXYgIAALAEAAAOAAAAAAAAAAAAAAAAAC4CAABkcnMvZTJvRG9j&#10;LnhtbFBLAQItABQABgAIAAAAIQAQEJMW2gAAAAcBAAAPAAAAAAAAAAAAAAAAALwEAABkcnMvZG93&#10;bnJldi54bWxQSwUGAAAAAAQABADzAAAAwwUAAAAA&#10;" strokecolor="#8d9390">
              <v:stroke joinstyle="miter"/>
              <o:lock v:ext="edit" shapetype="f"/>
            </v:line>
          </w:pict>
        </mc:Fallback>
      </mc:AlternateContent>
    </w:r>
    <w:r w:rsidR="007D24CC" w:rsidRPr="004E4070">
      <w:rPr>
        <w:b/>
        <w:bCs/>
        <w:sz w:val="14"/>
        <w:szCs w:val="14"/>
      </w:rPr>
      <w:t>Urząd Marszałkowski</w:t>
    </w:r>
    <w:r w:rsidR="007D24CC">
      <w:rPr>
        <w:b/>
        <w:bCs/>
        <w:sz w:val="14"/>
        <w:szCs w:val="14"/>
      </w:rPr>
      <w:tab/>
    </w:r>
    <w:r w:rsidR="007D24CC">
      <w:rPr>
        <w:b/>
        <w:bCs/>
        <w:sz w:val="14"/>
        <w:szCs w:val="14"/>
      </w:rPr>
      <w:tab/>
    </w:r>
    <w:r w:rsidR="007D24CC">
      <w:rPr>
        <w:b/>
        <w:bCs/>
        <w:sz w:val="14"/>
        <w:szCs w:val="14"/>
      </w:rPr>
      <w:tab/>
      <w:t xml:space="preserve">             </w:t>
    </w:r>
    <w:r w:rsidR="00C04930">
      <w:rPr>
        <w:b/>
        <w:bCs/>
        <w:sz w:val="14"/>
        <w:szCs w:val="14"/>
      </w:rPr>
      <w:t xml:space="preserve"> </w:t>
    </w:r>
    <w:r>
      <w:rPr>
        <w:b/>
        <w:bCs/>
        <w:sz w:val="14"/>
        <w:szCs w:val="14"/>
      </w:rPr>
      <w:t>WOJCIECH JANKOWIAK</w:t>
    </w:r>
    <w:r w:rsidR="00DD4868" w:rsidRPr="00DD4868">
      <w:rPr>
        <w:b/>
        <w:bCs/>
        <w:sz w:val="14"/>
        <w:szCs w:val="14"/>
      </w:rPr>
      <w:t xml:space="preserve"> </w:t>
    </w:r>
  </w:p>
  <w:p w:rsidR="007D24CC" w:rsidRPr="00D80CDF" w:rsidRDefault="007D24CC" w:rsidP="007D24CC">
    <w:pPr>
      <w:rPr>
        <w:sz w:val="14"/>
        <w:szCs w:val="14"/>
      </w:rPr>
    </w:pPr>
    <w:r w:rsidRPr="00483806">
      <w:rPr>
        <w:b/>
        <w:bCs/>
        <w:sz w:val="14"/>
        <w:szCs w:val="14"/>
      </w:rPr>
      <w:t>Województwa W</w:t>
    </w:r>
    <w:r>
      <w:rPr>
        <w:b/>
        <w:bCs/>
        <w:sz w:val="14"/>
        <w:szCs w:val="14"/>
      </w:rPr>
      <w:t>ie</w:t>
    </w:r>
    <w:r w:rsidRPr="00483806">
      <w:rPr>
        <w:b/>
        <w:bCs/>
        <w:sz w:val="14"/>
        <w:szCs w:val="14"/>
      </w:rPr>
      <w:t>lkopolskiego</w:t>
    </w:r>
    <w:r w:rsidR="00C04930">
      <w:rPr>
        <w:b/>
        <w:bCs/>
        <w:sz w:val="14"/>
        <w:szCs w:val="14"/>
      </w:rPr>
      <w:t xml:space="preserve"> w Poznaniu</w:t>
    </w:r>
    <w:r w:rsidR="00C04930">
      <w:rPr>
        <w:b/>
        <w:bCs/>
        <w:sz w:val="14"/>
        <w:szCs w:val="14"/>
      </w:rPr>
      <w:tab/>
      <w:t xml:space="preserve">              </w:t>
    </w:r>
    <w:r w:rsidR="007B16A3" w:rsidRPr="007B16A3">
      <w:rPr>
        <w:b/>
        <w:color w:val="000000" w:themeColor="text1"/>
        <w:sz w:val="14"/>
        <w:szCs w:val="14"/>
      </w:rPr>
      <w:t>Wicemarszałek</w:t>
    </w:r>
  </w:p>
  <w:p w:rsidR="007D24CC" w:rsidRPr="00FF4EC8" w:rsidRDefault="007D24CC" w:rsidP="007D24CC">
    <w:pPr>
      <w:rPr>
        <w:color w:val="000000" w:themeColor="text1"/>
        <w:sz w:val="14"/>
        <w:szCs w:val="14"/>
      </w:rPr>
    </w:pPr>
    <w:r w:rsidRPr="00483806">
      <w:rPr>
        <w:sz w:val="14"/>
        <w:szCs w:val="14"/>
      </w:rPr>
      <w:t xml:space="preserve">al. </w:t>
    </w:r>
    <w:r w:rsidRPr="00FF4EC8">
      <w:rPr>
        <w:color w:val="000000" w:themeColor="text1"/>
        <w:sz w:val="14"/>
        <w:szCs w:val="14"/>
      </w:rPr>
      <w:t>N</w:t>
    </w:r>
    <w:r w:rsidR="00C04930">
      <w:rPr>
        <w:color w:val="000000" w:themeColor="text1"/>
        <w:sz w:val="14"/>
        <w:szCs w:val="14"/>
      </w:rPr>
      <w:t>iepodległości 34, 61-714 Poznań</w:t>
    </w:r>
    <w:r w:rsidR="00C04930">
      <w:rPr>
        <w:color w:val="000000" w:themeColor="text1"/>
        <w:sz w:val="14"/>
        <w:szCs w:val="14"/>
      </w:rPr>
      <w:tab/>
    </w:r>
    <w:r w:rsidR="00C04930">
      <w:rPr>
        <w:color w:val="000000" w:themeColor="text1"/>
        <w:sz w:val="14"/>
        <w:szCs w:val="14"/>
      </w:rPr>
      <w:tab/>
      <w:t xml:space="preserve">              </w:t>
    </w:r>
    <w:r w:rsidR="007B16A3" w:rsidRPr="007B16A3">
      <w:rPr>
        <w:b/>
        <w:color w:val="000000" w:themeColor="text1"/>
        <w:sz w:val="14"/>
        <w:szCs w:val="14"/>
      </w:rPr>
      <w:t>Województwa Wielkopolskiego</w:t>
    </w:r>
    <w:r w:rsidR="007B16A3" w:rsidRPr="007B16A3">
      <w:rPr>
        <w:color w:val="000000" w:themeColor="text1"/>
        <w:sz w:val="14"/>
        <w:szCs w:val="14"/>
      </w:rPr>
      <w:t xml:space="preserve"> </w:t>
    </w:r>
  </w:p>
  <w:p w:rsidR="007B16A3" w:rsidRDefault="007D24CC" w:rsidP="00A60B73">
    <w:pPr>
      <w:ind w:left="3285" w:hanging="3285"/>
      <w:rPr>
        <w:color w:val="000000" w:themeColor="text1"/>
        <w:sz w:val="14"/>
        <w:szCs w:val="14"/>
      </w:rPr>
    </w:pPr>
    <w:r w:rsidRPr="00FF4EC8">
      <w:rPr>
        <w:color w:val="000000" w:themeColor="text1"/>
        <w:sz w:val="14"/>
        <w:szCs w:val="14"/>
      </w:rPr>
      <w:t>tel. 61 626 66 66</w:t>
    </w:r>
    <w:r w:rsidR="007B16A3" w:rsidRPr="007B16A3">
      <w:rPr>
        <w:color w:val="000000" w:themeColor="text1"/>
        <w:sz w:val="14"/>
        <w:szCs w:val="14"/>
      </w:rPr>
      <w:t xml:space="preserve"> </w:t>
    </w:r>
    <w:r w:rsidR="007B16A3">
      <w:rPr>
        <w:color w:val="000000" w:themeColor="text1"/>
        <w:sz w:val="14"/>
        <w:szCs w:val="14"/>
      </w:rPr>
      <w:tab/>
    </w:r>
    <w:r w:rsidR="007B16A3" w:rsidRPr="007B16A3">
      <w:rPr>
        <w:color w:val="000000" w:themeColor="text1"/>
        <w:sz w:val="14"/>
        <w:szCs w:val="14"/>
      </w:rPr>
      <w:t>tel. 61 626 66 10</w:t>
    </w:r>
  </w:p>
  <w:p w:rsidR="007D24CC" w:rsidRPr="00FF4EC8" w:rsidRDefault="00C04930" w:rsidP="00A60B73">
    <w:pPr>
      <w:ind w:left="3285" w:hanging="3285"/>
      <w:rPr>
        <w:color w:val="000000" w:themeColor="text1"/>
        <w:sz w:val="14"/>
        <w:szCs w:val="14"/>
      </w:rPr>
    </w:pPr>
    <w:r w:rsidRPr="009E6B77">
      <w:rPr>
        <w:color w:val="000000" w:themeColor="text1"/>
        <w:sz w:val="14"/>
        <w:szCs w:val="14"/>
      </w:rPr>
      <w:t>www.umww.pl</w:t>
    </w:r>
    <w:r>
      <w:rPr>
        <w:color w:val="000000" w:themeColor="text1"/>
        <w:sz w:val="14"/>
        <w:szCs w:val="14"/>
      </w:rPr>
      <w:tab/>
    </w:r>
    <w:r w:rsidR="007B16A3" w:rsidRPr="007B16A3">
      <w:rPr>
        <w:color w:val="000000" w:themeColor="text1"/>
        <w:sz w:val="14"/>
        <w:szCs w:val="14"/>
      </w:rPr>
      <w:t>wojciech.jankowiak@umww.pl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C2" w:rsidRDefault="009004C2" w:rsidP="007D24CC">
      <w:r>
        <w:separator/>
      </w:r>
    </w:p>
  </w:footnote>
  <w:footnote w:type="continuationSeparator" w:id="0">
    <w:p w:rsidR="009004C2" w:rsidRDefault="009004C2" w:rsidP="007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695813"/>
      <w:docPartObj>
        <w:docPartGallery w:val="Page Numbers (Margins)"/>
        <w:docPartUnique/>
      </w:docPartObj>
    </w:sdtPr>
    <w:sdtEndPr/>
    <w:sdtContent>
      <w:p w:rsidR="00115959" w:rsidRDefault="00216B2B">
        <w:pPr>
          <w:pStyle w:val="Nagwek"/>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bottomMargin">
                    <wp:align>bottom</wp:align>
                  </wp:positionV>
                  <wp:extent cx="478790" cy="478790"/>
                  <wp:effectExtent l="0" t="0" r="0" b="0"/>
                  <wp:wrapNone/>
                  <wp:docPr id="4" name="Ow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478790"/>
                          </a:xfrm>
                          <a:prstGeom prst="ellipse">
                            <a:avLst/>
                          </a:prstGeom>
                          <a:solidFill>
                            <a:schemeClr val="bg1"/>
                          </a:solidFill>
                          <a:ln>
                            <a:noFill/>
                          </a:ln>
                        </wps:spPr>
                        <wps:txbx>
                          <w:txbxContent>
                            <w:p w:rsidR="00115959" w:rsidRPr="008E592A" w:rsidRDefault="00356758">
                              <w:pPr>
                                <w:rPr>
                                  <w:rStyle w:val="Numerstrony"/>
                                  <w:sz w:val="22"/>
                                  <w:szCs w:val="22"/>
                                </w:rPr>
                              </w:pPr>
                              <w:r w:rsidRPr="008E592A">
                                <w:fldChar w:fldCharType="begin"/>
                              </w:r>
                              <w:r w:rsidR="00115959" w:rsidRPr="008E592A">
                                <w:rPr>
                                  <w:sz w:val="22"/>
                                  <w:szCs w:val="22"/>
                                </w:rPr>
                                <w:instrText>PAGE    \* MERGEFORMAT</w:instrText>
                              </w:r>
                              <w:r w:rsidRPr="008E592A">
                                <w:fldChar w:fldCharType="separate"/>
                              </w:r>
                              <w:r w:rsidR="00535E15" w:rsidRPr="00535E15">
                                <w:rPr>
                                  <w:rStyle w:val="Numerstrony"/>
                                  <w:bCs/>
                                  <w:noProof/>
                                </w:rPr>
                                <w:t>1</w:t>
                              </w:r>
                              <w:r w:rsidRPr="008E592A">
                                <w:rPr>
                                  <w:rStyle w:val="Numerstrony"/>
                                  <w:bCs/>
                                  <w:sz w:val="22"/>
                                  <w:szCs w:val="22"/>
                                </w:rPr>
                                <w:fldChar w:fldCharType="end"/>
                              </w:r>
                              <w:r w:rsidR="006E7876">
                                <w:rPr>
                                  <w:rStyle w:val="Numerstrony"/>
                                  <w:bCs/>
                                  <w:sz w:val="22"/>
                                  <w:szCs w:val="22"/>
                                </w:rPr>
                                <w:t>z2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wal 4" o:spid="_x0000_s1026" style="position:absolute;margin-left:0;margin-top:0;width:37.7pt;height:37.7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Bg+AEAANoDAAAOAAAAZHJzL2Uyb0RvYy54bWysU8FuEzEQvSPxD5bvZJMo0HaVTVWlKkIq&#10;tFLhAyZe766F12PGTjbh6xl7kzTADXGxZsbj53nPz8vbfW/FTlMw6Co5m0yl0E5hbVxbyW9fH95d&#10;SxEiuBosOl3Jgw7ydvX2zXLwpZ5jh7bWJBjEhXLwlexi9GVRBNXpHsIEvXa82SD1EDmltqgJBkbv&#10;bTGfTj8UA1LtCZUOgav346ZcZfym0So+NU3QUdhK8mwxr5TXTVqL1RLKlsB3Rh3HgH+Yogfj+NIz&#10;1D1EEFsyf0H1RhEGbOJEYV9g0xilMwdmM5v+wealA68zFxYn+LNM4f/Bqi+7ZxKmruRCCgc9P9HT&#10;AFYskjKDDyU3vPhnStyCf0T1PQiH6w5cq++IcOg01DzPLPUXvx1ISeCjYjN8xpqBYRsxi7RvqE+A&#10;TF/s81sczm+h91EoLi6urq9u+MUUbx3jdAOUp8OeQvyosRcpqKS21viQ1IISdo8hjt2nrjw/WlM/&#10;GGtzkhym15bEDtgbm3ZkwCwvu6xLvQ7TqREwVTLPRG2UKO43e95MfDdYH5gx4Wg0/hgcdEg/pRjY&#10;ZJUMP7ZAWgr7ybFqyZE5WLy/mnNCp+rmsgpOMUQloxRjuI6jg7eeTNvxDbNM2+EdK9yYTP11muO8&#10;bKCs39HsyaGXee56/ZKrXwAAAP//AwBQSwMEFAAGAAgAAAAhAN9yCE7YAAAAAwEAAA8AAABkcnMv&#10;ZG93bnJldi54bWxMj0FPwkAQhe8m/IfNmHiTLUYFareEaNSEG4ULt6U7tpXuTNNdoPx7Rz3oZV4m&#10;b/LeN9li8K06YR8aJgOTcQIKqWTXUGVgu3m9nYEK0ZKzLRMauGCART66ymzq+ExrPBWxUhJCIbUG&#10;6hi7VOtQ1uhtGHOHJN4H995GWftKu96eJdy3+i5JHrW3DUlDbTt8rrE8FEdv4GX9duF3nq+Cnq8+&#10;J12x4+KwM+bmelg+gYo4xL9j+MYXdMiFac9HckG1BuSR+DPFmz7cg9r/qs4z/Z89/wIAAP//AwBQ&#10;SwECLQAUAAYACAAAACEAtoM4kv4AAADhAQAAEwAAAAAAAAAAAAAAAAAAAAAAW0NvbnRlbnRfVHlw&#10;ZXNdLnhtbFBLAQItABQABgAIAAAAIQA4/SH/1gAAAJQBAAALAAAAAAAAAAAAAAAAAC8BAABfcmVs&#10;cy8ucmVsc1BLAQItABQABgAIAAAAIQCFDqBg+AEAANoDAAAOAAAAAAAAAAAAAAAAAC4CAABkcnMv&#10;ZTJvRG9jLnhtbFBLAQItABQABgAIAAAAIQDfcghO2AAAAAMBAAAPAAAAAAAAAAAAAAAAAFIEAABk&#10;cnMvZG93bnJldi54bWxQSwUGAAAAAAQABADzAAAAVwUAAAAA&#10;" o:allowincell="f" fillcolor="white [3212]" stroked="f">
                  <v:textbox inset="0,,0">
                    <w:txbxContent>
                      <w:p w:rsidR="00115959" w:rsidRPr="008E592A" w:rsidRDefault="00356758">
                        <w:pPr>
                          <w:rPr>
                            <w:rStyle w:val="Numerstrony"/>
                            <w:sz w:val="22"/>
                            <w:szCs w:val="22"/>
                          </w:rPr>
                        </w:pPr>
                        <w:r w:rsidRPr="008E592A">
                          <w:fldChar w:fldCharType="begin"/>
                        </w:r>
                        <w:r w:rsidR="00115959" w:rsidRPr="008E592A">
                          <w:rPr>
                            <w:sz w:val="22"/>
                            <w:szCs w:val="22"/>
                          </w:rPr>
                          <w:instrText>PAGE    \* MERGEFORMAT</w:instrText>
                        </w:r>
                        <w:r w:rsidRPr="008E592A">
                          <w:fldChar w:fldCharType="separate"/>
                        </w:r>
                        <w:r w:rsidR="00535E15" w:rsidRPr="00535E15">
                          <w:rPr>
                            <w:rStyle w:val="Numerstrony"/>
                            <w:bCs/>
                            <w:noProof/>
                          </w:rPr>
                          <w:t>1</w:t>
                        </w:r>
                        <w:r w:rsidRPr="008E592A">
                          <w:rPr>
                            <w:rStyle w:val="Numerstrony"/>
                            <w:bCs/>
                            <w:sz w:val="22"/>
                            <w:szCs w:val="22"/>
                          </w:rPr>
                          <w:fldChar w:fldCharType="end"/>
                        </w:r>
                        <w:r w:rsidR="006E7876">
                          <w:rPr>
                            <w:rStyle w:val="Numerstrony"/>
                            <w:bCs/>
                            <w:sz w:val="22"/>
                            <w:szCs w:val="22"/>
                          </w:rPr>
                          <w:t>z2</w:t>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D671C"/>
    <w:multiLevelType w:val="hybridMultilevel"/>
    <w:tmpl w:val="C12650B8"/>
    <w:lvl w:ilvl="0" w:tplc="6512D31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06FF5"/>
    <w:rsid w:val="00014167"/>
    <w:rsid w:val="000272ED"/>
    <w:rsid w:val="000601C0"/>
    <w:rsid w:val="000607FB"/>
    <w:rsid w:val="00070BEC"/>
    <w:rsid w:val="00073C6D"/>
    <w:rsid w:val="00084192"/>
    <w:rsid w:val="001008A1"/>
    <w:rsid w:val="00115500"/>
    <w:rsid w:val="00115959"/>
    <w:rsid w:val="00131594"/>
    <w:rsid w:val="0013763B"/>
    <w:rsid w:val="001469A5"/>
    <w:rsid w:val="00177530"/>
    <w:rsid w:val="0018595F"/>
    <w:rsid w:val="0021155F"/>
    <w:rsid w:val="00216B2B"/>
    <w:rsid w:val="0025429E"/>
    <w:rsid w:val="0027623F"/>
    <w:rsid w:val="00293E21"/>
    <w:rsid w:val="002C1F30"/>
    <w:rsid w:val="002E4D7C"/>
    <w:rsid w:val="0030387C"/>
    <w:rsid w:val="00356758"/>
    <w:rsid w:val="003825D5"/>
    <w:rsid w:val="003F14FD"/>
    <w:rsid w:val="003F7361"/>
    <w:rsid w:val="00403443"/>
    <w:rsid w:val="004322EB"/>
    <w:rsid w:val="0043416A"/>
    <w:rsid w:val="004510B8"/>
    <w:rsid w:val="004A6AB9"/>
    <w:rsid w:val="004E0799"/>
    <w:rsid w:val="004F50FB"/>
    <w:rsid w:val="0052141E"/>
    <w:rsid w:val="0052249E"/>
    <w:rsid w:val="00533BF3"/>
    <w:rsid w:val="00535E15"/>
    <w:rsid w:val="0056314E"/>
    <w:rsid w:val="005F7F38"/>
    <w:rsid w:val="00610376"/>
    <w:rsid w:val="00620FA5"/>
    <w:rsid w:val="00625E73"/>
    <w:rsid w:val="00671C03"/>
    <w:rsid w:val="006B707F"/>
    <w:rsid w:val="006C372B"/>
    <w:rsid w:val="006E7876"/>
    <w:rsid w:val="006F2C81"/>
    <w:rsid w:val="00723DC6"/>
    <w:rsid w:val="007320DD"/>
    <w:rsid w:val="00751A32"/>
    <w:rsid w:val="00760D32"/>
    <w:rsid w:val="00781545"/>
    <w:rsid w:val="00782DC1"/>
    <w:rsid w:val="007B16A3"/>
    <w:rsid w:val="007B16DA"/>
    <w:rsid w:val="007D24CC"/>
    <w:rsid w:val="007F6E79"/>
    <w:rsid w:val="007F713C"/>
    <w:rsid w:val="00804FBD"/>
    <w:rsid w:val="00811238"/>
    <w:rsid w:val="008169A1"/>
    <w:rsid w:val="00845D50"/>
    <w:rsid w:val="008811C8"/>
    <w:rsid w:val="0089507D"/>
    <w:rsid w:val="008A08DE"/>
    <w:rsid w:val="008C6B40"/>
    <w:rsid w:val="008D11A6"/>
    <w:rsid w:val="008E592A"/>
    <w:rsid w:val="008E67B2"/>
    <w:rsid w:val="008F6D34"/>
    <w:rsid w:val="009004C2"/>
    <w:rsid w:val="00944F8B"/>
    <w:rsid w:val="00947AE1"/>
    <w:rsid w:val="009777EB"/>
    <w:rsid w:val="00990339"/>
    <w:rsid w:val="009A0E3D"/>
    <w:rsid w:val="009D6CBE"/>
    <w:rsid w:val="009D6D90"/>
    <w:rsid w:val="009E6B77"/>
    <w:rsid w:val="00A02923"/>
    <w:rsid w:val="00A52AD2"/>
    <w:rsid w:val="00A561D8"/>
    <w:rsid w:val="00A60B73"/>
    <w:rsid w:val="00AC0D16"/>
    <w:rsid w:val="00AE29AE"/>
    <w:rsid w:val="00B03590"/>
    <w:rsid w:val="00B277CD"/>
    <w:rsid w:val="00B54393"/>
    <w:rsid w:val="00B562BA"/>
    <w:rsid w:val="00B647F3"/>
    <w:rsid w:val="00B65085"/>
    <w:rsid w:val="00B84105"/>
    <w:rsid w:val="00BB3E8E"/>
    <w:rsid w:val="00BB6771"/>
    <w:rsid w:val="00BD2811"/>
    <w:rsid w:val="00BD5D2D"/>
    <w:rsid w:val="00BF329F"/>
    <w:rsid w:val="00C04930"/>
    <w:rsid w:val="00C371CD"/>
    <w:rsid w:val="00C43944"/>
    <w:rsid w:val="00C73BD1"/>
    <w:rsid w:val="00C93F6B"/>
    <w:rsid w:val="00C96EB7"/>
    <w:rsid w:val="00CE7115"/>
    <w:rsid w:val="00CF4DA4"/>
    <w:rsid w:val="00D0069F"/>
    <w:rsid w:val="00D06381"/>
    <w:rsid w:val="00D239D4"/>
    <w:rsid w:val="00D24DC3"/>
    <w:rsid w:val="00D5218A"/>
    <w:rsid w:val="00D84DA5"/>
    <w:rsid w:val="00D905E8"/>
    <w:rsid w:val="00DB68FF"/>
    <w:rsid w:val="00DC5D0C"/>
    <w:rsid w:val="00DD4868"/>
    <w:rsid w:val="00DE3ED7"/>
    <w:rsid w:val="00DF7393"/>
    <w:rsid w:val="00E06544"/>
    <w:rsid w:val="00E07D66"/>
    <w:rsid w:val="00E56A7E"/>
    <w:rsid w:val="00E626C4"/>
    <w:rsid w:val="00E660F4"/>
    <w:rsid w:val="00E7021B"/>
    <w:rsid w:val="00E722CD"/>
    <w:rsid w:val="00E7347C"/>
    <w:rsid w:val="00E82B80"/>
    <w:rsid w:val="00EA69BE"/>
    <w:rsid w:val="00EC3F35"/>
    <w:rsid w:val="00EE73D0"/>
    <w:rsid w:val="00F24200"/>
    <w:rsid w:val="00FB2C63"/>
    <w:rsid w:val="00FC5C97"/>
    <w:rsid w:val="00FC75FA"/>
    <w:rsid w:val="00FE5129"/>
    <w:rsid w:val="00FF3D5D"/>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D8FCA"/>
  <w15:docId w15:val="{DA3526F0-4605-4045-B995-E3B8280E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7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D24CC"/>
    <w:pPr>
      <w:tabs>
        <w:tab w:val="center" w:pos="4536"/>
        <w:tab w:val="right" w:pos="9072"/>
      </w:tabs>
    </w:pPr>
  </w:style>
  <w:style w:type="character" w:customStyle="1" w:styleId="NagwekZnak">
    <w:name w:val="Nagłówek Znak"/>
    <w:basedOn w:val="Domylnaczcionkaakapitu"/>
    <w:link w:val="Nagwek"/>
    <w:uiPriority w:val="99"/>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iPriority w:val="99"/>
    <w:unhideWhenUsed/>
    <w:rsid w:val="007D24CC"/>
    <w:rPr>
      <w:color w:val="0563C1" w:themeColor="hyperlink"/>
      <w:u w:val="single"/>
    </w:rPr>
  </w:style>
  <w:style w:type="character" w:styleId="Numerstrony">
    <w:name w:val="page number"/>
    <w:basedOn w:val="Domylnaczcionkaakapitu"/>
    <w:uiPriority w:val="99"/>
    <w:unhideWhenUsed/>
    <w:rsid w:val="00115959"/>
  </w:style>
  <w:style w:type="table" w:styleId="Tabela-Siatka">
    <w:name w:val="Table Grid"/>
    <w:basedOn w:val="Standardowy"/>
    <w:uiPriority w:val="39"/>
    <w:rsid w:val="008C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9507D"/>
    <w:rPr>
      <w:sz w:val="16"/>
      <w:szCs w:val="16"/>
    </w:rPr>
  </w:style>
  <w:style w:type="paragraph" w:styleId="Tekstkomentarza">
    <w:name w:val="annotation text"/>
    <w:basedOn w:val="Normalny"/>
    <w:link w:val="TekstkomentarzaZnak"/>
    <w:uiPriority w:val="99"/>
    <w:semiHidden/>
    <w:unhideWhenUsed/>
    <w:rsid w:val="0089507D"/>
    <w:rPr>
      <w:sz w:val="20"/>
      <w:szCs w:val="20"/>
    </w:rPr>
  </w:style>
  <w:style w:type="character" w:customStyle="1" w:styleId="TekstkomentarzaZnak">
    <w:name w:val="Tekst komentarza Znak"/>
    <w:basedOn w:val="Domylnaczcionkaakapitu"/>
    <w:link w:val="Tekstkomentarza"/>
    <w:uiPriority w:val="99"/>
    <w:semiHidden/>
    <w:rsid w:val="0089507D"/>
    <w:rPr>
      <w:sz w:val="20"/>
      <w:szCs w:val="20"/>
    </w:rPr>
  </w:style>
  <w:style w:type="paragraph" w:styleId="Tematkomentarza">
    <w:name w:val="annotation subject"/>
    <w:basedOn w:val="Tekstkomentarza"/>
    <w:next w:val="Tekstkomentarza"/>
    <w:link w:val="TematkomentarzaZnak"/>
    <w:uiPriority w:val="99"/>
    <w:semiHidden/>
    <w:unhideWhenUsed/>
    <w:rsid w:val="0089507D"/>
    <w:rPr>
      <w:b/>
      <w:bCs/>
    </w:rPr>
  </w:style>
  <w:style w:type="character" w:customStyle="1" w:styleId="TematkomentarzaZnak">
    <w:name w:val="Temat komentarza Znak"/>
    <w:basedOn w:val="TekstkomentarzaZnak"/>
    <w:link w:val="Tematkomentarza"/>
    <w:uiPriority w:val="99"/>
    <w:semiHidden/>
    <w:rsid w:val="0089507D"/>
    <w:rPr>
      <w:b/>
      <w:bCs/>
      <w:sz w:val="20"/>
      <w:szCs w:val="20"/>
    </w:rPr>
  </w:style>
  <w:style w:type="paragraph" w:styleId="Poprawka">
    <w:name w:val="Revision"/>
    <w:hidden/>
    <w:uiPriority w:val="99"/>
    <w:semiHidden/>
    <w:rsid w:val="0089507D"/>
  </w:style>
  <w:style w:type="paragraph" w:styleId="Tekstdymka">
    <w:name w:val="Balloon Text"/>
    <w:basedOn w:val="Normalny"/>
    <w:link w:val="TekstdymkaZnak"/>
    <w:uiPriority w:val="99"/>
    <w:semiHidden/>
    <w:unhideWhenUsed/>
    <w:rsid w:val="0089507D"/>
    <w:rPr>
      <w:rFonts w:ascii="Tahoma" w:hAnsi="Tahoma" w:cs="Tahoma"/>
      <w:sz w:val="16"/>
      <w:szCs w:val="16"/>
    </w:rPr>
  </w:style>
  <w:style w:type="character" w:customStyle="1" w:styleId="TekstdymkaZnak">
    <w:name w:val="Tekst dymka Znak"/>
    <w:basedOn w:val="Domylnaczcionkaakapitu"/>
    <w:link w:val="Tekstdymka"/>
    <w:uiPriority w:val="99"/>
    <w:semiHidden/>
    <w:rsid w:val="0089507D"/>
    <w:rPr>
      <w:rFonts w:ascii="Tahoma" w:hAnsi="Tahoma" w:cs="Tahoma"/>
      <w:sz w:val="16"/>
      <w:szCs w:val="16"/>
    </w:rPr>
  </w:style>
  <w:style w:type="paragraph" w:styleId="Akapitzlist">
    <w:name w:val="List Paragraph"/>
    <w:basedOn w:val="Normalny"/>
    <w:uiPriority w:val="34"/>
    <w:qFormat/>
    <w:rsid w:val="00CE7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202">
      <w:bodyDiv w:val="1"/>
      <w:marLeft w:val="0"/>
      <w:marRight w:val="0"/>
      <w:marTop w:val="0"/>
      <w:marBottom w:val="0"/>
      <w:divBdr>
        <w:top w:val="none" w:sz="0" w:space="0" w:color="auto"/>
        <w:left w:val="none" w:sz="0" w:space="0" w:color="auto"/>
        <w:bottom w:val="none" w:sz="0" w:space="0" w:color="auto"/>
        <w:right w:val="none" w:sz="0" w:space="0" w:color="auto"/>
      </w:divBdr>
    </w:div>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8D79-6CE0-412F-B3EA-50E7E75D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721</Words>
  <Characters>4329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wzór listownika JANKOWIAK</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listownika JANKOWIAK</dc:title>
  <dc:creator>Sklepik Katarzyna</dc:creator>
  <cp:lastModifiedBy>Kazmierczak Magdalena</cp:lastModifiedBy>
  <cp:revision>10</cp:revision>
  <cp:lastPrinted>2023-02-03T12:33:00Z</cp:lastPrinted>
  <dcterms:created xsi:type="dcterms:W3CDTF">2023-01-25T12:20:00Z</dcterms:created>
  <dcterms:modified xsi:type="dcterms:W3CDTF">2023-02-03T13:46:00Z</dcterms:modified>
</cp:coreProperties>
</file>